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E02CD">
      <w:pPr>
        <w:spacing w:line="360" w:lineRule="auto"/>
        <w:jc w:val="center"/>
        <w:rPr>
          <w:rFonts w:hint="eastAsia" w:ascii="宋体" w:hAnsi="宋体" w:cs="宋体"/>
          <w:b/>
          <w:sz w:val="24"/>
        </w:rPr>
      </w:pPr>
    </w:p>
    <w:p w14:paraId="252E61F8">
      <w:pPr>
        <w:spacing w:line="360" w:lineRule="auto"/>
        <w:jc w:val="center"/>
        <w:rPr>
          <w:rFonts w:hint="eastAsia" w:ascii="宋体" w:hAnsi="宋体" w:cs="宋体"/>
          <w:b/>
          <w:sz w:val="24"/>
        </w:rPr>
      </w:pPr>
    </w:p>
    <w:p w14:paraId="7F71255B">
      <w:pPr>
        <w:adjustRightInd/>
        <w:spacing w:line="360" w:lineRule="auto"/>
        <w:jc w:val="center"/>
        <w:rPr>
          <w:rFonts w:hint="eastAsia" w:ascii="宋体" w:hAnsi="宋体" w:cs="宋体"/>
          <w:b/>
          <w:sz w:val="44"/>
          <w:szCs w:val="44"/>
        </w:rPr>
      </w:pPr>
    </w:p>
    <w:p w14:paraId="32B31217">
      <w:pPr>
        <w:spacing w:line="360" w:lineRule="auto"/>
        <w:jc w:val="center"/>
        <w:rPr>
          <w:rFonts w:hint="eastAsia" w:ascii="楷体" w:hAnsi="楷体" w:eastAsia="楷体" w:cs="宋体"/>
          <w:b/>
          <w:sz w:val="44"/>
          <w:szCs w:val="44"/>
        </w:rPr>
      </w:pPr>
    </w:p>
    <w:p w14:paraId="1AC9C3EA">
      <w:pPr>
        <w:adjustRightInd/>
        <w:spacing w:line="360" w:lineRule="auto"/>
        <w:rPr>
          <w:rFonts w:hint="eastAsia" w:ascii="楷体" w:hAnsi="楷体" w:eastAsia="楷体" w:cs="宋体"/>
          <w:b/>
          <w:sz w:val="48"/>
          <w:szCs w:val="48"/>
        </w:rPr>
      </w:pPr>
    </w:p>
    <w:p w14:paraId="496DAD64">
      <w:pPr>
        <w:adjustRightInd/>
        <w:spacing w:line="360" w:lineRule="auto"/>
        <w:jc w:val="center"/>
        <w:rPr>
          <w:rFonts w:hint="eastAsia" w:ascii="楷体" w:hAnsi="楷体" w:eastAsia="楷体" w:cs="楷体"/>
          <w:b/>
          <w:bCs/>
          <w:sz w:val="56"/>
          <w:szCs w:val="32"/>
        </w:rPr>
      </w:pPr>
      <w:r>
        <w:rPr>
          <w:rFonts w:hint="eastAsia" w:ascii="楷体" w:hAnsi="楷体" w:eastAsia="楷体" w:cs="楷体"/>
          <w:b/>
          <w:bCs/>
          <w:sz w:val="56"/>
          <w:szCs w:val="32"/>
        </w:rPr>
        <w:t>高速五轴加工中心组</w:t>
      </w:r>
    </w:p>
    <w:p w14:paraId="0FA1B6D0">
      <w:pPr>
        <w:adjustRightInd/>
        <w:spacing w:line="360" w:lineRule="auto"/>
        <w:jc w:val="center"/>
        <w:rPr>
          <w:rFonts w:hint="eastAsia" w:ascii="楷体" w:hAnsi="楷体" w:eastAsia="楷体" w:cs="楷体"/>
          <w:sz w:val="48"/>
          <w:szCs w:val="48"/>
        </w:rPr>
      </w:pPr>
      <w:r>
        <w:rPr>
          <w:rFonts w:hint="eastAsia" w:ascii="楷体" w:hAnsi="楷体" w:eastAsia="楷体" w:cs="楷体"/>
          <w:sz w:val="48"/>
          <w:szCs w:val="48"/>
        </w:rPr>
        <w:t>招标文件</w:t>
      </w:r>
    </w:p>
    <w:p w14:paraId="49EF091A">
      <w:pPr>
        <w:adjustRightInd/>
        <w:spacing w:line="360" w:lineRule="auto"/>
        <w:jc w:val="center"/>
        <w:rPr>
          <w:rFonts w:hint="eastAsia" w:ascii="楷体" w:hAnsi="楷体" w:eastAsia="楷体" w:cs="楷体"/>
          <w:b/>
          <w:sz w:val="44"/>
          <w:szCs w:val="44"/>
        </w:rPr>
      </w:pPr>
      <w:r>
        <w:rPr>
          <w:rFonts w:hint="eastAsia" w:ascii="楷体" w:hAnsi="楷体" w:eastAsia="楷体" w:cs="楷体"/>
          <w:b/>
          <w:sz w:val="44"/>
          <w:szCs w:val="44"/>
        </w:rPr>
        <w:t>（电子招投标）</w:t>
      </w:r>
    </w:p>
    <w:p w14:paraId="723D057B">
      <w:pPr>
        <w:snapToGrid w:val="0"/>
        <w:spacing w:line="360" w:lineRule="auto"/>
        <w:jc w:val="center"/>
        <w:rPr>
          <w:rFonts w:hint="eastAsia" w:ascii="楷体" w:hAnsi="楷体" w:eastAsia="楷体" w:cs="楷体"/>
          <w:sz w:val="30"/>
        </w:rPr>
      </w:pPr>
      <w:r>
        <w:rPr>
          <w:rFonts w:hint="eastAsia" w:ascii="楷体" w:hAnsi="楷体" w:eastAsia="楷体" w:cs="楷体"/>
          <w:sz w:val="30"/>
          <w:szCs w:val="30"/>
        </w:rPr>
        <w:t>编号:</w:t>
      </w:r>
      <w:r>
        <w:rPr>
          <w:rFonts w:hint="eastAsia" w:ascii="楷体" w:hAnsi="楷体" w:eastAsia="楷体" w:cs="楷体"/>
          <w:sz w:val="30"/>
        </w:rPr>
        <w:t>QSZB-Z(H)-C24399(GK)</w:t>
      </w:r>
    </w:p>
    <w:p w14:paraId="2A083420">
      <w:pPr>
        <w:adjustRightInd/>
        <w:spacing w:line="360" w:lineRule="auto"/>
        <w:rPr>
          <w:rFonts w:hint="eastAsia" w:ascii="楷体" w:hAnsi="楷体" w:eastAsia="楷体" w:cs="楷体"/>
          <w:sz w:val="28"/>
          <w:szCs w:val="20"/>
        </w:rPr>
      </w:pPr>
    </w:p>
    <w:p w14:paraId="17C46D98">
      <w:pPr>
        <w:spacing w:line="360" w:lineRule="auto"/>
        <w:jc w:val="center"/>
        <w:rPr>
          <w:rFonts w:hint="eastAsia" w:ascii="楷体" w:hAnsi="楷体" w:eastAsia="楷体" w:cs="楷体"/>
          <w:b/>
          <w:sz w:val="44"/>
          <w:szCs w:val="44"/>
        </w:rPr>
      </w:pPr>
      <w:r>
        <w:rPr>
          <w:rFonts w:hint="eastAsia" w:ascii="楷体" w:hAnsi="楷体" w:eastAsia="楷体" w:cs="楷体"/>
          <w:b/>
          <w:sz w:val="44"/>
          <w:szCs w:val="44"/>
        </w:rPr>
        <w:t xml:space="preserve"> </w:t>
      </w:r>
    </w:p>
    <w:p w14:paraId="65AD1C02">
      <w:pPr>
        <w:spacing w:line="360" w:lineRule="auto"/>
        <w:jc w:val="center"/>
        <w:rPr>
          <w:rFonts w:hint="eastAsia" w:ascii="楷体" w:hAnsi="楷体" w:eastAsia="楷体" w:cs="楷体"/>
          <w:b/>
          <w:sz w:val="44"/>
          <w:szCs w:val="44"/>
        </w:rPr>
      </w:pPr>
    </w:p>
    <w:p w14:paraId="3D1876FB">
      <w:pPr>
        <w:spacing w:line="360" w:lineRule="auto"/>
        <w:jc w:val="center"/>
        <w:rPr>
          <w:rFonts w:hint="eastAsia" w:ascii="楷体" w:hAnsi="楷体" w:eastAsia="楷体" w:cs="楷体"/>
          <w:sz w:val="24"/>
        </w:rPr>
      </w:pPr>
    </w:p>
    <w:p w14:paraId="6E99577E">
      <w:pPr>
        <w:spacing w:line="360" w:lineRule="auto"/>
        <w:jc w:val="center"/>
        <w:rPr>
          <w:rFonts w:hint="eastAsia" w:ascii="楷体" w:hAnsi="楷体" w:eastAsia="楷体" w:cs="楷体"/>
          <w:sz w:val="24"/>
        </w:rPr>
      </w:pPr>
    </w:p>
    <w:p w14:paraId="0BBE7496">
      <w:pPr>
        <w:spacing w:line="360" w:lineRule="auto"/>
        <w:rPr>
          <w:rFonts w:hint="eastAsia" w:ascii="楷体" w:hAnsi="楷体" w:eastAsia="楷体" w:cs="楷体"/>
          <w:sz w:val="32"/>
          <w:szCs w:val="32"/>
        </w:rPr>
      </w:pPr>
    </w:p>
    <w:p w14:paraId="248B630E">
      <w:pPr>
        <w:snapToGrid w:val="0"/>
        <w:spacing w:line="360" w:lineRule="auto"/>
        <w:jc w:val="center"/>
        <w:rPr>
          <w:rFonts w:hint="eastAsia" w:ascii="楷体" w:hAnsi="楷体" w:eastAsia="楷体" w:cs="楷体"/>
          <w:sz w:val="30"/>
        </w:rPr>
      </w:pPr>
      <w:r>
        <w:rPr>
          <w:rFonts w:hint="eastAsia" w:ascii="楷体" w:hAnsi="楷体" w:eastAsia="楷体" w:cs="楷体"/>
          <w:sz w:val="30"/>
        </w:rPr>
        <w:t>杭州科技职业技术学院（杭州广播电视大学）</w:t>
      </w:r>
    </w:p>
    <w:p w14:paraId="1263CB48">
      <w:pPr>
        <w:spacing w:line="360" w:lineRule="auto"/>
        <w:jc w:val="center"/>
        <w:rPr>
          <w:rFonts w:hint="eastAsia" w:ascii="楷体" w:hAnsi="楷体" w:eastAsia="楷体" w:cs="楷体"/>
          <w:bCs/>
          <w:sz w:val="30"/>
          <w:szCs w:val="30"/>
        </w:rPr>
      </w:pPr>
      <w:r>
        <w:rPr>
          <w:rFonts w:hint="eastAsia" w:ascii="楷体" w:hAnsi="楷体" w:eastAsia="楷体" w:cs="楷体"/>
          <w:bCs/>
          <w:sz w:val="30"/>
          <w:szCs w:val="30"/>
        </w:rPr>
        <w:t>浙江求是招标代理有限公司</w:t>
      </w:r>
    </w:p>
    <w:p w14:paraId="197A4FAB">
      <w:pPr>
        <w:snapToGrid w:val="0"/>
        <w:spacing w:line="360" w:lineRule="auto"/>
        <w:jc w:val="center"/>
        <w:rPr>
          <w:rFonts w:hint="eastAsia" w:ascii="楷体" w:hAnsi="楷体" w:eastAsia="楷体" w:cs="楷体"/>
          <w:sz w:val="30"/>
        </w:rPr>
      </w:pPr>
      <w:r>
        <w:rPr>
          <w:rFonts w:hint="eastAsia" w:ascii="楷体" w:hAnsi="楷体" w:eastAsia="楷体" w:cs="楷体"/>
          <w:sz w:val="30"/>
        </w:rPr>
        <w:t>二〇二四年十</w:t>
      </w:r>
      <w:r>
        <w:rPr>
          <w:rFonts w:hint="eastAsia" w:ascii="楷体" w:hAnsi="楷体" w:eastAsia="楷体" w:cs="楷体"/>
          <w:sz w:val="30"/>
          <w:lang w:val="en-US" w:eastAsia="zh-CN"/>
        </w:rPr>
        <w:t>二</w:t>
      </w:r>
      <w:r>
        <w:rPr>
          <w:rFonts w:hint="eastAsia" w:ascii="楷体" w:hAnsi="楷体" w:eastAsia="楷体" w:cs="楷体"/>
          <w:sz w:val="30"/>
        </w:rPr>
        <w:t>月</w:t>
      </w:r>
    </w:p>
    <w:p w14:paraId="044F03AE">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664CD24C">
      <w:pPr>
        <w:spacing w:line="360" w:lineRule="auto"/>
        <w:jc w:val="center"/>
        <w:rPr>
          <w:rFonts w:hint="eastAsia" w:ascii="宋体" w:hAnsi="宋体" w:cs="宋体"/>
          <w:sz w:val="24"/>
        </w:rPr>
      </w:pPr>
    </w:p>
    <w:p w14:paraId="2C2C8E45">
      <w:pPr>
        <w:spacing w:line="360" w:lineRule="auto"/>
        <w:jc w:val="center"/>
        <w:rPr>
          <w:rFonts w:hint="eastAsia" w:ascii="楷体" w:hAnsi="楷体" w:eastAsia="楷体" w:cs="楷体"/>
          <w:b/>
          <w:sz w:val="30"/>
          <w:szCs w:val="30"/>
        </w:rPr>
      </w:pPr>
      <w:r>
        <w:rPr>
          <w:rFonts w:hint="eastAsia" w:ascii="楷体" w:hAnsi="楷体" w:eastAsia="楷体" w:cs="楷体"/>
          <w:b/>
          <w:sz w:val="30"/>
          <w:szCs w:val="30"/>
        </w:rPr>
        <w:t>目  录</w:t>
      </w:r>
    </w:p>
    <w:p w14:paraId="445AACAE">
      <w:pPr>
        <w:spacing w:line="360" w:lineRule="auto"/>
        <w:rPr>
          <w:rFonts w:hint="eastAsia" w:ascii="楷体" w:hAnsi="楷体" w:eastAsia="楷体" w:cs="楷体"/>
          <w:sz w:val="30"/>
          <w:szCs w:val="30"/>
        </w:rPr>
      </w:pPr>
    </w:p>
    <w:p w14:paraId="659F7137">
      <w:pPr>
        <w:spacing w:line="360" w:lineRule="auto"/>
        <w:rPr>
          <w:rFonts w:hint="eastAsia" w:ascii="楷体" w:hAnsi="楷体" w:eastAsia="楷体" w:cs="楷体"/>
          <w:sz w:val="30"/>
          <w:szCs w:val="30"/>
        </w:rPr>
      </w:pPr>
    </w:p>
    <w:p w14:paraId="30C73B4D">
      <w:pPr>
        <w:spacing w:line="360" w:lineRule="auto"/>
        <w:ind w:firstLine="1200" w:firstLineChars="400"/>
        <w:rPr>
          <w:rFonts w:hint="eastAsia" w:ascii="楷体" w:hAnsi="楷体" w:eastAsia="楷体" w:cs="楷体"/>
          <w:sz w:val="30"/>
          <w:szCs w:val="30"/>
        </w:rPr>
      </w:pPr>
      <w:r>
        <w:rPr>
          <w:rFonts w:hint="eastAsia" w:ascii="楷体" w:hAnsi="楷体" w:eastAsia="楷体" w:cs="楷体"/>
          <w:sz w:val="30"/>
          <w:szCs w:val="30"/>
        </w:rPr>
        <w:t>第一部分      招标公告</w:t>
      </w:r>
    </w:p>
    <w:p w14:paraId="663AB729">
      <w:pPr>
        <w:spacing w:line="360" w:lineRule="auto"/>
        <w:ind w:firstLine="1200" w:firstLineChars="400"/>
        <w:rPr>
          <w:rFonts w:hint="eastAsia" w:ascii="楷体" w:hAnsi="楷体" w:eastAsia="楷体" w:cs="楷体"/>
          <w:sz w:val="30"/>
          <w:szCs w:val="30"/>
        </w:rPr>
      </w:pPr>
      <w:r>
        <w:rPr>
          <w:rFonts w:hint="eastAsia" w:ascii="楷体" w:hAnsi="楷体" w:eastAsia="楷体" w:cs="楷体"/>
          <w:sz w:val="30"/>
          <w:szCs w:val="30"/>
        </w:rPr>
        <w:t>第二部分      投标人须知</w:t>
      </w:r>
    </w:p>
    <w:p w14:paraId="759196F4">
      <w:pPr>
        <w:spacing w:line="360" w:lineRule="auto"/>
        <w:ind w:firstLine="1200" w:firstLineChars="400"/>
        <w:rPr>
          <w:rFonts w:hint="eastAsia" w:ascii="楷体" w:hAnsi="楷体" w:eastAsia="楷体" w:cs="楷体"/>
          <w:sz w:val="30"/>
          <w:szCs w:val="30"/>
        </w:rPr>
      </w:pPr>
      <w:r>
        <w:rPr>
          <w:rFonts w:hint="eastAsia" w:ascii="楷体" w:hAnsi="楷体" w:eastAsia="楷体" w:cs="楷体"/>
          <w:sz w:val="30"/>
          <w:szCs w:val="30"/>
        </w:rPr>
        <w:t>第三部分      采购需求</w:t>
      </w:r>
    </w:p>
    <w:p w14:paraId="6D590087">
      <w:pPr>
        <w:spacing w:line="360" w:lineRule="auto"/>
        <w:ind w:firstLine="1200" w:firstLineChars="400"/>
        <w:rPr>
          <w:rFonts w:hint="eastAsia" w:ascii="楷体" w:hAnsi="楷体" w:eastAsia="楷体" w:cs="楷体"/>
          <w:sz w:val="30"/>
          <w:szCs w:val="30"/>
        </w:rPr>
      </w:pPr>
      <w:r>
        <w:rPr>
          <w:rFonts w:hint="eastAsia" w:ascii="楷体" w:hAnsi="楷体" w:eastAsia="楷体" w:cs="楷体"/>
          <w:sz w:val="30"/>
          <w:szCs w:val="30"/>
        </w:rPr>
        <w:t>第四部分      评标办法</w:t>
      </w:r>
    </w:p>
    <w:p w14:paraId="0A763ED8">
      <w:pPr>
        <w:spacing w:line="360" w:lineRule="auto"/>
        <w:ind w:firstLine="1200" w:firstLineChars="400"/>
        <w:rPr>
          <w:rFonts w:hint="eastAsia" w:ascii="楷体" w:hAnsi="楷体" w:eastAsia="楷体" w:cs="楷体"/>
          <w:sz w:val="30"/>
          <w:szCs w:val="30"/>
        </w:rPr>
      </w:pPr>
      <w:r>
        <w:rPr>
          <w:rFonts w:hint="eastAsia" w:ascii="楷体" w:hAnsi="楷体" w:eastAsia="楷体" w:cs="楷体"/>
          <w:sz w:val="30"/>
          <w:szCs w:val="30"/>
        </w:rPr>
        <w:t>第五部分      拟签订的合同文本</w:t>
      </w:r>
    </w:p>
    <w:p w14:paraId="7555AB6C">
      <w:pPr>
        <w:spacing w:line="360" w:lineRule="auto"/>
        <w:ind w:firstLine="1200" w:firstLineChars="400"/>
        <w:rPr>
          <w:rFonts w:hint="eastAsia" w:ascii="楷体" w:hAnsi="楷体" w:eastAsia="楷体" w:cs="楷体"/>
          <w:sz w:val="30"/>
          <w:szCs w:val="30"/>
        </w:rPr>
      </w:pPr>
      <w:r>
        <w:rPr>
          <w:rFonts w:hint="eastAsia" w:ascii="楷体" w:hAnsi="楷体" w:eastAsia="楷体" w:cs="楷体"/>
          <w:sz w:val="30"/>
          <w:szCs w:val="30"/>
        </w:rPr>
        <w:t>第六部分      应提交的有关格式范例</w:t>
      </w:r>
    </w:p>
    <w:p w14:paraId="729E4EF5">
      <w:pPr>
        <w:spacing w:line="360" w:lineRule="auto"/>
        <w:ind w:firstLine="549" w:firstLineChars="229"/>
        <w:rPr>
          <w:rFonts w:hint="eastAsia" w:ascii="宋体" w:hAnsi="宋体" w:cs="宋体"/>
          <w:sz w:val="24"/>
        </w:rPr>
      </w:pPr>
      <w:bookmarkStart w:id="1" w:name="_Hlt91233176"/>
      <w:bookmarkEnd w:id="1"/>
      <w:bookmarkStart w:id="2" w:name="_Toc91899869"/>
    </w:p>
    <w:p w14:paraId="3E480F9B">
      <w:pPr>
        <w:spacing w:line="360" w:lineRule="auto"/>
        <w:ind w:firstLine="549" w:firstLineChars="229"/>
        <w:rPr>
          <w:rFonts w:hint="eastAsia" w:ascii="宋体" w:hAnsi="宋体" w:cs="宋体"/>
          <w:sz w:val="24"/>
        </w:rPr>
      </w:pPr>
    </w:p>
    <w:p w14:paraId="6D8B77DC">
      <w:pPr>
        <w:spacing w:line="360" w:lineRule="auto"/>
        <w:ind w:firstLine="549" w:firstLineChars="229"/>
        <w:rPr>
          <w:rFonts w:hint="eastAsia" w:ascii="宋体" w:hAnsi="宋体" w:cs="宋体"/>
          <w:sz w:val="24"/>
        </w:rPr>
      </w:pPr>
    </w:p>
    <w:p w14:paraId="1A8228DD">
      <w:pPr>
        <w:spacing w:line="360" w:lineRule="auto"/>
        <w:ind w:firstLine="549" w:firstLineChars="229"/>
        <w:rPr>
          <w:rFonts w:hint="eastAsia" w:ascii="宋体" w:hAnsi="宋体" w:cs="宋体"/>
          <w:sz w:val="24"/>
        </w:rPr>
      </w:pPr>
    </w:p>
    <w:p w14:paraId="0E66562B">
      <w:pPr>
        <w:spacing w:line="360" w:lineRule="auto"/>
        <w:ind w:firstLine="549" w:firstLineChars="229"/>
        <w:rPr>
          <w:rFonts w:hint="eastAsia" w:ascii="宋体" w:hAnsi="宋体" w:cs="宋体"/>
          <w:sz w:val="24"/>
        </w:rPr>
      </w:pPr>
    </w:p>
    <w:p w14:paraId="070465B9">
      <w:pPr>
        <w:spacing w:line="360" w:lineRule="auto"/>
        <w:ind w:firstLine="549" w:firstLineChars="229"/>
        <w:rPr>
          <w:rFonts w:hint="eastAsia" w:ascii="宋体" w:hAnsi="宋体" w:cs="宋体"/>
          <w:sz w:val="24"/>
        </w:rPr>
      </w:pPr>
    </w:p>
    <w:p w14:paraId="4EBF233A">
      <w:pPr>
        <w:spacing w:line="360" w:lineRule="auto"/>
        <w:ind w:firstLine="549" w:firstLineChars="229"/>
        <w:rPr>
          <w:rFonts w:hint="eastAsia" w:ascii="宋体" w:hAnsi="宋体" w:cs="宋体"/>
          <w:sz w:val="24"/>
        </w:rPr>
      </w:pPr>
    </w:p>
    <w:p w14:paraId="15B74AAE">
      <w:pPr>
        <w:spacing w:line="360" w:lineRule="auto"/>
        <w:ind w:firstLine="549" w:firstLineChars="229"/>
        <w:rPr>
          <w:rFonts w:hint="eastAsia" w:ascii="宋体" w:hAnsi="宋体" w:cs="宋体"/>
          <w:sz w:val="24"/>
        </w:rPr>
      </w:pPr>
    </w:p>
    <w:p w14:paraId="33B8AA30">
      <w:pPr>
        <w:spacing w:line="360" w:lineRule="auto"/>
        <w:ind w:firstLine="549" w:firstLineChars="229"/>
        <w:rPr>
          <w:rFonts w:hint="eastAsia" w:ascii="宋体" w:hAnsi="宋体" w:cs="宋体"/>
          <w:sz w:val="24"/>
        </w:rPr>
      </w:pPr>
    </w:p>
    <w:p w14:paraId="4E65B706">
      <w:pPr>
        <w:spacing w:line="360" w:lineRule="auto"/>
        <w:ind w:firstLine="549" w:firstLineChars="229"/>
        <w:rPr>
          <w:rFonts w:hint="eastAsia" w:ascii="宋体" w:hAnsi="宋体" w:cs="宋体"/>
          <w:sz w:val="24"/>
        </w:rPr>
      </w:pPr>
    </w:p>
    <w:p w14:paraId="2F2B34E0">
      <w:pPr>
        <w:spacing w:line="360" w:lineRule="auto"/>
        <w:ind w:firstLine="549" w:firstLineChars="229"/>
        <w:rPr>
          <w:rFonts w:hint="eastAsia" w:ascii="宋体" w:hAnsi="宋体" w:cs="宋体"/>
          <w:sz w:val="24"/>
        </w:rPr>
      </w:pPr>
    </w:p>
    <w:p w14:paraId="27984B18">
      <w:pPr>
        <w:spacing w:line="360" w:lineRule="auto"/>
        <w:ind w:firstLine="549" w:firstLineChars="229"/>
        <w:rPr>
          <w:rFonts w:hint="eastAsia" w:ascii="宋体" w:hAnsi="宋体" w:cs="宋体"/>
          <w:sz w:val="24"/>
        </w:rPr>
      </w:pPr>
    </w:p>
    <w:p w14:paraId="1885A9C5">
      <w:pPr>
        <w:spacing w:line="360" w:lineRule="auto"/>
        <w:ind w:firstLine="549" w:firstLineChars="229"/>
        <w:rPr>
          <w:rFonts w:hint="eastAsia" w:ascii="宋体" w:hAnsi="宋体" w:cs="宋体"/>
          <w:sz w:val="24"/>
        </w:rPr>
      </w:pPr>
    </w:p>
    <w:p w14:paraId="5ACE9A12">
      <w:pPr>
        <w:spacing w:line="360" w:lineRule="auto"/>
        <w:rPr>
          <w:rFonts w:hint="eastAsia" w:ascii="宋体" w:hAnsi="宋体" w:cs="宋体"/>
          <w:sz w:val="24"/>
        </w:rPr>
      </w:pPr>
    </w:p>
    <w:p w14:paraId="42F98486">
      <w:pPr>
        <w:adjustRightInd/>
        <w:spacing w:line="288" w:lineRule="auto"/>
        <w:jc w:val="center"/>
        <w:outlineLvl w:val="0"/>
        <w:rPr>
          <w:rFonts w:hint="eastAsia" w:ascii="宋体" w:hAnsi="宋体" w:cs="宋体"/>
          <w:b/>
          <w:szCs w:val="21"/>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Cs w:val="21"/>
        </w:rPr>
        <w:t>第一部分 招标公告</w:t>
      </w:r>
    </w:p>
    <w:p w14:paraId="795DD64D">
      <w:pPr>
        <w:pBdr>
          <w:top w:val="single" w:color="auto" w:sz="4" w:space="1"/>
          <w:left w:val="single" w:color="auto" w:sz="4" w:space="4"/>
          <w:bottom w:val="single" w:color="auto" w:sz="4" w:space="2"/>
          <w:right w:val="single" w:color="auto" w:sz="4" w:space="4"/>
        </w:pBdr>
        <w:spacing w:line="288" w:lineRule="auto"/>
        <w:ind w:firstLine="420" w:firstLineChars="200"/>
        <w:rPr>
          <w:rFonts w:hint="eastAsia" w:ascii="宋体" w:hAnsi="宋体" w:cs="宋体"/>
          <w:szCs w:val="21"/>
        </w:rPr>
      </w:pPr>
      <w:r>
        <w:rPr>
          <w:rFonts w:hint="eastAsia" w:ascii="宋体" w:hAnsi="宋体" w:cs="宋体"/>
          <w:szCs w:val="21"/>
        </w:rPr>
        <w:t>项目概况</w:t>
      </w:r>
    </w:p>
    <w:p w14:paraId="1FF34F12">
      <w:pPr>
        <w:pBdr>
          <w:top w:val="single" w:color="auto" w:sz="4" w:space="1"/>
          <w:left w:val="single" w:color="auto" w:sz="4" w:space="4"/>
          <w:bottom w:val="single" w:color="auto" w:sz="4" w:space="2"/>
          <w:right w:val="single" w:color="auto" w:sz="4" w:space="4"/>
        </w:pBdr>
        <w:spacing w:line="288" w:lineRule="auto"/>
        <w:ind w:firstLine="420" w:firstLineChars="200"/>
        <w:rPr>
          <w:rFonts w:hint="eastAsia" w:ascii="宋体" w:hAnsi="宋体" w:cs="宋体"/>
          <w:szCs w:val="21"/>
          <w:u w:val="single"/>
        </w:rPr>
      </w:pPr>
      <w:r>
        <w:rPr>
          <w:rFonts w:hint="eastAsia" w:ascii="宋体" w:hAnsi="宋体"/>
          <w:u w:val="single"/>
        </w:rPr>
        <w:t>高速五轴加工中心组</w:t>
      </w:r>
      <w:r>
        <w:rPr>
          <w:rFonts w:hint="eastAsia" w:ascii="宋体" w:hAnsi="宋体" w:cs="宋体"/>
          <w:szCs w:val="21"/>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olor w:val="auto"/>
          <w:kern w:val="2"/>
          <w:sz w:val="21"/>
        </w:rPr>
        <w:t>https://www.zcygov.cn/）获取（下载）招标文件，并于</w:t>
      </w:r>
      <w:r>
        <w:rPr>
          <w:rStyle w:val="76"/>
          <w:rFonts w:hint="eastAsia" w:ascii="宋体" w:hAnsi="宋体"/>
          <w:color w:val="auto"/>
          <w:kern w:val="2"/>
          <w:sz w:val="21"/>
          <w:lang w:eastAsia="zh-CN"/>
        </w:rPr>
        <w:t>2024年12月24日9点30分00秒</w:t>
      </w:r>
      <w:r>
        <w:rPr>
          <w:rStyle w:val="76"/>
          <w:rFonts w:hint="eastAsia" w:ascii="宋体" w:hAnsi="宋体" w:eastAsia="宋体"/>
          <w:color w:val="auto"/>
          <w:kern w:val="2"/>
          <w:sz w:val="21"/>
        </w:rPr>
        <w:fldChar w:fldCharType="end"/>
      </w:r>
      <w:r>
        <w:rPr>
          <w:rFonts w:hint="eastAsia" w:ascii="宋体" w:hAnsi="宋体" w:cs="宋体"/>
          <w:bCs/>
          <w:szCs w:val="21"/>
        </w:rPr>
        <w:t>（北京时间）前</w:t>
      </w:r>
      <w:r>
        <w:rPr>
          <w:rFonts w:hint="eastAsia" w:ascii="宋体" w:hAnsi="宋体" w:cs="宋体"/>
          <w:szCs w:val="21"/>
        </w:rPr>
        <w:t>递交（上传）投标文件。</w:t>
      </w:r>
    </w:p>
    <w:p w14:paraId="542D2C32">
      <w:pPr>
        <w:spacing w:line="288" w:lineRule="auto"/>
        <w:rPr>
          <w:rFonts w:hint="eastAsia" w:ascii="宋体" w:hAnsi="宋体" w:cs="宋体"/>
          <w:b/>
          <w:szCs w:val="21"/>
        </w:rPr>
      </w:pPr>
      <w:r>
        <w:rPr>
          <w:rFonts w:hint="eastAsia" w:ascii="宋体" w:hAnsi="宋体" w:cs="宋体"/>
          <w:b/>
          <w:szCs w:val="21"/>
        </w:rPr>
        <w:t xml:space="preserve">一、项目基本情况 </w:t>
      </w:r>
    </w:p>
    <w:p w14:paraId="64055F04">
      <w:pPr>
        <w:spacing w:line="288"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项目编号：</w:t>
      </w:r>
      <w:r>
        <w:rPr>
          <w:rFonts w:hint="eastAsia" w:ascii="宋体" w:hAnsi="宋体"/>
        </w:rPr>
        <w:t>QSZB-Z(H)-C24399(GK)</w:t>
      </w:r>
    </w:p>
    <w:p w14:paraId="3D1B0906">
      <w:pPr>
        <w:spacing w:line="288" w:lineRule="auto"/>
        <w:rPr>
          <w:rFonts w:hint="eastAsia" w:ascii="宋体" w:hAnsi="宋体" w:cs="宋体"/>
          <w:szCs w:val="21"/>
        </w:rPr>
      </w:pPr>
      <w:r>
        <w:rPr>
          <w:rFonts w:hint="eastAsia" w:ascii="宋体" w:hAnsi="宋体" w:cs="宋体"/>
          <w:szCs w:val="21"/>
        </w:rPr>
        <w:t xml:space="preserve">   </w:t>
      </w:r>
      <w:r>
        <w:rPr>
          <w:rFonts w:hint="eastAsia" w:ascii="宋体" w:hAnsi="宋体" w:cs="宋体"/>
          <w:b/>
          <w:szCs w:val="21"/>
        </w:rPr>
        <w:t xml:space="preserve"> 项目名称：</w:t>
      </w:r>
      <w:r>
        <w:rPr>
          <w:rFonts w:hint="eastAsia" w:ascii="宋体" w:hAnsi="宋体"/>
        </w:rPr>
        <w:t>高速五轴加工中心组</w:t>
      </w:r>
    </w:p>
    <w:p w14:paraId="51360C96">
      <w:pPr>
        <w:spacing w:line="288" w:lineRule="auto"/>
        <w:ind w:firstLine="420"/>
        <w:rPr>
          <w:rFonts w:hint="eastAsia" w:ascii="宋体" w:hAnsi="宋体"/>
        </w:rPr>
      </w:pPr>
      <w:r>
        <w:rPr>
          <w:rFonts w:hint="eastAsia" w:ascii="宋体" w:hAnsi="宋体" w:cs="宋体"/>
          <w:b/>
          <w:szCs w:val="21"/>
        </w:rPr>
        <w:t>预算金额（元）：</w:t>
      </w:r>
      <w:r>
        <w:rPr>
          <w:rFonts w:hint="eastAsia" w:ascii="宋体" w:hAnsi="宋体"/>
        </w:rPr>
        <w:t>5700000</w:t>
      </w:r>
    </w:p>
    <w:p w14:paraId="218DB56E">
      <w:pPr>
        <w:spacing w:line="288" w:lineRule="auto"/>
        <w:ind w:firstLine="420"/>
        <w:rPr>
          <w:rFonts w:hint="eastAsia" w:ascii="宋体" w:hAnsi="宋体"/>
        </w:rPr>
      </w:pPr>
      <w:r>
        <w:rPr>
          <w:rFonts w:hint="eastAsia" w:ascii="宋体" w:hAnsi="宋体" w:cs="宋体"/>
          <w:b/>
          <w:szCs w:val="21"/>
        </w:rPr>
        <w:t>最高限价（元）：</w:t>
      </w:r>
      <w:r>
        <w:rPr>
          <w:rFonts w:hint="eastAsia" w:ascii="宋体" w:hAnsi="宋体"/>
        </w:rPr>
        <w:t xml:space="preserve">5700000 </w:t>
      </w:r>
    </w:p>
    <w:p w14:paraId="5475F5C1">
      <w:pPr>
        <w:spacing w:line="288" w:lineRule="auto"/>
        <w:ind w:firstLine="420"/>
        <w:rPr>
          <w:rFonts w:hint="eastAsia" w:ascii="宋体" w:hAnsi="宋体"/>
        </w:rPr>
      </w:pPr>
      <w:r>
        <w:rPr>
          <w:rFonts w:hint="eastAsia" w:ascii="宋体" w:hAnsi="宋体" w:cs="宋体"/>
          <w:b/>
          <w:szCs w:val="21"/>
        </w:rPr>
        <w:t>采购需求：</w:t>
      </w:r>
      <w:r>
        <w:rPr>
          <w:rFonts w:hint="eastAsia" w:ascii="宋体" w:hAnsi="宋体"/>
        </w:rPr>
        <w:t>高速五轴加工中心组</w:t>
      </w:r>
      <w:r>
        <w:rPr>
          <w:rFonts w:hint="eastAsia" w:ascii="宋体" w:hAnsi="宋体" w:cs="宋体"/>
          <w:bCs/>
          <w:szCs w:val="21"/>
        </w:rPr>
        <w:t>主要内容：</w:t>
      </w:r>
      <w:r>
        <w:rPr>
          <w:rFonts w:hint="eastAsia" w:ascii="宋体" w:hAnsi="宋体"/>
        </w:rPr>
        <w:t>包括五轴加工中心1及配套附件、五轴加工中心2及配套附件、五轴雕铣加工中心及配套附件、车削中心及配套附件、双主轴车削复合机床及配套附件、卧式加工中心及配套附件。</w:t>
      </w:r>
      <w:r>
        <w:rPr>
          <w:rFonts w:hint="eastAsia" w:ascii="宋体" w:hAnsi="宋体" w:cs="宋体"/>
          <w:szCs w:val="21"/>
        </w:rPr>
        <w:t>具体以招标文件第三部分采购需求为准，供应商可点击本公告下方“浏览采购文件”查看采购需求。</w:t>
      </w:r>
    </w:p>
    <w:p w14:paraId="4C61E12D">
      <w:pPr>
        <w:pStyle w:val="130"/>
        <w:spacing w:before="0" w:line="288" w:lineRule="auto"/>
        <w:ind w:firstLine="422"/>
        <w:rPr>
          <w:rFonts w:hint="eastAsia" w:ascii="宋体" w:hAnsi="宋体"/>
          <w:b/>
          <w:sz w:val="21"/>
        </w:rPr>
      </w:pPr>
      <w:r>
        <w:rPr>
          <w:rFonts w:hint="eastAsia" w:ascii="宋体" w:hAnsi="宋体" w:cs="宋体"/>
          <w:b/>
          <w:sz w:val="21"/>
          <w:szCs w:val="21"/>
        </w:rPr>
        <w:t>合同履约期限：见招标文件第三部分采购需求</w:t>
      </w:r>
    </w:p>
    <w:p w14:paraId="6208630C">
      <w:pPr>
        <w:pStyle w:val="130"/>
        <w:spacing w:before="0" w:line="288" w:lineRule="auto"/>
        <w:ind w:firstLine="422"/>
        <w:rPr>
          <w:rFonts w:hint="eastAsia" w:ascii="宋体" w:hAnsi="宋体" w:cs="宋体"/>
          <w:kern w:val="0"/>
          <w:sz w:val="21"/>
          <w:szCs w:val="21"/>
        </w:rPr>
      </w:pPr>
      <w:r>
        <w:rPr>
          <w:rFonts w:hint="eastAsia" w:ascii="宋体" w:hAnsi="宋体" w:cs="宋体"/>
          <w:b/>
          <w:sz w:val="21"/>
          <w:szCs w:val="21"/>
        </w:rPr>
        <w:t>本项目接受联合体投标：</w:t>
      </w:r>
      <w:r>
        <w:rPr>
          <w:rFonts w:hint="eastAsia" w:ascii="宋体" w:hAnsi="宋体" w:cs="宋体"/>
          <w:kern w:val="0"/>
          <w:sz w:val="21"/>
          <w:szCs w:val="21"/>
        </w:rPr>
        <w:sym w:font="Wingdings" w:char="F0FE"/>
      </w:r>
      <w:r>
        <w:rPr>
          <w:rFonts w:hint="eastAsia" w:ascii="宋体" w:hAnsi="宋体" w:cs="宋体"/>
          <w:kern w:val="0"/>
          <w:sz w:val="21"/>
          <w:szCs w:val="21"/>
        </w:rPr>
        <w:t>是</w:t>
      </w:r>
      <w:r>
        <w:rPr>
          <w:rFonts w:hint="eastAsia" w:ascii="宋体" w:hAnsi="宋体" w:cs="宋体"/>
          <w:b/>
          <w:sz w:val="21"/>
          <w:szCs w:val="21"/>
        </w:rPr>
        <w:t>；</w:t>
      </w:r>
      <w:r>
        <w:rPr>
          <w:rFonts w:hint="eastAsia" w:ascii="宋体" w:hAnsi="宋体" w:cs="宋体"/>
          <w:kern w:val="0"/>
          <w:sz w:val="21"/>
          <w:szCs w:val="21"/>
        </w:rPr>
        <w:t>☐</w:t>
      </w:r>
      <w:r>
        <w:rPr>
          <w:rFonts w:hint="eastAsia" w:ascii="宋体" w:hAnsi="宋体" w:cs="宋体"/>
          <w:b/>
          <w:sz w:val="21"/>
          <w:szCs w:val="21"/>
        </w:rPr>
        <w:t>否</w:t>
      </w:r>
      <w:r>
        <w:rPr>
          <w:rFonts w:hint="eastAsia" w:ascii="宋体" w:hAnsi="宋体" w:cs="宋体"/>
          <w:kern w:val="0"/>
          <w:sz w:val="21"/>
          <w:szCs w:val="21"/>
        </w:rPr>
        <w:t>。</w:t>
      </w:r>
    </w:p>
    <w:p w14:paraId="76CCAC2E">
      <w:pPr>
        <w:spacing w:line="288" w:lineRule="auto"/>
        <w:rPr>
          <w:rFonts w:hint="eastAsia" w:ascii="宋体" w:hAnsi="宋体" w:cs="宋体"/>
          <w:b/>
          <w:szCs w:val="21"/>
        </w:rPr>
      </w:pPr>
      <w:r>
        <w:rPr>
          <w:rFonts w:hint="eastAsia" w:ascii="宋体" w:hAnsi="宋体" w:cs="宋体"/>
          <w:b/>
          <w:szCs w:val="21"/>
        </w:rPr>
        <w:t>二、</w:t>
      </w:r>
      <w:bookmarkStart w:id="11" w:name="_Hlk101132948"/>
      <w:r>
        <w:rPr>
          <w:rFonts w:hint="eastAsia" w:ascii="宋体" w:hAnsi="宋体" w:cs="宋体"/>
          <w:b/>
          <w:szCs w:val="21"/>
        </w:rPr>
        <w:t>申请人的资格要求</w:t>
      </w:r>
      <w:bookmarkEnd w:id="11"/>
      <w:r>
        <w:rPr>
          <w:rFonts w:hint="eastAsia" w:ascii="宋体" w:hAnsi="宋体" w:cs="宋体"/>
          <w:b/>
          <w:szCs w:val="21"/>
        </w:rPr>
        <w:t>：</w:t>
      </w:r>
    </w:p>
    <w:p w14:paraId="24F66556">
      <w:pPr>
        <w:spacing w:line="288" w:lineRule="auto"/>
        <w:ind w:firstLine="480"/>
        <w:rPr>
          <w:rFonts w:hint="eastAsia"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1B9A5B34">
      <w:pPr>
        <w:spacing w:line="288" w:lineRule="auto"/>
        <w:rPr>
          <w:rFonts w:hint="eastAsia" w:ascii="宋体" w:hAnsi="宋体" w:cs="宋体"/>
          <w:snapToGrid w:val="0"/>
          <w:kern w:val="28"/>
          <w:szCs w:val="21"/>
        </w:rPr>
      </w:pPr>
      <w:r>
        <w:rPr>
          <w:rFonts w:hint="eastAsia" w:ascii="宋体" w:hAnsi="宋体" w:cs="宋体"/>
          <w:snapToGrid w:val="0"/>
          <w:kern w:val="28"/>
          <w:szCs w:val="21"/>
        </w:rPr>
        <w:t xml:space="preserve">    2.</w:t>
      </w:r>
      <w:r>
        <w:rPr>
          <w:rFonts w:hint="eastAsia" w:ascii="宋体" w:hAnsi="宋体" w:cs="宋体"/>
          <w:szCs w:val="21"/>
        </w:rPr>
        <w:t xml:space="preserve"> </w:t>
      </w:r>
      <w:r>
        <w:rPr>
          <w:rFonts w:hint="eastAsia" w:ascii="宋体" w:hAnsi="宋体" w:cs="宋体"/>
          <w:snapToGrid w:val="0"/>
          <w:kern w:val="28"/>
          <w:szCs w:val="21"/>
        </w:rPr>
        <w:t>以联合体形式投标的，提供联合协议(本项目不接受联合体投标或者投标人不以联合体形式投标的，则不需要提供) ；</w:t>
      </w:r>
    </w:p>
    <w:p w14:paraId="0BA98DE5">
      <w:pPr>
        <w:spacing w:line="288" w:lineRule="auto"/>
        <w:ind w:firstLine="420" w:firstLineChars="200"/>
        <w:rPr>
          <w:rFonts w:hint="eastAsia" w:ascii="宋体" w:hAnsi="宋体" w:cs="宋体"/>
          <w:snapToGrid w:val="0"/>
          <w:kern w:val="28"/>
          <w:szCs w:val="21"/>
        </w:rPr>
      </w:pPr>
      <w:r>
        <w:rPr>
          <w:rFonts w:hint="eastAsia" w:ascii="宋体" w:hAnsi="宋体" w:cs="宋体"/>
          <w:snapToGrid w:val="0"/>
          <w:kern w:val="28"/>
          <w:szCs w:val="21"/>
        </w:rPr>
        <w:t>3.落实政府采购政策需满足的资格要求：</w:t>
      </w:r>
    </w:p>
    <w:p w14:paraId="02B53FEB">
      <w:pPr>
        <w:spacing w:line="288" w:lineRule="auto"/>
        <w:ind w:firstLine="420" w:firstLineChars="200"/>
        <w:rPr>
          <w:rFonts w:hint="eastAsia" w:ascii="宋体" w:hAnsi="宋体"/>
        </w:rPr>
      </w:pPr>
      <w:r>
        <w:rPr>
          <w:rFonts w:hint="eastAsia" w:ascii="宋体" w:hAnsi="宋体"/>
          <w:kern w:val="0"/>
        </w:rPr>
        <w:t>☐</w:t>
      </w:r>
      <w:r>
        <w:rPr>
          <w:rFonts w:hint="eastAsia" w:ascii="宋体" w:hAnsi="宋体"/>
        </w:rPr>
        <w:t>无</w:t>
      </w:r>
      <w:r>
        <w:rPr>
          <w:rFonts w:hint="eastAsia" w:ascii="宋体" w:hAnsi="宋体"/>
          <w:kern w:val="28"/>
        </w:rPr>
        <w:t>（注：不得限制大中型企业与小微企业组成联合体参与投标）</w:t>
      </w:r>
      <w:r>
        <w:rPr>
          <w:rFonts w:hint="eastAsia" w:ascii="宋体" w:hAnsi="宋体"/>
        </w:rPr>
        <w:t>；</w:t>
      </w:r>
    </w:p>
    <w:p w14:paraId="7E61D6E9">
      <w:pPr>
        <w:spacing w:line="288" w:lineRule="auto"/>
        <w:ind w:firstLine="420" w:firstLineChars="200"/>
        <w:rPr>
          <w:rFonts w:hint="eastAsia" w:ascii="宋体" w:hAnsi="宋体"/>
        </w:rPr>
      </w:pPr>
      <w:r>
        <w:rPr>
          <w:rFonts w:hint="eastAsia" w:ascii="宋体" w:hAnsi="宋体"/>
          <w:kern w:val="0"/>
        </w:rPr>
        <w:sym w:font="Wingdings" w:char="F0FE"/>
      </w:r>
      <w:r>
        <w:rPr>
          <w:rFonts w:hint="eastAsia" w:ascii="宋体" w:hAnsi="宋体"/>
          <w:kern w:val="0"/>
        </w:rPr>
        <w:t>专</w:t>
      </w:r>
      <w:r>
        <w:rPr>
          <w:rFonts w:hint="eastAsia" w:ascii="宋体" w:hAnsi="宋体"/>
        </w:rPr>
        <w:t>门面向中小企业</w:t>
      </w:r>
    </w:p>
    <w:p w14:paraId="0A7E9FDD">
      <w:pPr>
        <w:spacing w:line="288" w:lineRule="auto"/>
        <w:ind w:firstLine="785" w:firstLineChars="374"/>
        <w:rPr>
          <w:rFonts w:hint="eastAsia" w:ascii="宋体" w:hAnsi="宋体"/>
          <w:u w:val="single"/>
        </w:rPr>
      </w:pPr>
      <w:r>
        <w:rPr>
          <w:rFonts w:hint="eastAsia" w:ascii="宋体" w:hAnsi="宋体"/>
          <w:kern w:val="0"/>
        </w:rPr>
        <w:sym w:font="Wingdings" w:char="F0FE"/>
      </w:r>
      <w:r>
        <w:rPr>
          <w:rFonts w:hint="eastAsia" w:ascii="宋体" w:hAnsi="宋体"/>
        </w:rPr>
        <w:t>货物全部由符合政策要求的中小企业制造，提供中小企业声明函；</w:t>
      </w:r>
    </w:p>
    <w:p w14:paraId="36C78507">
      <w:pPr>
        <w:spacing w:line="288" w:lineRule="auto"/>
        <w:ind w:firstLine="785" w:firstLineChars="374"/>
        <w:rPr>
          <w:rFonts w:hint="eastAsia" w:ascii="宋体" w:hAnsi="宋体"/>
        </w:rPr>
      </w:pPr>
      <w:r>
        <w:rPr>
          <w:rFonts w:hint="eastAsia" w:ascii="宋体" w:hAnsi="宋体"/>
          <w:kern w:val="0"/>
        </w:rPr>
        <w:t>☐</w:t>
      </w:r>
      <w:r>
        <w:rPr>
          <w:rFonts w:hint="eastAsia" w:ascii="宋体" w:hAnsi="宋体"/>
        </w:rPr>
        <w:t>货物全部由符合政策要求的小微企业制造，提供中小企业声明函；</w:t>
      </w:r>
    </w:p>
    <w:p w14:paraId="1F4729AC">
      <w:pPr>
        <w:spacing w:line="288" w:lineRule="auto"/>
        <w:ind w:firstLine="420" w:firstLineChars="200"/>
        <w:rPr>
          <w:rFonts w:hint="eastAsia" w:ascii="宋体" w:hAnsi="宋体"/>
        </w:rPr>
      </w:pPr>
      <w:r>
        <w:rPr>
          <w:rFonts w:hint="eastAsia" w:ascii="宋体" w:hAnsi="宋体"/>
          <w:kern w:val="0"/>
        </w:rPr>
        <w:t>☐</w:t>
      </w:r>
      <w:bookmarkStart w:id="12" w:name="_Hlk101132524"/>
      <w:r>
        <w:rPr>
          <w:rFonts w:hint="eastAsia" w:ascii="宋体" w:hAnsi="宋体"/>
        </w:rPr>
        <w:t>要求以联合体形式参加，提供联合协议和中小企业声明函，联合协议中中小企业合同金额应当达到</w:t>
      </w:r>
      <w:r>
        <w:rPr>
          <w:rFonts w:hint="eastAsia" w:ascii="宋体" w:hAnsi="宋体"/>
          <w:u w:val="single"/>
        </w:rPr>
        <w:t xml:space="preserve">  </w:t>
      </w:r>
      <w:r>
        <w:rPr>
          <w:rFonts w:hint="eastAsia" w:ascii="宋体" w:hAnsi="宋体"/>
        </w:rPr>
        <w:t>%，其中小微企业合同金额应当达到</w:t>
      </w:r>
      <w:r>
        <w:rPr>
          <w:rFonts w:hint="eastAsia" w:ascii="宋体" w:hAnsi="宋体"/>
          <w:u w:val="single"/>
        </w:rPr>
        <w:t xml:space="preserve"> </w:t>
      </w:r>
      <w:r>
        <w:rPr>
          <w:rFonts w:hint="eastAsia" w:ascii="宋体" w:hAnsi="宋体"/>
        </w:rPr>
        <w:t>%;</w:t>
      </w:r>
      <w:r>
        <w:rPr>
          <w:rFonts w:hint="eastAsia" w:ascii="宋体" w:hAnsi="宋体"/>
          <w:spacing w:val="8"/>
          <w:kern w:val="0"/>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rPr>
        <w:t>；</w:t>
      </w:r>
    </w:p>
    <w:bookmarkEnd w:id="12"/>
    <w:p w14:paraId="081673F2">
      <w:pPr>
        <w:spacing w:line="288" w:lineRule="auto"/>
        <w:ind w:firstLine="420" w:firstLineChars="200"/>
        <w:rPr>
          <w:rFonts w:hint="eastAsia" w:ascii="宋体" w:hAnsi="宋体"/>
        </w:rPr>
      </w:pPr>
      <w:r>
        <w:rPr>
          <w:rFonts w:hint="eastAsia" w:ascii="宋体" w:hAnsi="宋体"/>
          <w:kern w:val="0"/>
        </w:rPr>
        <w:t>☐</w:t>
      </w:r>
      <w:r>
        <w:rPr>
          <w:rFonts w:hint="eastAsia" w:ascii="宋体" w:hAnsi="宋体"/>
        </w:rPr>
        <w:t>要求合同分包，提供分包意向协议和中小企业声明函，分包意向协议中中小企业合同金额应当达到达到</w:t>
      </w:r>
      <w:r>
        <w:rPr>
          <w:rFonts w:hint="eastAsia" w:ascii="宋体" w:hAnsi="宋体"/>
          <w:u w:val="single"/>
        </w:rPr>
        <w:t xml:space="preserve">  </w:t>
      </w:r>
      <w:r>
        <w:rPr>
          <w:rFonts w:hint="eastAsia" w:ascii="宋体" w:hAnsi="宋体"/>
        </w:rPr>
        <w:t>% ，其中小微企业合同金额应当达到</w:t>
      </w:r>
      <w:r>
        <w:rPr>
          <w:rFonts w:hint="eastAsia" w:ascii="宋体" w:hAnsi="宋体"/>
          <w:u w:val="single"/>
        </w:rPr>
        <w:t xml:space="preserve"> </w:t>
      </w:r>
      <w:r>
        <w:rPr>
          <w:rFonts w:hint="eastAsia" w:ascii="宋体" w:hAnsi="宋体"/>
        </w:rPr>
        <w:t>% ;</w:t>
      </w:r>
      <w:r>
        <w:rPr>
          <w:rFonts w:hint="eastAsia" w:ascii="宋体" w:hAnsi="宋体"/>
          <w:spacing w:val="8"/>
          <w:kern w:val="0"/>
        </w:rPr>
        <w:t>如果供应商本身提供所有标的均由中小企业制造、承建或承接，并相应达到了前述比例要求，视同符合了资格条件，无需再向中小企业分包，无需提供分包意向协议</w:t>
      </w:r>
      <w:r>
        <w:rPr>
          <w:rFonts w:hint="eastAsia" w:ascii="宋体" w:hAnsi="宋体"/>
        </w:rPr>
        <w:t>；</w:t>
      </w:r>
    </w:p>
    <w:p w14:paraId="606AB0D3">
      <w:pPr>
        <w:spacing w:line="288" w:lineRule="auto"/>
        <w:ind w:firstLine="420" w:firstLineChars="200"/>
        <w:rPr>
          <w:rFonts w:hint="eastAsia" w:ascii="宋体" w:hAnsi="宋体" w:cs="宋体"/>
          <w:szCs w:val="21"/>
        </w:rPr>
      </w:pPr>
      <w:r>
        <w:rPr>
          <w:rFonts w:hint="eastAsia" w:ascii="宋体" w:hAnsi="宋体" w:cs="宋体"/>
          <w:szCs w:val="21"/>
        </w:rPr>
        <w:t>4.本项目的特定资格要求：</w:t>
      </w:r>
      <w:r>
        <w:rPr>
          <w:rFonts w:hint="eastAsia" w:ascii="宋体" w:hAnsi="宋体"/>
        </w:rPr>
        <w:t>无；</w:t>
      </w:r>
    </w:p>
    <w:p w14:paraId="780E8B68">
      <w:pPr>
        <w:snapToGrid w:val="0"/>
        <w:spacing w:line="288" w:lineRule="auto"/>
        <w:ind w:firstLine="420" w:firstLineChars="200"/>
        <w:rPr>
          <w:rFonts w:hint="eastAsia"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106FF2D">
      <w:pPr>
        <w:spacing w:line="288" w:lineRule="auto"/>
        <w:rPr>
          <w:rFonts w:hint="eastAsia" w:ascii="宋体" w:hAnsi="宋体" w:cs="宋体"/>
          <w:b/>
          <w:szCs w:val="21"/>
        </w:rPr>
      </w:pPr>
      <w:r>
        <w:rPr>
          <w:rFonts w:hint="eastAsia" w:ascii="宋体" w:hAnsi="宋体" w:cs="宋体"/>
          <w:b/>
          <w:szCs w:val="21"/>
        </w:rPr>
        <w:t xml:space="preserve">三、获取招标文件 </w:t>
      </w:r>
    </w:p>
    <w:p w14:paraId="64785EDA">
      <w:pPr>
        <w:spacing w:line="288" w:lineRule="auto"/>
        <w:ind w:firstLine="422" w:firstLineChars="200"/>
        <w:rPr>
          <w:rFonts w:hint="eastAsia" w:ascii="宋体" w:hAnsi="宋体" w:cs="宋体"/>
          <w:szCs w:val="21"/>
        </w:rPr>
      </w:pPr>
      <w:r>
        <w:rPr>
          <w:rFonts w:hint="eastAsia" w:ascii="宋体" w:hAnsi="宋体" w:cs="宋体"/>
          <w:b/>
          <w:szCs w:val="21"/>
        </w:rPr>
        <w:t>时间：</w:t>
      </w:r>
      <w:r>
        <w:rPr>
          <w:rFonts w:hint="eastAsia" w:ascii="宋体" w:hAnsi="宋体" w:cs="宋体"/>
          <w:szCs w:val="21"/>
        </w:rPr>
        <w:t>/至</w:t>
      </w:r>
      <w:r>
        <w:rPr>
          <w:rFonts w:hint="eastAsia" w:ascii="宋体" w:hAnsi="宋体"/>
          <w:u w:val="single"/>
        </w:rPr>
        <w:t>202</w:t>
      </w:r>
      <w:r>
        <w:rPr>
          <w:rFonts w:hint="eastAsia" w:ascii="宋体" w:hAnsi="宋体"/>
          <w:u w:val="single"/>
          <w:lang w:val="en-US" w:eastAsia="zh-CN"/>
        </w:rPr>
        <w:t>4</w:t>
      </w:r>
      <w:r>
        <w:rPr>
          <w:rFonts w:hint="eastAsia" w:ascii="宋体" w:hAnsi="宋体"/>
          <w:u w:val="single"/>
        </w:rPr>
        <w:t>年</w:t>
      </w:r>
      <w:r>
        <w:rPr>
          <w:rFonts w:hint="eastAsia" w:ascii="宋体" w:hAnsi="宋体"/>
          <w:u w:val="single"/>
          <w:lang w:val="en-US" w:eastAsia="zh-CN"/>
        </w:rPr>
        <w:t>12</w:t>
      </w:r>
      <w:r>
        <w:rPr>
          <w:rFonts w:hint="eastAsia" w:ascii="宋体" w:hAnsi="宋体"/>
          <w:u w:val="single"/>
        </w:rPr>
        <w:t>月</w:t>
      </w:r>
      <w:r>
        <w:rPr>
          <w:rFonts w:hint="eastAsia" w:ascii="宋体" w:hAnsi="宋体"/>
          <w:u w:val="single"/>
          <w:lang w:val="en-US" w:eastAsia="zh-CN"/>
        </w:rPr>
        <w:t>24</w:t>
      </w:r>
      <w:r>
        <w:rPr>
          <w:rFonts w:hint="eastAsia" w:ascii="宋体" w:hAnsi="宋体"/>
          <w:u w:val="single"/>
        </w:rPr>
        <w:t>日</w:t>
      </w:r>
      <w:r>
        <w:rPr>
          <w:rFonts w:hint="eastAsia" w:ascii="宋体" w:hAnsi="宋体" w:cs="宋体"/>
          <w:szCs w:val="21"/>
        </w:rPr>
        <w:t>，每天上午00:00至12:00 ，下午12:00至23:59（北京时间，线上获取法定节假日均可，线下获取文件法定节假日除外）</w:t>
      </w:r>
    </w:p>
    <w:p w14:paraId="78DBB48C">
      <w:pPr>
        <w:spacing w:line="288" w:lineRule="auto"/>
        <w:ind w:firstLine="422" w:firstLineChars="200"/>
        <w:rPr>
          <w:rFonts w:hint="eastAsia"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1FAA5985">
      <w:pPr>
        <w:spacing w:line="288" w:lineRule="auto"/>
        <w:ind w:firstLine="422" w:firstLineChars="200"/>
        <w:rPr>
          <w:rFonts w:hint="eastAsia"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14:paraId="65390421">
      <w:pPr>
        <w:spacing w:line="288" w:lineRule="auto"/>
        <w:ind w:firstLine="422" w:firstLineChars="200"/>
        <w:rPr>
          <w:rFonts w:hint="eastAsia"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14:paraId="57604466">
      <w:pPr>
        <w:spacing w:line="288" w:lineRule="auto"/>
        <w:rPr>
          <w:rFonts w:hint="eastAsia" w:ascii="宋体" w:hAnsi="宋体" w:cs="宋体"/>
          <w:b/>
          <w:szCs w:val="21"/>
        </w:rPr>
      </w:pPr>
      <w:r>
        <w:rPr>
          <w:rFonts w:hint="eastAsia" w:ascii="宋体" w:hAnsi="宋体" w:cs="宋体"/>
          <w:b/>
          <w:szCs w:val="21"/>
        </w:rPr>
        <w:t>四、提交投标文件截止时间、开标时间和地点</w:t>
      </w:r>
    </w:p>
    <w:p w14:paraId="232CD1CD">
      <w:pPr>
        <w:spacing w:line="288" w:lineRule="auto"/>
        <w:ind w:firstLine="422" w:firstLineChars="200"/>
        <w:rPr>
          <w:rFonts w:hint="eastAsia"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 xml:space="preserve"> </w:t>
      </w:r>
      <w:r>
        <w:rPr>
          <w:rFonts w:hint="eastAsia" w:ascii="宋体" w:hAnsi="宋体"/>
          <w:u w:val="single"/>
          <w:lang w:eastAsia="zh-CN"/>
        </w:rPr>
        <w:t>2024年12月24日9点30分00秒</w:t>
      </w:r>
      <w:r>
        <w:rPr>
          <w:rFonts w:hint="eastAsia" w:ascii="宋体" w:hAnsi="宋体" w:cs="宋体"/>
          <w:szCs w:val="21"/>
        </w:rPr>
        <w:t>（北京时间）</w:t>
      </w:r>
    </w:p>
    <w:p w14:paraId="097969A9">
      <w:pPr>
        <w:spacing w:line="288" w:lineRule="auto"/>
        <w:ind w:firstLine="422" w:firstLineChars="200"/>
        <w:rPr>
          <w:rFonts w:hint="eastAsia" w:ascii="宋体" w:hAnsi="宋体" w:cs="宋体"/>
          <w:b/>
          <w:szCs w:val="21"/>
        </w:rPr>
      </w:pPr>
      <w:r>
        <w:rPr>
          <w:rFonts w:hint="eastAsia" w:ascii="宋体" w:hAnsi="宋体" w:cs="宋体"/>
          <w:b/>
          <w:szCs w:val="21"/>
        </w:rPr>
        <w:t>投标地点（网址）：</w:t>
      </w:r>
      <w:r>
        <w:rPr>
          <w:rFonts w:hint="eastAsia" w:ascii="宋体" w:hAnsi="宋体" w:cs="宋体"/>
          <w:szCs w:val="21"/>
        </w:rPr>
        <w:t xml:space="preserve">政采云平台（https://www.zcygov.cn/） </w:t>
      </w:r>
    </w:p>
    <w:p w14:paraId="11D7371D">
      <w:pPr>
        <w:spacing w:line="288" w:lineRule="auto"/>
        <w:ind w:firstLine="422" w:firstLineChars="200"/>
        <w:rPr>
          <w:rFonts w:hint="eastAsia" w:ascii="宋体" w:hAnsi="宋体" w:eastAsia="宋体" w:cs="宋体"/>
          <w:bCs/>
          <w:szCs w:val="21"/>
          <w:u w:val="single"/>
          <w:lang w:eastAsia="zh-CN"/>
        </w:rPr>
      </w:pPr>
      <w:r>
        <w:rPr>
          <w:rFonts w:hint="eastAsia" w:ascii="宋体" w:hAnsi="宋体" w:cs="宋体"/>
          <w:b/>
          <w:szCs w:val="21"/>
        </w:rPr>
        <w:t>开标时间：</w:t>
      </w:r>
      <w:r>
        <w:rPr>
          <w:rFonts w:hint="eastAsia" w:ascii="宋体" w:hAnsi="宋体"/>
          <w:u w:val="single"/>
          <w:lang w:eastAsia="zh-CN"/>
        </w:rPr>
        <w:t>2024年12月24日9点30分00秒</w:t>
      </w:r>
    </w:p>
    <w:p w14:paraId="086A084A">
      <w:pPr>
        <w:snapToGrid w:val="0"/>
        <w:spacing w:line="288" w:lineRule="auto"/>
        <w:ind w:firstLine="422" w:firstLineChars="200"/>
        <w:rPr>
          <w:rFonts w:hint="eastAsia" w:ascii="宋体" w:hAnsi="宋体" w:eastAsia="宋体"/>
          <w:bCs/>
          <w:szCs w:val="21"/>
          <w:lang w:eastAsia="zh-CN"/>
        </w:rPr>
      </w:pPr>
      <w:r>
        <w:rPr>
          <w:rFonts w:hint="eastAsia" w:ascii="宋体" w:hAnsi="宋体" w:cs="宋体"/>
          <w:b/>
          <w:szCs w:val="21"/>
        </w:rPr>
        <w:t>开标地点（网址）：</w:t>
      </w:r>
      <w:r>
        <w:rPr>
          <w:rFonts w:hint="eastAsia" w:ascii="宋体" w:hAnsi="宋体" w:cs="宋体"/>
          <w:szCs w:val="21"/>
        </w:rPr>
        <w:t>政采云平台（https://www.zcygov.cn/）</w:t>
      </w:r>
      <w:bookmarkStart w:id="13" w:name="_Hlk81212131"/>
      <w:r>
        <w:rPr>
          <w:rFonts w:hint="eastAsia" w:ascii="宋体" w:hAnsi="宋体"/>
          <w:szCs w:val="21"/>
        </w:rPr>
        <w:t>/</w:t>
      </w:r>
      <w:bookmarkEnd w:id="13"/>
      <w:r>
        <w:rPr>
          <w:rFonts w:hint="eastAsia" w:ascii="宋体" w:hAnsi="宋体"/>
          <w:szCs w:val="21"/>
          <w:lang w:eastAsia="zh-CN"/>
        </w:rPr>
        <w:t>杭州市西湖区玉古路173号中田大厦16楼（求是招标会议室7）</w:t>
      </w:r>
    </w:p>
    <w:p w14:paraId="66CCAD90">
      <w:pPr>
        <w:spacing w:line="288" w:lineRule="auto"/>
        <w:ind w:firstLine="420" w:firstLineChars="200"/>
        <w:rPr>
          <w:rFonts w:hint="eastAsia" w:ascii="宋体" w:hAnsi="宋体" w:cs="宋体"/>
          <w:szCs w:val="21"/>
        </w:rPr>
      </w:pPr>
    </w:p>
    <w:p w14:paraId="552B4D5F">
      <w:pPr>
        <w:spacing w:line="288" w:lineRule="auto"/>
        <w:rPr>
          <w:rFonts w:hint="eastAsia" w:ascii="宋体" w:hAnsi="宋体" w:cs="宋体"/>
          <w:szCs w:val="21"/>
        </w:rPr>
      </w:pPr>
      <w:r>
        <w:rPr>
          <w:rFonts w:hint="eastAsia" w:ascii="宋体" w:hAnsi="宋体" w:cs="宋体"/>
          <w:b/>
          <w:szCs w:val="21"/>
        </w:rPr>
        <w:t xml:space="preserve">五、公告期限 </w:t>
      </w:r>
    </w:p>
    <w:p w14:paraId="79440A1A">
      <w:pPr>
        <w:spacing w:line="288" w:lineRule="auto"/>
        <w:ind w:firstLine="420" w:firstLineChars="200"/>
        <w:rPr>
          <w:rFonts w:hint="eastAsia" w:ascii="宋体" w:hAnsi="宋体" w:cs="宋体"/>
          <w:szCs w:val="21"/>
        </w:rPr>
      </w:pPr>
      <w:r>
        <w:rPr>
          <w:rFonts w:hint="eastAsia" w:ascii="宋体" w:hAnsi="宋体" w:cs="宋体"/>
          <w:szCs w:val="21"/>
        </w:rPr>
        <w:t>自本公告发布之日起5个工作日。</w:t>
      </w:r>
    </w:p>
    <w:p w14:paraId="42448A6C">
      <w:pPr>
        <w:spacing w:line="288" w:lineRule="auto"/>
        <w:rPr>
          <w:rFonts w:hint="eastAsia" w:ascii="宋体" w:hAnsi="宋体" w:cs="宋体"/>
          <w:b/>
          <w:szCs w:val="21"/>
        </w:rPr>
      </w:pPr>
      <w:r>
        <w:rPr>
          <w:rFonts w:hint="eastAsia" w:ascii="宋体" w:hAnsi="宋体" w:cs="宋体"/>
          <w:b/>
          <w:szCs w:val="21"/>
        </w:rPr>
        <w:t>六、其他补充事宜</w:t>
      </w:r>
    </w:p>
    <w:p w14:paraId="5A7F1831">
      <w:pPr>
        <w:spacing w:line="288" w:lineRule="auto"/>
        <w:ind w:firstLine="420" w:firstLineChars="200"/>
        <w:rPr>
          <w:rFonts w:hint="eastAsia" w:ascii="宋体" w:hAnsi="宋体" w:cs="宋体"/>
          <w:szCs w:val="21"/>
        </w:rPr>
      </w:pPr>
      <w:r>
        <w:rPr>
          <w:rFonts w:hint="eastAsia" w:ascii="宋体" w:hAnsi="宋体" w:cs="宋体"/>
          <w:szCs w:val="21"/>
        </w:rPr>
        <w:t>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8CFEA2A">
      <w:pPr>
        <w:spacing w:line="288" w:lineRule="auto"/>
        <w:ind w:firstLine="420" w:firstLineChars="200"/>
        <w:rPr>
          <w:rFonts w:hint="eastAsia"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572958">
      <w:pPr>
        <w:spacing w:line="288" w:lineRule="auto"/>
        <w:ind w:firstLine="420" w:firstLineChars="200"/>
        <w:rPr>
          <w:rFonts w:hint="eastAsia"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D9F7E0">
      <w:pPr>
        <w:spacing w:line="288" w:lineRule="auto"/>
        <w:ind w:firstLine="420" w:firstLineChars="200"/>
        <w:rPr>
          <w:rFonts w:hint="eastAsia" w:ascii="宋体" w:hAnsi="宋体" w:cs="宋体"/>
          <w:szCs w:val="21"/>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A071D39">
      <w:pPr>
        <w:spacing w:line="288" w:lineRule="auto"/>
        <w:rPr>
          <w:rFonts w:hint="eastAsia" w:ascii="宋体" w:hAnsi="宋体" w:cs="宋体"/>
          <w:b/>
          <w:szCs w:val="21"/>
        </w:rPr>
      </w:pPr>
      <w:r>
        <w:rPr>
          <w:rFonts w:hint="eastAsia" w:ascii="宋体" w:hAnsi="宋体" w:cs="宋体"/>
          <w:b/>
          <w:szCs w:val="21"/>
        </w:rPr>
        <w:t>七、对本次采购提出询问、质疑、投诉，请按以下方式联系</w:t>
      </w:r>
    </w:p>
    <w:p w14:paraId="5DF8ED2B">
      <w:pPr>
        <w:spacing w:line="288" w:lineRule="auto"/>
        <w:rPr>
          <w:rFonts w:hint="eastAsia" w:ascii="宋体" w:hAnsi="宋体" w:cs="宋体"/>
          <w:szCs w:val="21"/>
        </w:rPr>
      </w:pPr>
      <w:r>
        <w:rPr>
          <w:rFonts w:hint="eastAsia" w:ascii="宋体" w:hAnsi="宋体" w:cs="宋体"/>
          <w:szCs w:val="21"/>
        </w:rPr>
        <w:t>1.采购人信息</w:t>
      </w:r>
    </w:p>
    <w:p w14:paraId="31AF862E">
      <w:pPr>
        <w:spacing w:line="288" w:lineRule="auto"/>
        <w:rPr>
          <w:rFonts w:hint="eastAsia" w:ascii="宋体" w:hAnsi="宋体" w:cs="宋体"/>
          <w:szCs w:val="21"/>
        </w:rPr>
      </w:pPr>
      <w:r>
        <w:rPr>
          <w:rFonts w:hint="eastAsia" w:ascii="宋体" w:hAnsi="宋体" w:cs="宋体"/>
          <w:szCs w:val="21"/>
        </w:rPr>
        <w:t xml:space="preserve">名    称：杭州科技职业技术学院（杭州广播电视大学） </w:t>
      </w:r>
    </w:p>
    <w:p w14:paraId="35BB5A58">
      <w:pPr>
        <w:spacing w:line="288" w:lineRule="auto"/>
        <w:rPr>
          <w:rFonts w:hint="eastAsia" w:ascii="宋体" w:hAnsi="宋体" w:cs="宋体"/>
          <w:szCs w:val="21"/>
        </w:rPr>
      </w:pPr>
      <w:r>
        <w:rPr>
          <w:rFonts w:hint="eastAsia" w:ascii="宋体" w:hAnsi="宋体" w:cs="宋体"/>
          <w:szCs w:val="21"/>
        </w:rPr>
        <w:t xml:space="preserve">地    址：富阳区高科路198号       </w:t>
      </w:r>
    </w:p>
    <w:p w14:paraId="6F85AE51">
      <w:pPr>
        <w:spacing w:line="288" w:lineRule="auto"/>
        <w:rPr>
          <w:rFonts w:hint="eastAsia" w:ascii="宋体" w:hAnsi="宋体" w:cs="宋体"/>
          <w:szCs w:val="21"/>
        </w:rPr>
      </w:pPr>
      <w:r>
        <w:rPr>
          <w:rFonts w:hint="eastAsia" w:ascii="宋体" w:hAnsi="宋体" w:cs="宋体"/>
          <w:szCs w:val="21"/>
        </w:rPr>
        <w:t>传    真： /</w:t>
      </w:r>
    </w:p>
    <w:p w14:paraId="767D5D26">
      <w:pPr>
        <w:spacing w:line="288" w:lineRule="auto"/>
        <w:rPr>
          <w:rFonts w:hint="eastAsia" w:ascii="宋体" w:hAnsi="宋体" w:cs="宋体"/>
          <w:szCs w:val="21"/>
        </w:rPr>
      </w:pPr>
      <w:r>
        <w:rPr>
          <w:rFonts w:hint="eastAsia" w:ascii="宋体" w:hAnsi="宋体" w:cs="宋体"/>
          <w:szCs w:val="21"/>
        </w:rPr>
        <w:t>项目联系人（询问）：宓老师</w:t>
      </w:r>
    </w:p>
    <w:p w14:paraId="426B613B">
      <w:pPr>
        <w:spacing w:line="288" w:lineRule="auto"/>
        <w:rPr>
          <w:rFonts w:hint="eastAsia" w:ascii="宋体" w:hAnsi="宋体" w:cs="宋体"/>
          <w:szCs w:val="21"/>
        </w:rPr>
      </w:pPr>
      <w:r>
        <w:rPr>
          <w:rFonts w:hint="eastAsia" w:ascii="宋体" w:hAnsi="宋体" w:cs="宋体"/>
          <w:szCs w:val="21"/>
        </w:rPr>
        <w:t>项目联系方式（询问）：</w:t>
      </w:r>
      <w:r>
        <w:rPr>
          <w:rFonts w:ascii="宋体" w:hAnsi="宋体" w:cs="宋体"/>
          <w:szCs w:val="21"/>
        </w:rPr>
        <w:t>0571-28287766</w:t>
      </w:r>
    </w:p>
    <w:p w14:paraId="2C7DF9F7">
      <w:pPr>
        <w:spacing w:line="288" w:lineRule="auto"/>
        <w:rPr>
          <w:rFonts w:hint="eastAsia" w:ascii="宋体" w:hAnsi="宋体" w:cs="宋体"/>
          <w:szCs w:val="21"/>
        </w:rPr>
      </w:pPr>
      <w:r>
        <w:rPr>
          <w:rFonts w:hint="eastAsia" w:ascii="宋体" w:hAnsi="宋体" w:cs="宋体"/>
          <w:szCs w:val="21"/>
        </w:rPr>
        <w:t xml:space="preserve">质疑联系人：陈老师 </w:t>
      </w:r>
    </w:p>
    <w:p w14:paraId="77EB30EC">
      <w:pPr>
        <w:spacing w:line="288" w:lineRule="auto"/>
        <w:rPr>
          <w:rFonts w:hint="eastAsia" w:ascii="宋体" w:hAnsi="宋体" w:cs="宋体"/>
          <w:szCs w:val="21"/>
        </w:rPr>
      </w:pPr>
      <w:r>
        <w:rPr>
          <w:rFonts w:hint="eastAsia" w:ascii="宋体" w:hAnsi="宋体" w:cs="宋体"/>
          <w:szCs w:val="21"/>
        </w:rPr>
        <w:t>质疑联系方式：</w:t>
      </w:r>
      <w:r>
        <w:rPr>
          <w:rFonts w:ascii="宋体" w:hAnsi="宋体" w:cs="宋体"/>
          <w:szCs w:val="21"/>
        </w:rPr>
        <w:t>0571-28287780</w:t>
      </w:r>
      <w:r>
        <w:rPr>
          <w:rFonts w:hint="eastAsia" w:ascii="宋体" w:hAnsi="宋体" w:cs="宋体"/>
          <w:szCs w:val="21"/>
        </w:rPr>
        <w:t xml:space="preserve"> </w:t>
      </w:r>
    </w:p>
    <w:p w14:paraId="14C0D6C8">
      <w:pPr>
        <w:spacing w:line="288" w:lineRule="auto"/>
        <w:rPr>
          <w:rFonts w:hint="eastAsia" w:ascii="宋体" w:hAnsi="宋体" w:cs="宋体"/>
          <w:szCs w:val="21"/>
        </w:rPr>
      </w:pPr>
      <w:r>
        <w:rPr>
          <w:rFonts w:hint="eastAsia" w:ascii="宋体" w:hAnsi="宋体" w:cs="宋体"/>
          <w:szCs w:val="21"/>
        </w:rPr>
        <w:t xml:space="preserve">2.采购代理机构信息            </w:t>
      </w:r>
    </w:p>
    <w:p w14:paraId="44FC72AD">
      <w:pPr>
        <w:spacing w:line="288" w:lineRule="auto"/>
        <w:rPr>
          <w:rFonts w:hint="eastAsia" w:ascii="宋体" w:hAnsi="宋体" w:cs="宋体"/>
          <w:szCs w:val="21"/>
        </w:rPr>
      </w:pPr>
      <w:r>
        <w:rPr>
          <w:rFonts w:hint="eastAsia" w:ascii="宋体" w:hAnsi="宋体" w:cs="宋体"/>
          <w:szCs w:val="21"/>
        </w:rPr>
        <w:t>名    称：浙江求是招标代理有限公司</w:t>
      </w:r>
    </w:p>
    <w:p w14:paraId="23C81D48">
      <w:pPr>
        <w:spacing w:line="288" w:lineRule="auto"/>
        <w:rPr>
          <w:rFonts w:hint="eastAsia" w:ascii="宋体" w:hAnsi="宋体" w:cs="宋体"/>
          <w:szCs w:val="21"/>
        </w:rPr>
      </w:pPr>
      <w:r>
        <w:rPr>
          <w:rFonts w:hint="eastAsia" w:ascii="宋体" w:hAnsi="宋体" w:cs="宋体"/>
          <w:szCs w:val="21"/>
        </w:rPr>
        <w:t>地    址：</w:t>
      </w:r>
      <w:r>
        <w:rPr>
          <w:rFonts w:hint="eastAsia" w:ascii="宋体" w:hAnsi="宋体"/>
          <w:szCs w:val="21"/>
        </w:rPr>
        <w:t>杭州市西湖区玉古路173号中田大厦21楼</w:t>
      </w:r>
    </w:p>
    <w:p w14:paraId="4F18231B">
      <w:pPr>
        <w:spacing w:line="288" w:lineRule="auto"/>
        <w:rPr>
          <w:rFonts w:hint="eastAsia" w:ascii="宋体" w:hAnsi="宋体" w:cs="宋体"/>
          <w:szCs w:val="21"/>
        </w:rPr>
      </w:pPr>
      <w:r>
        <w:rPr>
          <w:rFonts w:hint="eastAsia" w:ascii="宋体" w:hAnsi="宋体" w:cs="宋体"/>
          <w:szCs w:val="21"/>
        </w:rPr>
        <w:t>传    真：/</w:t>
      </w:r>
    </w:p>
    <w:p w14:paraId="6C079561">
      <w:pPr>
        <w:spacing w:line="288" w:lineRule="auto"/>
        <w:rPr>
          <w:rFonts w:hint="eastAsia" w:ascii="宋体" w:hAnsi="宋体" w:cs="宋体"/>
          <w:szCs w:val="21"/>
        </w:rPr>
      </w:pPr>
      <w:r>
        <w:rPr>
          <w:rFonts w:hint="eastAsia" w:ascii="宋体" w:hAnsi="宋体" w:cs="宋体"/>
          <w:szCs w:val="21"/>
        </w:rPr>
        <w:t>项目联系人（询问）：李聪、温瑶、陈培特、陈丹妮、杜伟波</w:t>
      </w:r>
    </w:p>
    <w:p w14:paraId="79FA8A85">
      <w:pPr>
        <w:spacing w:line="288" w:lineRule="auto"/>
        <w:rPr>
          <w:rFonts w:hint="eastAsia" w:ascii="宋体" w:hAnsi="宋体" w:cs="宋体"/>
          <w:szCs w:val="21"/>
        </w:rPr>
      </w:pPr>
      <w:r>
        <w:rPr>
          <w:rFonts w:hint="eastAsia" w:ascii="宋体" w:hAnsi="宋体" w:cs="宋体"/>
          <w:szCs w:val="21"/>
        </w:rPr>
        <w:t>项目联系方式（询问）：</w:t>
      </w:r>
      <w:r>
        <w:rPr>
          <w:rFonts w:hint="eastAsia" w:ascii="宋体" w:hAnsi="宋体"/>
          <w:szCs w:val="21"/>
        </w:rPr>
        <w:t>0571-87666115</w:t>
      </w:r>
    </w:p>
    <w:p w14:paraId="1BA0F9E5">
      <w:pPr>
        <w:spacing w:line="288" w:lineRule="auto"/>
        <w:rPr>
          <w:rFonts w:hint="eastAsia" w:ascii="宋体" w:hAnsi="宋体" w:cs="宋体"/>
          <w:szCs w:val="21"/>
        </w:rPr>
      </w:pPr>
      <w:r>
        <w:rPr>
          <w:rFonts w:hint="eastAsia" w:ascii="宋体" w:hAnsi="宋体" w:cs="宋体"/>
          <w:szCs w:val="21"/>
        </w:rPr>
        <w:t>质疑联系人：</w:t>
      </w:r>
      <w:r>
        <w:rPr>
          <w:rFonts w:hint="eastAsia" w:ascii="宋体" w:hAnsi="宋体"/>
          <w:szCs w:val="21"/>
        </w:rPr>
        <w:t>周安琪</w:t>
      </w:r>
      <w:r>
        <w:rPr>
          <w:rFonts w:hint="eastAsia" w:ascii="宋体" w:hAnsi="宋体" w:cs="宋体"/>
          <w:szCs w:val="21"/>
        </w:rPr>
        <w:t xml:space="preserve"> </w:t>
      </w:r>
    </w:p>
    <w:p w14:paraId="099F7720">
      <w:pPr>
        <w:snapToGrid w:val="0"/>
        <w:spacing w:line="288" w:lineRule="auto"/>
        <w:rPr>
          <w:rFonts w:hint="eastAsia" w:ascii="宋体" w:hAnsi="宋体" w:cs="宋体"/>
          <w:szCs w:val="21"/>
        </w:rPr>
      </w:pPr>
      <w:r>
        <w:rPr>
          <w:rFonts w:hint="eastAsia" w:ascii="宋体" w:hAnsi="宋体" w:cs="宋体"/>
          <w:szCs w:val="21"/>
        </w:rPr>
        <w:t>质疑联系方式：</w:t>
      </w:r>
      <w:r>
        <w:rPr>
          <w:rFonts w:hint="eastAsia" w:ascii="宋体" w:hAnsi="宋体"/>
          <w:szCs w:val="21"/>
        </w:rPr>
        <w:t>0571-81110356</w:t>
      </w:r>
    </w:p>
    <w:p w14:paraId="45A9AB31">
      <w:pPr>
        <w:spacing w:line="288" w:lineRule="auto"/>
        <w:rPr>
          <w:rFonts w:hint="eastAsia" w:ascii="宋体" w:hAnsi="宋体" w:cs="宋体"/>
          <w:szCs w:val="21"/>
        </w:rPr>
      </w:pPr>
      <w:r>
        <w:rPr>
          <w:rFonts w:hint="eastAsia" w:ascii="宋体" w:hAnsi="宋体" w:cs="宋体"/>
          <w:szCs w:val="21"/>
        </w:rPr>
        <w:t xml:space="preserve">3.同级政府采购监督管理部门            </w:t>
      </w:r>
    </w:p>
    <w:p w14:paraId="191942DB">
      <w:pPr>
        <w:spacing w:line="288" w:lineRule="auto"/>
        <w:rPr>
          <w:rFonts w:hint="eastAsia" w:ascii="宋体" w:hAnsi="宋体" w:cs="宋体"/>
          <w:szCs w:val="21"/>
        </w:rPr>
      </w:pPr>
      <w:r>
        <w:rPr>
          <w:rFonts w:hint="eastAsia" w:ascii="宋体" w:hAnsi="宋体" w:cs="宋体"/>
          <w:szCs w:val="21"/>
        </w:rPr>
        <w:t>名    称：杭州市财政局政府采购监管处 /浙江省政府采购行政裁决服务中心（杭州）</w:t>
      </w:r>
    </w:p>
    <w:p w14:paraId="79268D0B">
      <w:pPr>
        <w:spacing w:line="288" w:lineRule="auto"/>
        <w:rPr>
          <w:rFonts w:hint="eastAsia" w:ascii="宋体" w:hAnsi="宋体" w:cs="宋体"/>
          <w:szCs w:val="21"/>
        </w:rPr>
      </w:pPr>
      <w:r>
        <w:rPr>
          <w:rFonts w:hint="eastAsia" w:ascii="宋体" w:hAnsi="宋体" w:cs="宋体"/>
          <w:szCs w:val="21"/>
        </w:rPr>
        <w:t xml:space="preserve">地    址：杭州市上城区清泰街549号城建综合大楼11楼（快递仅限ems或顺丰） </w:t>
      </w:r>
    </w:p>
    <w:p w14:paraId="56FDD5C2">
      <w:pPr>
        <w:spacing w:line="288" w:lineRule="auto"/>
        <w:rPr>
          <w:rFonts w:hint="eastAsia" w:ascii="宋体" w:hAnsi="宋体" w:cs="宋体"/>
          <w:szCs w:val="21"/>
        </w:rPr>
      </w:pPr>
      <w:r>
        <w:rPr>
          <w:rFonts w:hint="eastAsia" w:ascii="宋体" w:hAnsi="宋体" w:cs="宋体"/>
          <w:szCs w:val="21"/>
        </w:rPr>
        <w:t>传    真： /</w:t>
      </w:r>
    </w:p>
    <w:p w14:paraId="62FE4991">
      <w:pPr>
        <w:spacing w:line="288" w:lineRule="auto"/>
        <w:rPr>
          <w:rFonts w:hint="eastAsia" w:ascii="宋体" w:hAnsi="宋体" w:cs="宋体"/>
          <w:szCs w:val="21"/>
        </w:rPr>
      </w:pPr>
      <w:r>
        <w:rPr>
          <w:rFonts w:hint="eastAsia" w:ascii="宋体" w:hAnsi="宋体" w:cs="宋体"/>
          <w:szCs w:val="21"/>
        </w:rPr>
        <w:t>联系人 ：朱女士、王女士</w:t>
      </w:r>
    </w:p>
    <w:p w14:paraId="50593490">
      <w:pPr>
        <w:spacing w:line="288" w:lineRule="auto"/>
        <w:rPr>
          <w:rFonts w:hint="eastAsia" w:ascii="宋体" w:hAnsi="宋体" w:cs="宋体"/>
          <w:szCs w:val="21"/>
        </w:rPr>
      </w:pPr>
      <w:r>
        <w:rPr>
          <w:rFonts w:hint="eastAsia" w:ascii="宋体" w:hAnsi="宋体" w:cs="宋体"/>
          <w:szCs w:val="21"/>
        </w:rPr>
        <w:t>监督投诉电话：0571-87227671,0571-87800218</w:t>
      </w:r>
    </w:p>
    <w:p w14:paraId="09425FF1">
      <w:pPr>
        <w:spacing w:line="288" w:lineRule="auto"/>
        <w:rPr>
          <w:rFonts w:hint="eastAsia" w:ascii="宋体" w:hAnsi="宋体" w:cs="宋体"/>
          <w:szCs w:val="21"/>
        </w:rPr>
      </w:pPr>
      <w:r>
        <w:rPr>
          <w:rFonts w:hint="eastAsia" w:ascii="宋体" w:hAnsi="宋体" w:cs="宋体"/>
          <w:szCs w:val="21"/>
        </w:rPr>
        <w:t>政策咨询：陈先生、厉先生，0571-89580460、89580456</w:t>
      </w:r>
    </w:p>
    <w:p w14:paraId="52675C0B">
      <w:pPr>
        <w:spacing w:line="288" w:lineRule="auto"/>
        <w:rPr>
          <w:rFonts w:hint="eastAsia" w:ascii="宋体" w:hAnsi="宋体" w:cs="宋体"/>
          <w:szCs w:val="21"/>
        </w:rPr>
      </w:pPr>
    </w:p>
    <w:p w14:paraId="6242F460">
      <w:pPr>
        <w:spacing w:line="288" w:lineRule="auto"/>
        <w:ind w:firstLine="420" w:firstLineChars="200"/>
        <w:rPr>
          <w:rFonts w:hint="eastAsia"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若对项目采购电子交易系统操作有疑问，可登录政采云（https://www.zcygov.cn/），点击右侧咨询小采，获取采小蜜智能服务管家帮助，或拨打政采云服务热线95763获取热线服务帮助。</w:t>
      </w:r>
    </w:p>
    <w:p w14:paraId="3DA5F3AC">
      <w:pPr>
        <w:spacing w:line="288" w:lineRule="auto"/>
        <w:ind w:firstLine="420" w:firstLineChars="200"/>
        <w:rPr>
          <w:rFonts w:hint="eastAsia" w:ascii="宋体" w:hAnsi="宋体" w:cs="宋体"/>
          <w:szCs w:val="21"/>
        </w:rPr>
      </w:pPr>
      <w:r>
        <w:rPr>
          <w:rFonts w:hint="eastAsia" w:ascii="宋体" w:hAnsi="宋体" w:cs="宋体"/>
          <w:szCs w:val="21"/>
        </w:rPr>
        <w:t>CA问题联系电话（人工）：汇信CA 400-888-4636；天谷CA 400-087-8198。</w:t>
      </w:r>
    </w:p>
    <w:p w14:paraId="2281DD6F">
      <w:pPr>
        <w:pStyle w:val="32"/>
        <w:spacing w:line="360" w:lineRule="auto"/>
        <w:rPr>
          <w:rFonts w:hint="eastAsia" w:hAnsi="宋体" w:cs="宋体"/>
          <w:b/>
          <w:sz w:val="36"/>
          <w:szCs w:val="20"/>
        </w:rPr>
      </w:pPr>
      <w:r>
        <w:rPr>
          <w:rFonts w:hint="eastAsia" w:hAnsi="宋体" w:cs="宋体"/>
          <w:sz w:val="24"/>
        </w:rPr>
        <w:t xml:space="preserve">                        </w:t>
      </w:r>
      <w:r>
        <w:rPr>
          <w:rFonts w:hAnsi="宋体" w:cs="宋体"/>
          <w:b/>
          <w:sz w:val="36"/>
          <w:szCs w:val="20"/>
        </w:rPr>
        <w:t xml:space="preserve"> </w:t>
      </w:r>
    </w:p>
    <w:p w14:paraId="6B18BDE5">
      <w:r>
        <w:br w:type="page"/>
      </w:r>
    </w:p>
    <w:p w14:paraId="2F39DA7A">
      <w:pPr>
        <w:adjustRightInd/>
        <w:spacing w:line="360" w:lineRule="auto"/>
        <w:jc w:val="center"/>
        <w:outlineLvl w:val="0"/>
        <w:rPr>
          <w:rFonts w:hint="eastAsia" w:ascii="宋体" w:hAnsi="宋体" w:cs="宋体"/>
          <w:b/>
          <w:sz w:val="32"/>
          <w:szCs w:val="32"/>
        </w:rPr>
      </w:pPr>
      <w:r>
        <w:rPr>
          <w:rFonts w:hint="eastAsia" w:ascii="宋体" w:hAnsi="宋体" w:cs="宋体"/>
          <w:b/>
          <w:sz w:val="32"/>
          <w:szCs w:val="32"/>
        </w:rPr>
        <w:t>第二部分</w:t>
      </w:r>
      <w:bookmarkEnd w:id="8"/>
      <w:r>
        <w:rPr>
          <w:rFonts w:hint="eastAsia" w:ascii="宋体" w:hAnsi="宋体" w:cs="宋体"/>
          <w:b/>
          <w:sz w:val="32"/>
          <w:szCs w:val="32"/>
        </w:rPr>
        <w:t xml:space="preserve"> 投标人须知</w:t>
      </w:r>
      <w:bookmarkEnd w:id="9"/>
    </w:p>
    <w:p w14:paraId="597F3D88">
      <w:pPr>
        <w:adjustRightInd/>
        <w:spacing w:line="288" w:lineRule="auto"/>
        <w:jc w:val="center"/>
        <w:outlineLvl w:val="1"/>
        <w:rPr>
          <w:rFonts w:hint="eastAsia" w:ascii="宋体" w:hAnsi="宋体" w:cs="宋体"/>
          <w:b/>
          <w:szCs w:val="21"/>
        </w:rPr>
      </w:pPr>
      <w:r>
        <w:rPr>
          <w:rFonts w:hint="eastAsia" w:ascii="宋体" w:hAnsi="宋体" w:cs="宋体"/>
          <w:b/>
          <w:szCs w:val="21"/>
        </w:rPr>
        <w:t>前附表</w:t>
      </w:r>
    </w:p>
    <w:tbl>
      <w:tblPr>
        <w:tblStyle w:val="62"/>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5"/>
        <w:gridCol w:w="2037"/>
        <w:gridCol w:w="6736"/>
      </w:tblGrid>
      <w:tr w14:paraId="0C06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016861A0">
            <w:pPr>
              <w:snapToGrid w:val="0"/>
              <w:spacing w:line="288" w:lineRule="auto"/>
              <w:jc w:val="center"/>
              <w:rPr>
                <w:rFonts w:hint="eastAsia" w:ascii="宋体" w:hAnsi="宋体" w:cs="宋体"/>
                <w:b/>
                <w:szCs w:val="21"/>
              </w:rPr>
            </w:pPr>
            <w:r>
              <w:rPr>
                <w:rFonts w:hint="eastAsia" w:ascii="宋体" w:hAnsi="宋体" w:cs="宋体"/>
                <w:b/>
                <w:szCs w:val="21"/>
              </w:rPr>
              <w:t>序号</w:t>
            </w:r>
          </w:p>
        </w:tc>
        <w:tc>
          <w:tcPr>
            <w:tcW w:w="1843" w:type="dxa"/>
            <w:vAlign w:val="center"/>
          </w:tcPr>
          <w:p w14:paraId="1C75FB16">
            <w:pPr>
              <w:snapToGrid w:val="0"/>
              <w:spacing w:line="288" w:lineRule="auto"/>
              <w:jc w:val="center"/>
              <w:rPr>
                <w:rFonts w:hint="eastAsia" w:ascii="宋体" w:hAnsi="宋体" w:cs="宋体"/>
                <w:b/>
                <w:szCs w:val="21"/>
              </w:rPr>
            </w:pPr>
            <w:r>
              <w:rPr>
                <w:rFonts w:hint="eastAsia" w:ascii="宋体" w:hAnsi="宋体" w:cs="宋体"/>
                <w:b/>
                <w:szCs w:val="21"/>
              </w:rPr>
              <w:t>事项</w:t>
            </w:r>
          </w:p>
        </w:tc>
        <w:tc>
          <w:tcPr>
            <w:tcW w:w="6095" w:type="dxa"/>
            <w:vAlign w:val="center"/>
          </w:tcPr>
          <w:p w14:paraId="752E4B2A">
            <w:pPr>
              <w:snapToGrid w:val="0"/>
              <w:spacing w:line="288" w:lineRule="auto"/>
              <w:jc w:val="center"/>
              <w:rPr>
                <w:rFonts w:hint="eastAsia" w:ascii="宋体" w:hAnsi="宋体" w:cs="宋体"/>
                <w:b/>
                <w:szCs w:val="21"/>
              </w:rPr>
            </w:pPr>
            <w:r>
              <w:rPr>
                <w:rFonts w:hint="eastAsia" w:ascii="宋体" w:hAnsi="宋体" w:cs="宋体"/>
                <w:b/>
                <w:szCs w:val="21"/>
              </w:rPr>
              <w:t>本项目的特别规定</w:t>
            </w:r>
          </w:p>
        </w:tc>
      </w:tr>
      <w:tr w14:paraId="7EBC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6FFF497A">
            <w:pPr>
              <w:pStyle w:val="257"/>
              <w:numPr>
                <w:ilvl w:val="0"/>
                <w:numId w:val="1"/>
              </w:numPr>
              <w:snapToGrid w:val="0"/>
              <w:spacing w:line="288" w:lineRule="auto"/>
              <w:ind w:firstLineChars="0"/>
              <w:jc w:val="center"/>
              <w:rPr>
                <w:rFonts w:hint="eastAsia" w:ascii="宋体" w:hAnsi="宋体" w:cs="宋体"/>
                <w:szCs w:val="21"/>
              </w:rPr>
            </w:pPr>
          </w:p>
        </w:tc>
        <w:tc>
          <w:tcPr>
            <w:tcW w:w="1843" w:type="dxa"/>
            <w:vAlign w:val="center"/>
          </w:tcPr>
          <w:p w14:paraId="2FB2AFA1">
            <w:pPr>
              <w:snapToGrid w:val="0"/>
              <w:spacing w:line="288" w:lineRule="auto"/>
              <w:jc w:val="center"/>
              <w:rPr>
                <w:rFonts w:hint="eastAsia" w:ascii="宋体" w:hAnsi="宋体" w:cs="宋体"/>
                <w:b/>
                <w:szCs w:val="21"/>
              </w:rPr>
            </w:pPr>
            <w:r>
              <w:rPr>
                <w:rFonts w:hint="eastAsia" w:ascii="宋体" w:hAnsi="宋体" w:cs="宋体"/>
                <w:b/>
                <w:szCs w:val="21"/>
              </w:rPr>
              <w:t>项目属性与核心产品</w:t>
            </w:r>
          </w:p>
        </w:tc>
        <w:tc>
          <w:tcPr>
            <w:tcW w:w="6095" w:type="dxa"/>
            <w:vAlign w:val="center"/>
          </w:tcPr>
          <w:p w14:paraId="750872F3">
            <w:pPr>
              <w:spacing w:line="288" w:lineRule="auto"/>
              <w:rPr>
                <w:rFonts w:hint="eastAsia" w:ascii="宋体" w:hAnsi="宋体" w:cs="宋体"/>
                <w:szCs w:val="21"/>
              </w:rPr>
            </w:pPr>
            <w:r>
              <w:rPr>
                <w:rFonts w:hint="eastAsia" w:ascii="宋体" w:hAnsi="宋体" w:cs="宋体"/>
                <w:szCs w:val="21"/>
              </w:rPr>
              <w:t>货物类，单一产品或</w:t>
            </w:r>
            <w:r>
              <w:rPr>
                <w:rFonts w:hint="eastAsia" w:ascii="宋体" w:hAnsi="宋体" w:cs="宋体"/>
                <w:kern w:val="0"/>
                <w:szCs w:val="21"/>
              </w:rPr>
              <w:t>核心产品为：</w:t>
            </w:r>
            <w:r>
              <w:rPr>
                <w:rFonts w:hint="eastAsia" w:ascii="宋体" w:hAnsi="宋体" w:cs="宋体"/>
                <w:kern w:val="0"/>
                <w:szCs w:val="21"/>
                <w:u w:val="single"/>
              </w:rPr>
              <w:t>五轴加工中心1及配套附件</w:t>
            </w:r>
            <w:r>
              <w:rPr>
                <w:rFonts w:hint="eastAsia" w:ascii="宋体" w:hAnsi="宋体" w:cs="宋体"/>
                <w:szCs w:val="21"/>
              </w:rPr>
              <w:t>。</w:t>
            </w:r>
          </w:p>
          <w:p w14:paraId="602ECEB5">
            <w:pPr>
              <w:spacing w:line="288" w:lineRule="auto"/>
              <w:rPr>
                <w:rFonts w:hint="eastAsia" w:ascii="宋体" w:hAnsi="宋体" w:cs="宋体"/>
                <w:szCs w:val="21"/>
              </w:rPr>
            </w:pPr>
          </w:p>
        </w:tc>
      </w:tr>
      <w:tr w14:paraId="14DB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3115169C">
            <w:pPr>
              <w:pStyle w:val="257"/>
              <w:numPr>
                <w:ilvl w:val="0"/>
                <w:numId w:val="1"/>
              </w:numPr>
              <w:snapToGrid w:val="0"/>
              <w:spacing w:line="288" w:lineRule="auto"/>
              <w:ind w:firstLineChars="0"/>
              <w:jc w:val="center"/>
              <w:rPr>
                <w:rFonts w:hint="eastAsia" w:ascii="宋体" w:hAnsi="宋体" w:cs="宋体"/>
                <w:szCs w:val="21"/>
              </w:rPr>
            </w:pPr>
          </w:p>
        </w:tc>
        <w:tc>
          <w:tcPr>
            <w:tcW w:w="1843" w:type="dxa"/>
            <w:vAlign w:val="center"/>
          </w:tcPr>
          <w:p w14:paraId="11112E53">
            <w:pPr>
              <w:snapToGrid w:val="0"/>
              <w:spacing w:line="288" w:lineRule="auto"/>
              <w:jc w:val="center"/>
              <w:rPr>
                <w:rFonts w:hint="eastAsia" w:ascii="宋体" w:hAnsi="宋体" w:cs="宋体"/>
                <w:b/>
                <w:szCs w:val="21"/>
              </w:rPr>
            </w:pPr>
            <w:r>
              <w:rPr>
                <w:rFonts w:hint="eastAsia" w:ascii="宋体" w:hAnsi="宋体" w:cs="宋体"/>
                <w:b/>
                <w:szCs w:val="21"/>
              </w:rPr>
              <w:t>采购标的及其对应的中小企业划分标准所属行业</w:t>
            </w:r>
          </w:p>
        </w:tc>
        <w:tc>
          <w:tcPr>
            <w:tcW w:w="6095" w:type="dxa"/>
            <w:vAlign w:val="center"/>
          </w:tcPr>
          <w:p w14:paraId="5B2ADCD9">
            <w:pPr>
              <w:snapToGrid w:val="0"/>
              <w:spacing w:line="288" w:lineRule="auto"/>
              <w:rPr>
                <w:rFonts w:hint="eastAsia" w:ascii="宋体" w:hAnsi="宋体" w:cs="宋体"/>
                <w:kern w:val="0"/>
                <w:szCs w:val="21"/>
              </w:rPr>
            </w:pPr>
            <w:r>
              <w:rPr>
                <w:rFonts w:hint="eastAsia" w:ascii="宋体" w:hAnsi="宋体" w:cs="宋体"/>
                <w:kern w:val="0"/>
                <w:szCs w:val="21"/>
              </w:rPr>
              <w:t>（1）标的：</w:t>
            </w:r>
            <w:r>
              <w:rPr>
                <w:rFonts w:hint="eastAsia" w:ascii="宋体" w:hAnsi="宋体" w:cs="宋体"/>
                <w:kern w:val="0"/>
                <w:szCs w:val="21"/>
                <w:u w:val="single"/>
              </w:rPr>
              <w:t xml:space="preserve">  五轴加工中心1及配套附件  </w:t>
            </w:r>
            <w:r>
              <w:rPr>
                <w:rFonts w:hint="eastAsia" w:ascii="宋体" w:hAnsi="宋体" w:cs="宋体"/>
                <w:kern w:val="0"/>
                <w:szCs w:val="21"/>
              </w:rPr>
              <w:t>，属于</w:t>
            </w:r>
            <w:r>
              <w:rPr>
                <w:rFonts w:hint="eastAsia" w:ascii="宋体" w:hAnsi="宋体" w:cs="宋体"/>
                <w:kern w:val="0"/>
                <w:szCs w:val="21"/>
                <w:u w:val="single"/>
              </w:rPr>
              <w:t xml:space="preserve"> 工业 </w:t>
            </w:r>
            <w:r>
              <w:rPr>
                <w:rFonts w:hint="eastAsia" w:ascii="宋体" w:hAnsi="宋体" w:cs="宋体"/>
                <w:kern w:val="0"/>
                <w:szCs w:val="21"/>
              </w:rPr>
              <w:t>行业；</w:t>
            </w:r>
          </w:p>
          <w:p w14:paraId="1667619A">
            <w:pPr>
              <w:snapToGrid w:val="0"/>
              <w:spacing w:line="288" w:lineRule="auto"/>
              <w:rPr>
                <w:rFonts w:hint="eastAsia" w:ascii="宋体" w:hAnsi="宋体" w:cs="宋体"/>
                <w:kern w:val="0"/>
                <w:szCs w:val="21"/>
              </w:rPr>
            </w:pPr>
            <w:r>
              <w:rPr>
                <w:rFonts w:hint="eastAsia" w:ascii="宋体" w:hAnsi="宋体" w:cs="宋体"/>
                <w:kern w:val="0"/>
                <w:szCs w:val="21"/>
              </w:rPr>
              <w:t>（2）标的：</w:t>
            </w:r>
            <w:r>
              <w:rPr>
                <w:rFonts w:hint="eastAsia" w:ascii="宋体" w:hAnsi="宋体" w:cs="宋体"/>
                <w:kern w:val="0"/>
                <w:szCs w:val="21"/>
                <w:u w:val="single"/>
              </w:rPr>
              <w:t xml:space="preserve">  五轴加工中心2及配套附件  </w:t>
            </w:r>
            <w:r>
              <w:rPr>
                <w:rFonts w:hint="eastAsia" w:ascii="宋体" w:hAnsi="宋体" w:cs="宋体"/>
                <w:kern w:val="0"/>
                <w:szCs w:val="21"/>
              </w:rPr>
              <w:t>，属于</w:t>
            </w:r>
            <w:r>
              <w:rPr>
                <w:rFonts w:hint="eastAsia" w:ascii="宋体" w:hAnsi="宋体" w:cs="宋体"/>
                <w:kern w:val="0"/>
                <w:szCs w:val="21"/>
                <w:u w:val="single"/>
              </w:rPr>
              <w:t xml:space="preserve"> 工业 </w:t>
            </w:r>
            <w:r>
              <w:rPr>
                <w:rFonts w:hint="eastAsia" w:ascii="宋体" w:hAnsi="宋体" w:cs="宋体"/>
                <w:kern w:val="0"/>
                <w:szCs w:val="21"/>
              </w:rPr>
              <w:t>行业；</w:t>
            </w:r>
          </w:p>
          <w:p w14:paraId="17181296">
            <w:pPr>
              <w:snapToGrid w:val="0"/>
              <w:spacing w:line="288" w:lineRule="auto"/>
              <w:rPr>
                <w:rFonts w:hint="eastAsia" w:ascii="宋体" w:hAnsi="宋体" w:cs="宋体"/>
                <w:kern w:val="0"/>
                <w:szCs w:val="21"/>
              </w:rPr>
            </w:pPr>
            <w:r>
              <w:rPr>
                <w:rFonts w:hint="eastAsia" w:ascii="宋体" w:hAnsi="宋体" w:cs="宋体"/>
                <w:kern w:val="0"/>
                <w:szCs w:val="21"/>
              </w:rPr>
              <w:t>（3）标的：</w:t>
            </w:r>
            <w:r>
              <w:rPr>
                <w:rFonts w:hint="eastAsia" w:ascii="宋体" w:hAnsi="宋体" w:cs="宋体"/>
                <w:kern w:val="0"/>
                <w:szCs w:val="21"/>
                <w:u w:val="single"/>
              </w:rPr>
              <w:t xml:space="preserve">  五轴雕铣加工中心及配套附件  </w:t>
            </w:r>
            <w:r>
              <w:rPr>
                <w:rFonts w:hint="eastAsia" w:ascii="宋体" w:hAnsi="宋体" w:cs="宋体"/>
                <w:kern w:val="0"/>
                <w:szCs w:val="21"/>
              </w:rPr>
              <w:t>，属于</w:t>
            </w:r>
            <w:r>
              <w:rPr>
                <w:rFonts w:hint="eastAsia" w:ascii="宋体" w:hAnsi="宋体" w:cs="宋体"/>
                <w:kern w:val="0"/>
                <w:szCs w:val="21"/>
                <w:u w:val="single"/>
              </w:rPr>
              <w:t xml:space="preserve"> 工业 </w:t>
            </w:r>
            <w:r>
              <w:rPr>
                <w:rFonts w:hint="eastAsia" w:ascii="宋体" w:hAnsi="宋体" w:cs="宋体"/>
                <w:kern w:val="0"/>
                <w:szCs w:val="21"/>
              </w:rPr>
              <w:t>行业；</w:t>
            </w:r>
          </w:p>
          <w:p w14:paraId="118DBC77">
            <w:pPr>
              <w:snapToGrid w:val="0"/>
              <w:spacing w:line="288" w:lineRule="auto"/>
              <w:rPr>
                <w:rFonts w:hint="eastAsia" w:ascii="宋体" w:hAnsi="宋体" w:cs="宋体"/>
                <w:kern w:val="0"/>
                <w:szCs w:val="21"/>
              </w:rPr>
            </w:pPr>
            <w:r>
              <w:rPr>
                <w:rFonts w:hint="eastAsia" w:ascii="宋体" w:hAnsi="宋体" w:cs="宋体"/>
                <w:kern w:val="0"/>
                <w:szCs w:val="21"/>
              </w:rPr>
              <w:t>（4）标的：</w:t>
            </w:r>
            <w:r>
              <w:rPr>
                <w:rFonts w:hint="eastAsia" w:ascii="宋体" w:hAnsi="宋体" w:cs="宋体"/>
                <w:kern w:val="0"/>
                <w:szCs w:val="21"/>
                <w:u w:val="single"/>
              </w:rPr>
              <w:t xml:space="preserve">  车削中心及配套附件  </w:t>
            </w:r>
            <w:r>
              <w:rPr>
                <w:rFonts w:hint="eastAsia" w:ascii="宋体" w:hAnsi="宋体" w:cs="宋体"/>
                <w:kern w:val="0"/>
                <w:szCs w:val="21"/>
              </w:rPr>
              <w:t>，属于</w:t>
            </w:r>
            <w:r>
              <w:rPr>
                <w:rFonts w:hint="eastAsia" w:ascii="宋体" w:hAnsi="宋体" w:cs="宋体"/>
                <w:kern w:val="0"/>
                <w:szCs w:val="21"/>
                <w:u w:val="single"/>
              </w:rPr>
              <w:t xml:space="preserve"> 工业 </w:t>
            </w:r>
            <w:r>
              <w:rPr>
                <w:rFonts w:hint="eastAsia" w:ascii="宋体" w:hAnsi="宋体" w:cs="宋体"/>
                <w:kern w:val="0"/>
                <w:szCs w:val="21"/>
              </w:rPr>
              <w:t>行业；</w:t>
            </w:r>
          </w:p>
          <w:p w14:paraId="0583EF03">
            <w:pPr>
              <w:snapToGrid w:val="0"/>
              <w:spacing w:line="288" w:lineRule="auto"/>
              <w:rPr>
                <w:rFonts w:hint="eastAsia" w:ascii="宋体" w:hAnsi="宋体" w:cs="宋体"/>
                <w:kern w:val="0"/>
                <w:szCs w:val="21"/>
              </w:rPr>
            </w:pPr>
            <w:r>
              <w:rPr>
                <w:rFonts w:hint="eastAsia" w:ascii="宋体" w:hAnsi="宋体" w:cs="宋体"/>
                <w:kern w:val="0"/>
                <w:szCs w:val="21"/>
              </w:rPr>
              <w:t>（5）标的：</w:t>
            </w:r>
            <w:r>
              <w:rPr>
                <w:rFonts w:hint="eastAsia" w:ascii="宋体" w:hAnsi="宋体" w:cs="宋体"/>
                <w:kern w:val="0"/>
                <w:szCs w:val="21"/>
                <w:u w:val="single"/>
              </w:rPr>
              <w:t xml:space="preserve">  双主轴车削复合机床及配套附件  </w:t>
            </w:r>
            <w:r>
              <w:rPr>
                <w:rFonts w:hint="eastAsia" w:ascii="宋体" w:hAnsi="宋体" w:cs="宋体"/>
                <w:kern w:val="0"/>
                <w:szCs w:val="21"/>
              </w:rPr>
              <w:t>，属于</w:t>
            </w:r>
            <w:r>
              <w:rPr>
                <w:rFonts w:hint="eastAsia" w:ascii="宋体" w:hAnsi="宋体" w:cs="宋体"/>
                <w:kern w:val="0"/>
                <w:szCs w:val="21"/>
                <w:u w:val="single"/>
              </w:rPr>
              <w:t xml:space="preserve"> 工业 </w:t>
            </w:r>
            <w:r>
              <w:rPr>
                <w:rFonts w:hint="eastAsia" w:ascii="宋体" w:hAnsi="宋体" w:cs="宋体"/>
                <w:kern w:val="0"/>
                <w:szCs w:val="21"/>
              </w:rPr>
              <w:t>行业；</w:t>
            </w:r>
          </w:p>
          <w:p w14:paraId="3174E809">
            <w:pPr>
              <w:snapToGrid w:val="0"/>
              <w:spacing w:line="288" w:lineRule="auto"/>
              <w:rPr>
                <w:rFonts w:hint="eastAsia" w:ascii="宋体" w:hAnsi="宋体" w:cs="宋体"/>
                <w:kern w:val="0"/>
                <w:szCs w:val="21"/>
              </w:rPr>
            </w:pPr>
            <w:r>
              <w:rPr>
                <w:rFonts w:hint="eastAsia" w:ascii="宋体" w:hAnsi="宋体" w:cs="宋体"/>
                <w:kern w:val="0"/>
                <w:szCs w:val="21"/>
              </w:rPr>
              <w:t>（6）标的：</w:t>
            </w:r>
            <w:r>
              <w:rPr>
                <w:rFonts w:hint="eastAsia" w:ascii="宋体" w:hAnsi="宋体" w:cs="宋体"/>
                <w:kern w:val="0"/>
                <w:szCs w:val="21"/>
                <w:u w:val="single"/>
              </w:rPr>
              <w:t xml:space="preserve">  卧式加工中心及配套附件  </w:t>
            </w:r>
            <w:r>
              <w:rPr>
                <w:rFonts w:hint="eastAsia" w:ascii="宋体" w:hAnsi="宋体" w:cs="宋体"/>
                <w:kern w:val="0"/>
                <w:szCs w:val="21"/>
              </w:rPr>
              <w:t>，属于</w:t>
            </w:r>
            <w:r>
              <w:rPr>
                <w:rFonts w:hint="eastAsia" w:ascii="宋体" w:hAnsi="宋体" w:cs="宋体"/>
                <w:kern w:val="0"/>
                <w:szCs w:val="21"/>
                <w:u w:val="single"/>
              </w:rPr>
              <w:t xml:space="preserve"> 工业 </w:t>
            </w:r>
            <w:r>
              <w:rPr>
                <w:rFonts w:hint="eastAsia" w:ascii="宋体" w:hAnsi="宋体" w:cs="宋体"/>
                <w:kern w:val="0"/>
                <w:szCs w:val="21"/>
              </w:rPr>
              <w:t>行业；</w:t>
            </w:r>
          </w:p>
          <w:p w14:paraId="42BEC24E">
            <w:pPr>
              <w:snapToGrid w:val="0"/>
              <w:spacing w:line="288" w:lineRule="auto"/>
              <w:rPr>
                <w:rFonts w:hint="eastAsia" w:ascii="宋体" w:hAnsi="宋体" w:cs="宋体"/>
                <w:kern w:val="0"/>
                <w:szCs w:val="21"/>
              </w:rPr>
            </w:pPr>
          </w:p>
          <w:p w14:paraId="2B311410">
            <w:pPr>
              <w:snapToGrid w:val="0"/>
              <w:spacing w:line="288" w:lineRule="auto"/>
            </w:pPr>
            <w:r>
              <w:rPr>
                <w:rFonts w:hint="eastAsia"/>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2B91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4048BE07">
            <w:pPr>
              <w:pStyle w:val="257"/>
              <w:numPr>
                <w:ilvl w:val="0"/>
                <w:numId w:val="1"/>
              </w:numPr>
              <w:snapToGrid w:val="0"/>
              <w:spacing w:line="288" w:lineRule="auto"/>
              <w:ind w:firstLineChars="0"/>
              <w:jc w:val="center"/>
              <w:rPr>
                <w:rFonts w:hint="eastAsia" w:ascii="宋体" w:hAnsi="宋体" w:cs="宋体"/>
                <w:szCs w:val="21"/>
              </w:rPr>
            </w:pPr>
          </w:p>
        </w:tc>
        <w:tc>
          <w:tcPr>
            <w:tcW w:w="1843" w:type="dxa"/>
            <w:vAlign w:val="center"/>
          </w:tcPr>
          <w:p w14:paraId="41AEE377">
            <w:pPr>
              <w:snapToGrid w:val="0"/>
              <w:spacing w:line="288" w:lineRule="auto"/>
              <w:jc w:val="center"/>
              <w:rPr>
                <w:rFonts w:hint="eastAsia" w:ascii="宋体" w:hAnsi="宋体" w:cs="宋体"/>
                <w:b/>
                <w:szCs w:val="21"/>
              </w:rPr>
            </w:pPr>
            <w:r>
              <w:rPr>
                <w:rFonts w:hint="eastAsia" w:ascii="宋体" w:hAnsi="宋体" w:cs="宋体"/>
                <w:b/>
                <w:szCs w:val="21"/>
              </w:rPr>
              <w:t>是否允许采购进口产品</w:t>
            </w:r>
          </w:p>
        </w:tc>
        <w:tc>
          <w:tcPr>
            <w:tcW w:w="6095" w:type="dxa"/>
            <w:vAlign w:val="center"/>
          </w:tcPr>
          <w:p w14:paraId="6D592CA9">
            <w:pPr>
              <w:spacing w:line="288" w:lineRule="auto"/>
              <w:rPr>
                <w:rFonts w:hint="eastAsia"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本项目不允许采购进口产品。</w:t>
            </w:r>
          </w:p>
          <w:p w14:paraId="111346D5">
            <w:pPr>
              <w:spacing w:line="288" w:lineRule="auto"/>
              <w:rPr>
                <w:rFonts w:hint="eastAsia" w:ascii="宋体" w:hAnsi="宋体" w:cs="宋体"/>
                <w:szCs w:val="21"/>
              </w:rPr>
            </w:pPr>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2EE1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79C05B89">
            <w:pPr>
              <w:pStyle w:val="257"/>
              <w:numPr>
                <w:ilvl w:val="0"/>
                <w:numId w:val="1"/>
              </w:numPr>
              <w:snapToGrid w:val="0"/>
              <w:spacing w:line="288" w:lineRule="auto"/>
              <w:ind w:firstLineChars="0"/>
              <w:jc w:val="center"/>
              <w:rPr>
                <w:rFonts w:hint="eastAsia" w:ascii="宋体" w:hAnsi="宋体" w:cs="宋体"/>
                <w:szCs w:val="21"/>
              </w:rPr>
            </w:pPr>
          </w:p>
        </w:tc>
        <w:tc>
          <w:tcPr>
            <w:tcW w:w="1843" w:type="dxa"/>
            <w:vAlign w:val="center"/>
          </w:tcPr>
          <w:p w14:paraId="63847DA5">
            <w:pPr>
              <w:snapToGrid w:val="0"/>
              <w:spacing w:line="288" w:lineRule="auto"/>
              <w:ind w:firstLine="422" w:firstLineChars="200"/>
              <w:jc w:val="center"/>
              <w:rPr>
                <w:rFonts w:hint="eastAsia" w:ascii="宋体" w:hAnsi="宋体" w:cs="宋体"/>
                <w:b/>
                <w:szCs w:val="21"/>
              </w:rPr>
            </w:pPr>
            <w:r>
              <w:rPr>
                <w:rFonts w:hint="eastAsia" w:ascii="宋体" w:hAnsi="宋体" w:cs="宋体"/>
                <w:b/>
                <w:szCs w:val="21"/>
              </w:rPr>
              <w:t>分包</w:t>
            </w:r>
          </w:p>
        </w:tc>
        <w:tc>
          <w:tcPr>
            <w:tcW w:w="6095" w:type="dxa"/>
            <w:vAlign w:val="center"/>
          </w:tcPr>
          <w:p w14:paraId="6CD50BEA">
            <w:pPr>
              <w:spacing w:line="288" w:lineRule="auto"/>
              <w:rPr>
                <w:rFonts w:hint="eastAsia" w:ascii="宋体" w:hAnsi="宋体" w:cs="宋体"/>
                <w:szCs w:val="21"/>
              </w:rPr>
            </w:pPr>
            <w:r>
              <w:rPr>
                <w:rFonts w:hint="eastAsia" w:ascii="Wingdings" w:hAnsi="Wingdings" w:cs="宋体"/>
                <w:kern w:val="0"/>
                <w:szCs w:val="21"/>
              </w:rPr>
              <w:t>þ</w:t>
            </w:r>
            <w:r>
              <w:rPr>
                <w:rFonts w:hint="eastAsia" w:ascii="宋体" w:hAnsi="宋体" w:cs="宋体"/>
                <w:szCs w:val="21"/>
              </w:rPr>
              <w:t>同意将非主体、非关键性的</w:t>
            </w:r>
            <w:r>
              <w:rPr>
                <w:rFonts w:hint="eastAsia" w:ascii="宋体" w:hAnsi="宋体" w:cs="宋体"/>
                <w:szCs w:val="21"/>
                <w:u w:val="single"/>
              </w:rPr>
              <w:t xml:space="preserve"> 设备安装、运输 </w:t>
            </w:r>
            <w:r>
              <w:rPr>
                <w:rFonts w:hint="eastAsia" w:ascii="宋体" w:hAnsi="宋体" w:cs="宋体"/>
                <w:szCs w:val="21"/>
              </w:rPr>
              <w:t>工作分包。</w:t>
            </w:r>
          </w:p>
          <w:p w14:paraId="4436FC34">
            <w:pPr>
              <w:spacing w:line="288" w:lineRule="auto"/>
              <w:rPr>
                <w:rFonts w:hint="eastAsia" w:ascii="宋体" w:hAnsi="宋体" w:cs="宋体"/>
                <w:szCs w:val="21"/>
              </w:rPr>
            </w:pPr>
            <w:r>
              <w:rPr>
                <w:rFonts w:hint="eastAsia" w:ascii="宋体" w:hAnsi="宋体" w:cs="宋体"/>
                <w:kern w:val="0"/>
                <w:szCs w:val="21"/>
              </w:rPr>
              <w:t>☐ B</w:t>
            </w:r>
            <w:r>
              <w:rPr>
                <w:rFonts w:hint="eastAsia" w:ascii="宋体" w:hAnsi="宋体" w:cs="宋体"/>
                <w:szCs w:val="21"/>
              </w:rPr>
              <w:t>不同意分包。</w:t>
            </w:r>
          </w:p>
          <w:p w14:paraId="0C763BD3">
            <w:pPr>
              <w:spacing w:line="288" w:lineRule="auto"/>
              <w:rPr>
                <w:rFonts w:hint="eastAsia" w:ascii="宋体" w:hAnsi="宋体" w:cs="宋体"/>
                <w:szCs w:val="21"/>
              </w:rPr>
            </w:pPr>
            <w:r>
              <w:rPr>
                <w:rFonts w:hint="eastAsia" w:ascii="宋体" w:hAnsi="宋体" w:cs="宋体"/>
                <w:szCs w:val="21"/>
              </w:rPr>
              <w:t>注：不得限制大中型企业向小微企业合理分包。</w:t>
            </w:r>
          </w:p>
        </w:tc>
      </w:tr>
      <w:tr w14:paraId="27C9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23D51685">
            <w:pPr>
              <w:pStyle w:val="257"/>
              <w:numPr>
                <w:ilvl w:val="0"/>
                <w:numId w:val="1"/>
              </w:numPr>
              <w:snapToGrid w:val="0"/>
              <w:spacing w:line="288" w:lineRule="auto"/>
              <w:ind w:firstLineChars="0"/>
              <w:jc w:val="center"/>
              <w:rPr>
                <w:rFonts w:hint="eastAsia" w:ascii="宋体" w:hAnsi="宋体" w:cs="宋体"/>
                <w:szCs w:val="21"/>
              </w:rPr>
            </w:pPr>
          </w:p>
        </w:tc>
        <w:tc>
          <w:tcPr>
            <w:tcW w:w="1843" w:type="dxa"/>
            <w:vAlign w:val="center"/>
          </w:tcPr>
          <w:p w14:paraId="40CDA543">
            <w:pPr>
              <w:snapToGrid w:val="0"/>
              <w:spacing w:line="288" w:lineRule="auto"/>
              <w:jc w:val="center"/>
              <w:rPr>
                <w:rFonts w:hint="eastAsia" w:ascii="宋体" w:hAnsi="宋体" w:cs="宋体"/>
                <w:b/>
                <w:szCs w:val="21"/>
              </w:rPr>
            </w:pPr>
            <w:r>
              <w:rPr>
                <w:rFonts w:hint="eastAsia" w:ascii="宋体" w:hAnsi="宋体" w:cs="宋体"/>
                <w:b/>
                <w:szCs w:val="21"/>
              </w:rPr>
              <w:t>开标前答疑会或现场考察</w:t>
            </w:r>
          </w:p>
        </w:tc>
        <w:tc>
          <w:tcPr>
            <w:tcW w:w="6095" w:type="dxa"/>
            <w:vAlign w:val="center"/>
          </w:tcPr>
          <w:p w14:paraId="2C49D6FB">
            <w:pPr>
              <w:spacing w:line="288" w:lineRule="auto"/>
              <w:rPr>
                <w:rFonts w:hint="eastAsia"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A</w:t>
            </w:r>
            <w:r>
              <w:rPr>
                <w:rFonts w:hint="eastAsia" w:ascii="宋体" w:hAnsi="宋体" w:cs="宋体"/>
                <w:szCs w:val="21"/>
              </w:rPr>
              <w:t>不组织。</w:t>
            </w:r>
          </w:p>
        </w:tc>
      </w:tr>
      <w:tr w14:paraId="731E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681BD15D">
            <w:pPr>
              <w:pStyle w:val="257"/>
              <w:numPr>
                <w:ilvl w:val="0"/>
                <w:numId w:val="1"/>
              </w:numPr>
              <w:snapToGrid w:val="0"/>
              <w:spacing w:line="288" w:lineRule="auto"/>
              <w:ind w:firstLineChars="0"/>
              <w:jc w:val="center"/>
              <w:rPr>
                <w:rFonts w:hint="eastAsia" w:ascii="宋体" w:hAnsi="宋体" w:cs="宋体"/>
                <w:szCs w:val="21"/>
              </w:rPr>
            </w:pPr>
          </w:p>
        </w:tc>
        <w:tc>
          <w:tcPr>
            <w:tcW w:w="1843" w:type="dxa"/>
            <w:vAlign w:val="center"/>
          </w:tcPr>
          <w:p w14:paraId="0E3BDA5E">
            <w:pPr>
              <w:snapToGrid w:val="0"/>
              <w:spacing w:line="288" w:lineRule="auto"/>
              <w:jc w:val="center"/>
              <w:rPr>
                <w:rFonts w:hint="eastAsia" w:ascii="宋体" w:hAnsi="宋体" w:cs="宋体"/>
                <w:b/>
                <w:szCs w:val="21"/>
              </w:rPr>
            </w:pPr>
            <w:r>
              <w:rPr>
                <w:rFonts w:hint="eastAsia" w:ascii="宋体" w:hAnsi="宋体" w:cs="宋体"/>
                <w:b/>
                <w:szCs w:val="21"/>
              </w:rPr>
              <w:t>样品提供</w:t>
            </w:r>
          </w:p>
        </w:tc>
        <w:tc>
          <w:tcPr>
            <w:tcW w:w="6095" w:type="dxa"/>
            <w:vAlign w:val="center"/>
          </w:tcPr>
          <w:p w14:paraId="29350C1C">
            <w:pPr>
              <w:spacing w:line="288" w:lineRule="auto"/>
              <w:rPr>
                <w:rFonts w:hint="eastAsia"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A</w:t>
            </w:r>
            <w:r>
              <w:rPr>
                <w:rFonts w:hint="eastAsia" w:ascii="宋体" w:hAnsi="宋体" w:cs="宋体"/>
                <w:szCs w:val="21"/>
              </w:rPr>
              <w:t>不要求提供。</w:t>
            </w:r>
          </w:p>
        </w:tc>
      </w:tr>
      <w:tr w14:paraId="6E11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6F163D71">
            <w:pPr>
              <w:pStyle w:val="257"/>
              <w:numPr>
                <w:ilvl w:val="0"/>
                <w:numId w:val="1"/>
              </w:numPr>
              <w:snapToGrid w:val="0"/>
              <w:spacing w:line="288" w:lineRule="auto"/>
              <w:ind w:firstLineChars="0"/>
              <w:jc w:val="center"/>
              <w:rPr>
                <w:rFonts w:hint="eastAsia" w:ascii="宋体" w:hAnsi="宋体" w:cs="宋体"/>
                <w:szCs w:val="21"/>
              </w:rPr>
            </w:pPr>
          </w:p>
        </w:tc>
        <w:tc>
          <w:tcPr>
            <w:tcW w:w="1843" w:type="dxa"/>
            <w:vAlign w:val="center"/>
          </w:tcPr>
          <w:p w14:paraId="43401269">
            <w:pPr>
              <w:snapToGrid w:val="0"/>
              <w:spacing w:line="288" w:lineRule="auto"/>
              <w:jc w:val="center"/>
              <w:rPr>
                <w:rFonts w:hint="eastAsia" w:ascii="宋体" w:hAnsi="宋体" w:cs="宋体"/>
                <w:bCs/>
                <w:szCs w:val="21"/>
              </w:rPr>
            </w:pPr>
            <w:r>
              <w:rPr>
                <w:rFonts w:hint="eastAsia" w:ascii="宋体" w:hAnsi="宋体" w:cs="宋体"/>
                <w:b/>
                <w:szCs w:val="21"/>
              </w:rPr>
              <w:t>演示</w:t>
            </w:r>
          </w:p>
        </w:tc>
        <w:tc>
          <w:tcPr>
            <w:tcW w:w="6095" w:type="dxa"/>
            <w:vAlign w:val="center"/>
          </w:tcPr>
          <w:p w14:paraId="0C0F1173">
            <w:pPr>
              <w:snapToGrid w:val="0"/>
              <w:spacing w:line="288" w:lineRule="auto"/>
              <w:outlineLvl w:val="1"/>
              <w:rPr>
                <w:rFonts w:hint="eastAsia" w:ascii="宋体" w:hAnsi="宋体"/>
                <w:b/>
                <w:szCs w:val="21"/>
              </w:rPr>
            </w:pPr>
            <w:r>
              <w:rPr>
                <w:rFonts w:hint="eastAsia" w:ascii="宋体" w:hAnsi="宋体"/>
                <w:b/>
                <w:szCs w:val="21"/>
              </w:rPr>
              <w:t>软件功能演示</w:t>
            </w:r>
            <w:r>
              <w:rPr>
                <w:rFonts w:hint="eastAsia" w:hAnsi="宋体" w:cs="宋体"/>
                <w:b/>
                <w:bCs/>
              </w:rPr>
              <w:t>（</w:t>
            </w:r>
            <w:r>
              <w:rPr>
                <w:rFonts w:hint="eastAsia" w:hAnsi="宋体" w:cs="宋体"/>
                <w:b/>
                <w:bCs/>
                <w:kern w:val="0"/>
              </w:rPr>
              <w:t>▲</w:t>
            </w:r>
            <w:r>
              <w:rPr>
                <w:rFonts w:hint="eastAsia" w:hAnsi="宋体" w:cs="宋体"/>
                <w:b/>
                <w:bCs/>
              </w:rPr>
              <w:t>以截图、PPT为主的演示或</w:t>
            </w:r>
            <w:r>
              <w:rPr>
                <w:rFonts w:hint="eastAsia" w:hAnsi="宋体" w:cs="宋体"/>
                <w:b/>
                <w:bCs/>
                <w:kern w:val="0"/>
              </w:rPr>
              <w:t>未提供演示的，投标无效）</w:t>
            </w:r>
          </w:p>
          <w:p w14:paraId="391D314F">
            <w:pPr>
              <w:snapToGrid w:val="0"/>
              <w:spacing w:line="288" w:lineRule="auto"/>
              <w:jc w:val="left"/>
              <w:rPr>
                <w:rFonts w:hint="eastAsia" w:ascii="宋体" w:hAnsi="宋体" w:cs="宋体"/>
                <w:b/>
                <w:bCs/>
                <w:szCs w:val="21"/>
              </w:rPr>
            </w:pPr>
            <w:r>
              <w:rPr>
                <w:rFonts w:hint="eastAsia" w:ascii="宋体" w:hAnsi="宋体" w:cs="宋体"/>
                <w:b/>
                <w:bCs/>
                <w:szCs w:val="21"/>
              </w:rPr>
              <w:t>1.演示时间不超过5分钟（所有演示总时长），演示过程需要准备的器材、软件、网络等设施由供应商自行准备。</w:t>
            </w:r>
          </w:p>
          <w:p w14:paraId="2FF976F2">
            <w:pPr>
              <w:snapToGrid w:val="0"/>
              <w:spacing w:line="288" w:lineRule="auto"/>
              <w:jc w:val="left"/>
              <w:rPr>
                <w:rFonts w:hint="eastAsia" w:ascii="宋体" w:hAnsi="宋体" w:cs="宋体"/>
                <w:b/>
                <w:bCs/>
                <w:szCs w:val="21"/>
              </w:rPr>
            </w:pPr>
            <w:r>
              <w:rPr>
                <w:rFonts w:hint="eastAsia" w:ascii="宋体" w:hAnsi="宋体" w:cs="宋体"/>
                <w:b/>
                <w:bCs/>
                <w:szCs w:val="21"/>
              </w:rPr>
              <w:t>2.演示U盘：</w:t>
            </w:r>
          </w:p>
          <w:p w14:paraId="1054F430">
            <w:pPr>
              <w:snapToGrid w:val="0"/>
              <w:spacing w:line="288" w:lineRule="auto"/>
              <w:jc w:val="left"/>
              <w:rPr>
                <w:rFonts w:hint="eastAsia" w:ascii="宋体" w:hAnsi="宋体" w:cs="宋体"/>
                <w:b/>
                <w:bCs/>
                <w:szCs w:val="21"/>
              </w:rPr>
            </w:pPr>
            <w:r>
              <w:rPr>
                <w:rFonts w:hint="eastAsia" w:ascii="宋体" w:hAnsi="宋体" w:cs="宋体"/>
                <w:b/>
                <w:bCs/>
                <w:szCs w:val="21"/>
              </w:rPr>
              <w:t>2.1供应商需将以上演示过程录制视频，以mp4.格式存储于U盘。</w:t>
            </w:r>
          </w:p>
          <w:p w14:paraId="262899D9">
            <w:pPr>
              <w:snapToGrid w:val="0"/>
              <w:spacing w:line="288" w:lineRule="auto"/>
              <w:jc w:val="left"/>
              <w:rPr>
                <w:rFonts w:hint="eastAsia" w:ascii="宋体" w:hAnsi="宋体" w:cs="宋体"/>
                <w:b/>
                <w:bCs/>
                <w:szCs w:val="21"/>
              </w:rPr>
            </w:pPr>
            <w:r>
              <w:rPr>
                <w:rFonts w:hint="eastAsia" w:ascii="宋体" w:hAnsi="宋体" w:cs="宋体"/>
                <w:b/>
                <w:bCs/>
                <w:szCs w:val="21"/>
              </w:rPr>
              <w:t>2.2 演示U盘可以EMS或顺丰邮寄形式在提交投标文件截止时间前递交，演示U盘应当密封包装并在包装上标注演示U盘、项目名称、供应商名称并加盖公章。</w:t>
            </w:r>
          </w:p>
          <w:p w14:paraId="7EA2ED73">
            <w:pPr>
              <w:widowControl/>
              <w:spacing w:line="288" w:lineRule="auto"/>
              <w:jc w:val="left"/>
              <w:rPr>
                <w:rFonts w:hint="eastAsia" w:ascii="宋体" w:hAnsi="宋体" w:cs="宋体"/>
                <w:b/>
                <w:bCs/>
                <w:szCs w:val="21"/>
              </w:rPr>
            </w:pPr>
            <w:r>
              <w:rPr>
                <w:rFonts w:hint="eastAsia" w:ascii="宋体" w:hAnsi="宋体" w:cs="宋体"/>
                <w:b/>
                <w:bCs/>
                <w:szCs w:val="21"/>
              </w:rPr>
              <w:t>2.3未按招标文件要求提供演示U盘造成评审专家无法正常评审的风险由供应商自行承担。</w:t>
            </w:r>
          </w:p>
          <w:p w14:paraId="4B7C49E4">
            <w:pPr>
              <w:widowControl/>
              <w:spacing w:line="288" w:lineRule="auto"/>
              <w:jc w:val="left"/>
              <w:rPr>
                <w:rFonts w:hint="eastAsia" w:ascii="宋体" w:hAnsi="宋体" w:cs="宋体"/>
                <w:b/>
                <w:bCs/>
                <w:szCs w:val="21"/>
              </w:rPr>
            </w:pPr>
            <w:r>
              <w:rPr>
                <w:rFonts w:hint="eastAsia" w:ascii="宋体" w:hAnsi="宋体" w:cs="宋体"/>
                <w:b/>
                <w:bCs/>
                <w:szCs w:val="21"/>
              </w:rPr>
              <w:t>3.演示内容如下：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635"/>
            </w:tblGrid>
            <w:tr w14:paraId="406F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restart"/>
                  <w:vAlign w:val="center"/>
                </w:tcPr>
                <w:p w14:paraId="7A2B8611">
                  <w:pPr>
                    <w:spacing w:line="288" w:lineRule="auto"/>
                    <w:rPr>
                      <w:rFonts w:hint="eastAsia" w:ascii="宋体" w:hAnsi="宋体" w:cs="宋体"/>
                      <w:szCs w:val="21"/>
                    </w:rPr>
                  </w:pPr>
                  <w:r>
                    <w:rPr>
                      <w:rFonts w:hint="eastAsia" w:ascii="宋体" w:hAnsi="宋体" w:cs="宋体"/>
                      <w:kern w:val="0"/>
                      <w:szCs w:val="21"/>
                      <w:u w:val="single"/>
                    </w:rPr>
                    <w:t>五轴加工中心1及配套附件</w:t>
                  </w:r>
                </w:p>
              </w:tc>
              <w:tc>
                <w:tcPr>
                  <w:tcW w:w="4635" w:type="dxa"/>
                  <w:vAlign w:val="center"/>
                </w:tcPr>
                <w:p w14:paraId="72C33CFF">
                  <w:pPr>
                    <w:spacing w:line="288" w:lineRule="auto"/>
                    <w:jc w:val="left"/>
                    <w:textAlignment w:val="baseline"/>
                    <w:rPr>
                      <w:rFonts w:hint="eastAsia" w:ascii="宋体" w:hAnsi="宋体" w:cs="宋体"/>
                      <w:b/>
                      <w:bCs/>
                      <w:szCs w:val="21"/>
                    </w:rPr>
                  </w:pPr>
                  <w:r>
                    <w:rPr>
                      <w:rFonts w:hint="eastAsia" w:ascii="宋体" w:hAnsi="宋体" w:cs="宋体"/>
                      <w:b/>
                      <w:bCs/>
                      <w:szCs w:val="21"/>
                    </w:rPr>
                    <w:t>优先选用具体的轴协调机床运动进行避免碰撞，考虑具体机床的运动结构。编程可以具体化，考虑机床的部件及具体的运动结构，两根旋转轴选取具体哪一根优先防碰撞。提供了如下几个选择：</w:t>
                  </w:r>
                </w:p>
                <w:p w14:paraId="47080889">
                  <w:pPr>
                    <w:rPr>
                      <w:b/>
                      <w:bCs/>
                    </w:rPr>
                  </w:pPr>
                  <w:r>
                    <w:rPr>
                      <w:rFonts w:hint="eastAsia" w:ascii="宋体" w:hAnsi="宋体" w:cs="宋体"/>
                      <w:b/>
                      <w:bCs/>
                      <w:szCs w:val="21"/>
                    </w:rPr>
                    <w:t>只有C 轴被使用--第五轴（A /B 摆动轴）用固定倾斜角,</w:t>
                  </w:r>
                </w:p>
                <w:p w14:paraId="1A3C3A07">
                  <w:pPr>
                    <w:rPr>
                      <w:b/>
                      <w:bCs/>
                    </w:rPr>
                  </w:pPr>
                  <w:r>
                    <w:rPr>
                      <w:rFonts w:hint="eastAsia" w:ascii="宋体" w:hAnsi="宋体" w:cs="宋体"/>
                      <w:b/>
                      <w:bCs/>
                      <w:szCs w:val="21"/>
                    </w:rPr>
                    <w:t>C 旋转轴相对A /B 轴优先考虑,</w:t>
                  </w:r>
                </w:p>
                <w:p w14:paraId="138AD23F">
                  <w:pPr>
                    <w:rPr>
                      <w:b/>
                      <w:bCs/>
                    </w:rPr>
                  </w:pPr>
                  <w:r>
                    <w:rPr>
                      <w:rFonts w:hint="eastAsia" w:ascii="宋体" w:hAnsi="宋体" w:cs="宋体"/>
                      <w:b/>
                      <w:bCs/>
                      <w:szCs w:val="21"/>
                    </w:rPr>
                    <w:t>只有A /B 轴被使用--刀具相对C 旋转轴上执行具体的前倾角，</w:t>
                  </w:r>
                </w:p>
                <w:p w14:paraId="4FB07B1A">
                  <w:pPr>
                    <w:spacing w:line="288" w:lineRule="auto"/>
                    <w:rPr>
                      <w:rFonts w:hint="eastAsia" w:ascii="宋体" w:hAnsi="宋体" w:cs="宋体"/>
                      <w:b/>
                      <w:bCs/>
                      <w:szCs w:val="21"/>
                    </w:rPr>
                  </w:pPr>
                  <w:r>
                    <w:rPr>
                      <w:rFonts w:hint="eastAsia" w:ascii="宋体" w:hAnsi="宋体" w:cs="宋体"/>
                      <w:b/>
                      <w:bCs/>
                      <w:szCs w:val="21"/>
                    </w:rPr>
                    <w:t>A /B 摆动轴相对C 旋转轴优先考虑，除了简化编程和考虑机床的运动结构外，减少不必要的旋转轴运动使整个加工过程协调。</w:t>
                  </w:r>
                </w:p>
              </w:tc>
            </w:tr>
            <w:tr w14:paraId="44B4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Merge w:val="continue"/>
                  <w:vAlign w:val="center"/>
                </w:tcPr>
                <w:p w14:paraId="0BFB2E4F">
                  <w:pPr>
                    <w:spacing w:line="288" w:lineRule="auto"/>
                    <w:rPr>
                      <w:rFonts w:hint="eastAsia" w:ascii="宋体" w:hAnsi="宋体" w:cs="宋体"/>
                      <w:szCs w:val="21"/>
                    </w:rPr>
                  </w:pPr>
                </w:p>
              </w:tc>
              <w:tc>
                <w:tcPr>
                  <w:tcW w:w="4635" w:type="dxa"/>
                  <w:vAlign w:val="center"/>
                </w:tcPr>
                <w:p w14:paraId="3E2C4DE3">
                  <w:pPr>
                    <w:spacing w:line="288" w:lineRule="auto"/>
                    <w:rPr>
                      <w:rFonts w:hint="eastAsia" w:ascii="宋体" w:hAnsi="宋体" w:cs="宋体"/>
                      <w:b/>
                      <w:bCs/>
                      <w:szCs w:val="21"/>
                    </w:rPr>
                  </w:pPr>
                  <w:r>
                    <w:rPr>
                      <w:rFonts w:hint="eastAsia" w:ascii="宋体" w:hAnsi="宋体" w:cs="宋体"/>
                      <w:b/>
                      <w:bCs/>
                      <w:szCs w:val="21"/>
                    </w:rPr>
                    <w:t>Mesh：网格（STL文件）处理功能：分割网格、拆分网络、网格平滑、网格缩减、填充网格等</w:t>
                  </w:r>
                </w:p>
              </w:tc>
            </w:tr>
            <w:tr w14:paraId="4160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continue"/>
                  <w:vAlign w:val="center"/>
                </w:tcPr>
                <w:p w14:paraId="68DCDB32">
                  <w:pPr>
                    <w:spacing w:line="288" w:lineRule="auto"/>
                    <w:rPr>
                      <w:rFonts w:hint="eastAsia" w:ascii="宋体" w:hAnsi="宋体" w:cs="宋体"/>
                      <w:szCs w:val="21"/>
                    </w:rPr>
                  </w:pPr>
                </w:p>
              </w:tc>
              <w:tc>
                <w:tcPr>
                  <w:tcW w:w="4635" w:type="dxa"/>
                  <w:vAlign w:val="center"/>
                </w:tcPr>
                <w:p w14:paraId="7BD1F995">
                  <w:pPr>
                    <w:spacing w:line="288" w:lineRule="auto"/>
                    <w:rPr>
                      <w:rFonts w:hint="eastAsia" w:ascii="宋体" w:hAnsi="宋体" w:cs="宋体"/>
                      <w:b/>
                      <w:bCs/>
                      <w:szCs w:val="21"/>
                    </w:rPr>
                  </w:pPr>
                  <w:r>
                    <w:rPr>
                      <w:rFonts w:hint="eastAsia" w:ascii="宋体" w:hAnsi="宋体" w:cs="宋体"/>
                      <w:b/>
                      <w:bCs/>
                      <w:szCs w:val="21"/>
                    </w:rPr>
                    <w:t>五轴外形偏置粗加工：只需选取底面，就可以对整个模型进行5轴联动粗加工，刀路可以环绕的方式，同时可进行摆线式的5轴联动开粗；只需选取底面，就可以对侧壁或底面进行精加工，也可以进行5轴联动的清角加工；</w:t>
                  </w:r>
                </w:p>
              </w:tc>
            </w:tr>
            <w:tr w14:paraId="6BA0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continue"/>
                  <w:vAlign w:val="center"/>
                </w:tcPr>
                <w:p w14:paraId="38243EB2">
                  <w:pPr>
                    <w:spacing w:line="288" w:lineRule="auto"/>
                    <w:rPr>
                      <w:rFonts w:hint="eastAsia" w:ascii="宋体" w:hAnsi="宋体" w:cs="宋体"/>
                      <w:szCs w:val="21"/>
                    </w:rPr>
                  </w:pPr>
                </w:p>
              </w:tc>
              <w:tc>
                <w:tcPr>
                  <w:tcW w:w="4635" w:type="dxa"/>
                  <w:vAlign w:val="center"/>
                </w:tcPr>
                <w:p w14:paraId="6185F8A5">
                  <w:pPr>
                    <w:spacing w:line="288" w:lineRule="auto"/>
                    <w:rPr>
                      <w:rFonts w:hint="eastAsia" w:ascii="宋体" w:hAnsi="宋体" w:cs="宋体"/>
                      <w:b/>
                      <w:bCs/>
                      <w:szCs w:val="21"/>
                    </w:rPr>
                  </w:pPr>
                  <w:r>
                    <w:rPr>
                      <w:rFonts w:hint="eastAsia" w:ascii="宋体" w:hAnsi="宋体" w:cs="宋体"/>
                      <w:b/>
                      <w:bCs/>
                      <w:szCs w:val="21"/>
                    </w:rPr>
                    <w:t>五轴定位加工，可实现高级3+2定位加工，此功能内嵌于5轴投影精加工、5轴再加工中，是5轴策略“5轴”选项卡中的“固定”功能，在完全无人工干预下，软件可以自动将五轴联动刀具路径分解成不同截段，在这些截段无干涉的情况下做五轴自由定位加工；</w:t>
                  </w:r>
                </w:p>
              </w:tc>
            </w:tr>
            <w:tr w14:paraId="39ED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 w:type="dxa"/>
                  <w:vMerge w:val="continue"/>
                  <w:vAlign w:val="center"/>
                </w:tcPr>
                <w:p w14:paraId="11AAFE23">
                  <w:pPr>
                    <w:spacing w:line="288" w:lineRule="auto"/>
                    <w:rPr>
                      <w:rFonts w:hint="eastAsia" w:ascii="宋体" w:hAnsi="宋体" w:cs="宋体"/>
                      <w:szCs w:val="21"/>
                    </w:rPr>
                  </w:pPr>
                </w:p>
              </w:tc>
              <w:tc>
                <w:tcPr>
                  <w:tcW w:w="4635" w:type="dxa"/>
                  <w:vAlign w:val="center"/>
                </w:tcPr>
                <w:p w14:paraId="67E43C62">
                  <w:pPr>
                    <w:spacing w:line="288" w:lineRule="auto"/>
                    <w:rPr>
                      <w:rFonts w:hint="eastAsia" w:ascii="宋体" w:hAnsi="宋体" w:cs="宋体"/>
                      <w:b/>
                      <w:bCs/>
                      <w:szCs w:val="21"/>
                    </w:rPr>
                  </w:pPr>
                  <w:r>
                    <w:rPr>
                      <w:rFonts w:hint="eastAsia" w:ascii="宋体" w:hAnsi="宋体" w:cs="宋体"/>
                      <w:b/>
                      <w:bCs/>
                      <w:szCs w:val="21"/>
                    </w:rPr>
                    <w:t>虚拟机床仿真具有直观的用户界面，用户界面的设计基于实际的控制器。机床操作员、CAM 编程人员和制造规划人员均可受益于直观的操作，必须具有NC程序运行启动停止按钮，机床进给的速度倍率旋转拨轮，可以单段程序逐行运行。</w:t>
                  </w:r>
                </w:p>
              </w:tc>
            </w:tr>
          </w:tbl>
          <w:p w14:paraId="66770239">
            <w:pPr>
              <w:spacing w:line="288" w:lineRule="auto"/>
              <w:rPr>
                <w:rFonts w:hint="eastAsia" w:ascii="宋体" w:hAnsi="宋体" w:cs="宋体"/>
                <w:szCs w:val="21"/>
              </w:rPr>
            </w:pPr>
          </w:p>
          <w:p w14:paraId="7E9D27E9">
            <w:pPr>
              <w:spacing w:line="288" w:lineRule="auto"/>
              <w:rPr>
                <w:rFonts w:hint="eastAsia" w:ascii="宋体" w:hAnsi="宋体" w:cs="宋体"/>
                <w:szCs w:val="21"/>
              </w:rPr>
            </w:pPr>
          </w:p>
        </w:tc>
      </w:tr>
      <w:tr w14:paraId="43C7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vAlign w:val="center"/>
          </w:tcPr>
          <w:p w14:paraId="1D949935">
            <w:pPr>
              <w:pStyle w:val="257"/>
              <w:numPr>
                <w:ilvl w:val="0"/>
                <w:numId w:val="1"/>
              </w:numPr>
              <w:snapToGrid w:val="0"/>
              <w:spacing w:line="288" w:lineRule="auto"/>
              <w:ind w:firstLineChars="0"/>
              <w:jc w:val="center"/>
              <w:rPr>
                <w:rFonts w:hint="eastAsia" w:ascii="宋体" w:hAnsi="宋体" w:cs="宋体"/>
                <w:szCs w:val="21"/>
              </w:rPr>
            </w:pPr>
          </w:p>
        </w:tc>
        <w:tc>
          <w:tcPr>
            <w:tcW w:w="1843" w:type="dxa"/>
            <w:vMerge w:val="restart"/>
            <w:vAlign w:val="center"/>
          </w:tcPr>
          <w:p w14:paraId="68C63DA0">
            <w:pPr>
              <w:snapToGrid w:val="0"/>
              <w:spacing w:line="288" w:lineRule="auto"/>
              <w:jc w:val="center"/>
              <w:rPr>
                <w:rFonts w:hint="eastAsia" w:ascii="宋体" w:hAnsi="宋体" w:cs="宋体"/>
                <w:b/>
                <w:szCs w:val="21"/>
              </w:rPr>
            </w:pPr>
            <w:r>
              <w:rPr>
                <w:rFonts w:hint="eastAsia" w:ascii="宋体" w:hAnsi="宋体" w:cs="宋体"/>
                <w:b/>
                <w:szCs w:val="21"/>
              </w:rPr>
              <w:t>投标人应当提供的资格、资信证明文件</w:t>
            </w:r>
          </w:p>
        </w:tc>
        <w:tc>
          <w:tcPr>
            <w:tcW w:w="6095" w:type="dxa"/>
            <w:vAlign w:val="center"/>
          </w:tcPr>
          <w:p w14:paraId="183705E2">
            <w:pPr>
              <w:spacing w:line="288" w:lineRule="auto"/>
              <w:rPr>
                <w:rFonts w:hint="eastAsia" w:ascii="宋体" w:hAnsi="宋体" w:cs="宋体"/>
                <w:szCs w:val="21"/>
              </w:rPr>
            </w:pPr>
            <w:r>
              <w:rPr>
                <w:rFonts w:hint="eastAsia" w:ascii="宋体" w:hAnsi="宋体" w:cs="宋体"/>
                <w:szCs w:val="21"/>
              </w:rPr>
              <w:t>（1）资格证明文件：见招标文件第二部分11.1。</w:t>
            </w:r>
          </w:p>
          <w:p w14:paraId="11E97204">
            <w:pPr>
              <w:spacing w:line="288" w:lineRule="auto"/>
              <w:rPr>
                <w:rFonts w:hint="eastAsia"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2DB2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vAlign w:val="center"/>
          </w:tcPr>
          <w:p w14:paraId="60EF6C8D">
            <w:pPr>
              <w:pStyle w:val="257"/>
              <w:numPr>
                <w:ilvl w:val="0"/>
                <w:numId w:val="1"/>
              </w:numPr>
              <w:snapToGrid w:val="0"/>
              <w:spacing w:line="288" w:lineRule="auto"/>
              <w:ind w:firstLineChars="0"/>
              <w:jc w:val="center"/>
              <w:rPr>
                <w:rFonts w:hint="eastAsia" w:ascii="宋体" w:hAnsi="宋体" w:cs="宋体"/>
                <w:szCs w:val="21"/>
              </w:rPr>
            </w:pPr>
          </w:p>
        </w:tc>
        <w:tc>
          <w:tcPr>
            <w:tcW w:w="1843" w:type="dxa"/>
            <w:vMerge w:val="continue"/>
            <w:vAlign w:val="center"/>
          </w:tcPr>
          <w:p w14:paraId="5C245242">
            <w:pPr>
              <w:snapToGrid w:val="0"/>
              <w:spacing w:line="288" w:lineRule="auto"/>
              <w:jc w:val="center"/>
              <w:rPr>
                <w:rFonts w:hint="eastAsia" w:ascii="宋体" w:hAnsi="宋体" w:cs="宋体"/>
                <w:b/>
                <w:szCs w:val="21"/>
              </w:rPr>
            </w:pPr>
          </w:p>
        </w:tc>
        <w:tc>
          <w:tcPr>
            <w:tcW w:w="6095" w:type="dxa"/>
            <w:vAlign w:val="center"/>
          </w:tcPr>
          <w:p w14:paraId="7874A389">
            <w:pPr>
              <w:spacing w:line="288" w:lineRule="auto"/>
              <w:rPr>
                <w:rFonts w:hint="eastAsia" w:ascii="宋体" w:hAnsi="宋体" w:cs="宋体"/>
                <w:szCs w:val="21"/>
              </w:rPr>
            </w:pPr>
            <w:r>
              <w:rPr>
                <w:rFonts w:hint="eastAsia" w:ascii="宋体" w:hAnsi="宋体" w:cs="宋体"/>
                <w:szCs w:val="21"/>
              </w:rPr>
              <w:t>（2）资信证明文件：根据招标文件第四部分评标标准提供。</w:t>
            </w:r>
          </w:p>
        </w:tc>
      </w:tr>
      <w:tr w14:paraId="79D5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3D4C8884">
            <w:pPr>
              <w:pStyle w:val="257"/>
              <w:numPr>
                <w:ilvl w:val="0"/>
                <w:numId w:val="1"/>
              </w:numPr>
              <w:snapToGrid w:val="0"/>
              <w:spacing w:line="288" w:lineRule="auto"/>
              <w:ind w:firstLineChars="0"/>
              <w:jc w:val="center"/>
              <w:rPr>
                <w:rFonts w:hint="eastAsia" w:ascii="宋体" w:hAnsi="宋体" w:cs="宋体"/>
                <w:szCs w:val="21"/>
              </w:rPr>
            </w:pPr>
          </w:p>
        </w:tc>
        <w:tc>
          <w:tcPr>
            <w:tcW w:w="1843" w:type="dxa"/>
            <w:vAlign w:val="center"/>
          </w:tcPr>
          <w:p w14:paraId="3C1E15B5">
            <w:pPr>
              <w:snapToGrid w:val="0"/>
              <w:spacing w:line="288" w:lineRule="auto"/>
              <w:jc w:val="center"/>
              <w:rPr>
                <w:rFonts w:hint="eastAsia" w:ascii="宋体" w:hAnsi="宋体" w:cs="宋体"/>
                <w:b/>
                <w:szCs w:val="21"/>
              </w:rPr>
            </w:pPr>
            <w:r>
              <w:rPr>
                <w:rFonts w:hint="eastAsia" w:ascii="宋体" w:hAnsi="宋体" w:cs="宋体"/>
                <w:b/>
                <w:szCs w:val="21"/>
              </w:rPr>
              <w:t>节能产品、环境标志产品</w:t>
            </w:r>
          </w:p>
        </w:tc>
        <w:tc>
          <w:tcPr>
            <w:tcW w:w="6095" w:type="dxa"/>
            <w:vAlign w:val="center"/>
          </w:tcPr>
          <w:p w14:paraId="69338DDA">
            <w:pPr>
              <w:snapToGrid w:val="0"/>
              <w:spacing w:line="288" w:lineRule="auto"/>
              <w:rPr>
                <w:rFonts w:hint="eastAsia"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C2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1D20D4CF">
            <w:pPr>
              <w:pStyle w:val="257"/>
              <w:numPr>
                <w:ilvl w:val="0"/>
                <w:numId w:val="1"/>
              </w:numPr>
              <w:snapToGrid w:val="0"/>
              <w:spacing w:line="288" w:lineRule="auto"/>
              <w:ind w:firstLineChars="0"/>
              <w:jc w:val="center"/>
              <w:rPr>
                <w:rFonts w:hint="eastAsia" w:ascii="宋体" w:hAnsi="宋体" w:cs="宋体"/>
                <w:szCs w:val="21"/>
              </w:rPr>
            </w:pPr>
          </w:p>
        </w:tc>
        <w:tc>
          <w:tcPr>
            <w:tcW w:w="1843" w:type="dxa"/>
            <w:vAlign w:val="center"/>
          </w:tcPr>
          <w:p w14:paraId="0F90BE2D">
            <w:pPr>
              <w:snapToGrid w:val="0"/>
              <w:spacing w:line="288" w:lineRule="auto"/>
              <w:jc w:val="center"/>
              <w:rPr>
                <w:rFonts w:hint="eastAsia" w:ascii="宋体" w:hAnsi="宋体" w:cs="宋体"/>
                <w:b/>
                <w:szCs w:val="21"/>
              </w:rPr>
            </w:pPr>
            <w:r>
              <w:rPr>
                <w:rFonts w:hint="eastAsia" w:ascii="宋体" w:hAnsi="宋体" w:cs="宋体"/>
                <w:b/>
                <w:szCs w:val="21"/>
              </w:rPr>
              <w:t>报价要求</w:t>
            </w:r>
          </w:p>
        </w:tc>
        <w:tc>
          <w:tcPr>
            <w:tcW w:w="6095" w:type="dxa"/>
            <w:vAlign w:val="center"/>
          </w:tcPr>
          <w:p w14:paraId="3EDC87EF">
            <w:pPr>
              <w:snapToGrid w:val="0"/>
              <w:spacing w:line="288" w:lineRule="auto"/>
              <w:jc w:val="left"/>
              <w:rPr>
                <w:rFonts w:hint="eastAsia"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lang w:val="zh-CN"/>
              </w:rPr>
              <w:t>提醒：验收时检测费用由采购人承担，不包含在投标总价中。</w:t>
            </w:r>
          </w:p>
          <w:p w14:paraId="2D57AF85">
            <w:pPr>
              <w:snapToGrid w:val="0"/>
              <w:spacing w:line="288" w:lineRule="auto"/>
              <w:jc w:val="left"/>
              <w:rPr>
                <w:rFonts w:hint="eastAsia" w:ascii="宋体" w:hAnsi="宋体" w:cs="宋体"/>
                <w:b/>
                <w:kern w:val="0"/>
                <w:szCs w:val="21"/>
                <w:lang w:val="zh-CN"/>
              </w:rPr>
            </w:pPr>
            <w:r>
              <w:rPr>
                <w:rFonts w:hint="eastAsia" w:ascii="宋体" w:hAnsi="宋体" w:cs="宋体"/>
                <w:b/>
                <w:kern w:val="0"/>
                <w:szCs w:val="21"/>
                <w:lang w:val="zh-CN"/>
              </w:rPr>
              <w:t>投标报价出现下列情形的，投标无效：</w:t>
            </w:r>
          </w:p>
          <w:p w14:paraId="17F5570A">
            <w:pPr>
              <w:snapToGrid w:val="0"/>
              <w:spacing w:line="288" w:lineRule="auto"/>
              <w:ind w:firstLine="211" w:firstLineChars="100"/>
              <w:jc w:val="left"/>
              <w:rPr>
                <w:rFonts w:hint="eastAsia"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3A18C651">
            <w:pPr>
              <w:snapToGrid w:val="0"/>
              <w:spacing w:line="288" w:lineRule="auto"/>
              <w:ind w:firstLine="211" w:firstLineChars="100"/>
              <w:jc w:val="left"/>
              <w:rPr>
                <w:rFonts w:hint="eastAsia"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637CE74B">
            <w:pPr>
              <w:spacing w:line="288" w:lineRule="auto"/>
              <w:ind w:firstLine="211" w:firstLineChars="100"/>
              <w:rPr>
                <w:rFonts w:hint="eastAsia"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49C2083B">
            <w:pPr>
              <w:spacing w:line="288" w:lineRule="auto"/>
              <w:ind w:firstLine="211" w:firstLineChars="100"/>
              <w:rPr>
                <w:rFonts w:hint="eastAsia"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5135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49AA592E">
            <w:pPr>
              <w:pStyle w:val="257"/>
              <w:numPr>
                <w:ilvl w:val="0"/>
                <w:numId w:val="1"/>
              </w:numPr>
              <w:snapToGrid w:val="0"/>
              <w:spacing w:line="288" w:lineRule="auto"/>
              <w:ind w:firstLineChars="0"/>
              <w:jc w:val="center"/>
              <w:rPr>
                <w:rFonts w:hint="eastAsia" w:ascii="宋体" w:hAnsi="宋体" w:cs="宋体"/>
                <w:szCs w:val="21"/>
              </w:rPr>
            </w:pPr>
          </w:p>
        </w:tc>
        <w:tc>
          <w:tcPr>
            <w:tcW w:w="1843" w:type="dxa"/>
            <w:vAlign w:val="center"/>
          </w:tcPr>
          <w:p w14:paraId="272C26A9">
            <w:pPr>
              <w:snapToGrid w:val="0"/>
              <w:spacing w:line="288" w:lineRule="auto"/>
              <w:jc w:val="center"/>
              <w:rPr>
                <w:rFonts w:hint="eastAsia" w:ascii="宋体" w:hAnsi="宋体" w:cs="宋体"/>
                <w:b/>
                <w:szCs w:val="21"/>
              </w:rPr>
            </w:pPr>
            <w:r>
              <w:rPr>
                <w:rFonts w:hint="eastAsia" w:ascii="宋体" w:hAnsi="宋体" w:cs="宋体"/>
                <w:b/>
                <w:szCs w:val="21"/>
              </w:rPr>
              <w:t>中小企业信用融资</w:t>
            </w:r>
          </w:p>
        </w:tc>
        <w:tc>
          <w:tcPr>
            <w:tcW w:w="6095" w:type="dxa"/>
            <w:vAlign w:val="center"/>
          </w:tcPr>
          <w:p w14:paraId="63D3D8EA">
            <w:pPr>
              <w:spacing w:line="288" w:lineRule="auto"/>
              <w:ind w:firstLine="420" w:firstLineChars="200"/>
              <w:rPr>
                <w:rFonts w:hint="eastAsia"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CEF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0B8AA910">
            <w:pPr>
              <w:pStyle w:val="257"/>
              <w:numPr>
                <w:ilvl w:val="0"/>
                <w:numId w:val="1"/>
              </w:numPr>
              <w:snapToGrid w:val="0"/>
              <w:spacing w:line="288" w:lineRule="auto"/>
              <w:ind w:firstLineChars="0"/>
              <w:jc w:val="center"/>
              <w:rPr>
                <w:rFonts w:hint="eastAsia" w:ascii="宋体" w:hAnsi="宋体" w:cs="宋体"/>
                <w:szCs w:val="21"/>
              </w:rPr>
            </w:pPr>
          </w:p>
        </w:tc>
        <w:tc>
          <w:tcPr>
            <w:tcW w:w="1843" w:type="dxa"/>
            <w:vAlign w:val="center"/>
          </w:tcPr>
          <w:p w14:paraId="618486E7">
            <w:pPr>
              <w:snapToGrid w:val="0"/>
              <w:spacing w:line="288" w:lineRule="auto"/>
              <w:jc w:val="center"/>
              <w:rPr>
                <w:rFonts w:hint="eastAsia" w:ascii="宋体" w:hAnsi="宋体" w:cs="宋体"/>
                <w:b/>
                <w:szCs w:val="21"/>
              </w:rPr>
            </w:pPr>
            <w:r>
              <w:rPr>
                <w:rFonts w:hint="eastAsia" w:ascii="宋体" w:hAnsi="宋体" w:cs="宋体"/>
                <w:b/>
                <w:szCs w:val="21"/>
              </w:rPr>
              <w:t>备份投标文件送达地点和签收人员</w:t>
            </w:r>
          </w:p>
        </w:tc>
        <w:tc>
          <w:tcPr>
            <w:tcW w:w="6095" w:type="dxa"/>
            <w:vAlign w:val="center"/>
          </w:tcPr>
          <w:p w14:paraId="34383FAF">
            <w:pPr>
              <w:pStyle w:val="32"/>
              <w:spacing w:line="288" w:lineRule="auto"/>
              <w:rPr>
                <w:rFonts w:hint="eastAsia" w:hAnsi="宋体" w:cs="宋体"/>
                <w:kern w:val="28"/>
              </w:rPr>
            </w:pPr>
            <w:r>
              <w:rPr>
                <w:rFonts w:hint="eastAsia" w:hAnsi="宋体" w:cs="宋体"/>
                <w:kern w:val="28"/>
              </w:rPr>
              <w:t>备份投标文件送达地点：</w:t>
            </w:r>
            <w:r>
              <w:rPr>
                <w:rFonts w:hint="eastAsia" w:hAnsi="宋体" w:cs="宋体"/>
                <w:u w:val="single"/>
              </w:rPr>
              <w:t>杭州市西湖区玉古路1</w:t>
            </w:r>
            <w:r>
              <w:rPr>
                <w:rFonts w:hAnsi="宋体" w:cs="宋体"/>
                <w:u w:val="single"/>
              </w:rPr>
              <w:t>73</w:t>
            </w:r>
            <w:r>
              <w:rPr>
                <w:rFonts w:hint="eastAsia" w:hAnsi="宋体" w:cs="宋体"/>
                <w:u w:val="single"/>
              </w:rPr>
              <w:t>号中田大厦2</w:t>
            </w:r>
            <w:r>
              <w:rPr>
                <w:rFonts w:hAnsi="宋体" w:cs="宋体"/>
                <w:u w:val="single"/>
              </w:rPr>
              <w:t>1</w:t>
            </w:r>
            <w:r>
              <w:rPr>
                <w:rFonts w:hint="eastAsia" w:hAnsi="宋体" w:cs="宋体"/>
                <w:u w:val="single"/>
              </w:rPr>
              <w:t>楼求是招标</w:t>
            </w:r>
            <w:r>
              <w:rPr>
                <w:rFonts w:hint="eastAsia" w:hAnsi="宋体" w:cs="宋体"/>
                <w:kern w:val="28"/>
              </w:rPr>
              <w:t>；备份投标文件签收人员联系电话：</w:t>
            </w:r>
            <w:r>
              <w:rPr>
                <w:rFonts w:hint="eastAsia" w:hAnsi="宋体" w:cs="宋体"/>
                <w:u w:val="single"/>
              </w:rPr>
              <w:t>温瑶（0</w:t>
            </w:r>
            <w:r>
              <w:rPr>
                <w:rFonts w:hAnsi="宋体" w:cs="宋体"/>
                <w:u w:val="single"/>
              </w:rPr>
              <w:t>571-87666115</w:t>
            </w:r>
            <w:r>
              <w:rPr>
                <w:rFonts w:hint="eastAsia" w:hAnsi="宋体" w:cs="宋体"/>
                <w:u w:val="single"/>
              </w:rPr>
              <w:t xml:space="preserve">）  </w:t>
            </w:r>
            <w:r>
              <w:rPr>
                <w:rFonts w:hint="eastAsia" w:hAnsi="宋体" w:cs="宋体"/>
              </w:rPr>
              <w:t>。</w:t>
            </w:r>
            <w:r>
              <w:rPr>
                <w:rFonts w:hint="eastAsia" w:hAnsi="宋体" w:cs="宋体"/>
                <w:b/>
              </w:rPr>
              <w:t>采购人、采购代理机构不强制或变相强制投标人提交备份投标文件。</w:t>
            </w:r>
          </w:p>
        </w:tc>
      </w:tr>
      <w:tr w14:paraId="256A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restart"/>
            <w:vAlign w:val="center"/>
          </w:tcPr>
          <w:p w14:paraId="4AB38A5D">
            <w:pPr>
              <w:pStyle w:val="257"/>
              <w:numPr>
                <w:ilvl w:val="0"/>
                <w:numId w:val="1"/>
              </w:numPr>
              <w:snapToGrid w:val="0"/>
              <w:spacing w:line="288" w:lineRule="auto"/>
              <w:ind w:firstLineChars="0"/>
              <w:jc w:val="center"/>
              <w:rPr>
                <w:rFonts w:hint="eastAsia" w:ascii="宋体" w:hAnsi="宋体" w:cs="宋体"/>
                <w:szCs w:val="21"/>
              </w:rPr>
            </w:pPr>
          </w:p>
        </w:tc>
        <w:tc>
          <w:tcPr>
            <w:tcW w:w="1843" w:type="dxa"/>
            <w:vMerge w:val="restart"/>
            <w:vAlign w:val="center"/>
          </w:tcPr>
          <w:p w14:paraId="64CFEE9F">
            <w:pPr>
              <w:snapToGrid w:val="0"/>
              <w:spacing w:line="288" w:lineRule="auto"/>
              <w:jc w:val="center"/>
              <w:rPr>
                <w:rFonts w:hint="eastAsia" w:ascii="宋体" w:hAnsi="宋体" w:cs="宋体"/>
                <w:b/>
                <w:szCs w:val="21"/>
              </w:rPr>
            </w:pPr>
            <w:r>
              <w:rPr>
                <w:rFonts w:hint="eastAsia" w:ascii="宋体" w:hAnsi="宋体" w:cs="宋体"/>
                <w:b/>
                <w:szCs w:val="21"/>
              </w:rPr>
              <w:t>特别说明</w:t>
            </w:r>
          </w:p>
        </w:tc>
        <w:tc>
          <w:tcPr>
            <w:tcW w:w="6095" w:type="dxa"/>
            <w:vAlign w:val="center"/>
          </w:tcPr>
          <w:p w14:paraId="180225A0">
            <w:pPr>
              <w:spacing w:line="288" w:lineRule="auto"/>
              <w:rPr>
                <w:rFonts w:hint="eastAsia"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616E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Merge w:val="continue"/>
            <w:vAlign w:val="center"/>
          </w:tcPr>
          <w:p w14:paraId="771E5DD5">
            <w:pPr>
              <w:snapToGrid w:val="0"/>
              <w:spacing w:line="288" w:lineRule="auto"/>
              <w:jc w:val="center"/>
              <w:rPr>
                <w:rFonts w:hint="eastAsia" w:ascii="宋体" w:hAnsi="宋体" w:cs="宋体"/>
                <w:szCs w:val="21"/>
              </w:rPr>
            </w:pPr>
          </w:p>
        </w:tc>
        <w:tc>
          <w:tcPr>
            <w:tcW w:w="1843" w:type="dxa"/>
            <w:vMerge w:val="continue"/>
            <w:vAlign w:val="center"/>
          </w:tcPr>
          <w:p w14:paraId="6302B315">
            <w:pPr>
              <w:snapToGrid w:val="0"/>
              <w:spacing w:line="288" w:lineRule="auto"/>
              <w:jc w:val="center"/>
              <w:rPr>
                <w:rFonts w:hint="eastAsia" w:ascii="宋体" w:hAnsi="宋体" w:cs="宋体"/>
                <w:b/>
                <w:szCs w:val="21"/>
              </w:rPr>
            </w:pPr>
          </w:p>
        </w:tc>
        <w:tc>
          <w:tcPr>
            <w:tcW w:w="6095" w:type="dxa"/>
            <w:vAlign w:val="center"/>
          </w:tcPr>
          <w:p w14:paraId="799D0C76">
            <w:pPr>
              <w:spacing w:line="288" w:lineRule="auto"/>
              <w:rPr>
                <w:rFonts w:hint="eastAsia" w:ascii="宋体" w:hAnsi="宋体" w:cs="宋体"/>
                <w:snapToGrid w:val="0"/>
                <w:kern w:val="28"/>
                <w:szCs w:val="21"/>
              </w:rPr>
            </w:pPr>
            <w:r>
              <w:rPr>
                <w:rFonts w:hint="eastAsia" w:ascii="宋体" w:hAnsi="宋体" w:cs="宋体"/>
                <w:kern w:val="0"/>
                <w:szCs w:val="21"/>
              </w:rPr>
              <w:t>☐</w:t>
            </w:r>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18F3F0EC">
            <w:pPr>
              <w:spacing w:line="288" w:lineRule="auto"/>
              <w:rPr>
                <w:rFonts w:hint="eastAsia" w:ascii="宋体" w:hAnsi="宋体" w:cs="宋体"/>
                <w:snapToGrid w:val="0"/>
                <w:kern w:val="28"/>
                <w:szCs w:val="21"/>
              </w:rPr>
            </w:pPr>
            <w:r>
              <w:rPr>
                <w:rFonts w:hint="eastAsia" w:ascii="宋体" w:hAnsi="宋体" w:cs="宋体"/>
                <w:kern w:val="0"/>
                <w:szCs w:val="21"/>
              </w:rPr>
              <w:sym w:font="Wingdings" w:char="F0FE"/>
            </w:r>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217F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6012EBE8">
            <w:pPr>
              <w:pStyle w:val="257"/>
              <w:numPr>
                <w:ilvl w:val="0"/>
                <w:numId w:val="1"/>
              </w:numPr>
              <w:snapToGrid w:val="0"/>
              <w:spacing w:line="288" w:lineRule="auto"/>
              <w:ind w:firstLineChars="0"/>
              <w:jc w:val="center"/>
              <w:rPr>
                <w:rFonts w:hint="eastAsia" w:ascii="宋体" w:hAnsi="宋体" w:cs="宋体"/>
                <w:szCs w:val="21"/>
              </w:rPr>
            </w:pPr>
          </w:p>
        </w:tc>
        <w:tc>
          <w:tcPr>
            <w:tcW w:w="1843" w:type="dxa"/>
            <w:vAlign w:val="center"/>
          </w:tcPr>
          <w:p w14:paraId="50F0FFF8">
            <w:pPr>
              <w:snapToGrid w:val="0"/>
              <w:spacing w:line="360" w:lineRule="auto"/>
              <w:jc w:val="center"/>
              <w:rPr>
                <w:rFonts w:hint="eastAsia" w:ascii="宋体" w:hAnsi="宋体" w:cs="宋体"/>
                <w:b/>
                <w:szCs w:val="21"/>
              </w:rPr>
            </w:pPr>
            <w:r>
              <w:rPr>
                <w:rFonts w:hint="eastAsia" w:ascii="宋体" w:hAnsi="宋体" w:cs="宋体"/>
                <w:b/>
                <w:bCs/>
                <w:spacing w:val="-6"/>
                <w:szCs w:val="21"/>
              </w:rPr>
              <w:t>推荐中标候选人数量</w:t>
            </w:r>
          </w:p>
        </w:tc>
        <w:tc>
          <w:tcPr>
            <w:tcW w:w="6095" w:type="dxa"/>
            <w:vAlign w:val="center"/>
          </w:tcPr>
          <w:p w14:paraId="48989B05">
            <w:pPr>
              <w:spacing w:line="360" w:lineRule="auto"/>
              <w:rPr>
                <w:rFonts w:hint="eastAsia" w:ascii="宋体" w:hAnsi="宋体" w:cs="宋体"/>
                <w:kern w:val="0"/>
                <w:szCs w:val="21"/>
              </w:rPr>
            </w:pPr>
            <w:r>
              <w:rPr>
                <w:rFonts w:hint="eastAsia" w:ascii="宋体" w:hAnsi="宋体" w:cs="宋体"/>
                <w:spacing w:val="-6"/>
                <w:szCs w:val="21"/>
              </w:rPr>
              <w:t>推荐中标候选人数量：</w:t>
            </w:r>
            <w:r>
              <w:rPr>
                <w:rFonts w:hint="eastAsia" w:ascii="宋体" w:hAnsi="宋体" w:cs="宋体"/>
                <w:spacing w:val="-6"/>
                <w:szCs w:val="21"/>
                <w:u w:val="single"/>
              </w:rPr>
              <w:t>1</w:t>
            </w:r>
            <w:r>
              <w:rPr>
                <w:rFonts w:hint="eastAsia" w:ascii="宋体" w:hAnsi="宋体" w:cs="宋体"/>
                <w:spacing w:val="-6"/>
                <w:szCs w:val="21"/>
              </w:rPr>
              <w:t>名</w:t>
            </w:r>
          </w:p>
        </w:tc>
      </w:tr>
      <w:tr w14:paraId="7B5E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629" w:type="dxa"/>
            <w:vAlign w:val="center"/>
          </w:tcPr>
          <w:p w14:paraId="42834CE9">
            <w:pPr>
              <w:pStyle w:val="257"/>
              <w:numPr>
                <w:ilvl w:val="0"/>
                <w:numId w:val="1"/>
              </w:numPr>
              <w:snapToGrid w:val="0"/>
              <w:spacing w:line="288" w:lineRule="auto"/>
              <w:ind w:firstLineChars="0"/>
              <w:jc w:val="center"/>
              <w:rPr>
                <w:rFonts w:hint="eastAsia" w:ascii="宋体" w:hAnsi="宋体" w:cs="宋体"/>
                <w:szCs w:val="21"/>
              </w:rPr>
            </w:pPr>
          </w:p>
        </w:tc>
        <w:tc>
          <w:tcPr>
            <w:tcW w:w="1843" w:type="dxa"/>
            <w:vAlign w:val="center"/>
          </w:tcPr>
          <w:p w14:paraId="422A6607">
            <w:pPr>
              <w:snapToGrid w:val="0"/>
              <w:spacing w:line="288" w:lineRule="auto"/>
              <w:jc w:val="center"/>
              <w:rPr>
                <w:rFonts w:hint="eastAsia" w:ascii="宋体" w:hAnsi="宋体" w:cs="宋体"/>
                <w:b/>
                <w:szCs w:val="21"/>
              </w:rPr>
            </w:pPr>
            <w:r>
              <w:rPr>
                <w:rFonts w:hint="eastAsia" w:ascii="宋体" w:hAnsi="宋体" w:cs="宋体"/>
                <w:b/>
                <w:szCs w:val="21"/>
              </w:rPr>
              <w:t>招标代理服务费</w:t>
            </w:r>
          </w:p>
        </w:tc>
        <w:tc>
          <w:tcPr>
            <w:tcW w:w="6095" w:type="dxa"/>
            <w:vAlign w:val="center"/>
          </w:tcPr>
          <w:p w14:paraId="6F98FD25">
            <w:pPr>
              <w:snapToGrid w:val="0"/>
              <w:spacing w:line="288" w:lineRule="auto"/>
              <w:ind w:firstLine="424" w:firstLineChars="202"/>
              <w:rPr>
                <w:rFonts w:hint="eastAsia" w:ascii="宋体" w:hAnsi="宋体" w:cs="宋体"/>
                <w:szCs w:val="21"/>
              </w:rPr>
            </w:pPr>
            <w:r>
              <w:rPr>
                <w:rFonts w:hint="eastAsia" w:ascii="宋体" w:hAnsi="宋体" w:cs="宋体"/>
                <w:szCs w:val="21"/>
              </w:rPr>
              <w:t>1.不论投标结果如何，投标人均应自行承担所有与投标有关的全部费用；</w:t>
            </w:r>
          </w:p>
          <w:p w14:paraId="5B347624">
            <w:pPr>
              <w:snapToGrid w:val="0"/>
              <w:spacing w:line="288" w:lineRule="auto"/>
              <w:ind w:firstLine="424" w:firstLineChars="202"/>
              <w:rPr>
                <w:rFonts w:hint="eastAsia" w:ascii="宋体" w:hAnsi="宋体" w:cs="宋体"/>
                <w:szCs w:val="21"/>
              </w:rPr>
            </w:pPr>
            <w:r>
              <w:rPr>
                <w:rFonts w:hint="eastAsia" w:ascii="宋体" w:hAnsi="宋体" w:cs="宋体"/>
                <w:szCs w:val="21"/>
              </w:rPr>
              <w:t>2.中标人在中标通知书发出之日起七个工作日内，向采购代理机构交纳代理服务费；</w:t>
            </w:r>
          </w:p>
          <w:p w14:paraId="06A52D1B">
            <w:pPr>
              <w:snapToGrid w:val="0"/>
              <w:spacing w:line="288" w:lineRule="auto"/>
              <w:ind w:firstLine="424" w:firstLineChars="202"/>
              <w:rPr>
                <w:rFonts w:hint="eastAsia" w:ascii="宋体" w:hAnsi="宋体" w:cs="宋体"/>
                <w:szCs w:val="21"/>
              </w:rPr>
            </w:pPr>
            <w:r>
              <w:rPr>
                <w:rFonts w:hint="eastAsia" w:ascii="宋体" w:hAnsi="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9C0191D">
            <w:pPr>
              <w:snapToGrid w:val="0"/>
              <w:spacing w:line="288" w:lineRule="auto"/>
              <w:ind w:firstLine="424" w:firstLineChars="202"/>
              <w:jc w:val="left"/>
              <w:rPr>
                <w:rFonts w:hint="eastAsia" w:ascii="宋体" w:hAnsi="宋体" w:cs="宋体"/>
                <w:spacing w:val="-6"/>
                <w:szCs w:val="21"/>
              </w:rPr>
            </w:pPr>
            <w:r>
              <w:rPr>
                <w:rFonts w:hint="eastAsia" w:ascii="宋体" w:hAnsi="宋体" w:cs="宋体"/>
                <w:szCs w:val="21"/>
              </w:rPr>
              <w:t>4.</w:t>
            </w:r>
            <w:r>
              <w:rPr>
                <w:rFonts w:hint="eastAsia" w:ascii="宋体" w:hAnsi="宋体" w:cs="宋体"/>
                <w:spacing w:val="-6"/>
                <w:szCs w:val="21"/>
              </w:rPr>
              <w:t>收费标准（差额累进）：</w:t>
            </w:r>
          </w:p>
          <w:tbl>
            <w:tblPr>
              <w:tblStyle w:val="6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23"/>
              <w:gridCol w:w="3551"/>
            </w:tblGrid>
            <w:tr w14:paraId="2E592F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99018C5">
                  <w:pPr>
                    <w:snapToGrid w:val="0"/>
                    <w:spacing w:line="288" w:lineRule="auto"/>
                    <w:jc w:val="center"/>
                    <w:rPr>
                      <w:rFonts w:hint="eastAsia" w:ascii="宋体" w:hAnsi="宋体" w:cs="宋体"/>
                      <w:b/>
                      <w:bCs/>
                      <w:szCs w:val="21"/>
                    </w:rPr>
                  </w:pPr>
                  <w:r>
                    <w:rPr>
                      <w:rFonts w:hint="eastAsia" w:ascii="宋体" w:hAnsi="宋体" w:cs="宋体"/>
                      <w:b/>
                      <w:bCs/>
                      <w:szCs w:val="21"/>
                    </w:rPr>
                    <w:t>中标金额（万元）</w:t>
                  </w:r>
                </w:p>
              </w:tc>
              <w:tc>
                <w:tcPr>
                  <w:tcW w:w="266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18130FFE">
                  <w:pPr>
                    <w:snapToGrid w:val="0"/>
                    <w:spacing w:line="288" w:lineRule="auto"/>
                    <w:jc w:val="center"/>
                    <w:rPr>
                      <w:rFonts w:hint="eastAsia" w:ascii="宋体" w:hAnsi="宋体" w:cs="宋体"/>
                      <w:b/>
                      <w:bCs/>
                      <w:szCs w:val="21"/>
                    </w:rPr>
                  </w:pPr>
                  <w:r>
                    <w:rPr>
                      <w:rFonts w:hint="eastAsia" w:ascii="宋体" w:hAnsi="宋体" w:cs="宋体"/>
                      <w:b/>
                      <w:bCs/>
                      <w:szCs w:val="21"/>
                    </w:rPr>
                    <w:t>收费标准（费率，%）</w:t>
                  </w:r>
                </w:p>
              </w:tc>
            </w:tr>
            <w:tr w14:paraId="4721F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2E76C25B">
                  <w:pPr>
                    <w:snapToGrid w:val="0"/>
                    <w:spacing w:line="288" w:lineRule="auto"/>
                    <w:jc w:val="center"/>
                    <w:rPr>
                      <w:rFonts w:hint="eastAsia" w:ascii="宋体" w:hAnsi="宋体" w:cs="宋体"/>
                      <w:szCs w:val="21"/>
                    </w:rPr>
                  </w:pPr>
                  <w:r>
                    <w:rPr>
                      <w:rFonts w:hint="eastAsia" w:ascii="宋体" w:hAnsi="宋体"/>
                      <w:szCs w:val="21"/>
                    </w:rPr>
                    <w:t>100以下</w:t>
                  </w:r>
                </w:p>
              </w:tc>
              <w:tc>
                <w:tcPr>
                  <w:tcW w:w="266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1D0AEC8F">
                  <w:pPr>
                    <w:snapToGrid w:val="0"/>
                    <w:spacing w:line="288" w:lineRule="auto"/>
                    <w:jc w:val="center"/>
                    <w:rPr>
                      <w:rFonts w:hint="eastAsia" w:ascii="宋体" w:hAnsi="宋体" w:cs="宋体"/>
                      <w:szCs w:val="21"/>
                    </w:rPr>
                  </w:pPr>
                  <w:r>
                    <w:rPr>
                      <w:rFonts w:hint="eastAsia" w:ascii="宋体" w:hAnsi="宋体"/>
                      <w:szCs w:val="21"/>
                    </w:rPr>
                    <w:t>1.05（不足3000元按3000元计）</w:t>
                  </w:r>
                </w:p>
              </w:tc>
            </w:tr>
            <w:tr w14:paraId="0CAA51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34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D5D208B">
                  <w:pPr>
                    <w:snapToGrid w:val="0"/>
                    <w:spacing w:line="288" w:lineRule="auto"/>
                    <w:jc w:val="center"/>
                    <w:rPr>
                      <w:rFonts w:hint="eastAsia" w:ascii="宋体" w:hAnsi="宋体" w:cs="宋体"/>
                      <w:szCs w:val="21"/>
                    </w:rPr>
                  </w:pPr>
                  <w:r>
                    <w:rPr>
                      <w:rFonts w:hint="eastAsia" w:ascii="宋体" w:hAnsi="宋体"/>
                      <w:szCs w:val="21"/>
                    </w:rPr>
                    <w:t>100-500（超过2</w:t>
                  </w:r>
                  <w:r>
                    <w:rPr>
                      <w:rFonts w:ascii="宋体" w:hAnsi="宋体"/>
                      <w:szCs w:val="21"/>
                    </w:rPr>
                    <w:t>00</w:t>
                  </w:r>
                  <w:r>
                    <w:rPr>
                      <w:rFonts w:hint="eastAsia" w:ascii="宋体" w:hAnsi="宋体"/>
                      <w:szCs w:val="21"/>
                    </w:rPr>
                    <w:t>万按2</w:t>
                  </w:r>
                  <w:r>
                    <w:rPr>
                      <w:rFonts w:ascii="宋体" w:hAnsi="宋体"/>
                      <w:szCs w:val="21"/>
                    </w:rPr>
                    <w:t>00</w:t>
                  </w:r>
                  <w:r>
                    <w:rPr>
                      <w:rFonts w:hint="eastAsia" w:ascii="宋体" w:hAnsi="宋体"/>
                      <w:szCs w:val="21"/>
                    </w:rPr>
                    <w:t>万计）</w:t>
                  </w:r>
                </w:p>
              </w:tc>
              <w:tc>
                <w:tcPr>
                  <w:tcW w:w="2660" w:type="pct"/>
                  <w:tcBorders>
                    <w:top w:val="single" w:color="auto" w:sz="2" w:space="0"/>
                    <w:left w:val="single" w:color="auto" w:sz="2" w:space="0"/>
                    <w:bottom w:val="single" w:color="auto" w:sz="2" w:space="0"/>
                    <w:right w:val="single" w:color="auto" w:sz="2" w:space="0"/>
                  </w:tcBorders>
                  <w:tcMar>
                    <w:top w:w="0" w:type="dxa"/>
                    <w:left w:w="108" w:type="dxa"/>
                    <w:bottom w:w="0" w:type="dxa"/>
                    <w:right w:w="108" w:type="dxa"/>
                  </w:tcMar>
                  <w:vAlign w:val="center"/>
                </w:tcPr>
                <w:p w14:paraId="78B6821C">
                  <w:pPr>
                    <w:snapToGrid w:val="0"/>
                    <w:spacing w:line="288" w:lineRule="auto"/>
                    <w:jc w:val="center"/>
                    <w:rPr>
                      <w:rFonts w:hint="eastAsia" w:ascii="宋体" w:hAnsi="宋体" w:cs="宋体"/>
                      <w:szCs w:val="21"/>
                    </w:rPr>
                  </w:pPr>
                  <w:r>
                    <w:rPr>
                      <w:rFonts w:hint="eastAsia" w:ascii="宋体" w:hAnsi="宋体"/>
                      <w:szCs w:val="21"/>
                    </w:rPr>
                    <w:t>0.77</w:t>
                  </w:r>
                </w:p>
              </w:tc>
            </w:tr>
          </w:tbl>
          <w:p w14:paraId="7D0D1EA9">
            <w:pPr>
              <w:snapToGrid w:val="0"/>
              <w:spacing w:line="288" w:lineRule="auto"/>
              <w:rPr>
                <w:rFonts w:hint="eastAsia" w:ascii="宋体" w:hAnsi="宋体" w:cs="宋体"/>
                <w:kern w:val="0"/>
                <w:szCs w:val="21"/>
              </w:rPr>
            </w:pPr>
          </w:p>
        </w:tc>
      </w:tr>
      <w:bookmarkEnd w:id="10"/>
    </w:tbl>
    <w:p w14:paraId="65733B54">
      <w:pPr>
        <w:rPr>
          <w:rFonts w:hint="eastAsia" w:ascii="宋体" w:hAnsi="宋体" w:cs="宋体"/>
          <w:b/>
          <w:sz w:val="32"/>
          <w:szCs w:val="20"/>
        </w:rPr>
      </w:pPr>
      <w:bookmarkStart w:id="14" w:name="第三部分"/>
      <w:bookmarkStart w:id="15" w:name="_Toc164416483"/>
      <w:r>
        <w:rPr>
          <w:rFonts w:hint="eastAsia" w:ascii="宋体" w:hAnsi="宋体" w:cs="宋体"/>
          <w:b/>
          <w:sz w:val="32"/>
          <w:szCs w:val="20"/>
        </w:rPr>
        <w:br w:type="page"/>
      </w:r>
    </w:p>
    <w:p w14:paraId="10B7F9BC">
      <w:pPr>
        <w:adjustRightInd/>
        <w:spacing w:line="288" w:lineRule="auto"/>
        <w:jc w:val="center"/>
        <w:outlineLvl w:val="1"/>
        <w:rPr>
          <w:rFonts w:hint="eastAsia" w:ascii="宋体" w:hAnsi="宋体" w:cs="宋体"/>
          <w:b/>
          <w:szCs w:val="21"/>
        </w:rPr>
      </w:pPr>
      <w:r>
        <w:rPr>
          <w:rFonts w:hint="eastAsia" w:ascii="宋体" w:hAnsi="宋体" w:cs="宋体"/>
          <w:b/>
          <w:szCs w:val="21"/>
        </w:rPr>
        <w:t>一、总则</w:t>
      </w:r>
    </w:p>
    <w:p w14:paraId="7CF44A34">
      <w:pPr>
        <w:snapToGrid w:val="0"/>
        <w:spacing w:line="288" w:lineRule="auto"/>
        <w:ind w:firstLine="316" w:firstLineChars="150"/>
        <w:jc w:val="left"/>
        <w:rPr>
          <w:rFonts w:hint="eastAsia" w:ascii="宋体" w:hAnsi="宋体" w:cs="宋体"/>
          <w:b/>
          <w:szCs w:val="21"/>
        </w:rPr>
      </w:pPr>
      <w:r>
        <w:rPr>
          <w:rFonts w:hint="eastAsia" w:ascii="宋体" w:hAnsi="宋体" w:cs="宋体"/>
          <w:b/>
          <w:szCs w:val="21"/>
        </w:rPr>
        <w:t>1. 适用范围</w:t>
      </w:r>
    </w:p>
    <w:p w14:paraId="42CFB3D6">
      <w:pPr>
        <w:snapToGrid w:val="0"/>
        <w:spacing w:line="288" w:lineRule="auto"/>
        <w:ind w:firstLine="420" w:firstLineChars="200"/>
        <w:jc w:val="left"/>
        <w:rPr>
          <w:rFonts w:hint="eastAsia"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3532F7D4">
      <w:pPr>
        <w:numPr>
          <w:ilvl w:val="0"/>
          <w:numId w:val="2"/>
        </w:numPr>
        <w:adjustRightInd/>
        <w:spacing w:line="288" w:lineRule="auto"/>
        <w:ind w:left="317"/>
        <w:rPr>
          <w:rFonts w:hint="eastAsia" w:ascii="宋体" w:hAnsi="宋体" w:cs="宋体"/>
          <w:b/>
          <w:szCs w:val="21"/>
        </w:rPr>
      </w:pPr>
      <w:r>
        <w:rPr>
          <w:rFonts w:hint="eastAsia" w:ascii="宋体" w:hAnsi="宋体" w:cs="宋体"/>
          <w:b/>
          <w:szCs w:val="21"/>
        </w:rPr>
        <w:t>定义</w:t>
      </w:r>
    </w:p>
    <w:p w14:paraId="7F5A46BF">
      <w:pPr>
        <w:spacing w:line="288" w:lineRule="auto"/>
        <w:ind w:firstLine="420" w:firstLineChars="200"/>
        <w:rPr>
          <w:rFonts w:hint="eastAsia" w:ascii="宋体" w:hAnsi="宋体" w:cs="宋体"/>
          <w:szCs w:val="21"/>
        </w:rPr>
      </w:pPr>
      <w:r>
        <w:rPr>
          <w:rFonts w:hint="eastAsia" w:ascii="宋体" w:hAnsi="宋体" w:cs="宋体"/>
          <w:szCs w:val="21"/>
        </w:rPr>
        <w:t>2.1 “采购人”系指招标公告中载明的本项目的采购人。</w:t>
      </w:r>
    </w:p>
    <w:p w14:paraId="4558F935">
      <w:pPr>
        <w:spacing w:line="288" w:lineRule="auto"/>
        <w:ind w:firstLine="420" w:firstLineChars="200"/>
        <w:rPr>
          <w:rFonts w:hint="eastAsia" w:ascii="宋体" w:hAnsi="宋体" w:cs="宋体"/>
          <w:szCs w:val="21"/>
        </w:rPr>
      </w:pPr>
      <w:r>
        <w:rPr>
          <w:rFonts w:hint="eastAsia" w:ascii="宋体" w:hAnsi="宋体" w:cs="宋体"/>
          <w:szCs w:val="21"/>
        </w:rPr>
        <w:t>2.2 “采购代理机构”系指招标公告中载明的本项目的采购代理机构。</w:t>
      </w:r>
    </w:p>
    <w:p w14:paraId="015D4EC8">
      <w:pPr>
        <w:spacing w:line="288" w:lineRule="auto"/>
        <w:ind w:firstLine="420" w:firstLineChars="200"/>
        <w:rPr>
          <w:rFonts w:hint="eastAsia" w:ascii="宋体" w:hAnsi="宋体" w:cs="宋体"/>
          <w:szCs w:val="21"/>
        </w:rPr>
      </w:pPr>
      <w:r>
        <w:rPr>
          <w:rFonts w:hint="eastAsia" w:ascii="宋体" w:hAnsi="宋体" w:cs="宋体"/>
          <w:szCs w:val="21"/>
        </w:rPr>
        <w:t>2.3 “投标人”系指是指响应招标、参加投标竞争的法人、其他组织或者自然人。</w:t>
      </w:r>
    </w:p>
    <w:p w14:paraId="73A4110A">
      <w:pPr>
        <w:spacing w:line="288" w:lineRule="auto"/>
        <w:ind w:firstLine="420" w:firstLineChars="200"/>
        <w:rPr>
          <w:rFonts w:hint="eastAsia"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782EAA49">
      <w:pPr>
        <w:spacing w:line="288" w:lineRule="auto"/>
        <w:ind w:firstLine="420" w:firstLineChars="200"/>
        <w:rPr>
          <w:rFonts w:hint="eastAsia"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147AF6D">
      <w:pPr>
        <w:spacing w:line="288" w:lineRule="auto"/>
        <w:ind w:firstLine="420" w:firstLineChars="200"/>
        <w:rPr>
          <w:rFonts w:hint="eastAsia" w:ascii="宋体" w:hAnsi="宋体" w:cs="宋体"/>
          <w:szCs w:val="21"/>
        </w:rPr>
      </w:pPr>
      <w:r>
        <w:rPr>
          <w:rFonts w:hint="eastAsia" w:ascii="宋体" w:hAnsi="宋体" w:cs="宋体"/>
          <w:szCs w:val="21"/>
        </w:rPr>
        <w:t>2.6“电子交易平台”系指本项目政府采购活动所依托的政府采购云平台（https://www.zcygov.cn/）。</w:t>
      </w:r>
    </w:p>
    <w:p w14:paraId="2621BAA5">
      <w:pPr>
        <w:spacing w:line="288" w:lineRule="auto"/>
        <w:ind w:firstLine="420" w:firstLineChars="200"/>
        <w:rPr>
          <w:rFonts w:hint="eastAsia" w:ascii="宋体" w:hAnsi="宋体" w:cs="宋体"/>
          <w:szCs w:val="21"/>
        </w:rPr>
      </w:pPr>
      <w:r>
        <w:rPr>
          <w:rFonts w:hint="eastAsia" w:ascii="宋体" w:hAnsi="宋体" w:cs="宋体"/>
          <w:szCs w:val="21"/>
        </w:rPr>
        <w:t>2.7 “▲” 系指实质性要求条款，“</w:t>
      </w:r>
      <w:r>
        <w:rPr>
          <w:rFonts w:hint="eastAsia" w:ascii="宋体" w:hAnsi="宋体" w:cs="宋体"/>
          <w:kern w:val="0"/>
          <w:szCs w:val="21"/>
        </w:rPr>
        <w:t></w:t>
      </w:r>
      <w:r>
        <w:rPr>
          <w:rFonts w:hint="eastAsia" w:ascii="宋体" w:hAnsi="宋体" w:cs="宋体"/>
          <w:szCs w:val="21"/>
        </w:rPr>
        <w:t>” 系指适用本项目的要求，“</w:t>
      </w:r>
      <w:r>
        <w:rPr>
          <w:rFonts w:hint="eastAsia" w:ascii="宋体" w:hAnsi="宋体" w:cs="宋体"/>
          <w:kern w:val="0"/>
          <w:szCs w:val="21"/>
        </w:rPr>
        <w:t>☐</w:t>
      </w:r>
      <w:r>
        <w:rPr>
          <w:rFonts w:hint="eastAsia" w:ascii="宋体" w:hAnsi="宋体" w:cs="宋体"/>
          <w:szCs w:val="21"/>
        </w:rPr>
        <w:t>” 系指不适用本项目的要求。</w:t>
      </w:r>
    </w:p>
    <w:p w14:paraId="770221CE">
      <w:pPr>
        <w:spacing w:line="288" w:lineRule="auto"/>
        <w:ind w:firstLine="211" w:firstLineChars="100"/>
        <w:rPr>
          <w:rFonts w:hint="eastAsia"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27D7E22F">
      <w:pPr>
        <w:spacing w:line="288" w:lineRule="auto"/>
        <w:ind w:firstLine="210" w:firstLineChars="100"/>
        <w:rPr>
          <w:rFonts w:hint="eastAsia"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200CF2C7">
      <w:pPr>
        <w:spacing w:line="288" w:lineRule="auto"/>
        <w:ind w:firstLine="210" w:firstLineChars="100"/>
        <w:rPr>
          <w:rFonts w:hint="eastAsia" w:ascii="宋体" w:hAnsi="宋体" w:cs="宋体"/>
          <w:szCs w:val="21"/>
        </w:rPr>
      </w:pPr>
      <w:r>
        <w:rPr>
          <w:rFonts w:hint="eastAsia" w:ascii="宋体" w:hAnsi="宋体" w:cs="宋体"/>
          <w:szCs w:val="21"/>
        </w:rPr>
        <w:t>3.2 支持绿色发展</w:t>
      </w:r>
    </w:p>
    <w:p w14:paraId="2BCA7DA2">
      <w:pPr>
        <w:spacing w:line="288" w:lineRule="auto"/>
        <w:ind w:firstLine="420" w:firstLineChars="200"/>
        <w:rPr>
          <w:rFonts w:hint="eastAsia"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p>
    <w:p w14:paraId="12427251">
      <w:pPr>
        <w:spacing w:line="288" w:lineRule="auto"/>
        <w:ind w:firstLine="420" w:firstLineChars="200"/>
        <w:rPr>
          <w:rFonts w:hint="eastAsia" w:ascii="宋体" w:hAnsi="宋体" w:cs="宋体"/>
          <w:szCs w:val="21"/>
        </w:rPr>
      </w:pPr>
      <w:r>
        <w:rPr>
          <w:rFonts w:hint="eastAsia" w:ascii="宋体" w:hAnsi="宋体" w:cs="宋体"/>
          <w:szCs w:val="21"/>
        </w:rPr>
        <w:t>3.2.2 纳入政府采购管理的修缮、装修类项目采购建材的，鼓励采购单位将绿色建材性能、指标等作为实质性条件纳入采购文件和合同，具体性能指标要求参考相关绿色建材政府采购需求标准。</w:t>
      </w:r>
    </w:p>
    <w:p w14:paraId="1A284553">
      <w:pPr>
        <w:spacing w:line="288" w:lineRule="auto"/>
        <w:ind w:firstLine="420" w:firstLineChars="200"/>
        <w:rPr>
          <w:rFonts w:hint="eastAsia"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szCs w:val="21"/>
        </w:rPr>
        <w:t>鼓励采购单位优先采购秸秆环保板材等资源综合利用产品。鼓励采购单位优先采购绿色物流配送服务、提供新能源交通工具的租赁服务。</w:t>
      </w:r>
    </w:p>
    <w:p w14:paraId="15F847F6">
      <w:pPr>
        <w:spacing w:line="288" w:lineRule="auto"/>
        <w:ind w:firstLine="420" w:firstLineChars="200"/>
        <w:rPr>
          <w:rFonts w:hint="eastAsia" w:ascii="宋体" w:hAnsi="宋体" w:cs="宋体"/>
          <w:szCs w:val="21"/>
        </w:rPr>
      </w:pPr>
      <w:r>
        <w:rPr>
          <w:rFonts w:hint="eastAsia" w:ascii="宋体" w:hAnsi="宋体" w:cs="宋体"/>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70ED74CB">
      <w:pPr>
        <w:spacing w:line="288" w:lineRule="auto"/>
        <w:ind w:firstLine="210" w:firstLineChars="100"/>
        <w:rPr>
          <w:rFonts w:hint="eastAsia" w:ascii="宋体" w:hAnsi="宋体" w:cs="宋体"/>
          <w:szCs w:val="21"/>
        </w:rPr>
      </w:pPr>
      <w:r>
        <w:rPr>
          <w:rFonts w:hint="eastAsia" w:ascii="宋体" w:hAnsi="宋体" w:cs="宋体"/>
          <w:szCs w:val="21"/>
        </w:rPr>
        <w:t>3.3支持中小企业发展</w:t>
      </w:r>
    </w:p>
    <w:p w14:paraId="60A67413">
      <w:pPr>
        <w:spacing w:line="288" w:lineRule="auto"/>
        <w:ind w:firstLine="420" w:firstLineChars="200"/>
        <w:rPr>
          <w:rFonts w:hint="eastAsia"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BFDF22">
      <w:pPr>
        <w:spacing w:line="288" w:lineRule="auto"/>
        <w:ind w:firstLine="420" w:firstLineChars="200"/>
        <w:rPr>
          <w:rFonts w:hint="eastAsia" w:ascii="宋体" w:hAnsi="宋体" w:cs="宋体"/>
          <w:szCs w:val="21"/>
        </w:rPr>
      </w:pPr>
      <w:r>
        <w:rPr>
          <w:rFonts w:hint="eastAsia" w:ascii="宋体" w:hAnsi="宋体" w:cs="宋体"/>
          <w:szCs w:val="21"/>
        </w:rPr>
        <w:t>符合中小企业划分标准的个体工商户，在政府采购活动中视同中小企业。</w:t>
      </w:r>
    </w:p>
    <w:p w14:paraId="17DFFA37">
      <w:pPr>
        <w:widowControl/>
        <w:spacing w:line="288" w:lineRule="auto"/>
        <w:ind w:firstLine="420" w:firstLineChars="200"/>
        <w:jc w:val="left"/>
        <w:rPr>
          <w:rFonts w:hint="eastAsia"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068EC1F6">
      <w:pPr>
        <w:widowControl/>
        <w:spacing w:line="288" w:lineRule="auto"/>
        <w:ind w:firstLine="420" w:firstLineChars="200"/>
        <w:jc w:val="left"/>
        <w:rPr>
          <w:rFonts w:hint="eastAsia"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2DB3B3C4">
      <w:pPr>
        <w:spacing w:line="288" w:lineRule="auto"/>
        <w:ind w:firstLine="420" w:firstLineChars="200"/>
        <w:rPr>
          <w:rFonts w:hint="eastAsia" w:ascii="宋体" w:hAnsi="宋体" w:cs="宋体"/>
          <w:szCs w:val="21"/>
        </w:rPr>
      </w:pPr>
      <w:r>
        <w:rPr>
          <w:rFonts w:hint="eastAsia" w:ascii="宋体" w:hAnsi="宋体" w:cs="宋体"/>
          <w:szCs w:val="21"/>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Cs w:val="21"/>
        </w:rPr>
        <w:t>联合协议或者分包意向协议约定小微企业的合同份额占到合同总金额30%以上的</w:t>
      </w:r>
      <w:bookmarkEnd w:id="17"/>
      <w:r>
        <w:rPr>
          <w:rFonts w:hint="eastAsia" w:ascii="宋体" w:hAnsi="宋体" w:cs="宋体"/>
          <w:szCs w:val="21"/>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62041EEC">
      <w:pPr>
        <w:spacing w:line="288" w:lineRule="auto"/>
        <w:ind w:firstLine="420" w:firstLineChars="200"/>
        <w:rPr>
          <w:rFonts w:hint="eastAsia"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532330D4">
      <w:pPr>
        <w:spacing w:line="288" w:lineRule="auto"/>
        <w:ind w:firstLine="420" w:firstLineChars="200"/>
        <w:rPr>
          <w:rFonts w:hint="eastAsia"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1520D7">
      <w:pPr>
        <w:spacing w:line="288" w:lineRule="auto"/>
        <w:ind w:firstLine="420" w:firstLineChars="200"/>
        <w:rPr>
          <w:rFonts w:hint="eastAsia"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D999A32">
      <w:pPr>
        <w:spacing w:line="288" w:lineRule="auto"/>
        <w:ind w:firstLine="420" w:firstLineChars="200"/>
        <w:rPr>
          <w:rFonts w:hint="eastAsia"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78BD2B94">
      <w:pPr>
        <w:spacing w:line="288" w:lineRule="auto"/>
        <w:ind w:firstLine="210" w:firstLineChars="100"/>
        <w:rPr>
          <w:rFonts w:hint="eastAsia"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0C3DCE8B">
      <w:pPr>
        <w:spacing w:line="288" w:lineRule="auto"/>
        <w:ind w:firstLine="420" w:firstLineChars="200"/>
        <w:rPr>
          <w:rFonts w:hint="eastAsia" w:ascii="宋体" w:hAnsi="宋体" w:cs="宋体"/>
          <w:szCs w:val="21"/>
        </w:rPr>
      </w:pPr>
      <w:r>
        <w:rPr>
          <w:rFonts w:hint="eastAsia" w:ascii="宋体" w:hAnsi="宋体" w:cs="宋体"/>
          <w:szCs w:val="21"/>
        </w:rPr>
        <w:t>3.4.1 采购人优先采购被认定为首台套产品和“制造精品”的自主创新产品。</w:t>
      </w:r>
    </w:p>
    <w:p w14:paraId="3A29750D">
      <w:pPr>
        <w:spacing w:line="288" w:lineRule="auto"/>
        <w:ind w:firstLine="420" w:firstLineChars="200"/>
        <w:rPr>
          <w:rFonts w:hint="eastAsia" w:ascii="宋体" w:hAnsi="宋体" w:cs="宋体"/>
          <w:szCs w:val="21"/>
        </w:rPr>
      </w:pPr>
      <w:r>
        <w:rPr>
          <w:rFonts w:hint="eastAsia" w:ascii="宋体" w:hAnsi="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37C434B">
      <w:pPr>
        <w:keepNext/>
        <w:keepLines/>
        <w:tabs>
          <w:tab w:val="left" w:pos="432"/>
        </w:tabs>
        <w:spacing w:line="288" w:lineRule="auto"/>
        <w:ind w:firstLine="420" w:firstLineChars="200"/>
        <w:rPr>
          <w:rFonts w:hint="eastAsia" w:ascii="宋体" w:hAnsi="宋体" w:cs="宋体"/>
          <w:szCs w:val="21"/>
        </w:rPr>
      </w:pPr>
      <w:r>
        <w:rPr>
          <w:rFonts w:hint="eastAsia" w:ascii="宋体" w:hAnsi="宋体" w:cs="宋体"/>
          <w:szCs w:val="21"/>
        </w:rPr>
        <w:t>3.4.3 采购人应当贯彻落实知识产权保护相关法律法规，应当采购使用正版软件。</w:t>
      </w:r>
    </w:p>
    <w:p w14:paraId="312E90B4">
      <w:pPr>
        <w:spacing w:line="288" w:lineRule="auto"/>
        <w:ind w:firstLine="420" w:firstLineChars="200"/>
        <w:rPr>
          <w:rFonts w:hint="eastAsia" w:ascii="宋体" w:hAnsi="宋体" w:cs="宋体"/>
          <w:szCs w:val="21"/>
        </w:rPr>
      </w:pPr>
      <w:r>
        <w:rPr>
          <w:rFonts w:hint="eastAsia" w:ascii="宋体" w:hAnsi="宋体" w:cs="宋体"/>
          <w:szCs w:val="21"/>
        </w:rPr>
        <w:t>3.5平等对待内外资企业和符合条件的破产重整企业</w:t>
      </w:r>
    </w:p>
    <w:p w14:paraId="627217EA">
      <w:pPr>
        <w:spacing w:line="288" w:lineRule="auto"/>
        <w:ind w:firstLine="420" w:firstLineChars="200"/>
        <w:rPr>
          <w:rFonts w:hint="eastAsia"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r>
        <w:rPr>
          <w:rFonts w:hint="eastAsia" w:ascii="宋体" w:hAnsi="宋体" w:cs="宋体"/>
          <w:szCs w:val="21"/>
        </w:rPr>
        <w:t>、补偿救济</w:t>
      </w:r>
    </w:p>
    <w:p w14:paraId="4E0C53A2">
      <w:pPr>
        <w:pStyle w:val="888"/>
        <w:shd w:val="clear" w:color="auto" w:fill="FFFFFF"/>
        <w:snapToGrid w:val="0"/>
        <w:spacing w:before="0" w:beforeAutospacing="0" w:after="0" w:afterAutospacing="0" w:line="288" w:lineRule="auto"/>
        <w:ind w:firstLine="400"/>
        <w:contextualSpacing/>
        <w:rPr>
          <w:rFonts w:hint="eastAsia"/>
          <w:sz w:val="21"/>
          <w:szCs w:val="21"/>
          <w:lang w:val="zh-CN"/>
        </w:rPr>
      </w:pPr>
      <w:r>
        <w:rPr>
          <w:rFonts w:hint="eastAsia"/>
          <w:sz w:val="21"/>
          <w:szCs w:val="21"/>
          <w:lang w:val="zh-CN"/>
        </w:rPr>
        <w:t>4.1在线询问、质疑、投诉</w:t>
      </w:r>
    </w:p>
    <w:p w14:paraId="49F14FB5">
      <w:pPr>
        <w:pStyle w:val="888"/>
        <w:shd w:val="clear" w:color="auto" w:fill="FFFFFF"/>
        <w:snapToGrid w:val="0"/>
        <w:spacing w:before="0" w:beforeAutospacing="0" w:after="0" w:afterAutospacing="0" w:line="288" w:lineRule="auto"/>
        <w:ind w:firstLine="400"/>
        <w:contextualSpacing/>
        <w:rPr>
          <w:rFonts w:hint="eastAsia"/>
          <w:sz w:val="21"/>
          <w:szCs w:val="21"/>
          <w:lang w:val="zh-CN"/>
        </w:rPr>
      </w:pPr>
      <w:r>
        <w:rPr>
          <w:rFonts w:hint="eastAsia"/>
          <w:sz w:val="21"/>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8BB522">
      <w:pPr>
        <w:autoSpaceDE w:val="0"/>
        <w:autoSpaceDN w:val="0"/>
        <w:spacing w:line="288" w:lineRule="auto"/>
        <w:ind w:firstLine="210" w:firstLineChars="100"/>
        <w:jc w:val="left"/>
        <w:rPr>
          <w:rFonts w:hint="eastAsia" w:ascii="宋体" w:hAnsi="宋体" w:cs="宋体"/>
          <w:kern w:val="0"/>
          <w:szCs w:val="21"/>
          <w:lang w:val="zh-CN"/>
        </w:rPr>
      </w:pPr>
      <w:r>
        <w:rPr>
          <w:rFonts w:hint="eastAsia" w:ascii="宋体" w:hAnsi="宋体" w:cs="宋体"/>
          <w:kern w:val="0"/>
          <w:szCs w:val="21"/>
          <w:lang w:val="zh-CN"/>
        </w:rPr>
        <w:t>4.2供应商询问</w:t>
      </w:r>
    </w:p>
    <w:p w14:paraId="0FB0C627">
      <w:pPr>
        <w:autoSpaceDE w:val="0"/>
        <w:autoSpaceDN w:val="0"/>
        <w:spacing w:line="288"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AE6FC2">
      <w:pPr>
        <w:autoSpaceDE w:val="0"/>
        <w:autoSpaceDN w:val="0"/>
        <w:spacing w:line="288" w:lineRule="auto"/>
        <w:ind w:firstLine="210" w:firstLineChars="100"/>
        <w:jc w:val="left"/>
        <w:rPr>
          <w:rFonts w:hint="eastAsia" w:ascii="宋体" w:hAnsi="宋体" w:cs="宋体"/>
          <w:kern w:val="0"/>
          <w:szCs w:val="21"/>
          <w:lang w:val="zh-CN"/>
        </w:rPr>
      </w:pPr>
      <w:r>
        <w:rPr>
          <w:rFonts w:hint="eastAsia" w:ascii="宋体" w:hAnsi="宋体" w:cs="宋体"/>
          <w:kern w:val="0"/>
          <w:szCs w:val="21"/>
          <w:lang w:val="zh-CN"/>
        </w:rPr>
        <w:t>4.3供应商质疑</w:t>
      </w:r>
    </w:p>
    <w:p w14:paraId="3E0211AF">
      <w:pPr>
        <w:pStyle w:val="32"/>
        <w:spacing w:line="288" w:lineRule="auto"/>
        <w:ind w:firstLine="420" w:firstLineChars="200"/>
        <w:rPr>
          <w:rFonts w:hint="eastAsia"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14:paraId="706D46DB">
      <w:pPr>
        <w:pStyle w:val="32"/>
        <w:spacing w:line="288" w:lineRule="auto"/>
        <w:ind w:firstLine="420" w:firstLineChars="200"/>
        <w:rPr>
          <w:rFonts w:hint="eastAsia"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B44290F">
      <w:pPr>
        <w:pStyle w:val="6"/>
        <w:spacing w:line="288" w:lineRule="auto"/>
        <w:ind w:firstLine="420" w:firstLineChars="200"/>
        <w:rPr>
          <w:rFonts w:hint="eastAsia" w:hAnsi="宋体" w:cs="宋体"/>
          <w:snapToGrid/>
          <w:color w:val="auto"/>
          <w:kern w:val="2"/>
          <w:sz w:val="21"/>
          <w:szCs w:val="21"/>
        </w:rPr>
      </w:pPr>
      <w:r>
        <w:rPr>
          <w:rFonts w:hint="eastAsia" w:hAnsi="宋体" w:cs="宋体"/>
          <w:snapToGrid/>
          <w:color w:val="auto"/>
          <w:kern w:val="2"/>
          <w:sz w:val="21"/>
          <w:szCs w:val="21"/>
        </w:rPr>
        <w:t>4.3.2.1对招标文件提出质疑的，质疑期限为供应商获得招标文件之日或者招标文件公告期限届满之日起计算。</w:t>
      </w:r>
    </w:p>
    <w:p w14:paraId="70E7F4B2">
      <w:pPr>
        <w:pStyle w:val="32"/>
        <w:spacing w:line="288" w:lineRule="auto"/>
        <w:ind w:left="479" w:leftChars="228"/>
        <w:rPr>
          <w:rFonts w:hint="eastAsia" w:hAnsi="宋体" w:cs="宋体"/>
        </w:rPr>
      </w:pPr>
      <w:r>
        <w:rPr>
          <w:rFonts w:hint="eastAsia" w:hAnsi="宋体" w:cs="宋体"/>
        </w:rPr>
        <w:t>4.3.2.2对采购过程提出质疑的，质疑期限为各采购程序环节结束之日起计算。4.3.2.3对采购结果提出质疑的，质疑期限自采购结果公告期限届满之日起计算。</w:t>
      </w:r>
    </w:p>
    <w:p w14:paraId="0DA33F1D">
      <w:pPr>
        <w:pStyle w:val="32"/>
        <w:spacing w:line="288" w:lineRule="auto"/>
        <w:ind w:firstLine="420" w:firstLineChars="200"/>
        <w:rPr>
          <w:rFonts w:hint="eastAsia"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4AB8E51F">
      <w:pPr>
        <w:pStyle w:val="32"/>
        <w:spacing w:line="288" w:lineRule="auto"/>
        <w:ind w:firstLine="420" w:firstLineChars="200"/>
        <w:rPr>
          <w:rFonts w:hint="eastAsia" w:hAnsi="宋体" w:cs="宋体"/>
          <w:kern w:val="0"/>
          <w:lang w:val="zh-CN"/>
        </w:rPr>
      </w:pPr>
      <w:r>
        <w:rPr>
          <w:rFonts w:hint="eastAsia" w:hAnsi="宋体" w:cs="宋体"/>
          <w:kern w:val="0"/>
          <w:lang w:val="zh-CN"/>
        </w:rPr>
        <w:t>　　4.3.3.1供应商的姓名或者名称、地址、邮编、联系人及联系电话；</w:t>
      </w:r>
    </w:p>
    <w:p w14:paraId="323AA8D5">
      <w:pPr>
        <w:pStyle w:val="32"/>
        <w:spacing w:line="288" w:lineRule="auto"/>
        <w:ind w:firstLine="420" w:firstLineChars="200"/>
        <w:rPr>
          <w:rFonts w:hint="eastAsia" w:hAnsi="宋体" w:cs="宋体"/>
          <w:kern w:val="0"/>
          <w:lang w:val="zh-CN"/>
        </w:rPr>
      </w:pPr>
      <w:r>
        <w:rPr>
          <w:rFonts w:hint="eastAsia" w:hAnsi="宋体" w:cs="宋体"/>
          <w:kern w:val="0"/>
          <w:lang w:val="zh-CN"/>
        </w:rPr>
        <w:t>　　4.3.3.2质疑项目的名称、编号；</w:t>
      </w:r>
    </w:p>
    <w:p w14:paraId="0F6BD3AA">
      <w:pPr>
        <w:pStyle w:val="32"/>
        <w:spacing w:line="288" w:lineRule="auto"/>
        <w:ind w:firstLine="420" w:firstLineChars="200"/>
        <w:rPr>
          <w:rFonts w:hint="eastAsia" w:hAnsi="宋体" w:cs="宋体"/>
          <w:kern w:val="0"/>
          <w:lang w:val="zh-CN"/>
        </w:rPr>
      </w:pPr>
      <w:r>
        <w:rPr>
          <w:rFonts w:hint="eastAsia" w:hAnsi="宋体" w:cs="宋体"/>
          <w:kern w:val="0"/>
          <w:lang w:val="zh-CN"/>
        </w:rPr>
        <w:t>　　4.3.3.3具体、明确的质疑事项和与质疑事项相关的请求；</w:t>
      </w:r>
    </w:p>
    <w:p w14:paraId="36A3E3E5">
      <w:pPr>
        <w:pStyle w:val="32"/>
        <w:spacing w:line="288" w:lineRule="auto"/>
        <w:ind w:firstLine="420" w:firstLineChars="200"/>
        <w:rPr>
          <w:rFonts w:hint="eastAsia" w:hAnsi="宋体" w:cs="宋体"/>
          <w:kern w:val="0"/>
          <w:lang w:val="zh-CN"/>
        </w:rPr>
      </w:pPr>
      <w:r>
        <w:rPr>
          <w:rFonts w:hint="eastAsia" w:hAnsi="宋体" w:cs="宋体"/>
          <w:kern w:val="0"/>
          <w:lang w:val="zh-CN"/>
        </w:rPr>
        <w:t>　　4.3.3.4事实依据；</w:t>
      </w:r>
    </w:p>
    <w:p w14:paraId="486A9870">
      <w:pPr>
        <w:pStyle w:val="32"/>
        <w:spacing w:line="288" w:lineRule="auto"/>
        <w:ind w:firstLine="420" w:firstLineChars="200"/>
        <w:rPr>
          <w:rFonts w:hint="eastAsia" w:hAnsi="宋体" w:cs="宋体"/>
          <w:kern w:val="0"/>
          <w:lang w:val="zh-CN"/>
        </w:rPr>
      </w:pPr>
      <w:r>
        <w:rPr>
          <w:rFonts w:hint="eastAsia" w:hAnsi="宋体" w:cs="宋体"/>
          <w:kern w:val="0"/>
          <w:lang w:val="zh-CN"/>
        </w:rPr>
        <w:t>　　4.3.3.5必要的法律依据；</w:t>
      </w:r>
    </w:p>
    <w:p w14:paraId="3C66EF22">
      <w:pPr>
        <w:pStyle w:val="32"/>
        <w:spacing w:line="288" w:lineRule="auto"/>
        <w:ind w:firstLine="840" w:firstLineChars="400"/>
        <w:rPr>
          <w:rFonts w:hint="eastAsia" w:hAnsi="宋体" w:cs="宋体"/>
          <w:kern w:val="0"/>
          <w:lang w:val="zh-CN"/>
        </w:rPr>
      </w:pPr>
      <w:r>
        <w:rPr>
          <w:rFonts w:hint="eastAsia" w:hAnsi="宋体" w:cs="宋体"/>
          <w:kern w:val="0"/>
          <w:lang w:val="zh-CN"/>
        </w:rPr>
        <w:t>4.3.3.6提出质疑的日期。</w:t>
      </w:r>
    </w:p>
    <w:p w14:paraId="53F0BB26">
      <w:pPr>
        <w:pStyle w:val="888"/>
        <w:shd w:val="clear" w:color="auto" w:fill="FFFFFF"/>
        <w:snapToGrid w:val="0"/>
        <w:spacing w:before="0" w:beforeAutospacing="0" w:after="0" w:afterAutospacing="0" w:line="288" w:lineRule="auto"/>
        <w:ind w:firstLine="400"/>
        <w:contextualSpacing/>
        <w:rPr>
          <w:rFonts w:hint="eastAsia"/>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55488BCD">
      <w:pPr>
        <w:pStyle w:val="888"/>
        <w:shd w:val="clear" w:color="auto" w:fill="FFFFFF"/>
        <w:snapToGrid w:val="0"/>
        <w:spacing w:after="240" w:afterAutospacing="0" w:line="288" w:lineRule="auto"/>
        <w:ind w:firstLine="400"/>
        <w:contextualSpacing/>
        <w:rPr>
          <w:rFonts w:hint="eastAsia"/>
          <w:sz w:val="21"/>
          <w:szCs w:val="21"/>
        </w:rPr>
      </w:pPr>
      <w:r>
        <w:rPr>
          <w:rFonts w:hint="eastAsia"/>
          <w:sz w:val="21"/>
          <w:szCs w:val="21"/>
        </w:rPr>
        <w:t>质疑函范本及制作说明详见附件2。</w:t>
      </w:r>
    </w:p>
    <w:p w14:paraId="5B281FFF">
      <w:pPr>
        <w:pStyle w:val="888"/>
        <w:shd w:val="clear" w:color="auto" w:fill="FFFFFF"/>
        <w:snapToGrid w:val="0"/>
        <w:spacing w:after="240" w:afterAutospacing="0" w:line="288" w:lineRule="auto"/>
        <w:ind w:firstLine="400"/>
        <w:contextualSpacing/>
        <w:rPr>
          <w:rFonts w:hint="eastAsia"/>
          <w:sz w:val="21"/>
          <w:szCs w:val="21"/>
        </w:rPr>
      </w:pPr>
      <w:r>
        <w:rPr>
          <w:rFonts w:hint="eastAsia"/>
          <w:sz w:val="21"/>
          <w:szCs w:val="21"/>
        </w:rPr>
        <w:t>4.3.4对同一采购程序环节的质疑，供应商须在法定质疑期内一次性提出。</w:t>
      </w:r>
    </w:p>
    <w:p w14:paraId="2D606263">
      <w:pPr>
        <w:pStyle w:val="888"/>
        <w:shd w:val="clear" w:color="auto" w:fill="FFFFFF"/>
        <w:snapToGrid w:val="0"/>
        <w:spacing w:after="240" w:afterAutospacing="0" w:line="288" w:lineRule="auto"/>
        <w:ind w:firstLine="400"/>
        <w:contextualSpacing/>
        <w:rPr>
          <w:rFonts w:hint="eastAsia"/>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5AB4741">
      <w:pPr>
        <w:pStyle w:val="888"/>
        <w:shd w:val="clear" w:color="auto" w:fill="FFFFFF"/>
        <w:snapToGrid w:val="0"/>
        <w:spacing w:after="240" w:afterAutospacing="0" w:line="288" w:lineRule="auto"/>
        <w:ind w:firstLine="400"/>
        <w:contextualSpacing/>
        <w:rPr>
          <w:rFonts w:hint="eastAsia"/>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76D979E7">
      <w:pPr>
        <w:pStyle w:val="888"/>
        <w:shd w:val="clear" w:color="auto" w:fill="FFFFFF"/>
        <w:snapToGrid w:val="0"/>
        <w:spacing w:after="240" w:afterAutospacing="0" w:line="288" w:lineRule="auto"/>
        <w:ind w:firstLine="420" w:firstLineChars="200"/>
        <w:contextualSpacing/>
        <w:rPr>
          <w:rFonts w:hint="eastAsia"/>
          <w:sz w:val="21"/>
          <w:szCs w:val="21"/>
          <w:lang w:val="zh-CN"/>
        </w:rPr>
      </w:pPr>
      <w:r>
        <w:rPr>
          <w:rFonts w:hint="eastAsia"/>
          <w:sz w:val="21"/>
          <w:szCs w:val="21"/>
          <w:lang w:val="zh-CN"/>
        </w:rPr>
        <w:t>4.4供应商投诉</w:t>
      </w:r>
    </w:p>
    <w:p w14:paraId="10268556">
      <w:pPr>
        <w:pStyle w:val="888"/>
        <w:shd w:val="clear" w:color="auto" w:fill="FFFFFF"/>
        <w:snapToGrid w:val="0"/>
        <w:spacing w:after="240" w:afterAutospacing="0" w:line="288" w:lineRule="auto"/>
        <w:ind w:firstLine="400"/>
        <w:contextualSpacing/>
        <w:rPr>
          <w:rFonts w:hint="eastAsia"/>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30D5F5CE">
      <w:pPr>
        <w:pStyle w:val="888"/>
        <w:shd w:val="clear" w:color="auto" w:fill="FFFFFF"/>
        <w:snapToGrid w:val="0"/>
        <w:spacing w:after="240" w:afterAutospacing="0" w:line="288" w:lineRule="auto"/>
        <w:ind w:firstLine="400"/>
        <w:contextualSpacing/>
        <w:rPr>
          <w:rFonts w:hint="eastAsia"/>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1B43B734">
      <w:pPr>
        <w:pStyle w:val="888"/>
        <w:shd w:val="clear" w:color="auto" w:fill="FFFFFF"/>
        <w:snapToGrid w:val="0"/>
        <w:spacing w:after="240" w:afterAutospacing="0" w:line="288" w:lineRule="auto"/>
        <w:ind w:firstLine="400"/>
        <w:contextualSpacing/>
        <w:rPr>
          <w:rFonts w:hint="eastAsia"/>
          <w:sz w:val="21"/>
          <w:szCs w:val="21"/>
        </w:rPr>
      </w:pPr>
      <w:r>
        <w:rPr>
          <w:rFonts w:hint="eastAsia"/>
          <w:sz w:val="21"/>
          <w:szCs w:val="21"/>
        </w:rPr>
        <w:t>4.4.3供应商投诉应当有明确的请求和必要的证明材料。</w:t>
      </w:r>
    </w:p>
    <w:p w14:paraId="0FD817CA">
      <w:pPr>
        <w:pStyle w:val="888"/>
        <w:shd w:val="clear" w:color="auto" w:fill="FFFFFF"/>
        <w:snapToGrid w:val="0"/>
        <w:spacing w:before="0" w:beforeAutospacing="0" w:after="0" w:afterAutospacing="0" w:line="288" w:lineRule="auto"/>
        <w:ind w:firstLine="400"/>
        <w:contextualSpacing/>
        <w:rPr>
          <w:rFonts w:hint="eastAsia"/>
          <w:sz w:val="21"/>
          <w:szCs w:val="21"/>
        </w:rPr>
      </w:pPr>
      <w:r>
        <w:rPr>
          <w:rFonts w:hint="eastAsia"/>
          <w:sz w:val="21"/>
          <w:szCs w:val="21"/>
        </w:rPr>
        <w:t>4.4.4 以联合体形式参加政府采购活动的，其投诉应当由组成联合体的所有供应商共同提出。</w:t>
      </w:r>
    </w:p>
    <w:p w14:paraId="70156850">
      <w:pPr>
        <w:pStyle w:val="888"/>
        <w:shd w:val="clear" w:color="auto" w:fill="FFFFFF"/>
        <w:snapToGrid w:val="0"/>
        <w:spacing w:before="0" w:beforeAutospacing="0" w:after="0" w:afterAutospacing="0" w:line="288" w:lineRule="auto"/>
        <w:ind w:firstLine="420" w:firstLineChars="200"/>
        <w:contextualSpacing/>
        <w:rPr>
          <w:rFonts w:hint="eastAsia"/>
          <w:sz w:val="21"/>
          <w:szCs w:val="21"/>
        </w:rPr>
      </w:pPr>
      <w:r>
        <w:rPr>
          <w:rFonts w:hint="eastAsia"/>
          <w:sz w:val="21"/>
          <w:szCs w:val="21"/>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004FAD4B">
      <w:pPr>
        <w:snapToGrid w:val="0"/>
        <w:spacing w:line="288" w:lineRule="auto"/>
        <w:ind w:firstLine="420" w:firstLineChars="200"/>
        <w:rPr>
          <w:rFonts w:hint="eastAsia" w:ascii="宋体" w:hAnsi="宋体" w:cs="宋体"/>
          <w:szCs w:val="21"/>
        </w:rPr>
      </w:pPr>
      <w:r>
        <w:rPr>
          <w:rFonts w:hint="eastAsia" w:ascii="宋体" w:hAnsi="宋体" w:cs="宋体"/>
          <w:szCs w:val="21"/>
        </w:rPr>
        <w:t>4.5 补偿救济</w:t>
      </w:r>
    </w:p>
    <w:p w14:paraId="0BB7BCD6">
      <w:pPr>
        <w:shd w:val="clear" w:color="auto" w:fill="FFFFFF"/>
        <w:snapToGrid w:val="0"/>
        <w:spacing w:line="288" w:lineRule="auto"/>
        <w:ind w:firstLine="420" w:firstLineChars="200"/>
        <w:contextualSpacing/>
        <w:rPr>
          <w:rFonts w:hint="eastAsia" w:ascii="宋体" w:hAnsi="宋体" w:cs="宋体"/>
          <w:szCs w:val="21"/>
        </w:rPr>
      </w:pPr>
      <w:r>
        <w:rPr>
          <w:rFonts w:hint="eastAsia" w:ascii="宋体" w:hAnsi="宋体" w:cs="宋体"/>
          <w:szCs w:val="21"/>
        </w:rPr>
        <w:t>采购人（行政机关）因政策变化、规划调整而不履行政府采购合同的，供应商可依据《杭州市涉企补偿救济实施办法（试行）》向采购人（行政机关）提起补偿申请。</w:t>
      </w:r>
    </w:p>
    <w:p w14:paraId="22D42620">
      <w:pPr>
        <w:pStyle w:val="888"/>
        <w:shd w:val="clear" w:color="auto" w:fill="FFFFFF"/>
        <w:snapToGrid w:val="0"/>
        <w:spacing w:before="0" w:beforeAutospacing="0" w:after="0" w:afterAutospacing="0" w:line="288" w:lineRule="auto"/>
        <w:ind w:firstLine="400"/>
        <w:contextualSpacing/>
        <w:rPr>
          <w:rFonts w:hint="eastAsia"/>
          <w:sz w:val="21"/>
          <w:szCs w:val="21"/>
        </w:rPr>
      </w:pPr>
      <w:r>
        <w:rPr>
          <w:rFonts w:hint="eastAsia"/>
          <w:sz w:val="21"/>
          <w:szCs w:val="21"/>
        </w:rPr>
        <w:t>投诉书范本及制作说明详见附件3。</w:t>
      </w:r>
    </w:p>
    <w:p w14:paraId="3FC76D50">
      <w:pPr>
        <w:pStyle w:val="130"/>
        <w:snapToGrid w:val="0"/>
        <w:spacing w:before="0" w:line="288" w:lineRule="auto"/>
        <w:ind w:firstLine="420"/>
        <w:rPr>
          <w:rFonts w:hint="eastAsia" w:ascii="宋体" w:hAnsi="宋体" w:cs="宋体"/>
          <w:sz w:val="21"/>
          <w:szCs w:val="21"/>
        </w:rPr>
      </w:pPr>
    </w:p>
    <w:p w14:paraId="60B95C88">
      <w:pPr>
        <w:adjustRightInd/>
        <w:spacing w:line="288" w:lineRule="auto"/>
        <w:jc w:val="center"/>
        <w:outlineLvl w:val="1"/>
        <w:rPr>
          <w:rFonts w:hint="eastAsia" w:ascii="宋体" w:hAnsi="宋体" w:cs="宋体"/>
          <w:b/>
          <w:szCs w:val="21"/>
        </w:rPr>
      </w:pPr>
      <w:r>
        <w:rPr>
          <w:rFonts w:hint="eastAsia" w:ascii="宋体" w:hAnsi="宋体" w:cs="宋体"/>
          <w:b/>
          <w:szCs w:val="21"/>
        </w:rPr>
        <w:t>二、招标文件的构成、澄清、修改</w:t>
      </w:r>
    </w:p>
    <w:p w14:paraId="421FB40F">
      <w:pPr>
        <w:pStyle w:val="32"/>
        <w:spacing w:line="288" w:lineRule="auto"/>
        <w:rPr>
          <w:rFonts w:hint="eastAsia" w:hAnsi="宋体" w:cs="宋体"/>
          <w:b/>
        </w:rPr>
      </w:pPr>
      <w:r>
        <w:rPr>
          <w:rFonts w:hint="eastAsia" w:hAnsi="宋体" w:cs="宋体"/>
          <w:b/>
        </w:rPr>
        <w:t>5．招标文件的构成</w:t>
      </w:r>
    </w:p>
    <w:p w14:paraId="554B7771">
      <w:pPr>
        <w:pStyle w:val="32"/>
        <w:spacing w:line="288" w:lineRule="auto"/>
        <w:ind w:firstLine="420" w:firstLineChars="200"/>
        <w:rPr>
          <w:rFonts w:hint="eastAsia" w:hAnsi="宋体" w:cs="宋体"/>
        </w:rPr>
      </w:pPr>
      <w:r>
        <w:rPr>
          <w:rFonts w:hint="eastAsia" w:hAnsi="宋体" w:cs="宋体"/>
        </w:rPr>
        <w:t>5.1 招标文件包括下列文件及附件：</w:t>
      </w:r>
    </w:p>
    <w:p w14:paraId="4B321BA4">
      <w:pPr>
        <w:pStyle w:val="32"/>
        <w:tabs>
          <w:tab w:val="left" w:pos="840"/>
        </w:tabs>
        <w:spacing w:line="288" w:lineRule="auto"/>
        <w:ind w:firstLine="840" w:firstLineChars="400"/>
        <w:rPr>
          <w:rFonts w:hint="eastAsia" w:hAnsi="宋体" w:cs="宋体"/>
        </w:rPr>
      </w:pPr>
      <w:r>
        <w:rPr>
          <w:rFonts w:hint="eastAsia" w:hAnsi="宋体" w:cs="宋体"/>
        </w:rPr>
        <w:t>5.1.1招标公告；</w:t>
      </w:r>
    </w:p>
    <w:p w14:paraId="5C5B4A81">
      <w:pPr>
        <w:pStyle w:val="32"/>
        <w:tabs>
          <w:tab w:val="left" w:pos="840"/>
        </w:tabs>
        <w:spacing w:line="288" w:lineRule="auto"/>
        <w:ind w:firstLine="840" w:firstLineChars="400"/>
        <w:rPr>
          <w:rFonts w:hint="eastAsia" w:hAnsi="宋体" w:cs="宋体"/>
        </w:rPr>
      </w:pPr>
      <w:r>
        <w:rPr>
          <w:rFonts w:hint="eastAsia" w:hAnsi="宋体" w:cs="宋体"/>
        </w:rPr>
        <w:t>5.1.2投标人须知；</w:t>
      </w:r>
    </w:p>
    <w:p w14:paraId="35460E3B">
      <w:pPr>
        <w:pStyle w:val="32"/>
        <w:tabs>
          <w:tab w:val="left" w:pos="840"/>
        </w:tabs>
        <w:spacing w:line="288" w:lineRule="auto"/>
        <w:ind w:firstLine="840" w:firstLineChars="400"/>
        <w:rPr>
          <w:rFonts w:hint="eastAsia" w:hAnsi="宋体" w:cs="宋体"/>
        </w:rPr>
      </w:pPr>
      <w:r>
        <w:rPr>
          <w:rFonts w:hint="eastAsia" w:hAnsi="宋体" w:cs="宋体"/>
        </w:rPr>
        <w:t>5.1.3采购需求；</w:t>
      </w:r>
    </w:p>
    <w:p w14:paraId="5B9CBF54">
      <w:pPr>
        <w:pStyle w:val="32"/>
        <w:tabs>
          <w:tab w:val="left" w:pos="840"/>
        </w:tabs>
        <w:spacing w:line="288" w:lineRule="auto"/>
        <w:ind w:firstLine="840" w:firstLineChars="400"/>
        <w:rPr>
          <w:rFonts w:hint="eastAsia" w:hAnsi="宋体" w:cs="宋体"/>
        </w:rPr>
      </w:pPr>
      <w:r>
        <w:rPr>
          <w:rFonts w:hint="eastAsia" w:hAnsi="宋体" w:cs="宋体"/>
        </w:rPr>
        <w:t>5.1.4评标办法；</w:t>
      </w:r>
    </w:p>
    <w:p w14:paraId="2764E7D0">
      <w:pPr>
        <w:pStyle w:val="32"/>
        <w:tabs>
          <w:tab w:val="left" w:pos="840"/>
        </w:tabs>
        <w:spacing w:line="288" w:lineRule="auto"/>
        <w:ind w:firstLine="840" w:firstLineChars="400"/>
        <w:rPr>
          <w:rFonts w:hint="eastAsia" w:hAnsi="宋体" w:cs="宋体"/>
        </w:rPr>
      </w:pPr>
      <w:r>
        <w:rPr>
          <w:rFonts w:hint="eastAsia" w:hAnsi="宋体" w:cs="宋体"/>
        </w:rPr>
        <w:t>5.1.5拟签订的合同文本；</w:t>
      </w:r>
    </w:p>
    <w:p w14:paraId="651DD86C">
      <w:pPr>
        <w:pStyle w:val="32"/>
        <w:tabs>
          <w:tab w:val="left" w:pos="840"/>
        </w:tabs>
        <w:spacing w:line="288" w:lineRule="auto"/>
        <w:ind w:firstLine="840" w:firstLineChars="400"/>
        <w:rPr>
          <w:rFonts w:hint="eastAsia" w:hAnsi="宋体" w:cs="宋体"/>
        </w:rPr>
      </w:pPr>
      <w:r>
        <w:rPr>
          <w:rFonts w:hint="eastAsia" w:hAnsi="宋体" w:cs="宋体"/>
        </w:rPr>
        <w:t>5.1.6应提交的有关格式范例。</w:t>
      </w:r>
    </w:p>
    <w:p w14:paraId="45049A79">
      <w:pPr>
        <w:spacing w:line="288" w:lineRule="auto"/>
        <w:ind w:firstLine="420" w:firstLineChars="200"/>
        <w:rPr>
          <w:rFonts w:hint="eastAsia"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14:paraId="5CA6FBBB">
      <w:pPr>
        <w:pStyle w:val="32"/>
        <w:spacing w:line="288" w:lineRule="auto"/>
        <w:rPr>
          <w:rFonts w:hint="eastAsia" w:hAnsi="宋体" w:cs="宋体"/>
          <w:b/>
        </w:rPr>
      </w:pPr>
      <w:r>
        <w:rPr>
          <w:rFonts w:hint="eastAsia" w:hAnsi="宋体" w:cs="宋体"/>
          <w:b/>
        </w:rPr>
        <w:t>6. 招标文件的澄清、修改</w:t>
      </w:r>
    </w:p>
    <w:p w14:paraId="0D1424BB">
      <w:pPr>
        <w:pStyle w:val="130"/>
        <w:snapToGrid w:val="0"/>
        <w:spacing w:before="0" w:line="288" w:lineRule="auto"/>
        <w:ind w:firstLine="420"/>
        <w:rPr>
          <w:rFonts w:hint="eastAsia"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6.1已获取招标文件的潜在投标人，若有问题需要澄清，应于投标截止时间前，以书面形式向采购代理机构提出。</w:t>
      </w:r>
    </w:p>
    <w:p w14:paraId="58D1CDB5">
      <w:pPr>
        <w:pStyle w:val="130"/>
        <w:snapToGrid w:val="0"/>
        <w:spacing w:before="0" w:line="288" w:lineRule="auto"/>
        <w:ind w:firstLine="420"/>
        <w:rPr>
          <w:rFonts w:hint="eastAsia" w:ascii="宋体" w:hAnsi="宋体" w:cs="宋体"/>
          <w:sz w:val="21"/>
          <w:szCs w:val="21"/>
        </w:rPr>
      </w:pPr>
      <w:r>
        <w:rPr>
          <w:rFonts w:hint="eastAsia" w:ascii="宋体" w:hAnsi="宋体" w:cs="宋体"/>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CD864E">
      <w:pPr>
        <w:pStyle w:val="2"/>
        <w:spacing w:line="288" w:lineRule="auto"/>
        <w:rPr>
          <w:rFonts w:hint="eastAsia" w:hAnsi="宋体" w:cs="宋体"/>
          <w:sz w:val="21"/>
          <w:lang w:val="en-US"/>
        </w:rPr>
      </w:pPr>
      <w:r>
        <w:rPr>
          <w:rFonts w:hint="eastAsia" w:hAnsi="宋体" w:cs="宋体"/>
          <w:sz w:val="21"/>
          <w:lang w:val="en-US"/>
        </w:rPr>
        <w:t xml:space="preserve">    </w:t>
      </w:r>
    </w:p>
    <w:p w14:paraId="7EA600E0">
      <w:pPr>
        <w:adjustRightInd/>
        <w:spacing w:line="288" w:lineRule="auto"/>
        <w:jc w:val="center"/>
        <w:outlineLvl w:val="1"/>
        <w:rPr>
          <w:rFonts w:hint="eastAsia" w:ascii="宋体" w:hAnsi="宋体" w:cs="宋体"/>
          <w:b/>
          <w:szCs w:val="21"/>
        </w:rPr>
      </w:pPr>
      <w:r>
        <w:rPr>
          <w:rFonts w:hint="eastAsia" w:ascii="宋体" w:hAnsi="宋体" w:cs="宋体"/>
          <w:b/>
          <w:szCs w:val="21"/>
        </w:rPr>
        <w:t>三、投标</w:t>
      </w:r>
    </w:p>
    <w:p w14:paraId="417C8776">
      <w:pPr>
        <w:pStyle w:val="32"/>
        <w:spacing w:line="288" w:lineRule="auto"/>
        <w:rPr>
          <w:rFonts w:hint="eastAsia" w:hAnsi="宋体" w:cs="宋体"/>
          <w:b/>
        </w:rPr>
      </w:pPr>
      <w:r>
        <w:rPr>
          <w:rFonts w:hint="eastAsia" w:hAnsi="宋体" w:cs="宋体"/>
          <w:b/>
        </w:rPr>
        <w:t>7. 招标文件的获取</w:t>
      </w:r>
    </w:p>
    <w:p w14:paraId="61659DE5">
      <w:pPr>
        <w:spacing w:line="288" w:lineRule="auto"/>
        <w:ind w:firstLine="420" w:firstLineChars="200"/>
        <w:rPr>
          <w:rFonts w:hint="eastAsia"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126746D7">
      <w:pPr>
        <w:pStyle w:val="32"/>
        <w:spacing w:line="288" w:lineRule="auto"/>
        <w:rPr>
          <w:rFonts w:hint="eastAsia" w:hAnsi="宋体" w:cs="宋体"/>
          <w:b/>
        </w:rPr>
      </w:pPr>
      <w:r>
        <w:rPr>
          <w:rFonts w:hint="eastAsia" w:hAnsi="宋体" w:cs="宋体"/>
          <w:b/>
        </w:rPr>
        <w:t>8.开标前答疑会或现场考察</w:t>
      </w:r>
    </w:p>
    <w:p w14:paraId="1F15681F">
      <w:pPr>
        <w:pStyle w:val="32"/>
        <w:spacing w:line="288" w:lineRule="auto"/>
        <w:ind w:firstLine="420" w:firstLineChars="200"/>
        <w:rPr>
          <w:rFonts w:hint="eastAsia"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14:paraId="134821B7">
      <w:pPr>
        <w:pStyle w:val="32"/>
        <w:spacing w:line="288" w:lineRule="auto"/>
        <w:rPr>
          <w:rFonts w:hint="eastAsia" w:hAnsi="宋体" w:cs="宋体"/>
          <w:b/>
        </w:rPr>
      </w:pPr>
      <w:r>
        <w:rPr>
          <w:rFonts w:hint="eastAsia" w:hAnsi="宋体" w:cs="宋体"/>
          <w:b/>
          <w:kern w:val="28"/>
        </w:rPr>
        <w:t>9.投标保证金</w:t>
      </w:r>
    </w:p>
    <w:p w14:paraId="514222A6">
      <w:pPr>
        <w:pStyle w:val="6"/>
        <w:spacing w:line="288" w:lineRule="auto"/>
        <w:ind w:firstLine="411" w:firstLineChars="196"/>
        <w:rPr>
          <w:rFonts w:hint="eastAsia" w:hAnsi="宋体" w:cs="宋体"/>
          <w:color w:val="auto"/>
          <w:sz w:val="21"/>
          <w:szCs w:val="21"/>
        </w:rPr>
      </w:pPr>
      <w:r>
        <w:rPr>
          <w:rFonts w:hint="eastAsia" w:hAnsi="宋体" w:cs="宋体"/>
          <w:color w:val="auto"/>
          <w:sz w:val="21"/>
          <w:szCs w:val="21"/>
        </w:rPr>
        <w:t>本项目不需缴纳投标保证金。</w:t>
      </w:r>
    </w:p>
    <w:p w14:paraId="71382AD8">
      <w:pPr>
        <w:pStyle w:val="32"/>
        <w:spacing w:line="288" w:lineRule="auto"/>
        <w:rPr>
          <w:rFonts w:hint="eastAsia" w:hAnsi="宋体" w:cs="宋体"/>
          <w:b/>
        </w:rPr>
      </w:pPr>
      <w:r>
        <w:rPr>
          <w:rFonts w:hint="eastAsia" w:hAnsi="宋体" w:cs="宋体"/>
          <w:b/>
        </w:rPr>
        <w:t>10. 投标文件的语言</w:t>
      </w:r>
    </w:p>
    <w:p w14:paraId="12D099EE">
      <w:pPr>
        <w:autoSpaceDE w:val="0"/>
        <w:autoSpaceDN w:val="0"/>
        <w:spacing w:line="288" w:lineRule="auto"/>
        <w:ind w:firstLine="420" w:firstLineChars="200"/>
        <w:rPr>
          <w:rFonts w:hint="eastAsia" w:ascii="宋体" w:hAnsi="宋体" w:cs="宋体"/>
          <w:szCs w:val="21"/>
          <w:lang w:val="zh-CN"/>
        </w:rPr>
      </w:pPr>
      <w:r>
        <w:rPr>
          <w:rFonts w:hint="eastAsia" w:ascii="宋体" w:hAnsi="宋体" w:cs="宋体"/>
          <w:szCs w:val="21"/>
        </w:rPr>
        <w:t>投标文件及投标人与采购有关的来往通知、函件和文件均应使用中文。</w:t>
      </w:r>
    </w:p>
    <w:p w14:paraId="67AE03DE">
      <w:pPr>
        <w:pStyle w:val="32"/>
        <w:spacing w:line="288" w:lineRule="auto"/>
        <w:rPr>
          <w:rFonts w:hint="eastAsia" w:hAnsi="宋体" w:cs="宋体"/>
          <w:b/>
        </w:rPr>
      </w:pPr>
      <w:r>
        <w:rPr>
          <w:rFonts w:hint="eastAsia" w:hAnsi="宋体" w:cs="宋体"/>
          <w:b/>
        </w:rPr>
        <w:t>11. 投标文件的组成</w:t>
      </w:r>
    </w:p>
    <w:p w14:paraId="19D755A2">
      <w:pPr>
        <w:snapToGrid w:val="0"/>
        <w:spacing w:line="288" w:lineRule="auto"/>
        <w:ind w:firstLine="840" w:firstLineChars="400"/>
        <w:rPr>
          <w:rFonts w:hint="eastAsia"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74FCF699">
      <w:pPr>
        <w:snapToGrid w:val="0"/>
        <w:spacing w:line="360" w:lineRule="auto"/>
        <w:ind w:right="482"/>
        <w:rPr>
          <w:rFonts w:hint="eastAsia" w:ascii="宋体" w:hAnsi="宋体" w:cs="宋体"/>
          <w:szCs w:val="21"/>
        </w:rPr>
      </w:pPr>
      <w:r>
        <w:rPr>
          <w:rFonts w:hint="eastAsia" w:ascii="宋体" w:hAnsi="宋体" w:cs="宋体"/>
          <w:szCs w:val="21"/>
        </w:rPr>
        <w:t xml:space="preserve">        11.1.1符合参加政府采购活动应当具备的一般条件的承诺函</w:t>
      </w:r>
      <w:r>
        <w:rPr>
          <w:rFonts w:hint="eastAsia" w:ascii="宋体" w:hAnsi="宋体" w:cs="宋体"/>
          <w:b/>
          <w:bCs/>
          <w:szCs w:val="21"/>
        </w:rPr>
        <w:t>（▲联合体投标的、联合体各方均须提供）</w:t>
      </w:r>
      <w:r>
        <w:rPr>
          <w:rFonts w:hint="eastAsia" w:ascii="宋体" w:hAnsi="宋体" w:cs="宋体"/>
          <w:szCs w:val="21"/>
        </w:rPr>
        <w:t>；</w:t>
      </w:r>
    </w:p>
    <w:p w14:paraId="278D481D">
      <w:pPr>
        <w:snapToGrid w:val="0"/>
        <w:spacing w:line="288" w:lineRule="auto"/>
        <w:ind w:firstLine="840" w:firstLineChars="400"/>
        <w:rPr>
          <w:rFonts w:hint="eastAsia" w:ascii="宋体" w:hAnsi="宋体" w:cs="宋体"/>
          <w:szCs w:val="21"/>
        </w:rPr>
      </w:pPr>
      <w:r>
        <w:rPr>
          <w:rFonts w:hint="eastAsia" w:ascii="宋体" w:hAnsi="宋体" w:cs="宋体"/>
          <w:szCs w:val="21"/>
        </w:rPr>
        <w:t>11.1.2</w:t>
      </w:r>
      <w:bookmarkStart w:id="18" w:name="_Hlk101259339"/>
      <w:r>
        <w:rPr>
          <w:rFonts w:hint="eastAsia" w:ascii="宋体" w:hAnsi="宋体" w:cs="宋体"/>
          <w:snapToGrid w:val="0"/>
          <w:kern w:val="28"/>
          <w:szCs w:val="21"/>
        </w:rPr>
        <w:t>联合协议</w:t>
      </w:r>
      <w:bookmarkEnd w:id="18"/>
      <w:r>
        <w:rPr>
          <w:rFonts w:hint="eastAsia" w:ascii="宋体" w:hAnsi="宋体" w:cs="宋体"/>
          <w:snapToGrid w:val="0"/>
          <w:kern w:val="28"/>
          <w:szCs w:val="21"/>
        </w:rPr>
        <w:t>（如果有)；</w:t>
      </w:r>
    </w:p>
    <w:p w14:paraId="7214562D">
      <w:pPr>
        <w:snapToGrid w:val="0"/>
        <w:spacing w:line="288" w:lineRule="auto"/>
        <w:ind w:firstLine="840" w:firstLineChars="400"/>
        <w:rPr>
          <w:rFonts w:hint="eastAsia" w:ascii="宋体" w:hAnsi="宋体" w:cs="宋体"/>
          <w:szCs w:val="21"/>
        </w:rPr>
      </w:pPr>
      <w:r>
        <w:rPr>
          <w:rFonts w:hint="eastAsia" w:ascii="宋体" w:hAnsi="宋体" w:cs="宋体"/>
          <w:szCs w:val="21"/>
        </w:rPr>
        <w:t>11.1.3落实政府采购政策需满足的资格要求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113AEDCB">
      <w:pPr>
        <w:snapToGrid w:val="0"/>
        <w:spacing w:line="288" w:lineRule="auto"/>
        <w:ind w:firstLine="840" w:firstLineChars="400"/>
        <w:rPr>
          <w:rFonts w:hint="eastAsia" w:ascii="宋体" w:hAnsi="宋体" w:cs="宋体"/>
          <w:szCs w:val="21"/>
        </w:rPr>
      </w:pPr>
      <w:r>
        <w:rPr>
          <w:rFonts w:hint="eastAsia" w:ascii="宋体" w:hAnsi="宋体" w:cs="宋体"/>
          <w:szCs w:val="21"/>
        </w:rPr>
        <w:t>11.1.4本项目的特定资格要求</w:t>
      </w:r>
      <w:r>
        <w:rPr>
          <w:rFonts w:hint="eastAsia" w:ascii="宋体" w:hAnsi="宋体" w:cs="宋体"/>
          <w:snapToGrid w:val="0"/>
          <w:kern w:val="28"/>
          <w:szCs w:val="21"/>
        </w:rPr>
        <w:t>（如果有)</w:t>
      </w:r>
      <w:r>
        <w:rPr>
          <w:rFonts w:hint="eastAsia" w:ascii="宋体" w:hAnsi="宋体" w:cs="宋体"/>
          <w:szCs w:val="21"/>
        </w:rPr>
        <w:t>。</w:t>
      </w:r>
    </w:p>
    <w:p w14:paraId="1CC13886">
      <w:pPr>
        <w:snapToGrid w:val="0"/>
        <w:spacing w:line="288" w:lineRule="auto"/>
        <w:ind w:firstLine="420" w:firstLineChars="200"/>
        <w:rPr>
          <w:rFonts w:hint="eastAsia"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3BA233DD">
      <w:pPr>
        <w:snapToGrid w:val="0"/>
        <w:spacing w:line="288" w:lineRule="auto"/>
        <w:ind w:firstLine="840" w:firstLineChars="400"/>
        <w:rPr>
          <w:rFonts w:hint="eastAsia" w:ascii="宋体" w:hAnsi="宋体" w:cs="宋体"/>
          <w:szCs w:val="21"/>
        </w:rPr>
      </w:pPr>
      <w:r>
        <w:rPr>
          <w:rFonts w:hint="eastAsia" w:ascii="宋体" w:hAnsi="宋体" w:cs="宋体"/>
          <w:szCs w:val="21"/>
        </w:rPr>
        <w:t>11.2.1投标函；</w:t>
      </w:r>
      <w:r>
        <w:rPr>
          <w:rFonts w:hint="eastAsia" w:ascii="宋体" w:hAnsi="宋体" w:cs="宋体"/>
          <w:szCs w:val="21"/>
          <w:lang w:val="zh-CN"/>
        </w:rPr>
        <w:t xml:space="preserve"> </w:t>
      </w:r>
    </w:p>
    <w:p w14:paraId="58AC6E30">
      <w:pPr>
        <w:snapToGrid w:val="0"/>
        <w:spacing w:line="288" w:lineRule="auto"/>
        <w:ind w:firstLine="840" w:firstLineChars="400"/>
        <w:rPr>
          <w:rFonts w:hint="eastAsia" w:ascii="宋体" w:hAnsi="宋体" w:cs="宋体"/>
          <w:szCs w:val="21"/>
        </w:rPr>
      </w:pPr>
      <w:r>
        <w:rPr>
          <w:rFonts w:hint="eastAsia" w:ascii="宋体" w:hAnsi="宋体" w:cs="宋体"/>
          <w:szCs w:val="21"/>
        </w:rPr>
        <w:t>11.2.2授权委托书或法定代表人（单位负责人、自然人本人）身份证明；</w:t>
      </w:r>
    </w:p>
    <w:p w14:paraId="6A0C1D86">
      <w:pPr>
        <w:snapToGrid w:val="0"/>
        <w:spacing w:line="288" w:lineRule="auto"/>
        <w:ind w:firstLine="840" w:firstLineChars="400"/>
        <w:rPr>
          <w:rFonts w:hint="eastAsia" w:ascii="宋体" w:hAnsi="宋体" w:cs="宋体"/>
          <w:szCs w:val="21"/>
        </w:rPr>
      </w:pPr>
      <w:r>
        <w:rPr>
          <w:rFonts w:hint="eastAsia" w:ascii="宋体" w:hAnsi="宋体" w:cs="宋体"/>
          <w:szCs w:val="21"/>
        </w:rPr>
        <w:t>11.2.3分包意向协议</w:t>
      </w:r>
      <w:r>
        <w:rPr>
          <w:rFonts w:hint="eastAsia" w:ascii="宋体" w:hAnsi="宋体" w:cs="宋体"/>
          <w:snapToGrid w:val="0"/>
          <w:kern w:val="28"/>
          <w:szCs w:val="21"/>
        </w:rPr>
        <w:t>（如果有)</w:t>
      </w:r>
      <w:r>
        <w:rPr>
          <w:rFonts w:hint="eastAsia" w:ascii="宋体" w:hAnsi="宋体" w:cs="宋体"/>
          <w:szCs w:val="21"/>
        </w:rPr>
        <w:t>；</w:t>
      </w:r>
    </w:p>
    <w:p w14:paraId="6DD581B5">
      <w:pPr>
        <w:snapToGrid w:val="0"/>
        <w:spacing w:line="288" w:lineRule="auto"/>
        <w:ind w:firstLine="840" w:firstLineChars="400"/>
        <w:rPr>
          <w:rFonts w:hint="eastAsia" w:ascii="宋体" w:hAnsi="宋体" w:cs="宋体"/>
          <w:szCs w:val="21"/>
        </w:rPr>
      </w:pPr>
      <w:r>
        <w:rPr>
          <w:rFonts w:hint="eastAsia" w:ascii="宋体" w:hAnsi="宋体" w:cs="宋体"/>
          <w:szCs w:val="21"/>
        </w:rPr>
        <w:t>11.2.4符合性审查资料；</w:t>
      </w:r>
    </w:p>
    <w:p w14:paraId="32DDE967">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11.2.5评标标准相应的商务技术资料；</w:t>
      </w:r>
    </w:p>
    <w:p w14:paraId="064FD695">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11.2.6投标标的清单；</w:t>
      </w:r>
    </w:p>
    <w:p w14:paraId="3FE7D484">
      <w:pPr>
        <w:snapToGrid w:val="0"/>
        <w:spacing w:line="288" w:lineRule="auto"/>
        <w:ind w:firstLine="840" w:firstLineChars="400"/>
        <w:rPr>
          <w:rFonts w:hint="eastAsia" w:ascii="宋体" w:hAnsi="宋体" w:cs="宋体"/>
          <w:szCs w:val="21"/>
        </w:rPr>
      </w:pPr>
      <w:r>
        <w:rPr>
          <w:rFonts w:hint="eastAsia" w:ascii="宋体" w:hAnsi="宋体" w:cs="宋体"/>
          <w:szCs w:val="21"/>
        </w:rPr>
        <w:t>11.2.7商务技术偏离表；</w:t>
      </w:r>
    </w:p>
    <w:p w14:paraId="3BD0A33F">
      <w:pPr>
        <w:snapToGrid w:val="0"/>
        <w:spacing w:line="288" w:lineRule="auto"/>
        <w:ind w:firstLine="840" w:firstLineChars="400"/>
        <w:rPr>
          <w:rFonts w:hint="eastAsia"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p>
    <w:p w14:paraId="4E1372D1">
      <w:pPr>
        <w:snapToGrid w:val="0"/>
        <w:spacing w:line="288" w:lineRule="auto"/>
        <w:ind w:firstLine="420" w:firstLineChars="200"/>
        <w:rPr>
          <w:rFonts w:hint="eastAsia"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14:paraId="5B2887FA">
      <w:pPr>
        <w:snapToGrid w:val="0"/>
        <w:spacing w:line="288" w:lineRule="auto"/>
        <w:ind w:firstLine="840" w:firstLineChars="400"/>
        <w:rPr>
          <w:rFonts w:hint="eastAsia" w:ascii="宋体" w:hAnsi="宋体" w:cs="宋体"/>
          <w:szCs w:val="21"/>
        </w:rPr>
      </w:pPr>
      <w:r>
        <w:rPr>
          <w:rFonts w:hint="eastAsia" w:ascii="宋体" w:hAnsi="宋体" w:cs="宋体"/>
          <w:szCs w:val="21"/>
        </w:rPr>
        <w:t>11.3.1开标一览表（报价表）；</w:t>
      </w:r>
    </w:p>
    <w:p w14:paraId="3CF569AC">
      <w:pPr>
        <w:pStyle w:val="79"/>
        <w:adjustRightInd w:val="0"/>
        <w:spacing w:line="288" w:lineRule="auto"/>
        <w:ind w:firstLine="840" w:firstLineChars="400"/>
        <w:rPr>
          <w:rFonts w:hint="eastAsia" w:ascii="宋体" w:hAnsi="宋体" w:eastAsia="宋体" w:cs="宋体"/>
          <w:sz w:val="21"/>
          <w:szCs w:val="21"/>
        </w:rPr>
      </w:pPr>
      <w:r>
        <w:rPr>
          <w:rFonts w:hint="eastAsia" w:ascii="宋体" w:hAnsi="宋体" w:eastAsia="宋体" w:cs="宋体"/>
          <w:sz w:val="21"/>
          <w:szCs w:val="21"/>
          <w:lang w:val="en-US"/>
        </w:rPr>
        <w:t>11.3.2 报价情况说明（如供应商报价低于项目预算50%的，应当提交本文档，详细阐述不影响产品质量或者诚信履约的具体原因）；</w:t>
      </w:r>
    </w:p>
    <w:p w14:paraId="2DE3BBE2">
      <w:pPr>
        <w:spacing w:line="288" w:lineRule="auto"/>
        <w:ind w:firstLine="632" w:firstLineChars="300"/>
        <w:rPr>
          <w:rFonts w:hint="eastAsia" w:ascii="宋体" w:hAnsi="宋体" w:cs="宋体"/>
          <w:b/>
          <w:szCs w:val="21"/>
        </w:rPr>
      </w:pPr>
      <w:r>
        <w:rPr>
          <w:rFonts w:hint="eastAsia" w:ascii="宋体" w:hAnsi="宋体" w:cs="宋体"/>
          <w:b/>
          <w:szCs w:val="21"/>
        </w:rPr>
        <w:t>投标文件含有采购人不能接受的附加条件的，投标无效；</w:t>
      </w:r>
    </w:p>
    <w:p w14:paraId="14ABA31F">
      <w:pPr>
        <w:spacing w:line="288" w:lineRule="auto"/>
        <w:ind w:firstLine="632" w:firstLineChars="300"/>
        <w:rPr>
          <w:rFonts w:hint="eastAsia" w:ascii="宋体" w:hAnsi="宋体" w:cs="宋体"/>
          <w:b/>
          <w:szCs w:val="21"/>
        </w:rPr>
      </w:pPr>
      <w:r>
        <w:rPr>
          <w:rFonts w:hint="eastAsia" w:ascii="宋体" w:hAnsi="宋体" w:cs="宋体"/>
          <w:b/>
          <w:szCs w:val="21"/>
        </w:rPr>
        <w:t>投标人提供虚假材料投标的，投标无效。</w:t>
      </w:r>
    </w:p>
    <w:p w14:paraId="179DA3D2">
      <w:pPr>
        <w:spacing w:line="288" w:lineRule="auto"/>
        <w:ind w:firstLine="630" w:firstLineChars="300"/>
        <w:rPr>
          <w:rFonts w:hint="eastAsia" w:ascii="宋体" w:hAnsi="宋体" w:cs="宋体"/>
          <w:szCs w:val="21"/>
          <w:shd w:val="clear" w:color="auto" w:fill="FFFFFF"/>
        </w:rPr>
      </w:pPr>
      <w:r>
        <w:rPr>
          <w:rFonts w:hint="eastAsia" w:ascii="宋体" w:hAnsi="宋体" w:cs="宋体"/>
          <w:szCs w:val="21"/>
          <w:shd w:val="clear" w:color="auto" w:fill="FFFFFF"/>
        </w:rPr>
        <w:t>投标人应对投标文件中材料的真实性、合法性负责。</w:t>
      </w:r>
    </w:p>
    <w:p w14:paraId="15A274AD">
      <w:pPr>
        <w:pStyle w:val="130"/>
        <w:snapToGrid w:val="0"/>
        <w:spacing w:before="0" w:line="288" w:lineRule="auto"/>
        <w:ind w:firstLine="0" w:firstLineChars="0"/>
        <w:rPr>
          <w:rFonts w:hint="eastAsia"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投标文件的编制</w:t>
      </w:r>
    </w:p>
    <w:p w14:paraId="1462CBF8">
      <w:pPr>
        <w:spacing w:line="288" w:lineRule="auto"/>
        <w:ind w:firstLine="420" w:firstLineChars="200"/>
        <w:rPr>
          <w:rFonts w:hint="eastAsia"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D37A8A2">
      <w:pPr>
        <w:spacing w:line="288"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B4D29E4">
      <w:pPr>
        <w:spacing w:line="288"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6A4CDDE7">
      <w:pPr>
        <w:snapToGrid w:val="0"/>
        <w:spacing w:line="288" w:lineRule="auto"/>
        <w:rPr>
          <w:rFonts w:hint="eastAsia" w:ascii="宋体" w:hAnsi="宋体" w:cs="宋体"/>
          <w:b/>
          <w:szCs w:val="21"/>
        </w:rPr>
      </w:pPr>
      <w:r>
        <w:rPr>
          <w:rFonts w:hint="eastAsia" w:ascii="宋体" w:hAnsi="宋体" w:cs="宋体"/>
          <w:b/>
          <w:szCs w:val="21"/>
        </w:rPr>
        <w:t>13.投标文件的签署、盖章</w:t>
      </w:r>
    </w:p>
    <w:p w14:paraId="21E9CB19">
      <w:pPr>
        <w:pStyle w:val="130"/>
        <w:snapToGrid w:val="0"/>
        <w:spacing w:before="0" w:line="288" w:lineRule="auto"/>
        <w:ind w:firstLine="420"/>
        <w:rPr>
          <w:rFonts w:hint="eastAsia"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14:paraId="2121524E">
      <w:pPr>
        <w:pStyle w:val="130"/>
        <w:snapToGrid w:val="0"/>
        <w:spacing w:before="0" w:line="288" w:lineRule="auto"/>
        <w:ind w:firstLine="420"/>
        <w:rPr>
          <w:rFonts w:hint="eastAsia"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165F341C">
      <w:pPr>
        <w:pStyle w:val="130"/>
        <w:snapToGrid w:val="0"/>
        <w:spacing w:before="0" w:line="288" w:lineRule="auto"/>
        <w:ind w:firstLine="420"/>
        <w:rPr>
          <w:rFonts w:hint="eastAsia" w:ascii="宋体" w:hAnsi="宋体" w:cs="宋体"/>
          <w:sz w:val="21"/>
          <w:szCs w:val="21"/>
        </w:rPr>
      </w:pPr>
      <w:r>
        <w:rPr>
          <w:rFonts w:hint="eastAsia" w:ascii="宋体" w:hAnsi="宋体" w:cs="宋体"/>
          <w:sz w:val="21"/>
          <w:szCs w:val="21"/>
        </w:rPr>
        <w:t>13.3招标文件对投标文件签署、盖章的要求适用于电子签名。</w:t>
      </w:r>
    </w:p>
    <w:p w14:paraId="5D5ECB5F">
      <w:pPr>
        <w:pStyle w:val="130"/>
        <w:spacing w:before="0" w:line="288" w:lineRule="auto"/>
        <w:ind w:firstLine="0" w:firstLineChars="0"/>
        <w:rPr>
          <w:rFonts w:hint="eastAsia" w:ascii="宋体" w:hAnsi="宋体" w:cs="宋体"/>
          <w:b/>
          <w:sz w:val="21"/>
          <w:szCs w:val="21"/>
        </w:rPr>
      </w:pPr>
      <w:r>
        <w:rPr>
          <w:rFonts w:hint="eastAsia" w:ascii="宋体" w:hAnsi="宋体" w:cs="宋体"/>
          <w:b/>
          <w:sz w:val="21"/>
          <w:szCs w:val="21"/>
        </w:rPr>
        <w:t>14. 投标文件的提交、补充、修改、撤回</w:t>
      </w:r>
    </w:p>
    <w:p w14:paraId="18ACD401">
      <w:pPr>
        <w:pStyle w:val="130"/>
        <w:spacing w:line="288" w:lineRule="auto"/>
        <w:ind w:firstLine="420"/>
        <w:rPr>
          <w:rFonts w:hint="eastAsia"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94DF1B2">
      <w:pPr>
        <w:pStyle w:val="130"/>
        <w:spacing w:before="0" w:line="288" w:lineRule="auto"/>
        <w:ind w:firstLine="420"/>
        <w:rPr>
          <w:rFonts w:hint="eastAsia"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7E3E1081">
      <w:pPr>
        <w:pStyle w:val="130"/>
        <w:spacing w:before="0" w:line="288" w:lineRule="auto"/>
        <w:ind w:firstLine="420"/>
        <w:rPr>
          <w:rFonts w:hint="eastAsia"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2E0C12B6">
      <w:pPr>
        <w:pStyle w:val="32"/>
        <w:spacing w:line="288" w:lineRule="auto"/>
        <w:rPr>
          <w:rFonts w:hint="eastAsia" w:hAnsi="宋体" w:cs="宋体"/>
          <w:b/>
        </w:rPr>
      </w:pPr>
      <w:r>
        <w:rPr>
          <w:rFonts w:hint="eastAsia" w:hAnsi="宋体" w:cs="宋体"/>
          <w:b/>
        </w:rPr>
        <w:t>15.备份投标文件</w:t>
      </w:r>
    </w:p>
    <w:p w14:paraId="20368EAF">
      <w:pPr>
        <w:pStyle w:val="32"/>
        <w:spacing w:line="288" w:lineRule="auto"/>
        <w:ind w:firstLine="315" w:firstLineChars="150"/>
        <w:rPr>
          <w:rFonts w:hint="eastAsia" w:hAnsi="宋体" w:cs="宋体"/>
          <w:b/>
        </w:rPr>
      </w:pPr>
      <w:r>
        <w:rPr>
          <w:rFonts w:hint="eastAsia" w:hAnsi="宋体" w:cs="宋体"/>
        </w:rPr>
        <w:t xml:space="preserve"> 15.1投标人在电子交易平台传输递交投标文件后，还可以在投标截止时间前直接提交或者以邮政快递方式递交备份投标文件1份，</w:t>
      </w:r>
      <w:r>
        <w:rPr>
          <w:rFonts w:hint="eastAsia" w:hAnsi="宋体" w:cs="宋体"/>
          <w:b/>
        </w:rPr>
        <w:t>但采购人、采购代理机构不强制或变相强制投标人提交备份投标文件。</w:t>
      </w:r>
    </w:p>
    <w:p w14:paraId="680C9CC0">
      <w:pPr>
        <w:pStyle w:val="32"/>
        <w:spacing w:line="288" w:lineRule="auto"/>
        <w:ind w:firstLine="420" w:firstLineChars="200"/>
        <w:rPr>
          <w:rFonts w:hint="eastAsia" w:hAnsi="宋体" w:cs="宋体"/>
          <w:b/>
        </w:rPr>
      </w:pPr>
      <w:r>
        <w:rPr>
          <w:rFonts w:hint="eastAsia" w:hAnsi="宋体" w:cs="宋体"/>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不符合上述制作、存储、密封规定的备份投标文件将被视为无效或者被拒绝接收。</w:t>
      </w:r>
    </w:p>
    <w:p w14:paraId="46E64F09">
      <w:pPr>
        <w:pStyle w:val="32"/>
        <w:spacing w:line="288" w:lineRule="auto"/>
        <w:ind w:firstLine="420" w:firstLineChars="200"/>
        <w:rPr>
          <w:rFonts w:hint="eastAsia" w:hAnsi="宋体" w:cs="宋体"/>
        </w:rPr>
      </w:pPr>
      <w:r>
        <w:rPr>
          <w:rFonts w:hint="eastAsia" w:hAnsi="宋体" w:cs="宋体"/>
        </w:rPr>
        <w:t>15.3直接提交备份投标文件的，投标人应于投标截止时间前在招标公告中载明的开标地点将备份投标文件提交给采购代理机构，采购代理机构将拒绝接受逾期送达的备份投标文件。</w:t>
      </w:r>
    </w:p>
    <w:p w14:paraId="0C72EB95">
      <w:pPr>
        <w:pStyle w:val="32"/>
        <w:spacing w:line="288" w:lineRule="auto"/>
        <w:ind w:firstLine="420" w:firstLineChars="200"/>
        <w:rPr>
          <w:rFonts w:hint="eastAsia" w:hAnsi="宋体" w:cs="宋体"/>
        </w:rPr>
      </w:pPr>
      <w:r>
        <w:rPr>
          <w:rFonts w:hint="eastAsia" w:hAnsi="宋体" w:cs="宋体"/>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rPr>
        <w:t>招标文件第二部分投标人须知前附表规定的备份投标文件送达地点；</w:t>
      </w:r>
      <w:r>
        <w:rPr>
          <w:rFonts w:hint="eastAsia" w:hAnsi="宋体" w:cs="宋体"/>
        </w:rPr>
        <w:t>送达时间以签收人签收时间为准。采购代理机构将拒绝接受逾期送达的备份投标文件。邮寄过程中，电子备份投标文件发生泄露、遗失、损坏或延期送达等情况的，由投标人自行负责。</w:t>
      </w:r>
    </w:p>
    <w:p w14:paraId="2FC46867">
      <w:pPr>
        <w:pStyle w:val="32"/>
        <w:spacing w:line="288" w:lineRule="auto"/>
        <w:ind w:firstLine="420" w:firstLineChars="199"/>
        <w:rPr>
          <w:rFonts w:hint="eastAsia" w:hAnsi="宋体" w:cs="宋体"/>
          <w:b/>
        </w:rPr>
      </w:pPr>
      <w:r>
        <w:rPr>
          <w:rFonts w:hint="eastAsia" w:hAnsi="宋体" w:cs="宋体"/>
          <w:b/>
        </w:rPr>
        <w:t>15.5投标人仅提交备份投标文件，未在电子交易平台传输递交投标文件的，投标无效。</w:t>
      </w:r>
    </w:p>
    <w:p w14:paraId="1CE616E1">
      <w:pPr>
        <w:pStyle w:val="130"/>
        <w:spacing w:before="0" w:line="288" w:lineRule="auto"/>
        <w:ind w:firstLine="0" w:firstLineChars="0"/>
        <w:rPr>
          <w:rFonts w:hint="eastAsia" w:ascii="宋体" w:hAnsi="宋体" w:cs="宋体"/>
          <w:b/>
          <w:sz w:val="21"/>
          <w:szCs w:val="21"/>
        </w:rPr>
      </w:pPr>
      <w:r>
        <w:rPr>
          <w:rFonts w:hint="eastAsia" w:ascii="宋体" w:hAnsi="宋体" w:cs="宋体"/>
          <w:b/>
          <w:sz w:val="21"/>
          <w:szCs w:val="21"/>
        </w:rPr>
        <w:t>16.投标文件的无效处理</w:t>
      </w:r>
    </w:p>
    <w:p w14:paraId="420878F3">
      <w:pPr>
        <w:pStyle w:val="24"/>
        <w:spacing w:line="288" w:lineRule="auto"/>
        <w:ind w:firstLine="315" w:firstLineChars="150"/>
        <w:rPr>
          <w:rFonts w:hint="eastAsia" w:cs="宋体"/>
          <w:sz w:val="21"/>
          <w:szCs w:val="21"/>
        </w:rPr>
      </w:pPr>
      <w:r>
        <w:rPr>
          <w:rFonts w:hint="eastAsia" w:cs="宋体"/>
          <w:sz w:val="21"/>
          <w:szCs w:val="21"/>
        </w:rPr>
        <w:t>有招标文件第四部分4.2规定的情形之一的，投标无效：</w:t>
      </w:r>
    </w:p>
    <w:p w14:paraId="5A14D97E">
      <w:pPr>
        <w:pStyle w:val="130"/>
        <w:spacing w:before="0" w:line="288" w:lineRule="auto"/>
        <w:ind w:firstLine="0" w:firstLineChars="0"/>
        <w:rPr>
          <w:rFonts w:hint="eastAsia" w:ascii="宋体" w:hAnsi="宋体" w:cs="宋体"/>
          <w:b/>
          <w:sz w:val="21"/>
          <w:szCs w:val="21"/>
        </w:rPr>
      </w:pPr>
      <w:r>
        <w:rPr>
          <w:rFonts w:hint="eastAsia" w:ascii="宋体" w:hAnsi="宋体" w:cs="宋体"/>
          <w:b/>
          <w:sz w:val="21"/>
          <w:szCs w:val="21"/>
        </w:rPr>
        <w:t>17.投标有效期</w:t>
      </w:r>
    </w:p>
    <w:p w14:paraId="6CE8A118">
      <w:pPr>
        <w:spacing w:line="288" w:lineRule="auto"/>
        <w:ind w:firstLine="420" w:firstLineChars="200"/>
        <w:rPr>
          <w:rFonts w:hint="eastAsia"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14:paraId="33790C42">
      <w:pPr>
        <w:pStyle w:val="130"/>
        <w:spacing w:before="0" w:line="288" w:lineRule="auto"/>
        <w:ind w:firstLine="420"/>
        <w:rPr>
          <w:rFonts w:hint="eastAsia" w:ascii="宋体" w:hAnsi="宋体" w:cs="宋体"/>
          <w:sz w:val="21"/>
          <w:szCs w:val="21"/>
        </w:rPr>
      </w:pPr>
      <w:r>
        <w:rPr>
          <w:rFonts w:hint="eastAsia" w:ascii="宋体" w:hAnsi="宋体" w:cs="宋体"/>
          <w:sz w:val="21"/>
          <w:szCs w:val="21"/>
        </w:rPr>
        <w:t>17.2投标文件合格投递后，自投标截止日期起，在投标有效期内有效。</w:t>
      </w:r>
    </w:p>
    <w:p w14:paraId="45D8013D">
      <w:pPr>
        <w:pStyle w:val="130"/>
        <w:spacing w:before="0" w:line="288" w:lineRule="auto"/>
        <w:ind w:firstLine="420"/>
        <w:rPr>
          <w:rFonts w:hint="eastAsia"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0AB46305">
      <w:pPr>
        <w:pStyle w:val="130"/>
        <w:spacing w:before="0" w:line="288" w:lineRule="auto"/>
        <w:ind w:firstLine="422"/>
        <w:rPr>
          <w:rFonts w:hint="eastAsia" w:ascii="宋体" w:hAnsi="宋体" w:cs="宋体"/>
          <w:b/>
          <w:sz w:val="21"/>
          <w:szCs w:val="21"/>
        </w:rPr>
      </w:pPr>
    </w:p>
    <w:p w14:paraId="454772D5">
      <w:pPr>
        <w:pStyle w:val="130"/>
        <w:spacing w:before="0" w:line="288" w:lineRule="auto"/>
        <w:ind w:firstLine="0" w:firstLineChars="0"/>
        <w:jc w:val="center"/>
        <w:outlineLvl w:val="1"/>
        <w:rPr>
          <w:rFonts w:hint="eastAsia" w:ascii="宋体" w:hAnsi="宋体" w:cs="宋体"/>
          <w:b/>
          <w:sz w:val="21"/>
          <w:szCs w:val="21"/>
        </w:rPr>
      </w:pPr>
      <w:r>
        <w:rPr>
          <w:rFonts w:hint="eastAsia" w:ascii="宋体" w:hAnsi="宋体" w:cs="宋体"/>
          <w:b/>
          <w:sz w:val="21"/>
          <w:szCs w:val="21"/>
        </w:rPr>
        <w:t>四、开标、资格审查与信用信息查询</w:t>
      </w:r>
    </w:p>
    <w:p w14:paraId="610D422C">
      <w:pPr>
        <w:pStyle w:val="556"/>
        <w:spacing w:before="0" w:line="288" w:lineRule="auto"/>
        <w:ind w:left="0" w:firstLine="211" w:firstLineChars="100"/>
        <w:contextualSpacing/>
        <w:rPr>
          <w:rFonts w:hint="eastAsia"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14:paraId="54B0884C">
      <w:pPr>
        <w:pStyle w:val="556"/>
        <w:spacing w:before="0" w:line="288" w:lineRule="auto"/>
        <w:ind w:left="0" w:firstLine="420" w:firstLineChars="200"/>
        <w:contextualSpacing/>
        <w:rPr>
          <w:rFonts w:hint="eastAsia"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14:paraId="13699E2F">
      <w:pPr>
        <w:pStyle w:val="556"/>
        <w:spacing w:before="0" w:line="288" w:lineRule="auto"/>
        <w:ind w:left="0" w:firstLine="210" w:firstLineChars="100"/>
        <w:contextualSpacing/>
        <w:rPr>
          <w:rFonts w:hint="eastAsia" w:ascii="宋体" w:hAnsi="宋体" w:cs="宋体"/>
          <w:sz w:val="21"/>
          <w:szCs w:val="21"/>
        </w:rPr>
      </w:pPr>
      <w:r>
        <w:rPr>
          <w:rFonts w:hint="eastAsia" w:ascii="宋体" w:hAnsi="宋体" w:cs="宋体"/>
          <w:sz w:val="21"/>
          <w:szCs w:val="21"/>
        </w:rPr>
        <w:t>　18.2开标时，电子交易平台按开标时间自动提取所有投标文件。采购代理机构依托电子交易平台发起开始解密指令，投标人按照平台提示和招标文件的规定在半小时内完成在线解密。</w:t>
      </w:r>
    </w:p>
    <w:p w14:paraId="55E62AFE">
      <w:pPr>
        <w:pStyle w:val="556"/>
        <w:spacing w:before="0" w:line="288" w:lineRule="auto"/>
        <w:ind w:left="0" w:firstLine="210" w:firstLineChars="100"/>
        <w:contextualSpacing/>
        <w:rPr>
          <w:rFonts w:hint="eastAsia" w:ascii="宋体" w:hAnsi="宋体" w:cs="宋体"/>
          <w:b/>
          <w:sz w:val="21"/>
          <w:szCs w:val="21"/>
        </w:rPr>
      </w:pPr>
      <w:r>
        <w:rPr>
          <w:rFonts w:hint="eastAsia" w:ascii="宋体" w:hAnsi="宋体" w:cs="宋体"/>
          <w:sz w:val="21"/>
          <w:szCs w:val="21"/>
        </w:rPr>
        <w:t>　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14:paraId="7A0C3BC5">
      <w:pPr>
        <w:widowControl/>
        <w:spacing w:line="288" w:lineRule="auto"/>
        <w:jc w:val="left"/>
        <w:rPr>
          <w:rFonts w:hint="eastAsia" w:ascii="宋体" w:hAnsi="宋体" w:cs="宋体"/>
          <w:b/>
          <w:szCs w:val="21"/>
        </w:rPr>
      </w:pPr>
      <w:r>
        <w:rPr>
          <w:rFonts w:hint="eastAsia" w:ascii="宋体" w:hAnsi="宋体" w:cs="宋体"/>
          <w:b/>
          <w:szCs w:val="21"/>
        </w:rPr>
        <w:t>　19、资格审查</w:t>
      </w:r>
    </w:p>
    <w:p w14:paraId="425DEB2E">
      <w:pPr>
        <w:snapToGrid w:val="0"/>
        <w:spacing w:line="288" w:lineRule="auto"/>
        <w:ind w:firstLine="420" w:firstLineChars="200"/>
        <w:rPr>
          <w:rFonts w:hint="eastAsia"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14:paraId="28140BDE">
      <w:pPr>
        <w:pStyle w:val="130"/>
        <w:spacing w:before="0" w:line="288" w:lineRule="auto"/>
        <w:ind w:firstLine="420"/>
        <w:rPr>
          <w:rFonts w:hint="eastAsia" w:ascii="宋体" w:hAnsi="宋体" w:cs="宋体"/>
          <w:sz w:val="21"/>
          <w:szCs w:val="21"/>
        </w:rPr>
      </w:pPr>
      <w:r>
        <w:rPr>
          <w:rFonts w:hint="eastAsia" w:ascii="宋体" w:hAnsi="宋体" w:cs="宋体"/>
          <w:kern w:val="0"/>
          <w:sz w:val="21"/>
          <w:szCs w:val="21"/>
        </w:rPr>
        <w:t>19.2投标人未按照招标文件要求提供与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14:paraId="24181A6B">
      <w:pPr>
        <w:pStyle w:val="130"/>
        <w:spacing w:before="0" w:line="288" w:lineRule="auto"/>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3对未通过资格审查的投标人，采购人或采购代理机构告知其未通过的原因。</w:t>
      </w:r>
    </w:p>
    <w:p w14:paraId="4BBA3B62">
      <w:pPr>
        <w:pStyle w:val="130"/>
        <w:snapToGrid w:val="0"/>
        <w:spacing w:before="0" w:line="288" w:lineRule="auto"/>
        <w:ind w:firstLine="420"/>
        <w:rPr>
          <w:rFonts w:hint="eastAsia"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4合格投标人不足3家的，不再评标。</w:t>
      </w:r>
    </w:p>
    <w:p w14:paraId="42850780">
      <w:pPr>
        <w:pStyle w:val="130"/>
        <w:snapToGrid w:val="0"/>
        <w:spacing w:before="0" w:line="288" w:lineRule="auto"/>
        <w:ind w:firstLine="420"/>
        <w:rPr>
          <w:rFonts w:hint="eastAsia" w:ascii="宋体" w:hAnsi="宋体" w:cs="宋体"/>
          <w:sz w:val="21"/>
          <w:szCs w:val="21"/>
        </w:rPr>
      </w:pPr>
      <w:r>
        <w:rPr>
          <w:rFonts w:hint="eastAsia" w:ascii="宋体" w:hAnsi="宋体" w:cs="宋体"/>
          <w:kern w:val="0"/>
          <w:sz w:val="21"/>
          <w:szCs w:val="21"/>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47D9EBB">
      <w:pPr>
        <w:pStyle w:val="130"/>
        <w:spacing w:before="0" w:line="288" w:lineRule="auto"/>
        <w:ind w:firstLine="0" w:firstLineChars="0"/>
        <w:rPr>
          <w:rFonts w:hint="eastAsia" w:ascii="宋体" w:hAnsi="宋体" w:cs="宋体"/>
          <w:b/>
          <w:sz w:val="21"/>
          <w:szCs w:val="21"/>
        </w:rPr>
      </w:pPr>
      <w:r>
        <w:rPr>
          <w:rFonts w:hint="eastAsia" w:ascii="宋体" w:hAnsi="宋体" w:cs="宋体"/>
          <w:b/>
          <w:sz w:val="21"/>
          <w:szCs w:val="21"/>
        </w:rPr>
        <w:t>20、信用信息查询</w:t>
      </w:r>
    </w:p>
    <w:p w14:paraId="623F2E9E">
      <w:pPr>
        <w:pStyle w:val="130"/>
        <w:spacing w:before="0" w:line="288" w:lineRule="auto"/>
        <w:ind w:firstLine="495" w:firstLineChars="0"/>
        <w:rPr>
          <w:rFonts w:hint="eastAsia"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20.1信用信息查询渠道及截止时间：采购代理机构将在资格审查时通过“信用中国”网站(www.creditchina.gov.cn)、中国政府采购网(www.ccgp.gov.cn)渠道查询投标人接受资格审查时的信用记录。</w:t>
      </w:r>
    </w:p>
    <w:p w14:paraId="2CEC5691">
      <w:pPr>
        <w:pStyle w:val="130"/>
        <w:spacing w:before="0" w:line="288" w:lineRule="auto"/>
        <w:ind w:firstLine="495" w:firstLineChars="0"/>
        <w:rPr>
          <w:rFonts w:hint="eastAsia"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14:paraId="01C1B320">
      <w:pPr>
        <w:pStyle w:val="130"/>
        <w:spacing w:before="0" w:line="288" w:lineRule="auto"/>
        <w:ind w:firstLine="495" w:firstLineChars="0"/>
        <w:rPr>
          <w:rFonts w:hint="eastAsia"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20.3信用信息的使用规则：经查询列入失信被执行人名单、重大税收违法案件当事人名单、政府采购严重违法失信行为记录名单的投标人将被拒绝参与政府采购活动。</w:t>
      </w:r>
    </w:p>
    <w:p w14:paraId="7F0179CF">
      <w:pPr>
        <w:pStyle w:val="130"/>
        <w:spacing w:before="0" w:line="288" w:lineRule="auto"/>
        <w:ind w:firstLine="420"/>
        <w:rPr>
          <w:rFonts w:hint="eastAsia"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76AAFA53">
      <w:pPr>
        <w:pStyle w:val="130"/>
        <w:spacing w:before="0" w:line="288" w:lineRule="auto"/>
        <w:ind w:firstLine="0" w:firstLineChars="0"/>
        <w:rPr>
          <w:rFonts w:hint="eastAsia" w:ascii="宋体" w:hAnsi="宋体" w:cs="宋体"/>
          <w:kern w:val="0"/>
          <w:sz w:val="21"/>
          <w:szCs w:val="21"/>
        </w:rPr>
      </w:pPr>
    </w:p>
    <w:p w14:paraId="18524A4D">
      <w:pPr>
        <w:snapToGrid w:val="0"/>
        <w:spacing w:line="288" w:lineRule="auto"/>
        <w:jc w:val="center"/>
        <w:outlineLvl w:val="1"/>
        <w:rPr>
          <w:rFonts w:hint="eastAsia" w:ascii="宋体" w:hAnsi="宋体" w:cs="宋体"/>
          <w:b/>
          <w:szCs w:val="21"/>
        </w:rPr>
      </w:pPr>
      <w:r>
        <w:rPr>
          <w:rFonts w:hint="eastAsia" w:ascii="宋体" w:hAnsi="宋体" w:cs="宋体"/>
          <w:b/>
          <w:szCs w:val="21"/>
        </w:rPr>
        <w:t>五、评标</w:t>
      </w:r>
    </w:p>
    <w:p w14:paraId="27F92119">
      <w:pPr>
        <w:spacing w:line="288" w:lineRule="auto"/>
        <w:rPr>
          <w:rFonts w:hint="eastAsia" w:ascii="宋体" w:hAnsi="宋体" w:cs="宋体"/>
          <w:b/>
          <w:szCs w:val="21"/>
        </w:rPr>
      </w:pPr>
      <w:bookmarkStart w:id="19" w:name="_Toc91899903"/>
      <w:r>
        <w:rPr>
          <w:rFonts w:hint="eastAsia" w:ascii="宋体" w:hAnsi="宋体" w:cs="宋体"/>
          <w:b/>
          <w:szCs w:val="21"/>
        </w:rPr>
        <w:t>21.</w:t>
      </w:r>
      <w:r>
        <w:rPr>
          <w:rFonts w:hint="eastAsia" w:ascii="宋体" w:hAnsi="宋体" w:cs="宋体"/>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14:paraId="1B778D9B">
      <w:pPr>
        <w:snapToGrid w:val="0"/>
        <w:spacing w:line="288" w:lineRule="auto"/>
        <w:jc w:val="center"/>
        <w:outlineLvl w:val="1"/>
        <w:rPr>
          <w:rFonts w:hint="eastAsia" w:ascii="宋体" w:hAnsi="宋体" w:cs="宋体"/>
          <w:b/>
          <w:szCs w:val="21"/>
        </w:rPr>
      </w:pPr>
      <w:r>
        <w:rPr>
          <w:rFonts w:hint="eastAsia" w:ascii="宋体" w:hAnsi="宋体" w:cs="宋体"/>
          <w:b/>
          <w:szCs w:val="21"/>
        </w:rPr>
        <w:t>六、定 标</w:t>
      </w:r>
    </w:p>
    <w:p w14:paraId="54803EC3">
      <w:pPr>
        <w:pStyle w:val="24"/>
        <w:spacing w:line="288" w:lineRule="auto"/>
        <w:ind w:left="420" w:hanging="420" w:hangingChars="199"/>
        <w:rPr>
          <w:rFonts w:hint="eastAsia" w:cs="宋体"/>
          <w:b/>
          <w:sz w:val="21"/>
          <w:szCs w:val="21"/>
        </w:rPr>
      </w:pPr>
      <w:r>
        <w:rPr>
          <w:rFonts w:hint="eastAsia" w:cs="宋体"/>
          <w:b/>
          <w:sz w:val="21"/>
          <w:szCs w:val="21"/>
        </w:rPr>
        <w:t>22. 确定中标供应商</w:t>
      </w:r>
    </w:p>
    <w:p w14:paraId="56F4954E">
      <w:pPr>
        <w:pStyle w:val="130"/>
        <w:snapToGrid w:val="0"/>
        <w:spacing w:before="0" w:line="288" w:lineRule="auto"/>
        <w:ind w:firstLine="420"/>
        <w:rPr>
          <w:rFonts w:hint="eastAsia"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010C2B5">
      <w:pPr>
        <w:pStyle w:val="130"/>
        <w:snapToGrid w:val="0"/>
        <w:spacing w:before="0" w:line="288" w:lineRule="auto"/>
        <w:ind w:firstLine="0" w:firstLineChars="0"/>
        <w:rPr>
          <w:rFonts w:hint="eastAsia" w:ascii="宋体" w:hAnsi="宋体" w:cs="宋体"/>
          <w:b/>
          <w:sz w:val="21"/>
          <w:szCs w:val="21"/>
        </w:rPr>
      </w:pPr>
      <w:r>
        <w:rPr>
          <w:rFonts w:hint="eastAsia" w:ascii="宋体" w:hAnsi="宋体" w:cs="宋体"/>
          <w:b/>
          <w:sz w:val="21"/>
          <w:szCs w:val="21"/>
        </w:rPr>
        <w:t>23. 中标通知与中标结果公告</w:t>
      </w:r>
    </w:p>
    <w:p w14:paraId="1E0A466A">
      <w:pPr>
        <w:widowControl/>
        <w:shd w:val="clear" w:color="auto" w:fill="FFFFFF"/>
        <w:spacing w:line="288" w:lineRule="auto"/>
        <w:ind w:firstLine="480"/>
        <w:jc w:val="left"/>
        <w:rPr>
          <w:rFonts w:hint="eastAsia" w:ascii="宋体" w:hAnsi="宋体" w:cs="宋体"/>
          <w:szCs w:val="21"/>
        </w:rPr>
      </w:pPr>
      <w:r>
        <w:rPr>
          <w:rFonts w:hint="eastAsia" w:ascii="宋体" w:hAnsi="宋体" w:cs="宋体"/>
          <w:szCs w:val="21"/>
        </w:rPr>
        <w:t>23.1自中标人确定之日起2个工作日内，采购代理机构通过电子交易平台向中标人发出中标通知书，同时编制发布采购结果公告。采购代理机构也可以以纸质形式进行中标通知。</w:t>
      </w:r>
    </w:p>
    <w:p w14:paraId="0B3C0DE1">
      <w:pPr>
        <w:widowControl/>
        <w:shd w:val="clear" w:color="auto" w:fill="FFFFFF"/>
        <w:spacing w:line="288" w:lineRule="auto"/>
        <w:ind w:firstLine="480"/>
        <w:jc w:val="left"/>
        <w:rPr>
          <w:rFonts w:hint="eastAsia" w:ascii="宋体" w:hAnsi="宋体" w:cs="宋体"/>
          <w:szCs w:val="21"/>
        </w:rPr>
      </w:pPr>
      <w:r>
        <w:rPr>
          <w:rFonts w:hint="eastAsia" w:ascii="宋体" w:hAnsi="宋体" w:cs="宋体"/>
          <w:szCs w:val="21"/>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9ED28CA">
      <w:pPr>
        <w:widowControl/>
        <w:shd w:val="clear" w:color="auto" w:fill="FFFFFF"/>
        <w:spacing w:line="288" w:lineRule="auto"/>
        <w:ind w:firstLine="480"/>
        <w:jc w:val="left"/>
        <w:rPr>
          <w:rFonts w:hint="eastAsia" w:ascii="宋体" w:hAnsi="宋体" w:cs="宋体"/>
          <w:szCs w:val="21"/>
        </w:rPr>
      </w:pPr>
      <w:r>
        <w:rPr>
          <w:rFonts w:hint="eastAsia" w:ascii="宋体" w:hAnsi="宋体" w:cs="宋体"/>
          <w:szCs w:val="21"/>
        </w:rPr>
        <w:t>23.3公告期限为1个工作日。</w:t>
      </w:r>
    </w:p>
    <w:p w14:paraId="3A427BC4">
      <w:pPr>
        <w:pStyle w:val="130"/>
        <w:snapToGrid w:val="0"/>
        <w:spacing w:before="0" w:line="288" w:lineRule="auto"/>
        <w:ind w:firstLine="422"/>
        <w:rPr>
          <w:rStyle w:val="78"/>
          <w:rFonts w:hint="eastAsia" w:ascii="宋体" w:hAnsi="宋体" w:cs="宋体"/>
        </w:rPr>
      </w:pPr>
      <w:r>
        <w:rPr>
          <w:rFonts w:hint="eastAsia" w:ascii="宋体" w:hAnsi="宋体" w:cs="宋体"/>
          <w:b/>
          <w:sz w:val="21"/>
          <w:szCs w:val="21"/>
        </w:rPr>
        <w:t xml:space="preserve">23.4 </w:t>
      </w:r>
      <w:r>
        <w:rPr>
          <w:rFonts w:hint="eastAsia" w:ascii="宋体" w:hAnsi="宋体" w:cs="宋体"/>
          <w:bCs/>
          <w:sz w:val="21"/>
          <w:szCs w:val="21"/>
        </w:rPr>
        <w:t>由于中标、成交供应商原因导致重新采购的，应当承担支付代理费和专家评审费等费用在内的赔偿责任。</w:t>
      </w:r>
    </w:p>
    <w:p w14:paraId="2392D264">
      <w:pPr>
        <w:pStyle w:val="79"/>
        <w:spacing w:line="288" w:lineRule="auto"/>
        <w:ind w:firstLine="420"/>
        <w:rPr>
          <w:rFonts w:hint="eastAsia" w:ascii="宋体" w:hAnsi="宋体" w:eastAsia="宋体" w:cs="宋体"/>
          <w:sz w:val="21"/>
          <w:szCs w:val="21"/>
        </w:rPr>
      </w:pPr>
    </w:p>
    <w:p w14:paraId="529E050B">
      <w:pPr>
        <w:snapToGrid w:val="0"/>
        <w:spacing w:line="288" w:lineRule="auto"/>
        <w:ind w:left="120" w:leftChars="57" w:firstLine="316" w:firstLineChars="150"/>
        <w:jc w:val="center"/>
        <w:rPr>
          <w:rFonts w:hint="eastAsia" w:ascii="宋体" w:hAnsi="宋体" w:cs="宋体"/>
          <w:b/>
          <w:szCs w:val="21"/>
        </w:rPr>
      </w:pPr>
    </w:p>
    <w:p w14:paraId="1334521D">
      <w:pPr>
        <w:snapToGrid w:val="0"/>
        <w:spacing w:line="288" w:lineRule="auto"/>
        <w:ind w:left="120" w:leftChars="57" w:firstLine="316" w:firstLineChars="150"/>
        <w:jc w:val="center"/>
        <w:outlineLvl w:val="1"/>
        <w:rPr>
          <w:rFonts w:hint="eastAsia" w:ascii="宋体" w:hAnsi="宋体" w:cs="宋体"/>
          <w:b/>
          <w:szCs w:val="21"/>
        </w:rPr>
      </w:pPr>
      <w:r>
        <w:rPr>
          <w:rFonts w:hint="eastAsia" w:ascii="宋体" w:hAnsi="宋体" w:cs="宋体"/>
          <w:b/>
          <w:szCs w:val="21"/>
        </w:rPr>
        <w:t>七、合同授予</w:t>
      </w:r>
    </w:p>
    <w:p w14:paraId="593ED137">
      <w:pPr>
        <w:pStyle w:val="24"/>
        <w:spacing w:line="288" w:lineRule="auto"/>
        <w:ind w:left="420" w:hanging="420" w:hangingChars="199"/>
        <w:rPr>
          <w:rFonts w:hint="eastAsia"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59ED0B0A">
      <w:pPr>
        <w:pStyle w:val="24"/>
        <w:spacing w:line="288" w:lineRule="auto"/>
        <w:ind w:left="420" w:hanging="420" w:hangingChars="199"/>
        <w:rPr>
          <w:rFonts w:hint="eastAsia" w:cs="宋体"/>
          <w:b/>
          <w:sz w:val="21"/>
          <w:szCs w:val="21"/>
        </w:rPr>
      </w:pPr>
      <w:r>
        <w:rPr>
          <w:rFonts w:hint="eastAsia" w:cs="宋体"/>
          <w:b/>
          <w:sz w:val="21"/>
          <w:szCs w:val="21"/>
        </w:rPr>
        <w:t>25. 合同的签订</w:t>
      </w:r>
    </w:p>
    <w:p w14:paraId="75CD5339">
      <w:pPr>
        <w:widowControl/>
        <w:shd w:val="clear" w:color="auto" w:fill="FFFFFF"/>
        <w:spacing w:line="288" w:lineRule="auto"/>
        <w:ind w:firstLine="480"/>
        <w:jc w:val="left"/>
        <w:rPr>
          <w:rFonts w:hint="eastAsia"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0FEB4AE">
      <w:pPr>
        <w:pStyle w:val="130"/>
        <w:snapToGrid w:val="0"/>
        <w:spacing w:before="0" w:line="288" w:lineRule="auto"/>
        <w:ind w:firstLine="420"/>
        <w:rPr>
          <w:rFonts w:hint="eastAsia"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26666488">
      <w:pPr>
        <w:pStyle w:val="130"/>
        <w:snapToGrid w:val="0"/>
        <w:spacing w:before="0" w:line="288" w:lineRule="auto"/>
        <w:ind w:firstLine="420"/>
        <w:rPr>
          <w:rFonts w:hint="eastAsia"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412B8FC5">
      <w:pPr>
        <w:pStyle w:val="130"/>
        <w:snapToGrid w:val="0"/>
        <w:spacing w:before="0" w:line="288" w:lineRule="auto"/>
        <w:ind w:firstLine="420"/>
        <w:rPr>
          <w:rFonts w:hint="eastAsia"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p>
    <w:p w14:paraId="3F3754A7">
      <w:pPr>
        <w:pStyle w:val="130"/>
        <w:snapToGrid w:val="0"/>
        <w:spacing w:before="0" w:after="120" w:line="288" w:lineRule="auto"/>
        <w:ind w:firstLine="420"/>
        <w:rPr>
          <w:rFonts w:hint="eastAsia" w:ascii="宋体" w:hAnsi="宋体" w:cs="宋体"/>
          <w:sz w:val="21"/>
          <w:szCs w:val="21"/>
        </w:rPr>
      </w:pPr>
      <w:r>
        <w:rPr>
          <w:rFonts w:hint="eastAsia" w:ascii="宋体" w:hAnsi="宋体" w:cs="宋体"/>
          <w:sz w:val="21"/>
          <w:szCs w:val="21"/>
        </w:rPr>
        <w:t>25.5采购合同由采购人与中标供应商根据招标文件、投标文件等内容通过政府采购电子交易平台在线签订，自动备案。</w:t>
      </w:r>
    </w:p>
    <w:p w14:paraId="48B76D93">
      <w:pPr>
        <w:pStyle w:val="24"/>
        <w:spacing w:line="288" w:lineRule="auto"/>
        <w:ind w:left="420" w:hanging="420" w:hangingChars="199"/>
        <w:rPr>
          <w:rFonts w:hint="eastAsia" w:cs="宋体"/>
          <w:b/>
          <w:sz w:val="21"/>
          <w:szCs w:val="21"/>
        </w:rPr>
      </w:pPr>
      <w:r>
        <w:rPr>
          <w:rFonts w:hint="eastAsia" w:cs="宋体"/>
          <w:b/>
          <w:sz w:val="21"/>
          <w:szCs w:val="21"/>
        </w:rPr>
        <w:t>26. 履约保证金</w:t>
      </w:r>
    </w:p>
    <w:p w14:paraId="3FF37140">
      <w:pPr>
        <w:tabs>
          <w:tab w:val="left" w:pos="0"/>
        </w:tabs>
        <w:spacing w:line="288" w:lineRule="auto"/>
        <w:ind w:firstLine="482"/>
        <w:rPr>
          <w:rFonts w:hint="eastAsia" w:ascii="宋体" w:hAnsi="宋体" w:cs="宋体"/>
          <w:szCs w:val="21"/>
        </w:rPr>
      </w:pPr>
      <w:r>
        <w:rPr>
          <w:rFonts w:hint="eastAsia" w:ascii="宋体" w:hAnsi="宋体" w:cs="宋体"/>
          <w:kern w:val="0"/>
          <w:szCs w:val="21"/>
        </w:rPr>
        <w:t>拟签订的合同文本要求中标供应商提交履约保证金的，供应商应当以支票、汇票、本票或者金融机构、担保机构出具的保函等非现金形式提交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94C7DB6">
      <w:pPr>
        <w:keepNext/>
        <w:keepLines/>
        <w:tabs>
          <w:tab w:val="left" w:pos="432"/>
        </w:tabs>
        <w:adjustRightInd/>
        <w:spacing w:line="288" w:lineRule="auto"/>
        <w:ind w:firstLine="420" w:firstLineChars="200"/>
        <w:rPr>
          <w:rFonts w:hint="eastAsia" w:ascii="宋体" w:hAnsi="宋体" w:cs="宋体"/>
          <w:snapToGrid w:val="0"/>
          <w:kern w:val="28"/>
          <w:szCs w:val="21"/>
        </w:rPr>
      </w:pPr>
      <w:r>
        <w:rPr>
          <w:rFonts w:hint="eastAsia" w:ascii="宋体" w:hAnsi="宋体" w:cs="宋体"/>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67FAAAE">
      <w:pPr>
        <w:keepNext/>
        <w:keepLines/>
        <w:tabs>
          <w:tab w:val="left" w:pos="432"/>
        </w:tabs>
        <w:adjustRightInd/>
        <w:spacing w:line="288" w:lineRule="auto"/>
        <w:ind w:left="431" w:hanging="431"/>
        <w:rPr>
          <w:rFonts w:hint="eastAsia" w:ascii="宋体" w:hAnsi="宋体" w:cs="宋体"/>
          <w:szCs w:val="21"/>
        </w:rPr>
      </w:pPr>
      <w:r>
        <w:rPr>
          <w:rFonts w:hint="eastAsia" w:ascii="宋体" w:hAnsi="宋体" w:cs="宋体"/>
          <w:b/>
          <w:bCs/>
          <w:szCs w:val="21"/>
        </w:rPr>
        <w:t>27.预付款</w:t>
      </w:r>
    </w:p>
    <w:p w14:paraId="6AC3768D">
      <w:pPr>
        <w:adjustRightInd/>
        <w:spacing w:line="288" w:lineRule="auto"/>
        <w:ind w:firstLine="420" w:firstLineChars="200"/>
        <w:rPr>
          <w:rFonts w:hint="eastAsia" w:ascii="宋体" w:hAnsi="宋体" w:cs="宋体"/>
          <w:szCs w:val="21"/>
        </w:rPr>
      </w:pPr>
      <w:r>
        <w:rPr>
          <w:rFonts w:hint="eastAsia" w:ascii="宋体" w:hAnsi="宋体" w:cs="宋体"/>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67A7F8E7">
      <w:pPr>
        <w:spacing w:line="288" w:lineRule="auto"/>
        <w:rPr>
          <w:rFonts w:hint="eastAsia" w:ascii="宋体" w:hAnsi="宋体" w:cs="宋体"/>
          <w:szCs w:val="21"/>
        </w:rPr>
      </w:pPr>
    </w:p>
    <w:p w14:paraId="3204B586">
      <w:pPr>
        <w:snapToGrid w:val="0"/>
        <w:spacing w:line="288" w:lineRule="auto"/>
        <w:ind w:firstLine="2203" w:firstLineChars="1045"/>
        <w:rPr>
          <w:rFonts w:hint="eastAsia" w:ascii="宋体" w:hAnsi="宋体" w:cs="宋体"/>
          <w:b/>
          <w:szCs w:val="21"/>
        </w:rPr>
      </w:pPr>
    </w:p>
    <w:p w14:paraId="79B495F7">
      <w:pPr>
        <w:snapToGrid w:val="0"/>
        <w:spacing w:line="288" w:lineRule="auto"/>
        <w:jc w:val="center"/>
        <w:outlineLvl w:val="1"/>
        <w:rPr>
          <w:rFonts w:hint="eastAsia" w:ascii="宋体" w:hAnsi="宋体" w:cs="宋体"/>
          <w:b/>
          <w:szCs w:val="21"/>
        </w:rPr>
      </w:pPr>
      <w:r>
        <w:rPr>
          <w:rFonts w:hint="eastAsia" w:ascii="宋体" w:hAnsi="宋体" w:cs="宋体"/>
          <w:b/>
          <w:szCs w:val="21"/>
        </w:rPr>
        <w:t>八、电子交易活动的中止</w:t>
      </w:r>
    </w:p>
    <w:p w14:paraId="1FEA1F17">
      <w:pPr>
        <w:pStyle w:val="130"/>
        <w:snapToGrid w:val="0"/>
        <w:spacing w:before="0" w:line="288" w:lineRule="auto"/>
        <w:ind w:firstLine="0" w:firstLineChars="0"/>
        <w:rPr>
          <w:rFonts w:hint="eastAsia" w:ascii="宋体" w:hAnsi="宋体" w:cs="宋体"/>
          <w:sz w:val="21"/>
          <w:szCs w:val="21"/>
        </w:rPr>
      </w:pPr>
      <w:r>
        <w:rPr>
          <w:rFonts w:hint="eastAsia" w:ascii="宋体" w:hAnsi="宋体" w:cs="宋体"/>
          <w:b/>
          <w:bCs/>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73B780A8">
      <w:pPr>
        <w:pStyle w:val="130"/>
        <w:snapToGrid w:val="0"/>
        <w:spacing w:before="0" w:line="288" w:lineRule="auto"/>
        <w:ind w:firstLine="420"/>
        <w:rPr>
          <w:rFonts w:hint="eastAsia" w:ascii="宋体" w:hAnsi="宋体" w:cs="宋体"/>
          <w:sz w:val="21"/>
          <w:szCs w:val="21"/>
        </w:rPr>
      </w:pPr>
      <w:r>
        <w:rPr>
          <w:rFonts w:hint="eastAsia" w:ascii="宋体" w:hAnsi="宋体" w:cs="宋体"/>
          <w:sz w:val="21"/>
          <w:szCs w:val="21"/>
        </w:rPr>
        <w:t xml:space="preserve">28.1电子交易平台发生故障而无法登录访问的； </w:t>
      </w:r>
    </w:p>
    <w:p w14:paraId="61CF9BEC">
      <w:pPr>
        <w:pStyle w:val="130"/>
        <w:snapToGrid w:val="0"/>
        <w:spacing w:before="0" w:line="288" w:lineRule="auto"/>
        <w:ind w:firstLine="420"/>
        <w:rPr>
          <w:rFonts w:hint="eastAsia" w:ascii="宋体" w:hAnsi="宋体" w:cs="宋体"/>
          <w:sz w:val="21"/>
          <w:szCs w:val="21"/>
        </w:rPr>
      </w:pPr>
      <w:r>
        <w:rPr>
          <w:rFonts w:hint="eastAsia" w:ascii="宋体" w:hAnsi="宋体" w:cs="宋体"/>
          <w:sz w:val="21"/>
          <w:szCs w:val="21"/>
        </w:rPr>
        <w:t>28.2电子交易平台应用或数据库出现错误，不能进行正常操作的；</w:t>
      </w:r>
    </w:p>
    <w:p w14:paraId="749DA657">
      <w:pPr>
        <w:pStyle w:val="130"/>
        <w:snapToGrid w:val="0"/>
        <w:spacing w:before="0" w:line="288" w:lineRule="auto"/>
        <w:ind w:firstLine="420"/>
        <w:rPr>
          <w:rFonts w:hint="eastAsia" w:ascii="宋体" w:hAnsi="宋体" w:cs="宋体"/>
          <w:sz w:val="21"/>
          <w:szCs w:val="21"/>
        </w:rPr>
      </w:pPr>
      <w:r>
        <w:rPr>
          <w:rFonts w:hint="eastAsia" w:ascii="宋体" w:hAnsi="宋体" w:cs="宋体"/>
          <w:sz w:val="21"/>
          <w:szCs w:val="21"/>
        </w:rPr>
        <w:t>28.3电子交易平台发现严重安全漏洞，有潜在泄密危险的；</w:t>
      </w:r>
    </w:p>
    <w:p w14:paraId="5F03503D">
      <w:pPr>
        <w:pStyle w:val="130"/>
        <w:snapToGrid w:val="0"/>
        <w:spacing w:before="0" w:line="288" w:lineRule="auto"/>
        <w:ind w:firstLine="420"/>
        <w:rPr>
          <w:rFonts w:hint="eastAsia" w:ascii="宋体" w:hAnsi="宋体" w:cs="宋体"/>
          <w:sz w:val="21"/>
          <w:szCs w:val="21"/>
        </w:rPr>
      </w:pPr>
      <w:r>
        <w:rPr>
          <w:rFonts w:hint="eastAsia" w:ascii="宋体" w:hAnsi="宋体" w:cs="宋体"/>
          <w:sz w:val="21"/>
          <w:szCs w:val="21"/>
        </w:rPr>
        <w:t xml:space="preserve">28.4病毒发作导致不能进行正常操作的； </w:t>
      </w:r>
    </w:p>
    <w:p w14:paraId="1D2A1F16">
      <w:pPr>
        <w:pStyle w:val="130"/>
        <w:snapToGrid w:val="0"/>
        <w:spacing w:before="0" w:line="288" w:lineRule="auto"/>
        <w:ind w:firstLine="420"/>
        <w:rPr>
          <w:rFonts w:hint="eastAsia" w:ascii="宋体" w:hAnsi="宋体" w:cs="宋体"/>
          <w:sz w:val="21"/>
          <w:szCs w:val="21"/>
        </w:rPr>
      </w:pPr>
      <w:r>
        <w:rPr>
          <w:rFonts w:hint="eastAsia" w:ascii="宋体" w:hAnsi="宋体" w:cs="宋体"/>
          <w:sz w:val="21"/>
          <w:szCs w:val="21"/>
        </w:rPr>
        <w:t>28.5其他无法保证电子交易的公平、公正和安全的情况。</w:t>
      </w:r>
    </w:p>
    <w:p w14:paraId="73F74A2F">
      <w:pPr>
        <w:pStyle w:val="130"/>
        <w:snapToGrid w:val="0"/>
        <w:spacing w:before="0" w:line="288" w:lineRule="auto"/>
        <w:ind w:firstLine="0" w:firstLineChars="0"/>
        <w:rPr>
          <w:rFonts w:hint="eastAsia"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0E5D9F1">
      <w:pPr>
        <w:tabs>
          <w:tab w:val="left" w:pos="0"/>
        </w:tabs>
        <w:spacing w:line="288" w:lineRule="auto"/>
        <w:ind w:firstLine="480"/>
        <w:rPr>
          <w:rFonts w:hint="eastAsia" w:ascii="宋体" w:hAnsi="宋体" w:cs="宋体"/>
          <w:szCs w:val="21"/>
        </w:rPr>
      </w:pPr>
    </w:p>
    <w:p w14:paraId="3CE6EFE8">
      <w:pPr>
        <w:snapToGrid w:val="0"/>
        <w:spacing w:line="288" w:lineRule="auto"/>
        <w:ind w:left="120" w:leftChars="57" w:firstLine="316" w:firstLineChars="150"/>
        <w:jc w:val="center"/>
        <w:outlineLvl w:val="1"/>
        <w:rPr>
          <w:rFonts w:hint="eastAsia" w:ascii="宋体" w:hAnsi="宋体" w:cs="宋体"/>
          <w:b/>
          <w:szCs w:val="21"/>
        </w:rPr>
      </w:pPr>
      <w:r>
        <w:rPr>
          <w:rFonts w:hint="eastAsia" w:ascii="宋体" w:hAnsi="宋体" w:cs="宋体"/>
          <w:b/>
          <w:szCs w:val="21"/>
        </w:rPr>
        <w:t>九、验收</w:t>
      </w:r>
    </w:p>
    <w:p w14:paraId="028E6CC7">
      <w:pPr>
        <w:pStyle w:val="24"/>
        <w:spacing w:line="288" w:lineRule="auto"/>
        <w:ind w:firstLine="0" w:firstLineChars="0"/>
        <w:rPr>
          <w:rFonts w:hint="eastAsia" w:cs="宋体"/>
          <w:b/>
          <w:sz w:val="21"/>
          <w:szCs w:val="21"/>
        </w:rPr>
      </w:pPr>
      <w:r>
        <w:rPr>
          <w:rFonts w:hint="eastAsia" w:cs="宋体"/>
          <w:b/>
          <w:sz w:val="21"/>
          <w:szCs w:val="21"/>
        </w:rPr>
        <w:t>30.验收</w:t>
      </w:r>
    </w:p>
    <w:p w14:paraId="2CEFCB70">
      <w:pPr>
        <w:tabs>
          <w:tab w:val="left" w:pos="0"/>
        </w:tabs>
        <w:spacing w:line="288" w:lineRule="auto"/>
        <w:ind w:firstLine="480"/>
        <w:rPr>
          <w:rFonts w:hint="eastAsia" w:ascii="宋体" w:hAnsi="宋体" w:cs="宋体"/>
          <w:kern w:val="0"/>
          <w:szCs w:val="21"/>
        </w:rPr>
      </w:pPr>
      <w:r>
        <w:rPr>
          <w:rFonts w:hint="eastAsia" w:ascii="宋体" w:hAnsi="宋体" w:cs="宋体"/>
          <w:kern w:val="0"/>
          <w:szCs w:val="21"/>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5C4390">
      <w:pPr>
        <w:tabs>
          <w:tab w:val="left" w:pos="0"/>
        </w:tabs>
        <w:spacing w:line="288" w:lineRule="auto"/>
        <w:ind w:firstLine="480"/>
        <w:rPr>
          <w:rFonts w:hint="eastAsia"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14:paraId="1C989473">
      <w:pPr>
        <w:tabs>
          <w:tab w:val="left" w:pos="0"/>
        </w:tabs>
        <w:spacing w:line="288" w:lineRule="auto"/>
        <w:ind w:firstLine="480"/>
        <w:rPr>
          <w:rFonts w:hint="eastAsia"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83CEE7">
      <w:pPr>
        <w:tabs>
          <w:tab w:val="left" w:pos="0"/>
        </w:tabs>
        <w:spacing w:line="288" w:lineRule="auto"/>
        <w:ind w:firstLine="480"/>
        <w:rPr>
          <w:rFonts w:hint="eastAsia" w:ascii="宋体" w:hAnsi="宋体" w:cs="宋体"/>
          <w:kern w:val="0"/>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68403820"/>
      <w:bookmarkEnd w:id="20"/>
      <w:bookmarkStart w:id="21" w:name="_Hlt68072990"/>
      <w:bookmarkEnd w:id="21"/>
      <w:bookmarkStart w:id="22" w:name="_Hlt68057669"/>
      <w:bookmarkEnd w:id="22"/>
      <w:bookmarkStart w:id="23" w:name="_Hlt75236011"/>
      <w:bookmarkEnd w:id="23"/>
      <w:bookmarkStart w:id="24" w:name="_Hlt74730295"/>
      <w:bookmarkEnd w:id="24"/>
      <w:bookmarkStart w:id="25" w:name="_Hlt68073093"/>
      <w:bookmarkEnd w:id="25"/>
      <w:bookmarkStart w:id="26" w:name="_Hlt68072998"/>
      <w:bookmarkEnd w:id="26"/>
      <w:bookmarkStart w:id="27" w:name="_Hlt74729768"/>
      <w:bookmarkEnd w:id="27"/>
      <w:bookmarkStart w:id="28" w:name="_Hlt75236290"/>
      <w:bookmarkEnd w:id="28"/>
      <w:bookmarkStart w:id="29" w:name="_Hlt74714665"/>
      <w:bookmarkEnd w:id="29"/>
      <w:bookmarkStart w:id="30" w:name="_Hlt75236101"/>
      <w:bookmarkEnd w:id="30"/>
      <w:bookmarkStart w:id="31" w:name="_Hlt74707468"/>
      <w:bookmarkEnd w:id="31"/>
    </w:p>
    <w:p w14:paraId="6FA54690">
      <w:pPr>
        <w:keepNext/>
        <w:keepLines/>
        <w:tabs>
          <w:tab w:val="left" w:pos="432"/>
        </w:tabs>
        <w:snapToGrid w:val="0"/>
        <w:spacing w:line="288" w:lineRule="auto"/>
        <w:ind w:firstLine="420" w:firstLineChars="200"/>
        <w:rPr>
          <w:rFonts w:hint="eastAsia" w:ascii="宋体" w:hAnsi="宋体" w:cs="宋体"/>
          <w:kern w:val="0"/>
          <w:szCs w:val="21"/>
        </w:rPr>
      </w:pPr>
      <w:r>
        <w:rPr>
          <w:rFonts w:hint="eastAsia" w:ascii="宋体" w:hAnsi="宋体" w:cs="宋体"/>
          <w:kern w:val="0"/>
          <w:szCs w:val="21"/>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8969A44">
      <w:pPr>
        <w:pStyle w:val="79"/>
        <w:spacing w:line="288" w:lineRule="auto"/>
        <w:ind w:firstLine="420"/>
        <w:rPr>
          <w:rFonts w:hint="eastAsia" w:ascii="宋体" w:hAnsi="宋体" w:eastAsia="宋体" w:cs="宋体"/>
          <w:sz w:val="21"/>
          <w:szCs w:val="21"/>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247" w:left="1247" w:header="851" w:footer="992" w:gutter="0"/>
          <w:cols w:space="720" w:num="1"/>
          <w:titlePg/>
          <w:docGrid w:linePitch="312" w:charSpace="0"/>
        </w:sectPr>
      </w:pPr>
    </w:p>
    <w:bookmarkEnd w:id="14"/>
    <w:bookmarkEnd w:id="15"/>
    <w:p w14:paraId="7C5D1ED6">
      <w:pPr>
        <w:spacing w:line="360" w:lineRule="auto"/>
        <w:jc w:val="center"/>
        <w:outlineLvl w:val="0"/>
        <w:rPr>
          <w:rFonts w:hint="eastAsia" w:ascii="宋体" w:hAnsi="宋体" w:cs="宋体"/>
          <w:b/>
          <w:sz w:val="32"/>
          <w:szCs w:val="32"/>
        </w:rPr>
      </w:pPr>
      <w:bookmarkStart w:id="32" w:name="第四部分"/>
      <w:r>
        <w:rPr>
          <w:rFonts w:hint="eastAsia" w:ascii="宋体" w:hAnsi="宋体" w:cs="宋体"/>
          <w:b/>
          <w:sz w:val="32"/>
          <w:szCs w:val="32"/>
        </w:rPr>
        <w:t>第三部分   采购需求</w:t>
      </w:r>
    </w:p>
    <w:p w14:paraId="1B74FCAB">
      <w:pPr>
        <w:pStyle w:val="4"/>
        <w:tabs>
          <w:tab w:val="left" w:pos="167"/>
        </w:tabs>
        <w:spacing w:line="288" w:lineRule="auto"/>
        <w:rPr>
          <w:rFonts w:hint="eastAsia" w:ascii="宋体" w:hAnsi="宋体" w:eastAsia="宋体"/>
          <w:sz w:val="21"/>
          <w:szCs w:val="21"/>
        </w:rPr>
      </w:pPr>
      <w:r>
        <w:rPr>
          <w:rFonts w:hint="eastAsia" w:ascii="宋体" w:hAnsi="宋体" w:eastAsia="宋体"/>
          <w:sz w:val="21"/>
          <w:szCs w:val="21"/>
        </w:rPr>
        <w:t>一、采购资金的支付方式、时间、条件</w:t>
      </w:r>
    </w:p>
    <w:tbl>
      <w:tblPr>
        <w:tblStyle w:val="62"/>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A087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20DE896">
            <w:pPr>
              <w:snapToGrid w:val="0"/>
              <w:spacing w:line="288" w:lineRule="auto"/>
              <w:jc w:val="center"/>
              <w:rPr>
                <w:rFonts w:hint="eastAsia" w:ascii="宋体" w:hAnsi="宋体"/>
                <w:b/>
                <w:spacing w:val="-6"/>
                <w:szCs w:val="21"/>
              </w:rPr>
            </w:pPr>
            <w:bookmarkStart w:id="33" w:name="_Hlk45005608"/>
            <w:r>
              <w:rPr>
                <w:rFonts w:hint="eastAsia" w:ascii="宋体" w:hAnsi="宋体"/>
                <w:b/>
                <w:spacing w:val="-6"/>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AA0B2BD">
            <w:pPr>
              <w:snapToGrid w:val="0"/>
              <w:spacing w:line="288" w:lineRule="auto"/>
              <w:rPr>
                <w:rFonts w:hint="eastAsia" w:ascii="宋体" w:hAnsi="宋体" w:cs="宋体"/>
                <w:spacing w:val="-6"/>
                <w:kern w:val="0"/>
                <w:szCs w:val="21"/>
              </w:rPr>
            </w:pPr>
            <w:r>
              <w:rPr>
                <w:rFonts w:hint="eastAsia" w:ascii="宋体" w:hAnsi="宋体" w:cs="宋体"/>
                <w:spacing w:val="-6"/>
                <w:kern w:val="0"/>
                <w:szCs w:val="21"/>
              </w:rPr>
              <w:t>1.合同签订后一周内，中标人向采购人提交合同总价1%的履约保证金，履约保证金在合同履约期间无违约情形的，项目验收结束后，于一周内退还（不计息）；</w:t>
            </w:r>
          </w:p>
          <w:p w14:paraId="21F5B409">
            <w:pPr>
              <w:snapToGrid w:val="0"/>
              <w:spacing w:line="288" w:lineRule="auto"/>
              <w:rPr>
                <w:rFonts w:hint="eastAsia" w:ascii="宋体" w:hAnsi="宋体" w:cs="宋体"/>
                <w:spacing w:val="-6"/>
                <w:kern w:val="0"/>
                <w:szCs w:val="21"/>
              </w:rPr>
            </w:pPr>
            <w:r>
              <w:rPr>
                <w:rFonts w:hint="eastAsia" w:ascii="宋体" w:hAnsi="宋体" w:cs="宋体"/>
                <w:spacing w:val="-6"/>
                <w:kern w:val="0"/>
                <w:szCs w:val="21"/>
              </w:rPr>
              <w:t>2.提交方式：支票、汇票、本票或金融机构、担保机构出具的保函等非现金形式。</w:t>
            </w:r>
          </w:p>
        </w:tc>
      </w:tr>
      <w:tr w14:paraId="0AB95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23031AB">
            <w:pPr>
              <w:snapToGrid w:val="0"/>
              <w:spacing w:line="288" w:lineRule="auto"/>
              <w:jc w:val="center"/>
              <w:rPr>
                <w:rFonts w:hint="eastAsia" w:ascii="宋体" w:hAnsi="宋体"/>
                <w:b/>
                <w:spacing w:val="-6"/>
                <w:szCs w:val="21"/>
              </w:rPr>
            </w:pPr>
            <w:r>
              <w:rPr>
                <w:rFonts w:hint="eastAsia" w:ascii="宋体" w:hAnsi="宋体"/>
                <w:b/>
                <w:spacing w:val="-6"/>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DEE4ED3">
            <w:pPr>
              <w:autoSpaceDE w:val="0"/>
              <w:autoSpaceDN w:val="0"/>
              <w:snapToGrid w:val="0"/>
              <w:spacing w:line="288" w:lineRule="auto"/>
              <w:jc w:val="left"/>
              <w:rPr>
                <w:rFonts w:hint="eastAsia" w:ascii="宋体" w:hAnsi="宋体" w:cs="宋体"/>
                <w:spacing w:val="-6"/>
                <w:kern w:val="0"/>
                <w:szCs w:val="21"/>
              </w:rPr>
            </w:pPr>
            <w:r>
              <w:rPr>
                <w:rFonts w:hint="eastAsia" w:ascii="宋体" w:hAnsi="宋体" w:cs="宋体"/>
                <w:spacing w:val="-6"/>
                <w:kern w:val="0"/>
                <w:szCs w:val="21"/>
              </w:rPr>
              <w:t>合同生效以及具备实施条件后5个工作日内，且中标人已向采购人提交银行、保险公司等金融机构出具的预付款保函的，采购人凭中标人提供的正式发票向中标人支付合同总价的</w:t>
            </w:r>
            <w:r>
              <w:rPr>
                <w:rStyle w:val="78"/>
                <w:rFonts w:hint="eastAsia"/>
              </w:rPr>
              <w:t>40</w:t>
            </w:r>
            <w:r>
              <w:rPr>
                <w:rFonts w:hint="eastAsia" w:ascii="宋体" w:hAnsi="宋体" w:cs="宋体"/>
                <w:spacing w:val="-6"/>
                <w:kern w:val="0"/>
                <w:szCs w:val="21"/>
              </w:rPr>
              <w:t>%；项目验收完毕之后，5个工作日内采购人凭中标人提供的正式发票和验收合格文件，采购人向中标人支付合同总价的60%。</w:t>
            </w:r>
          </w:p>
          <w:p w14:paraId="6A52EF75">
            <w:pPr>
              <w:autoSpaceDE w:val="0"/>
              <w:autoSpaceDN w:val="0"/>
              <w:spacing w:line="288" w:lineRule="auto"/>
              <w:jc w:val="left"/>
            </w:pPr>
            <w:r>
              <w:rPr>
                <w:rFonts w:hint="eastAsia" w:ascii="宋体" w:hAnsi="宋体" w:cs="宋体"/>
                <w:spacing w:val="-6"/>
                <w:kern w:val="0"/>
                <w:szCs w:val="21"/>
              </w:rPr>
              <w:t>备注：在签订合同时，中标人明确表示无需预付款或者主动要求降低预付款比例的，可降低预付款比例（预付款保函同步调整）。</w:t>
            </w:r>
          </w:p>
        </w:tc>
      </w:tr>
      <w:bookmarkEnd w:id="33"/>
    </w:tbl>
    <w:p w14:paraId="02569392">
      <w:pPr>
        <w:snapToGrid w:val="0"/>
        <w:spacing w:line="288" w:lineRule="auto"/>
        <w:rPr>
          <w:rFonts w:hint="eastAsia" w:ascii="宋体" w:hAnsi="宋体"/>
          <w:spacing w:val="-4"/>
          <w:szCs w:val="21"/>
        </w:rPr>
      </w:pPr>
    </w:p>
    <w:p w14:paraId="4E67F72B">
      <w:pPr>
        <w:snapToGrid w:val="0"/>
        <w:spacing w:line="288" w:lineRule="auto"/>
        <w:outlineLvl w:val="1"/>
        <w:rPr>
          <w:rFonts w:hint="eastAsia" w:ascii="宋体" w:hAnsi="宋体"/>
          <w:b/>
          <w:szCs w:val="21"/>
        </w:rPr>
      </w:pPr>
      <w:r>
        <w:rPr>
          <w:rFonts w:hint="eastAsia" w:ascii="宋体" w:hAnsi="宋体"/>
          <w:b/>
          <w:szCs w:val="21"/>
        </w:rPr>
        <w:t>二、服务要求（技术要求里另有注明的以技术要求为准）</w:t>
      </w:r>
    </w:p>
    <w:tbl>
      <w:tblPr>
        <w:tblStyle w:val="62"/>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5CA89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5821022">
            <w:pPr>
              <w:snapToGrid w:val="0"/>
              <w:spacing w:line="288" w:lineRule="auto"/>
              <w:jc w:val="center"/>
              <w:rPr>
                <w:rFonts w:hint="eastAsia" w:ascii="宋体" w:hAnsi="宋体" w:cs="宋体"/>
                <w:b/>
                <w:bCs/>
                <w:szCs w:val="21"/>
              </w:rPr>
            </w:pPr>
            <w:r>
              <w:rPr>
                <w:rFonts w:hint="eastAsia" w:ascii="宋体" w:hAnsi="宋体" w:cs="宋体"/>
                <w:b/>
                <w:bCs/>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69B194DB">
            <w:pPr>
              <w:snapToGrid w:val="0"/>
              <w:spacing w:line="288" w:lineRule="auto"/>
              <w:rPr>
                <w:rFonts w:hint="eastAsia" w:ascii="宋体" w:hAnsi="宋体" w:cs="宋体"/>
                <w:szCs w:val="21"/>
              </w:rPr>
            </w:pPr>
            <w:r>
              <w:rPr>
                <w:rFonts w:hint="eastAsia" w:ascii="宋体" w:hAnsi="宋体" w:cs="宋体"/>
                <w:szCs w:val="21"/>
              </w:rPr>
              <w:t>合同签订后30日内</w:t>
            </w:r>
          </w:p>
        </w:tc>
      </w:tr>
      <w:tr w14:paraId="3C189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9EAF27F">
            <w:pPr>
              <w:snapToGrid w:val="0"/>
              <w:spacing w:line="288" w:lineRule="auto"/>
              <w:jc w:val="center"/>
              <w:rPr>
                <w:rFonts w:hint="eastAsia" w:ascii="宋体" w:hAnsi="宋体" w:cs="宋体"/>
                <w:b/>
                <w:bCs/>
                <w:szCs w:val="21"/>
              </w:rPr>
            </w:pPr>
            <w:r>
              <w:rPr>
                <w:rFonts w:hint="eastAsia" w:ascii="宋体" w:hAnsi="宋体" w:cs="宋体"/>
                <w:b/>
                <w:bCs/>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5565C3E2">
            <w:pPr>
              <w:snapToGrid w:val="0"/>
              <w:spacing w:line="288" w:lineRule="auto"/>
              <w:rPr>
                <w:rFonts w:hint="eastAsia" w:ascii="宋体" w:hAnsi="宋体" w:cs="宋体"/>
                <w:szCs w:val="21"/>
              </w:rPr>
            </w:pPr>
            <w:r>
              <w:rPr>
                <w:rFonts w:hint="eastAsia" w:ascii="宋体" w:hAnsi="宋体" w:cs="宋体"/>
                <w:szCs w:val="21"/>
              </w:rPr>
              <w:t>采购人指定地点</w:t>
            </w:r>
          </w:p>
        </w:tc>
      </w:tr>
      <w:tr w14:paraId="6DE68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62A99F9">
            <w:pPr>
              <w:snapToGrid w:val="0"/>
              <w:spacing w:line="288" w:lineRule="auto"/>
              <w:jc w:val="center"/>
              <w:rPr>
                <w:rFonts w:hint="eastAsia" w:ascii="宋体" w:hAnsi="宋体" w:cs="宋体"/>
                <w:b/>
                <w:bCs/>
                <w:szCs w:val="21"/>
              </w:rPr>
            </w:pPr>
            <w:r>
              <w:rPr>
                <w:rFonts w:hint="eastAsia" w:ascii="宋体" w:hAnsi="宋体" w:cs="宋体"/>
                <w:szCs w:val="21"/>
              </w:rPr>
              <w:t>▲</w:t>
            </w:r>
            <w:r>
              <w:rPr>
                <w:rFonts w:hint="eastAsia" w:ascii="宋体" w:hAnsi="宋体" w:cs="宋体"/>
                <w:b/>
                <w:bCs/>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7B61B195">
            <w:pPr>
              <w:snapToGrid w:val="0"/>
              <w:spacing w:line="288" w:lineRule="auto"/>
              <w:rPr>
                <w:rFonts w:hint="eastAsia" w:ascii="宋体" w:hAnsi="宋体" w:cs="宋体"/>
                <w:szCs w:val="21"/>
              </w:rPr>
            </w:pPr>
            <w:r>
              <w:rPr>
                <w:rFonts w:hint="eastAsia" w:ascii="宋体" w:hAnsi="宋体" w:cs="宋体"/>
                <w:szCs w:val="21"/>
              </w:rPr>
              <w:t>2年，项目验收合格后开始计算。</w:t>
            </w:r>
          </w:p>
        </w:tc>
      </w:tr>
      <w:tr w14:paraId="17F45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412D29A1">
            <w:pPr>
              <w:snapToGrid w:val="0"/>
              <w:spacing w:line="288" w:lineRule="auto"/>
              <w:jc w:val="center"/>
              <w:rPr>
                <w:rFonts w:hint="eastAsia" w:ascii="宋体" w:hAnsi="宋体" w:cs="宋体"/>
                <w:b/>
                <w:bCs/>
                <w:szCs w:val="21"/>
              </w:rPr>
            </w:pPr>
            <w:r>
              <w:rPr>
                <w:rFonts w:hint="eastAsia" w:ascii="宋体" w:hAnsi="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7CA2E2EC">
            <w:pPr>
              <w:snapToGrid w:val="0"/>
              <w:spacing w:line="288" w:lineRule="auto"/>
              <w:rPr>
                <w:rFonts w:hint="eastAsia" w:ascii="宋体" w:hAnsi="宋体" w:cs="宋体"/>
                <w:szCs w:val="21"/>
              </w:rPr>
            </w:pPr>
            <w:r>
              <w:rPr>
                <w:rFonts w:ascii="宋体" w:hAnsi="宋体" w:cs="宋体"/>
                <w:szCs w:val="21"/>
              </w:rPr>
              <w:t>1</w:t>
            </w:r>
            <w:r>
              <w:rPr>
                <w:rFonts w:hint="eastAsia" w:ascii="宋体" w:hAnsi="宋体" w:cs="宋体"/>
                <w:szCs w:val="21"/>
              </w:rPr>
              <w:t>.在质保期内，供应商应对货物出现的质量及安全问题负责处理解决并承担一切费用。</w:t>
            </w:r>
          </w:p>
          <w:p w14:paraId="0FE864FC">
            <w:pPr>
              <w:snapToGrid w:val="0"/>
              <w:spacing w:line="288" w:lineRule="auto"/>
              <w:rPr>
                <w:rFonts w:hint="eastAsia" w:ascii="宋体" w:hAnsi="宋体" w:cs="宋体"/>
                <w:szCs w:val="21"/>
              </w:rPr>
            </w:pPr>
            <w:r>
              <w:rPr>
                <w:rFonts w:ascii="宋体" w:hAnsi="宋体" w:cs="宋体"/>
                <w:szCs w:val="21"/>
              </w:rPr>
              <w:t>2.</w:t>
            </w:r>
            <w:r>
              <w:rPr>
                <w:rFonts w:hint="eastAsia" w:ascii="宋体" w:hAnsi="宋体" w:cs="宋体"/>
                <w:szCs w:val="21"/>
              </w:rPr>
              <w:t>质保期内出现无法排除的故障，供应商需无条件更换同型号产品。</w:t>
            </w:r>
          </w:p>
          <w:p w14:paraId="6176C4BA">
            <w:pPr>
              <w:snapToGrid w:val="0"/>
              <w:spacing w:line="288" w:lineRule="auto"/>
              <w:rPr>
                <w:rFonts w:hint="eastAsia" w:ascii="宋体" w:hAnsi="宋体" w:cs="宋体"/>
                <w:szCs w:val="21"/>
              </w:rPr>
            </w:pPr>
            <w:r>
              <w:rPr>
                <w:rFonts w:ascii="宋体" w:hAnsi="宋体" w:cs="宋体"/>
                <w:szCs w:val="21"/>
              </w:rPr>
              <w:t>3.</w:t>
            </w:r>
            <w:r>
              <w:rPr>
                <w:rFonts w:hint="eastAsia" w:ascii="宋体" w:hAnsi="宋体" w:cs="宋体"/>
                <w:szCs w:val="21"/>
              </w:rPr>
              <w:t>质保期满后，供应商继续为采购人服务，仅收取零配件成本费。</w:t>
            </w:r>
          </w:p>
          <w:p w14:paraId="246601B8">
            <w:pPr>
              <w:snapToGrid w:val="0"/>
              <w:spacing w:line="288" w:lineRule="auto"/>
              <w:rPr>
                <w:rFonts w:hint="eastAsia" w:ascii="宋体" w:hAnsi="宋体" w:cs="宋体"/>
                <w:szCs w:val="21"/>
              </w:rPr>
            </w:pPr>
            <w:r>
              <w:rPr>
                <w:rFonts w:ascii="宋体" w:hAnsi="宋体" w:cs="宋体"/>
                <w:szCs w:val="21"/>
              </w:rPr>
              <w:t>4.</w:t>
            </w:r>
            <w:r>
              <w:rPr>
                <w:rFonts w:hint="eastAsia" w:ascii="宋体" w:hAnsi="宋体" w:cs="宋体"/>
                <w:szCs w:val="21"/>
              </w:rPr>
              <w:t>因人为因素出现的故障不在免费保修范围内。</w:t>
            </w:r>
          </w:p>
          <w:p w14:paraId="785CA3C4">
            <w:pPr>
              <w:snapToGrid w:val="0"/>
              <w:spacing w:line="288" w:lineRule="auto"/>
              <w:rPr>
                <w:rFonts w:hint="eastAsia" w:ascii="宋体" w:hAnsi="宋体" w:cs="宋体"/>
                <w:szCs w:val="21"/>
                <w:u w:val="single"/>
              </w:rPr>
            </w:pPr>
            <w:r>
              <w:rPr>
                <w:rFonts w:ascii="宋体" w:hAnsi="宋体" w:cs="宋体"/>
                <w:szCs w:val="21"/>
              </w:rPr>
              <w:t>5</w:t>
            </w:r>
            <w:r>
              <w:rPr>
                <w:rFonts w:hint="eastAsia" w:ascii="宋体" w:hAnsi="宋体" w:cs="宋体"/>
                <w:szCs w:val="21"/>
              </w:rPr>
              <w:t>.</w:t>
            </w:r>
            <w:r>
              <w:rPr>
                <w:rFonts w:hint="eastAsia" w:ascii="宋体" w:hAnsi="宋体" w:cs="宋体"/>
                <w:szCs w:val="21"/>
                <w:u w:val="single"/>
              </w:rPr>
              <w:t>如在使用过程中发生质量问题，供应商维修响应时间：24小时以内；</w:t>
            </w:r>
          </w:p>
          <w:p w14:paraId="150391B0">
            <w:pPr>
              <w:snapToGrid w:val="0"/>
              <w:spacing w:line="288" w:lineRule="auto"/>
              <w:rPr>
                <w:rFonts w:hint="eastAsia" w:ascii="宋体" w:hAnsi="宋体" w:cs="宋体"/>
                <w:szCs w:val="21"/>
                <w:u w:val="single"/>
              </w:rPr>
            </w:pPr>
            <w:r>
              <w:rPr>
                <w:rFonts w:hint="eastAsia" w:ascii="宋体" w:hAnsi="宋体" w:cs="宋体"/>
                <w:szCs w:val="21"/>
                <w:u w:val="single"/>
              </w:rPr>
              <w:t>电话技术支持时间：2小时以内；</w:t>
            </w:r>
          </w:p>
          <w:p w14:paraId="44F8CD9A">
            <w:pPr>
              <w:snapToGrid w:val="0"/>
              <w:spacing w:line="288" w:lineRule="auto"/>
              <w:rPr>
                <w:rFonts w:hint="eastAsia" w:ascii="宋体" w:hAnsi="宋体" w:cs="宋体"/>
                <w:szCs w:val="21"/>
                <w:u w:val="single"/>
              </w:rPr>
            </w:pPr>
            <w:r>
              <w:rPr>
                <w:rFonts w:hint="eastAsia" w:ascii="宋体" w:hAnsi="宋体" w:cs="宋体"/>
                <w:szCs w:val="21"/>
                <w:u w:val="single"/>
              </w:rPr>
              <w:t>若需上门维修，则在：24 小时内到达现场并进行维修；</w:t>
            </w:r>
          </w:p>
        </w:tc>
      </w:tr>
      <w:tr w14:paraId="11FC7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4B0AEDC">
            <w:pPr>
              <w:snapToGrid w:val="0"/>
              <w:spacing w:line="288" w:lineRule="auto"/>
              <w:jc w:val="center"/>
              <w:rPr>
                <w:rFonts w:hint="eastAsia" w:ascii="宋体" w:hAnsi="宋体" w:cs="宋体"/>
                <w:b/>
                <w:bCs/>
                <w:szCs w:val="21"/>
              </w:rPr>
            </w:pPr>
            <w:r>
              <w:rPr>
                <w:rFonts w:hint="eastAsia" w:ascii="宋体" w:hAnsi="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5930F15B">
            <w:pPr>
              <w:snapToGrid w:val="0"/>
              <w:spacing w:line="288" w:lineRule="auto"/>
              <w:rPr>
                <w:rFonts w:hint="eastAsia" w:ascii="宋体" w:hAnsi="宋体" w:cs="宋体"/>
                <w:szCs w:val="21"/>
              </w:rPr>
            </w:pPr>
            <w:r>
              <w:rPr>
                <w:rFonts w:hint="eastAsia" w:ascii="宋体" w:hAnsi="宋体" w:cs="宋体"/>
                <w:szCs w:val="21"/>
              </w:rPr>
              <w:t>1.验收由采购人负责实施；</w:t>
            </w:r>
          </w:p>
          <w:p w14:paraId="45A81C2E">
            <w:pPr>
              <w:snapToGrid w:val="0"/>
              <w:spacing w:line="288" w:lineRule="auto"/>
              <w:rPr>
                <w:rFonts w:hint="eastAsia" w:ascii="宋体" w:hAnsi="宋体" w:cs="宋体"/>
                <w:szCs w:val="21"/>
              </w:rPr>
            </w:pPr>
            <w:r>
              <w:rPr>
                <w:rFonts w:hint="eastAsia" w:ascii="宋体" w:hAnsi="宋体" w:cs="宋体"/>
                <w:szCs w:val="21"/>
              </w:rPr>
              <w:t>2.验收依据：</w:t>
            </w:r>
          </w:p>
          <w:p w14:paraId="5D4DEEAB">
            <w:pPr>
              <w:snapToGrid w:val="0"/>
              <w:spacing w:line="288" w:lineRule="auto"/>
              <w:rPr>
                <w:rFonts w:hint="eastAsia" w:ascii="宋体" w:hAnsi="宋体" w:cs="宋体"/>
                <w:szCs w:val="21"/>
              </w:rPr>
            </w:pPr>
            <w:r>
              <w:rPr>
                <w:rFonts w:hint="eastAsia" w:ascii="宋体" w:hAnsi="宋体" w:cs="宋体"/>
                <w:szCs w:val="21"/>
              </w:rPr>
              <w:t>2.1合同、招标文件、投标文件；</w:t>
            </w:r>
          </w:p>
          <w:p w14:paraId="11CA0DC9">
            <w:pPr>
              <w:snapToGrid w:val="0"/>
              <w:spacing w:line="288" w:lineRule="auto"/>
              <w:rPr>
                <w:rFonts w:hint="eastAsia" w:ascii="宋体" w:hAnsi="宋体" w:cs="宋体"/>
                <w:szCs w:val="21"/>
              </w:rPr>
            </w:pPr>
            <w:r>
              <w:rPr>
                <w:rFonts w:hint="eastAsia" w:ascii="宋体" w:hAnsi="宋体" w:cs="宋体"/>
                <w:szCs w:val="21"/>
              </w:rPr>
              <w:t>2.2供应商提供的技术规格、经采购人认可的合同货物的有效检验文件；</w:t>
            </w:r>
          </w:p>
          <w:p w14:paraId="0F7F8E92">
            <w:pPr>
              <w:snapToGrid w:val="0"/>
              <w:spacing w:line="288" w:lineRule="auto"/>
              <w:rPr>
                <w:rFonts w:hint="eastAsia" w:ascii="宋体" w:hAnsi="宋体" w:cs="宋体"/>
                <w:szCs w:val="21"/>
              </w:rPr>
            </w:pPr>
            <w:r>
              <w:rPr>
                <w:rFonts w:hint="eastAsia" w:ascii="宋体" w:hAnsi="宋体" w:cs="宋体"/>
                <w:szCs w:val="21"/>
              </w:rPr>
              <w:t>2.3供应商投标文件中提供的经采购人认可的合同货物的验收标准（符合中国有关的国家、地方、行业标准）和检测办法及相应检测手段。</w:t>
            </w:r>
          </w:p>
          <w:p w14:paraId="2B8D3382">
            <w:pPr>
              <w:snapToGrid w:val="0"/>
              <w:spacing w:line="288" w:lineRule="auto"/>
              <w:rPr>
                <w:rFonts w:hint="eastAsia" w:ascii="宋体" w:hAnsi="宋体" w:cs="宋体"/>
                <w:szCs w:val="21"/>
              </w:rPr>
            </w:pPr>
            <w:r>
              <w:rPr>
                <w:rFonts w:hint="eastAsia" w:ascii="宋体" w:hAnsi="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62FDCC1B">
            <w:pPr>
              <w:snapToGrid w:val="0"/>
              <w:spacing w:line="288" w:lineRule="auto"/>
              <w:rPr>
                <w:rFonts w:hint="eastAsia" w:ascii="宋体" w:hAnsi="宋体" w:cs="宋体"/>
                <w:szCs w:val="21"/>
              </w:rPr>
            </w:pPr>
            <w:r>
              <w:rPr>
                <w:rFonts w:hint="eastAsia" w:ascii="宋体" w:hAnsi="宋体" w:cs="宋体"/>
                <w:szCs w:val="21"/>
              </w:rPr>
              <w:t>4.验收合格的条件：</w:t>
            </w:r>
          </w:p>
          <w:p w14:paraId="3D8C0565">
            <w:pPr>
              <w:snapToGrid w:val="0"/>
              <w:spacing w:line="288" w:lineRule="auto"/>
              <w:rPr>
                <w:rFonts w:hint="eastAsia" w:ascii="宋体" w:hAnsi="宋体" w:cs="宋体"/>
                <w:szCs w:val="21"/>
              </w:rPr>
            </w:pPr>
            <w:r>
              <w:rPr>
                <w:rFonts w:hint="eastAsia" w:ascii="宋体" w:hAnsi="宋体" w:cs="宋体"/>
                <w:szCs w:val="21"/>
              </w:rPr>
              <w:t>4.1所供货物符合产品标准和合同的要求；</w:t>
            </w:r>
          </w:p>
          <w:p w14:paraId="3FB7C883">
            <w:pPr>
              <w:snapToGrid w:val="0"/>
              <w:spacing w:line="288" w:lineRule="auto"/>
              <w:rPr>
                <w:rFonts w:hint="eastAsia" w:ascii="宋体" w:hAnsi="宋体" w:cs="宋体"/>
                <w:szCs w:val="21"/>
              </w:rPr>
            </w:pPr>
            <w:r>
              <w:rPr>
                <w:rFonts w:hint="eastAsia" w:ascii="宋体" w:hAnsi="宋体" w:cs="宋体"/>
                <w:szCs w:val="21"/>
              </w:rPr>
              <w:t>4.2在进行测试和验收过程中发现的问题已被解决并得到采购人的认可；</w:t>
            </w:r>
          </w:p>
          <w:p w14:paraId="089414BF">
            <w:pPr>
              <w:snapToGrid w:val="0"/>
              <w:spacing w:line="288" w:lineRule="auto"/>
              <w:rPr>
                <w:rFonts w:hint="eastAsia" w:ascii="宋体" w:hAnsi="宋体" w:cs="宋体"/>
                <w:szCs w:val="21"/>
              </w:rPr>
            </w:pPr>
            <w:r>
              <w:rPr>
                <w:rFonts w:hint="eastAsia" w:ascii="宋体" w:hAnsi="宋体" w:cs="宋体"/>
                <w:szCs w:val="21"/>
              </w:rPr>
              <w:t>4.3合同中规定的所有货物和材料均已交付；</w:t>
            </w:r>
          </w:p>
          <w:p w14:paraId="33EC9DFB">
            <w:pPr>
              <w:snapToGrid w:val="0"/>
              <w:spacing w:line="288" w:lineRule="auto"/>
              <w:rPr>
                <w:rFonts w:hint="eastAsia" w:ascii="宋体" w:hAnsi="宋体" w:cs="宋体"/>
                <w:szCs w:val="21"/>
              </w:rPr>
            </w:pPr>
            <w:r>
              <w:rPr>
                <w:rFonts w:hint="eastAsia" w:ascii="宋体" w:hAnsi="宋体" w:cs="宋体"/>
                <w:szCs w:val="21"/>
              </w:rPr>
              <w:t>4.4所供货物已通过使用单位组织的验收；</w:t>
            </w:r>
          </w:p>
          <w:p w14:paraId="177581AD">
            <w:pPr>
              <w:snapToGrid w:val="0"/>
              <w:spacing w:line="288" w:lineRule="auto"/>
              <w:rPr>
                <w:rFonts w:hint="eastAsia" w:ascii="宋体" w:hAnsi="宋体" w:cs="宋体"/>
                <w:szCs w:val="21"/>
              </w:rPr>
            </w:pPr>
            <w:r>
              <w:rPr>
                <w:rFonts w:hint="eastAsia" w:ascii="宋体" w:hAnsi="宋体" w:cs="宋体"/>
                <w:szCs w:val="21"/>
              </w:rPr>
              <w:t>4.5所有相关的技术文件及资料均已提交并得到接受。</w:t>
            </w:r>
          </w:p>
        </w:tc>
      </w:tr>
      <w:tr w14:paraId="2A994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D21992F">
            <w:pPr>
              <w:snapToGrid w:val="0"/>
              <w:spacing w:line="288" w:lineRule="auto"/>
              <w:jc w:val="center"/>
              <w:rPr>
                <w:rFonts w:hint="eastAsia" w:ascii="宋体" w:hAnsi="宋体" w:cs="宋体"/>
                <w:b/>
                <w:bCs/>
                <w:szCs w:val="21"/>
              </w:rPr>
            </w:pPr>
            <w:r>
              <w:rPr>
                <w:rFonts w:hint="eastAsia" w:ascii="宋体" w:hAnsi="宋体" w:cs="宋体"/>
                <w:b/>
                <w:bCs/>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2CFE502E">
            <w:pPr>
              <w:snapToGrid w:val="0"/>
              <w:spacing w:line="288" w:lineRule="auto"/>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供应商应按招标文件规定的货物性能、技术要求、质量标准向采购人提供未经使用的全新产品，符合国家法律法规规定和技术规格、质量标准的出厂原装合格产品。</w:t>
            </w:r>
          </w:p>
          <w:p w14:paraId="3356BFB7">
            <w:pPr>
              <w:snapToGrid w:val="0"/>
              <w:spacing w:line="288" w:lineRule="auto"/>
              <w:rPr>
                <w:rFonts w:hint="eastAsia" w:ascii="宋体" w:hAnsi="宋体" w:cs="宋体"/>
                <w:szCs w:val="21"/>
              </w:rPr>
            </w:pPr>
            <w:r>
              <w:rPr>
                <w:rFonts w:ascii="宋体" w:hAnsi="宋体" w:cs="宋体"/>
                <w:szCs w:val="21"/>
              </w:rPr>
              <w:t>2</w:t>
            </w:r>
            <w:r>
              <w:rPr>
                <w:rFonts w:hint="eastAsia" w:ascii="宋体" w:hAnsi="宋体" w:cs="宋体"/>
                <w:szCs w:val="21"/>
              </w:rPr>
              <w:t>.技术支持：</w:t>
            </w:r>
          </w:p>
          <w:p w14:paraId="2205A281">
            <w:pPr>
              <w:snapToGrid w:val="0"/>
              <w:spacing w:line="288" w:lineRule="auto"/>
              <w:rPr>
                <w:rFonts w:hint="eastAsia" w:ascii="宋体" w:hAnsi="宋体" w:cs="宋体"/>
                <w:szCs w:val="21"/>
              </w:rPr>
            </w:pPr>
            <w:r>
              <w:rPr>
                <w:rFonts w:hint="eastAsia" w:ascii="宋体" w:hAnsi="宋体" w:cs="宋体"/>
                <w:szCs w:val="21"/>
              </w:rPr>
              <w:t>供应商应及时免费提供合同货物软件的升级，免费提供合同货物新功能和应用的资料。</w:t>
            </w:r>
          </w:p>
          <w:p w14:paraId="4D37EC3B">
            <w:pPr>
              <w:snapToGrid w:val="0"/>
              <w:spacing w:line="288" w:lineRule="auto"/>
              <w:rPr>
                <w:rFonts w:hint="eastAsia" w:ascii="宋体" w:hAnsi="宋体" w:cs="宋体"/>
                <w:szCs w:val="21"/>
              </w:rPr>
            </w:pPr>
            <w:r>
              <w:rPr>
                <w:rFonts w:ascii="宋体" w:hAnsi="宋体" w:cs="宋体"/>
                <w:szCs w:val="21"/>
              </w:rPr>
              <w:t>3</w:t>
            </w:r>
            <w:r>
              <w:rPr>
                <w:rFonts w:hint="eastAsia" w:ascii="宋体" w:hAnsi="宋体" w:cs="宋体"/>
                <w:szCs w:val="21"/>
              </w:rPr>
              <w:t>.安装调试：</w:t>
            </w:r>
          </w:p>
          <w:p w14:paraId="756E6434">
            <w:pPr>
              <w:snapToGrid w:val="0"/>
              <w:spacing w:line="288" w:lineRule="auto"/>
              <w:rPr>
                <w:rFonts w:hint="eastAsia" w:ascii="宋体" w:hAnsi="宋体" w:cs="宋体"/>
                <w:szCs w:val="21"/>
              </w:rPr>
            </w:pPr>
            <w:r>
              <w:rPr>
                <w:rFonts w:ascii="宋体" w:hAnsi="宋体" w:cs="宋体"/>
                <w:szCs w:val="21"/>
              </w:rPr>
              <w:t>3</w:t>
            </w:r>
            <w:r>
              <w:rPr>
                <w:rFonts w:hint="eastAsia" w:ascii="宋体" w:hAnsi="宋体" w:cs="宋体"/>
                <w:szCs w:val="21"/>
              </w:rPr>
              <w:t>.1安装地点：采购人指定地点；</w:t>
            </w:r>
          </w:p>
          <w:p w14:paraId="270717C0">
            <w:pPr>
              <w:snapToGrid w:val="0"/>
              <w:spacing w:line="288" w:lineRule="auto"/>
              <w:rPr>
                <w:rFonts w:hint="eastAsia" w:ascii="宋体" w:hAnsi="宋体" w:cs="宋体"/>
                <w:szCs w:val="21"/>
              </w:rPr>
            </w:pPr>
            <w:r>
              <w:rPr>
                <w:rFonts w:ascii="宋体" w:hAnsi="宋体" w:cs="宋体"/>
                <w:szCs w:val="21"/>
              </w:rPr>
              <w:t>3</w:t>
            </w:r>
            <w:r>
              <w:rPr>
                <w:rFonts w:hint="eastAsia" w:ascii="宋体" w:hAnsi="宋体" w:cs="宋体"/>
                <w:szCs w:val="21"/>
              </w:rPr>
              <w:t>.2安装完成时间：接到采购人通知后在规定时间内完成安装和调试，如在规定的时间内由于供应商的原因不能完成安装和调试，供应商应承担由此给采购人造成的损失；</w:t>
            </w:r>
          </w:p>
          <w:p w14:paraId="5626FA23">
            <w:pPr>
              <w:snapToGrid w:val="0"/>
              <w:spacing w:line="288" w:lineRule="auto"/>
              <w:rPr>
                <w:rFonts w:hint="eastAsia" w:ascii="宋体" w:hAnsi="宋体" w:cs="宋体"/>
                <w:szCs w:val="21"/>
              </w:rPr>
            </w:pPr>
            <w:r>
              <w:rPr>
                <w:rFonts w:ascii="宋体" w:hAnsi="宋体" w:cs="宋体"/>
                <w:szCs w:val="21"/>
              </w:rPr>
              <w:t>3</w:t>
            </w:r>
            <w:r>
              <w:rPr>
                <w:rFonts w:hint="eastAsia" w:ascii="宋体" w:hAnsi="宋体" w:cs="宋体"/>
                <w:szCs w:val="21"/>
              </w:rPr>
              <w:t>.3如供应商委托国内代理（或其他机构）负责安装或配合安装应在签约时指明，但供应商仍要对合同货物及其安装质量负全部责任；</w:t>
            </w:r>
          </w:p>
          <w:p w14:paraId="3057054E">
            <w:pPr>
              <w:snapToGrid w:val="0"/>
              <w:spacing w:line="288" w:lineRule="auto"/>
              <w:rPr>
                <w:rFonts w:hint="eastAsia" w:ascii="宋体" w:hAnsi="宋体" w:cs="宋体"/>
                <w:szCs w:val="21"/>
              </w:rPr>
            </w:pPr>
            <w:r>
              <w:rPr>
                <w:rFonts w:ascii="宋体" w:hAnsi="宋体" w:cs="宋体"/>
                <w:szCs w:val="21"/>
              </w:rPr>
              <w:t>3</w:t>
            </w:r>
            <w:r>
              <w:rPr>
                <w:rFonts w:hint="eastAsia" w:ascii="宋体" w:hAnsi="宋体" w:cs="宋体"/>
                <w:szCs w:val="21"/>
              </w:rPr>
              <w:t>.4安装标准：符合我国国家有关技术规范要求和技术标准，所有的软件和硬件必须保证同时安装到位；</w:t>
            </w:r>
          </w:p>
          <w:p w14:paraId="15734D17">
            <w:pPr>
              <w:snapToGrid w:val="0"/>
              <w:spacing w:line="288" w:lineRule="auto"/>
              <w:rPr>
                <w:rFonts w:hint="eastAsia" w:ascii="宋体" w:hAnsi="宋体" w:cs="宋体"/>
                <w:szCs w:val="21"/>
              </w:rPr>
            </w:pPr>
            <w:r>
              <w:rPr>
                <w:rFonts w:ascii="宋体" w:hAnsi="宋体" w:cs="宋体"/>
                <w:szCs w:val="21"/>
              </w:rPr>
              <w:t>3</w:t>
            </w:r>
            <w:r>
              <w:rPr>
                <w:rFonts w:hint="eastAsia" w:ascii="宋体" w:hAnsi="宋体" w:cs="宋体"/>
                <w:szCs w:val="21"/>
              </w:rPr>
              <w:t>.5供应商免费提供合同货物的安装服务；</w:t>
            </w:r>
          </w:p>
          <w:p w14:paraId="03613756">
            <w:pPr>
              <w:snapToGrid w:val="0"/>
              <w:spacing w:line="288" w:lineRule="auto"/>
              <w:rPr>
                <w:rFonts w:hint="eastAsia" w:ascii="宋体" w:hAnsi="宋体" w:cs="宋体"/>
                <w:szCs w:val="21"/>
              </w:rPr>
            </w:pPr>
            <w:r>
              <w:rPr>
                <w:rFonts w:ascii="宋体" w:hAnsi="宋体" w:cs="宋体"/>
                <w:szCs w:val="21"/>
              </w:rPr>
              <w:t>3</w:t>
            </w:r>
            <w:r>
              <w:rPr>
                <w:rFonts w:hint="eastAsia" w:ascii="宋体" w:hAnsi="宋体" w:cs="宋体"/>
                <w:szCs w:val="21"/>
              </w:rPr>
              <w:t>.6供应商在投标文件中应提供安装调试计划、对安装场地和环境的要求。</w:t>
            </w:r>
          </w:p>
          <w:p w14:paraId="439498C3">
            <w:pPr>
              <w:snapToGrid w:val="0"/>
              <w:spacing w:line="288" w:lineRule="auto"/>
              <w:rPr>
                <w:rFonts w:hint="eastAsia" w:ascii="宋体" w:hAnsi="宋体" w:cs="宋体"/>
                <w:szCs w:val="21"/>
              </w:rPr>
            </w:pPr>
            <w:r>
              <w:rPr>
                <w:rFonts w:ascii="宋体" w:hAnsi="宋体" w:cs="宋体"/>
                <w:szCs w:val="21"/>
              </w:rPr>
              <w:t>4</w:t>
            </w:r>
            <w:r>
              <w:rPr>
                <w:rFonts w:hint="eastAsia" w:ascii="宋体" w:hAnsi="宋体" w:cs="宋体"/>
                <w:szCs w:val="21"/>
              </w:rPr>
              <w:t>.供应商应提供质保期满后主要零部件报价单、质保期满后维护费、软件升级及其相关服务内容；</w:t>
            </w:r>
          </w:p>
          <w:p w14:paraId="36B5455C">
            <w:pPr>
              <w:snapToGrid w:val="0"/>
              <w:spacing w:line="288" w:lineRule="auto"/>
              <w:rPr>
                <w:rFonts w:hint="eastAsia" w:ascii="宋体" w:hAnsi="宋体" w:cs="宋体"/>
                <w:szCs w:val="21"/>
              </w:rPr>
            </w:pPr>
            <w:r>
              <w:rPr>
                <w:rFonts w:ascii="宋体" w:hAnsi="宋体" w:cs="宋体"/>
                <w:szCs w:val="21"/>
              </w:rPr>
              <w:t>5</w:t>
            </w:r>
            <w:r>
              <w:rPr>
                <w:rFonts w:hint="eastAsia" w:ascii="宋体" w:hAnsi="宋体" w:cs="宋体"/>
                <w:szCs w:val="21"/>
              </w:rPr>
              <w:t>.供货时提供有关的全套技术文件。</w:t>
            </w:r>
          </w:p>
          <w:p w14:paraId="6332B010">
            <w:pPr>
              <w:snapToGrid w:val="0"/>
              <w:spacing w:line="288" w:lineRule="auto"/>
              <w:rPr>
                <w:rFonts w:hint="eastAsia"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spacing w:val="-6"/>
                <w:szCs w:val="21"/>
              </w:rPr>
              <w:t>供应商应保证所提供的货物或其中任何一部分均不会侵犯第三方的知识产权。</w:t>
            </w:r>
          </w:p>
        </w:tc>
      </w:tr>
      <w:tr w14:paraId="2C820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554F629A">
            <w:pPr>
              <w:snapToGrid w:val="0"/>
              <w:spacing w:line="288" w:lineRule="auto"/>
              <w:jc w:val="center"/>
              <w:rPr>
                <w:rFonts w:hint="eastAsia" w:ascii="宋体" w:hAnsi="宋体" w:cs="宋体"/>
                <w:b/>
                <w:bCs/>
                <w:szCs w:val="21"/>
              </w:rPr>
            </w:pPr>
            <w:r>
              <w:rPr>
                <w:rFonts w:hint="eastAsia" w:ascii="宋体" w:hAnsi="宋体" w:cs="宋体"/>
                <w:b/>
                <w:bCs/>
                <w:szCs w:val="21"/>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61868D8D">
            <w:pPr>
              <w:snapToGrid w:val="0"/>
              <w:spacing w:line="288" w:lineRule="auto"/>
              <w:rPr>
                <w:rFonts w:hint="eastAsia" w:ascii="宋体" w:hAnsi="宋体" w:cs="宋体"/>
                <w:szCs w:val="21"/>
              </w:rPr>
            </w:pPr>
            <w:r>
              <w:rPr>
                <w:rFonts w:hint="eastAsia" w:ascii="宋体" w:hAnsi="宋体" w:cs="宋体"/>
                <w:szCs w:val="21"/>
              </w:rPr>
              <w:t>供应商应对采购人的操作人员、维修人员免费进行培训；</w:t>
            </w:r>
          </w:p>
          <w:p w14:paraId="01F151BD">
            <w:pPr>
              <w:snapToGrid w:val="0"/>
              <w:spacing w:line="288" w:lineRule="auto"/>
              <w:rPr>
                <w:rFonts w:hint="eastAsia" w:ascii="宋体" w:hAnsi="宋体" w:cs="宋体"/>
                <w:szCs w:val="21"/>
              </w:rPr>
            </w:pPr>
            <w:r>
              <w:rPr>
                <w:rFonts w:hint="eastAsia" w:ascii="宋体" w:hAnsi="宋体" w:cs="宋体"/>
                <w:szCs w:val="21"/>
              </w:rPr>
              <w:t>供应商应提供相应的培训计划；</w:t>
            </w:r>
          </w:p>
          <w:p w14:paraId="21D96846">
            <w:pPr>
              <w:snapToGrid w:val="0"/>
              <w:spacing w:line="288" w:lineRule="auto"/>
              <w:rPr>
                <w:rFonts w:hint="eastAsia" w:ascii="宋体" w:hAnsi="宋体" w:cs="宋体"/>
                <w:b/>
                <w:bCs/>
                <w:szCs w:val="21"/>
              </w:rPr>
            </w:pPr>
            <w:r>
              <w:rPr>
                <w:rFonts w:hint="eastAsia" w:ascii="宋体" w:hAnsi="宋体" w:cs="宋体"/>
                <w:szCs w:val="21"/>
              </w:rPr>
              <w:t>上述内容的实现方式、时间、地点、人数应在投标文件中详细说明。</w:t>
            </w:r>
          </w:p>
        </w:tc>
      </w:tr>
    </w:tbl>
    <w:p w14:paraId="13CBE737">
      <w:pPr>
        <w:snapToGrid w:val="0"/>
        <w:spacing w:line="288" w:lineRule="auto"/>
        <w:rPr>
          <w:rFonts w:hint="eastAsia" w:ascii="宋体" w:hAnsi="宋体"/>
          <w:b/>
          <w:szCs w:val="21"/>
        </w:rPr>
      </w:pPr>
    </w:p>
    <w:p w14:paraId="1071DE2F">
      <w:pPr>
        <w:snapToGrid w:val="0"/>
        <w:spacing w:line="288" w:lineRule="auto"/>
        <w:outlineLvl w:val="1"/>
        <w:rPr>
          <w:rFonts w:hint="eastAsia" w:ascii="宋体" w:hAnsi="宋体"/>
          <w:b/>
          <w:szCs w:val="21"/>
        </w:rPr>
      </w:pPr>
      <w:r>
        <w:rPr>
          <w:rFonts w:hint="eastAsia" w:ascii="宋体" w:hAnsi="宋体"/>
          <w:b/>
          <w:szCs w:val="21"/>
        </w:rPr>
        <w:t>三、技术要求</w:t>
      </w:r>
      <w:bookmarkStart w:id="34" w:name="_Hlk45005556"/>
    </w:p>
    <w:bookmarkEnd w:id="34"/>
    <w:p w14:paraId="7B656333">
      <w:pPr>
        <w:snapToGrid w:val="0"/>
        <w:spacing w:line="288" w:lineRule="auto"/>
        <w:outlineLvl w:val="2"/>
        <w:rPr>
          <w:rFonts w:hint="eastAsia" w:ascii="宋体" w:hAnsi="宋体" w:cs="宋体"/>
          <w:b/>
          <w:bCs/>
          <w:szCs w:val="21"/>
        </w:rPr>
      </w:pPr>
      <w:bookmarkStart w:id="35" w:name="_Hlk92271413"/>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需执行的国家相关标准、行业标准、地方标准或者其他标准、规范：</w:t>
      </w:r>
      <w:bookmarkStart w:id="36" w:name="_Hlk94018176"/>
      <w:r>
        <w:rPr>
          <w:rFonts w:hint="eastAsia" w:ascii="宋体" w:hAnsi="宋体" w:cs="宋体"/>
          <w:szCs w:val="21"/>
        </w:rPr>
        <w:t>如技术要求中未注明需执行的国家相关标准、行业标准、地方标准或者其他标准、规范的，执行最新标准、规范。</w:t>
      </w:r>
      <w:bookmarkEnd w:id="36"/>
    </w:p>
    <w:bookmarkEnd w:id="35"/>
    <w:p w14:paraId="7B9B8938">
      <w:pPr>
        <w:snapToGrid w:val="0"/>
        <w:spacing w:line="288" w:lineRule="auto"/>
        <w:outlineLvl w:val="2"/>
        <w:rPr>
          <w:rFonts w:hint="eastAsia" w:ascii="宋体" w:hAnsi="宋体" w:cs="宋体"/>
          <w:b/>
          <w:bCs/>
          <w:szCs w:val="21"/>
        </w:rPr>
      </w:pPr>
      <w:r>
        <w:rPr>
          <w:rFonts w:ascii="宋体" w:hAnsi="宋体" w:cs="宋体"/>
          <w:b/>
          <w:bCs/>
          <w:szCs w:val="21"/>
        </w:rPr>
        <w:t>2</w:t>
      </w:r>
      <w:r>
        <w:rPr>
          <w:rFonts w:hint="eastAsia" w:ascii="宋体" w:hAnsi="宋体" w:cs="宋体"/>
          <w:b/>
          <w:bCs/>
          <w:szCs w:val="21"/>
        </w:rPr>
        <w:t>.需实现的功能或者目标：完成高速五轴加工中心组项目采购</w:t>
      </w:r>
    </w:p>
    <w:p w14:paraId="18EC268D">
      <w:pPr>
        <w:snapToGrid w:val="0"/>
        <w:spacing w:line="288" w:lineRule="auto"/>
        <w:outlineLvl w:val="2"/>
        <w:rPr>
          <w:rFonts w:hint="eastAsia" w:ascii="宋体" w:hAnsi="宋体" w:cs="宋体"/>
          <w:b/>
          <w:bCs/>
          <w:szCs w:val="21"/>
        </w:rPr>
      </w:pPr>
      <w:r>
        <w:rPr>
          <w:rFonts w:hint="eastAsia" w:ascii="宋体" w:hAnsi="宋体" w:cs="宋体"/>
          <w:b/>
          <w:bCs/>
          <w:szCs w:val="21"/>
        </w:rPr>
        <w:t>3.采购清单</w:t>
      </w:r>
    </w:p>
    <w:tbl>
      <w:tblPr>
        <w:tblStyle w:val="62"/>
        <w:tblW w:w="8165" w:type="dxa"/>
        <w:jc w:val="center"/>
        <w:tblLayout w:type="fixed"/>
        <w:tblCellMar>
          <w:top w:w="0" w:type="dxa"/>
          <w:left w:w="108" w:type="dxa"/>
          <w:bottom w:w="0" w:type="dxa"/>
          <w:right w:w="108" w:type="dxa"/>
        </w:tblCellMar>
      </w:tblPr>
      <w:tblGrid>
        <w:gridCol w:w="828"/>
        <w:gridCol w:w="3255"/>
        <w:gridCol w:w="983"/>
        <w:gridCol w:w="1322"/>
        <w:gridCol w:w="1777"/>
      </w:tblGrid>
      <w:tr w14:paraId="2F8913A6">
        <w:tblPrEx>
          <w:tblCellMar>
            <w:top w:w="0" w:type="dxa"/>
            <w:left w:w="108" w:type="dxa"/>
            <w:bottom w:w="0" w:type="dxa"/>
            <w:right w:w="108" w:type="dxa"/>
          </w:tblCellMar>
        </w:tblPrEx>
        <w:trPr>
          <w:trHeight w:val="28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68FB6C8">
            <w:pPr>
              <w:widowControl/>
              <w:spacing w:line="340" w:lineRule="exact"/>
              <w:jc w:val="center"/>
              <w:textAlignment w:val="center"/>
              <w:rPr>
                <w:rFonts w:hint="eastAsia" w:ascii="宋体" w:hAnsi="宋体" w:cs="宋体"/>
                <w:kern w:val="0"/>
                <w:szCs w:val="21"/>
              </w:rPr>
            </w:pPr>
            <w:r>
              <w:rPr>
                <w:rFonts w:hint="eastAsia" w:ascii="宋体" w:hAnsi="宋体" w:cs="宋体"/>
                <w:kern w:val="0"/>
                <w:szCs w:val="21"/>
              </w:rPr>
              <w:t>序号</w:t>
            </w:r>
          </w:p>
        </w:tc>
        <w:tc>
          <w:tcPr>
            <w:tcW w:w="3255" w:type="dxa"/>
            <w:tcBorders>
              <w:top w:val="single" w:color="auto" w:sz="4" w:space="0"/>
              <w:left w:val="single" w:color="auto" w:sz="4" w:space="0"/>
              <w:bottom w:val="single" w:color="auto" w:sz="4" w:space="0"/>
              <w:right w:val="single" w:color="auto" w:sz="4" w:space="0"/>
            </w:tcBorders>
            <w:vAlign w:val="center"/>
          </w:tcPr>
          <w:p w14:paraId="4263DC0A">
            <w:pPr>
              <w:widowControl/>
              <w:spacing w:line="340" w:lineRule="exact"/>
              <w:jc w:val="center"/>
              <w:textAlignment w:val="center"/>
              <w:rPr>
                <w:rFonts w:hint="eastAsia" w:ascii="宋体" w:hAnsi="宋体" w:cs="宋体"/>
                <w:szCs w:val="21"/>
              </w:rPr>
            </w:pPr>
            <w:r>
              <w:rPr>
                <w:rFonts w:hint="eastAsia" w:ascii="宋体" w:hAnsi="宋体" w:cs="宋体"/>
                <w:kern w:val="0"/>
                <w:szCs w:val="21"/>
              </w:rPr>
              <w:t>名称</w:t>
            </w:r>
          </w:p>
        </w:tc>
        <w:tc>
          <w:tcPr>
            <w:tcW w:w="983" w:type="dxa"/>
            <w:tcBorders>
              <w:top w:val="single" w:color="auto" w:sz="4" w:space="0"/>
              <w:left w:val="single" w:color="auto" w:sz="4" w:space="0"/>
              <w:bottom w:val="single" w:color="auto" w:sz="4" w:space="0"/>
              <w:right w:val="single" w:color="auto" w:sz="4" w:space="0"/>
            </w:tcBorders>
            <w:vAlign w:val="center"/>
          </w:tcPr>
          <w:p w14:paraId="0BFD4D1E">
            <w:pPr>
              <w:widowControl/>
              <w:spacing w:line="340" w:lineRule="exact"/>
              <w:jc w:val="center"/>
              <w:textAlignment w:val="center"/>
              <w:rPr>
                <w:rFonts w:hint="eastAsia" w:ascii="宋体" w:hAnsi="宋体" w:cs="宋体"/>
                <w:szCs w:val="21"/>
              </w:rPr>
            </w:pPr>
            <w:r>
              <w:rPr>
                <w:rFonts w:hint="eastAsia" w:ascii="宋体" w:hAnsi="宋体" w:cs="宋体"/>
                <w:kern w:val="0"/>
                <w:szCs w:val="21"/>
              </w:rPr>
              <w:t>数量</w:t>
            </w:r>
          </w:p>
        </w:tc>
        <w:tc>
          <w:tcPr>
            <w:tcW w:w="1322" w:type="dxa"/>
            <w:tcBorders>
              <w:top w:val="single" w:color="auto" w:sz="4" w:space="0"/>
              <w:left w:val="single" w:color="auto" w:sz="4" w:space="0"/>
              <w:bottom w:val="single" w:color="auto" w:sz="4" w:space="0"/>
              <w:right w:val="single" w:color="auto" w:sz="4" w:space="0"/>
            </w:tcBorders>
            <w:vAlign w:val="center"/>
          </w:tcPr>
          <w:p w14:paraId="0F843771">
            <w:pPr>
              <w:widowControl/>
              <w:spacing w:line="340" w:lineRule="exact"/>
              <w:jc w:val="center"/>
              <w:textAlignment w:val="center"/>
              <w:rPr>
                <w:rFonts w:hint="eastAsia" w:ascii="宋体" w:hAnsi="宋体" w:cs="宋体"/>
                <w:kern w:val="0"/>
                <w:szCs w:val="21"/>
              </w:rPr>
            </w:pPr>
            <w:r>
              <w:rPr>
                <w:rFonts w:hint="eastAsia" w:ascii="宋体" w:hAnsi="宋体" w:cs="宋体"/>
                <w:kern w:val="0"/>
                <w:szCs w:val="21"/>
              </w:rPr>
              <w:t>单位</w:t>
            </w:r>
          </w:p>
        </w:tc>
        <w:tc>
          <w:tcPr>
            <w:tcW w:w="1777" w:type="dxa"/>
            <w:tcBorders>
              <w:top w:val="single" w:color="auto" w:sz="4" w:space="0"/>
              <w:left w:val="single" w:color="auto" w:sz="4" w:space="0"/>
              <w:bottom w:val="single" w:color="auto" w:sz="4" w:space="0"/>
              <w:right w:val="single" w:color="auto" w:sz="4" w:space="0"/>
            </w:tcBorders>
            <w:vAlign w:val="center"/>
          </w:tcPr>
          <w:p w14:paraId="5E4F9EB9">
            <w:pPr>
              <w:widowControl/>
              <w:spacing w:line="340" w:lineRule="exact"/>
              <w:jc w:val="center"/>
              <w:textAlignment w:val="center"/>
              <w:rPr>
                <w:rFonts w:hint="eastAsia" w:ascii="宋体" w:hAnsi="宋体" w:cs="宋体"/>
                <w:kern w:val="0"/>
                <w:szCs w:val="21"/>
              </w:rPr>
            </w:pPr>
            <w:r>
              <w:rPr>
                <w:rFonts w:hint="eastAsia" w:ascii="宋体" w:hAnsi="宋体" w:cs="宋体"/>
                <w:kern w:val="0"/>
                <w:szCs w:val="21"/>
              </w:rPr>
              <w:t>备注</w:t>
            </w:r>
          </w:p>
        </w:tc>
      </w:tr>
      <w:tr w14:paraId="3B8F9140">
        <w:tblPrEx>
          <w:tblCellMar>
            <w:top w:w="0" w:type="dxa"/>
            <w:left w:w="108" w:type="dxa"/>
            <w:bottom w:w="0" w:type="dxa"/>
            <w:right w:w="108" w:type="dxa"/>
          </w:tblCellMar>
        </w:tblPrEx>
        <w:trPr>
          <w:trHeight w:val="28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8C3851F">
            <w:pPr>
              <w:widowControl/>
              <w:spacing w:line="340" w:lineRule="exact"/>
              <w:jc w:val="center"/>
              <w:textAlignment w:val="center"/>
              <w:rPr>
                <w:rFonts w:hint="eastAsia" w:ascii="宋体" w:hAnsi="宋体" w:cs="宋体"/>
                <w:kern w:val="0"/>
                <w:szCs w:val="21"/>
              </w:rPr>
            </w:pPr>
            <w:r>
              <w:rPr>
                <w:rFonts w:hint="eastAsia" w:ascii="宋体" w:hAnsi="宋体" w:cs="宋体"/>
                <w:kern w:val="0"/>
                <w:szCs w:val="21"/>
              </w:rPr>
              <w:t>1</w:t>
            </w:r>
          </w:p>
        </w:tc>
        <w:tc>
          <w:tcPr>
            <w:tcW w:w="3255" w:type="dxa"/>
            <w:tcBorders>
              <w:top w:val="single" w:color="auto" w:sz="4" w:space="0"/>
              <w:left w:val="single" w:color="auto" w:sz="4" w:space="0"/>
              <w:bottom w:val="single" w:color="auto" w:sz="4" w:space="0"/>
              <w:right w:val="single" w:color="auto" w:sz="4" w:space="0"/>
            </w:tcBorders>
            <w:vAlign w:val="center"/>
          </w:tcPr>
          <w:p w14:paraId="3FD6CA7B">
            <w:pPr>
              <w:widowControl/>
              <w:spacing w:line="340" w:lineRule="exact"/>
              <w:jc w:val="center"/>
              <w:textAlignment w:val="center"/>
              <w:rPr>
                <w:rFonts w:hint="eastAsia" w:ascii="宋体" w:hAnsi="宋体" w:cs="宋体"/>
                <w:szCs w:val="21"/>
              </w:rPr>
            </w:pPr>
            <w:bookmarkStart w:id="37" w:name="OLE_LINK26"/>
            <w:r>
              <w:rPr>
                <w:rFonts w:hint="eastAsia" w:ascii="宋体" w:hAnsi="宋体" w:cs="宋体"/>
                <w:kern w:val="0"/>
                <w:szCs w:val="21"/>
              </w:rPr>
              <w:t>五轴加工中心1及配套附件</w:t>
            </w:r>
            <w:bookmarkEnd w:id="37"/>
          </w:p>
        </w:tc>
        <w:tc>
          <w:tcPr>
            <w:tcW w:w="983" w:type="dxa"/>
            <w:tcBorders>
              <w:top w:val="single" w:color="auto" w:sz="4" w:space="0"/>
              <w:left w:val="single" w:color="auto" w:sz="4" w:space="0"/>
              <w:bottom w:val="single" w:color="auto" w:sz="4" w:space="0"/>
              <w:right w:val="single" w:color="auto" w:sz="4" w:space="0"/>
            </w:tcBorders>
            <w:vAlign w:val="center"/>
          </w:tcPr>
          <w:p w14:paraId="2E22B0D1">
            <w:pPr>
              <w:widowControl/>
              <w:spacing w:line="340" w:lineRule="exact"/>
              <w:jc w:val="center"/>
              <w:textAlignment w:val="center"/>
              <w:rPr>
                <w:rFonts w:hint="eastAsia" w:ascii="宋体" w:hAnsi="宋体" w:cs="宋体"/>
                <w:szCs w:val="21"/>
              </w:rPr>
            </w:pPr>
            <w:r>
              <w:rPr>
                <w:rFonts w:hint="eastAsia" w:ascii="宋体" w:hAnsi="宋体" w:cs="宋体"/>
                <w:kern w:val="0"/>
                <w:szCs w:val="21"/>
              </w:rPr>
              <w:t>1</w:t>
            </w:r>
          </w:p>
        </w:tc>
        <w:tc>
          <w:tcPr>
            <w:tcW w:w="1322" w:type="dxa"/>
            <w:tcBorders>
              <w:top w:val="single" w:color="auto" w:sz="4" w:space="0"/>
              <w:left w:val="single" w:color="auto" w:sz="4" w:space="0"/>
              <w:bottom w:val="single" w:color="auto" w:sz="4" w:space="0"/>
              <w:right w:val="single" w:color="auto" w:sz="4" w:space="0"/>
            </w:tcBorders>
            <w:vAlign w:val="center"/>
          </w:tcPr>
          <w:p w14:paraId="03E61D7E">
            <w:pPr>
              <w:widowControl/>
              <w:spacing w:line="340" w:lineRule="exact"/>
              <w:jc w:val="center"/>
              <w:textAlignment w:val="center"/>
              <w:rPr>
                <w:rFonts w:hint="eastAsia" w:ascii="宋体" w:hAnsi="宋体" w:cs="宋体"/>
                <w:kern w:val="0"/>
                <w:szCs w:val="21"/>
              </w:rPr>
            </w:pPr>
            <w:r>
              <w:rPr>
                <w:rFonts w:hint="eastAsia" w:ascii="宋体" w:hAnsi="宋体" w:cs="宋体"/>
                <w:kern w:val="0"/>
                <w:szCs w:val="21"/>
              </w:rPr>
              <w:t>台</w:t>
            </w:r>
          </w:p>
        </w:tc>
        <w:tc>
          <w:tcPr>
            <w:tcW w:w="1777" w:type="dxa"/>
            <w:tcBorders>
              <w:top w:val="single" w:color="auto" w:sz="4" w:space="0"/>
              <w:left w:val="single" w:color="auto" w:sz="4" w:space="0"/>
              <w:bottom w:val="single" w:color="auto" w:sz="4" w:space="0"/>
              <w:right w:val="single" w:color="auto" w:sz="4" w:space="0"/>
            </w:tcBorders>
            <w:vAlign w:val="center"/>
          </w:tcPr>
          <w:p w14:paraId="2E061CE7">
            <w:pPr>
              <w:widowControl/>
              <w:spacing w:line="340" w:lineRule="exact"/>
              <w:jc w:val="center"/>
              <w:textAlignment w:val="center"/>
              <w:rPr>
                <w:rFonts w:hint="eastAsia" w:ascii="宋体" w:hAnsi="宋体" w:cs="宋体"/>
                <w:kern w:val="0"/>
                <w:szCs w:val="21"/>
              </w:rPr>
            </w:pPr>
          </w:p>
        </w:tc>
      </w:tr>
      <w:tr w14:paraId="1CAC400B">
        <w:tblPrEx>
          <w:tblCellMar>
            <w:top w:w="0" w:type="dxa"/>
            <w:left w:w="108" w:type="dxa"/>
            <w:bottom w:w="0" w:type="dxa"/>
            <w:right w:w="108" w:type="dxa"/>
          </w:tblCellMar>
        </w:tblPrEx>
        <w:trPr>
          <w:trHeight w:val="28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DC41B18">
            <w:pPr>
              <w:spacing w:line="340" w:lineRule="exact"/>
              <w:jc w:val="center"/>
              <w:rPr>
                <w:rFonts w:hint="eastAsia" w:ascii="宋体" w:hAnsi="宋体" w:cs="宋体"/>
                <w:szCs w:val="21"/>
              </w:rPr>
            </w:pPr>
            <w:r>
              <w:rPr>
                <w:rFonts w:hint="eastAsia" w:ascii="宋体" w:hAnsi="宋体" w:cs="宋体"/>
                <w:szCs w:val="21"/>
              </w:rPr>
              <w:t>2</w:t>
            </w:r>
          </w:p>
        </w:tc>
        <w:tc>
          <w:tcPr>
            <w:tcW w:w="3255" w:type="dxa"/>
            <w:tcBorders>
              <w:top w:val="single" w:color="auto" w:sz="4" w:space="0"/>
              <w:left w:val="single" w:color="auto" w:sz="4" w:space="0"/>
              <w:bottom w:val="single" w:color="auto" w:sz="4" w:space="0"/>
              <w:right w:val="single" w:color="auto" w:sz="4" w:space="0"/>
            </w:tcBorders>
            <w:vAlign w:val="center"/>
          </w:tcPr>
          <w:p w14:paraId="37502F34">
            <w:pPr>
              <w:widowControl/>
              <w:spacing w:line="340" w:lineRule="exact"/>
              <w:jc w:val="center"/>
              <w:textAlignment w:val="center"/>
              <w:rPr>
                <w:rFonts w:hint="eastAsia" w:ascii="宋体" w:hAnsi="宋体" w:cs="宋体"/>
                <w:szCs w:val="21"/>
              </w:rPr>
            </w:pPr>
            <w:bookmarkStart w:id="38" w:name="OLE_LINK27"/>
            <w:r>
              <w:rPr>
                <w:rFonts w:hint="eastAsia" w:ascii="宋体" w:hAnsi="宋体" w:cs="宋体"/>
                <w:kern w:val="0"/>
                <w:szCs w:val="21"/>
              </w:rPr>
              <w:t>五轴加工中心2及配套附件</w:t>
            </w:r>
            <w:bookmarkEnd w:id="38"/>
          </w:p>
        </w:tc>
        <w:tc>
          <w:tcPr>
            <w:tcW w:w="983" w:type="dxa"/>
            <w:tcBorders>
              <w:top w:val="single" w:color="auto" w:sz="4" w:space="0"/>
              <w:left w:val="single" w:color="auto" w:sz="4" w:space="0"/>
              <w:bottom w:val="single" w:color="auto" w:sz="4" w:space="0"/>
              <w:right w:val="single" w:color="auto" w:sz="4" w:space="0"/>
            </w:tcBorders>
            <w:vAlign w:val="center"/>
          </w:tcPr>
          <w:p w14:paraId="1A2F9C4F">
            <w:pPr>
              <w:widowControl/>
              <w:spacing w:line="340" w:lineRule="exact"/>
              <w:jc w:val="center"/>
              <w:textAlignment w:val="center"/>
              <w:rPr>
                <w:rFonts w:hint="eastAsia" w:ascii="宋体" w:hAnsi="宋体" w:cs="宋体"/>
                <w:szCs w:val="21"/>
              </w:rPr>
            </w:pPr>
            <w:r>
              <w:rPr>
                <w:rFonts w:hint="eastAsia" w:ascii="宋体" w:hAnsi="宋体" w:cs="宋体"/>
                <w:kern w:val="0"/>
                <w:szCs w:val="21"/>
              </w:rPr>
              <w:t>1</w:t>
            </w:r>
          </w:p>
        </w:tc>
        <w:tc>
          <w:tcPr>
            <w:tcW w:w="1322" w:type="dxa"/>
            <w:tcBorders>
              <w:top w:val="single" w:color="auto" w:sz="4" w:space="0"/>
              <w:left w:val="single" w:color="auto" w:sz="4" w:space="0"/>
              <w:bottom w:val="single" w:color="auto" w:sz="4" w:space="0"/>
              <w:right w:val="single" w:color="auto" w:sz="4" w:space="0"/>
            </w:tcBorders>
            <w:vAlign w:val="center"/>
          </w:tcPr>
          <w:p w14:paraId="2F8C41F1">
            <w:pPr>
              <w:widowControl/>
              <w:spacing w:line="340" w:lineRule="exact"/>
              <w:jc w:val="center"/>
              <w:textAlignment w:val="center"/>
              <w:rPr>
                <w:rFonts w:hint="eastAsia" w:ascii="宋体" w:hAnsi="宋体" w:cs="宋体"/>
                <w:kern w:val="0"/>
                <w:szCs w:val="21"/>
              </w:rPr>
            </w:pPr>
            <w:bookmarkStart w:id="39" w:name="OLE_LINK30"/>
            <w:bookmarkStart w:id="40" w:name="OLE_LINK31"/>
            <w:bookmarkStart w:id="41" w:name="OLE_LINK32"/>
            <w:r>
              <w:rPr>
                <w:rFonts w:hint="eastAsia" w:ascii="宋体" w:hAnsi="宋体" w:cs="宋体"/>
                <w:kern w:val="0"/>
                <w:szCs w:val="21"/>
              </w:rPr>
              <w:t>台</w:t>
            </w:r>
            <w:bookmarkEnd w:id="39"/>
            <w:bookmarkEnd w:id="40"/>
            <w:bookmarkEnd w:id="41"/>
          </w:p>
        </w:tc>
        <w:tc>
          <w:tcPr>
            <w:tcW w:w="1777" w:type="dxa"/>
            <w:tcBorders>
              <w:top w:val="single" w:color="auto" w:sz="4" w:space="0"/>
              <w:left w:val="single" w:color="auto" w:sz="4" w:space="0"/>
              <w:bottom w:val="single" w:color="auto" w:sz="4" w:space="0"/>
              <w:right w:val="single" w:color="auto" w:sz="4" w:space="0"/>
            </w:tcBorders>
            <w:vAlign w:val="center"/>
          </w:tcPr>
          <w:p w14:paraId="32CA79B7">
            <w:pPr>
              <w:widowControl/>
              <w:spacing w:line="340" w:lineRule="exact"/>
              <w:jc w:val="center"/>
              <w:textAlignment w:val="center"/>
              <w:rPr>
                <w:rFonts w:hint="eastAsia" w:ascii="宋体" w:hAnsi="宋体" w:cs="宋体"/>
                <w:kern w:val="0"/>
                <w:szCs w:val="21"/>
              </w:rPr>
            </w:pPr>
          </w:p>
        </w:tc>
      </w:tr>
      <w:tr w14:paraId="5EB42B71">
        <w:tblPrEx>
          <w:tblCellMar>
            <w:top w:w="0" w:type="dxa"/>
            <w:left w:w="108" w:type="dxa"/>
            <w:bottom w:w="0" w:type="dxa"/>
            <w:right w:w="108" w:type="dxa"/>
          </w:tblCellMar>
        </w:tblPrEx>
        <w:trPr>
          <w:trHeight w:val="28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721A251">
            <w:pPr>
              <w:spacing w:line="340" w:lineRule="exact"/>
              <w:jc w:val="center"/>
              <w:rPr>
                <w:rFonts w:hint="eastAsia" w:ascii="宋体" w:hAnsi="宋体" w:cs="宋体"/>
                <w:szCs w:val="21"/>
              </w:rPr>
            </w:pPr>
            <w:r>
              <w:rPr>
                <w:rFonts w:hint="eastAsia" w:ascii="宋体" w:hAnsi="宋体" w:cs="宋体"/>
                <w:szCs w:val="21"/>
              </w:rPr>
              <w:t>3</w:t>
            </w:r>
          </w:p>
        </w:tc>
        <w:tc>
          <w:tcPr>
            <w:tcW w:w="3255" w:type="dxa"/>
            <w:tcBorders>
              <w:top w:val="single" w:color="auto" w:sz="4" w:space="0"/>
              <w:left w:val="single" w:color="auto" w:sz="4" w:space="0"/>
              <w:bottom w:val="single" w:color="auto" w:sz="4" w:space="0"/>
              <w:right w:val="single" w:color="auto" w:sz="4" w:space="0"/>
            </w:tcBorders>
            <w:vAlign w:val="center"/>
          </w:tcPr>
          <w:p w14:paraId="005CB95F">
            <w:pPr>
              <w:widowControl/>
              <w:spacing w:line="340" w:lineRule="exact"/>
              <w:jc w:val="center"/>
              <w:textAlignment w:val="center"/>
              <w:rPr>
                <w:rFonts w:hint="eastAsia" w:ascii="宋体" w:hAnsi="宋体" w:cs="宋体"/>
                <w:szCs w:val="21"/>
              </w:rPr>
            </w:pPr>
            <w:r>
              <w:rPr>
                <w:rFonts w:hint="eastAsia" w:ascii="宋体" w:hAnsi="宋体" w:cs="宋体"/>
                <w:kern w:val="0"/>
                <w:szCs w:val="21"/>
              </w:rPr>
              <w:t>五轴雕铣加工中心</w:t>
            </w:r>
            <w:bookmarkStart w:id="42" w:name="OLE_LINK28"/>
            <w:r>
              <w:rPr>
                <w:rFonts w:hint="eastAsia" w:ascii="宋体" w:hAnsi="宋体" w:cs="宋体"/>
                <w:kern w:val="0"/>
                <w:szCs w:val="21"/>
              </w:rPr>
              <w:t>及配套附件</w:t>
            </w:r>
            <w:bookmarkEnd w:id="42"/>
          </w:p>
        </w:tc>
        <w:tc>
          <w:tcPr>
            <w:tcW w:w="983" w:type="dxa"/>
            <w:tcBorders>
              <w:top w:val="single" w:color="auto" w:sz="4" w:space="0"/>
              <w:left w:val="single" w:color="auto" w:sz="4" w:space="0"/>
              <w:bottom w:val="single" w:color="auto" w:sz="4" w:space="0"/>
              <w:right w:val="single" w:color="auto" w:sz="4" w:space="0"/>
            </w:tcBorders>
            <w:vAlign w:val="center"/>
          </w:tcPr>
          <w:p w14:paraId="004030FB">
            <w:pPr>
              <w:widowControl/>
              <w:spacing w:line="340" w:lineRule="exact"/>
              <w:jc w:val="center"/>
              <w:textAlignment w:val="center"/>
              <w:rPr>
                <w:rFonts w:hint="eastAsia" w:ascii="宋体" w:hAnsi="宋体" w:cs="宋体"/>
                <w:szCs w:val="21"/>
              </w:rPr>
            </w:pPr>
            <w:r>
              <w:rPr>
                <w:rFonts w:hint="eastAsia" w:ascii="宋体" w:hAnsi="宋体" w:cs="宋体"/>
                <w:kern w:val="0"/>
                <w:szCs w:val="21"/>
              </w:rPr>
              <w:t>1</w:t>
            </w:r>
          </w:p>
        </w:tc>
        <w:tc>
          <w:tcPr>
            <w:tcW w:w="1322" w:type="dxa"/>
            <w:tcBorders>
              <w:top w:val="single" w:color="auto" w:sz="4" w:space="0"/>
              <w:left w:val="single" w:color="auto" w:sz="4" w:space="0"/>
              <w:bottom w:val="single" w:color="auto" w:sz="4" w:space="0"/>
              <w:right w:val="single" w:color="auto" w:sz="4" w:space="0"/>
            </w:tcBorders>
            <w:vAlign w:val="center"/>
          </w:tcPr>
          <w:p w14:paraId="39A3BAE4">
            <w:pPr>
              <w:spacing w:line="340" w:lineRule="exact"/>
              <w:jc w:val="center"/>
              <w:rPr>
                <w:rFonts w:hint="eastAsia" w:ascii="宋体" w:hAnsi="宋体"/>
                <w:szCs w:val="21"/>
              </w:rPr>
            </w:pPr>
            <w:r>
              <w:rPr>
                <w:rFonts w:hint="eastAsia" w:ascii="宋体" w:hAnsi="宋体" w:cs="宋体"/>
                <w:kern w:val="0"/>
                <w:szCs w:val="21"/>
              </w:rPr>
              <w:t>台</w:t>
            </w:r>
          </w:p>
        </w:tc>
        <w:tc>
          <w:tcPr>
            <w:tcW w:w="1777" w:type="dxa"/>
            <w:tcBorders>
              <w:top w:val="single" w:color="auto" w:sz="4" w:space="0"/>
              <w:left w:val="single" w:color="auto" w:sz="4" w:space="0"/>
              <w:bottom w:val="single" w:color="auto" w:sz="4" w:space="0"/>
              <w:right w:val="single" w:color="auto" w:sz="4" w:space="0"/>
            </w:tcBorders>
            <w:vAlign w:val="center"/>
          </w:tcPr>
          <w:p w14:paraId="59459D66">
            <w:pPr>
              <w:widowControl/>
              <w:spacing w:line="340" w:lineRule="exact"/>
              <w:jc w:val="center"/>
              <w:textAlignment w:val="center"/>
              <w:rPr>
                <w:rFonts w:hint="eastAsia" w:ascii="宋体" w:hAnsi="宋体" w:cs="宋体"/>
                <w:kern w:val="0"/>
                <w:szCs w:val="21"/>
              </w:rPr>
            </w:pPr>
          </w:p>
        </w:tc>
      </w:tr>
      <w:tr w14:paraId="3691E0AF">
        <w:tblPrEx>
          <w:tblCellMar>
            <w:top w:w="0" w:type="dxa"/>
            <w:left w:w="108" w:type="dxa"/>
            <w:bottom w:w="0" w:type="dxa"/>
            <w:right w:w="108" w:type="dxa"/>
          </w:tblCellMar>
        </w:tblPrEx>
        <w:trPr>
          <w:trHeight w:val="28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0F382A4">
            <w:pPr>
              <w:spacing w:line="340" w:lineRule="exact"/>
              <w:jc w:val="center"/>
              <w:rPr>
                <w:rFonts w:hint="eastAsia" w:ascii="宋体" w:hAnsi="宋体" w:cs="宋体"/>
                <w:szCs w:val="21"/>
              </w:rPr>
            </w:pPr>
            <w:r>
              <w:rPr>
                <w:rFonts w:hint="eastAsia" w:ascii="宋体" w:hAnsi="宋体" w:cs="宋体"/>
                <w:szCs w:val="21"/>
              </w:rPr>
              <w:t>4</w:t>
            </w:r>
          </w:p>
        </w:tc>
        <w:tc>
          <w:tcPr>
            <w:tcW w:w="3255" w:type="dxa"/>
            <w:tcBorders>
              <w:top w:val="single" w:color="auto" w:sz="4" w:space="0"/>
              <w:left w:val="single" w:color="auto" w:sz="4" w:space="0"/>
              <w:bottom w:val="single" w:color="auto" w:sz="4" w:space="0"/>
              <w:right w:val="single" w:color="auto" w:sz="4" w:space="0"/>
            </w:tcBorders>
            <w:vAlign w:val="center"/>
          </w:tcPr>
          <w:p w14:paraId="58E79954">
            <w:pPr>
              <w:widowControl/>
              <w:spacing w:line="340" w:lineRule="exact"/>
              <w:jc w:val="center"/>
              <w:textAlignment w:val="center"/>
              <w:rPr>
                <w:rFonts w:hint="eastAsia" w:ascii="宋体" w:hAnsi="宋体" w:cs="宋体"/>
                <w:szCs w:val="21"/>
              </w:rPr>
            </w:pPr>
            <w:r>
              <w:rPr>
                <w:rFonts w:hint="eastAsia" w:ascii="宋体" w:hAnsi="宋体" w:cs="宋体"/>
                <w:kern w:val="0"/>
                <w:szCs w:val="21"/>
              </w:rPr>
              <w:t>车削中心</w:t>
            </w:r>
            <w:bookmarkStart w:id="43" w:name="OLE_LINK29"/>
            <w:r>
              <w:rPr>
                <w:rFonts w:hint="eastAsia" w:ascii="宋体" w:hAnsi="宋体" w:cs="宋体"/>
                <w:kern w:val="0"/>
                <w:szCs w:val="21"/>
              </w:rPr>
              <w:t>及配套附件</w:t>
            </w:r>
            <w:bookmarkEnd w:id="43"/>
          </w:p>
        </w:tc>
        <w:tc>
          <w:tcPr>
            <w:tcW w:w="983" w:type="dxa"/>
            <w:tcBorders>
              <w:top w:val="single" w:color="auto" w:sz="4" w:space="0"/>
              <w:left w:val="single" w:color="auto" w:sz="4" w:space="0"/>
              <w:bottom w:val="single" w:color="auto" w:sz="4" w:space="0"/>
              <w:right w:val="single" w:color="auto" w:sz="4" w:space="0"/>
            </w:tcBorders>
            <w:vAlign w:val="center"/>
          </w:tcPr>
          <w:p w14:paraId="47F21DDB">
            <w:pPr>
              <w:widowControl/>
              <w:spacing w:line="340" w:lineRule="exact"/>
              <w:jc w:val="center"/>
              <w:textAlignment w:val="center"/>
              <w:rPr>
                <w:rFonts w:hint="eastAsia" w:ascii="宋体" w:hAnsi="宋体" w:cs="宋体"/>
                <w:szCs w:val="21"/>
              </w:rPr>
            </w:pPr>
            <w:r>
              <w:rPr>
                <w:rFonts w:hint="eastAsia" w:ascii="宋体" w:hAnsi="宋体" w:cs="宋体"/>
                <w:kern w:val="0"/>
                <w:szCs w:val="21"/>
              </w:rPr>
              <w:t>1</w:t>
            </w:r>
          </w:p>
        </w:tc>
        <w:tc>
          <w:tcPr>
            <w:tcW w:w="1322" w:type="dxa"/>
            <w:tcBorders>
              <w:top w:val="single" w:color="auto" w:sz="4" w:space="0"/>
              <w:left w:val="single" w:color="auto" w:sz="4" w:space="0"/>
              <w:bottom w:val="single" w:color="auto" w:sz="4" w:space="0"/>
              <w:right w:val="single" w:color="auto" w:sz="4" w:space="0"/>
            </w:tcBorders>
            <w:vAlign w:val="center"/>
          </w:tcPr>
          <w:p w14:paraId="2E703B71">
            <w:pPr>
              <w:spacing w:line="340" w:lineRule="exact"/>
              <w:jc w:val="center"/>
              <w:rPr>
                <w:rFonts w:hint="eastAsia" w:ascii="宋体" w:hAnsi="宋体"/>
                <w:szCs w:val="21"/>
              </w:rPr>
            </w:pPr>
            <w:r>
              <w:rPr>
                <w:rFonts w:hint="eastAsia" w:ascii="宋体" w:hAnsi="宋体" w:cs="宋体"/>
                <w:kern w:val="0"/>
                <w:szCs w:val="21"/>
              </w:rPr>
              <w:t>台</w:t>
            </w:r>
          </w:p>
        </w:tc>
        <w:tc>
          <w:tcPr>
            <w:tcW w:w="1777" w:type="dxa"/>
            <w:tcBorders>
              <w:top w:val="single" w:color="auto" w:sz="4" w:space="0"/>
              <w:left w:val="single" w:color="auto" w:sz="4" w:space="0"/>
              <w:bottom w:val="single" w:color="auto" w:sz="4" w:space="0"/>
              <w:right w:val="single" w:color="auto" w:sz="4" w:space="0"/>
            </w:tcBorders>
            <w:vAlign w:val="center"/>
          </w:tcPr>
          <w:p w14:paraId="22A53292">
            <w:pPr>
              <w:widowControl/>
              <w:spacing w:line="340" w:lineRule="exact"/>
              <w:jc w:val="center"/>
              <w:textAlignment w:val="center"/>
              <w:rPr>
                <w:rFonts w:hint="eastAsia" w:ascii="宋体" w:hAnsi="宋体" w:cs="宋体"/>
                <w:kern w:val="0"/>
                <w:szCs w:val="21"/>
              </w:rPr>
            </w:pPr>
          </w:p>
        </w:tc>
      </w:tr>
      <w:tr w14:paraId="52642991">
        <w:tblPrEx>
          <w:tblCellMar>
            <w:top w:w="0" w:type="dxa"/>
            <w:left w:w="108" w:type="dxa"/>
            <w:bottom w:w="0" w:type="dxa"/>
            <w:right w:w="108" w:type="dxa"/>
          </w:tblCellMar>
        </w:tblPrEx>
        <w:trPr>
          <w:trHeight w:val="28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56564A8">
            <w:pPr>
              <w:widowControl/>
              <w:spacing w:line="340" w:lineRule="exact"/>
              <w:jc w:val="center"/>
              <w:textAlignment w:val="center"/>
              <w:rPr>
                <w:rFonts w:hint="eastAsia" w:ascii="宋体" w:hAnsi="宋体" w:cs="宋体"/>
                <w:kern w:val="0"/>
                <w:szCs w:val="21"/>
              </w:rPr>
            </w:pPr>
            <w:r>
              <w:rPr>
                <w:rFonts w:hint="eastAsia" w:ascii="宋体" w:hAnsi="宋体" w:cs="宋体"/>
                <w:kern w:val="0"/>
                <w:szCs w:val="21"/>
              </w:rPr>
              <w:t>5</w:t>
            </w:r>
          </w:p>
        </w:tc>
        <w:tc>
          <w:tcPr>
            <w:tcW w:w="3255" w:type="dxa"/>
            <w:tcBorders>
              <w:top w:val="single" w:color="auto" w:sz="4" w:space="0"/>
              <w:left w:val="single" w:color="auto" w:sz="4" w:space="0"/>
              <w:bottom w:val="single" w:color="auto" w:sz="4" w:space="0"/>
              <w:right w:val="single" w:color="auto" w:sz="4" w:space="0"/>
            </w:tcBorders>
            <w:vAlign w:val="center"/>
          </w:tcPr>
          <w:p w14:paraId="6DD334A8">
            <w:pPr>
              <w:widowControl/>
              <w:spacing w:line="340" w:lineRule="exact"/>
              <w:jc w:val="center"/>
              <w:textAlignment w:val="center"/>
              <w:rPr>
                <w:rFonts w:hint="eastAsia" w:ascii="宋体" w:hAnsi="宋体" w:cs="宋体"/>
                <w:szCs w:val="21"/>
              </w:rPr>
            </w:pPr>
            <w:r>
              <w:rPr>
                <w:rFonts w:hint="eastAsia" w:ascii="宋体" w:hAnsi="宋体" w:cs="宋体"/>
                <w:szCs w:val="21"/>
              </w:rPr>
              <w:t>双主轴车削复合机床</w:t>
            </w:r>
            <w:r>
              <w:rPr>
                <w:rFonts w:hint="eastAsia" w:ascii="宋体" w:hAnsi="宋体" w:cs="宋体"/>
                <w:kern w:val="0"/>
                <w:szCs w:val="21"/>
              </w:rPr>
              <w:t>及配套附件</w:t>
            </w:r>
          </w:p>
        </w:tc>
        <w:tc>
          <w:tcPr>
            <w:tcW w:w="983" w:type="dxa"/>
            <w:tcBorders>
              <w:top w:val="single" w:color="auto" w:sz="4" w:space="0"/>
              <w:left w:val="single" w:color="auto" w:sz="4" w:space="0"/>
              <w:bottom w:val="single" w:color="auto" w:sz="4" w:space="0"/>
              <w:right w:val="single" w:color="auto" w:sz="4" w:space="0"/>
            </w:tcBorders>
            <w:vAlign w:val="center"/>
          </w:tcPr>
          <w:p w14:paraId="5A97F0A3">
            <w:pPr>
              <w:widowControl/>
              <w:spacing w:line="340" w:lineRule="exact"/>
              <w:jc w:val="center"/>
              <w:textAlignment w:val="center"/>
              <w:rPr>
                <w:rFonts w:hint="eastAsia" w:ascii="宋体" w:hAnsi="宋体" w:cs="宋体"/>
                <w:szCs w:val="21"/>
              </w:rPr>
            </w:pPr>
            <w:r>
              <w:rPr>
                <w:rFonts w:hint="eastAsia" w:ascii="宋体" w:hAnsi="宋体" w:cs="宋体"/>
                <w:kern w:val="0"/>
                <w:szCs w:val="21"/>
              </w:rPr>
              <w:t>1</w:t>
            </w:r>
          </w:p>
        </w:tc>
        <w:tc>
          <w:tcPr>
            <w:tcW w:w="1322" w:type="dxa"/>
            <w:tcBorders>
              <w:top w:val="single" w:color="auto" w:sz="4" w:space="0"/>
              <w:left w:val="single" w:color="auto" w:sz="4" w:space="0"/>
              <w:bottom w:val="single" w:color="auto" w:sz="4" w:space="0"/>
              <w:right w:val="single" w:color="auto" w:sz="4" w:space="0"/>
            </w:tcBorders>
            <w:vAlign w:val="center"/>
          </w:tcPr>
          <w:p w14:paraId="11F794BB">
            <w:pPr>
              <w:spacing w:line="340" w:lineRule="exact"/>
              <w:jc w:val="center"/>
              <w:rPr>
                <w:rFonts w:hint="eastAsia" w:ascii="宋体" w:hAnsi="宋体"/>
                <w:szCs w:val="21"/>
              </w:rPr>
            </w:pPr>
            <w:r>
              <w:rPr>
                <w:rFonts w:hint="eastAsia" w:ascii="宋体" w:hAnsi="宋体" w:cs="宋体"/>
                <w:kern w:val="0"/>
                <w:szCs w:val="21"/>
              </w:rPr>
              <w:t>台</w:t>
            </w:r>
          </w:p>
        </w:tc>
        <w:tc>
          <w:tcPr>
            <w:tcW w:w="1777" w:type="dxa"/>
            <w:tcBorders>
              <w:top w:val="single" w:color="auto" w:sz="4" w:space="0"/>
              <w:left w:val="single" w:color="auto" w:sz="4" w:space="0"/>
              <w:bottom w:val="single" w:color="auto" w:sz="4" w:space="0"/>
              <w:right w:val="single" w:color="auto" w:sz="4" w:space="0"/>
            </w:tcBorders>
            <w:vAlign w:val="center"/>
          </w:tcPr>
          <w:p w14:paraId="6211728B">
            <w:pPr>
              <w:widowControl/>
              <w:spacing w:line="340" w:lineRule="exact"/>
              <w:jc w:val="center"/>
              <w:textAlignment w:val="center"/>
              <w:rPr>
                <w:rFonts w:hint="eastAsia" w:ascii="宋体" w:hAnsi="宋体" w:cs="宋体"/>
                <w:kern w:val="0"/>
                <w:szCs w:val="21"/>
              </w:rPr>
            </w:pPr>
          </w:p>
        </w:tc>
      </w:tr>
      <w:tr w14:paraId="4CB1EC2B">
        <w:tblPrEx>
          <w:tblCellMar>
            <w:top w:w="0" w:type="dxa"/>
            <w:left w:w="108" w:type="dxa"/>
            <w:bottom w:w="0" w:type="dxa"/>
            <w:right w:w="108" w:type="dxa"/>
          </w:tblCellMar>
        </w:tblPrEx>
        <w:trPr>
          <w:trHeight w:val="28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79B8F2B">
            <w:pPr>
              <w:spacing w:line="340" w:lineRule="exact"/>
              <w:jc w:val="center"/>
              <w:rPr>
                <w:rFonts w:hint="eastAsia" w:ascii="宋体" w:hAnsi="宋体" w:cs="宋体"/>
                <w:szCs w:val="21"/>
              </w:rPr>
            </w:pPr>
            <w:r>
              <w:rPr>
                <w:rFonts w:hint="eastAsia" w:ascii="宋体" w:hAnsi="宋体" w:cs="宋体"/>
                <w:szCs w:val="21"/>
              </w:rPr>
              <w:t>6</w:t>
            </w:r>
          </w:p>
        </w:tc>
        <w:tc>
          <w:tcPr>
            <w:tcW w:w="3255" w:type="dxa"/>
            <w:tcBorders>
              <w:top w:val="single" w:color="auto" w:sz="4" w:space="0"/>
              <w:left w:val="single" w:color="auto" w:sz="4" w:space="0"/>
              <w:bottom w:val="single" w:color="auto" w:sz="4" w:space="0"/>
              <w:right w:val="single" w:color="auto" w:sz="4" w:space="0"/>
            </w:tcBorders>
            <w:vAlign w:val="center"/>
          </w:tcPr>
          <w:p w14:paraId="55D04940">
            <w:pPr>
              <w:widowControl/>
              <w:spacing w:line="340" w:lineRule="exact"/>
              <w:jc w:val="center"/>
              <w:textAlignment w:val="center"/>
              <w:rPr>
                <w:rFonts w:hint="eastAsia" w:ascii="宋体" w:hAnsi="宋体" w:cs="宋体"/>
                <w:szCs w:val="21"/>
              </w:rPr>
            </w:pPr>
            <w:r>
              <w:rPr>
                <w:rFonts w:hint="eastAsia" w:ascii="宋体" w:hAnsi="宋体" w:cs="宋体"/>
                <w:kern w:val="0"/>
                <w:szCs w:val="21"/>
              </w:rPr>
              <w:t>卧式加工中心及配套附件</w:t>
            </w:r>
          </w:p>
        </w:tc>
        <w:tc>
          <w:tcPr>
            <w:tcW w:w="983" w:type="dxa"/>
            <w:tcBorders>
              <w:top w:val="single" w:color="auto" w:sz="4" w:space="0"/>
              <w:left w:val="single" w:color="auto" w:sz="4" w:space="0"/>
              <w:bottom w:val="single" w:color="auto" w:sz="4" w:space="0"/>
              <w:right w:val="single" w:color="auto" w:sz="4" w:space="0"/>
            </w:tcBorders>
            <w:vAlign w:val="center"/>
          </w:tcPr>
          <w:p w14:paraId="3296F3EB">
            <w:pPr>
              <w:widowControl/>
              <w:spacing w:line="340" w:lineRule="exact"/>
              <w:jc w:val="center"/>
              <w:textAlignment w:val="center"/>
              <w:rPr>
                <w:rFonts w:hint="eastAsia" w:ascii="宋体" w:hAnsi="宋体" w:cs="宋体"/>
                <w:szCs w:val="21"/>
              </w:rPr>
            </w:pPr>
            <w:r>
              <w:rPr>
                <w:rFonts w:hint="eastAsia" w:ascii="宋体" w:hAnsi="宋体" w:cs="宋体"/>
                <w:kern w:val="0"/>
                <w:szCs w:val="21"/>
              </w:rPr>
              <w:t>1</w:t>
            </w:r>
          </w:p>
        </w:tc>
        <w:tc>
          <w:tcPr>
            <w:tcW w:w="1322" w:type="dxa"/>
            <w:tcBorders>
              <w:top w:val="single" w:color="auto" w:sz="4" w:space="0"/>
              <w:left w:val="single" w:color="auto" w:sz="4" w:space="0"/>
              <w:bottom w:val="single" w:color="auto" w:sz="4" w:space="0"/>
              <w:right w:val="single" w:color="auto" w:sz="4" w:space="0"/>
            </w:tcBorders>
            <w:vAlign w:val="center"/>
          </w:tcPr>
          <w:p w14:paraId="641845C7">
            <w:pPr>
              <w:spacing w:line="340" w:lineRule="exact"/>
              <w:jc w:val="center"/>
              <w:rPr>
                <w:rFonts w:hint="eastAsia" w:ascii="宋体" w:hAnsi="宋体"/>
                <w:szCs w:val="21"/>
              </w:rPr>
            </w:pPr>
            <w:r>
              <w:rPr>
                <w:rFonts w:hint="eastAsia" w:ascii="宋体" w:hAnsi="宋体" w:cs="宋体"/>
                <w:kern w:val="0"/>
                <w:szCs w:val="21"/>
              </w:rPr>
              <w:t>台</w:t>
            </w:r>
          </w:p>
        </w:tc>
        <w:tc>
          <w:tcPr>
            <w:tcW w:w="1777" w:type="dxa"/>
            <w:tcBorders>
              <w:top w:val="single" w:color="auto" w:sz="4" w:space="0"/>
              <w:left w:val="single" w:color="auto" w:sz="4" w:space="0"/>
              <w:bottom w:val="single" w:color="auto" w:sz="4" w:space="0"/>
              <w:right w:val="single" w:color="auto" w:sz="4" w:space="0"/>
            </w:tcBorders>
            <w:vAlign w:val="center"/>
          </w:tcPr>
          <w:p w14:paraId="1239C11B">
            <w:pPr>
              <w:widowControl/>
              <w:spacing w:line="340" w:lineRule="exact"/>
              <w:jc w:val="center"/>
              <w:textAlignment w:val="center"/>
              <w:rPr>
                <w:rFonts w:hint="eastAsia" w:ascii="宋体" w:hAnsi="宋体" w:cs="宋体"/>
                <w:kern w:val="0"/>
                <w:szCs w:val="21"/>
              </w:rPr>
            </w:pPr>
          </w:p>
        </w:tc>
      </w:tr>
    </w:tbl>
    <w:p w14:paraId="07B4C64F">
      <w:pPr>
        <w:pStyle w:val="712"/>
        <w:ind w:firstLine="0" w:firstLineChars="0"/>
      </w:pPr>
    </w:p>
    <w:p w14:paraId="3D287CBF">
      <w:pPr>
        <w:pStyle w:val="84"/>
        <w:rPr>
          <w:rFonts w:hint="eastAsia"/>
        </w:rPr>
      </w:pPr>
    </w:p>
    <w:p w14:paraId="6772E19D">
      <w:pPr>
        <w:sectPr>
          <w:pgSz w:w="11907" w:h="16840"/>
          <w:pgMar w:top="1247" w:right="1247" w:bottom="1247" w:left="1247" w:header="851" w:footer="851" w:gutter="0"/>
          <w:cols w:space="720" w:num="1"/>
        </w:sectPr>
      </w:pPr>
    </w:p>
    <w:p w14:paraId="0CAE5C8A">
      <w:pPr>
        <w:snapToGrid w:val="0"/>
        <w:outlineLvl w:val="2"/>
        <w:rPr>
          <w:rFonts w:hint="eastAsia" w:ascii="宋体" w:hAnsi="宋体" w:cs="宋体"/>
          <w:b/>
          <w:bCs/>
          <w:spacing w:val="-4"/>
          <w:szCs w:val="21"/>
        </w:rPr>
      </w:pPr>
      <w:r>
        <w:rPr>
          <w:rFonts w:hint="eastAsia" w:ascii="宋体" w:hAnsi="宋体"/>
          <w:b/>
          <w:bCs/>
          <w:spacing w:val="-4"/>
          <w:szCs w:val="21"/>
        </w:rPr>
        <w:t>4</w:t>
      </w:r>
      <w:r>
        <w:rPr>
          <w:rFonts w:ascii="宋体" w:hAnsi="宋体"/>
          <w:b/>
          <w:bCs/>
          <w:spacing w:val="-4"/>
          <w:szCs w:val="21"/>
        </w:rPr>
        <w:t>.</w:t>
      </w:r>
      <w:r>
        <w:rPr>
          <w:rFonts w:hint="eastAsia" w:ascii="宋体" w:hAnsi="宋体"/>
          <w:b/>
          <w:bCs/>
          <w:spacing w:val="-4"/>
          <w:szCs w:val="21"/>
        </w:rPr>
        <w:t>需满足的质量、安全、技术规格、物理特性等要求：</w:t>
      </w:r>
    </w:p>
    <w:p w14:paraId="1820D8DA">
      <w:pPr>
        <w:pStyle w:val="84"/>
        <w:spacing w:line="240" w:lineRule="auto"/>
        <w:outlineLvl w:val="3"/>
        <w:rPr>
          <w:rFonts w:hint="eastAsia" w:cs="宋体"/>
          <w:b/>
          <w:bCs/>
          <w:sz w:val="21"/>
          <w:szCs w:val="21"/>
        </w:rPr>
      </w:pPr>
      <w:r>
        <w:rPr>
          <w:rFonts w:hint="eastAsia" w:cs="宋体"/>
          <w:b/>
          <w:bCs/>
          <w:sz w:val="21"/>
          <w:szCs w:val="21"/>
        </w:rPr>
        <w:t>标的1</w:t>
      </w:r>
      <w:r>
        <w:rPr>
          <w:rFonts w:hint="eastAsia" w:cs="宋体"/>
          <w:b/>
          <w:bCs/>
          <w:sz w:val="21"/>
          <w:szCs w:val="21"/>
        </w:rPr>
        <w:tab/>
      </w:r>
      <w:r>
        <w:rPr>
          <w:rFonts w:hint="eastAsia" w:cs="宋体"/>
          <w:b/>
          <w:bCs/>
          <w:sz w:val="21"/>
          <w:szCs w:val="21"/>
        </w:rPr>
        <w:t>五轴加工中心1及配套附件</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795"/>
        <w:gridCol w:w="856"/>
        <w:gridCol w:w="11577"/>
      </w:tblGrid>
      <w:tr w14:paraId="12AC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vAlign w:val="center"/>
          </w:tcPr>
          <w:p w14:paraId="3F2BD7F2">
            <w:pPr>
              <w:snapToGrid w:val="0"/>
              <w:jc w:val="center"/>
              <w:rPr>
                <w:rFonts w:hint="eastAsia" w:ascii="宋体" w:hAnsi="宋体" w:cs="宋体"/>
                <w:b/>
                <w:bCs/>
                <w:color w:val="auto"/>
                <w:szCs w:val="21"/>
              </w:rPr>
            </w:pPr>
            <w:r>
              <w:rPr>
                <w:rFonts w:hint="eastAsia" w:ascii="宋体" w:hAnsi="宋体" w:cs="宋体"/>
                <w:b/>
                <w:bCs/>
                <w:color w:val="auto"/>
                <w:szCs w:val="21"/>
              </w:rPr>
              <w:t>名称</w:t>
            </w:r>
          </w:p>
        </w:tc>
        <w:tc>
          <w:tcPr>
            <w:tcW w:w="273" w:type="pct"/>
            <w:vAlign w:val="center"/>
          </w:tcPr>
          <w:p w14:paraId="100833F6">
            <w:pPr>
              <w:snapToGrid w:val="0"/>
              <w:jc w:val="center"/>
              <w:rPr>
                <w:rFonts w:hint="eastAsia" w:ascii="宋体" w:hAnsi="宋体" w:cs="宋体"/>
                <w:b/>
                <w:bCs/>
                <w:color w:val="auto"/>
                <w:szCs w:val="21"/>
              </w:rPr>
            </w:pPr>
            <w:r>
              <w:rPr>
                <w:rFonts w:hint="eastAsia" w:ascii="宋体" w:hAnsi="宋体" w:cs="宋体"/>
                <w:b/>
                <w:bCs/>
                <w:color w:val="auto"/>
                <w:szCs w:val="21"/>
              </w:rPr>
              <w:t>数量</w:t>
            </w:r>
          </w:p>
        </w:tc>
        <w:tc>
          <w:tcPr>
            <w:tcW w:w="294" w:type="pct"/>
            <w:vAlign w:val="center"/>
          </w:tcPr>
          <w:p w14:paraId="25BE1E10">
            <w:pPr>
              <w:snapToGrid w:val="0"/>
              <w:jc w:val="center"/>
              <w:rPr>
                <w:rFonts w:hint="eastAsia" w:ascii="宋体" w:hAnsi="宋体" w:cs="宋体"/>
                <w:b/>
                <w:bCs/>
                <w:color w:val="auto"/>
                <w:szCs w:val="21"/>
              </w:rPr>
            </w:pPr>
            <w:r>
              <w:rPr>
                <w:rFonts w:hint="eastAsia" w:ascii="宋体" w:hAnsi="宋体" w:cs="宋体"/>
                <w:b/>
                <w:bCs/>
                <w:color w:val="auto"/>
                <w:szCs w:val="21"/>
              </w:rPr>
              <w:t>单位</w:t>
            </w:r>
          </w:p>
        </w:tc>
        <w:tc>
          <w:tcPr>
            <w:tcW w:w="3974" w:type="pct"/>
            <w:vAlign w:val="center"/>
          </w:tcPr>
          <w:p w14:paraId="09942069">
            <w:pPr>
              <w:snapToGrid w:val="0"/>
              <w:jc w:val="center"/>
              <w:rPr>
                <w:rFonts w:hint="eastAsia" w:ascii="宋体" w:hAnsi="宋体" w:cs="宋体"/>
                <w:b/>
                <w:bCs/>
                <w:color w:val="auto"/>
                <w:szCs w:val="21"/>
              </w:rPr>
            </w:pPr>
            <w:r>
              <w:rPr>
                <w:rFonts w:hint="eastAsia" w:ascii="宋体" w:hAnsi="宋体" w:cs="宋体"/>
                <w:b/>
                <w:bCs/>
                <w:color w:val="auto"/>
                <w:szCs w:val="21"/>
              </w:rPr>
              <w:t>（功能或者目标）、质量、安全、技术规格、物理特性等要求</w:t>
            </w:r>
          </w:p>
        </w:tc>
      </w:tr>
      <w:tr w14:paraId="2B22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 w:type="pct"/>
            <w:vAlign w:val="center"/>
          </w:tcPr>
          <w:p w14:paraId="6E4A73A5">
            <w:pPr>
              <w:snapToGrid w:val="0"/>
              <w:jc w:val="center"/>
              <w:rPr>
                <w:rFonts w:hint="eastAsia" w:ascii="宋体" w:hAnsi="宋体" w:cs="宋体"/>
                <w:b/>
                <w:bCs/>
                <w:color w:val="auto"/>
                <w:szCs w:val="21"/>
              </w:rPr>
            </w:pPr>
            <w:r>
              <w:rPr>
                <w:rFonts w:hint="eastAsia" w:ascii="宋体" w:hAnsi="宋体" w:cs="宋体"/>
                <w:color w:val="auto"/>
                <w:kern w:val="0"/>
                <w:szCs w:val="21"/>
              </w:rPr>
              <w:t>五轴加工中心1及配套附件</w:t>
            </w:r>
          </w:p>
        </w:tc>
        <w:tc>
          <w:tcPr>
            <w:tcW w:w="273" w:type="pct"/>
            <w:vAlign w:val="center"/>
          </w:tcPr>
          <w:p w14:paraId="394381AB">
            <w:pPr>
              <w:snapToGrid w:val="0"/>
              <w:jc w:val="center"/>
              <w:rPr>
                <w:rFonts w:hint="eastAsia" w:ascii="宋体" w:hAnsi="宋体" w:cs="宋体"/>
                <w:b/>
                <w:bCs/>
                <w:color w:val="auto"/>
                <w:szCs w:val="21"/>
              </w:rPr>
            </w:pPr>
            <w:r>
              <w:rPr>
                <w:rFonts w:hint="eastAsia" w:ascii="宋体" w:hAnsi="宋体" w:cs="宋体"/>
                <w:color w:val="auto"/>
                <w:kern w:val="0"/>
                <w:szCs w:val="21"/>
              </w:rPr>
              <w:t>1</w:t>
            </w:r>
          </w:p>
        </w:tc>
        <w:tc>
          <w:tcPr>
            <w:tcW w:w="294" w:type="pct"/>
            <w:vAlign w:val="center"/>
          </w:tcPr>
          <w:p w14:paraId="6DD2595B">
            <w:pPr>
              <w:snapToGrid w:val="0"/>
              <w:jc w:val="center"/>
              <w:rPr>
                <w:rFonts w:hint="eastAsia" w:ascii="宋体" w:hAnsi="宋体" w:cs="宋体"/>
                <w:b/>
                <w:bCs/>
                <w:color w:val="auto"/>
                <w:szCs w:val="21"/>
              </w:rPr>
            </w:pPr>
            <w:r>
              <w:rPr>
                <w:rFonts w:hint="eastAsia" w:ascii="宋体" w:hAnsi="宋体" w:cs="宋体"/>
                <w:color w:val="auto"/>
                <w:kern w:val="0"/>
                <w:szCs w:val="21"/>
              </w:rPr>
              <w:t>台</w:t>
            </w:r>
          </w:p>
        </w:tc>
        <w:tc>
          <w:tcPr>
            <w:tcW w:w="3974" w:type="pct"/>
            <w:vAlign w:val="center"/>
          </w:tcPr>
          <w:p w14:paraId="39BAE8E7">
            <w:pPr>
              <w:snapToGrid w:val="0"/>
              <w:spacing w:before="192" w:beforeLines="80"/>
              <w:rPr>
                <w:rFonts w:hint="eastAsia" w:ascii="宋体" w:hAnsi="宋体" w:cs="宋体"/>
                <w:b/>
                <w:bCs/>
                <w:color w:val="auto"/>
                <w:szCs w:val="21"/>
              </w:rPr>
            </w:pPr>
            <w:r>
              <w:rPr>
                <w:rFonts w:hint="eastAsia" w:ascii="宋体" w:hAnsi="宋体" w:cs="宋体"/>
                <w:b/>
                <w:bCs/>
                <w:color w:val="auto"/>
                <w:szCs w:val="21"/>
              </w:rPr>
              <w:t>1.1机床主要结构要求</w:t>
            </w:r>
          </w:p>
          <w:p w14:paraId="5285AEAC">
            <w:pPr>
              <w:rPr>
                <w:rFonts w:hint="eastAsia" w:ascii="宋体" w:hAnsi="宋体" w:cs="宋体"/>
                <w:color w:val="auto"/>
                <w:szCs w:val="21"/>
              </w:rPr>
            </w:pPr>
            <w:r>
              <w:rPr>
                <w:rFonts w:hint="eastAsia" w:ascii="宋体" w:hAnsi="宋体" w:cs="宋体"/>
                <w:color w:val="auto"/>
                <w:szCs w:val="21"/>
              </w:rPr>
              <w:t>（1）机床需全新制造，该五轴五联动立式精密加工中心，旋转轴AC布局，天车式结构式，整体结构紧凑，占地面积小，采用整体铸造式床身，具有良好的静动态刚性、热稳定性和吸振性。</w:t>
            </w:r>
          </w:p>
          <w:p w14:paraId="6D8AE4A2">
            <w:pPr>
              <w:rPr>
                <w:rFonts w:hint="eastAsia" w:ascii="宋体" w:hAnsi="宋体" w:cs="宋体"/>
                <w:color w:val="auto"/>
                <w:szCs w:val="21"/>
              </w:rPr>
            </w:pPr>
            <w:r>
              <w:rPr>
                <w:rFonts w:hint="eastAsia" w:ascii="宋体" w:hAnsi="宋体" w:cs="宋体"/>
                <w:color w:val="auto"/>
                <w:szCs w:val="21"/>
              </w:rPr>
              <w:t>（2）底座等主关键零件等均采用HT300高强度铸铁，应充分考虑动静载荷，使铸件具有良好的减震性、热稳定性和高的强度、刚性。大型铸件均经过毛坯、粗加工后两次时效，最大限度地消除铸件内应力和机加工残余应力，可有效地防止铸件的变形，保证机床的稳定性。</w:t>
            </w:r>
          </w:p>
          <w:p w14:paraId="04720720">
            <w:pPr>
              <w:rPr>
                <w:rFonts w:hint="eastAsia" w:ascii="宋体" w:hAnsi="宋体" w:cs="宋体"/>
                <w:color w:val="auto"/>
                <w:szCs w:val="21"/>
              </w:rPr>
            </w:pPr>
            <w:r>
              <w:rPr>
                <w:rFonts w:hint="eastAsia" w:ascii="宋体" w:hAnsi="宋体" w:cs="宋体"/>
                <w:color w:val="auto"/>
                <w:szCs w:val="21"/>
              </w:rPr>
              <w:t>（3）X、Y、Z三轴均配置直线光栅尺，传动系统的滚珠丝杆均采用高精度产品，且三轴滚珠丝杆均进行预拉伸。采用高刚性联轴器，精度稳定可靠。实现微米级的定位精度与重复定位精度，且精度保持性好。</w:t>
            </w:r>
          </w:p>
          <w:p w14:paraId="25881C3C">
            <w:pPr>
              <w:rPr>
                <w:rFonts w:hint="eastAsia" w:ascii="宋体" w:hAnsi="宋体" w:cs="宋体"/>
                <w:color w:val="auto"/>
                <w:szCs w:val="21"/>
              </w:rPr>
            </w:pPr>
            <w:r>
              <w:rPr>
                <w:rFonts w:hint="eastAsia" w:ascii="宋体" w:hAnsi="宋体" w:cs="宋体"/>
                <w:color w:val="auto"/>
                <w:szCs w:val="21"/>
              </w:rPr>
              <w:t>（4）所有轴向动件（X/Y/Z轴）于立柱上方移动，加工区域与轴进给传动部分相互区域独立，能够避免工作环境如切削液、铁屑等对机床传动件带来的不利影响。三轴丝杠采用两端固定式结构，轴承均采用PN7C高精度等级滚珠丝杆专用轴承，轴向跳动精度P2级相当。轴承润滑方式采用集中油润滑单元进行自动润滑，有效降低高速旋转而引起的发热量，增加精度和使用寿命。</w:t>
            </w:r>
          </w:p>
          <w:p w14:paraId="71AFF9D1">
            <w:pPr>
              <w:rPr>
                <w:rFonts w:hint="eastAsia" w:ascii="宋体" w:hAnsi="宋体" w:cs="宋体"/>
                <w:color w:val="auto"/>
                <w:szCs w:val="21"/>
              </w:rPr>
            </w:pPr>
            <w:r>
              <w:rPr>
                <w:rFonts w:hint="eastAsia" w:ascii="宋体" w:hAnsi="宋体" w:cs="宋体"/>
                <w:color w:val="auto"/>
                <w:szCs w:val="21"/>
              </w:rPr>
              <w:t>（5）X、Y、Z三轴导轨均采用滚柱型线性滑轨，滚动摩擦系统小，动态响应性好，具有良好的耐磨性、润滑性、精度稳定性和保持性。</w:t>
            </w:r>
          </w:p>
          <w:p w14:paraId="070FC6D5">
            <w:pPr>
              <w:rPr>
                <w:rFonts w:hint="eastAsia" w:ascii="宋体" w:hAnsi="宋体" w:cs="宋体"/>
                <w:color w:val="auto"/>
                <w:szCs w:val="21"/>
              </w:rPr>
            </w:pPr>
            <w:r>
              <w:rPr>
                <w:rFonts w:hint="eastAsia" w:ascii="宋体" w:hAnsi="宋体" w:cs="宋体"/>
                <w:color w:val="auto"/>
                <w:szCs w:val="21"/>
              </w:rPr>
              <w:t>（6）旋转轴采用高刚性摇篮式力矩电机直接驱动式数控回转工作台，两端支撑，AC布局，其中A轴电机采用左右双力矩电机直接驱动，驱动扭矩大，该形式的摇篮转台结构简单、零背隙、超低惯量、伺服响应佳、定位精度高，转速快。</w:t>
            </w:r>
          </w:p>
          <w:p w14:paraId="034B8F42">
            <w:pPr>
              <w:rPr>
                <w:rFonts w:hint="eastAsia" w:ascii="宋体" w:hAnsi="宋体" w:cs="宋体"/>
                <w:color w:val="auto"/>
                <w:szCs w:val="21"/>
              </w:rPr>
            </w:pPr>
            <w:r>
              <w:rPr>
                <w:rFonts w:hint="eastAsia" w:ascii="宋体" w:hAnsi="宋体" w:cs="宋体"/>
                <w:color w:val="auto"/>
                <w:szCs w:val="21"/>
              </w:rPr>
              <w:t>（7）导轨、滚珠丝杠副采用中央集中自动稀油润滑，各个节点配有定量式分油器，定时定量向各润滑部位注油，保证各滑动面均匀润滑，有效减少摩擦阻力，提高运动精度，保证滚珠丝杠副和导轨的使用寿命。</w:t>
            </w:r>
          </w:p>
          <w:p w14:paraId="04C37B19">
            <w:pPr>
              <w:rPr>
                <w:rFonts w:hint="eastAsia" w:ascii="宋体" w:hAnsi="宋体" w:cs="宋体"/>
                <w:color w:val="auto"/>
                <w:szCs w:val="21"/>
              </w:rPr>
            </w:pPr>
            <w:r>
              <w:rPr>
                <w:rFonts w:hint="eastAsia" w:ascii="宋体" w:hAnsi="宋体" w:cs="宋体"/>
                <w:color w:val="auto"/>
                <w:szCs w:val="21"/>
              </w:rPr>
              <w:t>（8）X、Y、Z三向均标配直线光栅尺，A、C旋转轴标配高精度圆光栅。实现五轴全闭环控制，提高了机床的定位精度和最佳精度保持性；</w:t>
            </w:r>
          </w:p>
          <w:p w14:paraId="5A561053">
            <w:pPr>
              <w:rPr>
                <w:rFonts w:hint="eastAsia" w:ascii="宋体" w:hAnsi="宋体" w:cs="宋体"/>
                <w:color w:val="auto"/>
                <w:szCs w:val="21"/>
              </w:rPr>
            </w:pPr>
            <w:r>
              <w:rPr>
                <w:rFonts w:hint="eastAsia" w:ascii="宋体" w:hAnsi="宋体" w:cs="宋体"/>
                <w:color w:val="auto"/>
                <w:szCs w:val="21"/>
              </w:rPr>
              <w:t>（9）机床冷却系统采用大流量冷却泵，可以满足主轴刀具、工件冷却需要，冷却介质根据工件而定。</w:t>
            </w:r>
          </w:p>
          <w:p w14:paraId="32BD315C">
            <w:pPr>
              <w:rPr>
                <w:rFonts w:hint="eastAsia" w:ascii="宋体" w:hAnsi="宋体" w:cs="宋体"/>
                <w:color w:val="auto"/>
                <w:szCs w:val="21"/>
              </w:rPr>
            </w:pPr>
            <w:r>
              <w:rPr>
                <w:rFonts w:hint="eastAsia" w:ascii="宋体" w:hAnsi="宋体" w:cs="宋体"/>
                <w:color w:val="auto"/>
                <w:szCs w:val="21"/>
              </w:rPr>
              <w:t>（10）床身内部大斜面结构，结合使用大流量冲屑系统，使得铁屑很顺利的滑落到机床底部链式排屑器的链板上，链板由排屑电机驱动，将切屑输送到排屑小车里。链式排屑器输送量大，噪音小，设有过载保护装置，运行安全可靠，能适合多种材质的碎屑和卷屑使用。</w:t>
            </w:r>
          </w:p>
          <w:p w14:paraId="1F1B7296">
            <w:pPr>
              <w:rPr>
                <w:rFonts w:hint="eastAsia" w:ascii="宋体" w:hAnsi="宋体" w:cs="宋体"/>
                <w:color w:val="auto"/>
                <w:szCs w:val="21"/>
              </w:rPr>
            </w:pPr>
            <w:r>
              <w:rPr>
                <w:rFonts w:hint="eastAsia" w:ascii="宋体" w:hAnsi="宋体" w:cs="宋体"/>
                <w:color w:val="auto"/>
                <w:szCs w:val="21"/>
              </w:rPr>
              <w:t>（11）机床配置气源净化装置，通过前置过滤气源中的杂质和水分，防止不纯净的气体对机床部件损伤和腐蚀。电磁阀组通过PLC程序控制，保证主轴松刀、主轴中心吹气、主轴夹刀、主轴风冷等动作能够快速准确的完成。</w:t>
            </w:r>
          </w:p>
          <w:p w14:paraId="7B07A800">
            <w:pPr>
              <w:rPr>
                <w:rFonts w:hint="eastAsia" w:ascii="宋体" w:hAnsi="宋体" w:cs="宋体"/>
                <w:color w:val="auto"/>
                <w:szCs w:val="21"/>
              </w:rPr>
            </w:pPr>
            <w:r>
              <w:rPr>
                <w:rFonts w:hint="eastAsia" w:ascii="宋体" w:hAnsi="宋体" w:cs="宋体"/>
                <w:color w:val="auto"/>
                <w:szCs w:val="21"/>
              </w:rPr>
              <w:t>（12）主轴和转台配置独立油/水冷却热交换系统，确保主轴和转台的热平衡,最大限度地减少主轴的因发热对机床精度带来的影响。</w:t>
            </w:r>
            <w:r>
              <w:rPr>
                <w:rFonts w:hint="eastAsia" w:ascii="宋体" w:hAnsi="宋体" w:cs="宋体"/>
                <w:color w:val="auto"/>
                <w:szCs w:val="21"/>
              </w:rPr>
              <w:tab/>
            </w:r>
          </w:p>
          <w:p w14:paraId="6FC4FB16">
            <w:pPr>
              <w:rPr>
                <w:rFonts w:hint="eastAsia" w:ascii="宋体" w:hAnsi="宋体" w:cs="宋体"/>
                <w:color w:val="auto"/>
                <w:szCs w:val="21"/>
              </w:rPr>
            </w:pPr>
            <w:r>
              <w:rPr>
                <w:rFonts w:hint="eastAsia" w:ascii="宋体" w:hAnsi="宋体" w:cs="宋体"/>
                <w:color w:val="auto"/>
                <w:szCs w:val="21"/>
              </w:rPr>
              <w:t>（13）刀具自动交换系统安装于机床底座上，并在工作区以外，刀库换刀采用自动门控制，确保刀具不受加工环境污染，标准配置32把刀库容量，刀柄规格为BT40/HSK-A63。</w:t>
            </w:r>
          </w:p>
          <w:p w14:paraId="72E17B31">
            <w:pPr>
              <w:rPr>
                <w:rFonts w:hint="eastAsia" w:ascii="宋体" w:hAnsi="宋体" w:cs="宋体"/>
                <w:color w:val="auto"/>
                <w:szCs w:val="21"/>
              </w:rPr>
            </w:pPr>
            <w:r>
              <w:rPr>
                <w:rFonts w:hint="eastAsia" w:ascii="宋体" w:hAnsi="宋体" w:cs="宋体"/>
                <w:color w:val="auto"/>
                <w:szCs w:val="21"/>
              </w:rPr>
              <w:t>（14）机床配置五轴五联动数控系统，具有支持高转速、高精度、快速稳定等特性；主轴驱动单元、进给驱动单元、伺服主轴电机、伺服进给电机性能先进、稳定可靠。</w:t>
            </w:r>
          </w:p>
          <w:p w14:paraId="4F3FFEE9">
            <w:pPr>
              <w:rPr>
                <w:rFonts w:hint="eastAsia" w:ascii="宋体" w:hAnsi="宋体" w:cs="宋体"/>
                <w:color w:val="auto"/>
                <w:szCs w:val="21"/>
              </w:rPr>
            </w:pPr>
            <w:r>
              <w:rPr>
                <w:rFonts w:hint="eastAsia" w:ascii="宋体" w:hAnsi="宋体" w:cs="宋体"/>
                <w:color w:val="auto"/>
                <w:szCs w:val="21"/>
              </w:rPr>
              <w:t>（15）机床标准配置自动天窗，可以实现自动打开，有利于较重工件的吊装上料。</w:t>
            </w:r>
          </w:p>
          <w:p w14:paraId="65231113">
            <w:pPr>
              <w:rPr>
                <w:rFonts w:hint="eastAsia" w:ascii="宋体" w:hAnsi="宋体" w:cs="宋体"/>
                <w:color w:val="auto"/>
                <w:szCs w:val="21"/>
              </w:rPr>
            </w:pPr>
            <w:r>
              <w:rPr>
                <w:rFonts w:hint="eastAsia" w:ascii="宋体" w:hAnsi="宋体" w:cs="宋体"/>
                <w:color w:val="auto"/>
                <w:szCs w:val="21"/>
              </w:rPr>
              <w:t>（16）机床配备自动对刀仪、在线工件测量仪。</w:t>
            </w:r>
          </w:p>
          <w:p w14:paraId="0D52FD57">
            <w:pPr>
              <w:pStyle w:val="2"/>
              <w:spacing w:line="240" w:lineRule="auto"/>
              <w:rPr>
                <w:rFonts w:hint="eastAsia" w:hAnsi="宋体" w:cs="宋体"/>
                <w:b/>
                <w:bCs/>
                <w:color w:val="auto"/>
                <w:sz w:val="21"/>
              </w:rPr>
            </w:pPr>
            <w:r>
              <w:rPr>
                <w:rFonts w:hint="eastAsia" w:hAnsi="宋体" w:cs="宋体"/>
                <w:bCs/>
                <w:color w:val="auto"/>
                <w:sz w:val="21"/>
              </w:rPr>
              <w:t>（17）</w:t>
            </w:r>
            <w:r>
              <w:rPr>
                <w:rFonts w:hint="eastAsia" w:hAnsi="宋体" w:cs="宋体"/>
                <w:bCs/>
                <w:color w:val="auto"/>
                <w:kern w:val="0"/>
                <w:sz w:val="21"/>
              </w:rPr>
              <w:t>系统带网络接口、U盘接口。机床上需装有220V的电源插座。</w:t>
            </w:r>
          </w:p>
          <w:p w14:paraId="43CDBA9D">
            <w:pPr>
              <w:rPr>
                <w:rFonts w:hint="eastAsia" w:ascii="宋体" w:hAnsi="宋体" w:cs="宋体"/>
                <w:color w:val="auto"/>
                <w:szCs w:val="21"/>
              </w:rPr>
            </w:pPr>
            <w:r>
              <w:rPr>
                <w:rFonts w:hint="eastAsia" w:ascii="宋体" w:hAnsi="宋体" w:cs="宋体"/>
                <w:b/>
                <w:bCs/>
                <w:color w:val="auto"/>
                <w:szCs w:val="21"/>
              </w:rPr>
              <w:t>1.2主要技术参数</w:t>
            </w:r>
            <w:r>
              <w:rPr>
                <w:rFonts w:hint="eastAsia" w:ascii="宋体" w:hAnsi="宋体" w:cs="宋体"/>
                <w:color w:val="auto"/>
                <w:szCs w:val="21"/>
              </w:rPr>
              <w:t xml:space="preserve"> </w:t>
            </w:r>
          </w:p>
          <w:tbl>
            <w:tblPr>
              <w:tblStyle w:val="62"/>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7"/>
              <w:gridCol w:w="1127"/>
              <w:gridCol w:w="4196"/>
            </w:tblGrid>
            <w:tr w14:paraId="1651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467CE1DE">
                  <w:pPr>
                    <w:jc w:val="center"/>
                    <w:rPr>
                      <w:rFonts w:hint="eastAsia" w:ascii="宋体" w:hAnsi="宋体" w:cs="宋体"/>
                      <w:color w:val="auto"/>
                      <w:szCs w:val="21"/>
                    </w:rPr>
                  </w:pPr>
                  <w:r>
                    <w:rPr>
                      <w:rFonts w:hint="eastAsia" w:ascii="宋体" w:hAnsi="宋体" w:cs="宋体"/>
                      <w:color w:val="auto"/>
                      <w:szCs w:val="21"/>
                    </w:rPr>
                    <w:t>项目</w:t>
                  </w:r>
                </w:p>
              </w:tc>
              <w:tc>
                <w:tcPr>
                  <w:tcW w:w="1127" w:type="dxa"/>
                  <w:vAlign w:val="center"/>
                </w:tcPr>
                <w:p w14:paraId="3FF1CA67">
                  <w:pPr>
                    <w:jc w:val="center"/>
                    <w:rPr>
                      <w:rFonts w:hint="eastAsia" w:ascii="宋体" w:hAnsi="宋体" w:cs="宋体"/>
                      <w:color w:val="auto"/>
                      <w:szCs w:val="21"/>
                    </w:rPr>
                  </w:pPr>
                  <w:r>
                    <w:rPr>
                      <w:rFonts w:hint="eastAsia" w:ascii="宋体" w:hAnsi="宋体" w:cs="宋体"/>
                      <w:color w:val="auto"/>
                      <w:szCs w:val="21"/>
                    </w:rPr>
                    <w:t>单位</w:t>
                  </w:r>
                </w:p>
              </w:tc>
              <w:tc>
                <w:tcPr>
                  <w:tcW w:w="4196" w:type="dxa"/>
                  <w:vAlign w:val="center"/>
                </w:tcPr>
                <w:p w14:paraId="39EEB992">
                  <w:pPr>
                    <w:jc w:val="center"/>
                    <w:rPr>
                      <w:rFonts w:hint="eastAsia" w:ascii="宋体" w:hAnsi="宋体" w:cs="宋体"/>
                      <w:color w:val="auto"/>
                      <w:szCs w:val="21"/>
                    </w:rPr>
                  </w:pPr>
                  <w:r>
                    <w:rPr>
                      <w:rFonts w:hint="eastAsia" w:ascii="宋体" w:hAnsi="宋体" w:cs="宋体"/>
                      <w:color w:val="auto"/>
                      <w:szCs w:val="21"/>
                    </w:rPr>
                    <w:t>参数</w:t>
                  </w:r>
                </w:p>
              </w:tc>
            </w:tr>
            <w:tr w14:paraId="723C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shd w:val="clear" w:color="auto" w:fill="CCCCCC"/>
                  <w:vAlign w:val="center"/>
                </w:tcPr>
                <w:p w14:paraId="5D6FBECF">
                  <w:pPr>
                    <w:rPr>
                      <w:rFonts w:hint="eastAsia" w:ascii="宋体" w:hAnsi="宋体" w:cs="宋体"/>
                      <w:color w:val="auto"/>
                      <w:szCs w:val="21"/>
                    </w:rPr>
                  </w:pPr>
                  <w:r>
                    <w:rPr>
                      <w:rFonts w:hint="eastAsia" w:ascii="宋体" w:hAnsi="宋体" w:cs="宋体"/>
                      <w:color w:val="auto"/>
                      <w:szCs w:val="21"/>
                    </w:rPr>
                    <w:t>行程</w:t>
                  </w:r>
                </w:p>
              </w:tc>
              <w:tc>
                <w:tcPr>
                  <w:tcW w:w="1127" w:type="dxa"/>
                  <w:shd w:val="clear" w:color="auto" w:fill="CCCCCC"/>
                  <w:vAlign w:val="center"/>
                </w:tcPr>
                <w:p w14:paraId="22F7FA9F">
                  <w:pPr>
                    <w:jc w:val="center"/>
                    <w:rPr>
                      <w:rFonts w:hint="eastAsia" w:ascii="宋体" w:hAnsi="宋体" w:cs="宋体"/>
                      <w:color w:val="auto"/>
                      <w:szCs w:val="21"/>
                    </w:rPr>
                  </w:pPr>
                </w:p>
              </w:tc>
              <w:tc>
                <w:tcPr>
                  <w:tcW w:w="4196" w:type="dxa"/>
                  <w:shd w:val="clear" w:color="auto" w:fill="CCCCCC"/>
                  <w:vAlign w:val="center"/>
                </w:tcPr>
                <w:p w14:paraId="1E565D10">
                  <w:pPr>
                    <w:jc w:val="center"/>
                    <w:rPr>
                      <w:rFonts w:hint="eastAsia" w:ascii="宋体" w:hAnsi="宋体" w:cs="宋体"/>
                      <w:color w:val="auto"/>
                      <w:szCs w:val="21"/>
                    </w:rPr>
                  </w:pPr>
                </w:p>
              </w:tc>
            </w:tr>
            <w:tr w14:paraId="6DAA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250CBF32">
                  <w:pPr>
                    <w:jc w:val="left"/>
                    <w:rPr>
                      <w:rFonts w:hint="eastAsia" w:ascii="宋体" w:hAnsi="宋体" w:cs="宋体"/>
                      <w:color w:val="auto"/>
                      <w:szCs w:val="21"/>
                    </w:rPr>
                  </w:pPr>
                  <w:r>
                    <w:rPr>
                      <w:rFonts w:hint="eastAsia" w:ascii="宋体" w:hAnsi="宋体" w:cs="宋体"/>
                      <w:color w:val="auto"/>
                      <w:szCs w:val="21"/>
                    </w:rPr>
                    <w:t>X轴最大行程</w:t>
                  </w:r>
                </w:p>
              </w:tc>
              <w:tc>
                <w:tcPr>
                  <w:tcW w:w="1127" w:type="dxa"/>
                  <w:vAlign w:val="center"/>
                </w:tcPr>
                <w:p w14:paraId="750F9C21">
                  <w:pPr>
                    <w:jc w:val="center"/>
                    <w:rPr>
                      <w:rFonts w:hint="eastAsia" w:ascii="宋体" w:hAnsi="宋体" w:cs="宋体"/>
                      <w:color w:val="auto"/>
                      <w:szCs w:val="21"/>
                    </w:rPr>
                  </w:pPr>
                  <w:r>
                    <w:rPr>
                      <w:rFonts w:hint="eastAsia" w:ascii="宋体" w:hAnsi="宋体" w:cs="宋体"/>
                      <w:color w:val="auto"/>
                      <w:szCs w:val="21"/>
                    </w:rPr>
                    <w:t>mm</w:t>
                  </w:r>
                </w:p>
              </w:tc>
              <w:tc>
                <w:tcPr>
                  <w:tcW w:w="4196" w:type="dxa"/>
                  <w:vAlign w:val="center"/>
                </w:tcPr>
                <w:p w14:paraId="72E59C51">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800</w:t>
                  </w:r>
                </w:p>
              </w:tc>
            </w:tr>
            <w:tr w14:paraId="3F41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489C56E5">
                  <w:pPr>
                    <w:jc w:val="left"/>
                    <w:rPr>
                      <w:rFonts w:hint="eastAsia" w:ascii="宋体" w:hAnsi="宋体" w:cs="宋体"/>
                      <w:color w:val="auto"/>
                      <w:szCs w:val="21"/>
                    </w:rPr>
                  </w:pPr>
                  <w:r>
                    <w:rPr>
                      <w:rFonts w:hint="eastAsia" w:ascii="宋体" w:hAnsi="宋体" w:cs="宋体"/>
                      <w:color w:val="auto"/>
                      <w:szCs w:val="21"/>
                    </w:rPr>
                    <w:t>★Y轴最大行程</w:t>
                  </w:r>
                </w:p>
              </w:tc>
              <w:tc>
                <w:tcPr>
                  <w:tcW w:w="1127" w:type="dxa"/>
                  <w:vAlign w:val="center"/>
                </w:tcPr>
                <w:p w14:paraId="30BE7937">
                  <w:pPr>
                    <w:jc w:val="center"/>
                    <w:rPr>
                      <w:rFonts w:hint="eastAsia" w:ascii="宋体" w:hAnsi="宋体" w:cs="宋体"/>
                      <w:color w:val="auto"/>
                      <w:szCs w:val="21"/>
                    </w:rPr>
                  </w:pPr>
                  <w:r>
                    <w:rPr>
                      <w:rFonts w:hint="eastAsia" w:ascii="宋体" w:hAnsi="宋体" w:cs="宋体"/>
                      <w:color w:val="auto"/>
                      <w:szCs w:val="21"/>
                    </w:rPr>
                    <w:t>mm</w:t>
                  </w:r>
                </w:p>
              </w:tc>
              <w:tc>
                <w:tcPr>
                  <w:tcW w:w="4196" w:type="dxa"/>
                  <w:vAlign w:val="center"/>
                </w:tcPr>
                <w:p w14:paraId="163D0DA6">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950</w:t>
                  </w:r>
                </w:p>
              </w:tc>
            </w:tr>
            <w:tr w14:paraId="6E6B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45EF348E">
                  <w:pPr>
                    <w:jc w:val="left"/>
                    <w:rPr>
                      <w:rFonts w:hint="eastAsia" w:ascii="宋体" w:hAnsi="宋体" w:cs="宋体"/>
                      <w:color w:val="auto"/>
                      <w:szCs w:val="21"/>
                    </w:rPr>
                  </w:pPr>
                  <w:r>
                    <w:rPr>
                      <w:rFonts w:hint="eastAsia" w:ascii="宋体" w:hAnsi="宋体" w:cs="宋体"/>
                      <w:color w:val="auto"/>
                      <w:szCs w:val="21"/>
                    </w:rPr>
                    <w:t>Z轴最大行程</w:t>
                  </w:r>
                </w:p>
              </w:tc>
              <w:tc>
                <w:tcPr>
                  <w:tcW w:w="1127" w:type="dxa"/>
                  <w:vAlign w:val="center"/>
                </w:tcPr>
                <w:p w14:paraId="04BFFDF0">
                  <w:pPr>
                    <w:jc w:val="center"/>
                    <w:rPr>
                      <w:rFonts w:hint="eastAsia" w:ascii="宋体" w:hAnsi="宋体" w:cs="宋体"/>
                      <w:color w:val="auto"/>
                      <w:szCs w:val="21"/>
                    </w:rPr>
                  </w:pPr>
                  <w:r>
                    <w:rPr>
                      <w:rFonts w:hint="eastAsia" w:ascii="宋体" w:hAnsi="宋体" w:cs="宋体"/>
                      <w:color w:val="auto"/>
                      <w:szCs w:val="21"/>
                    </w:rPr>
                    <w:t>mm</w:t>
                  </w:r>
                </w:p>
              </w:tc>
              <w:tc>
                <w:tcPr>
                  <w:tcW w:w="4196" w:type="dxa"/>
                  <w:vAlign w:val="center"/>
                </w:tcPr>
                <w:p w14:paraId="547D8533">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600</w:t>
                  </w:r>
                </w:p>
              </w:tc>
            </w:tr>
            <w:tr w14:paraId="4082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3D322A74">
                  <w:pPr>
                    <w:jc w:val="left"/>
                    <w:rPr>
                      <w:rFonts w:hint="eastAsia" w:ascii="宋体" w:hAnsi="宋体" w:cs="宋体"/>
                      <w:color w:val="auto"/>
                      <w:szCs w:val="21"/>
                    </w:rPr>
                  </w:pPr>
                  <w:r>
                    <w:rPr>
                      <w:rFonts w:hint="eastAsia" w:ascii="宋体" w:hAnsi="宋体" w:cs="宋体"/>
                      <w:color w:val="auto"/>
                      <w:szCs w:val="21"/>
                    </w:rPr>
                    <w:t>A轴回转范围</w:t>
                  </w:r>
                </w:p>
              </w:tc>
              <w:tc>
                <w:tcPr>
                  <w:tcW w:w="1127" w:type="dxa"/>
                  <w:vAlign w:val="center"/>
                </w:tcPr>
                <w:p w14:paraId="489376C9">
                  <w:pPr>
                    <w:jc w:val="center"/>
                    <w:rPr>
                      <w:rFonts w:hint="eastAsia" w:ascii="宋体" w:hAnsi="宋体" w:cs="宋体"/>
                      <w:color w:val="auto"/>
                      <w:szCs w:val="21"/>
                    </w:rPr>
                  </w:pPr>
                  <w:r>
                    <w:rPr>
                      <w:rFonts w:hint="eastAsia" w:ascii="宋体" w:hAnsi="宋体" w:cs="宋体"/>
                      <w:color w:val="auto"/>
                      <w:szCs w:val="21"/>
                    </w:rPr>
                    <w:t>degree</w:t>
                  </w:r>
                </w:p>
              </w:tc>
              <w:tc>
                <w:tcPr>
                  <w:tcW w:w="4196" w:type="dxa"/>
                  <w:vAlign w:val="center"/>
                </w:tcPr>
                <w:p w14:paraId="5C40E445">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±130</w:t>
                  </w:r>
                </w:p>
              </w:tc>
            </w:tr>
            <w:tr w14:paraId="6835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58BDB609">
                  <w:pPr>
                    <w:jc w:val="left"/>
                    <w:rPr>
                      <w:rFonts w:hint="eastAsia" w:ascii="宋体" w:hAnsi="宋体" w:cs="宋体"/>
                      <w:color w:val="auto"/>
                      <w:szCs w:val="21"/>
                    </w:rPr>
                  </w:pPr>
                  <w:r>
                    <w:rPr>
                      <w:rFonts w:hint="eastAsia" w:ascii="宋体" w:hAnsi="宋体" w:cs="宋体"/>
                      <w:color w:val="auto"/>
                      <w:szCs w:val="21"/>
                    </w:rPr>
                    <w:t>C轴回转范围</w:t>
                  </w:r>
                </w:p>
              </w:tc>
              <w:tc>
                <w:tcPr>
                  <w:tcW w:w="1127" w:type="dxa"/>
                  <w:vAlign w:val="center"/>
                </w:tcPr>
                <w:p w14:paraId="00FD6232">
                  <w:pPr>
                    <w:jc w:val="center"/>
                    <w:rPr>
                      <w:rFonts w:hint="eastAsia" w:ascii="宋体" w:hAnsi="宋体" w:cs="宋体"/>
                      <w:color w:val="auto"/>
                      <w:szCs w:val="21"/>
                    </w:rPr>
                  </w:pPr>
                  <w:r>
                    <w:rPr>
                      <w:rFonts w:hint="eastAsia" w:ascii="宋体" w:hAnsi="宋体" w:cs="宋体"/>
                      <w:color w:val="auto"/>
                      <w:szCs w:val="21"/>
                    </w:rPr>
                    <w:t>degree</w:t>
                  </w:r>
                </w:p>
              </w:tc>
              <w:tc>
                <w:tcPr>
                  <w:tcW w:w="4196" w:type="dxa"/>
                  <w:vAlign w:val="center"/>
                </w:tcPr>
                <w:p w14:paraId="13ACD35C">
                  <w:pPr>
                    <w:jc w:val="center"/>
                    <w:rPr>
                      <w:rFonts w:hint="eastAsia" w:ascii="宋体" w:hAnsi="宋体" w:cs="宋体"/>
                      <w:color w:val="auto"/>
                      <w:szCs w:val="21"/>
                    </w:rPr>
                  </w:pPr>
                  <w:r>
                    <w:rPr>
                      <w:rFonts w:hint="eastAsia" w:ascii="宋体" w:hAnsi="宋体" w:cs="宋体"/>
                      <w:color w:val="auto"/>
                      <w:szCs w:val="21"/>
                    </w:rPr>
                    <w:t>n*360</w:t>
                  </w:r>
                </w:p>
              </w:tc>
            </w:tr>
            <w:tr w14:paraId="2B9C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5C892AE1">
                  <w:pPr>
                    <w:jc w:val="left"/>
                    <w:rPr>
                      <w:rFonts w:hint="eastAsia" w:ascii="宋体" w:hAnsi="宋体" w:cs="宋体"/>
                      <w:color w:val="auto"/>
                      <w:szCs w:val="21"/>
                    </w:rPr>
                  </w:pPr>
                  <w:r>
                    <w:rPr>
                      <w:rFonts w:hint="eastAsia" w:ascii="宋体" w:hAnsi="宋体" w:cs="宋体"/>
                      <w:color w:val="auto"/>
                      <w:szCs w:val="21"/>
                    </w:rPr>
                    <w:t>主轴鼻端到工作台距离</w:t>
                  </w:r>
                </w:p>
              </w:tc>
              <w:tc>
                <w:tcPr>
                  <w:tcW w:w="1127" w:type="dxa"/>
                  <w:vAlign w:val="center"/>
                </w:tcPr>
                <w:p w14:paraId="153ED6CD">
                  <w:pPr>
                    <w:jc w:val="center"/>
                    <w:rPr>
                      <w:rFonts w:hint="eastAsia" w:ascii="宋体" w:hAnsi="宋体" w:cs="宋体"/>
                      <w:color w:val="auto"/>
                      <w:szCs w:val="21"/>
                    </w:rPr>
                  </w:pPr>
                  <w:r>
                    <w:rPr>
                      <w:rFonts w:hint="eastAsia" w:ascii="宋体" w:hAnsi="宋体" w:cs="宋体"/>
                      <w:color w:val="auto"/>
                      <w:szCs w:val="21"/>
                    </w:rPr>
                    <w:t>mm</w:t>
                  </w:r>
                </w:p>
              </w:tc>
              <w:tc>
                <w:tcPr>
                  <w:tcW w:w="4196" w:type="dxa"/>
                  <w:vAlign w:val="center"/>
                </w:tcPr>
                <w:p w14:paraId="26C340E1">
                  <w:pPr>
                    <w:jc w:val="center"/>
                    <w:rPr>
                      <w:rFonts w:hint="eastAsia" w:ascii="宋体" w:hAnsi="宋体" w:cs="宋体"/>
                      <w:color w:val="auto"/>
                      <w:szCs w:val="21"/>
                    </w:rPr>
                  </w:pPr>
                  <w:r>
                    <w:rPr>
                      <w:rFonts w:hint="eastAsia" w:ascii="宋体" w:hAnsi="宋体" w:cs="宋体"/>
                      <w:color w:val="auto"/>
                      <w:szCs w:val="21"/>
                    </w:rPr>
                    <w:t>≤150--</w:t>
                  </w:r>
                  <w:r>
                    <w:rPr>
                      <w:rFonts w:hint="eastAsia" w:ascii="宋体" w:hAnsi="宋体" w:cs="宋体"/>
                      <w:color w:val="auto"/>
                      <w:kern w:val="0"/>
                      <w:szCs w:val="21"/>
                    </w:rPr>
                    <w:t>≥</w:t>
                  </w:r>
                  <w:r>
                    <w:rPr>
                      <w:rFonts w:hint="eastAsia" w:ascii="宋体" w:hAnsi="宋体" w:cs="宋体"/>
                      <w:color w:val="auto"/>
                      <w:szCs w:val="21"/>
                    </w:rPr>
                    <w:t>750</w:t>
                  </w:r>
                </w:p>
              </w:tc>
            </w:tr>
            <w:tr w14:paraId="533E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shd w:val="clear" w:color="auto" w:fill="D7D7D7"/>
                  <w:vAlign w:val="center"/>
                </w:tcPr>
                <w:p w14:paraId="36807636">
                  <w:pPr>
                    <w:rPr>
                      <w:rFonts w:hint="eastAsia" w:ascii="宋体" w:hAnsi="宋体" w:cs="宋体"/>
                      <w:color w:val="auto"/>
                      <w:szCs w:val="21"/>
                    </w:rPr>
                  </w:pPr>
                  <w:r>
                    <w:rPr>
                      <w:rFonts w:hint="eastAsia" w:ascii="宋体" w:hAnsi="宋体" w:cs="宋体"/>
                      <w:color w:val="auto"/>
                      <w:szCs w:val="21"/>
                    </w:rPr>
                    <w:t>工作台</w:t>
                  </w:r>
                </w:p>
              </w:tc>
              <w:tc>
                <w:tcPr>
                  <w:tcW w:w="1127" w:type="dxa"/>
                  <w:shd w:val="clear" w:color="auto" w:fill="D7D7D7"/>
                  <w:vAlign w:val="center"/>
                </w:tcPr>
                <w:p w14:paraId="7943C364">
                  <w:pPr>
                    <w:jc w:val="center"/>
                    <w:rPr>
                      <w:rFonts w:hint="eastAsia" w:ascii="宋体" w:hAnsi="宋体" w:cs="宋体"/>
                      <w:color w:val="auto"/>
                      <w:szCs w:val="21"/>
                    </w:rPr>
                  </w:pPr>
                </w:p>
              </w:tc>
              <w:tc>
                <w:tcPr>
                  <w:tcW w:w="4196" w:type="dxa"/>
                  <w:shd w:val="clear" w:color="auto" w:fill="D7D7D7"/>
                  <w:vAlign w:val="center"/>
                </w:tcPr>
                <w:p w14:paraId="37ABC200">
                  <w:pPr>
                    <w:jc w:val="center"/>
                    <w:rPr>
                      <w:rFonts w:hint="eastAsia" w:ascii="宋体" w:hAnsi="宋体" w:cs="宋体"/>
                      <w:color w:val="auto"/>
                      <w:szCs w:val="21"/>
                    </w:rPr>
                  </w:pPr>
                </w:p>
              </w:tc>
            </w:tr>
            <w:tr w14:paraId="3E5E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1507201D">
                  <w:pPr>
                    <w:jc w:val="left"/>
                    <w:rPr>
                      <w:rFonts w:hint="eastAsia" w:ascii="宋体" w:hAnsi="宋体" w:cs="宋体"/>
                      <w:color w:val="auto"/>
                      <w:szCs w:val="21"/>
                    </w:rPr>
                  </w:pPr>
                  <w:r>
                    <w:rPr>
                      <w:rFonts w:hint="eastAsia" w:ascii="宋体" w:hAnsi="宋体" w:cs="宋体"/>
                      <w:color w:val="auto"/>
                      <w:szCs w:val="21"/>
                    </w:rPr>
                    <w:t>★工作台盘面直径</w:t>
                  </w:r>
                </w:p>
              </w:tc>
              <w:tc>
                <w:tcPr>
                  <w:tcW w:w="1127" w:type="dxa"/>
                  <w:vAlign w:val="center"/>
                </w:tcPr>
                <w:p w14:paraId="4D67B7B3">
                  <w:pPr>
                    <w:jc w:val="center"/>
                    <w:rPr>
                      <w:rFonts w:hint="eastAsia" w:ascii="宋体" w:hAnsi="宋体" w:cs="宋体"/>
                      <w:color w:val="auto"/>
                      <w:szCs w:val="21"/>
                    </w:rPr>
                  </w:pPr>
                  <w:r>
                    <w:rPr>
                      <w:rFonts w:hint="eastAsia" w:ascii="宋体" w:hAnsi="宋体" w:cs="宋体"/>
                      <w:color w:val="auto"/>
                      <w:szCs w:val="21"/>
                    </w:rPr>
                    <w:t>mm</w:t>
                  </w:r>
                </w:p>
              </w:tc>
              <w:tc>
                <w:tcPr>
                  <w:tcW w:w="4196" w:type="dxa"/>
                  <w:vAlign w:val="center"/>
                </w:tcPr>
                <w:p w14:paraId="1EFF2C97">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Φ800</w:t>
                  </w:r>
                </w:p>
              </w:tc>
            </w:tr>
            <w:tr w14:paraId="38E9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448FCF4A">
                  <w:pPr>
                    <w:jc w:val="left"/>
                    <w:rPr>
                      <w:rFonts w:hint="eastAsia" w:ascii="宋体" w:hAnsi="宋体" w:cs="宋体"/>
                      <w:color w:val="auto"/>
                      <w:szCs w:val="21"/>
                    </w:rPr>
                  </w:pPr>
                  <w:r>
                    <w:rPr>
                      <w:rFonts w:hint="eastAsia" w:ascii="宋体" w:hAnsi="宋体" w:cs="宋体"/>
                      <w:color w:val="auto"/>
                      <w:szCs w:val="21"/>
                    </w:rPr>
                    <w:t>工件最大重量</w:t>
                  </w:r>
                </w:p>
              </w:tc>
              <w:tc>
                <w:tcPr>
                  <w:tcW w:w="1127" w:type="dxa"/>
                  <w:vAlign w:val="center"/>
                </w:tcPr>
                <w:p w14:paraId="5C102FB5">
                  <w:pPr>
                    <w:jc w:val="center"/>
                    <w:rPr>
                      <w:rFonts w:hint="eastAsia" w:ascii="宋体" w:hAnsi="宋体" w:cs="宋体"/>
                      <w:color w:val="auto"/>
                      <w:szCs w:val="21"/>
                    </w:rPr>
                  </w:pPr>
                  <w:r>
                    <w:rPr>
                      <w:rFonts w:hint="eastAsia" w:ascii="宋体" w:hAnsi="宋体" w:cs="宋体"/>
                      <w:color w:val="auto"/>
                      <w:szCs w:val="21"/>
                    </w:rPr>
                    <w:t>kg</w:t>
                  </w:r>
                </w:p>
              </w:tc>
              <w:tc>
                <w:tcPr>
                  <w:tcW w:w="4196" w:type="dxa"/>
                  <w:vAlign w:val="center"/>
                </w:tcPr>
                <w:p w14:paraId="74032D2F">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1200</w:t>
                  </w:r>
                </w:p>
              </w:tc>
            </w:tr>
            <w:tr w14:paraId="31CE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6B9396BB">
                  <w:pPr>
                    <w:jc w:val="left"/>
                    <w:rPr>
                      <w:rFonts w:hint="eastAsia" w:ascii="宋体" w:hAnsi="宋体" w:cs="宋体"/>
                      <w:color w:val="auto"/>
                      <w:szCs w:val="21"/>
                    </w:rPr>
                  </w:pPr>
                  <w:r>
                    <w:rPr>
                      <w:rFonts w:hint="eastAsia" w:ascii="宋体" w:hAnsi="宋体" w:cs="宋体"/>
                      <w:color w:val="auto"/>
                      <w:szCs w:val="21"/>
                    </w:rPr>
                    <w:t>T型槽（数量×宽度×间距）</w:t>
                  </w:r>
                </w:p>
              </w:tc>
              <w:tc>
                <w:tcPr>
                  <w:tcW w:w="1127" w:type="dxa"/>
                  <w:vAlign w:val="center"/>
                </w:tcPr>
                <w:p w14:paraId="180A62A5">
                  <w:pPr>
                    <w:jc w:val="center"/>
                    <w:rPr>
                      <w:rFonts w:hint="eastAsia" w:ascii="宋体" w:hAnsi="宋体" w:cs="宋体"/>
                      <w:color w:val="auto"/>
                      <w:szCs w:val="21"/>
                    </w:rPr>
                  </w:pPr>
                  <w:r>
                    <w:rPr>
                      <w:rFonts w:hint="eastAsia" w:ascii="宋体" w:hAnsi="宋体" w:cs="宋体"/>
                      <w:color w:val="auto"/>
                      <w:szCs w:val="21"/>
                    </w:rPr>
                    <w:t>mm</w:t>
                  </w:r>
                </w:p>
              </w:tc>
              <w:tc>
                <w:tcPr>
                  <w:tcW w:w="4196" w:type="dxa"/>
                  <w:vAlign w:val="center"/>
                </w:tcPr>
                <w:p w14:paraId="61771E32">
                  <w:pPr>
                    <w:jc w:val="center"/>
                    <w:rPr>
                      <w:rFonts w:hint="eastAsia" w:ascii="宋体" w:hAnsi="宋体" w:cs="宋体"/>
                      <w:color w:val="auto"/>
                      <w:szCs w:val="21"/>
                    </w:rPr>
                  </w:pPr>
                  <w:r>
                    <w:rPr>
                      <w:rFonts w:hint="eastAsia" w:ascii="宋体" w:hAnsi="宋体" w:cs="宋体"/>
                      <w:color w:val="auto"/>
                      <w:szCs w:val="21"/>
                    </w:rPr>
                    <w:t>7×18×100</w:t>
                  </w:r>
                </w:p>
              </w:tc>
            </w:tr>
            <w:tr w14:paraId="3129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50361DA5">
                  <w:pPr>
                    <w:jc w:val="left"/>
                    <w:rPr>
                      <w:rFonts w:hint="eastAsia" w:ascii="宋体" w:hAnsi="宋体" w:cs="宋体"/>
                      <w:color w:val="auto"/>
                      <w:szCs w:val="21"/>
                    </w:rPr>
                  </w:pPr>
                  <w:r>
                    <w:rPr>
                      <w:rFonts w:hint="eastAsia" w:ascii="宋体" w:hAnsi="宋体" w:cs="宋体"/>
                      <w:color w:val="auto"/>
                      <w:szCs w:val="21"/>
                    </w:rPr>
                    <w:t>最大工件回转直径</w:t>
                  </w:r>
                </w:p>
              </w:tc>
              <w:tc>
                <w:tcPr>
                  <w:tcW w:w="1127" w:type="dxa"/>
                  <w:vAlign w:val="center"/>
                </w:tcPr>
                <w:p w14:paraId="471C3655">
                  <w:pPr>
                    <w:jc w:val="center"/>
                    <w:rPr>
                      <w:rFonts w:hint="eastAsia" w:ascii="宋体" w:hAnsi="宋体" w:cs="宋体"/>
                      <w:color w:val="auto"/>
                      <w:szCs w:val="21"/>
                    </w:rPr>
                  </w:pPr>
                  <w:r>
                    <w:rPr>
                      <w:rFonts w:hint="eastAsia" w:ascii="宋体" w:hAnsi="宋体" w:cs="宋体"/>
                      <w:color w:val="auto"/>
                      <w:szCs w:val="21"/>
                    </w:rPr>
                    <w:t>mm</w:t>
                  </w:r>
                </w:p>
              </w:tc>
              <w:tc>
                <w:tcPr>
                  <w:tcW w:w="4196" w:type="dxa"/>
                  <w:vAlign w:val="center"/>
                </w:tcPr>
                <w:p w14:paraId="205D2A3B">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Φ1000</w:t>
                  </w:r>
                </w:p>
              </w:tc>
            </w:tr>
            <w:tr w14:paraId="3B80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shd w:val="clear" w:color="auto" w:fill="CCCCCC"/>
                  <w:vAlign w:val="center"/>
                </w:tcPr>
                <w:p w14:paraId="2DB4E0A7">
                  <w:pPr>
                    <w:rPr>
                      <w:rFonts w:hint="eastAsia" w:ascii="宋体" w:hAnsi="宋体" w:cs="宋体"/>
                      <w:color w:val="auto"/>
                      <w:szCs w:val="21"/>
                    </w:rPr>
                  </w:pPr>
                  <w:r>
                    <w:rPr>
                      <w:rFonts w:hint="eastAsia" w:ascii="宋体" w:hAnsi="宋体" w:cs="宋体"/>
                      <w:color w:val="auto"/>
                      <w:szCs w:val="21"/>
                    </w:rPr>
                    <w:t>进给系统</w:t>
                  </w:r>
                </w:p>
              </w:tc>
              <w:tc>
                <w:tcPr>
                  <w:tcW w:w="1127" w:type="dxa"/>
                  <w:shd w:val="clear" w:color="auto" w:fill="CCCCCC"/>
                  <w:vAlign w:val="center"/>
                </w:tcPr>
                <w:p w14:paraId="0F1B26CF">
                  <w:pPr>
                    <w:jc w:val="center"/>
                    <w:rPr>
                      <w:rFonts w:hint="eastAsia" w:ascii="宋体" w:hAnsi="宋体" w:cs="宋体"/>
                      <w:color w:val="auto"/>
                      <w:szCs w:val="21"/>
                    </w:rPr>
                  </w:pPr>
                </w:p>
              </w:tc>
              <w:tc>
                <w:tcPr>
                  <w:tcW w:w="4196" w:type="dxa"/>
                  <w:shd w:val="clear" w:color="auto" w:fill="CCCCCC"/>
                  <w:vAlign w:val="center"/>
                </w:tcPr>
                <w:p w14:paraId="1FAC9942">
                  <w:pPr>
                    <w:jc w:val="center"/>
                    <w:rPr>
                      <w:rFonts w:hint="eastAsia" w:ascii="宋体" w:hAnsi="宋体" w:cs="宋体"/>
                      <w:color w:val="auto"/>
                      <w:szCs w:val="21"/>
                    </w:rPr>
                  </w:pPr>
                </w:p>
              </w:tc>
            </w:tr>
            <w:tr w14:paraId="7CA2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44019897">
                  <w:pPr>
                    <w:jc w:val="left"/>
                    <w:rPr>
                      <w:rFonts w:hint="eastAsia" w:ascii="宋体" w:hAnsi="宋体" w:cs="宋体"/>
                      <w:color w:val="auto"/>
                      <w:szCs w:val="21"/>
                    </w:rPr>
                  </w:pPr>
                  <w:r>
                    <w:rPr>
                      <w:rFonts w:hint="eastAsia" w:cs="宋体" w:asciiTheme="minorEastAsia" w:hAnsiTheme="minorEastAsia" w:eastAsiaTheme="minorEastAsia"/>
                      <w:color w:val="auto"/>
                      <w:szCs w:val="21"/>
                    </w:rPr>
                    <w:t>X/Y/Z轴快速进给速度</w:t>
                  </w:r>
                </w:p>
              </w:tc>
              <w:tc>
                <w:tcPr>
                  <w:tcW w:w="1127" w:type="dxa"/>
                  <w:vAlign w:val="center"/>
                </w:tcPr>
                <w:p w14:paraId="0C47B745">
                  <w:pPr>
                    <w:jc w:val="center"/>
                    <w:rPr>
                      <w:rFonts w:hint="eastAsia" w:ascii="宋体" w:hAnsi="宋体" w:cs="宋体"/>
                      <w:color w:val="auto"/>
                      <w:szCs w:val="21"/>
                    </w:rPr>
                  </w:pPr>
                  <w:r>
                    <w:rPr>
                      <w:rFonts w:hint="eastAsia" w:cs="宋体" w:asciiTheme="minorEastAsia" w:hAnsiTheme="minorEastAsia" w:eastAsiaTheme="minorEastAsia"/>
                      <w:color w:val="auto"/>
                      <w:szCs w:val="21"/>
                    </w:rPr>
                    <w:t>m/min</w:t>
                  </w:r>
                </w:p>
              </w:tc>
              <w:tc>
                <w:tcPr>
                  <w:tcW w:w="4196" w:type="dxa"/>
                  <w:vAlign w:val="center"/>
                </w:tcPr>
                <w:p w14:paraId="364E8073">
                  <w:pPr>
                    <w:jc w:val="center"/>
                    <w:rPr>
                      <w:rFonts w:hint="eastAsia" w:ascii="宋体" w:hAnsi="宋体" w:cs="宋体"/>
                      <w:color w:val="auto"/>
                      <w:szCs w:val="21"/>
                    </w:rPr>
                  </w:pP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szCs w:val="21"/>
                    </w:rPr>
                    <w:t>32/32/32</w:t>
                  </w:r>
                </w:p>
              </w:tc>
            </w:tr>
            <w:tr w14:paraId="10B6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0113E573">
                  <w:pPr>
                    <w:jc w:val="left"/>
                    <w:rPr>
                      <w:rFonts w:hint="eastAsia" w:ascii="宋体" w:hAnsi="宋体" w:cs="宋体"/>
                      <w:color w:val="auto"/>
                      <w:szCs w:val="21"/>
                    </w:rPr>
                  </w:pPr>
                  <w:r>
                    <w:rPr>
                      <w:rFonts w:hint="eastAsia" w:ascii="宋体" w:hAnsi="宋体" w:cs="宋体"/>
                      <w:color w:val="auto"/>
                      <w:szCs w:val="21"/>
                    </w:rPr>
                    <w:t>X/Y/Z轴切削进给速度</w:t>
                  </w:r>
                </w:p>
              </w:tc>
              <w:tc>
                <w:tcPr>
                  <w:tcW w:w="1127" w:type="dxa"/>
                  <w:vAlign w:val="center"/>
                </w:tcPr>
                <w:p w14:paraId="73562199">
                  <w:pPr>
                    <w:jc w:val="center"/>
                    <w:rPr>
                      <w:rFonts w:hint="eastAsia" w:ascii="宋体" w:hAnsi="宋体" w:cs="宋体"/>
                      <w:color w:val="auto"/>
                      <w:szCs w:val="21"/>
                    </w:rPr>
                  </w:pPr>
                  <w:r>
                    <w:rPr>
                      <w:rFonts w:hint="eastAsia" w:ascii="宋体" w:hAnsi="宋体" w:cs="宋体"/>
                      <w:color w:val="auto"/>
                      <w:szCs w:val="21"/>
                    </w:rPr>
                    <w:t>m/min</w:t>
                  </w:r>
                </w:p>
              </w:tc>
              <w:tc>
                <w:tcPr>
                  <w:tcW w:w="4196" w:type="dxa"/>
                  <w:vAlign w:val="center"/>
                </w:tcPr>
                <w:p w14:paraId="4A53ECF5">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20/20/20</w:t>
                  </w:r>
                </w:p>
              </w:tc>
            </w:tr>
            <w:tr w14:paraId="1B6D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3EB9F49B">
                  <w:pPr>
                    <w:jc w:val="left"/>
                    <w:rPr>
                      <w:rFonts w:hint="eastAsia" w:ascii="宋体" w:hAnsi="宋体" w:cs="宋体"/>
                      <w:color w:val="auto"/>
                      <w:szCs w:val="21"/>
                    </w:rPr>
                  </w:pPr>
                  <w:r>
                    <w:rPr>
                      <w:rFonts w:hint="eastAsia" w:ascii="宋体" w:hAnsi="宋体" w:cs="宋体"/>
                      <w:color w:val="auto"/>
                      <w:szCs w:val="21"/>
                    </w:rPr>
                    <w:t>X/Y/Z轴伺服电机扭矩</w:t>
                  </w:r>
                </w:p>
              </w:tc>
              <w:tc>
                <w:tcPr>
                  <w:tcW w:w="1127" w:type="dxa"/>
                  <w:vAlign w:val="center"/>
                </w:tcPr>
                <w:p w14:paraId="7EE9A291">
                  <w:pPr>
                    <w:jc w:val="center"/>
                    <w:rPr>
                      <w:rFonts w:hint="eastAsia" w:ascii="宋体" w:hAnsi="宋体" w:cs="宋体"/>
                      <w:color w:val="auto"/>
                      <w:szCs w:val="21"/>
                    </w:rPr>
                  </w:pPr>
                  <w:r>
                    <w:rPr>
                      <w:rFonts w:hint="eastAsia" w:ascii="宋体" w:hAnsi="宋体" w:cs="宋体"/>
                      <w:color w:val="auto"/>
                      <w:szCs w:val="21"/>
                    </w:rPr>
                    <w:t>Nm</w:t>
                  </w:r>
                </w:p>
              </w:tc>
              <w:tc>
                <w:tcPr>
                  <w:tcW w:w="4196" w:type="dxa"/>
                  <w:vAlign w:val="center"/>
                </w:tcPr>
                <w:p w14:paraId="640E80B8">
                  <w:pPr>
                    <w:jc w:val="center"/>
                    <w:rPr>
                      <w:rFonts w:hint="eastAsia" w:ascii="宋体" w:hAnsi="宋体" w:cs="宋体"/>
                      <w:color w:val="auto"/>
                      <w:szCs w:val="21"/>
                    </w:rPr>
                  </w:pP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szCs w:val="21"/>
                    </w:rPr>
                    <w:t>48/96/48</w:t>
                  </w:r>
                </w:p>
              </w:tc>
            </w:tr>
            <w:tr w14:paraId="7FEC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421909B0">
                  <w:pPr>
                    <w:jc w:val="left"/>
                    <w:rPr>
                      <w:rFonts w:hint="eastAsia" w:ascii="宋体" w:hAnsi="宋体" w:cs="宋体"/>
                      <w:color w:val="auto"/>
                      <w:szCs w:val="21"/>
                    </w:rPr>
                  </w:pPr>
                  <w:r>
                    <w:rPr>
                      <w:rFonts w:hint="eastAsia" w:ascii="宋体" w:hAnsi="宋体" w:cs="宋体"/>
                      <w:color w:val="auto"/>
                      <w:szCs w:val="21"/>
                    </w:rPr>
                    <w:t>A/C轴最高转速</w:t>
                  </w:r>
                </w:p>
              </w:tc>
              <w:tc>
                <w:tcPr>
                  <w:tcW w:w="1127" w:type="dxa"/>
                  <w:vAlign w:val="center"/>
                </w:tcPr>
                <w:p w14:paraId="5595793B">
                  <w:pPr>
                    <w:jc w:val="center"/>
                    <w:rPr>
                      <w:rFonts w:hint="eastAsia" w:ascii="宋体" w:hAnsi="宋体" w:cs="宋体"/>
                      <w:color w:val="auto"/>
                      <w:szCs w:val="21"/>
                    </w:rPr>
                  </w:pPr>
                  <w:r>
                    <w:rPr>
                      <w:rFonts w:hint="eastAsia" w:ascii="宋体" w:hAnsi="宋体" w:cs="宋体"/>
                      <w:color w:val="auto"/>
                      <w:szCs w:val="21"/>
                    </w:rPr>
                    <w:t>rpm</w:t>
                  </w:r>
                </w:p>
              </w:tc>
              <w:tc>
                <w:tcPr>
                  <w:tcW w:w="4196" w:type="dxa"/>
                  <w:vAlign w:val="center"/>
                </w:tcPr>
                <w:p w14:paraId="6258B388">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60/100</w:t>
                  </w:r>
                </w:p>
              </w:tc>
            </w:tr>
            <w:tr w14:paraId="385E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2B19FE7C">
                  <w:pPr>
                    <w:jc w:val="left"/>
                    <w:rPr>
                      <w:rFonts w:hint="eastAsia" w:ascii="宋体" w:hAnsi="宋体" w:cs="宋体"/>
                      <w:color w:val="auto"/>
                      <w:szCs w:val="21"/>
                    </w:rPr>
                  </w:pPr>
                  <w:r>
                    <w:rPr>
                      <w:rFonts w:hint="eastAsia" w:ascii="宋体" w:hAnsi="宋体" w:cs="宋体"/>
                      <w:color w:val="auto"/>
                      <w:szCs w:val="21"/>
                    </w:rPr>
                    <w:t>A轴额定/最大扭矩</w:t>
                  </w:r>
                </w:p>
              </w:tc>
              <w:tc>
                <w:tcPr>
                  <w:tcW w:w="1127" w:type="dxa"/>
                  <w:vAlign w:val="center"/>
                </w:tcPr>
                <w:p w14:paraId="1F449F02">
                  <w:pPr>
                    <w:jc w:val="center"/>
                    <w:rPr>
                      <w:rFonts w:hint="eastAsia" w:ascii="宋体" w:hAnsi="宋体" w:cs="宋体"/>
                      <w:color w:val="auto"/>
                      <w:szCs w:val="21"/>
                    </w:rPr>
                  </w:pPr>
                  <w:r>
                    <w:rPr>
                      <w:rFonts w:hint="eastAsia" w:ascii="宋体" w:hAnsi="宋体" w:cs="宋体"/>
                      <w:color w:val="auto"/>
                      <w:szCs w:val="21"/>
                    </w:rPr>
                    <w:t>Nm</w:t>
                  </w:r>
                </w:p>
              </w:tc>
              <w:tc>
                <w:tcPr>
                  <w:tcW w:w="4196" w:type="dxa"/>
                  <w:vAlign w:val="center"/>
                </w:tcPr>
                <w:p w14:paraId="2694DFE7">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4400/7800</w:t>
                  </w:r>
                </w:p>
              </w:tc>
            </w:tr>
            <w:tr w14:paraId="06C4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17E3A0D4">
                  <w:pPr>
                    <w:jc w:val="left"/>
                    <w:rPr>
                      <w:rFonts w:hint="eastAsia" w:ascii="宋体" w:hAnsi="宋体" w:cs="宋体"/>
                      <w:color w:val="auto"/>
                      <w:szCs w:val="21"/>
                    </w:rPr>
                  </w:pPr>
                  <w:r>
                    <w:rPr>
                      <w:rFonts w:hint="eastAsia" w:ascii="宋体" w:hAnsi="宋体" w:cs="宋体"/>
                      <w:color w:val="auto"/>
                      <w:szCs w:val="21"/>
                    </w:rPr>
                    <w:t>C轴额定/最大扭矩</w:t>
                  </w:r>
                </w:p>
              </w:tc>
              <w:tc>
                <w:tcPr>
                  <w:tcW w:w="1127" w:type="dxa"/>
                  <w:vAlign w:val="center"/>
                </w:tcPr>
                <w:p w14:paraId="129DA947">
                  <w:pPr>
                    <w:jc w:val="center"/>
                    <w:rPr>
                      <w:rFonts w:hint="eastAsia" w:ascii="宋体" w:hAnsi="宋体" w:cs="宋体"/>
                      <w:color w:val="auto"/>
                      <w:szCs w:val="21"/>
                    </w:rPr>
                  </w:pPr>
                  <w:r>
                    <w:rPr>
                      <w:rFonts w:hint="eastAsia" w:ascii="宋体" w:hAnsi="宋体" w:cs="宋体"/>
                      <w:color w:val="auto"/>
                      <w:szCs w:val="21"/>
                    </w:rPr>
                    <w:t>Nm</w:t>
                  </w:r>
                </w:p>
              </w:tc>
              <w:tc>
                <w:tcPr>
                  <w:tcW w:w="4196" w:type="dxa"/>
                  <w:vAlign w:val="center"/>
                </w:tcPr>
                <w:p w14:paraId="4573CE7A">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2200/3900</w:t>
                  </w:r>
                </w:p>
              </w:tc>
            </w:tr>
            <w:tr w14:paraId="5CBB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4D03D37B">
                  <w:pPr>
                    <w:jc w:val="left"/>
                    <w:rPr>
                      <w:rFonts w:hint="eastAsia" w:ascii="宋体" w:hAnsi="宋体" w:cs="宋体"/>
                      <w:color w:val="auto"/>
                      <w:szCs w:val="21"/>
                    </w:rPr>
                  </w:pPr>
                  <w:r>
                    <w:rPr>
                      <w:rFonts w:hint="eastAsia" w:ascii="宋体" w:hAnsi="宋体" w:cs="宋体"/>
                      <w:color w:val="auto"/>
                      <w:szCs w:val="21"/>
                    </w:rPr>
                    <w:t>主轴形式</w:t>
                  </w:r>
                </w:p>
              </w:tc>
              <w:tc>
                <w:tcPr>
                  <w:tcW w:w="1127" w:type="dxa"/>
                  <w:vAlign w:val="center"/>
                </w:tcPr>
                <w:p w14:paraId="26D4F239">
                  <w:pPr>
                    <w:jc w:val="center"/>
                    <w:rPr>
                      <w:rFonts w:hint="eastAsia" w:ascii="宋体" w:hAnsi="宋体" w:cs="宋体"/>
                      <w:color w:val="auto"/>
                      <w:szCs w:val="21"/>
                    </w:rPr>
                  </w:pPr>
                </w:p>
              </w:tc>
              <w:tc>
                <w:tcPr>
                  <w:tcW w:w="4196" w:type="dxa"/>
                  <w:vAlign w:val="center"/>
                </w:tcPr>
                <w:p w14:paraId="525D34B2">
                  <w:pPr>
                    <w:jc w:val="center"/>
                    <w:rPr>
                      <w:rFonts w:hint="eastAsia" w:ascii="宋体" w:hAnsi="宋体" w:cs="宋体"/>
                      <w:color w:val="auto"/>
                      <w:szCs w:val="21"/>
                    </w:rPr>
                  </w:pPr>
                  <w:r>
                    <w:rPr>
                      <w:rFonts w:hint="eastAsia" w:ascii="宋体" w:hAnsi="宋体" w:cs="宋体"/>
                      <w:color w:val="auto"/>
                      <w:szCs w:val="21"/>
                    </w:rPr>
                    <w:t>电主轴</w:t>
                  </w:r>
                </w:p>
              </w:tc>
            </w:tr>
            <w:tr w14:paraId="00C4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1DA3E085">
                  <w:pPr>
                    <w:jc w:val="left"/>
                    <w:rPr>
                      <w:rFonts w:hint="eastAsia" w:ascii="宋体" w:hAnsi="宋体" w:cs="宋体"/>
                      <w:color w:val="auto"/>
                      <w:szCs w:val="21"/>
                    </w:rPr>
                  </w:pPr>
                  <w:r>
                    <w:rPr>
                      <w:rFonts w:hint="eastAsia" w:ascii="宋体" w:hAnsi="宋体" w:cs="宋体"/>
                      <w:color w:val="auto"/>
                      <w:szCs w:val="21"/>
                    </w:rPr>
                    <w:t>★主轴最高转速</w:t>
                  </w:r>
                </w:p>
              </w:tc>
              <w:tc>
                <w:tcPr>
                  <w:tcW w:w="1127" w:type="dxa"/>
                  <w:vAlign w:val="center"/>
                </w:tcPr>
                <w:p w14:paraId="32E90E62">
                  <w:pPr>
                    <w:jc w:val="center"/>
                    <w:rPr>
                      <w:rFonts w:hint="eastAsia" w:ascii="宋体" w:hAnsi="宋体" w:cs="宋体"/>
                      <w:color w:val="auto"/>
                      <w:szCs w:val="21"/>
                    </w:rPr>
                  </w:pPr>
                  <w:r>
                    <w:rPr>
                      <w:rFonts w:hint="eastAsia" w:ascii="宋体" w:hAnsi="宋体" w:cs="宋体"/>
                      <w:color w:val="auto"/>
                      <w:szCs w:val="21"/>
                    </w:rPr>
                    <w:t>rpm</w:t>
                  </w:r>
                  <w:r>
                    <w:rPr>
                      <w:rFonts w:hint="eastAsia" w:ascii="宋体" w:hAnsi="宋体" w:cs="宋体"/>
                      <w:color w:val="auto"/>
                      <w:szCs w:val="21"/>
                    </w:rPr>
                    <w:tab/>
                  </w:r>
                </w:p>
              </w:tc>
              <w:tc>
                <w:tcPr>
                  <w:tcW w:w="4196" w:type="dxa"/>
                  <w:vAlign w:val="center"/>
                </w:tcPr>
                <w:p w14:paraId="31D984B1">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20000</w:t>
                  </w:r>
                </w:p>
              </w:tc>
            </w:tr>
            <w:tr w14:paraId="6FD7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06867EA2">
                  <w:pPr>
                    <w:jc w:val="left"/>
                    <w:rPr>
                      <w:rFonts w:hint="eastAsia" w:ascii="宋体" w:hAnsi="宋体" w:cs="宋体"/>
                      <w:color w:val="auto"/>
                      <w:szCs w:val="21"/>
                    </w:rPr>
                  </w:pPr>
                  <w:r>
                    <w:rPr>
                      <w:rFonts w:hint="eastAsia" w:cs="宋体" w:asciiTheme="minorEastAsia" w:hAnsiTheme="minorEastAsia" w:eastAsiaTheme="minorEastAsia"/>
                      <w:color w:val="auto"/>
                      <w:szCs w:val="21"/>
                    </w:rPr>
                    <w:t>主轴功率（S1/S6-40%）</w:t>
                  </w:r>
                </w:p>
              </w:tc>
              <w:tc>
                <w:tcPr>
                  <w:tcW w:w="1127" w:type="dxa"/>
                  <w:vAlign w:val="center"/>
                </w:tcPr>
                <w:p w14:paraId="70B4C86B">
                  <w:pPr>
                    <w:jc w:val="center"/>
                    <w:rPr>
                      <w:rFonts w:hint="eastAsia" w:ascii="宋体" w:hAnsi="宋体" w:cs="宋体"/>
                      <w:color w:val="auto"/>
                      <w:szCs w:val="21"/>
                    </w:rPr>
                  </w:pPr>
                  <w:r>
                    <w:rPr>
                      <w:rFonts w:hint="eastAsia" w:cs="宋体" w:asciiTheme="minorEastAsia" w:hAnsiTheme="minorEastAsia" w:eastAsiaTheme="minorEastAsia"/>
                      <w:color w:val="auto"/>
                      <w:szCs w:val="21"/>
                    </w:rPr>
                    <w:t>kW</w:t>
                  </w:r>
                </w:p>
              </w:tc>
              <w:tc>
                <w:tcPr>
                  <w:tcW w:w="4196" w:type="dxa"/>
                  <w:vAlign w:val="center"/>
                </w:tcPr>
                <w:p w14:paraId="6279A5B7">
                  <w:pPr>
                    <w:jc w:val="center"/>
                    <w:rPr>
                      <w:rFonts w:hint="eastAsia" w:ascii="宋体" w:hAnsi="宋体" w:cs="宋体"/>
                      <w:color w:val="auto"/>
                      <w:szCs w:val="21"/>
                    </w:rPr>
                  </w:pPr>
                  <w:r>
                    <w:rPr>
                      <w:rFonts w:hint="eastAsia" w:cs="宋体" w:asciiTheme="minorEastAsia" w:hAnsiTheme="minorEastAsia" w:eastAsiaTheme="minorEastAsia"/>
                      <w:color w:val="auto"/>
                      <w:kern w:val="0"/>
                      <w:szCs w:val="21"/>
                    </w:rPr>
                    <w:t>≥</w:t>
                  </w:r>
                  <w:r>
                    <w:rPr>
                      <w:rFonts w:hint="eastAsia" w:cs="宋体" w:asciiTheme="minorEastAsia" w:hAnsiTheme="minorEastAsia" w:eastAsiaTheme="minorEastAsia"/>
                      <w:color w:val="auto"/>
                      <w:szCs w:val="21"/>
                    </w:rPr>
                    <w:t>27.9/33.5</w:t>
                  </w:r>
                </w:p>
              </w:tc>
            </w:tr>
            <w:tr w14:paraId="358C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31B970B3">
                  <w:pPr>
                    <w:jc w:val="left"/>
                    <w:rPr>
                      <w:rFonts w:hint="eastAsia" w:ascii="宋体" w:hAnsi="宋体" w:cs="宋体"/>
                      <w:color w:val="auto"/>
                      <w:szCs w:val="21"/>
                    </w:rPr>
                  </w:pPr>
                  <w:r>
                    <w:rPr>
                      <w:rFonts w:hint="eastAsia" w:ascii="宋体" w:hAnsi="宋体" w:cs="宋体"/>
                      <w:color w:val="auto"/>
                      <w:szCs w:val="21"/>
                    </w:rPr>
                    <w:t>主轴扭矩</w:t>
                  </w:r>
                  <w:r>
                    <w:rPr>
                      <w:rFonts w:hint="eastAsia" w:cs="宋体" w:asciiTheme="minorEastAsia" w:hAnsiTheme="minorEastAsia" w:eastAsiaTheme="minorEastAsia"/>
                      <w:color w:val="auto"/>
                      <w:szCs w:val="21"/>
                    </w:rPr>
                    <w:t>（S1/S6-40%）</w:t>
                  </w:r>
                </w:p>
              </w:tc>
              <w:tc>
                <w:tcPr>
                  <w:tcW w:w="1127" w:type="dxa"/>
                  <w:vAlign w:val="center"/>
                </w:tcPr>
                <w:p w14:paraId="32254E7B">
                  <w:pPr>
                    <w:jc w:val="center"/>
                    <w:rPr>
                      <w:rFonts w:hint="eastAsia" w:ascii="宋体" w:hAnsi="宋体" w:cs="宋体"/>
                      <w:color w:val="auto"/>
                      <w:szCs w:val="21"/>
                    </w:rPr>
                  </w:pPr>
                  <w:r>
                    <w:rPr>
                      <w:rFonts w:hint="eastAsia" w:ascii="宋体" w:hAnsi="宋体" w:cs="宋体"/>
                      <w:color w:val="auto"/>
                      <w:szCs w:val="21"/>
                    </w:rPr>
                    <w:t>Nm</w:t>
                  </w:r>
                </w:p>
              </w:tc>
              <w:tc>
                <w:tcPr>
                  <w:tcW w:w="4196" w:type="dxa"/>
                  <w:vAlign w:val="center"/>
                </w:tcPr>
                <w:p w14:paraId="5C409B26">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100/</w:t>
                  </w:r>
                  <w:r>
                    <w:rPr>
                      <w:rFonts w:hint="eastAsia" w:cs="宋体" w:asciiTheme="minorEastAsia" w:hAnsiTheme="minorEastAsia" w:eastAsiaTheme="minorEastAsia"/>
                      <w:color w:val="auto"/>
                      <w:szCs w:val="21"/>
                    </w:rPr>
                    <w:t>120</w:t>
                  </w:r>
                </w:p>
              </w:tc>
            </w:tr>
            <w:tr w14:paraId="44B6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7B335500">
                  <w:pPr>
                    <w:jc w:val="left"/>
                    <w:rPr>
                      <w:rFonts w:hint="eastAsia" w:ascii="宋体" w:hAnsi="宋体" w:cs="宋体"/>
                      <w:color w:val="auto"/>
                      <w:szCs w:val="21"/>
                    </w:rPr>
                  </w:pPr>
                  <w:r>
                    <w:rPr>
                      <w:rFonts w:hint="eastAsia" w:ascii="宋体" w:hAnsi="宋体" w:cs="宋体"/>
                      <w:color w:val="auto"/>
                      <w:szCs w:val="21"/>
                    </w:rPr>
                    <w:t>主轴锥孔</w:t>
                  </w:r>
                </w:p>
              </w:tc>
              <w:tc>
                <w:tcPr>
                  <w:tcW w:w="1127" w:type="dxa"/>
                  <w:vAlign w:val="center"/>
                </w:tcPr>
                <w:p w14:paraId="7B50EB17">
                  <w:pPr>
                    <w:jc w:val="center"/>
                    <w:rPr>
                      <w:rFonts w:hint="eastAsia" w:ascii="宋体" w:hAnsi="宋体" w:cs="宋体"/>
                      <w:color w:val="auto"/>
                      <w:szCs w:val="21"/>
                    </w:rPr>
                  </w:pPr>
                </w:p>
              </w:tc>
              <w:tc>
                <w:tcPr>
                  <w:tcW w:w="4196" w:type="dxa"/>
                  <w:vAlign w:val="center"/>
                </w:tcPr>
                <w:p w14:paraId="6A57C890">
                  <w:pPr>
                    <w:jc w:val="center"/>
                    <w:rPr>
                      <w:rFonts w:hint="eastAsia" w:ascii="宋体" w:hAnsi="宋体" w:cs="宋体"/>
                      <w:color w:val="auto"/>
                      <w:szCs w:val="21"/>
                    </w:rPr>
                  </w:pPr>
                  <w:r>
                    <w:rPr>
                      <w:rFonts w:hint="eastAsia" w:ascii="宋体" w:hAnsi="宋体" w:cs="宋体"/>
                      <w:color w:val="auto"/>
                      <w:szCs w:val="21"/>
                    </w:rPr>
                    <w:t>HSK-A63</w:t>
                  </w:r>
                </w:p>
              </w:tc>
            </w:tr>
            <w:tr w14:paraId="54F9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20" w:type="dxa"/>
                  <w:gridSpan w:val="3"/>
                  <w:shd w:val="clear" w:color="auto" w:fill="CCCCCC"/>
                  <w:vAlign w:val="center"/>
                </w:tcPr>
                <w:p w14:paraId="1E30E625">
                  <w:pPr>
                    <w:rPr>
                      <w:rFonts w:hint="eastAsia" w:ascii="宋体" w:hAnsi="宋体" w:cs="宋体"/>
                      <w:color w:val="auto"/>
                      <w:szCs w:val="21"/>
                    </w:rPr>
                  </w:pPr>
                  <w:r>
                    <w:rPr>
                      <w:rFonts w:hint="eastAsia" w:ascii="宋体" w:hAnsi="宋体" w:cs="宋体"/>
                      <w:color w:val="auto"/>
                      <w:szCs w:val="21"/>
                    </w:rPr>
                    <w:t>换刀系统</w:t>
                  </w:r>
                </w:p>
              </w:tc>
            </w:tr>
            <w:tr w14:paraId="270B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109E495F">
                  <w:pPr>
                    <w:rPr>
                      <w:rFonts w:hint="eastAsia" w:ascii="宋体" w:hAnsi="宋体" w:cs="宋体"/>
                      <w:color w:val="auto"/>
                      <w:szCs w:val="21"/>
                    </w:rPr>
                  </w:pPr>
                  <w:r>
                    <w:rPr>
                      <w:rFonts w:hint="eastAsia" w:ascii="宋体" w:hAnsi="宋体" w:cs="宋体"/>
                      <w:color w:val="auto"/>
                      <w:szCs w:val="21"/>
                    </w:rPr>
                    <w:t>换刀方式</w:t>
                  </w:r>
                </w:p>
              </w:tc>
              <w:tc>
                <w:tcPr>
                  <w:tcW w:w="1127" w:type="dxa"/>
                  <w:vAlign w:val="center"/>
                </w:tcPr>
                <w:p w14:paraId="237174FD">
                  <w:pPr>
                    <w:jc w:val="center"/>
                    <w:rPr>
                      <w:rFonts w:hint="eastAsia" w:ascii="宋体" w:hAnsi="宋体" w:cs="宋体"/>
                      <w:color w:val="auto"/>
                      <w:szCs w:val="21"/>
                    </w:rPr>
                  </w:pPr>
                </w:p>
              </w:tc>
              <w:tc>
                <w:tcPr>
                  <w:tcW w:w="4196" w:type="dxa"/>
                  <w:vAlign w:val="center"/>
                </w:tcPr>
                <w:p w14:paraId="52A1DF95">
                  <w:pPr>
                    <w:jc w:val="center"/>
                    <w:rPr>
                      <w:rFonts w:hint="eastAsia" w:ascii="宋体" w:hAnsi="宋体" w:cs="宋体"/>
                      <w:color w:val="auto"/>
                      <w:szCs w:val="21"/>
                    </w:rPr>
                  </w:pPr>
                  <w:r>
                    <w:rPr>
                      <w:rFonts w:hint="eastAsia" w:ascii="宋体" w:hAnsi="宋体" w:cs="宋体"/>
                      <w:color w:val="auto"/>
                      <w:szCs w:val="21"/>
                    </w:rPr>
                    <w:t>链式伺服</w:t>
                  </w:r>
                </w:p>
              </w:tc>
            </w:tr>
            <w:tr w14:paraId="3468E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73512C8A">
                  <w:pPr>
                    <w:rPr>
                      <w:rFonts w:hint="eastAsia" w:ascii="宋体" w:hAnsi="宋体" w:cs="宋体"/>
                      <w:color w:val="auto"/>
                      <w:szCs w:val="21"/>
                    </w:rPr>
                  </w:pPr>
                  <w:r>
                    <w:rPr>
                      <w:rFonts w:hint="eastAsia" w:ascii="宋体" w:hAnsi="宋体" w:cs="宋体"/>
                      <w:color w:val="auto"/>
                      <w:szCs w:val="21"/>
                    </w:rPr>
                    <w:t>刀库容量</w:t>
                  </w:r>
                </w:p>
              </w:tc>
              <w:tc>
                <w:tcPr>
                  <w:tcW w:w="1127" w:type="dxa"/>
                  <w:vAlign w:val="center"/>
                </w:tcPr>
                <w:p w14:paraId="0C269C41">
                  <w:pPr>
                    <w:jc w:val="center"/>
                    <w:rPr>
                      <w:rFonts w:hint="eastAsia" w:ascii="宋体" w:hAnsi="宋体" w:cs="宋体"/>
                      <w:color w:val="auto"/>
                      <w:szCs w:val="21"/>
                    </w:rPr>
                  </w:pPr>
                  <w:r>
                    <w:rPr>
                      <w:rFonts w:hint="eastAsia" w:ascii="宋体" w:hAnsi="宋体" w:cs="宋体"/>
                      <w:color w:val="auto"/>
                      <w:szCs w:val="21"/>
                    </w:rPr>
                    <w:t>把</w:t>
                  </w:r>
                </w:p>
              </w:tc>
              <w:tc>
                <w:tcPr>
                  <w:tcW w:w="4196" w:type="dxa"/>
                  <w:vAlign w:val="center"/>
                </w:tcPr>
                <w:p w14:paraId="40450F4D">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32</w:t>
                  </w:r>
                </w:p>
              </w:tc>
            </w:tr>
            <w:tr w14:paraId="31D6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371F430D">
                  <w:pPr>
                    <w:rPr>
                      <w:rFonts w:hint="eastAsia" w:ascii="宋体" w:hAnsi="宋体" w:cs="宋体"/>
                      <w:color w:val="auto"/>
                      <w:szCs w:val="21"/>
                    </w:rPr>
                  </w:pPr>
                  <w:r>
                    <w:rPr>
                      <w:rFonts w:hint="eastAsia" w:ascii="宋体" w:hAnsi="宋体" w:cs="宋体"/>
                      <w:color w:val="auto"/>
                      <w:szCs w:val="21"/>
                    </w:rPr>
                    <w:t>最大刀具直径（相邻/邻空）</w:t>
                  </w:r>
                </w:p>
              </w:tc>
              <w:tc>
                <w:tcPr>
                  <w:tcW w:w="1127" w:type="dxa"/>
                  <w:vAlign w:val="center"/>
                </w:tcPr>
                <w:p w14:paraId="455C1FBE">
                  <w:pPr>
                    <w:jc w:val="center"/>
                    <w:rPr>
                      <w:rFonts w:hint="eastAsia" w:ascii="宋体" w:hAnsi="宋体" w:cs="宋体"/>
                      <w:color w:val="auto"/>
                      <w:szCs w:val="21"/>
                    </w:rPr>
                  </w:pPr>
                  <w:r>
                    <w:rPr>
                      <w:rFonts w:hint="eastAsia" w:ascii="宋体" w:hAnsi="宋体" w:cs="宋体"/>
                      <w:color w:val="auto"/>
                      <w:szCs w:val="21"/>
                    </w:rPr>
                    <w:t>mm</w:t>
                  </w:r>
                </w:p>
              </w:tc>
              <w:tc>
                <w:tcPr>
                  <w:tcW w:w="4196" w:type="dxa"/>
                  <w:vAlign w:val="center"/>
                </w:tcPr>
                <w:p w14:paraId="7A3A8394">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75/125</w:t>
                  </w:r>
                </w:p>
              </w:tc>
            </w:tr>
            <w:tr w14:paraId="09FD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143E7339">
                  <w:pPr>
                    <w:rPr>
                      <w:rFonts w:hint="eastAsia" w:ascii="宋体" w:hAnsi="宋体" w:cs="宋体"/>
                      <w:color w:val="auto"/>
                      <w:szCs w:val="21"/>
                    </w:rPr>
                  </w:pPr>
                  <w:r>
                    <w:rPr>
                      <w:rFonts w:hint="eastAsia" w:ascii="宋体" w:hAnsi="宋体" w:cs="宋体"/>
                      <w:color w:val="auto"/>
                      <w:szCs w:val="21"/>
                    </w:rPr>
                    <w:t>最大刀具长度</w:t>
                  </w:r>
                </w:p>
              </w:tc>
              <w:tc>
                <w:tcPr>
                  <w:tcW w:w="1127" w:type="dxa"/>
                  <w:vAlign w:val="center"/>
                </w:tcPr>
                <w:p w14:paraId="3AD71F2F">
                  <w:pPr>
                    <w:jc w:val="center"/>
                    <w:rPr>
                      <w:rFonts w:hint="eastAsia" w:ascii="宋体" w:hAnsi="宋体" w:cs="宋体"/>
                      <w:color w:val="auto"/>
                      <w:szCs w:val="21"/>
                    </w:rPr>
                  </w:pPr>
                  <w:r>
                    <w:rPr>
                      <w:rFonts w:hint="eastAsia" w:ascii="宋体" w:hAnsi="宋体" w:cs="宋体"/>
                      <w:color w:val="auto"/>
                      <w:szCs w:val="21"/>
                    </w:rPr>
                    <w:t>mm</w:t>
                  </w:r>
                </w:p>
              </w:tc>
              <w:tc>
                <w:tcPr>
                  <w:tcW w:w="4196" w:type="dxa"/>
                  <w:vAlign w:val="center"/>
                </w:tcPr>
                <w:p w14:paraId="69D420DE">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300</w:t>
                  </w:r>
                </w:p>
              </w:tc>
            </w:tr>
            <w:tr w14:paraId="1994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6A9AC3E0">
                  <w:pPr>
                    <w:rPr>
                      <w:rFonts w:hint="eastAsia" w:ascii="宋体" w:hAnsi="宋体" w:cs="宋体"/>
                      <w:color w:val="auto"/>
                      <w:szCs w:val="21"/>
                    </w:rPr>
                  </w:pPr>
                  <w:r>
                    <w:rPr>
                      <w:rFonts w:hint="eastAsia" w:ascii="宋体" w:hAnsi="宋体" w:cs="宋体"/>
                      <w:color w:val="auto"/>
                      <w:szCs w:val="21"/>
                    </w:rPr>
                    <w:t>最大刀具重量</w:t>
                  </w:r>
                </w:p>
              </w:tc>
              <w:tc>
                <w:tcPr>
                  <w:tcW w:w="1127" w:type="dxa"/>
                  <w:vAlign w:val="center"/>
                </w:tcPr>
                <w:p w14:paraId="4E59601C">
                  <w:pPr>
                    <w:jc w:val="center"/>
                    <w:rPr>
                      <w:rFonts w:hint="eastAsia" w:ascii="宋体" w:hAnsi="宋体" w:cs="宋体"/>
                      <w:color w:val="auto"/>
                      <w:szCs w:val="21"/>
                    </w:rPr>
                  </w:pPr>
                  <w:r>
                    <w:rPr>
                      <w:rFonts w:hint="eastAsia" w:ascii="宋体" w:hAnsi="宋体" w:cs="宋体"/>
                      <w:color w:val="auto"/>
                      <w:szCs w:val="21"/>
                    </w:rPr>
                    <w:t>kg</w:t>
                  </w:r>
                </w:p>
              </w:tc>
              <w:tc>
                <w:tcPr>
                  <w:tcW w:w="4196" w:type="dxa"/>
                  <w:vAlign w:val="center"/>
                </w:tcPr>
                <w:p w14:paraId="55C8F60D">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8</w:t>
                  </w:r>
                </w:p>
              </w:tc>
            </w:tr>
            <w:tr w14:paraId="6841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shd w:val="clear" w:color="auto" w:fill="CCCCCC"/>
                  <w:vAlign w:val="center"/>
                </w:tcPr>
                <w:p w14:paraId="64EC7F94">
                  <w:pPr>
                    <w:rPr>
                      <w:rFonts w:hint="eastAsia" w:ascii="宋体" w:hAnsi="宋体" w:cs="宋体"/>
                      <w:color w:val="auto"/>
                      <w:szCs w:val="21"/>
                    </w:rPr>
                  </w:pPr>
                  <w:r>
                    <w:rPr>
                      <w:rFonts w:hint="eastAsia" w:ascii="宋体" w:hAnsi="宋体" w:cs="宋体"/>
                      <w:color w:val="auto"/>
                      <w:szCs w:val="21"/>
                    </w:rPr>
                    <w:t>精度</w:t>
                  </w:r>
                </w:p>
              </w:tc>
              <w:tc>
                <w:tcPr>
                  <w:tcW w:w="1127" w:type="dxa"/>
                  <w:shd w:val="clear" w:color="auto" w:fill="CCCCCC"/>
                  <w:vAlign w:val="center"/>
                </w:tcPr>
                <w:p w14:paraId="5FE72AD4">
                  <w:pPr>
                    <w:jc w:val="center"/>
                    <w:rPr>
                      <w:rFonts w:hint="eastAsia" w:ascii="宋体" w:hAnsi="宋体" w:cs="宋体"/>
                      <w:color w:val="auto"/>
                      <w:szCs w:val="21"/>
                    </w:rPr>
                  </w:pPr>
                </w:p>
              </w:tc>
              <w:tc>
                <w:tcPr>
                  <w:tcW w:w="4196" w:type="dxa"/>
                  <w:shd w:val="clear" w:color="auto" w:fill="CCCCCC"/>
                  <w:vAlign w:val="center"/>
                </w:tcPr>
                <w:p w14:paraId="4262ED98">
                  <w:pPr>
                    <w:jc w:val="center"/>
                    <w:rPr>
                      <w:rFonts w:hint="eastAsia" w:ascii="宋体" w:hAnsi="宋体" w:cs="宋体"/>
                      <w:color w:val="auto"/>
                      <w:szCs w:val="21"/>
                    </w:rPr>
                  </w:pPr>
                </w:p>
              </w:tc>
            </w:tr>
            <w:tr w14:paraId="73C9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3AA0193D">
                  <w:pPr>
                    <w:jc w:val="left"/>
                    <w:rPr>
                      <w:rFonts w:hint="eastAsia" w:ascii="宋体" w:hAnsi="宋体" w:cs="宋体"/>
                      <w:color w:val="auto"/>
                      <w:szCs w:val="21"/>
                    </w:rPr>
                  </w:pPr>
                  <w:r>
                    <w:rPr>
                      <w:rFonts w:hint="eastAsia" w:ascii="宋体" w:hAnsi="宋体" w:cs="宋体"/>
                      <w:color w:val="auto"/>
                      <w:szCs w:val="21"/>
                    </w:rPr>
                    <w:t>X/Y/Z轴重复定位精度</w:t>
                  </w:r>
                </w:p>
              </w:tc>
              <w:tc>
                <w:tcPr>
                  <w:tcW w:w="1127" w:type="dxa"/>
                  <w:vAlign w:val="center"/>
                </w:tcPr>
                <w:p w14:paraId="2AF4FA59">
                  <w:pPr>
                    <w:jc w:val="center"/>
                    <w:rPr>
                      <w:rFonts w:hint="eastAsia" w:ascii="宋体" w:hAnsi="宋体" w:cs="宋体"/>
                      <w:color w:val="auto"/>
                      <w:szCs w:val="21"/>
                    </w:rPr>
                  </w:pPr>
                  <w:r>
                    <w:rPr>
                      <w:rFonts w:hint="eastAsia" w:ascii="宋体" w:hAnsi="宋体" w:cs="宋体"/>
                      <w:color w:val="auto"/>
                      <w:szCs w:val="21"/>
                    </w:rPr>
                    <w:t>mm</w:t>
                  </w:r>
                </w:p>
              </w:tc>
              <w:tc>
                <w:tcPr>
                  <w:tcW w:w="4196" w:type="dxa"/>
                  <w:vAlign w:val="center"/>
                </w:tcPr>
                <w:p w14:paraId="13350339">
                  <w:pPr>
                    <w:snapToGrid w:val="0"/>
                    <w:jc w:val="center"/>
                    <w:rPr>
                      <w:rFonts w:hint="eastAsia" w:ascii="宋体" w:hAnsi="宋体" w:cs="宋体"/>
                      <w:color w:val="auto"/>
                      <w:szCs w:val="21"/>
                    </w:rPr>
                  </w:pPr>
                  <w:r>
                    <w:rPr>
                      <w:rFonts w:hint="eastAsia" w:ascii="宋体" w:hAnsi="宋体" w:cs="宋体"/>
                      <w:color w:val="auto"/>
                      <w:szCs w:val="21"/>
                    </w:rPr>
                    <w:t>≤0.004/0.005/0.004</w:t>
                  </w:r>
                </w:p>
              </w:tc>
            </w:tr>
            <w:tr w14:paraId="1CCD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0FBB87E5">
                  <w:pPr>
                    <w:jc w:val="left"/>
                    <w:rPr>
                      <w:rFonts w:hint="eastAsia" w:ascii="宋体" w:hAnsi="宋体" w:cs="宋体"/>
                      <w:color w:val="auto"/>
                      <w:szCs w:val="21"/>
                    </w:rPr>
                  </w:pPr>
                  <w:r>
                    <w:rPr>
                      <w:rFonts w:hint="eastAsia" w:ascii="宋体" w:hAnsi="宋体" w:cs="宋体"/>
                      <w:color w:val="auto"/>
                      <w:szCs w:val="21"/>
                    </w:rPr>
                    <w:t>X/Y/Z轴定位精度</w:t>
                  </w:r>
                </w:p>
              </w:tc>
              <w:tc>
                <w:tcPr>
                  <w:tcW w:w="1127" w:type="dxa"/>
                  <w:vAlign w:val="center"/>
                </w:tcPr>
                <w:p w14:paraId="28590960">
                  <w:pPr>
                    <w:jc w:val="center"/>
                    <w:rPr>
                      <w:rFonts w:hint="eastAsia" w:ascii="宋体" w:hAnsi="宋体" w:cs="宋体"/>
                      <w:color w:val="auto"/>
                      <w:szCs w:val="21"/>
                    </w:rPr>
                  </w:pPr>
                  <w:r>
                    <w:rPr>
                      <w:rFonts w:hint="eastAsia" w:ascii="宋体" w:hAnsi="宋体" w:cs="宋体"/>
                      <w:color w:val="auto"/>
                      <w:szCs w:val="21"/>
                    </w:rPr>
                    <w:t>mm</w:t>
                  </w:r>
                </w:p>
              </w:tc>
              <w:tc>
                <w:tcPr>
                  <w:tcW w:w="4196" w:type="dxa"/>
                  <w:vAlign w:val="center"/>
                </w:tcPr>
                <w:p w14:paraId="7AC96FA7">
                  <w:pPr>
                    <w:snapToGrid w:val="0"/>
                    <w:jc w:val="center"/>
                    <w:rPr>
                      <w:rFonts w:hint="eastAsia" w:ascii="宋体" w:hAnsi="宋体" w:cs="宋体"/>
                      <w:color w:val="auto"/>
                      <w:szCs w:val="21"/>
                    </w:rPr>
                  </w:pPr>
                  <w:r>
                    <w:rPr>
                      <w:rFonts w:hint="eastAsia" w:ascii="宋体" w:hAnsi="宋体" w:cs="宋体"/>
                      <w:color w:val="auto"/>
                      <w:szCs w:val="21"/>
                    </w:rPr>
                    <w:t>≤0.006/0.007/0.006</w:t>
                  </w:r>
                </w:p>
              </w:tc>
            </w:tr>
            <w:tr w14:paraId="0194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0D0ED0FC">
                  <w:pPr>
                    <w:jc w:val="left"/>
                    <w:rPr>
                      <w:rFonts w:hint="eastAsia" w:ascii="宋体" w:hAnsi="宋体" w:cs="宋体"/>
                      <w:color w:val="auto"/>
                      <w:szCs w:val="21"/>
                    </w:rPr>
                  </w:pPr>
                  <w:r>
                    <w:rPr>
                      <w:rFonts w:hint="eastAsia" w:cs="宋体" w:asciiTheme="minorEastAsia" w:hAnsiTheme="minorEastAsia" w:eastAsiaTheme="minorEastAsia"/>
                      <w:color w:val="auto"/>
                      <w:szCs w:val="21"/>
                    </w:rPr>
                    <w:t>A/C轴定位精度</w:t>
                  </w:r>
                </w:p>
              </w:tc>
              <w:tc>
                <w:tcPr>
                  <w:tcW w:w="1127" w:type="dxa"/>
                  <w:vAlign w:val="center"/>
                </w:tcPr>
                <w:p w14:paraId="0C741B2F">
                  <w:pPr>
                    <w:jc w:val="center"/>
                    <w:rPr>
                      <w:rFonts w:hint="eastAsia" w:ascii="宋体" w:hAnsi="宋体" w:cs="宋体"/>
                      <w:color w:val="auto"/>
                      <w:szCs w:val="21"/>
                    </w:rPr>
                  </w:pPr>
                  <w:r>
                    <w:rPr>
                      <w:rFonts w:hint="eastAsia" w:cs="宋体" w:asciiTheme="minorEastAsia" w:hAnsiTheme="minorEastAsia" w:eastAsiaTheme="minorEastAsia"/>
                      <w:color w:val="auto"/>
                      <w:szCs w:val="21"/>
                    </w:rPr>
                    <w:t>sec</w:t>
                  </w:r>
                </w:p>
              </w:tc>
              <w:tc>
                <w:tcPr>
                  <w:tcW w:w="4196" w:type="dxa"/>
                  <w:vAlign w:val="center"/>
                </w:tcPr>
                <w:p w14:paraId="5D438010">
                  <w:pPr>
                    <w:jc w:val="center"/>
                    <w:rPr>
                      <w:rFonts w:hint="eastAsia" w:ascii="宋体" w:hAnsi="宋体" w:cs="宋体"/>
                      <w:color w:val="auto"/>
                      <w:szCs w:val="21"/>
                    </w:rPr>
                  </w:pPr>
                  <w:r>
                    <w:rPr>
                      <w:rFonts w:hint="eastAsia" w:cs="宋体" w:asciiTheme="minorEastAsia" w:hAnsiTheme="minorEastAsia" w:eastAsiaTheme="minorEastAsia"/>
                      <w:color w:val="auto"/>
                      <w:szCs w:val="21"/>
                    </w:rPr>
                    <w:t>≤8</w:t>
                  </w:r>
                </w:p>
              </w:tc>
            </w:tr>
            <w:tr w14:paraId="6D80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43105543">
                  <w:pPr>
                    <w:jc w:val="left"/>
                    <w:rPr>
                      <w:rFonts w:hint="eastAsia" w:ascii="宋体" w:hAnsi="宋体" w:cs="宋体"/>
                      <w:color w:val="auto"/>
                      <w:szCs w:val="21"/>
                    </w:rPr>
                  </w:pPr>
                  <w:r>
                    <w:rPr>
                      <w:rFonts w:hint="eastAsia" w:cs="宋体" w:asciiTheme="minorEastAsia" w:hAnsiTheme="minorEastAsia" w:eastAsiaTheme="minorEastAsia"/>
                      <w:color w:val="auto"/>
                      <w:szCs w:val="21"/>
                    </w:rPr>
                    <w:t>A/C轴重复定位精度</w:t>
                  </w:r>
                </w:p>
              </w:tc>
              <w:tc>
                <w:tcPr>
                  <w:tcW w:w="1127" w:type="dxa"/>
                  <w:vAlign w:val="center"/>
                </w:tcPr>
                <w:p w14:paraId="64A3C2DB">
                  <w:pPr>
                    <w:jc w:val="center"/>
                    <w:rPr>
                      <w:rFonts w:hint="eastAsia" w:ascii="宋体" w:hAnsi="宋体" w:cs="宋体"/>
                      <w:color w:val="auto"/>
                      <w:szCs w:val="21"/>
                    </w:rPr>
                  </w:pPr>
                  <w:r>
                    <w:rPr>
                      <w:rFonts w:hint="eastAsia" w:cs="宋体" w:asciiTheme="minorEastAsia" w:hAnsiTheme="minorEastAsia" w:eastAsiaTheme="minorEastAsia"/>
                      <w:color w:val="auto"/>
                      <w:szCs w:val="21"/>
                    </w:rPr>
                    <w:t>sec</w:t>
                  </w:r>
                </w:p>
              </w:tc>
              <w:tc>
                <w:tcPr>
                  <w:tcW w:w="4196" w:type="dxa"/>
                  <w:vAlign w:val="center"/>
                </w:tcPr>
                <w:p w14:paraId="797736DA">
                  <w:pPr>
                    <w:jc w:val="center"/>
                    <w:rPr>
                      <w:rFonts w:hint="eastAsia" w:ascii="宋体" w:hAnsi="宋体" w:cs="宋体"/>
                      <w:color w:val="auto"/>
                      <w:szCs w:val="21"/>
                    </w:rPr>
                  </w:pPr>
                  <w:r>
                    <w:rPr>
                      <w:rFonts w:hint="eastAsia" w:cs="宋体" w:asciiTheme="minorEastAsia" w:hAnsiTheme="minorEastAsia" w:eastAsiaTheme="minorEastAsia"/>
                      <w:color w:val="auto"/>
                      <w:szCs w:val="21"/>
                    </w:rPr>
                    <w:t>≤5</w:t>
                  </w:r>
                </w:p>
              </w:tc>
            </w:tr>
            <w:tr w14:paraId="781C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shd w:val="clear" w:color="auto" w:fill="BEBEBE"/>
                  <w:vAlign w:val="center"/>
                </w:tcPr>
                <w:p w14:paraId="6E2D988F">
                  <w:pPr>
                    <w:rPr>
                      <w:rFonts w:hint="eastAsia" w:ascii="宋体" w:hAnsi="宋体" w:cs="宋体"/>
                      <w:color w:val="auto"/>
                      <w:szCs w:val="21"/>
                    </w:rPr>
                  </w:pPr>
                  <w:r>
                    <w:rPr>
                      <w:rFonts w:hint="eastAsia" w:ascii="宋体" w:hAnsi="宋体" w:cs="宋体"/>
                      <w:color w:val="auto"/>
                      <w:szCs w:val="21"/>
                    </w:rPr>
                    <w:t>冷却系统</w:t>
                  </w:r>
                </w:p>
              </w:tc>
              <w:tc>
                <w:tcPr>
                  <w:tcW w:w="1127" w:type="dxa"/>
                  <w:shd w:val="clear" w:color="auto" w:fill="BEBEBE"/>
                  <w:vAlign w:val="center"/>
                </w:tcPr>
                <w:p w14:paraId="664285C8">
                  <w:pPr>
                    <w:jc w:val="center"/>
                    <w:rPr>
                      <w:rFonts w:hint="eastAsia" w:ascii="宋体" w:hAnsi="宋体" w:cs="宋体"/>
                      <w:color w:val="auto"/>
                      <w:szCs w:val="21"/>
                    </w:rPr>
                  </w:pPr>
                </w:p>
              </w:tc>
              <w:tc>
                <w:tcPr>
                  <w:tcW w:w="4196" w:type="dxa"/>
                  <w:shd w:val="clear" w:color="auto" w:fill="BEBEBE"/>
                  <w:vAlign w:val="center"/>
                </w:tcPr>
                <w:p w14:paraId="21132FC9">
                  <w:pPr>
                    <w:jc w:val="center"/>
                    <w:rPr>
                      <w:rFonts w:hint="eastAsia" w:ascii="宋体" w:hAnsi="宋体" w:cs="宋体"/>
                      <w:color w:val="auto"/>
                      <w:szCs w:val="21"/>
                    </w:rPr>
                  </w:pPr>
                </w:p>
              </w:tc>
            </w:tr>
            <w:tr w14:paraId="3940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0AED04A9">
                  <w:pPr>
                    <w:rPr>
                      <w:rFonts w:hint="eastAsia" w:ascii="宋体" w:hAnsi="宋体" w:cs="宋体"/>
                      <w:color w:val="auto"/>
                      <w:szCs w:val="21"/>
                    </w:rPr>
                  </w:pPr>
                  <w:r>
                    <w:rPr>
                      <w:rFonts w:hint="eastAsia" w:ascii="宋体" w:hAnsi="宋体" w:cs="宋体"/>
                      <w:color w:val="auto"/>
                      <w:szCs w:val="21"/>
                    </w:rPr>
                    <w:t>冷却泵电机功率</w:t>
                  </w:r>
                </w:p>
              </w:tc>
              <w:tc>
                <w:tcPr>
                  <w:tcW w:w="1127" w:type="dxa"/>
                  <w:vAlign w:val="center"/>
                </w:tcPr>
                <w:p w14:paraId="41D88669">
                  <w:pPr>
                    <w:jc w:val="center"/>
                    <w:rPr>
                      <w:rFonts w:hint="eastAsia" w:ascii="宋体" w:hAnsi="宋体" w:cs="宋体"/>
                      <w:color w:val="auto"/>
                      <w:szCs w:val="21"/>
                    </w:rPr>
                  </w:pPr>
                  <w:r>
                    <w:rPr>
                      <w:rFonts w:hint="eastAsia" w:ascii="宋体" w:hAnsi="宋体" w:cs="宋体"/>
                      <w:color w:val="auto"/>
                      <w:szCs w:val="21"/>
                    </w:rPr>
                    <w:t>kW</w:t>
                  </w:r>
                </w:p>
              </w:tc>
              <w:tc>
                <w:tcPr>
                  <w:tcW w:w="4196" w:type="dxa"/>
                  <w:vAlign w:val="center"/>
                </w:tcPr>
                <w:p w14:paraId="2AA93AC5">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0.75</w:t>
                  </w:r>
                </w:p>
              </w:tc>
            </w:tr>
            <w:tr w14:paraId="1225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751B192E">
                  <w:pPr>
                    <w:rPr>
                      <w:rFonts w:hint="eastAsia" w:ascii="宋体" w:hAnsi="宋体" w:cs="宋体"/>
                      <w:color w:val="auto"/>
                      <w:szCs w:val="21"/>
                    </w:rPr>
                  </w:pPr>
                  <w:r>
                    <w:rPr>
                      <w:rFonts w:hint="eastAsia" w:ascii="宋体" w:hAnsi="宋体" w:cs="宋体"/>
                      <w:color w:val="auto"/>
                      <w:szCs w:val="21"/>
                    </w:rPr>
                    <w:t>冷却液压力</w:t>
                  </w:r>
                </w:p>
              </w:tc>
              <w:tc>
                <w:tcPr>
                  <w:tcW w:w="1127" w:type="dxa"/>
                  <w:vAlign w:val="center"/>
                </w:tcPr>
                <w:p w14:paraId="2BA1E695">
                  <w:pPr>
                    <w:jc w:val="center"/>
                    <w:rPr>
                      <w:rFonts w:hint="eastAsia" w:ascii="宋体" w:hAnsi="宋体" w:cs="宋体"/>
                      <w:color w:val="auto"/>
                      <w:szCs w:val="21"/>
                    </w:rPr>
                  </w:pPr>
                  <w:r>
                    <w:rPr>
                      <w:rFonts w:hint="eastAsia" w:ascii="宋体" w:hAnsi="宋体" w:cs="宋体"/>
                      <w:color w:val="auto"/>
                      <w:szCs w:val="21"/>
                    </w:rPr>
                    <w:t>bar</w:t>
                  </w:r>
                </w:p>
              </w:tc>
              <w:tc>
                <w:tcPr>
                  <w:tcW w:w="4196" w:type="dxa"/>
                  <w:vAlign w:val="center"/>
                </w:tcPr>
                <w:p w14:paraId="7D17B91E">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4.5</w:t>
                  </w:r>
                </w:p>
              </w:tc>
            </w:tr>
            <w:tr w14:paraId="15C1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4AD182BF">
                  <w:pPr>
                    <w:rPr>
                      <w:rFonts w:hint="eastAsia" w:ascii="宋体" w:hAnsi="宋体" w:cs="宋体"/>
                      <w:color w:val="auto"/>
                      <w:szCs w:val="21"/>
                    </w:rPr>
                  </w:pPr>
                  <w:r>
                    <w:rPr>
                      <w:rFonts w:hint="eastAsia" w:ascii="宋体" w:hAnsi="宋体" w:cs="宋体"/>
                      <w:color w:val="auto"/>
                      <w:szCs w:val="21"/>
                    </w:rPr>
                    <w:t>冷却液流量</w:t>
                  </w:r>
                </w:p>
              </w:tc>
              <w:tc>
                <w:tcPr>
                  <w:tcW w:w="1127" w:type="dxa"/>
                  <w:vAlign w:val="center"/>
                </w:tcPr>
                <w:p w14:paraId="6291BFBD">
                  <w:pPr>
                    <w:jc w:val="center"/>
                    <w:rPr>
                      <w:rFonts w:hint="eastAsia" w:ascii="宋体" w:hAnsi="宋体" w:cs="宋体"/>
                      <w:color w:val="auto"/>
                      <w:szCs w:val="21"/>
                    </w:rPr>
                  </w:pPr>
                  <w:r>
                    <w:rPr>
                      <w:rFonts w:hint="eastAsia" w:ascii="宋体" w:hAnsi="宋体" w:cs="宋体"/>
                      <w:color w:val="auto"/>
                      <w:szCs w:val="21"/>
                    </w:rPr>
                    <w:t>L/min</w:t>
                  </w:r>
                </w:p>
              </w:tc>
              <w:tc>
                <w:tcPr>
                  <w:tcW w:w="4196" w:type="dxa"/>
                  <w:vAlign w:val="center"/>
                </w:tcPr>
                <w:p w14:paraId="0C759426">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30</w:t>
                  </w:r>
                </w:p>
              </w:tc>
            </w:tr>
            <w:tr w14:paraId="4D58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2EA15D99">
                  <w:pPr>
                    <w:rPr>
                      <w:rFonts w:hint="eastAsia" w:ascii="宋体" w:hAnsi="宋体" w:cs="宋体"/>
                      <w:color w:val="auto"/>
                      <w:szCs w:val="21"/>
                    </w:rPr>
                  </w:pPr>
                  <w:r>
                    <w:rPr>
                      <w:rFonts w:hint="eastAsia" w:ascii="宋体" w:hAnsi="宋体" w:cs="宋体"/>
                      <w:color w:val="auto"/>
                      <w:szCs w:val="21"/>
                    </w:rPr>
                    <w:t>润滑泵容量</w:t>
                  </w:r>
                </w:p>
              </w:tc>
              <w:tc>
                <w:tcPr>
                  <w:tcW w:w="1127" w:type="dxa"/>
                  <w:vAlign w:val="center"/>
                </w:tcPr>
                <w:p w14:paraId="7F9075AB">
                  <w:pPr>
                    <w:jc w:val="center"/>
                    <w:rPr>
                      <w:rFonts w:hint="eastAsia" w:ascii="宋体" w:hAnsi="宋体" w:cs="宋体"/>
                      <w:color w:val="auto"/>
                      <w:szCs w:val="21"/>
                    </w:rPr>
                  </w:pPr>
                  <w:r>
                    <w:rPr>
                      <w:rFonts w:hint="eastAsia" w:ascii="宋体" w:hAnsi="宋体" w:cs="宋体"/>
                      <w:color w:val="auto"/>
                      <w:szCs w:val="21"/>
                    </w:rPr>
                    <w:t>L</w:t>
                  </w:r>
                </w:p>
              </w:tc>
              <w:tc>
                <w:tcPr>
                  <w:tcW w:w="4196" w:type="dxa"/>
                  <w:vAlign w:val="center"/>
                </w:tcPr>
                <w:p w14:paraId="63FF1F13">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8</w:t>
                  </w:r>
                </w:p>
              </w:tc>
            </w:tr>
            <w:tr w14:paraId="1115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446F7531">
                  <w:pPr>
                    <w:rPr>
                      <w:rFonts w:hint="eastAsia" w:ascii="宋体" w:hAnsi="宋体" w:cs="宋体"/>
                      <w:color w:val="auto"/>
                      <w:szCs w:val="21"/>
                    </w:rPr>
                  </w:pPr>
                  <w:r>
                    <w:rPr>
                      <w:rFonts w:hint="eastAsia" w:ascii="宋体" w:hAnsi="宋体" w:cs="宋体"/>
                      <w:color w:val="auto"/>
                      <w:szCs w:val="21"/>
                    </w:rPr>
                    <w:t>冷却水箱容量</w:t>
                  </w:r>
                </w:p>
              </w:tc>
              <w:tc>
                <w:tcPr>
                  <w:tcW w:w="1127" w:type="dxa"/>
                  <w:vAlign w:val="center"/>
                </w:tcPr>
                <w:p w14:paraId="02EFBE08">
                  <w:pPr>
                    <w:jc w:val="center"/>
                    <w:rPr>
                      <w:rFonts w:hint="eastAsia" w:ascii="宋体" w:hAnsi="宋体" w:cs="宋体"/>
                      <w:color w:val="auto"/>
                      <w:szCs w:val="21"/>
                    </w:rPr>
                  </w:pPr>
                  <w:r>
                    <w:rPr>
                      <w:rFonts w:hint="eastAsia" w:ascii="宋体" w:hAnsi="宋体" w:cs="宋体"/>
                      <w:color w:val="auto"/>
                      <w:szCs w:val="21"/>
                    </w:rPr>
                    <w:t>L</w:t>
                  </w:r>
                </w:p>
              </w:tc>
              <w:tc>
                <w:tcPr>
                  <w:tcW w:w="4196" w:type="dxa"/>
                  <w:vAlign w:val="center"/>
                </w:tcPr>
                <w:p w14:paraId="4259FB98">
                  <w:pPr>
                    <w:jc w:val="center"/>
                    <w:rPr>
                      <w:rFonts w:hint="eastAsia"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800</w:t>
                  </w:r>
                </w:p>
              </w:tc>
            </w:tr>
            <w:tr w14:paraId="7057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20" w:type="dxa"/>
                  <w:gridSpan w:val="3"/>
                  <w:shd w:val="clear" w:color="auto" w:fill="CCCCCC"/>
                  <w:vAlign w:val="center"/>
                </w:tcPr>
                <w:p w14:paraId="0AE78EA1">
                  <w:pPr>
                    <w:jc w:val="left"/>
                    <w:rPr>
                      <w:rFonts w:hint="eastAsia" w:ascii="宋体" w:hAnsi="宋体" w:cs="宋体"/>
                      <w:color w:val="auto"/>
                      <w:szCs w:val="21"/>
                    </w:rPr>
                  </w:pPr>
                  <w:r>
                    <w:rPr>
                      <w:rFonts w:hint="eastAsia" w:ascii="宋体" w:hAnsi="宋体" w:cs="宋体"/>
                      <w:color w:val="auto"/>
                      <w:szCs w:val="21"/>
                    </w:rPr>
                    <w:t>其他</w:t>
                  </w:r>
                </w:p>
              </w:tc>
            </w:tr>
            <w:tr w14:paraId="3499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67157D0B">
                  <w:pPr>
                    <w:rPr>
                      <w:rFonts w:hint="eastAsia" w:ascii="宋体" w:hAnsi="宋体" w:cs="宋体"/>
                      <w:color w:val="auto"/>
                      <w:szCs w:val="21"/>
                    </w:rPr>
                  </w:pPr>
                  <w:r>
                    <w:rPr>
                      <w:rFonts w:hint="eastAsia" w:ascii="宋体" w:hAnsi="宋体" w:cs="宋体"/>
                      <w:color w:val="auto"/>
                      <w:szCs w:val="21"/>
                    </w:rPr>
                    <w:t>防护系统</w:t>
                  </w:r>
                </w:p>
              </w:tc>
              <w:tc>
                <w:tcPr>
                  <w:tcW w:w="1127" w:type="dxa"/>
                  <w:vAlign w:val="center"/>
                </w:tcPr>
                <w:p w14:paraId="3E6B0010">
                  <w:pPr>
                    <w:jc w:val="center"/>
                    <w:rPr>
                      <w:rFonts w:hint="eastAsia" w:ascii="宋体" w:hAnsi="宋体" w:cs="宋体"/>
                      <w:color w:val="auto"/>
                      <w:szCs w:val="21"/>
                    </w:rPr>
                  </w:pPr>
                </w:p>
              </w:tc>
              <w:tc>
                <w:tcPr>
                  <w:tcW w:w="4196" w:type="dxa"/>
                  <w:vAlign w:val="center"/>
                </w:tcPr>
                <w:p w14:paraId="29EE4353">
                  <w:pPr>
                    <w:jc w:val="center"/>
                    <w:rPr>
                      <w:rFonts w:hint="eastAsia" w:ascii="宋体" w:hAnsi="宋体" w:cs="宋体"/>
                      <w:color w:val="auto"/>
                      <w:szCs w:val="21"/>
                    </w:rPr>
                  </w:pPr>
                  <w:r>
                    <w:rPr>
                      <w:rFonts w:hint="eastAsia" w:ascii="宋体" w:hAnsi="宋体" w:cs="宋体"/>
                      <w:color w:val="auto"/>
                      <w:szCs w:val="21"/>
                    </w:rPr>
                    <w:t>全封闭，自动天窗</w:t>
                  </w:r>
                </w:p>
              </w:tc>
            </w:tr>
            <w:tr w14:paraId="0FFD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02F616A4">
                  <w:pPr>
                    <w:rPr>
                      <w:rFonts w:hint="eastAsia" w:ascii="宋体" w:hAnsi="宋体" w:cs="宋体"/>
                      <w:color w:val="auto"/>
                      <w:szCs w:val="21"/>
                    </w:rPr>
                  </w:pPr>
                  <w:r>
                    <w:rPr>
                      <w:rFonts w:hint="eastAsia" w:ascii="宋体" w:hAnsi="宋体" w:cs="宋体"/>
                      <w:color w:val="auto"/>
                      <w:szCs w:val="21"/>
                    </w:rPr>
                    <w:t>机床外形尺寸约（长×宽×高）</w:t>
                  </w:r>
                </w:p>
              </w:tc>
              <w:tc>
                <w:tcPr>
                  <w:tcW w:w="1127" w:type="dxa"/>
                  <w:vAlign w:val="center"/>
                </w:tcPr>
                <w:p w14:paraId="35CF4BCC">
                  <w:pPr>
                    <w:jc w:val="center"/>
                    <w:rPr>
                      <w:rFonts w:hint="eastAsia" w:ascii="宋体" w:hAnsi="宋体" w:cs="宋体"/>
                      <w:color w:val="auto"/>
                      <w:szCs w:val="21"/>
                    </w:rPr>
                  </w:pPr>
                  <w:r>
                    <w:rPr>
                      <w:rFonts w:hint="eastAsia" w:ascii="宋体" w:hAnsi="宋体" w:cs="宋体"/>
                      <w:color w:val="auto"/>
                      <w:szCs w:val="21"/>
                    </w:rPr>
                    <w:t>mm</w:t>
                  </w:r>
                </w:p>
              </w:tc>
              <w:tc>
                <w:tcPr>
                  <w:tcW w:w="4196" w:type="dxa"/>
                  <w:vAlign w:val="center"/>
                </w:tcPr>
                <w:p w14:paraId="6C9BB01E">
                  <w:pPr>
                    <w:jc w:val="center"/>
                    <w:rPr>
                      <w:rFonts w:hint="eastAsia" w:ascii="宋体" w:hAnsi="宋体"/>
                      <w:color w:val="auto"/>
                    </w:rPr>
                  </w:pPr>
                  <w:r>
                    <w:rPr>
                      <w:rFonts w:hint="eastAsia" w:ascii="宋体" w:hAnsi="宋体"/>
                      <w:color w:val="auto"/>
                    </w:rPr>
                    <w:t>5000×4700(含排屑器)×4000(Z轴最高)</w:t>
                  </w:r>
                </w:p>
                <w:p w14:paraId="2BC06C08">
                  <w:pPr>
                    <w:jc w:val="center"/>
                    <w:rPr>
                      <w:rFonts w:hint="eastAsia" w:ascii="宋体" w:hAnsi="宋体" w:cs="宋体"/>
                      <w:color w:val="auto"/>
                      <w:szCs w:val="21"/>
                    </w:rPr>
                  </w:pPr>
                  <w:r>
                    <w:rPr>
                      <w:rFonts w:hint="eastAsia" w:cs="宋体" w:asciiTheme="minorEastAsia" w:hAnsiTheme="minorEastAsia" w:eastAsiaTheme="minorEastAsia"/>
                      <w:color w:val="auto"/>
                      <w:szCs w:val="21"/>
                    </w:rPr>
                    <w:t>±5%</w:t>
                  </w:r>
                </w:p>
              </w:tc>
            </w:tr>
            <w:tr w14:paraId="42A9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97" w:type="dxa"/>
                  <w:vAlign w:val="center"/>
                </w:tcPr>
                <w:p w14:paraId="7F16C482">
                  <w:pPr>
                    <w:rPr>
                      <w:rFonts w:hint="eastAsia" w:ascii="宋体" w:hAnsi="宋体" w:cs="宋体"/>
                      <w:color w:val="auto"/>
                      <w:szCs w:val="21"/>
                    </w:rPr>
                  </w:pPr>
                  <w:r>
                    <w:rPr>
                      <w:rFonts w:hint="eastAsia" w:ascii="宋体" w:hAnsi="宋体" w:cs="宋体"/>
                      <w:color w:val="auto"/>
                      <w:szCs w:val="21"/>
                    </w:rPr>
                    <w:t>机械重量约</w:t>
                  </w:r>
                </w:p>
              </w:tc>
              <w:tc>
                <w:tcPr>
                  <w:tcW w:w="1127" w:type="dxa"/>
                  <w:vAlign w:val="center"/>
                </w:tcPr>
                <w:p w14:paraId="277DB294">
                  <w:pPr>
                    <w:jc w:val="center"/>
                    <w:rPr>
                      <w:rFonts w:hint="eastAsia" w:ascii="宋体" w:hAnsi="宋体" w:cs="宋体"/>
                      <w:color w:val="auto"/>
                      <w:szCs w:val="21"/>
                    </w:rPr>
                  </w:pPr>
                  <w:r>
                    <w:rPr>
                      <w:rFonts w:hint="eastAsia" w:ascii="宋体" w:hAnsi="宋体" w:cs="宋体"/>
                      <w:color w:val="auto"/>
                      <w:szCs w:val="21"/>
                    </w:rPr>
                    <w:t>kg</w:t>
                  </w:r>
                </w:p>
              </w:tc>
              <w:tc>
                <w:tcPr>
                  <w:tcW w:w="4196" w:type="dxa"/>
                  <w:vAlign w:val="center"/>
                </w:tcPr>
                <w:p w14:paraId="1C389B47">
                  <w:pPr>
                    <w:jc w:val="center"/>
                    <w:rPr>
                      <w:rFonts w:hint="eastAsia" w:ascii="宋体" w:hAnsi="宋体" w:cs="宋体"/>
                      <w:color w:val="auto"/>
                      <w:szCs w:val="21"/>
                    </w:rPr>
                  </w:pPr>
                  <w:r>
                    <w:rPr>
                      <w:rFonts w:hint="eastAsia" w:ascii="宋体" w:hAnsi="宋体" w:cs="宋体"/>
                      <w:color w:val="auto"/>
                      <w:szCs w:val="21"/>
                    </w:rPr>
                    <w:t>25000±10%</w:t>
                  </w:r>
                </w:p>
              </w:tc>
            </w:tr>
          </w:tbl>
          <w:p w14:paraId="05252B29">
            <w:pPr>
              <w:jc w:val="left"/>
              <w:rPr>
                <w:rFonts w:hint="eastAsia" w:ascii="宋体" w:hAnsi="宋体" w:cs="宋体"/>
                <w:b/>
                <w:bCs/>
                <w:color w:val="auto"/>
                <w:szCs w:val="21"/>
              </w:rPr>
            </w:pPr>
          </w:p>
          <w:p w14:paraId="7DF56F33">
            <w:pPr>
              <w:jc w:val="left"/>
              <w:rPr>
                <w:rFonts w:hint="eastAsia" w:ascii="宋体" w:hAnsi="宋体" w:cs="宋体"/>
                <w:b/>
                <w:bCs/>
                <w:color w:val="auto"/>
                <w:szCs w:val="21"/>
              </w:rPr>
            </w:pPr>
            <w:r>
              <w:rPr>
                <w:rFonts w:hint="eastAsia" w:ascii="宋体" w:hAnsi="宋体" w:cs="宋体"/>
                <w:b/>
                <w:bCs/>
                <w:color w:val="auto"/>
                <w:szCs w:val="21"/>
              </w:rPr>
              <w:t>1.3机床标准功能表</w:t>
            </w:r>
          </w:p>
          <w:tbl>
            <w:tblPr>
              <w:tblStyle w:val="62"/>
              <w:tblW w:w="3927" w:type="pct"/>
              <w:tblInd w:w="1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184"/>
              <w:gridCol w:w="4763"/>
            </w:tblGrid>
            <w:tr w14:paraId="57EC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3" w:type="pct"/>
                  <w:tcBorders>
                    <w:top w:val="single" w:color="auto" w:sz="4" w:space="0"/>
                    <w:bottom w:val="single" w:color="auto" w:sz="4" w:space="0"/>
                    <w:right w:val="single" w:color="auto" w:sz="4" w:space="0"/>
                  </w:tcBorders>
                  <w:vAlign w:val="center"/>
                </w:tcPr>
                <w:p w14:paraId="4BB7F748">
                  <w:pPr>
                    <w:jc w:val="center"/>
                    <w:rPr>
                      <w:rFonts w:hint="eastAsia" w:ascii="宋体" w:hAnsi="宋体" w:cs="宋体"/>
                      <w:color w:val="auto"/>
                      <w:szCs w:val="21"/>
                    </w:rPr>
                  </w:pPr>
                  <w:r>
                    <w:rPr>
                      <w:rFonts w:hint="eastAsia" w:ascii="宋体" w:hAnsi="宋体" w:cs="宋体"/>
                      <w:color w:val="auto"/>
                      <w:szCs w:val="21"/>
                    </w:rPr>
                    <w:t>序号</w:t>
                  </w:r>
                </w:p>
              </w:tc>
              <w:tc>
                <w:tcPr>
                  <w:tcW w:w="1785" w:type="pct"/>
                  <w:tcBorders>
                    <w:top w:val="single" w:color="auto" w:sz="4" w:space="0"/>
                    <w:bottom w:val="single" w:color="auto" w:sz="4" w:space="0"/>
                    <w:right w:val="single" w:color="auto" w:sz="4" w:space="0"/>
                  </w:tcBorders>
                  <w:vAlign w:val="center"/>
                </w:tcPr>
                <w:p w14:paraId="6B965374">
                  <w:pPr>
                    <w:rPr>
                      <w:rFonts w:hint="eastAsia" w:ascii="宋体" w:hAnsi="宋体" w:cs="宋体"/>
                      <w:color w:val="auto"/>
                      <w:szCs w:val="21"/>
                    </w:rPr>
                  </w:pPr>
                  <w:r>
                    <w:rPr>
                      <w:rFonts w:hint="eastAsia" w:ascii="宋体" w:hAnsi="宋体" w:cs="宋体"/>
                      <w:color w:val="auto"/>
                      <w:szCs w:val="21"/>
                    </w:rPr>
                    <w:t>功能</w:t>
                  </w:r>
                </w:p>
              </w:tc>
              <w:tc>
                <w:tcPr>
                  <w:tcW w:w="2670" w:type="pct"/>
                  <w:tcBorders>
                    <w:top w:val="single" w:color="auto" w:sz="4" w:space="0"/>
                    <w:left w:val="single" w:color="auto" w:sz="4" w:space="0"/>
                  </w:tcBorders>
                  <w:vAlign w:val="center"/>
                </w:tcPr>
                <w:p w14:paraId="010C823B">
                  <w:pPr>
                    <w:jc w:val="center"/>
                    <w:rPr>
                      <w:rFonts w:hint="eastAsia" w:ascii="宋体" w:hAnsi="宋体" w:cs="宋体"/>
                      <w:color w:val="auto"/>
                      <w:szCs w:val="21"/>
                    </w:rPr>
                  </w:pPr>
                  <w:r>
                    <w:rPr>
                      <w:rFonts w:hint="eastAsia" w:ascii="宋体" w:hAnsi="宋体" w:cs="宋体"/>
                      <w:color w:val="auto"/>
                      <w:szCs w:val="21"/>
                    </w:rPr>
                    <w:t>备注</w:t>
                  </w:r>
                </w:p>
              </w:tc>
            </w:tr>
            <w:tr w14:paraId="46C6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3" w:type="pct"/>
                  <w:tcBorders>
                    <w:top w:val="single" w:color="auto" w:sz="4" w:space="0"/>
                  </w:tcBorders>
                  <w:vAlign w:val="center"/>
                </w:tcPr>
                <w:p w14:paraId="2E990F5B">
                  <w:pPr>
                    <w:numPr>
                      <w:ilvl w:val="0"/>
                      <w:numId w:val="3"/>
                    </w:numPr>
                    <w:tabs>
                      <w:tab w:val="left" w:pos="420"/>
                    </w:tabs>
                    <w:adjustRightInd/>
                    <w:jc w:val="center"/>
                    <w:rPr>
                      <w:rFonts w:hint="eastAsia" w:ascii="宋体" w:hAnsi="宋体" w:cs="宋体"/>
                      <w:color w:val="auto"/>
                      <w:szCs w:val="21"/>
                    </w:rPr>
                  </w:pPr>
                </w:p>
              </w:tc>
              <w:tc>
                <w:tcPr>
                  <w:tcW w:w="1785" w:type="pct"/>
                  <w:tcBorders>
                    <w:top w:val="single" w:color="auto" w:sz="4" w:space="0"/>
                  </w:tcBorders>
                  <w:vAlign w:val="center"/>
                </w:tcPr>
                <w:p w14:paraId="40EEF285">
                  <w:pPr>
                    <w:rPr>
                      <w:rFonts w:hint="eastAsia" w:ascii="宋体" w:hAnsi="宋体" w:cs="宋体"/>
                      <w:color w:val="auto"/>
                      <w:szCs w:val="21"/>
                    </w:rPr>
                  </w:pPr>
                  <w:r>
                    <w:rPr>
                      <w:rFonts w:hint="eastAsia" w:ascii="宋体" w:hAnsi="宋体" w:cs="宋体"/>
                      <w:color w:val="auto"/>
                      <w:szCs w:val="21"/>
                    </w:rPr>
                    <w:t>主轴温度控制</w:t>
                  </w:r>
                </w:p>
              </w:tc>
              <w:tc>
                <w:tcPr>
                  <w:tcW w:w="2670" w:type="pct"/>
                  <w:vAlign w:val="center"/>
                </w:tcPr>
                <w:p w14:paraId="29DAB7B4">
                  <w:pPr>
                    <w:jc w:val="left"/>
                    <w:rPr>
                      <w:rFonts w:hint="eastAsia" w:ascii="宋体" w:hAnsi="宋体" w:cs="宋体"/>
                      <w:color w:val="auto"/>
                      <w:szCs w:val="21"/>
                    </w:rPr>
                  </w:pPr>
                  <w:r>
                    <w:rPr>
                      <w:rFonts w:hint="eastAsia" w:ascii="宋体" w:hAnsi="宋体" w:cs="宋体"/>
                      <w:color w:val="auto"/>
                      <w:szCs w:val="21"/>
                    </w:rPr>
                    <w:t>机床具备主轴温度保护功能</w:t>
                  </w:r>
                </w:p>
              </w:tc>
            </w:tr>
            <w:tr w14:paraId="6467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3" w:type="pct"/>
                  <w:tcBorders>
                    <w:top w:val="single" w:color="auto" w:sz="4" w:space="0"/>
                    <w:bottom w:val="single" w:color="auto" w:sz="4" w:space="0"/>
                  </w:tcBorders>
                  <w:vAlign w:val="center"/>
                </w:tcPr>
                <w:p w14:paraId="3C449231">
                  <w:pPr>
                    <w:numPr>
                      <w:ilvl w:val="0"/>
                      <w:numId w:val="3"/>
                    </w:numPr>
                    <w:tabs>
                      <w:tab w:val="left" w:pos="420"/>
                    </w:tabs>
                    <w:adjustRightInd/>
                    <w:jc w:val="center"/>
                    <w:rPr>
                      <w:rFonts w:hint="eastAsia" w:ascii="宋体" w:hAnsi="宋体" w:cs="宋体"/>
                      <w:color w:val="auto"/>
                      <w:szCs w:val="21"/>
                    </w:rPr>
                  </w:pPr>
                </w:p>
              </w:tc>
              <w:tc>
                <w:tcPr>
                  <w:tcW w:w="1785" w:type="pct"/>
                  <w:tcBorders>
                    <w:top w:val="single" w:color="auto" w:sz="4" w:space="0"/>
                    <w:bottom w:val="single" w:color="auto" w:sz="4" w:space="0"/>
                  </w:tcBorders>
                  <w:vAlign w:val="center"/>
                </w:tcPr>
                <w:p w14:paraId="2DA92563">
                  <w:pPr>
                    <w:rPr>
                      <w:rFonts w:hint="eastAsia" w:ascii="宋体" w:hAnsi="宋体" w:cs="宋体"/>
                      <w:color w:val="auto"/>
                      <w:szCs w:val="21"/>
                    </w:rPr>
                  </w:pPr>
                  <w:r>
                    <w:rPr>
                      <w:rFonts w:hint="eastAsia" w:ascii="宋体" w:hAnsi="宋体" w:cs="宋体"/>
                      <w:color w:val="auto"/>
                      <w:szCs w:val="21"/>
                    </w:rPr>
                    <w:t>主轴防尘保护</w:t>
                  </w:r>
                </w:p>
              </w:tc>
              <w:tc>
                <w:tcPr>
                  <w:tcW w:w="2670" w:type="pct"/>
                  <w:vAlign w:val="center"/>
                </w:tcPr>
                <w:p w14:paraId="4D0C1AA9">
                  <w:pPr>
                    <w:jc w:val="left"/>
                    <w:rPr>
                      <w:rFonts w:hint="eastAsia" w:ascii="宋体" w:hAnsi="宋体" w:cs="宋体"/>
                      <w:color w:val="auto"/>
                      <w:szCs w:val="21"/>
                    </w:rPr>
                  </w:pPr>
                  <w:r>
                    <w:rPr>
                      <w:rFonts w:hint="eastAsia" w:ascii="宋体" w:hAnsi="宋体" w:cs="宋体"/>
                      <w:color w:val="auto"/>
                      <w:szCs w:val="21"/>
                    </w:rPr>
                    <w:t>配备主轴气幕防尘或迷宫防尘系统</w:t>
                  </w:r>
                </w:p>
              </w:tc>
            </w:tr>
            <w:tr w14:paraId="02F5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3" w:type="pct"/>
                  <w:tcBorders>
                    <w:top w:val="single" w:color="auto" w:sz="4" w:space="0"/>
                    <w:bottom w:val="single" w:color="auto" w:sz="4" w:space="0"/>
                  </w:tcBorders>
                  <w:vAlign w:val="center"/>
                </w:tcPr>
                <w:p w14:paraId="75B67994">
                  <w:pPr>
                    <w:numPr>
                      <w:ilvl w:val="0"/>
                      <w:numId w:val="3"/>
                    </w:numPr>
                    <w:tabs>
                      <w:tab w:val="left" w:pos="420"/>
                    </w:tabs>
                    <w:adjustRightInd/>
                    <w:jc w:val="center"/>
                    <w:rPr>
                      <w:rFonts w:hint="eastAsia" w:ascii="宋体" w:hAnsi="宋体" w:cs="宋体"/>
                      <w:color w:val="auto"/>
                      <w:szCs w:val="21"/>
                    </w:rPr>
                  </w:pPr>
                </w:p>
              </w:tc>
              <w:tc>
                <w:tcPr>
                  <w:tcW w:w="1785" w:type="pct"/>
                  <w:tcBorders>
                    <w:top w:val="single" w:color="auto" w:sz="4" w:space="0"/>
                    <w:bottom w:val="single" w:color="auto" w:sz="4" w:space="0"/>
                  </w:tcBorders>
                  <w:vAlign w:val="center"/>
                </w:tcPr>
                <w:p w14:paraId="74631EFE">
                  <w:pPr>
                    <w:rPr>
                      <w:rFonts w:hint="eastAsia" w:ascii="宋体" w:hAnsi="宋体" w:cs="宋体"/>
                      <w:color w:val="auto"/>
                      <w:szCs w:val="21"/>
                    </w:rPr>
                  </w:pPr>
                  <w:r>
                    <w:rPr>
                      <w:rFonts w:hint="eastAsia" w:ascii="宋体" w:hAnsi="宋体" w:cs="宋体"/>
                      <w:color w:val="auto"/>
                      <w:szCs w:val="21"/>
                    </w:rPr>
                    <w:t>工作台冲洗</w:t>
                  </w:r>
                </w:p>
              </w:tc>
              <w:tc>
                <w:tcPr>
                  <w:tcW w:w="2670" w:type="pct"/>
                </w:tcPr>
                <w:p w14:paraId="19A8FCC6">
                  <w:pPr>
                    <w:jc w:val="left"/>
                    <w:rPr>
                      <w:rFonts w:hint="eastAsia" w:ascii="宋体" w:hAnsi="宋体" w:cs="宋体"/>
                      <w:color w:val="auto"/>
                      <w:szCs w:val="21"/>
                    </w:rPr>
                  </w:pPr>
                  <w:r>
                    <w:rPr>
                      <w:rFonts w:hint="eastAsia" w:ascii="宋体" w:hAnsi="宋体" w:cs="宋体"/>
                      <w:color w:val="auto"/>
                      <w:szCs w:val="21"/>
                    </w:rPr>
                    <w:t>工作台左右两侧配备冲水系统</w:t>
                  </w:r>
                </w:p>
              </w:tc>
            </w:tr>
            <w:tr w14:paraId="0056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3" w:type="pct"/>
                  <w:tcBorders>
                    <w:top w:val="single" w:color="auto" w:sz="4" w:space="0"/>
                    <w:bottom w:val="single" w:color="auto" w:sz="4" w:space="0"/>
                  </w:tcBorders>
                  <w:vAlign w:val="center"/>
                </w:tcPr>
                <w:p w14:paraId="2F99C35A">
                  <w:pPr>
                    <w:numPr>
                      <w:ilvl w:val="0"/>
                      <w:numId w:val="3"/>
                    </w:numPr>
                    <w:tabs>
                      <w:tab w:val="left" w:pos="420"/>
                    </w:tabs>
                    <w:adjustRightInd/>
                    <w:jc w:val="center"/>
                    <w:rPr>
                      <w:rFonts w:hint="eastAsia" w:ascii="宋体" w:hAnsi="宋体" w:cs="宋体"/>
                      <w:color w:val="auto"/>
                      <w:szCs w:val="21"/>
                    </w:rPr>
                  </w:pPr>
                </w:p>
              </w:tc>
              <w:tc>
                <w:tcPr>
                  <w:tcW w:w="1785" w:type="pct"/>
                  <w:tcBorders>
                    <w:top w:val="single" w:color="auto" w:sz="4" w:space="0"/>
                    <w:bottom w:val="single" w:color="auto" w:sz="4" w:space="0"/>
                  </w:tcBorders>
                  <w:vAlign w:val="center"/>
                </w:tcPr>
                <w:p w14:paraId="38E816E9">
                  <w:pPr>
                    <w:rPr>
                      <w:rFonts w:hint="eastAsia" w:ascii="宋体" w:hAnsi="宋体" w:cs="宋体"/>
                      <w:color w:val="auto"/>
                      <w:szCs w:val="21"/>
                    </w:rPr>
                  </w:pPr>
                  <w:r>
                    <w:rPr>
                      <w:rFonts w:hint="eastAsia" w:ascii="宋体" w:hAnsi="宋体" w:cs="宋体"/>
                      <w:color w:val="auto"/>
                      <w:szCs w:val="21"/>
                    </w:rPr>
                    <w:t>主轴侧吹气</w:t>
                  </w:r>
                </w:p>
              </w:tc>
              <w:tc>
                <w:tcPr>
                  <w:tcW w:w="2670" w:type="pct"/>
                </w:tcPr>
                <w:p w14:paraId="3AC3B080">
                  <w:pPr>
                    <w:jc w:val="left"/>
                    <w:rPr>
                      <w:rFonts w:hint="eastAsia" w:ascii="宋体" w:hAnsi="宋体" w:cs="宋体"/>
                      <w:color w:val="auto"/>
                      <w:szCs w:val="21"/>
                    </w:rPr>
                  </w:pPr>
                  <w:r>
                    <w:rPr>
                      <w:rFonts w:hint="eastAsia" w:ascii="宋体" w:hAnsi="宋体" w:cs="宋体"/>
                      <w:color w:val="auto"/>
                      <w:szCs w:val="21"/>
                    </w:rPr>
                    <w:t>机床配置主轴侧吹气功能</w:t>
                  </w:r>
                </w:p>
              </w:tc>
            </w:tr>
            <w:tr w14:paraId="55FB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3" w:type="pct"/>
                  <w:tcBorders>
                    <w:top w:val="single" w:color="auto" w:sz="4" w:space="0"/>
                    <w:bottom w:val="single" w:color="auto" w:sz="4" w:space="0"/>
                  </w:tcBorders>
                  <w:vAlign w:val="center"/>
                </w:tcPr>
                <w:p w14:paraId="249E867A">
                  <w:pPr>
                    <w:numPr>
                      <w:ilvl w:val="0"/>
                      <w:numId w:val="3"/>
                    </w:numPr>
                    <w:tabs>
                      <w:tab w:val="left" w:pos="420"/>
                    </w:tabs>
                    <w:adjustRightInd/>
                    <w:jc w:val="center"/>
                    <w:rPr>
                      <w:rFonts w:hint="eastAsia" w:ascii="宋体" w:hAnsi="宋体" w:cs="宋体"/>
                      <w:color w:val="auto"/>
                      <w:szCs w:val="21"/>
                    </w:rPr>
                  </w:pPr>
                </w:p>
              </w:tc>
              <w:tc>
                <w:tcPr>
                  <w:tcW w:w="1785" w:type="pct"/>
                  <w:tcBorders>
                    <w:top w:val="single" w:color="auto" w:sz="4" w:space="0"/>
                    <w:bottom w:val="single" w:color="auto" w:sz="4" w:space="0"/>
                  </w:tcBorders>
                  <w:vAlign w:val="center"/>
                </w:tcPr>
                <w:p w14:paraId="7099B75B">
                  <w:pPr>
                    <w:rPr>
                      <w:rFonts w:hint="eastAsia" w:ascii="宋体" w:hAnsi="宋体" w:cs="宋体"/>
                      <w:color w:val="auto"/>
                      <w:szCs w:val="21"/>
                    </w:rPr>
                  </w:pPr>
                  <w:r>
                    <w:rPr>
                      <w:rFonts w:hint="eastAsia" w:ascii="宋体" w:hAnsi="宋体" w:cs="宋体"/>
                      <w:color w:val="auto"/>
                      <w:szCs w:val="21"/>
                    </w:rPr>
                    <w:t>主轴侧喷水</w:t>
                  </w:r>
                </w:p>
              </w:tc>
              <w:tc>
                <w:tcPr>
                  <w:tcW w:w="2670" w:type="pct"/>
                </w:tcPr>
                <w:p w14:paraId="541C1FC2">
                  <w:pPr>
                    <w:jc w:val="left"/>
                    <w:rPr>
                      <w:rFonts w:hint="eastAsia" w:ascii="宋体" w:hAnsi="宋体" w:cs="宋体"/>
                      <w:color w:val="auto"/>
                      <w:szCs w:val="21"/>
                    </w:rPr>
                  </w:pPr>
                  <w:r>
                    <w:rPr>
                      <w:rFonts w:hint="eastAsia" w:ascii="宋体" w:hAnsi="宋体" w:cs="宋体"/>
                      <w:color w:val="auto"/>
                      <w:szCs w:val="21"/>
                    </w:rPr>
                    <w:t>机床配置主轴侧喷水功能</w:t>
                  </w:r>
                </w:p>
              </w:tc>
            </w:tr>
            <w:tr w14:paraId="24C5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3" w:type="pct"/>
                  <w:tcBorders>
                    <w:top w:val="single" w:color="auto" w:sz="4" w:space="0"/>
                    <w:bottom w:val="single" w:color="auto" w:sz="4" w:space="0"/>
                  </w:tcBorders>
                  <w:vAlign w:val="center"/>
                </w:tcPr>
                <w:p w14:paraId="22BFEC2A">
                  <w:pPr>
                    <w:numPr>
                      <w:ilvl w:val="0"/>
                      <w:numId w:val="3"/>
                    </w:numPr>
                    <w:tabs>
                      <w:tab w:val="left" w:pos="420"/>
                    </w:tabs>
                    <w:adjustRightInd/>
                    <w:jc w:val="center"/>
                    <w:rPr>
                      <w:rFonts w:hint="eastAsia" w:ascii="宋体" w:hAnsi="宋体" w:cs="宋体"/>
                      <w:color w:val="auto"/>
                      <w:szCs w:val="21"/>
                    </w:rPr>
                  </w:pPr>
                </w:p>
              </w:tc>
              <w:tc>
                <w:tcPr>
                  <w:tcW w:w="1785" w:type="pct"/>
                  <w:tcBorders>
                    <w:top w:val="single" w:color="auto" w:sz="4" w:space="0"/>
                    <w:bottom w:val="single" w:color="auto" w:sz="4" w:space="0"/>
                  </w:tcBorders>
                  <w:vAlign w:val="center"/>
                </w:tcPr>
                <w:p w14:paraId="37D3D8DB">
                  <w:pPr>
                    <w:rPr>
                      <w:rFonts w:hint="eastAsia" w:ascii="宋体" w:hAnsi="宋体" w:cs="宋体"/>
                      <w:color w:val="auto"/>
                      <w:szCs w:val="21"/>
                    </w:rPr>
                  </w:pPr>
                  <w:r>
                    <w:rPr>
                      <w:rFonts w:hint="eastAsia" w:ascii="宋体" w:hAnsi="宋体" w:cs="宋体"/>
                      <w:color w:val="auto"/>
                      <w:szCs w:val="21"/>
                    </w:rPr>
                    <w:t>主轴环装喷水</w:t>
                  </w:r>
                </w:p>
              </w:tc>
              <w:tc>
                <w:tcPr>
                  <w:tcW w:w="2670" w:type="pct"/>
                </w:tcPr>
                <w:p w14:paraId="55331BFB">
                  <w:pPr>
                    <w:jc w:val="left"/>
                    <w:rPr>
                      <w:rFonts w:hint="eastAsia" w:ascii="宋体" w:hAnsi="宋体" w:cs="宋体"/>
                      <w:color w:val="auto"/>
                      <w:szCs w:val="21"/>
                    </w:rPr>
                  </w:pPr>
                  <w:r>
                    <w:rPr>
                      <w:rFonts w:hint="eastAsia" w:ascii="宋体" w:hAnsi="宋体" w:cs="宋体"/>
                      <w:color w:val="auto"/>
                      <w:szCs w:val="21"/>
                    </w:rPr>
                    <w:t>机床主轴具备环装喷水功能</w:t>
                  </w:r>
                </w:p>
              </w:tc>
            </w:tr>
            <w:tr w14:paraId="417A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3" w:type="pct"/>
                  <w:tcBorders>
                    <w:top w:val="single" w:color="auto" w:sz="4" w:space="0"/>
                    <w:bottom w:val="single" w:color="auto" w:sz="4" w:space="0"/>
                  </w:tcBorders>
                  <w:vAlign w:val="center"/>
                </w:tcPr>
                <w:p w14:paraId="3DFCB2C9">
                  <w:pPr>
                    <w:numPr>
                      <w:ilvl w:val="0"/>
                      <w:numId w:val="3"/>
                    </w:numPr>
                    <w:tabs>
                      <w:tab w:val="left" w:pos="420"/>
                    </w:tabs>
                    <w:adjustRightInd/>
                    <w:jc w:val="center"/>
                    <w:rPr>
                      <w:rFonts w:hint="eastAsia" w:ascii="宋体" w:hAnsi="宋体" w:cs="宋体"/>
                      <w:color w:val="auto"/>
                      <w:szCs w:val="21"/>
                    </w:rPr>
                  </w:pPr>
                </w:p>
              </w:tc>
              <w:tc>
                <w:tcPr>
                  <w:tcW w:w="1785" w:type="pct"/>
                  <w:tcBorders>
                    <w:top w:val="single" w:color="auto" w:sz="4" w:space="0"/>
                    <w:bottom w:val="single" w:color="auto" w:sz="4" w:space="0"/>
                  </w:tcBorders>
                  <w:vAlign w:val="center"/>
                </w:tcPr>
                <w:p w14:paraId="22639885">
                  <w:pPr>
                    <w:rPr>
                      <w:rFonts w:hint="eastAsia" w:ascii="宋体" w:hAnsi="宋体" w:cs="宋体"/>
                      <w:color w:val="auto"/>
                      <w:szCs w:val="21"/>
                    </w:rPr>
                  </w:pPr>
                  <w:r>
                    <w:rPr>
                      <w:rFonts w:hint="eastAsia" w:ascii="宋体" w:hAnsi="宋体" w:cs="宋体"/>
                      <w:color w:val="auto"/>
                      <w:szCs w:val="21"/>
                    </w:rPr>
                    <w:t>工作台切屑清理</w:t>
                  </w:r>
                </w:p>
              </w:tc>
              <w:tc>
                <w:tcPr>
                  <w:tcW w:w="2670" w:type="pct"/>
                </w:tcPr>
                <w:p w14:paraId="61DEF570">
                  <w:pPr>
                    <w:jc w:val="left"/>
                    <w:rPr>
                      <w:rFonts w:hint="eastAsia" w:ascii="宋体" w:hAnsi="宋体" w:cs="宋体"/>
                      <w:color w:val="auto"/>
                      <w:szCs w:val="21"/>
                    </w:rPr>
                  </w:pPr>
                  <w:r>
                    <w:rPr>
                      <w:rFonts w:hint="eastAsia" w:ascii="宋体" w:hAnsi="宋体" w:cs="宋体"/>
                      <w:color w:val="auto"/>
                      <w:szCs w:val="21"/>
                    </w:rPr>
                    <w:t>机床配备工作台清理水枪和气枪</w:t>
                  </w:r>
                </w:p>
              </w:tc>
            </w:tr>
            <w:tr w14:paraId="0EFD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3" w:type="pct"/>
                  <w:tcBorders>
                    <w:top w:val="single" w:color="auto" w:sz="4" w:space="0"/>
                    <w:bottom w:val="single" w:color="auto" w:sz="4" w:space="0"/>
                  </w:tcBorders>
                  <w:vAlign w:val="center"/>
                </w:tcPr>
                <w:p w14:paraId="1D8C0DEB">
                  <w:pPr>
                    <w:numPr>
                      <w:ilvl w:val="0"/>
                      <w:numId w:val="3"/>
                    </w:numPr>
                    <w:tabs>
                      <w:tab w:val="left" w:pos="420"/>
                    </w:tabs>
                    <w:adjustRightInd/>
                    <w:jc w:val="center"/>
                    <w:rPr>
                      <w:rFonts w:hint="eastAsia" w:ascii="宋体" w:hAnsi="宋体" w:cs="宋体"/>
                      <w:color w:val="auto"/>
                      <w:szCs w:val="21"/>
                    </w:rPr>
                  </w:pPr>
                </w:p>
              </w:tc>
              <w:tc>
                <w:tcPr>
                  <w:tcW w:w="1785" w:type="pct"/>
                  <w:tcBorders>
                    <w:top w:val="single" w:color="auto" w:sz="4" w:space="0"/>
                    <w:bottom w:val="single" w:color="auto" w:sz="4" w:space="0"/>
                  </w:tcBorders>
                  <w:vAlign w:val="center"/>
                </w:tcPr>
                <w:p w14:paraId="20FEAF63">
                  <w:pPr>
                    <w:rPr>
                      <w:rFonts w:hint="eastAsia" w:ascii="宋体" w:hAnsi="宋体" w:cs="宋体"/>
                      <w:color w:val="auto"/>
                      <w:szCs w:val="21"/>
                    </w:rPr>
                  </w:pPr>
                  <w:r>
                    <w:rPr>
                      <w:rFonts w:hint="eastAsia" w:ascii="宋体" w:hAnsi="宋体" w:cs="宋体"/>
                      <w:color w:val="auto"/>
                      <w:szCs w:val="21"/>
                    </w:rPr>
                    <w:t>换刀功能</w:t>
                  </w:r>
                </w:p>
              </w:tc>
              <w:tc>
                <w:tcPr>
                  <w:tcW w:w="2670" w:type="pct"/>
                </w:tcPr>
                <w:p w14:paraId="659B3996">
                  <w:pPr>
                    <w:jc w:val="left"/>
                    <w:rPr>
                      <w:rFonts w:hint="eastAsia" w:ascii="宋体" w:hAnsi="宋体" w:cs="宋体"/>
                      <w:color w:val="auto"/>
                      <w:szCs w:val="21"/>
                    </w:rPr>
                  </w:pPr>
                  <w:r>
                    <w:rPr>
                      <w:rFonts w:hint="eastAsia" w:ascii="宋体" w:hAnsi="宋体" w:cs="宋体"/>
                      <w:color w:val="auto"/>
                      <w:szCs w:val="21"/>
                    </w:rPr>
                    <w:t>具备自动和手动换刀功能</w:t>
                  </w:r>
                </w:p>
              </w:tc>
            </w:tr>
            <w:tr w14:paraId="6009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3" w:type="pct"/>
                  <w:tcBorders>
                    <w:top w:val="single" w:color="auto" w:sz="4" w:space="0"/>
                    <w:bottom w:val="single" w:color="auto" w:sz="4" w:space="0"/>
                  </w:tcBorders>
                  <w:vAlign w:val="center"/>
                </w:tcPr>
                <w:p w14:paraId="1EEB3611">
                  <w:pPr>
                    <w:numPr>
                      <w:ilvl w:val="0"/>
                      <w:numId w:val="3"/>
                    </w:numPr>
                    <w:tabs>
                      <w:tab w:val="left" w:pos="420"/>
                    </w:tabs>
                    <w:adjustRightInd/>
                    <w:jc w:val="center"/>
                    <w:rPr>
                      <w:rFonts w:hint="eastAsia" w:ascii="宋体" w:hAnsi="宋体" w:cs="宋体"/>
                      <w:color w:val="auto"/>
                      <w:szCs w:val="21"/>
                    </w:rPr>
                  </w:pPr>
                </w:p>
              </w:tc>
              <w:tc>
                <w:tcPr>
                  <w:tcW w:w="1785" w:type="pct"/>
                  <w:tcBorders>
                    <w:top w:val="single" w:color="auto" w:sz="4" w:space="0"/>
                    <w:bottom w:val="single" w:color="auto" w:sz="4" w:space="0"/>
                  </w:tcBorders>
                  <w:vAlign w:val="center"/>
                </w:tcPr>
                <w:p w14:paraId="4085F0AF">
                  <w:pPr>
                    <w:rPr>
                      <w:rFonts w:hint="eastAsia" w:ascii="宋体" w:hAnsi="宋体" w:cs="宋体"/>
                      <w:color w:val="auto"/>
                      <w:szCs w:val="21"/>
                    </w:rPr>
                  </w:pPr>
                  <w:r>
                    <w:rPr>
                      <w:rFonts w:hint="eastAsia" w:ascii="宋体" w:hAnsi="宋体" w:cs="宋体"/>
                      <w:color w:val="auto"/>
                      <w:szCs w:val="21"/>
                    </w:rPr>
                    <w:t>A/C轴水冷却系统</w:t>
                  </w:r>
                </w:p>
              </w:tc>
              <w:tc>
                <w:tcPr>
                  <w:tcW w:w="2670" w:type="pct"/>
                </w:tcPr>
                <w:p w14:paraId="6D6F407D">
                  <w:pPr>
                    <w:jc w:val="left"/>
                    <w:rPr>
                      <w:rFonts w:hint="eastAsia" w:ascii="宋体" w:hAnsi="宋体" w:cs="宋体"/>
                      <w:color w:val="auto"/>
                      <w:szCs w:val="21"/>
                    </w:rPr>
                  </w:pPr>
                  <w:r>
                    <w:rPr>
                      <w:rFonts w:hint="eastAsia" w:ascii="宋体" w:hAnsi="宋体" w:cs="宋体"/>
                      <w:color w:val="auto"/>
                      <w:szCs w:val="21"/>
                    </w:rPr>
                    <w:t>AC轴具备水冷单元</w:t>
                  </w:r>
                </w:p>
              </w:tc>
            </w:tr>
            <w:tr w14:paraId="1AA9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3" w:type="pct"/>
                  <w:tcBorders>
                    <w:top w:val="single" w:color="auto" w:sz="4" w:space="0"/>
                    <w:bottom w:val="single" w:color="auto" w:sz="4" w:space="0"/>
                  </w:tcBorders>
                  <w:vAlign w:val="center"/>
                </w:tcPr>
                <w:p w14:paraId="78519B70">
                  <w:pPr>
                    <w:numPr>
                      <w:ilvl w:val="0"/>
                      <w:numId w:val="3"/>
                    </w:numPr>
                    <w:tabs>
                      <w:tab w:val="left" w:pos="420"/>
                    </w:tabs>
                    <w:adjustRightInd/>
                    <w:jc w:val="center"/>
                    <w:rPr>
                      <w:rFonts w:hint="eastAsia" w:ascii="宋体" w:hAnsi="宋体" w:cs="宋体"/>
                      <w:color w:val="auto"/>
                      <w:szCs w:val="21"/>
                    </w:rPr>
                  </w:pPr>
                </w:p>
              </w:tc>
              <w:tc>
                <w:tcPr>
                  <w:tcW w:w="1785" w:type="pct"/>
                  <w:tcBorders>
                    <w:top w:val="single" w:color="auto" w:sz="4" w:space="0"/>
                    <w:bottom w:val="single" w:color="auto" w:sz="4" w:space="0"/>
                  </w:tcBorders>
                  <w:vAlign w:val="center"/>
                </w:tcPr>
                <w:p w14:paraId="6DC504A1">
                  <w:pPr>
                    <w:rPr>
                      <w:rFonts w:hint="eastAsia" w:ascii="宋体" w:hAnsi="宋体" w:cs="宋体"/>
                      <w:color w:val="auto"/>
                      <w:szCs w:val="21"/>
                    </w:rPr>
                  </w:pPr>
                  <w:r>
                    <w:rPr>
                      <w:rFonts w:hint="eastAsia" w:ascii="宋体" w:hAnsi="宋体" w:cs="宋体"/>
                      <w:color w:val="auto"/>
                      <w:szCs w:val="21"/>
                    </w:rPr>
                    <w:t>自动机顶护罩（大天窗）</w:t>
                  </w:r>
                </w:p>
              </w:tc>
              <w:tc>
                <w:tcPr>
                  <w:tcW w:w="2670" w:type="pct"/>
                </w:tcPr>
                <w:p w14:paraId="3A4F98E3">
                  <w:pPr>
                    <w:jc w:val="left"/>
                    <w:rPr>
                      <w:rFonts w:hint="eastAsia" w:ascii="宋体" w:hAnsi="宋体" w:cs="宋体"/>
                      <w:color w:val="auto"/>
                      <w:szCs w:val="21"/>
                    </w:rPr>
                  </w:pPr>
                  <w:r>
                    <w:rPr>
                      <w:rFonts w:hint="eastAsia" w:ascii="宋体" w:hAnsi="宋体" w:cs="宋体"/>
                      <w:color w:val="auto"/>
                      <w:szCs w:val="21"/>
                    </w:rPr>
                    <w:t>机顶护罩可通过程序控制实现自动开关</w:t>
                  </w:r>
                </w:p>
              </w:tc>
            </w:tr>
            <w:tr w14:paraId="2888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3" w:type="pct"/>
                  <w:tcBorders>
                    <w:top w:val="single" w:color="auto" w:sz="4" w:space="0"/>
                    <w:bottom w:val="single" w:color="auto" w:sz="4" w:space="0"/>
                  </w:tcBorders>
                  <w:vAlign w:val="center"/>
                </w:tcPr>
                <w:p w14:paraId="63900298">
                  <w:pPr>
                    <w:numPr>
                      <w:ilvl w:val="0"/>
                      <w:numId w:val="3"/>
                    </w:numPr>
                    <w:tabs>
                      <w:tab w:val="left" w:pos="420"/>
                    </w:tabs>
                    <w:adjustRightInd/>
                    <w:jc w:val="center"/>
                    <w:rPr>
                      <w:rFonts w:hint="eastAsia" w:ascii="宋体" w:hAnsi="宋体" w:cs="宋体"/>
                      <w:color w:val="auto"/>
                      <w:szCs w:val="21"/>
                    </w:rPr>
                  </w:pPr>
                </w:p>
              </w:tc>
              <w:tc>
                <w:tcPr>
                  <w:tcW w:w="1785" w:type="pct"/>
                  <w:tcBorders>
                    <w:top w:val="single" w:color="auto" w:sz="4" w:space="0"/>
                    <w:bottom w:val="single" w:color="auto" w:sz="4" w:space="0"/>
                  </w:tcBorders>
                  <w:vAlign w:val="center"/>
                </w:tcPr>
                <w:p w14:paraId="26C0604E">
                  <w:pPr>
                    <w:rPr>
                      <w:rFonts w:hint="eastAsia" w:ascii="宋体" w:hAnsi="宋体" w:cs="宋体"/>
                      <w:color w:val="auto"/>
                      <w:szCs w:val="21"/>
                    </w:rPr>
                  </w:pPr>
                  <w:r>
                    <w:rPr>
                      <w:rFonts w:hint="eastAsia" w:ascii="宋体" w:hAnsi="宋体" w:cs="宋体"/>
                      <w:color w:val="auto"/>
                      <w:szCs w:val="21"/>
                    </w:rPr>
                    <w:t>排屑系统</w:t>
                  </w:r>
                </w:p>
              </w:tc>
              <w:tc>
                <w:tcPr>
                  <w:tcW w:w="2670" w:type="pct"/>
                </w:tcPr>
                <w:p w14:paraId="3D3B5712">
                  <w:pPr>
                    <w:jc w:val="left"/>
                    <w:rPr>
                      <w:rFonts w:hint="eastAsia" w:ascii="宋体" w:hAnsi="宋体" w:cs="宋体"/>
                      <w:color w:val="auto"/>
                      <w:szCs w:val="21"/>
                    </w:rPr>
                  </w:pPr>
                  <w:r>
                    <w:rPr>
                      <w:rFonts w:hint="eastAsia" w:ascii="宋体" w:hAnsi="宋体" w:cs="宋体"/>
                      <w:color w:val="auto"/>
                      <w:szCs w:val="21"/>
                    </w:rPr>
                    <w:t>配备侧排链板式排屑器、铁屑车。</w:t>
                  </w:r>
                </w:p>
              </w:tc>
            </w:tr>
            <w:tr w14:paraId="290F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43" w:type="pct"/>
                  <w:tcBorders>
                    <w:top w:val="single" w:color="auto" w:sz="4" w:space="0"/>
                  </w:tcBorders>
                  <w:vAlign w:val="center"/>
                </w:tcPr>
                <w:p w14:paraId="074DA917">
                  <w:pPr>
                    <w:numPr>
                      <w:ilvl w:val="0"/>
                      <w:numId w:val="3"/>
                    </w:numPr>
                    <w:tabs>
                      <w:tab w:val="left" w:pos="420"/>
                    </w:tabs>
                    <w:adjustRightInd/>
                    <w:jc w:val="center"/>
                    <w:rPr>
                      <w:rFonts w:hint="eastAsia" w:ascii="宋体" w:hAnsi="宋体" w:cs="宋体"/>
                      <w:color w:val="auto"/>
                      <w:szCs w:val="21"/>
                    </w:rPr>
                  </w:pPr>
                </w:p>
              </w:tc>
              <w:tc>
                <w:tcPr>
                  <w:tcW w:w="1785" w:type="pct"/>
                  <w:tcBorders>
                    <w:top w:val="single" w:color="auto" w:sz="4" w:space="0"/>
                  </w:tcBorders>
                  <w:vAlign w:val="center"/>
                </w:tcPr>
                <w:p w14:paraId="495C92C6">
                  <w:pPr>
                    <w:rPr>
                      <w:rFonts w:hint="eastAsia" w:ascii="宋体" w:hAnsi="宋体" w:cs="宋体"/>
                      <w:color w:val="auto"/>
                      <w:szCs w:val="21"/>
                    </w:rPr>
                  </w:pPr>
                  <w:r>
                    <w:rPr>
                      <w:rFonts w:hint="eastAsia" w:ascii="宋体" w:hAnsi="宋体" w:cs="宋体"/>
                      <w:color w:val="auto"/>
                      <w:szCs w:val="21"/>
                    </w:rPr>
                    <w:t>水箱净化系统</w:t>
                  </w:r>
                </w:p>
              </w:tc>
              <w:tc>
                <w:tcPr>
                  <w:tcW w:w="2670" w:type="pct"/>
                </w:tcPr>
                <w:p w14:paraId="7F779157">
                  <w:pPr>
                    <w:jc w:val="left"/>
                    <w:rPr>
                      <w:rFonts w:hint="eastAsia" w:ascii="宋体" w:hAnsi="宋体" w:cs="宋体"/>
                      <w:color w:val="auto"/>
                      <w:szCs w:val="21"/>
                    </w:rPr>
                  </w:pPr>
                  <w:r>
                    <w:rPr>
                      <w:rFonts w:hint="eastAsia" w:ascii="宋体" w:hAnsi="宋体" w:cs="宋体"/>
                      <w:color w:val="auto"/>
                      <w:szCs w:val="21"/>
                    </w:rPr>
                    <w:t>水箱配有浮油处理器和磁性分离机</w:t>
                  </w:r>
                </w:p>
              </w:tc>
            </w:tr>
          </w:tbl>
          <w:p w14:paraId="589A8F54">
            <w:pPr>
              <w:jc w:val="left"/>
              <w:rPr>
                <w:rFonts w:hint="eastAsia" w:ascii="宋体" w:hAnsi="宋体" w:cs="宋体"/>
                <w:b/>
                <w:bCs/>
                <w:color w:val="auto"/>
                <w:szCs w:val="21"/>
              </w:rPr>
            </w:pPr>
            <w:r>
              <w:rPr>
                <w:rFonts w:hint="eastAsia" w:ascii="宋体" w:hAnsi="宋体" w:cs="宋体"/>
                <w:b/>
                <w:bCs/>
                <w:color w:val="auto"/>
                <w:szCs w:val="21"/>
              </w:rPr>
              <w:t>1.4主要配置表</w:t>
            </w:r>
          </w:p>
          <w:tbl>
            <w:tblPr>
              <w:tblStyle w:val="62"/>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1842"/>
              <w:gridCol w:w="2552"/>
              <w:gridCol w:w="2320"/>
            </w:tblGrid>
            <w:tr w14:paraId="144C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tcBorders>
                    <w:top w:val="single" w:color="auto" w:sz="4" w:space="0"/>
                    <w:bottom w:val="single" w:color="auto" w:sz="4" w:space="0"/>
                    <w:right w:val="single" w:color="auto" w:sz="4" w:space="0"/>
                  </w:tcBorders>
                  <w:vAlign w:val="center"/>
                </w:tcPr>
                <w:p w14:paraId="3C796694">
                  <w:pPr>
                    <w:jc w:val="center"/>
                    <w:rPr>
                      <w:rFonts w:hint="eastAsia" w:ascii="宋体" w:hAnsi="宋体" w:cs="宋体"/>
                      <w:color w:val="auto"/>
                      <w:szCs w:val="21"/>
                    </w:rPr>
                  </w:pPr>
                  <w:r>
                    <w:rPr>
                      <w:rFonts w:hint="eastAsia" w:ascii="宋体" w:hAnsi="宋体" w:cs="宋体"/>
                      <w:color w:val="auto"/>
                      <w:szCs w:val="21"/>
                    </w:rPr>
                    <w:t>名称</w:t>
                  </w:r>
                </w:p>
              </w:tc>
              <w:tc>
                <w:tcPr>
                  <w:tcW w:w="1031" w:type="pct"/>
                  <w:tcBorders>
                    <w:top w:val="single" w:color="auto" w:sz="4" w:space="0"/>
                  </w:tcBorders>
                  <w:vAlign w:val="center"/>
                </w:tcPr>
                <w:p w14:paraId="1861062C">
                  <w:pPr>
                    <w:jc w:val="center"/>
                    <w:rPr>
                      <w:rFonts w:hint="eastAsia" w:ascii="宋体" w:hAnsi="宋体" w:cs="宋体"/>
                      <w:color w:val="auto"/>
                      <w:szCs w:val="21"/>
                    </w:rPr>
                  </w:pPr>
                  <w:r>
                    <w:rPr>
                      <w:rFonts w:hint="eastAsia" w:ascii="宋体" w:hAnsi="宋体" w:cs="宋体"/>
                      <w:color w:val="auto"/>
                      <w:szCs w:val="21"/>
                    </w:rPr>
                    <w:t>数量</w:t>
                  </w:r>
                </w:p>
              </w:tc>
              <w:tc>
                <w:tcPr>
                  <w:tcW w:w="1428" w:type="pct"/>
                  <w:tcBorders>
                    <w:top w:val="single" w:color="auto" w:sz="4" w:space="0"/>
                  </w:tcBorders>
                  <w:vAlign w:val="center"/>
                </w:tcPr>
                <w:p w14:paraId="5D36879F">
                  <w:pPr>
                    <w:jc w:val="center"/>
                    <w:rPr>
                      <w:rFonts w:hint="eastAsia" w:ascii="宋体" w:hAnsi="宋体" w:cs="宋体"/>
                      <w:color w:val="auto"/>
                      <w:szCs w:val="21"/>
                    </w:rPr>
                  </w:pPr>
                  <w:r>
                    <w:rPr>
                      <w:rFonts w:hint="eastAsia" w:ascii="宋体" w:hAnsi="宋体" w:cs="宋体"/>
                      <w:color w:val="auto"/>
                      <w:szCs w:val="21"/>
                    </w:rPr>
                    <w:t>参数及要求</w:t>
                  </w:r>
                </w:p>
              </w:tc>
              <w:tc>
                <w:tcPr>
                  <w:tcW w:w="1298" w:type="pct"/>
                  <w:tcBorders>
                    <w:top w:val="single" w:color="auto" w:sz="4" w:space="0"/>
                  </w:tcBorders>
                  <w:vAlign w:val="center"/>
                </w:tcPr>
                <w:p w14:paraId="0FFDBD1A">
                  <w:pPr>
                    <w:jc w:val="center"/>
                    <w:rPr>
                      <w:rFonts w:hint="eastAsia" w:ascii="宋体" w:hAnsi="宋体" w:cs="宋体"/>
                      <w:color w:val="auto"/>
                      <w:szCs w:val="21"/>
                    </w:rPr>
                  </w:pPr>
                  <w:r>
                    <w:rPr>
                      <w:rFonts w:hint="eastAsia" w:ascii="宋体" w:hAnsi="宋体" w:cs="宋体"/>
                      <w:color w:val="auto"/>
                      <w:szCs w:val="21"/>
                    </w:rPr>
                    <w:t>参考品牌或同档次</w:t>
                  </w:r>
                </w:p>
              </w:tc>
            </w:tr>
            <w:tr w14:paraId="5A76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tcBorders>
                    <w:top w:val="single" w:color="auto" w:sz="4" w:space="0"/>
                  </w:tcBorders>
                  <w:vAlign w:val="center"/>
                </w:tcPr>
                <w:p w14:paraId="4ABB013A">
                  <w:pPr>
                    <w:rPr>
                      <w:rFonts w:hint="eastAsia" w:ascii="宋体" w:hAnsi="宋体" w:cs="宋体"/>
                      <w:color w:val="auto"/>
                      <w:szCs w:val="21"/>
                    </w:rPr>
                  </w:pPr>
                  <w:r>
                    <w:rPr>
                      <w:rFonts w:hint="eastAsia" w:ascii="宋体" w:hAnsi="宋体" w:cs="宋体"/>
                      <w:color w:val="auto"/>
                      <w:szCs w:val="21"/>
                    </w:rPr>
                    <w:t>数控系统</w:t>
                  </w:r>
                </w:p>
              </w:tc>
              <w:tc>
                <w:tcPr>
                  <w:tcW w:w="1031" w:type="pct"/>
                  <w:vAlign w:val="center"/>
                </w:tcPr>
                <w:p w14:paraId="032AF2C7">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21B07491">
                  <w:pPr>
                    <w:jc w:val="center"/>
                    <w:rPr>
                      <w:rFonts w:hint="eastAsia" w:ascii="宋体" w:hAnsi="宋体" w:cs="宋体"/>
                      <w:color w:val="auto"/>
                      <w:szCs w:val="21"/>
                    </w:rPr>
                  </w:pPr>
                  <w:r>
                    <w:rPr>
                      <w:rFonts w:hint="eastAsia" w:ascii="宋体" w:hAnsi="宋体" w:cs="宋体"/>
                      <w:color w:val="auto"/>
                      <w:szCs w:val="21"/>
                    </w:rPr>
                    <w:t>848Di，五轴五联动</w:t>
                  </w:r>
                </w:p>
              </w:tc>
              <w:tc>
                <w:tcPr>
                  <w:tcW w:w="1298" w:type="pct"/>
                  <w:vAlign w:val="center"/>
                </w:tcPr>
                <w:p w14:paraId="0974A1F8">
                  <w:pPr>
                    <w:jc w:val="center"/>
                    <w:rPr>
                      <w:rFonts w:hint="eastAsia" w:ascii="宋体" w:hAnsi="宋体" w:cs="宋体"/>
                      <w:color w:val="auto"/>
                      <w:szCs w:val="21"/>
                    </w:rPr>
                  </w:pPr>
                  <w:r>
                    <w:rPr>
                      <w:rFonts w:hint="eastAsia" w:ascii="宋体" w:hAnsi="宋体" w:cs="宋体"/>
                      <w:color w:val="auto"/>
                      <w:szCs w:val="21"/>
                    </w:rPr>
                    <w:t>华中、广数、新代</w:t>
                  </w:r>
                </w:p>
              </w:tc>
            </w:tr>
            <w:tr w14:paraId="15F4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tcBorders>
                    <w:top w:val="single" w:color="auto" w:sz="4" w:space="0"/>
                  </w:tcBorders>
                  <w:vAlign w:val="center"/>
                </w:tcPr>
                <w:p w14:paraId="07D6D7BA">
                  <w:pPr>
                    <w:rPr>
                      <w:rFonts w:hint="eastAsia" w:ascii="宋体" w:hAnsi="宋体" w:cs="宋体"/>
                      <w:color w:val="auto"/>
                      <w:szCs w:val="21"/>
                    </w:rPr>
                  </w:pPr>
                  <w:r>
                    <w:rPr>
                      <w:rFonts w:hint="eastAsia" w:ascii="宋体" w:hAnsi="宋体" w:cs="宋体"/>
                      <w:color w:val="auto"/>
                      <w:szCs w:val="21"/>
                    </w:rPr>
                    <w:t>X轴电机及驱动</w:t>
                  </w:r>
                </w:p>
              </w:tc>
              <w:tc>
                <w:tcPr>
                  <w:tcW w:w="1031" w:type="pct"/>
                  <w:vAlign w:val="center"/>
                </w:tcPr>
                <w:p w14:paraId="581EA594">
                  <w:pPr>
                    <w:jc w:val="center"/>
                    <w:rPr>
                      <w:rFonts w:hint="eastAsia" w:ascii="宋体" w:hAnsi="宋体" w:cs="宋体"/>
                      <w:color w:val="auto"/>
                      <w:szCs w:val="21"/>
                    </w:rPr>
                  </w:pPr>
                  <w:r>
                    <w:rPr>
                      <w:rFonts w:hint="eastAsia" w:cs="宋体" w:asciiTheme="minorEastAsia" w:hAnsiTheme="minorEastAsia" w:eastAsiaTheme="minorEastAsia"/>
                      <w:color w:val="auto"/>
                      <w:szCs w:val="21"/>
                    </w:rPr>
                    <w:t>1套</w:t>
                  </w:r>
                </w:p>
              </w:tc>
              <w:tc>
                <w:tcPr>
                  <w:tcW w:w="1428" w:type="pct"/>
                </w:tcPr>
                <w:p w14:paraId="2AC302A6">
                  <w:pPr>
                    <w:rPr>
                      <w:rFonts w:hint="eastAsia" w:ascii="宋体" w:hAnsi="宋体" w:cs="宋体"/>
                      <w:color w:val="auto"/>
                      <w:szCs w:val="21"/>
                    </w:rPr>
                  </w:pPr>
                  <w:r>
                    <w:rPr>
                      <w:rFonts w:hint="eastAsia" w:cs="宋体" w:asciiTheme="minorEastAsia" w:hAnsiTheme="minorEastAsia" w:eastAsiaTheme="minorEastAsia"/>
                      <w:color w:val="auto"/>
                      <w:szCs w:val="21"/>
                    </w:rPr>
                    <w:t>≧7.2KW</w:t>
                  </w:r>
                  <w:r>
                    <w:rPr>
                      <w:rFonts w:hint="eastAsia" w:ascii="宋体" w:hAnsi="宋体" w:cs="宋体"/>
                      <w:color w:val="auto"/>
                      <w:szCs w:val="21"/>
                    </w:rPr>
                    <w:t>,48Nm,3000rpm</w:t>
                  </w:r>
                </w:p>
              </w:tc>
              <w:tc>
                <w:tcPr>
                  <w:tcW w:w="1298" w:type="pct"/>
                  <w:vAlign w:val="center"/>
                </w:tcPr>
                <w:p w14:paraId="164952A7">
                  <w:pPr>
                    <w:jc w:val="center"/>
                    <w:rPr>
                      <w:rFonts w:hint="eastAsia" w:ascii="宋体" w:hAnsi="宋体" w:cs="宋体"/>
                      <w:color w:val="auto"/>
                      <w:szCs w:val="21"/>
                    </w:rPr>
                  </w:pPr>
                  <w:bookmarkStart w:id="44" w:name="OLE_LINK129"/>
                  <w:bookmarkStart w:id="45" w:name="OLE_LINK130"/>
                  <w:r>
                    <w:rPr>
                      <w:rFonts w:hint="eastAsia" w:ascii="宋体" w:hAnsi="宋体" w:cs="宋体"/>
                      <w:color w:val="auto"/>
                      <w:szCs w:val="21"/>
                    </w:rPr>
                    <w:t>与系统配套</w:t>
                  </w:r>
                  <w:bookmarkEnd w:id="44"/>
                  <w:bookmarkEnd w:id="45"/>
                </w:p>
              </w:tc>
            </w:tr>
            <w:tr w14:paraId="715A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tcBorders>
                    <w:top w:val="single" w:color="auto" w:sz="4" w:space="0"/>
                  </w:tcBorders>
                  <w:vAlign w:val="center"/>
                </w:tcPr>
                <w:p w14:paraId="63E829CC">
                  <w:pPr>
                    <w:rPr>
                      <w:rFonts w:hint="eastAsia" w:ascii="宋体" w:hAnsi="宋体" w:cs="宋体"/>
                      <w:color w:val="auto"/>
                      <w:szCs w:val="21"/>
                    </w:rPr>
                  </w:pPr>
                  <w:bookmarkStart w:id="46" w:name="OLE_LINK88"/>
                  <w:r>
                    <w:rPr>
                      <w:rFonts w:hint="eastAsia" w:ascii="宋体" w:hAnsi="宋体" w:cs="宋体"/>
                      <w:color w:val="auto"/>
                      <w:szCs w:val="21"/>
                    </w:rPr>
                    <w:t>Y轴电机及驱动</w:t>
                  </w:r>
                  <w:bookmarkEnd w:id="46"/>
                </w:p>
              </w:tc>
              <w:tc>
                <w:tcPr>
                  <w:tcW w:w="1031" w:type="pct"/>
                  <w:vAlign w:val="center"/>
                </w:tcPr>
                <w:p w14:paraId="5C985DAF">
                  <w:pPr>
                    <w:jc w:val="center"/>
                    <w:rPr>
                      <w:rFonts w:hint="eastAsia" w:ascii="宋体" w:hAnsi="宋体" w:cs="宋体"/>
                      <w:color w:val="auto"/>
                      <w:szCs w:val="21"/>
                    </w:rPr>
                  </w:pPr>
                  <w:r>
                    <w:rPr>
                      <w:rFonts w:hint="eastAsia" w:cs="宋体" w:asciiTheme="minorEastAsia" w:hAnsiTheme="minorEastAsia" w:eastAsiaTheme="minorEastAsia"/>
                      <w:color w:val="auto"/>
                      <w:szCs w:val="21"/>
                    </w:rPr>
                    <w:t>2套</w:t>
                  </w:r>
                </w:p>
              </w:tc>
              <w:tc>
                <w:tcPr>
                  <w:tcW w:w="1428" w:type="pct"/>
                </w:tcPr>
                <w:p w14:paraId="5C4EF5F6">
                  <w:pPr>
                    <w:rPr>
                      <w:rFonts w:hint="eastAsia" w:ascii="宋体" w:hAnsi="宋体" w:cs="宋体"/>
                      <w:color w:val="auto"/>
                      <w:szCs w:val="21"/>
                    </w:rPr>
                  </w:pPr>
                  <w:r>
                    <w:rPr>
                      <w:rFonts w:hint="eastAsia" w:cs="宋体" w:asciiTheme="minorEastAsia" w:hAnsiTheme="minorEastAsia" w:eastAsiaTheme="minorEastAsia"/>
                      <w:color w:val="auto"/>
                      <w:szCs w:val="21"/>
                    </w:rPr>
                    <w:t>≧7.2KW</w:t>
                  </w:r>
                  <w:r>
                    <w:rPr>
                      <w:rFonts w:hint="eastAsia" w:ascii="宋体" w:hAnsi="宋体" w:cs="宋体"/>
                      <w:color w:val="auto"/>
                      <w:szCs w:val="21"/>
                    </w:rPr>
                    <w:t>,48Nm,3000rpm</w:t>
                  </w:r>
                </w:p>
              </w:tc>
              <w:tc>
                <w:tcPr>
                  <w:tcW w:w="1298" w:type="pct"/>
                  <w:vAlign w:val="center"/>
                </w:tcPr>
                <w:p w14:paraId="5C3ED414">
                  <w:pPr>
                    <w:jc w:val="center"/>
                    <w:rPr>
                      <w:rFonts w:hint="eastAsia" w:ascii="宋体" w:hAnsi="宋体" w:cs="宋体"/>
                      <w:color w:val="auto"/>
                      <w:szCs w:val="21"/>
                    </w:rPr>
                  </w:pPr>
                  <w:r>
                    <w:rPr>
                      <w:rFonts w:hint="eastAsia" w:ascii="宋体" w:hAnsi="宋体" w:cs="宋体"/>
                      <w:color w:val="auto"/>
                      <w:szCs w:val="21"/>
                    </w:rPr>
                    <w:t>与系统配套</w:t>
                  </w:r>
                </w:p>
              </w:tc>
            </w:tr>
            <w:tr w14:paraId="709A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tcBorders>
                    <w:top w:val="single" w:color="auto" w:sz="4" w:space="0"/>
                  </w:tcBorders>
                  <w:vAlign w:val="center"/>
                </w:tcPr>
                <w:p w14:paraId="47EF2ED0">
                  <w:pPr>
                    <w:rPr>
                      <w:rFonts w:hint="eastAsia" w:ascii="宋体" w:hAnsi="宋体" w:cs="宋体"/>
                      <w:color w:val="auto"/>
                      <w:szCs w:val="21"/>
                    </w:rPr>
                  </w:pPr>
                  <w:r>
                    <w:rPr>
                      <w:rFonts w:hint="eastAsia" w:ascii="宋体" w:hAnsi="宋体" w:cs="宋体"/>
                      <w:color w:val="auto"/>
                      <w:szCs w:val="21"/>
                    </w:rPr>
                    <w:t>Z轴电机及驱动</w:t>
                  </w:r>
                </w:p>
              </w:tc>
              <w:tc>
                <w:tcPr>
                  <w:tcW w:w="1031" w:type="pct"/>
                  <w:vAlign w:val="center"/>
                </w:tcPr>
                <w:p w14:paraId="3DE3C824">
                  <w:pPr>
                    <w:jc w:val="center"/>
                    <w:rPr>
                      <w:rFonts w:hint="eastAsia" w:ascii="宋体" w:hAnsi="宋体" w:cs="宋体"/>
                      <w:color w:val="auto"/>
                      <w:szCs w:val="21"/>
                    </w:rPr>
                  </w:pPr>
                  <w:r>
                    <w:rPr>
                      <w:rFonts w:hint="eastAsia" w:cs="宋体" w:asciiTheme="minorEastAsia" w:hAnsiTheme="minorEastAsia" w:eastAsiaTheme="minorEastAsia"/>
                      <w:color w:val="auto"/>
                      <w:szCs w:val="21"/>
                    </w:rPr>
                    <w:t>1套</w:t>
                  </w:r>
                </w:p>
              </w:tc>
              <w:tc>
                <w:tcPr>
                  <w:tcW w:w="1428" w:type="pct"/>
                </w:tcPr>
                <w:p w14:paraId="6681DA1A">
                  <w:pPr>
                    <w:rPr>
                      <w:rFonts w:hint="eastAsia" w:ascii="宋体" w:hAnsi="宋体" w:cs="宋体"/>
                      <w:color w:val="auto"/>
                      <w:szCs w:val="21"/>
                    </w:rPr>
                  </w:pPr>
                  <w:r>
                    <w:rPr>
                      <w:rFonts w:hint="eastAsia" w:cs="宋体" w:asciiTheme="minorEastAsia" w:hAnsiTheme="minorEastAsia" w:eastAsiaTheme="minorEastAsia"/>
                      <w:color w:val="auto"/>
                      <w:szCs w:val="21"/>
                    </w:rPr>
                    <w:t>≧7.2KW</w:t>
                  </w:r>
                  <w:r>
                    <w:rPr>
                      <w:rFonts w:hint="eastAsia" w:ascii="宋体" w:hAnsi="宋体" w:cs="宋体"/>
                      <w:color w:val="auto"/>
                      <w:szCs w:val="21"/>
                    </w:rPr>
                    <w:t>,48Nm,3000rpm</w:t>
                  </w:r>
                </w:p>
              </w:tc>
              <w:tc>
                <w:tcPr>
                  <w:tcW w:w="1298" w:type="pct"/>
                  <w:vAlign w:val="center"/>
                </w:tcPr>
                <w:p w14:paraId="1E990D29">
                  <w:pPr>
                    <w:jc w:val="center"/>
                    <w:rPr>
                      <w:rFonts w:hint="eastAsia" w:ascii="宋体" w:hAnsi="宋体" w:cs="宋体"/>
                      <w:color w:val="auto"/>
                      <w:szCs w:val="21"/>
                    </w:rPr>
                  </w:pPr>
                  <w:r>
                    <w:rPr>
                      <w:rFonts w:hint="eastAsia" w:ascii="宋体" w:hAnsi="宋体" w:cs="宋体"/>
                      <w:color w:val="auto"/>
                      <w:szCs w:val="21"/>
                    </w:rPr>
                    <w:t>与系统配套</w:t>
                  </w:r>
                </w:p>
              </w:tc>
            </w:tr>
            <w:tr w14:paraId="3F74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76D5C384">
                  <w:pPr>
                    <w:jc w:val="left"/>
                    <w:rPr>
                      <w:rFonts w:hint="eastAsia" w:ascii="宋体" w:hAnsi="宋体" w:cs="宋体"/>
                      <w:color w:val="auto"/>
                      <w:szCs w:val="21"/>
                    </w:rPr>
                  </w:pPr>
                  <w:r>
                    <w:rPr>
                      <w:rFonts w:hint="eastAsia" w:ascii="宋体" w:hAnsi="宋体" w:cs="宋体"/>
                      <w:color w:val="auto"/>
                      <w:szCs w:val="21"/>
                    </w:rPr>
                    <w:t>A/C双轴力矩转台</w:t>
                  </w:r>
                </w:p>
              </w:tc>
              <w:tc>
                <w:tcPr>
                  <w:tcW w:w="1031" w:type="pct"/>
                  <w:vAlign w:val="center"/>
                </w:tcPr>
                <w:p w14:paraId="01BA8589">
                  <w:pPr>
                    <w:jc w:val="center"/>
                    <w:rPr>
                      <w:rFonts w:hint="eastAsia" w:ascii="宋体" w:hAnsi="宋体" w:cs="宋体"/>
                      <w:color w:val="auto"/>
                      <w:szCs w:val="21"/>
                    </w:rPr>
                  </w:pPr>
                  <w:r>
                    <w:rPr>
                      <w:rFonts w:hint="eastAsia" w:ascii="宋体" w:hAnsi="宋体" w:cs="宋体"/>
                      <w:color w:val="auto"/>
                      <w:szCs w:val="21"/>
                    </w:rPr>
                    <w:t>1套</w:t>
                  </w:r>
                </w:p>
              </w:tc>
              <w:tc>
                <w:tcPr>
                  <w:tcW w:w="1428" w:type="pct"/>
                </w:tcPr>
                <w:p w14:paraId="6BA17F81">
                  <w:pPr>
                    <w:rPr>
                      <w:rFonts w:hint="eastAsia" w:ascii="宋体" w:hAnsi="宋体" w:cs="宋体"/>
                      <w:color w:val="auto"/>
                      <w:szCs w:val="21"/>
                    </w:rPr>
                  </w:pPr>
                </w:p>
              </w:tc>
              <w:tc>
                <w:tcPr>
                  <w:tcW w:w="1298" w:type="pct"/>
                  <w:vAlign w:val="center"/>
                </w:tcPr>
                <w:p w14:paraId="2DA5748C">
                  <w:pPr>
                    <w:jc w:val="center"/>
                    <w:rPr>
                      <w:rFonts w:hint="eastAsia" w:ascii="宋体" w:hAnsi="宋体" w:cs="宋体"/>
                      <w:color w:val="auto"/>
                      <w:szCs w:val="21"/>
                    </w:rPr>
                  </w:pPr>
                </w:p>
              </w:tc>
            </w:tr>
            <w:tr w14:paraId="0197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049B4688">
                  <w:pPr>
                    <w:jc w:val="left"/>
                    <w:rPr>
                      <w:rFonts w:hint="eastAsia" w:ascii="宋体" w:hAnsi="宋体" w:cs="宋体"/>
                      <w:color w:val="auto"/>
                      <w:szCs w:val="21"/>
                    </w:rPr>
                  </w:pPr>
                  <w:r>
                    <w:rPr>
                      <w:rFonts w:hint="eastAsia" w:ascii="宋体" w:hAnsi="宋体" w:cs="宋体"/>
                      <w:color w:val="auto"/>
                      <w:szCs w:val="21"/>
                    </w:rPr>
                    <w:t>A轴绝对式圆光栅</w:t>
                  </w:r>
                </w:p>
              </w:tc>
              <w:tc>
                <w:tcPr>
                  <w:tcW w:w="1031" w:type="pct"/>
                  <w:vAlign w:val="center"/>
                </w:tcPr>
                <w:p w14:paraId="53ED88BA">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5AA31FAF">
                  <w:pPr>
                    <w:jc w:val="center"/>
                    <w:rPr>
                      <w:rFonts w:hint="eastAsia" w:ascii="宋体" w:hAnsi="宋体" w:cs="宋体"/>
                      <w:color w:val="auto"/>
                      <w:szCs w:val="21"/>
                    </w:rPr>
                  </w:pPr>
                </w:p>
              </w:tc>
              <w:tc>
                <w:tcPr>
                  <w:tcW w:w="1298" w:type="pct"/>
                  <w:vAlign w:val="center"/>
                </w:tcPr>
                <w:p w14:paraId="3F036DCB">
                  <w:pPr>
                    <w:jc w:val="center"/>
                    <w:rPr>
                      <w:rFonts w:hint="eastAsia" w:ascii="宋体" w:hAnsi="宋体" w:cs="宋体"/>
                      <w:color w:val="auto"/>
                      <w:szCs w:val="21"/>
                    </w:rPr>
                  </w:pPr>
                </w:p>
              </w:tc>
            </w:tr>
            <w:tr w14:paraId="4FCE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3726B5FD">
                  <w:pPr>
                    <w:jc w:val="left"/>
                    <w:rPr>
                      <w:rFonts w:hint="eastAsia" w:ascii="宋体" w:hAnsi="宋体" w:cs="宋体"/>
                      <w:color w:val="auto"/>
                      <w:szCs w:val="21"/>
                    </w:rPr>
                  </w:pPr>
                  <w:r>
                    <w:rPr>
                      <w:rFonts w:hint="eastAsia" w:ascii="宋体" w:hAnsi="宋体" w:cs="宋体"/>
                      <w:color w:val="auto"/>
                      <w:szCs w:val="21"/>
                    </w:rPr>
                    <w:t>C轴绝对式圆光栅</w:t>
                  </w:r>
                </w:p>
              </w:tc>
              <w:tc>
                <w:tcPr>
                  <w:tcW w:w="1031" w:type="pct"/>
                  <w:vAlign w:val="center"/>
                </w:tcPr>
                <w:p w14:paraId="63207AEF">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701907D3">
                  <w:pPr>
                    <w:jc w:val="center"/>
                    <w:rPr>
                      <w:rFonts w:hint="eastAsia" w:ascii="宋体" w:hAnsi="宋体" w:cs="宋体"/>
                      <w:color w:val="auto"/>
                      <w:szCs w:val="21"/>
                    </w:rPr>
                  </w:pPr>
                </w:p>
              </w:tc>
              <w:tc>
                <w:tcPr>
                  <w:tcW w:w="1298" w:type="pct"/>
                  <w:vAlign w:val="center"/>
                </w:tcPr>
                <w:p w14:paraId="0B4E242A">
                  <w:pPr>
                    <w:jc w:val="center"/>
                    <w:rPr>
                      <w:rFonts w:hint="eastAsia" w:ascii="宋体" w:hAnsi="宋体" w:cs="宋体"/>
                      <w:color w:val="auto"/>
                      <w:szCs w:val="21"/>
                    </w:rPr>
                  </w:pPr>
                </w:p>
              </w:tc>
            </w:tr>
            <w:tr w14:paraId="497B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2F9A8901">
                  <w:pPr>
                    <w:rPr>
                      <w:rFonts w:hint="eastAsia" w:ascii="宋体" w:hAnsi="宋体" w:cs="宋体"/>
                      <w:color w:val="auto"/>
                      <w:szCs w:val="21"/>
                    </w:rPr>
                  </w:pPr>
                  <w:r>
                    <w:rPr>
                      <w:rFonts w:hint="eastAsia" w:ascii="宋体" w:hAnsi="宋体" w:cs="宋体"/>
                      <w:color w:val="auto"/>
                      <w:szCs w:val="21"/>
                    </w:rPr>
                    <w:t>电主轴单元</w:t>
                  </w:r>
                </w:p>
              </w:tc>
              <w:tc>
                <w:tcPr>
                  <w:tcW w:w="1031" w:type="pct"/>
                  <w:vAlign w:val="center"/>
                </w:tcPr>
                <w:p w14:paraId="5686BF5B">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0A67F7A7">
                  <w:pPr>
                    <w:jc w:val="center"/>
                    <w:rPr>
                      <w:rFonts w:hint="eastAsia" w:ascii="宋体" w:hAnsi="宋体" w:cs="宋体"/>
                      <w:color w:val="auto"/>
                      <w:szCs w:val="21"/>
                    </w:rPr>
                  </w:pPr>
                </w:p>
              </w:tc>
              <w:tc>
                <w:tcPr>
                  <w:tcW w:w="1298" w:type="pct"/>
                  <w:vAlign w:val="center"/>
                </w:tcPr>
                <w:p w14:paraId="5194833B">
                  <w:pPr>
                    <w:jc w:val="center"/>
                    <w:rPr>
                      <w:rFonts w:hint="eastAsia" w:ascii="宋体" w:hAnsi="宋体" w:cs="宋体"/>
                      <w:color w:val="auto"/>
                      <w:szCs w:val="21"/>
                    </w:rPr>
                  </w:pPr>
                </w:p>
              </w:tc>
            </w:tr>
            <w:tr w14:paraId="7DF6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19319B5F">
                  <w:pPr>
                    <w:jc w:val="left"/>
                    <w:rPr>
                      <w:rFonts w:hint="eastAsia" w:ascii="宋体" w:hAnsi="宋体" w:cs="宋体"/>
                      <w:color w:val="auto"/>
                      <w:szCs w:val="21"/>
                    </w:rPr>
                  </w:pPr>
                  <w:r>
                    <w:rPr>
                      <w:rFonts w:hint="eastAsia" w:ascii="宋体" w:hAnsi="宋体" w:cs="宋体"/>
                      <w:color w:val="auto"/>
                      <w:szCs w:val="21"/>
                    </w:rPr>
                    <w:t>平置式刀库</w:t>
                  </w:r>
                </w:p>
              </w:tc>
              <w:tc>
                <w:tcPr>
                  <w:tcW w:w="1031" w:type="pct"/>
                  <w:vAlign w:val="center"/>
                </w:tcPr>
                <w:p w14:paraId="1F225372">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02E7FE48">
                  <w:pPr>
                    <w:jc w:val="center"/>
                    <w:rPr>
                      <w:rFonts w:hint="eastAsia" w:ascii="宋体" w:hAnsi="宋体" w:cs="宋体"/>
                      <w:color w:val="auto"/>
                      <w:szCs w:val="21"/>
                    </w:rPr>
                  </w:pPr>
                  <w:r>
                    <w:rPr>
                      <w:rFonts w:hint="eastAsia" w:ascii="宋体" w:hAnsi="宋体" w:cs="宋体"/>
                      <w:color w:val="auto"/>
                      <w:szCs w:val="21"/>
                    </w:rPr>
                    <w:t>≧HSK-A63-32T</w:t>
                  </w:r>
                </w:p>
              </w:tc>
              <w:tc>
                <w:tcPr>
                  <w:tcW w:w="1298" w:type="pct"/>
                  <w:vAlign w:val="center"/>
                </w:tcPr>
                <w:p w14:paraId="1912B6AC">
                  <w:pPr>
                    <w:jc w:val="center"/>
                    <w:rPr>
                      <w:rFonts w:hint="eastAsia" w:ascii="宋体" w:hAnsi="宋体" w:cs="宋体"/>
                      <w:color w:val="auto"/>
                      <w:szCs w:val="21"/>
                    </w:rPr>
                  </w:pPr>
                </w:p>
              </w:tc>
            </w:tr>
            <w:tr w14:paraId="5034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7A4748FC">
                  <w:pPr>
                    <w:jc w:val="left"/>
                    <w:rPr>
                      <w:rFonts w:hint="eastAsia" w:ascii="宋体" w:hAnsi="宋体" w:cs="宋体"/>
                      <w:color w:val="auto"/>
                      <w:szCs w:val="21"/>
                    </w:rPr>
                  </w:pPr>
                  <w:r>
                    <w:rPr>
                      <w:rFonts w:hint="eastAsia" w:ascii="宋体" w:hAnsi="宋体" w:cs="宋体"/>
                      <w:color w:val="auto"/>
                      <w:szCs w:val="21"/>
                    </w:rPr>
                    <w:t>X/Y/Z轴绝对式光栅尺</w:t>
                  </w:r>
                </w:p>
              </w:tc>
              <w:tc>
                <w:tcPr>
                  <w:tcW w:w="1031" w:type="pct"/>
                  <w:vAlign w:val="center"/>
                </w:tcPr>
                <w:p w14:paraId="1BC7E30F">
                  <w:pPr>
                    <w:jc w:val="center"/>
                    <w:rPr>
                      <w:rFonts w:hint="eastAsia" w:ascii="宋体" w:hAnsi="宋体" w:cs="宋体"/>
                      <w:color w:val="auto"/>
                      <w:szCs w:val="21"/>
                    </w:rPr>
                  </w:pPr>
                  <w:r>
                    <w:rPr>
                      <w:rFonts w:hint="eastAsia" w:ascii="宋体" w:hAnsi="宋体" w:cs="宋体"/>
                      <w:color w:val="auto"/>
                      <w:szCs w:val="21"/>
                    </w:rPr>
                    <w:t>各1套</w:t>
                  </w:r>
                </w:p>
              </w:tc>
              <w:tc>
                <w:tcPr>
                  <w:tcW w:w="1428" w:type="pct"/>
                  <w:vAlign w:val="center"/>
                </w:tcPr>
                <w:p w14:paraId="5E5E857F">
                  <w:pPr>
                    <w:jc w:val="center"/>
                    <w:rPr>
                      <w:rFonts w:hint="eastAsia" w:ascii="宋体" w:hAnsi="宋体" w:cs="宋体"/>
                      <w:color w:val="auto"/>
                      <w:szCs w:val="21"/>
                    </w:rPr>
                  </w:pPr>
                </w:p>
              </w:tc>
              <w:tc>
                <w:tcPr>
                  <w:tcW w:w="1298" w:type="pct"/>
                  <w:vAlign w:val="center"/>
                </w:tcPr>
                <w:p w14:paraId="6B344B2D">
                  <w:pPr>
                    <w:jc w:val="center"/>
                    <w:rPr>
                      <w:rFonts w:hint="eastAsia" w:ascii="宋体" w:hAnsi="宋体" w:cs="宋体"/>
                      <w:color w:val="auto"/>
                      <w:szCs w:val="21"/>
                    </w:rPr>
                  </w:pPr>
                </w:p>
              </w:tc>
            </w:tr>
            <w:tr w14:paraId="1308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18D0BFED">
                  <w:pPr>
                    <w:jc w:val="left"/>
                    <w:rPr>
                      <w:rFonts w:hint="eastAsia" w:ascii="宋体" w:hAnsi="宋体" w:cs="宋体"/>
                      <w:color w:val="auto"/>
                      <w:szCs w:val="21"/>
                    </w:rPr>
                  </w:pPr>
                  <w:r>
                    <w:rPr>
                      <w:rFonts w:hint="eastAsia" w:ascii="宋体" w:hAnsi="宋体" w:cs="宋体"/>
                      <w:color w:val="auto"/>
                      <w:szCs w:val="21"/>
                    </w:rPr>
                    <w:t>X轴高刚性滚柱滑动导轨</w:t>
                  </w:r>
                </w:p>
              </w:tc>
              <w:tc>
                <w:tcPr>
                  <w:tcW w:w="1031" w:type="pct"/>
                  <w:vAlign w:val="center"/>
                </w:tcPr>
                <w:p w14:paraId="1B5F9BDA">
                  <w:pPr>
                    <w:jc w:val="center"/>
                    <w:rPr>
                      <w:rFonts w:hint="eastAsia" w:ascii="宋体" w:hAnsi="宋体" w:cs="宋体"/>
                      <w:color w:val="auto"/>
                      <w:szCs w:val="21"/>
                    </w:rPr>
                  </w:pPr>
                  <w:r>
                    <w:rPr>
                      <w:rFonts w:hint="eastAsia" w:ascii="宋体" w:hAnsi="宋体" w:cs="宋体"/>
                      <w:color w:val="auto"/>
                      <w:szCs w:val="21"/>
                    </w:rPr>
                    <w:t>1套</w:t>
                  </w:r>
                </w:p>
              </w:tc>
              <w:tc>
                <w:tcPr>
                  <w:tcW w:w="1428" w:type="pct"/>
                </w:tcPr>
                <w:p w14:paraId="3DEAA8E0">
                  <w:pPr>
                    <w:jc w:val="center"/>
                    <w:rPr>
                      <w:rFonts w:hint="eastAsia" w:ascii="宋体" w:hAnsi="宋体" w:cs="宋体"/>
                      <w:color w:val="auto"/>
                      <w:szCs w:val="21"/>
                    </w:rPr>
                  </w:pPr>
                  <w:r>
                    <w:rPr>
                      <w:rFonts w:hint="eastAsia" w:ascii="宋体" w:hAnsi="宋体" w:cs="宋体"/>
                      <w:color w:val="auto"/>
                      <w:szCs w:val="21"/>
                    </w:rPr>
                    <w:t>≧55mm,精度P级，数量2根</w:t>
                  </w:r>
                </w:p>
              </w:tc>
              <w:tc>
                <w:tcPr>
                  <w:tcW w:w="1298" w:type="pct"/>
                  <w:vAlign w:val="center"/>
                </w:tcPr>
                <w:p w14:paraId="6E5D796E">
                  <w:pPr>
                    <w:jc w:val="center"/>
                    <w:rPr>
                      <w:rFonts w:hint="eastAsia" w:ascii="宋体" w:hAnsi="宋体" w:cs="宋体"/>
                      <w:color w:val="auto"/>
                      <w:szCs w:val="21"/>
                    </w:rPr>
                  </w:pPr>
                </w:p>
              </w:tc>
            </w:tr>
            <w:tr w14:paraId="7E7E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4520F30F">
                  <w:pPr>
                    <w:jc w:val="left"/>
                    <w:rPr>
                      <w:rFonts w:hint="eastAsia" w:ascii="宋体" w:hAnsi="宋体" w:cs="宋体"/>
                      <w:color w:val="auto"/>
                      <w:szCs w:val="21"/>
                    </w:rPr>
                  </w:pPr>
                  <w:r>
                    <w:rPr>
                      <w:rFonts w:hint="eastAsia" w:ascii="宋体" w:hAnsi="宋体" w:cs="宋体"/>
                      <w:color w:val="auto"/>
                      <w:szCs w:val="21"/>
                    </w:rPr>
                    <w:t>Y轴高刚性滚柱滑动导轨</w:t>
                  </w:r>
                </w:p>
              </w:tc>
              <w:tc>
                <w:tcPr>
                  <w:tcW w:w="1031" w:type="pct"/>
                  <w:vAlign w:val="center"/>
                </w:tcPr>
                <w:p w14:paraId="1C195461">
                  <w:pPr>
                    <w:jc w:val="center"/>
                    <w:rPr>
                      <w:rFonts w:hint="eastAsia" w:ascii="宋体" w:hAnsi="宋体" w:cs="宋体"/>
                      <w:color w:val="auto"/>
                      <w:szCs w:val="21"/>
                    </w:rPr>
                  </w:pPr>
                  <w:r>
                    <w:rPr>
                      <w:rFonts w:hint="eastAsia" w:ascii="宋体" w:hAnsi="宋体" w:cs="宋体"/>
                      <w:color w:val="auto"/>
                      <w:szCs w:val="21"/>
                    </w:rPr>
                    <w:t>1套</w:t>
                  </w:r>
                </w:p>
              </w:tc>
              <w:tc>
                <w:tcPr>
                  <w:tcW w:w="1428" w:type="pct"/>
                </w:tcPr>
                <w:p w14:paraId="12C6BD1F">
                  <w:pPr>
                    <w:jc w:val="center"/>
                    <w:rPr>
                      <w:rFonts w:hint="eastAsia" w:ascii="宋体" w:hAnsi="宋体" w:cs="宋体"/>
                      <w:color w:val="auto"/>
                      <w:szCs w:val="21"/>
                    </w:rPr>
                  </w:pPr>
                  <w:r>
                    <w:rPr>
                      <w:rFonts w:hint="eastAsia" w:ascii="宋体" w:hAnsi="宋体" w:cs="宋体"/>
                      <w:color w:val="auto"/>
                      <w:szCs w:val="21"/>
                    </w:rPr>
                    <w:t>≧65mm,精度P级，数量2根</w:t>
                  </w:r>
                </w:p>
              </w:tc>
              <w:tc>
                <w:tcPr>
                  <w:tcW w:w="1298" w:type="pct"/>
                  <w:vAlign w:val="center"/>
                </w:tcPr>
                <w:p w14:paraId="6D52045C">
                  <w:pPr>
                    <w:jc w:val="center"/>
                    <w:rPr>
                      <w:rFonts w:hint="eastAsia" w:ascii="宋体" w:hAnsi="宋体" w:cs="宋体"/>
                      <w:color w:val="auto"/>
                      <w:szCs w:val="21"/>
                    </w:rPr>
                  </w:pPr>
                </w:p>
              </w:tc>
            </w:tr>
            <w:tr w14:paraId="5B33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4723ED84">
                  <w:pPr>
                    <w:jc w:val="left"/>
                    <w:rPr>
                      <w:rFonts w:hint="eastAsia" w:ascii="宋体" w:hAnsi="宋体" w:cs="宋体"/>
                      <w:color w:val="auto"/>
                      <w:szCs w:val="21"/>
                    </w:rPr>
                  </w:pPr>
                  <w:r>
                    <w:rPr>
                      <w:rFonts w:hint="eastAsia" w:ascii="宋体" w:hAnsi="宋体" w:cs="宋体"/>
                      <w:color w:val="auto"/>
                      <w:szCs w:val="21"/>
                    </w:rPr>
                    <w:t>Z轴高刚性滚柱滑动导轨</w:t>
                  </w:r>
                </w:p>
              </w:tc>
              <w:tc>
                <w:tcPr>
                  <w:tcW w:w="1031" w:type="pct"/>
                  <w:vAlign w:val="center"/>
                </w:tcPr>
                <w:p w14:paraId="485BC355">
                  <w:pPr>
                    <w:jc w:val="center"/>
                    <w:rPr>
                      <w:rFonts w:hint="eastAsia" w:ascii="宋体" w:hAnsi="宋体" w:cs="宋体"/>
                      <w:color w:val="auto"/>
                      <w:szCs w:val="21"/>
                    </w:rPr>
                  </w:pPr>
                  <w:r>
                    <w:rPr>
                      <w:rFonts w:hint="eastAsia" w:ascii="宋体" w:hAnsi="宋体" w:cs="宋体"/>
                      <w:color w:val="auto"/>
                      <w:szCs w:val="21"/>
                    </w:rPr>
                    <w:t>1套</w:t>
                  </w:r>
                </w:p>
              </w:tc>
              <w:tc>
                <w:tcPr>
                  <w:tcW w:w="1428" w:type="pct"/>
                </w:tcPr>
                <w:p w14:paraId="036180AE">
                  <w:pPr>
                    <w:jc w:val="center"/>
                    <w:rPr>
                      <w:rFonts w:hint="eastAsia" w:ascii="宋体" w:hAnsi="宋体" w:cs="宋体"/>
                      <w:color w:val="auto"/>
                      <w:szCs w:val="21"/>
                    </w:rPr>
                  </w:pPr>
                  <w:r>
                    <w:rPr>
                      <w:rFonts w:hint="eastAsia" w:ascii="宋体" w:hAnsi="宋体" w:cs="宋体"/>
                      <w:color w:val="auto"/>
                      <w:szCs w:val="21"/>
                    </w:rPr>
                    <w:t>≧45mm,精度P级，数量2根</w:t>
                  </w:r>
                </w:p>
              </w:tc>
              <w:tc>
                <w:tcPr>
                  <w:tcW w:w="1298" w:type="pct"/>
                  <w:vAlign w:val="center"/>
                </w:tcPr>
                <w:p w14:paraId="4E923CCC">
                  <w:pPr>
                    <w:jc w:val="center"/>
                    <w:rPr>
                      <w:rFonts w:hint="eastAsia" w:ascii="宋体" w:hAnsi="宋体" w:cs="宋体"/>
                      <w:color w:val="auto"/>
                      <w:szCs w:val="21"/>
                    </w:rPr>
                  </w:pPr>
                </w:p>
              </w:tc>
            </w:tr>
            <w:tr w14:paraId="344A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55DF637E">
                  <w:pPr>
                    <w:jc w:val="left"/>
                    <w:rPr>
                      <w:rFonts w:hint="eastAsia" w:ascii="宋体" w:hAnsi="宋体" w:cs="宋体"/>
                      <w:color w:val="auto"/>
                      <w:szCs w:val="21"/>
                    </w:rPr>
                  </w:pPr>
                  <w:r>
                    <w:rPr>
                      <w:rFonts w:hint="eastAsia" w:ascii="宋体" w:hAnsi="宋体" w:cs="宋体"/>
                      <w:color w:val="auto"/>
                      <w:szCs w:val="21"/>
                    </w:rPr>
                    <w:t>X/Y/Z轴滚珠丝杠</w:t>
                  </w:r>
                </w:p>
              </w:tc>
              <w:tc>
                <w:tcPr>
                  <w:tcW w:w="1031" w:type="pct"/>
                  <w:vAlign w:val="center"/>
                </w:tcPr>
                <w:p w14:paraId="75F8C245">
                  <w:pPr>
                    <w:jc w:val="center"/>
                    <w:rPr>
                      <w:rFonts w:hint="eastAsia" w:ascii="宋体" w:hAnsi="宋体" w:cs="宋体"/>
                      <w:color w:val="auto"/>
                      <w:szCs w:val="21"/>
                    </w:rPr>
                  </w:pPr>
                  <w:r>
                    <w:rPr>
                      <w:rFonts w:hint="eastAsia" w:ascii="宋体" w:hAnsi="宋体" w:cs="宋体"/>
                      <w:color w:val="auto"/>
                      <w:szCs w:val="21"/>
                    </w:rPr>
                    <w:t>各1根</w:t>
                  </w:r>
                </w:p>
              </w:tc>
              <w:tc>
                <w:tcPr>
                  <w:tcW w:w="1428" w:type="pct"/>
                  <w:vAlign w:val="center"/>
                </w:tcPr>
                <w:p w14:paraId="6341C7AD">
                  <w:pPr>
                    <w:jc w:val="center"/>
                    <w:rPr>
                      <w:rFonts w:hint="eastAsia" w:ascii="宋体" w:hAnsi="宋体" w:cs="宋体"/>
                      <w:color w:val="auto"/>
                      <w:szCs w:val="21"/>
                    </w:rPr>
                  </w:pPr>
                  <w:r>
                    <w:rPr>
                      <w:rFonts w:hint="eastAsia" w:ascii="宋体" w:hAnsi="宋体" w:cs="宋体"/>
                      <w:color w:val="auto"/>
                      <w:szCs w:val="21"/>
                    </w:rPr>
                    <w:t>≧直径50mm，精度C3级</w:t>
                  </w:r>
                </w:p>
              </w:tc>
              <w:tc>
                <w:tcPr>
                  <w:tcW w:w="1298" w:type="pct"/>
                  <w:vAlign w:val="center"/>
                </w:tcPr>
                <w:p w14:paraId="6D96265D">
                  <w:pPr>
                    <w:jc w:val="center"/>
                    <w:rPr>
                      <w:rFonts w:hint="eastAsia" w:ascii="宋体" w:hAnsi="宋体" w:cs="宋体"/>
                      <w:color w:val="auto"/>
                      <w:szCs w:val="21"/>
                    </w:rPr>
                  </w:pPr>
                </w:p>
              </w:tc>
            </w:tr>
            <w:tr w14:paraId="7DEA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31F18A09">
                  <w:pPr>
                    <w:jc w:val="left"/>
                    <w:rPr>
                      <w:rFonts w:hint="eastAsia" w:ascii="宋体" w:hAnsi="宋体" w:cs="宋体"/>
                      <w:color w:val="auto"/>
                      <w:szCs w:val="21"/>
                    </w:rPr>
                  </w:pPr>
                  <w:r>
                    <w:rPr>
                      <w:rFonts w:hint="eastAsia" w:ascii="宋体" w:hAnsi="宋体" w:cs="宋体"/>
                      <w:color w:val="auto"/>
                      <w:szCs w:val="21"/>
                    </w:rPr>
                    <w:t>X/Y/Z轴丝杠轴承</w:t>
                  </w:r>
                </w:p>
              </w:tc>
              <w:tc>
                <w:tcPr>
                  <w:tcW w:w="1031" w:type="pct"/>
                  <w:vAlign w:val="center"/>
                </w:tcPr>
                <w:p w14:paraId="1A494BBF">
                  <w:pPr>
                    <w:jc w:val="center"/>
                    <w:rPr>
                      <w:rFonts w:hint="eastAsia" w:ascii="宋体" w:hAnsi="宋体" w:cs="宋体"/>
                      <w:color w:val="auto"/>
                      <w:szCs w:val="21"/>
                    </w:rPr>
                  </w:pPr>
                  <w:r>
                    <w:rPr>
                      <w:rFonts w:hint="eastAsia" w:ascii="宋体" w:hAnsi="宋体" w:cs="宋体"/>
                      <w:color w:val="auto"/>
                      <w:szCs w:val="21"/>
                    </w:rPr>
                    <w:t>各1套</w:t>
                  </w:r>
                </w:p>
              </w:tc>
              <w:tc>
                <w:tcPr>
                  <w:tcW w:w="1428" w:type="pct"/>
                  <w:vAlign w:val="center"/>
                </w:tcPr>
                <w:p w14:paraId="08EB9503">
                  <w:pPr>
                    <w:jc w:val="center"/>
                    <w:rPr>
                      <w:rFonts w:hint="eastAsia" w:ascii="宋体" w:hAnsi="宋体" w:cs="宋体"/>
                      <w:color w:val="auto"/>
                      <w:szCs w:val="21"/>
                    </w:rPr>
                  </w:pPr>
                  <w:r>
                    <w:rPr>
                      <w:rFonts w:hint="eastAsia" w:ascii="宋体" w:hAnsi="宋体" w:cs="宋体"/>
                      <w:color w:val="auto"/>
                      <w:szCs w:val="21"/>
                    </w:rPr>
                    <w:t>≧精度P2级，40TAC90B</w:t>
                  </w:r>
                </w:p>
              </w:tc>
              <w:tc>
                <w:tcPr>
                  <w:tcW w:w="1298" w:type="pct"/>
                  <w:vAlign w:val="center"/>
                </w:tcPr>
                <w:p w14:paraId="50C05786">
                  <w:pPr>
                    <w:jc w:val="center"/>
                    <w:rPr>
                      <w:rFonts w:hint="eastAsia" w:ascii="宋体" w:hAnsi="宋体" w:cs="宋体"/>
                      <w:color w:val="auto"/>
                      <w:szCs w:val="21"/>
                    </w:rPr>
                  </w:pPr>
                </w:p>
              </w:tc>
            </w:tr>
            <w:tr w14:paraId="71F1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2C67E56F">
                  <w:pPr>
                    <w:jc w:val="left"/>
                    <w:rPr>
                      <w:rFonts w:hint="eastAsia" w:ascii="宋体" w:hAnsi="宋体" w:cs="宋体"/>
                      <w:color w:val="auto"/>
                      <w:szCs w:val="21"/>
                    </w:rPr>
                  </w:pPr>
                  <w:r>
                    <w:rPr>
                      <w:rFonts w:hint="eastAsia" w:ascii="宋体" w:hAnsi="宋体" w:cs="宋体"/>
                      <w:color w:val="auto"/>
                      <w:szCs w:val="21"/>
                    </w:rPr>
                    <w:t>三轴膜片式联轴器</w:t>
                  </w:r>
                </w:p>
              </w:tc>
              <w:tc>
                <w:tcPr>
                  <w:tcW w:w="1031" w:type="pct"/>
                  <w:vAlign w:val="center"/>
                </w:tcPr>
                <w:p w14:paraId="28D9A4C6">
                  <w:pPr>
                    <w:jc w:val="center"/>
                    <w:rPr>
                      <w:rFonts w:hint="eastAsia" w:ascii="宋体" w:hAnsi="宋体" w:cs="宋体"/>
                      <w:color w:val="auto"/>
                      <w:szCs w:val="21"/>
                    </w:rPr>
                  </w:pPr>
                  <w:r>
                    <w:rPr>
                      <w:rFonts w:hint="eastAsia" w:ascii="宋体" w:hAnsi="宋体" w:cs="宋体"/>
                      <w:color w:val="auto"/>
                      <w:szCs w:val="21"/>
                    </w:rPr>
                    <w:t>4个</w:t>
                  </w:r>
                </w:p>
              </w:tc>
              <w:tc>
                <w:tcPr>
                  <w:tcW w:w="1428" w:type="pct"/>
                  <w:vAlign w:val="center"/>
                </w:tcPr>
                <w:p w14:paraId="4093046A">
                  <w:pPr>
                    <w:jc w:val="center"/>
                    <w:rPr>
                      <w:rFonts w:hint="eastAsia" w:ascii="宋体" w:hAnsi="宋体" w:cs="宋体"/>
                      <w:color w:val="auto"/>
                      <w:szCs w:val="21"/>
                    </w:rPr>
                  </w:pPr>
                </w:p>
              </w:tc>
              <w:tc>
                <w:tcPr>
                  <w:tcW w:w="1298" w:type="pct"/>
                  <w:vAlign w:val="center"/>
                </w:tcPr>
                <w:p w14:paraId="631D3118">
                  <w:pPr>
                    <w:jc w:val="center"/>
                    <w:rPr>
                      <w:rFonts w:hint="eastAsia" w:ascii="宋体" w:hAnsi="宋体" w:cs="宋体"/>
                      <w:color w:val="auto"/>
                      <w:szCs w:val="21"/>
                    </w:rPr>
                  </w:pPr>
                </w:p>
              </w:tc>
            </w:tr>
            <w:tr w14:paraId="6D4D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52985AA9">
                  <w:pPr>
                    <w:jc w:val="left"/>
                    <w:rPr>
                      <w:rFonts w:hint="eastAsia" w:ascii="宋体" w:hAnsi="宋体" w:cs="宋体"/>
                      <w:color w:val="auto"/>
                      <w:szCs w:val="21"/>
                    </w:rPr>
                  </w:pPr>
                  <w:r>
                    <w:rPr>
                      <w:rFonts w:hint="eastAsia" w:ascii="宋体" w:hAnsi="宋体" w:cs="宋体"/>
                      <w:color w:val="auto"/>
                      <w:szCs w:val="21"/>
                    </w:rPr>
                    <w:t>AC轴水冷却系统</w:t>
                  </w:r>
                </w:p>
              </w:tc>
              <w:tc>
                <w:tcPr>
                  <w:tcW w:w="1031" w:type="pct"/>
                  <w:vAlign w:val="center"/>
                </w:tcPr>
                <w:p w14:paraId="39DAD771">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1B87DFEC">
                  <w:pPr>
                    <w:jc w:val="center"/>
                    <w:rPr>
                      <w:rFonts w:hint="eastAsia" w:ascii="宋体" w:hAnsi="宋体" w:cs="宋体"/>
                      <w:color w:val="auto"/>
                      <w:szCs w:val="21"/>
                    </w:rPr>
                  </w:pPr>
                </w:p>
              </w:tc>
              <w:tc>
                <w:tcPr>
                  <w:tcW w:w="1298" w:type="pct"/>
                  <w:vAlign w:val="center"/>
                </w:tcPr>
                <w:p w14:paraId="46A61A5B">
                  <w:pPr>
                    <w:jc w:val="center"/>
                    <w:rPr>
                      <w:rFonts w:hint="eastAsia" w:ascii="宋体" w:hAnsi="宋体" w:cs="宋体"/>
                      <w:color w:val="auto"/>
                      <w:szCs w:val="21"/>
                    </w:rPr>
                  </w:pPr>
                </w:p>
              </w:tc>
            </w:tr>
            <w:tr w14:paraId="7A76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5FFE344E">
                  <w:pPr>
                    <w:jc w:val="left"/>
                    <w:rPr>
                      <w:rFonts w:hint="eastAsia" w:ascii="宋体" w:hAnsi="宋体" w:cs="宋体"/>
                      <w:color w:val="auto"/>
                      <w:szCs w:val="21"/>
                    </w:rPr>
                  </w:pPr>
                  <w:r>
                    <w:rPr>
                      <w:rFonts w:hint="eastAsia" w:ascii="宋体" w:hAnsi="宋体" w:cs="宋体"/>
                      <w:color w:val="auto"/>
                      <w:szCs w:val="21"/>
                    </w:rPr>
                    <w:t>主轴水冷却系统</w:t>
                  </w:r>
                </w:p>
              </w:tc>
              <w:tc>
                <w:tcPr>
                  <w:tcW w:w="1031" w:type="pct"/>
                  <w:vAlign w:val="center"/>
                </w:tcPr>
                <w:p w14:paraId="3629815C">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715464E9">
                  <w:pPr>
                    <w:jc w:val="center"/>
                    <w:rPr>
                      <w:rFonts w:hint="eastAsia" w:ascii="宋体" w:hAnsi="宋体" w:cs="宋体"/>
                      <w:color w:val="auto"/>
                      <w:szCs w:val="21"/>
                    </w:rPr>
                  </w:pPr>
                </w:p>
              </w:tc>
              <w:tc>
                <w:tcPr>
                  <w:tcW w:w="1298" w:type="pct"/>
                  <w:vAlign w:val="center"/>
                </w:tcPr>
                <w:p w14:paraId="4DB02B37">
                  <w:pPr>
                    <w:jc w:val="center"/>
                    <w:rPr>
                      <w:rFonts w:hint="eastAsia" w:ascii="宋体" w:hAnsi="宋体" w:cs="宋体"/>
                      <w:color w:val="auto"/>
                      <w:szCs w:val="21"/>
                    </w:rPr>
                  </w:pPr>
                </w:p>
              </w:tc>
            </w:tr>
            <w:tr w14:paraId="5900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38759AC5">
                  <w:pPr>
                    <w:jc w:val="left"/>
                    <w:rPr>
                      <w:rFonts w:hint="eastAsia" w:ascii="宋体" w:hAnsi="宋体" w:cs="宋体"/>
                      <w:color w:val="auto"/>
                      <w:szCs w:val="21"/>
                    </w:rPr>
                  </w:pPr>
                  <w:r>
                    <w:rPr>
                      <w:rFonts w:hint="eastAsia" w:ascii="宋体" w:hAnsi="宋体" w:cs="宋体"/>
                      <w:color w:val="auto"/>
                      <w:szCs w:val="21"/>
                    </w:rPr>
                    <w:t>主要气动元件</w:t>
                  </w:r>
                </w:p>
              </w:tc>
              <w:tc>
                <w:tcPr>
                  <w:tcW w:w="1031" w:type="pct"/>
                  <w:vAlign w:val="center"/>
                </w:tcPr>
                <w:p w14:paraId="12BF529B">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50D0D262">
                  <w:pPr>
                    <w:jc w:val="center"/>
                    <w:rPr>
                      <w:rFonts w:hint="eastAsia" w:ascii="宋体" w:hAnsi="宋体" w:cs="宋体"/>
                      <w:color w:val="auto"/>
                      <w:szCs w:val="21"/>
                    </w:rPr>
                  </w:pPr>
                  <w:r>
                    <w:rPr>
                      <w:rFonts w:hint="eastAsia" w:ascii="宋体" w:hAnsi="宋体" w:cs="宋体"/>
                      <w:color w:val="auto"/>
                      <w:szCs w:val="21"/>
                    </w:rPr>
                    <w:t>气源清洁、自动门、气幕保护、转台制动套件、清理气枪</w:t>
                  </w:r>
                </w:p>
              </w:tc>
              <w:tc>
                <w:tcPr>
                  <w:tcW w:w="1298" w:type="pct"/>
                  <w:vAlign w:val="center"/>
                </w:tcPr>
                <w:p w14:paraId="7623DDC7">
                  <w:pPr>
                    <w:jc w:val="center"/>
                    <w:rPr>
                      <w:rFonts w:hint="eastAsia" w:ascii="宋体" w:hAnsi="宋体" w:cs="宋体"/>
                      <w:color w:val="auto"/>
                      <w:szCs w:val="21"/>
                    </w:rPr>
                  </w:pPr>
                </w:p>
              </w:tc>
            </w:tr>
            <w:tr w14:paraId="6C92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73541281">
                  <w:pPr>
                    <w:jc w:val="left"/>
                    <w:rPr>
                      <w:rFonts w:hint="eastAsia" w:ascii="宋体" w:hAnsi="宋体" w:cs="宋体"/>
                      <w:color w:val="auto"/>
                      <w:szCs w:val="21"/>
                    </w:rPr>
                  </w:pPr>
                  <w:r>
                    <w:rPr>
                      <w:rFonts w:hint="eastAsia" w:ascii="宋体" w:hAnsi="宋体" w:cs="宋体"/>
                      <w:color w:val="auto"/>
                      <w:szCs w:val="21"/>
                    </w:rPr>
                    <w:t>冷却泵</w:t>
                  </w:r>
                </w:p>
              </w:tc>
              <w:tc>
                <w:tcPr>
                  <w:tcW w:w="1031" w:type="pct"/>
                  <w:vAlign w:val="center"/>
                </w:tcPr>
                <w:p w14:paraId="7B56E0C9">
                  <w:pPr>
                    <w:jc w:val="center"/>
                    <w:rPr>
                      <w:rFonts w:hint="eastAsia" w:ascii="宋体" w:hAnsi="宋体" w:cs="宋体"/>
                      <w:color w:val="auto"/>
                      <w:szCs w:val="21"/>
                    </w:rPr>
                  </w:pPr>
                  <w:r>
                    <w:rPr>
                      <w:rFonts w:hint="eastAsia" w:ascii="宋体" w:hAnsi="宋体" w:cs="宋体"/>
                      <w:color w:val="auto"/>
                      <w:szCs w:val="21"/>
                    </w:rPr>
                    <w:t>4只</w:t>
                  </w:r>
                </w:p>
              </w:tc>
              <w:tc>
                <w:tcPr>
                  <w:tcW w:w="1428" w:type="pct"/>
                  <w:vAlign w:val="center"/>
                </w:tcPr>
                <w:p w14:paraId="4EFA7E06">
                  <w:pPr>
                    <w:jc w:val="center"/>
                    <w:rPr>
                      <w:rFonts w:hint="eastAsia" w:ascii="宋体" w:hAnsi="宋体" w:cs="宋体"/>
                      <w:color w:val="auto"/>
                      <w:szCs w:val="21"/>
                    </w:rPr>
                  </w:pPr>
                  <w:r>
                    <w:rPr>
                      <w:rFonts w:hint="eastAsia" w:ascii="宋体" w:hAnsi="宋体" w:cs="宋体"/>
                      <w:color w:val="auto"/>
                      <w:szCs w:val="21"/>
                    </w:rPr>
                    <w:t>≧750W</w:t>
                  </w:r>
                </w:p>
              </w:tc>
              <w:tc>
                <w:tcPr>
                  <w:tcW w:w="1298" w:type="pct"/>
                  <w:vAlign w:val="center"/>
                </w:tcPr>
                <w:p w14:paraId="7AC18185">
                  <w:pPr>
                    <w:jc w:val="center"/>
                    <w:rPr>
                      <w:rFonts w:hint="eastAsia" w:ascii="宋体" w:hAnsi="宋体" w:cs="宋体"/>
                      <w:color w:val="auto"/>
                      <w:szCs w:val="21"/>
                    </w:rPr>
                  </w:pPr>
                </w:p>
              </w:tc>
            </w:tr>
            <w:tr w14:paraId="39E7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55F2A682">
                  <w:pPr>
                    <w:jc w:val="left"/>
                    <w:rPr>
                      <w:rFonts w:hint="eastAsia" w:ascii="宋体" w:hAnsi="宋体" w:cs="宋体"/>
                      <w:color w:val="auto"/>
                      <w:szCs w:val="21"/>
                    </w:rPr>
                  </w:pPr>
                  <w:r>
                    <w:rPr>
                      <w:rFonts w:hint="eastAsia" w:ascii="宋体" w:hAnsi="宋体" w:cs="宋体"/>
                      <w:color w:val="auto"/>
                      <w:szCs w:val="21"/>
                    </w:rPr>
                    <w:t>润滑系统</w:t>
                  </w:r>
                </w:p>
              </w:tc>
              <w:tc>
                <w:tcPr>
                  <w:tcW w:w="1031" w:type="pct"/>
                  <w:vAlign w:val="center"/>
                </w:tcPr>
                <w:p w14:paraId="58EAB559">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3F3BF54B">
                  <w:pPr>
                    <w:jc w:val="center"/>
                    <w:rPr>
                      <w:rFonts w:hint="eastAsia" w:ascii="宋体" w:hAnsi="宋体" w:cs="宋体"/>
                      <w:color w:val="auto"/>
                      <w:szCs w:val="21"/>
                    </w:rPr>
                  </w:pPr>
                  <w:r>
                    <w:rPr>
                      <w:rFonts w:hint="eastAsia" w:ascii="宋体" w:hAnsi="宋体" w:cs="宋体"/>
                      <w:color w:val="auto"/>
                      <w:szCs w:val="21"/>
                    </w:rPr>
                    <w:t>≧8L</w:t>
                  </w:r>
                </w:p>
              </w:tc>
              <w:tc>
                <w:tcPr>
                  <w:tcW w:w="1298" w:type="pct"/>
                  <w:vAlign w:val="center"/>
                </w:tcPr>
                <w:p w14:paraId="7A3E0F8A">
                  <w:pPr>
                    <w:jc w:val="center"/>
                    <w:rPr>
                      <w:rFonts w:hint="eastAsia" w:ascii="宋体" w:hAnsi="宋体" w:cs="宋体"/>
                      <w:color w:val="auto"/>
                      <w:szCs w:val="21"/>
                    </w:rPr>
                  </w:pPr>
                </w:p>
              </w:tc>
            </w:tr>
            <w:tr w14:paraId="2832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736C8C9C">
                  <w:pPr>
                    <w:jc w:val="left"/>
                    <w:rPr>
                      <w:rFonts w:hint="eastAsia" w:ascii="宋体" w:hAnsi="宋体" w:cs="宋体"/>
                      <w:color w:val="auto"/>
                      <w:szCs w:val="21"/>
                    </w:rPr>
                  </w:pPr>
                  <w:r>
                    <w:rPr>
                      <w:rFonts w:hint="eastAsia" w:ascii="宋体" w:hAnsi="宋体" w:cs="宋体"/>
                      <w:color w:val="auto"/>
                      <w:szCs w:val="21"/>
                    </w:rPr>
                    <w:t>增压器</w:t>
                  </w:r>
                </w:p>
              </w:tc>
              <w:tc>
                <w:tcPr>
                  <w:tcW w:w="1031" w:type="pct"/>
                  <w:vAlign w:val="center"/>
                </w:tcPr>
                <w:p w14:paraId="265B2CEB">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12D6EABF">
                  <w:pPr>
                    <w:jc w:val="center"/>
                    <w:rPr>
                      <w:rFonts w:hint="eastAsia" w:ascii="宋体" w:hAnsi="宋体" w:cs="宋体"/>
                      <w:color w:val="auto"/>
                      <w:szCs w:val="21"/>
                    </w:rPr>
                  </w:pPr>
                </w:p>
              </w:tc>
              <w:tc>
                <w:tcPr>
                  <w:tcW w:w="1298" w:type="pct"/>
                  <w:vAlign w:val="center"/>
                </w:tcPr>
                <w:p w14:paraId="59F85DC7">
                  <w:pPr>
                    <w:jc w:val="center"/>
                    <w:rPr>
                      <w:rFonts w:hint="eastAsia" w:ascii="宋体" w:hAnsi="宋体" w:cs="宋体"/>
                      <w:color w:val="auto"/>
                      <w:szCs w:val="21"/>
                    </w:rPr>
                  </w:pPr>
                </w:p>
              </w:tc>
            </w:tr>
            <w:tr w14:paraId="2382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35149062">
                  <w:pPr>
                    <w:jc w:val="left"/>
                    <w:rPr>
                      <w:rFonts w:hint="eastAsia" w:ascii="宋体" w:hAnsi="宋体" w:cs="宋体"/>
                      <w:color w:val="auto"/>
                      <w:szCs w:val="21"/>
                    </w:rPr>
                  </w:pPr>
                  <w:r>
                    <w:rPr>
                      <w:rFonts w:hint="eastAsia" w:ascii="宋体" w:hAnsi="宋体" w:cs="宋体"/>
                      <w:color w:val="auto"/>
                      <w:szCs w:val="21"/>
                    </w:rPr>
                    <w:t>机床外防护</w:t>
                  </w:r>
                </w:p>
              </w:tc>
              <w:tc>
                <w:tcPr>
                  <w:tcW w:w="1031" w:type="pct"/>
                  <w:vAlign w:val="center"/>
                </w:tcPr>
                <w:p w14:paraId="70F3D40B">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551A9F08">
                  <w:pPr>
                    <w:jc w:val="center"/>
                    <w:rPr>
                      <w:rFonts w:hint="eastAsia" w:ascii="宋体" w:hAnsi="宋体" w:cs="宋体"/>
                      <w:color w:val="auto"/>
                      <w:szCs w:val="21"/>
                    </w:rPr>
                  </w:pPr>
                  <w:r>
                    <w:rPr>
                      <w:rFonts w:hint="eastAsia" w:ascii="宋体" w:hAnsi="宋体" w:cs="宋体"/>
                      <w:color w:val="auto"/>
                      <w:szCs w:val="21"/>
                    </w:rPr>
                    <w:t>全封闭</w:t>
                  </w:r>
                </w:p>
              </w:tc>
              <w:tc>
                <w:tcPr>
                  <w:tcW w:w="1298" w:type="pct"/>
                  <w:vAlign w:val="center"/>
                </w:tcPr>
                <w:p w14:paraId="7953EB9E">
                  <w:pPr>
                    <w:jc w:val="center"/>
                    <w:rPr>
                      <w:rFonts w:hint="eastAsia" w:ascii="宋体" w:hAnsi="宋体" w:cs="宋体"/>
                      <w:color w:val="auto"/>
                      <w:szCs w:val="21"/>
                    </w:rPr>
                  </w:pPr>
                </w:p>
              </w:tc>
            </w:tr>
            <w:tr w14:paraId="03FE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71D58C50">
                  <w:pPr>
                    <w:jc w:val="left"/>
                    <w:rPr>
                      <w:rFonts w:hint="eastAsia" w:ascii="宋体" w:hAnsi="宋体" w:cs="宋体"/>
                      <w:color w:val="auto"/>
                      <w:szCs w:val="21"/>
                    </w:rPr>
                  </w:pPr>
                  <w:r>
                    <w:rPr>
                      <w:rFonts w:hint="eastAsia" w:ascii="宋体" w:hAnsi="宋体" w:cs="宋体"/>
                      <w:color w:val="auto"/>
                      <w:szCs w:val="21"/>
                    </w:rPr>
                    <w:t>切削液净化系统</w:t>
                  </w:r>
                </w:p>
              </w:tc>
              <w:tc>
                <w:tcPr>
                  <w:tcW w:w="1031" w:type="pct"/>
                  <w:vAlign w:val="center"/>
                </w:tcPr>
                <w:p w14:paraId="2874CD81">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23FC8BD5">
                  <w:pPr>
                    <w:jc w:val="center"/>
                    <w:rPr>
                      <w:rFonts w:hint="eastAsia" w:ascii="宋体" w:hAnsi="宋体" w:cs="宋体"/>
                      <w:color w:val="auto"/>
                      <w:szCs w:val="21"/>
                    </w:rPr>
                  </w:pPr>
                  <w:r>
                    <w:rPr>
                      <w:rFonts w:hint="eastAsia" w:ascii="宋体" w:hAnsi="宋体" w:cs="宋体"/>
                      <w:color w:val="auto"/>
                      <w:szCs w:val="21"/>
                    </w:rPr>
                    <w:t>链式，含集屑车，含油水分离器，磁性分离机</w:t>
                  </w:r>
                </w:p>
              </w:tc>
              <w:tc>
                <w:tcPr>
                  <w:tcW w:w="1298" w:type="pct"/>
                  <w:vAlign w:val="center"/>
                </w:tcPr>
                <w:p w14:paraId="2A8D262C">
                  <w:pPr>
                    <w:jc w:val="center"/>
                    <w:rPr>
                      <w:rFonts w:hint="eastAsia" w:ascii="宋体" w:hAnsi="宋体" w:cs="宋体"/>
                      <w:color w:val="auto"/>
                      <w:szCs w:val="21"/>
                    </w:rPr>
                  </w:pPr>
                </w:p>
              </w:tc>
            </w:tr>
            <w:tr w14:paraId="60A3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4B9896B0">
                  <w:pPr>
                    <w:jc w:val="left"/>
                    <w:rPr>
                      <w:rFonts w:hint="eastAsia" w:ascii="宋体" w:hAnsi="宋体" w:cs="宋体"/>
                      <w:color w:val="auto"/>
                      <w:szCs w:val="21"/>
                    </w:rPr>
                  </w:pPr>
                  <w:r>
                    <w:rPr>
                      <w:rFonts w:hint="eastAsia" w:ascii="宋体" w:hAnsi="宋体" w:cs="宋体"/>
                      <w:color w:val="auto"/>
                      <w:szCs w:val="21"/>
                    </w:rPr>
                    <w:t>主要电气件</w:t>
                  </w:r>
                </w:p>
              </w:tc>
              <w:tc>
                <w:tcPr>
                  <w:tcW w:w="1031" w:type="pct"/>
                  <w:vAlign w:val="center"/>
                </w:tcPr>
                <w:p w14:paraId="37D9AF63">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352A2D73">
                  <w:pPr>
                    <w:jc w:val="center"/>
                    <w:rPr>
                      <w:rFonts w:hint="eastAsia" w:ascii="宋体" w:hAnsi="宋体" w:cs="宋体"/>
                      <w:color w:val="auto"/>
                      <w:szCs w:val="21"/>
                    </w:rPr>
                  </w:pPr>
                  <w:r>
                    <w:rPr>
                      <w:rFonts w:hint="eastAsia" w:ascii="宋体" w:hAnsi="宋体" w:cs="宋体"/>
                      <w:color w:val="auto"/>
                      <w:szCs w:val="21"/>
                    </w:rPr>
                    <w:t>与机床配套</w:t>
                  </w:r>
                </w:p>
              </w:tc>
              <w:tc>
                <w:tcPr>
                  <w:tcW w:w="1298" w:type="pct"/>
                  <w:vAlign w:val="center"/>
                </w:tcPr>
                <w:p w14:paraId="2E1E6F5E">
                  <w:pPr>
                    <w:jc w:val="center"/>
                    <w:rPr>
                      <w:rFonts w:hint="eastAsia" w:ascii="宋体" w:hAnsi="宋体" w:cs="宋体"/>
                      <w:color w:val="auto"/>
                      <w:szCs w:val="21"/>
                    </w:rPr>
                  </w:pPr>
                </w:p>
              </w:tc>
            </w:tr>
            <w:tr w14:paraId="721E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70062FD5">
                  <w:pPr>
                    <w:jc w:val="left"/>
                    <w:rPr>
                      <w:rFonts w:hint="eastAsia" w:ascii="宋体" w:hAnsi="宋体" w:cs="宋体"/>
                      <w:color w:val="auto"/>
                      <w:szCs w:val="21"/>
                    </w:rPr>
                  </w:pPr>
                  <w:r>
                    <w:rPr>
                      <w:rFonts w:hint="eastAsia" w:ascii="宋体" w:hAnsi="宋体" w:cs="宋体"/>
                      <w:color w:val="auto"/>
                      <w:szCs w:val="21"/>
                    </w:rPr>
                    <w:t>电柜空调</w:t>
                  </w:r>
                </w:p>
              </w:tc>
              <w:tc>
                <w:tcPr>
                  <w:tcW w:w="1031" w:type="pct"/>
                  <w:vAlign w:val="center"/>
                </w:tcPr>
                <w:p w14:paraId="3865F6B7">
                  <w:pPr>
                    <w:jc w:val="center"/>
                    <w:rPr>
                      <w:rFonts w:hint="eastAsia" w:ascii="宋体" w:hAnsi="宋体" w:cs="宋体"/>
                      <w:color w:val="auto"/>
                      <w:szCs w:val="21"/>
                    </w:rPr>
                  </w:pPr>
                  <w:r>
                    <w:rPr>
                      <w:rFonts w:hint="eastAsia" w:ascii="宋体" w:hAnsi="宋体" w:cs="宋体"/>
                      <w:color w:val="auto"/>
                      <w:szCs w:val="21"/>
                    </w:rPr>
                    <w:t>2套</w:t>
                  </w:r>
                </w:p>
              </w:tc>
              <w:tc>
                <w:tcPr>
                  <w:tcW w:w="1428" w:type="pct"/>
                  <w:vAlign w:val="center"/>
                </w:tcPr>
                <w:p w14:paraId="3AB69988">
                  <w:pPr>
                    <w:jc w:val="center"/>
                    <w:rPr>
                      <w:rFonts w:hint="eastAsia" w:ascii="宋体" w:hAnsi="宋体" w:cs="宋体"/>
                      <w:color w:val="auto"/>
                      <w:szCs w:val="21"/>
                    </w:rPr>
                  </w:pPr>
                </w:p>
              </w:tc>
              <w:tc>
                <w:tcPr>
                  <w:tcW w:w="1298" w:type="pct"/>
                  <w:vAlign w:val="center"/>
                </w:tcPr>
                <w:p w14:paraId="0A2CC216">
                  <w:pPr>
                    <w:jc w:val="center"/>
                    <w:rPr>
                      <w:rFonts w:hint="eastAsia" w:ascii="宋体" w:hAnsi="宋体" w:cs="宋体"/>
                      <w:color w:val="auto"/>
                      <w:szCs w:val="21"/>
                    </w:rPr>
                  </w:pPr>
                </w:p>
              </w:tc>
            </w:tr>
            <w:tr w14:paraId="19CF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tcPr>
                <w:p w14:paraId="18C76402">
                  <w:pPr>
                    <w:jc w:val="left"/>
                    <w:rPr>
                      <w:rFonts w:hint="eastAsia" w:ascii="宋体" w:hAnsi="宋体" w:cs="宋体"/>
                      <w:color w:val="auto"/>
                      <w:szCs w:val="21"/>
                    </w:rPr>
                  </w:pPr>
                  <w:r>
                    <w:rPr>
                      <w:rFonts w:hint="eastAsia" w:ascii="宋体" w:hAnsi="宋体" w:cs="宋体"/>
                      <w:color w:val="auto"/>
                      <w:szCs w:val="21"/>
                    </w:rPr>
                    <w:t>三色警示灯</w:t>
                  </w:r>
                </w:p>
              </w:tc>
              <w:tc>
                <w:tcPr>
                  <w:tcW w:w="1031" w:type="pct"/>
                  <w:vAlign w:val="center"/>
                </w:tcPr>
                <w:p w14:paraId="34544E82">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2154AA65">
                  <w:pPr>
                    <w:jc w:val="center"/>
                    <w:rPr>
                      <w:rFonts w:hint="eastAsia" w:ascii="宋体" w:hAnsi="宋体" w:cs="宋体"/>
                      <w:color w:val="auto"/>
                      <w:szCs w:val="21"/>
                    </w:rPr>
                  </w:pPr>
                </w:p>
              </w:tc>
              <w:tc>
                <w:tcPr>
                  <w:tcW w:w="1298" w:type="pct"/>
                  <w:vAlign w:val="center"/>
                </w:tcPr>
                <w:p w14:paraId="48199E03">
                  <w:pPr>
                    <w:jc w:val="center"/>
                    <w:rPr>
                      <w:rFonts w:hint="eastAsia" w:ascii="宋体" w:hAnsi="宋体" w:cs="宋体"/>
                      <w:color w:val="auto"/>
                      <w:szCs w:val="21"/>
                    </w:rPr>
                  </w:pPr>
                </w:p>
              </w:tc>
            </w:tr>
            <w:tr w14:paraId="549F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tcPr>
                <w:p w14:paraId="4FCE091B">
                  <w:pPr>
                    <w:jc w:val="left"/>
                    <w:rPr>
                      <w:rFonts w:hint="eastAsia" w:ascii="宋体" w:hAnsi="宋体" w:cs="宋体"/>
                      <w:color w:val="auto"/>
                      <w:szCs w:val="21"/>
                    </w:rPr>
                  </w:pPr>
                  <w:r>
                    <w:rPr>
                      <w:rFonts w:hint="eastAsia" w:ascii="宋体" w:hAnsi="宋体" w:cs="宋体"/>
                      <w:color w:val="auto"/>
                      <w:szCs w:val="21"/>
                    </w:rPr>
                    <w:t>LED机床工作灯</w:t>
                  </w:r>
                </w:p>
              </w:tc>
              <w:tc>
                <w:tcPr>
                  <w:tcW w:w="1031" w:type="pct"/>
                  <w:vAlign w:val="center"/>
                </w:tcPr>
                <w:p w14:paraId="2E403C42">
                  <w:pPr>
                    <w:jc w:val="center"/>
                    <w:rPr>
                      <w:rFonts w:hint="eastAsia" w:ascii="宋体" w:hAnsi="宋体" w:cs="宋体"/>
                      <w:color w:val="auto"/>
                      <w:szCs w:val="21"/>
                    </w:rPr>
                  </w:pPr>
                  <w:r>
                    <w:rPr>
                      <w:rFonts w:hint="eastAsia" w:ascii="宋体" w:hAnsi="宋体" w:cs="宋体"/>
                      <w:color w:val="auto"/>
                      <w:szCs w:val="21"/>
                    </w:rPr>
                    <w:t>2套</w:t>
                  </w:r>
                </w:p>
              </w:tc>
              <w:tc>
                <w:tcPr>
                  <w:tcW w:w="1428" w:type="pct"/>
                  <w:vAlign w:val="center"/>
                </w:tcPr>
                <w:p w14:paraId="71547595">
                  <w:pPr>
                    <w:jc w:val="center"/>
                    <w:rPr>
                      <w:rFonts w:hint="eastAsia" w:ascii="宋体" w:hAnsi="宋体" w:cs="宋体"/>
                      <w:color w:val="auto"/>
                      <w:szCs w:val="21"/>
                    </w:rPr>
                  </w:pPr>
                </w:p>
              </w:tc>
              <w:tc>
                <w:tcPr>
                  <w:tcW w:w="1298" w:type="pct"/>
                  <w:vAlign w:val="center"/>
                </w:tcPr>
                <w:p w14:paraId="502FCB84">
                  <w:pPr>
                    <w:jc w:val="center"/>
                    <w:rPr>
                      <w:rFonts w:hint="eastAsia" w:ascii="宋体" w:hAnsi="宋体" w:cs="宋体"/>
                      <w:color w:val="auto"/>
                      <w:szCs w:val="21"/>
                    </w:rPr>
                  </w:pPr>
                </w:p>
              </w:tc>
            </w:tr>
            <w:tr w14:paraId="7516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01459DF0">
                  <w:pPr>
                    <w:jc w:val="left"/>
                    <w:rPr>
                      <w:rFonts w:hint="eastAsia" w:ascii="宋体" w:hAnsi="宋体" w:cs="宋体"/>
                      <w:color w:val="auto"/>
                      <w:szCs w:val="21"/>
                    </w:rPr>
                  </w:pPr>
                  <w:r>
                    <w:rPr>
                      <w:rFonts w:hint="eastAsia" w:ascii="宋体" w:hAnsi="宋体" w:cs="宋体"/>
                      <w:color w:val="auto"/>
                      <w:szCs w:val="21"/>
                    </w:rPr>
                    <w:t>天窗自动开闭</w:t>
                  </w:r>
                </w:p>
              </w:tc>
              <w:tc>
                <w:tcPr>
                  <w:tcW w:w="1031" w:type="pct"/>
                  <w:vAlign w:val="center"/>
                </w:tcPr>
                <w:p w14:paraId="66C8C3B2">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3F0876C1">
                  <w:pPr>
                    <w:jc w:val="center"/>
                    <w:rPr>
                      <w:rFonts w:hint="eastAsia" w:ascii="宋体" w:hAnsi="宋体" w:cs="宋体"/>
                      <w:color w:val="auto"/>
                      <w:szCs w:val="21"/>
                    </w:rPr>
                  </w:pPr>
                </w:p>
              </w:tc>
              <w:tc>
                <w:tcPr>
                  <w:tcW w:w="1298" w:type="pct"/>
                  <w:vAlign w:val="center"/>
                </w:tcPr>
                <w:p w14:paraId="42C0AF6B">
                  <w:pPr>
                    <w:jc w:val="center"/>
                    <w:rPr>
                      <w:rFonts w:hint="eastAsia" w:ascii="宋体" w:hAnsi="宋体" w:cs="宋体"/>
                      <w:color w:val="auto"/>
                      <w:szCs w:val="21"/>
                    </w:rPr>
                  </w:pPr>
                </w:p>
              </w:tc>
            </w:tr>
            <w:tr w14:paraId="57E3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40" w:type="pct"/>
                  <w:vAlign w:val="center"/>
                </w:tcPr>
                <w:p w14:paraId="7741B4B8">
                  <w:pPr>
                    <w:jc w:val="left"/>
                    <w:rPr>
                      <w:rFonts w:hint="eastAsia" w:ascii="宋体" w:hAnsi="宋体" w:cs="宋体"/>
                      <w:color w:val="auto"/>
                      <w:szCs w:val="21"/>
                    </w:rPr>
                  </w:pPr>
                  <w:r>
                    <w:rPr>
                      <w:rFonts w:hint="eastAsia" w:ascii="宋体" w:hAnsi="宋体" w:cs="宋体"/>
                      <w:color w:val="auto"/>
                      <w:szCs w:val="21"/>
                    </w:rPr>
                    <w:t>中心出水过滤系统</w:t>
                  </w:r>
                </w:p>
              </w:tc>
              <w:tc>
                <w:tcPr>
                  <w:tcW w:w="1031" w:type="pct"/>
                  <w:vAlign w:val="center"/>
                </w:tcPr>
                <w:p w14:paraId="2EBEFE8A">
                  <w:pPr>
                    <w:jc w:val="center"/>
                    <w:rPr>
                      <w:rFonts w:hint="eastAsia" w:ascii="宋体" w:hAnsi="宋体" w:cs="宋体"/>
                      <w:color w:val="auto"/>
                      <w:szCs w:val="21"/>
                    </w:rPr>
                  </w:pPr>
                  <w:r>
                    <w:rPr>
                      <w:rFonts w:hint="eastAsia" w:ascii="宋体" w:hAnsi="宋体" w:cs="宋体"/>
                      <w:color w:val="auto"/>
                      <w:szCs w:val="21"/>
                    </w:rPr>
                    <w:t>1套</w:t>
                  </w:r>
                </w:p>
              </w:tc>
              <w:tc>
                <w:tcPr>
                  <w:tcW w:w="1428" w:type="pct"/>
                  <w:vAlign w:val="center"/>
                </w:tcPr>
                <w:p w14:paraId="7037CC2C">
                  <w:pPr>
                    <w:jc w:val="center"/>
                    <w:rPr>
                      <w:rFonts w:hint="eastAsia" w:ascii="宋体" w:hAnsi="宋体" w:cs="宋体"/>
                      <w:color w:val="auto"/>
                      <w:szCs w:val="21"/>
                    </w:rPr>
                  </w:pPr>
                  <w:r>
                    <w:rPr>
                      <w:rFonts w:hint="eastAsia" w:ascii="宋体" w:hAnsi="宋体" w:cs="宋体"/>
                      <w:color w:val="auto"/>
                      <w:szCs w:val="21"/>
                    </w:rPr>
                    <w:t>≧30bar</w:t>
                  </w:r>
                </w:p>
              </w:tc>
              <w:tc>
                <w:tcPr>
                  <w:tcW w:w="1298" w:type="pct"/>
                  <w:vAlign w:val="center"/>
                </w:tcPr>
                <w:p w14:paraId="27A09E3C">
                  <w:pPr>
                    <w:jc w:val="center"/>
                    <w:rPr>
                      <w:rFonts w:hint="eastAsia" w:ascii="宋体" w:hAnsi="宋体" w:cs="宋体"/>
                      <w:color w:val="auto"/>
                      <w:szCs w:val="21"/>
                    </w:rPr>
                  </w:pPr>
                </w:p>
              </w:tc>
            </w:tr>
          </w:tbl>
          <w:p w14:paraId="41480457">
            <w:pPr>
              <w:jc w:val="left"/>
              <w:rPr>
                <w:rFonts w:hint="eastAsia" w:ascii="宋体" w:hAnsi="宋体" w:cs="宋体"/>
                <w:b/>
                <w:bCs/>
                <w:color w:val="auto"/>
                <w:szCs w:val="21"/>
              </w:rPr>
            </w:pPr>
            <w:r>
              <w:rPr>
                <w:rFonts w:hint="eastAsia" w:ascii="宋体" w:hAnsi="宋体" w:cs="宋体"/>
                <w:b/>
                <w:bCs/>
                <w:color w:val="auto"/>
                <w:szCs w:val="21"/>
              </w:rPr>
              <w:t>1.5机床随机工具</w:t>
            </w:r>
          </w:p>
          <w:tbl>
            <w:tblPr>
              <w:tblStyle w:val="62"/>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3261"/>
              <w:gridCol w:w="2551"/>
              <w:gridCol w:w="2231"/>
            </w:tblGrid>
            <w:tr w14:paraId="0A64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tcBorders>
                    <w:top w:val="single" w:color="auto" w:sz="4" w:space="0"/>
                    <w:bottom w:val="single" w:color="auto" w:sz="4" w:space="0"/>
                    <w:right w:val="single" w:color="auto" w:sz="4" w:space="0"/>
                  </w:tcBorders>
                  <w:vAlign w:val="center"/>
                </w:tcPr>
                <w:p w14:paraId="02DB48EA">
                  <w:pPr>
                    <w:jc w:val="center"/>
                    <w:rPr>
                      <w:rFonts w:hint="eastAsia" w:ascii="宋体" w:hAnsi="宋体" w:cs="宋体"/>
                      <w:color w:val="auto"/>
                      <w:szCs w:val="21"/>
                    </w:rPr>
                  </w:pPr>
                  <w:r>
                    <w:rPr>
                      <w:rFonts w:hint="eastAsia" w:ascii="宋体" w:hAnsi="宋体" w:cs="宋体"/>
                      <w:color w:val="auto"/>
                      <w:szCs w:val="21"/>
                    </w:rPr>
                    <w:t>序号</w:t>
                  </w:r>
                </w:p>
              </w:tc>
              <w:tc>
                <w:tcPr>
                  <w:tcW w:w="3261" w:type="dxa"/>
                  <w:tcBorders>
                    <w:top w:val="single" w:color="auto" w:sz="4" w:space="0"/>
                    <w:bottom w:val="single" w:color="auto" w:sz="4" w:space="0"/>
                    <w:right w:val="single" w:color="auto" w:sz="4" w:space="0"/>
                  </w:tcBorders>
                  <w:vAlign w:val="center"/>
                </w:tcPr>
                <w:p w14:paraId="3188DB2D">
                  <w:pPr>
                    <w:jc w:val="center"/>
                    <w:rPr>
                      <w:rFonts w:hint="eastAsia" w:ascii="宋体" w:hAnsi="宋体" w:cs="宋体"/>
                      <w:color w:val="auto"/>
                      <w:szCs w:val="21"/>
                    </w:rPr>
                  </w:pPr>
                  <w:r>
                    <w:rPr>
                      <w:rFonts w:hint="eastAsia" w:ascii="宋体" w:hAnsi="宋体" w:cs="宋体"/>
                      <w:color w:val="auto"/>
                      <w:szCs w:val="21"/>
                    </w:rPr>
                    <w:t>名称</w:t>
                  </w:r>
                </w:p>
              </w:tc>
              <w:tc>
                <w:tcPr>
                  <w:tcW w:w="2551" w:type="dxa"/>
                  <w:tcBorders>
                    <w:top w:val="single" w:color="auto" w:sz="4" w:space="0"/>
                    <w:left w:val="single" w:color="auto" w:sz="4" w:space="0"/>
                  </w:tcBorders>
                  <w:vAlign w:val="center"/>
                </w:tcPr>
                <w:p w14:paraId="6A4D2098">
                  <w:pPr>
                    <w:jc w:val="center"/>
                    <w:rPr>
                      <w:rFonts w:hint="eastAsia" w:ascii="宋体" w:hAnsi="宋体" w:cs="宋体"/>
                      <w:color w:val="auto"/>
                      <w:szCs w:val="21"/>
                    </w:rPr>
                  </w:pPr>
                  <w:r>
                    <w:rPr>
                      <w:rFonts w:hint="eastAsia" w:ascii="宋体" w:hAnsi="宋体" w:cs="宋体"/>
                      <w:color w:val="auto"/>
                      <w:szCs w:val="21"/>
                    </w:rPr>
                    <w:t>规格</w:t>
                  </w:r>
                </w:p>
              </w:tc>
              <w:tc>
                <w:tcPr>
                  <w:tcW w:w="2231" w:type="dxa"/>
                  <w:tcBorders>
                    <w:top w:val="single" w:color="auto" w:sz="4" w:space="0"/>
                  </w:tcBorders>
                  <w:vAlign w:val="center"/>
                </w:tcPr>
                <w:p w14:paraId="2BE8507F">
                  <w:pPr>
                    <w:jc w:val="center"/>
                    <w:rPr>
                      <w:rFonts w:hint="eastAsia" w:ascii="宋体" w:hAnsi="宋体" w:cs="宋体"/>
                      <w:color w:val="auto"/>
                      <w:szCs w:val="21"/>
                    </w:rPr>
                  </w:pPr>
                  <w:r>
                    <w:rPr>
                      <w:rFonts w:hint="eastAsia" w:ascii="宋体" w:hAnsi="宋体" w:cs="宋体"/>
                      <w:color w:val="auto"/>
                      <w:szCs w:val="21"/>
                    </w:rPr>
                    <w:t>数量</w:t>
                  </w:r>
                </w:p>
              </w:tc>
            </w:tr>
            <w:tr w14:paraId="75DB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tcBorders>
                    <w:top w:val="single" w:color="auto" w:sz="4" w:space="0"/>
                  </w:tcBorders>
                  <w:vAlign w:val="center"/>
                </w:tcPr>
                <w:p w14:paraId="5911EA20">
                  <w:pPr>
                    <w:pStyle w:val="257"/>
                    <w:numPr>
                      <w:ilvl w:val="0"/>
                      <w:numId w:val="4"/>
                    </w:numPr>
                    <w:spacing w:line="240" w:lineRule="auto"/>
                    <w:ind w:firstLineChars="0"/>
                    <w:jc w:val="center"/>
                    <w:rPr>
                      <w:rFonts w:hint="eastAsia" w:ascii="宋体" w:hAnsi="宋体" w:eastAsia="宋体" w:cs="宋体"/>
                      <w:color w:val="auto"/>
                      <w:sz w:val="21"/>
                      <w:szCs w:val="21"/>
                    </w:rPr>
                  </w:pPr>
                </w:p>
              </w:tc>
              <w:tc>
                <w:tcPr>
                  <w:tcW w:w="3261" w:type="dxa"/>
                  <w:tcBorders>
                    <w:top w:val="single" w:color="auto" w:sz="4" w:space="0"/>
                  </w:tcBorders>
                  <w:vAlign w:val="center"/>
                </w:tcPr>
                <w:p w14:paraId="1F4FC2AA">
                  <w:pPr>
                    <w:jc w:val="center"/>
                    <w:rPr>
                      <w:rFonts w:hint="eastAsia" w:ascii="宋体" w:hAnsi="宋体" w:cs="宋体"/>
                      <w:color w:val="auto"/>
                      <w:szCs w:val="21"/>
                    </w:rPr>
                  </w:pPr>
                  <w:r>
                    <w:rPr>
                      <w:rFonts w:hint="eastAsia" w:ascii="宋体" w:hAnsi="宋体" w:cs="宋体"/>
                      <w:color w:val="auto"/>
                      <w:szCs w:val="21"/>
                    </w:rPr>
                    <w:t>“十”字螺丝起子</w:t>
                  </w:r>
                </w:p>
              </w:tc>
              <w:tc>
                <w:tcPr>
                  <w:tcW w:w="2551" w:type="dxa"/>
                  <w:vAlign w:val="center"/>
                </w:tcPr>
                <w:p w14:paraId="51EBC2F5">
                  <w:pPr>
                    <w:jc w:val="center"/>
                    <w:rPr>
                      <w:rFonts w:hint="eastAsia" w:ascii="宋体" w:hAnsi="宋体" w:cs="宋体"/>
                      <w:color w:val="auto"/>
                      <w:szCs w:val="21"/>
                    </w:rPr>
                  </w:pPr>
                  <w:r>
                    <w:rPr>
                      <w:rFonts w:hint="eastAsia" w:ascii="宋体" w:hAnsi="宋体" w:cs="宋体"/>
                      <w:color w:val="auto"/>
                      <w:szCs w:val="21"/>
                    </w:rPr>
                    <w:t>5"</w:t>
                  </w:r>
                </w:p>
              </w:tc>
              <w:tc>
                <w:tcPr>
                  <w:tcW w:w="2231" w:type="dxa"/>
                  <w:vAlign w:val="center"/>
                </w:tcPr>
                <w:p w14:paraId="5CA30A9E">
                  <w:pPr>
                    <w:jc w:val="center"/>
                    <w:rPr>
                      <w:rFonts w:hint="eastAsia" w:ascii="宋体" w:hAnsi="宋体" w:cs="宋体"/>
                      <w:color w:val="auto"/>
                      <w:szCs w:val="21"/>
                    </w:rPr>
                  </w:pPr>
                  <w:r>
                    <w:rPr>
                      <w:rFonts w:hint="eastAsia" w:ascii="宋体" w:hAnsi="宋体" w:cs="宋体"/>
                      <w:color w:val="auto"/>
                      <w:szCs w:val="21"/>
                    </w:rPr>
                    <w:t>1把</w:t>
                  </w:r>
                </w:p>
              </w:tc>
            </w:tr>
            <w:tr w14:paraId="7667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tcBorders>
                    <w:top w:val="single" w:color="auto" w:sz="4" w:space="0"/>
                  </w:tcBorders>
                  <w:vAlign w:val="center"/>
                </w:tcPr>
                <w:p w14:paraId="752E4ACB">
                  <w:pPr>
                    <w:pStyle w:val="257"/>
                    <w:numPr>
                      <w:ilvl w:val="0"/>
                      <w:numId w:val="4"/>
                    </w:numPr>
                    <w:spacing w:line="240" w:lineRule="auto"/>
                    <w:ind w:firstLineChars="0"/>
                    <w:jc w:val="center"/>
                    <w:rPr>
                      <w:rFonts w:hint="eastAsia" w:ascii="宋体" w:hAnsi="宋体" w:eastAsia="宋体" w:cs="宋体"/>
                      <w:color w:val="auto"/>
                      <w:sz w:val="21"/>
                      <w:szCs w:val="21"/>
                    </w:rPr>
                  </w:pPr>
                </w:p>
              </w:tc>
              <w:tc>
                <w:tcPr>
                  <w:tcW w:w="3261" w:type="dxa"/>
                  <w:tcBorders>
                    <w:top w:val="single" w:color="auto" w:sz="4" w:space="0"/>
                  </w:tcBorders>
                  <w:vAlign w:val="center"/>
                </w:tcPr>
                <w:p w14:paraId="0BF8415D">
                  <w:pPr>
                    <w:jc w:val="center"/>
                    <w:rPr>
                      <w:rFonts w:hint="eastAsia" w:ascii="宋体" w:hAnsi="宋体" w:cs="宋体"/>
                      <w:color w:val="auto"/>
                      <w:szCs w:val="21"/>
                    </w:rPr>
                  </w:pPr>
                  <w:r>
                    <w:rPr>
                      <w:rFonts w:hint="eastAsia" w:ascii="宋体" w:hAnsi="宋体" w:cs="宋体"/>
                      <w:color w:val="auto"/>
                      <w:szCs w:val="21"/>
                    </w:rPr>
                    <w:t>“一”字螺丝起子</w:t>
                  </w:r>
                </w:p>
              </w:tc>
              <w:tc>
                <w:tcPr>
                  <w:tcW w:w="2551" w:type="dxa"/>
                  <w:vAlign w:val="center"/>
                </w:tcPr>
                <w:p w14:paraId="4DF04AC0">
                  <w:pPr>
                    <w:jc w:val="center"/>
                    <w:rPr>
                      <w:rFonts w:hint="eastAsia" w:ascii="宋体" w:hAnsi="宋体" w:cs="宋体"/>
                      <w:color w:val="auto"/>
                      <w:szCs w:val="21"/>
                    </w:rPr>
                  </w:pPr>
                  <w:r>
                    <w:rPr>
                      <w:rFonts w:hint="eastAsia" w:ascii="宋体" w:hAnsi="宋体" w:cs="宋体"/>
                      <w:color w:val="auto"/>
                      <w:szCs w:val="21"/>
                    </w:rPr>
                    <w:t>5"</w:t>
                  </w:r>
                </w:p>
              </w:tc>
              <w:tc>
                <w:tcPr>
                  <w:tcW w:w="2231" w:type="dxa"/>
                  <w:vAlign w:val="center"/>
                </w:tcPr>
                <w:p w14:paraId="167089E9">
                  <w:pPr>
                    <w:jc w:val="center"/>
                    <w:rPr>
                      <w:rFonts w:hint="eastAsia" w:ascii="宋体" w:hAnsi="宋体" w:cs="宋体"/>
                      <w:color w:val="auto"/>
                      <w:szCs w:val="21"/>
                    </w:rPr>
                  </w:pPr>
                  <w:r>
                    <w:rPr>
                      <w:rFonts w:hint="eastAsia" w:ascii="宋体" w:hAnsi="宋体" w:cs="宋体"/>
                      <w:color w:val="auto"/>
                      <w:szCs w:val="21"/>
                    </w:rPr>
                    <w:t>1把</w:t>
                  </w:r>
                </w:p>
              </w:tc>
            </w:tr>
            <w:tr w14:paraId="39D5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tcBorders>
                    <w:top w:val="single" w:color="auto" w:sz="4" w:space="0"/>
                  </w:tcBorders>
                  <w:vAlign w:val="center"/>
                </w:tcPr>
                <w:p w14:paraId="7707B14B">
                  <w:pPr>
                    <w:pStyle w:val="257"/>
                    <w:numPr>
                      <w:ilvl w:val="0"/>
                      <w:numId w:val="4"/>
                    </w:numPr>
                    <w:spacing w:line="240" w:lineRule="auto"/>
                    <w:ind w:firstLineChars="0"/>
                    <w:jc w:val="center"/>
                    <w:rPr>
                      <w:rFonts w:hint="eastAsia" w:ascii="宋体" w:hAnsi="宋体" w:eastAsia="宋体" w:cs="宋体"/>
                      <w:color w:val="auto"/>
                      <w:sz w:val="21"/>
                      <w:szCs w:val="21"/>
                    </w:rPr>
                  </w:pPr>
                </w:p>
              </w:tc>
              <w:tc>
                <w:tcPr>
                  <w:tcW w:w="3261" w:type="dxa"/>
                  <w:tcBorders>
                    <w:top w:val="single" w:color="auto" w:sz="4" w:space="0"/>
                  </w:tcBorders>
                  <w:vAlign w:val="center"/>
                </w:tcPr>
                <w:p w14:paraId="7D29820E">
                  <w:pPr>
                    <w:jc w:val="center"/>
                    <w:rPr>
                      <w:rFonts w:hint="eastAsia" w:ascii="宋体" w:hAnsi="宋体" w:cs="宋体"/>
                      <w:color w:val="auto"/>
                      <w:szCs w:val="21"/>
                    </w:rPr>
                  </w:pPr>
                  <w:r>
                    <w:rPr>
                      <w:rFonts w:hint="eastAsia" w:ascii="宋体" w:hAnsi="宋体" w:cs="宋体"/>
                      <w:color w:val="auto"/>
                      <w:szCs w:val="21"/>
                    </w:rPr>
                    <w:t>开口扳手</w:t>
                  </w:r>
                </w:p>
              </w:tc>
              <w:tc>
                <w:tcPr>
                  <w:tcW w:w="2551" w:type="dxa"/>
                  <w:vAlign w:val="center"/>
                </w:tcPr>
                <w:p w14:paraId="3C6F3E02">
                  <w:pPr>
                    <w:jc w:val="center"/>
                    <w:rPr>
                      <w:rFonts w:hint="eastAsia" w:ascii="宋体" w:hAnsi="宋体" w:cs="宋体"/>
                      <w:color w:val="auto"/>
                      <w:szCs w:val="21"/>
                    </w:rPr>
                  </w:pPr>
                  <w:r>
                    <w:rPr>
                      <w:rFonts w:hint="eastAsia" w:ascii="宋体" w:hAnsi="宋体" w:cs="宋体"/>
                      <w:color w:val="auto"/>
                      <w:szCs w:val="21"/>
                    </w:rPr>
                    <w:t>8-10，12-14，17-19，22-24</w:t>
                  </w:r>
                </w:p>
              </w:tc>
              <w:tc>
                <w:tcPr>
                  <w:tcW w:w="2231" w:type="dxa"/>
                  <w:vAlign w:val="center"/>
                </w:tcPr>
                <w:p w14:paraId="12AAB45C">
                  <w:pPr>
                    <w:jc w:val="center"/>
                    <w:rPr>
                      <w:rFonts w:hint="eastAsia" w:ascii="宋体" w:hAnsi="宋体" w:cs="宋体"/>
                      <w:color w:val="auto"/>
                      <w:szCs w:val="21"/>
                    </w:rPr>
                  </w:pPr>
                  <w:r>
                    <w:rPr>
                      <w:rFonts w:hint="eastAsia" w:ascii="宋体" w:hAnsi="宋体" w:cs="宋体"/>
                      <w:color w:val="auto"/>
                      <w:szCs w:val="21"/>
                    </w:rPr>
                    <w:t>各1</w:t>
                  </w:r>
                </w:p>
              </w:tc>
            </w:tr>
            <w:tr w14:paraId="5E76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tcBorders>
                    <w:top w:val="single" w:color="auto" w:sz="4" w:space="0"/>
                  </w:tcBorders>
                  <w:vAlign w:val="center"/>
                </w:tcPr>
                <w:p w14:paraId="61071C59">
                  <w:pPr>
                    <w:pStyle w:val="257"/>
                    <w:numPr>
                      <w:ilvl w:val="0"/>
                      <w:numId w:val="4"/>
                    </w:numPr>
                    <w:spacing w:line="240" w:lineRule="auto"/>
                    <w:ind w:firstLineChars="0"/>
                    <w:jc w:val="center"/>
                    <w:rPr>
                      <w:rFonts w:hint="eastAsia" w:ascii="宋体" w:hAnsi="宋体" w:eastAsia="宋体" w:cs="宋体"/>
                      <w:color w:val="auto"/>
                      <w:sz w:val="21"/>
                      <w:szCs w:val="21"/>
                    </w:rPr>
                  </w:pPr>
                </w:p>
              </w:tc>
              <w:tc>
                <w:tcPr>
                  <w:tcW w:w="3261" w:type="dxa"/>
                  <w:tcBorders>
                    <w:top w:val="single" w:color="auto" w:sz="4" w:space="0"/>
                  </w:tcBorders>
                  <w:vAlign w:val="center"/>
                </w:tcPr>
                <w:p w14:paraId="68D77785">
                  <w:pPr>
                    <w:jc w:val="center"/>
                    <w:rPr>
                      <w:rFonts w:hint="eastAsia" w:ascii="宋体" w:hAnsi="宋体" w:cs="宋体"/>
                      <w:color w:val="auto"/>
                      <w:szCs w:val="21"/>
                    </w:rPr>
                  </w:pPr>
                  <w:r>
                    <w:rPr>
                      <w:rFonts w:hint="eastAsia" w:ascii="宋体" w:hAnsi="宋体" w:cs="宋体"/>
                      <w:color w:val="auto"/>
                      <w:szCs w:val="21"/>
                    </w:rPr>
                    <w:t>单头开口扳手</w:t>
                  </w:r>
                </w:p>
              </w:tc>
              <w:tc>
                <w:tcPr>
                  <w:tcW w:w="2551" w:type="dxa"/>
                  <w:vAlign w:val="center"/>
                </w:tcPr>
                <w:p w14:paraId="2D110674">
                  <w:pPr>
                    <w:jc w:val="center"/>
                    <w:rPr>
                      <w:rFonts w:hint="eastAsia" w:ascii="宋体" w:hAnsi="宋体" w:cs="宋体"/>
                      <w:color w:val="auto"/>
                      <w:szCs w:val="21"/>
                    </w:rPr>
                  </w:pPr>
                  <w:r>
                    <w:rPr>
                      <w:rFonts w:hint="eastAsia" w:ascii="宋体" w:hAnsi="宋体" w:cs="宋体"/>
                      <w:color w:val="auto"/>
                      <w:szCs w:val="21"/>
                    </w:rPr>
                    <w:t>46</w:t>
                  </w:r>
                </w:p>
              </w:tc>
              <w:tc>
                <w:tcPr>
                  <w:tcW w:w="2231" w:type="dxa"/>
                  <w:vAlign w:val="center"/>
                </w:tcPr>
                <w:p w14:paraId="01316184">
                  <w:pPr>
                    <w:jc w:val="center"/>
                    <w:rPr>
                      <w:rFonts w:hint="eastAsia" w:ascii="宋体" w:hAnsi="宋体" w:cs="宋体"/>
                      <w:color w:val="auto"/>
                      <w:szCs w:val="21"/>
                    </w:rPr>
                  </w:pPr>
                  <w:r>
                    <w:rPr>
                      <w:rFonts w:hint="eastAsia" w:ascii="宋体" w:hAnsi="宋体" w:cs="宋体"/>
                      <w:color w:val="auto"/>
                      <w:szCs w:val="21"/>
                    </w:rPr>
                    <w:t>1把</w:t>
                  </w:r>
                </w:p>
              </w:tc>
            </w:tr>
            <w:tr w14:paraId="279C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Align w:val="center"/>
                </w:tcPr>
                <w:p w14:paraId="0D0F544F">
                  <w:pPr>
                    <w:pStyle w:val="257"/>
                    <w:numPr>
                      <w:ilvl w:val="0"/>
                      <w:numId w:val="4"/>
                    </w:numPr>
                    <w:spacing w:line="240" w:lineRule="auto"/>
                    <w:ind w:firstLineChars="0"/>
                    <w:jc w:val="center"/>
                    <w:rPr>
                      <w:rFonts w:hint="eastAsia" w:ascii="宋体" w:hAnsi="宋体" w:eastAsia="宋体" w:cs="宋体"/>
                      <w:color w:val="auto"/>
                      <w:sz w:val="21"/>
                      <w:szCs w:val="21"/>
                    </w:rPr>
                  </w:pPr>
                </w:p>
              </w:tc>
              <w:tc>
                <w:tcPr>
                  <w:tcW w:w="3261" w:type="dxa"/>
                  <w:vAlign w:val="center"/>
                </w:tcPr>
                <w:p w14:paraId="20220A0E">
                  <w:pPr>
                    <w:jc w:val="center"/>
                    <w:rPr>
                      <w:rFonts w:hint="eastAsia" w:ascii="宋体" w:hAnsi="宋体" w:cs="宋体"/>
                      <w:color w:val="auto"/>
                      <w:szCs w:val="21"/>
                    </w:rPr>
                  </w:pPr>
                  <w:r>
                    <w:rPr>
                      <w:rFonts w:hint="eastAsia" w:ascii="宋体" w:hAnsi="宋体" w:cs="宋体"/>
                      <w:color w:val="auto"/>
                      <w:szCs w:val="21"/>
                    </w:rPr>
                    <w:t>内六角扳手</w:t>
                  </w:r>
                </w:p>
              </w:tc>
              <w:tc>
                <w:tcPr>
                  <w:tcW w:w="2551" w:type="dxa"/>
                  <w:vAlign w:val="center"/>
                </w:tcPr>
                <w:p w14:paraId="54E88D22">
                  <w:pPr>
                    <w:jc w:val="center"/>
                    <w:rPr>
                      <w:rFonts w:hint="eastAsia" w:ascii="宋体" w:hAnsi="宋体" w:cs="宋体"/>
                      <w:color w:val="auto"/>
                      <w:szCs w:val="21"/>
                    </w:rPr>
                  </w:pPr>
                  <w:r>
                    <w:rPr>
                      <w:rFonts w:hint="eastAsia" w:ascii="宋体" w:hAnsi="宋体" w:cs="宋体"/>
                      <w:color w:val="auto"/>
                      <w:szCs w:val="21"/>
                    </w:rPr>
                    <w:t>1.5,2,2.5,3，4，5，6，8，10，12，14，16</w:t>
                  </w:r>
                </w:p>
              </w:tc>
              <w:tc>
                <w:tcPr>
                  <w:tcW w:w="2231" w:type="dxa"/>
                  <w:vAlign w:val="center"/>
                </w:tcPr>
                <w:p w14:paraId="787B2737">
                  <w:pPr>
                    <w:jc w:val="center"/>
                    <w:rPr>
                      <w:rFonts w:hint="eastAsia" w:ascii="宋体" w:hAnsi="宋体" w:cs="宋体"/>
                      <w:color w:val="auto"/>
                      <w:szCs w:val="21"/>
                    </w:rPr>
                  </w:pPr>
                  <w:r>
                    <w:rPr>
                      <w:rFonts w:hint="eastAsia" w:ascii="宋体" w:hAnsi="宋体" w:cs="宋体"/>
                      <w:color w:val="auto"/>
                      <w:szCs w:val="21"/>
                    </w:rPr>
                    <w:t>各1</w:t>
                  </w:r>
                </w:p>
              </w:tc>
            </w:tr>
            <w:tr w14:paraId="0ABC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Align w:val="center"/>
                </w:tcPr>
                <w:p w14:paraId="3767B738">
                  <w:pPr>
                    <w:pStyle w:val="257"/>
                    <w:numPr>
                      <w:ilvl w:val="0"/>
                      <w:numId w:val="4"/>
                    </w:numPr>
                    <w:spacing w:line="240" w:lineRule="auto"/>
                    <w:ind w:firstLineChars="0"/>
                    <w:jc w:val="center"/>
                    <w:rPr>
                      <w:rFonts w:hint="eastAsia" w:ascii="宋体" w:hAnsi="宋体" w:eastAsia="宋体" w:cs="宋体"/>
                      <w:color w:val="auto"/>
                      <w:sz w:val="21"/>
                      <w:szCs w:val="21"/>
                    </w:rPr>
                  </w:pPr>
                </w:p>
              </w:tc>
              <w:tc>
                <w:tcPr>
                  <w:tcW w:w="3261" w:type="dxa"/>
                  <w:vAlign w:val="center"/>
                </w:tcPr>
                <w:p w14:paraId="20ECA0AF">
                  <w:pPr>
                    <w:jc w:val="center"/>
                    <w:rPr>
                      <w:rFonts w:hint="eastAsia" w:ascii="宋体" w:hAnsi="宋体" w:cs="宋体"/>
                      <w:color w:val="auto"/>
                      <w:szCs w:val="21"/>
                    </w:rPr>
                  </w:pPr>
                  <w:r>
                    <w:rPr>
                      <w:rFonts w:hint="eastAsia" w:ascii="宋体" w:hAnsi="宋体" w:cs="宋体"/>
                      <w:color w:val="auto"/>
                      <w:szCs w:val="21"/>
                    </w:rPr>
                    <w:t>活动扳手</w:t>
                  </w:r>
                </w:p>
              </w:tc>
              <w:tc>
                <w:tcPr>
                  <w:tcW w:w="2551" w:type="dxa"/>
                  <w:vAlign w:val="center"/>
                </w:tcPr>
                <w:p w14:paraId="30DD1C09">
                  <w:pPr>
                    <w:jc w:val="center"/>
                    <w:rPr>
                      <w:rFonts w:hint="eastAsia" w:ascii="宋体" w:hAnsi="宋体" w:cs="宋体"/>
                      <w:color w:val="auto"/>
                      <w:szCs w:val="21"/>
                    </w:rPr>
                  </w:pPr>
                  <w:r>
                    <w:rPr>
                      <w:rFonts w:hint="eastAsia" w:ascii="宋体" w:hAnsi="宋体" w:cs="宋体"/>
                      <w:color w:val="auto"/>
                      <w:szCs w:val="21"/>
                    </w:rPr>
                    <w:t>12"</w:t>
                  </w:r>
                </w:p>
              </w:tc>
              <w:tc>
                <w:tcPr>
                  <w:tcW w:w="2231" w:type="dxa"/>
                  <w:vAlign w:val="center"/>
                </w:tcPr>
                <w:p w14:paraId="2D896388">
                  <w:pPr>
                    <w:jc w:val="center"/>
                    <w:rPr>
                      <w:rFonts w:hint="eastAsia" w:ascii="宋体" w:hAnsi="宋体" w:cs="宋体"/>
                      <w:color w:val="auto"/>
                      <w:szCs w:val="21"/>
                    </w:rPr>
                  </w:pPr>
                  <w:r>
                    <w:rPr>
                      <w:rFonts w:hint="eastAsia" w:ascii="宋体" w:hAnsi="宋体" w:cs="宋体"/>
                      <w:color w:val="auto"/>
                      <w:szCs w:val="21"/>
                    </w:rPr>
                    <w:t>1把</w:t>
                  </w:r>
                </w:p>
              </w:tc>
            </w:tr>
            <w:tr w14:paraId="411E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Align w:val="center"/>
                </w:tcPr>
                <w:p w14:paraId="6E064D68">
                  <w:pPr>
                    <w:pStyle w:val="257"/>
                    <w:numPr>
                      <w:ilvl w:val="0"/>
                      <w:numId w:val="4"/>
                    </w:numPr>
                    <w:spacing w:line="240" w:lineRule="auto"/>
                    <w:ind w:firstLineChars="0"/>
                    <w:jc w:val="center"/>
                    <w:rPr>
                      <w:rFonts w:hint="eastAsia" w:ascii="宋体" w:hAnsi="宋体" w:eastAsia="宋体" w:cs="宋体"/>
                      <w:color w:val="auto"/>
                      <w:sz w:val="21"/>
                      <w:szCs w:val="21"/>
                    </w:rPr>
                  </w:pPr>
                </w:p>
              </w:tc>
              <w:tc>
                <w:tcPr>
                  <w:tcW w:w="3261" w:type="dxa"/>
                  <w:vAlign w:val="center"/>
                </w:tcPr>
                <w:p w14:paraId="02D4731D">
                  <w:pPr>
                    <w:jc w:val="center"/>
                    <w:rPr>
                      <w:rFonts w:hint="eastAsia" w:ascii="宋体" w:hAnsi="宋体" w:cs="宋体"/>
                      <w:color w:val="auto"/>
                      <w:szCs w:val="21"/>
                    </w:rPr>
                  </w:pPr>
                  <w:r>
                    <w:rPr>
                      <w:rFonts w:hint="eastAsia" w:ascii="宋体" w:hAnsi="宋体" w:cs="宋体"/>
                      <w:color w:val="auto"/>
                      <w:szCs w:val="21"/>
                    </w:rPr>
                    <w:t>机床电柜、窗门、油冷机钥匙</w:t>
                  </w:r>
                </w:p>
              </w:tc>
              <w:tc>
                <w:tcPr>
                  <w:tcW w:w="2551" w:type="dxa"/>
                  <w:vAlign w:val="center"/>
                </w:tcPr>
                <w:p w14:paraId="2B50DB68">
                  <w:pPr>
                    <w:jc w:val="center"/>
                    <w:rPr>
                      <w:rFonts w:hint="eastAsia" w:ascii="宋体" w:hAnsi="宋体" w:cs="宋体"/>
                      <w:color w:val="auto"/>
                      <w:szCs w:val="21"/>
                    </w:rPr>
                  </w:pPr>
                </w:p>
              </w:tc>
              <w:tc>
                <w:tcPr>
                  <w:tcW w:w="2231" w:type="dxa"/>
                  <w:vAlign w:val="center"/>
                </w:tcPr>
                <w:p w14:paraId="57FDDD47">
                  <w:pPr>
                    <w:jc w:val="center"/>
                    <w:rPr>
                      <w:rFonts w:hint="eastAsia" w:ascii="宋体" w:hAnsi="宋体" w:cs="宋体"/>
                      <w:color w:val="auto"/>
                      <w:szCs w:val="21"/>
                    </w:rPr>
                  </w:pPr>
                  <w:r>
                    <w:rPr>
                      <w:rFonts w:hint="eastAsia" w:ascii="宋体" w:hAnsi="宋体" w:cs="宋体"/>
                      <w:color w:val="auto"/>
                      <w:szCs w:val="21"/>
                    </w:rPr>
                    <w:t>各1把</w:t>
                  </w:r>
                </w:p>
              </w:tc>
            </w:tr>
          </w:tbl>
          <w:p w14:paraId="57EA41AA">
            <w:pPr>
              <w:jc w:val="left"/>
              <w:rPr>
                <w:rFonts w:hint="eastAsia" w:ascii="宋体" w:hAnsi="宋体" w:cs="宋体"/>
                <w:b/>
                <w:bCs/>
                <w:color w:val="auto"/>
                <w:szCs w:val="21"/>
              </w:rPr>
            </w:pPr>
            <w:r>
              <w:rPr>
                <w:rFonts w:hint="eastAsia" w:ascii="宋体" w:hAnsi="宋体" w:cs="宋体"/>
                <w:b/>
                <w:bCs/>
                <w:color w:val="auto"/>
                <w:szCs w:val="21"/>
              </w:rPr>
              <w:t>1.6机床随机附件</w:t>
            </w:r>
          </w:p>
          <w:tbl>
            <w:tblPr>
              <w:tblStyle w:val="62"/>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30"/>
              <w:gridCol w:w="5610"/>
              <w:gridCol w:w="1050"/>
            </w:tblGrid>
            <w:tr w14:paraId="597B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50E5FEE8">
                  <w:pPr>
                    <w:jc w:val="center"/>
                    <w:rPr>
                      <w:rFonts w:hint="eastAsia" w:ascii="宋体" w:hAnsi="宋体" w:cs="宋体"/>
                      <w:color w:val="auto"/>
                      <w:szCs w:val="21"/>
                    </w:rPr>
                  </w:pPr>
                  <w:r>
                    <w:rPr>
                      <w:rFonts w:hint="eastAsia" w:ascii="宋体" w:hAnsi="宋体" w:cs="宋体"/>
                      <w:color w:val="auto"/>
                      <w:szCs w:val="21"/>
                    </w:rPr>
                    <w:t>序号</w:t>
                  </w:r>
                </w:p>
              </w:tc>
              <w:tc>
                <w:tcPr>
                  <w:tcW w:w="1430" w:type="dxa"/>
                  <w:tcBorders>
                    <w:top w:val="single" w:color="auto" w:sz="4" w:space="0"/>
                    <w:bottom w:val="single" w:color="auto" w:sz="4" w:space="0"/>
                    <w:right w:val="single" w:color="auto" w:sz="4" w:space="0"/>
                  </w:tcBorders>
                  <w:vAlign w:val="center"/>
                </w:tcPr>
                <w:p w14:paraId="2270F68E">
                  <w:pPr>
                    <w:jc w:val="center"/>
                    <w:rPr>
                      <w:rFonts w:hint="eastAsia" w:ascii="宋体" w:hAnsi="宋体" w:cs="宋体"/>
                      <w:color w:val="auto"/>
                      <w:szCs w:val="21"/>
                    </w:rPr>
                  </w:pPr>
                  <w:r>
                    <w:rPr>
                      <w:rFonts w:hint="eastAsia" w:ascii="宋体" w:hAnsi="宋体" w:cs="宋体"/>
                      <w:color w:val="auto"/>
                      <w:szCs w:val="21"/>
                    </w:rPr>
                    <w:t>名称</w:t>
                  </w:r>
                </w:p>
              </w:tc>
              <w:tc>
                <w:tcPr>
                  <w:tcW w:w="5610" w:type="dxa"/>
                  <w:tcBorders>
                    <w:top w:val="single" w:color="auto" w:sz="4" w:space="0"/>
                    <w:left w:val="single" w:color="auto" w:sz="4" w:space="0"/>
                  </w:tcBorders>
                  <w:vAlign w:val="center"/>
                </w:tcPr>
                <w:p w14:paraId="62AF6B1E">
                  <w:pPr>
                    <w:jc w:val="center"/>
                    <w:rPr>
                      <w:rFonts w:hint="eastAsia" w:ascii="宋体" w:hAnsi="宋体" w:cs="宋体"/>
                      <w:color w:val="auto"/>
                      <w:szCs w:val="21"/>
                    </w:rPr>
                  </w:pPr>
                  <w:r>
                    <w:rPr>
                      <w:rFonts w:hint="eastAsia" w:ascii="宋体" w:hAnsi="宋体" w:cs="宋体"/>
                      <w:color w:val="auto"/>
                      <w:kern w:val="0"/>
                      <w:szCs w:val="21"/>
                    </w:rPr>
                    <w:t>参数要求</w:t>
                  </w:r>
                </w:p>
              </w:tc>
              <w:tc>
                <w:tcPr>
                  <w:tcW w:w="1050" w:type="dxa"/>
                  <w:tcBorders>
                    <w:top w:val="single" w:color="auto" w:sz="4" w:space="0"/>
                  </w:tcBorders>
                  <w:vAlign w:val="center"/>
                </w:tcPr>
                <w:p w14:paraId="7EAD4D50">
                  <w:pPr>
                    <w:jc w:val="center"/>
                    <w:rPr>
                      <w:rFonts w:hint="eastAsia" w:ascii="宋体" w:hAnsi="宋体" w:cs="宋体"/>
                      <w:color w:val="auto"/>
                      <w:szCs w:val="21"/>
                    </w:rPr>
                  </w:pPr>
                  <w:r>
                    <w:rPr>
                      <w:rFonts w:hint="eastAsia" w:ascii="宋体" w:hAnsi="宋体" w:cs="宋体"/>
                      <w:color w:val="auto"/>
                      <w:szCs w:val="21"/>
                    </w:rPr>
                    <w:t>数量</w:t>
                  </w:r>
                </w:p>
              </w:tc>
            </w:tr>
            <w:tr w14:paraId="5DD1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0435F9EF">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tcBorders>
                    <w:top w:val="single" w:color="auto" w:sz="4" w:space="0"/>
                    <w:bottom w:val="single" w:color="auto" w:sz="4" w:space="0"/>
                    <w:right w:val="single" w:color="auto" w:sz="4" w:space="0"/>
                  </w:tcBorders>
                  <w:vAlign w:val="center"/>
                </w:tcPr>
                <w:p w14:paraId="25C1F46E">
                  <w:pPr>
                    <w:jc w:val="center"/>
                    <w:rPr>
                      <w:rFonts w:hint="eastAsia" w:ascii="宋体" w:hAnsi="宋体" w:cs="宋体"/>
                      <w:color w:val="auto"/>
                      <w:szCs w:val="21"/>
                    </w:rPr>
                  </w:pPr>
                  <w:r>
                    <w:rPr>
                      <w:rFonts w:hint="eastAsia" w:ascii="宋体" w:hAnsi="宋体" w:cs="宋体"/>
                      <w:color w:val="auto"/>
                      <w:szCs w:val="21"/>
                    </w:rPr>
                    <w:t>三爪卡盘及法兰</w:t>
                  </w:r>
                </w:p>
              </w:tc>
              <w:tc>
                <w:tcPr>
                  <w:tcW w:w="5610" w:type="dxa"/>
                  <w:tcBorders>
                    <w:top w:val="single" w:color="auto" w:sz="4" w:space="0"/>
                    <w:left w:val="single" w:color="auto" w:sz="4" w:space="0"/>
                  </w:tcBorders>
                  <w:vAlign w:val="center"/>
                </w:tcPr>
                <w:p w14:paraId="1CCAF90E">
                  <w:pPr>
                    <w:jc w:val="center"/>
                    <w:rPr>
                      <w:rFonts w:hint="eastAsia" w:ascii="宋体" w:hAnsi="宋体" w:cs="宋体"/>
                      <w:color w:val="auto"/>
                      <w:szCs w:val="21"/>
                    </w:rPr>
                  </w:pPr>
                  <w:r>
                    <w:rPr>
                      <w:rFonts w:hint="eastAsia" w:ascii="宋体" w:hAnsi="宋体" w:cs="宋体"/>
                      <w:color w:val="auto"/>
                      <w:spacing w:val="-10"/>
                      <w:szCs w:val="21"/>
                    </w:rPr>
                    <w:t>Φ250mm</w:t>
                  </w:r>
                </w:p>
              </w:tc>
              <w:tc>
                <w:tcPr>
                  <w:tcW w:w="1050" w:type="dxa"/>
                  <w:tcBorders>
                    <w:top w:val="single" w:color="auto" w:sz="4" w:space="0"/>
                  </w:tcBorders>
                  <w:vAlign w:val="center"/>
                </w:tcPr>
                <w:p w14:paraId="31C14070">
                  <w:pPr>
                    <w:jc w:val="center"/>
                    <w:rPr>
                      <w:rFonts w:hint="eastAsia" w:ascii="宋体" w:hAnsi="宋体" w:cs="宋体"/>
                      <w:color w:val="auto"/>
                      <w:szCs w:val="21"/>
                    </w:rPr>
                  </w:pPr>
                  <w:r>
                    <w:rPr>
                      <w:rFonts w:hint="eastAsia" w:ascii="宋体" w:hAnsi="宋体" w:cs="宋体"/>
                      <w:color w:val="auto"/>
                      <w:szCs w:val="21"/>
                    </w:rPr>
                    <w:t>1套</w:t>
                  </w:r>
                </w:p>
              </w:tc>
            </w:tr>
            <w:tr w14:paraId="041A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58482293">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tcBorders>
                    <w:top w:val="single" w:color="auto" w:sz="4" w:space="0"/>
                    <w:bottom w:val="single" w:color="auto" w:sz="4" w:space="0"/>
                    <w:right w:val="single" w:color="auto" w:sz="4" w:space="0"/>
                  </w:tcBorders>
                  <w:vAlign w:val="center"/>
                </w:tcPr>
                <w:p w14:paraId="6263505F">
                  <w:pPr>
                    <w:jc w:val="center"/>
                    <w:rPr>
                      <w:rFonts w:hint="eastAsia" w:ascii="宋体" w:hAnsi="宋体" w:cs="宋体"/>
                      <w:color w:val="auto"/>
                      <w:kern w:val="0"/>
                      <w:szCs w:val="21"/>
                    </w:rPr>
                  </w:pPr>
                  <w:r>
                    <w:rPr>
                      <w:rFonts w:hint="eastAsia" w:ascii="宋体" w:hAnsi="宋体" w:cs="宋体"/>
                      <w:color w:val="auto"/>
                      <w:kern w:val="0"/>
                      <w:szCs w:val="21"/>
                    </w:rPr>
                    <w:t>工具箱</w:t>
                  </w:r>
                </w:p>
                <w:p w14:paraId="170F26BA">
                  <w:pPr>
                    <w:widowControl/>
                    <w:tabs>
                      <w:tab w:val="left" w:pos="851"/>
                      <w:tab w:val="left" w:pos="5633"/>
                      <w:tab w:val="left" w:pos="8280"/>
                    </w:tabs>
                    <w:jc w:val="left"/>
                    <w:textAlignment w:val="baseline"/>
                    <w:rPr>
                      <w:rFonts w:hint="eastAsia" w:ascii="宋体" w:hAnsi="宋体" w:cs="宋体"/>
                      <w:color w:val="auto"/>
                      <w:kern w:val="0"/>
                      <w:szCs w:val="21"/>
                    </w:rPr>
                  </w:pPr>
                </w:p>
              </w:tc>
              <w:tc>
                <w:tcPr>
                  <w:tcW w:w="5610" w:type="dxa"/>
                  <w:tcBorders>
                    <w:top w:val="single" w:color="auto" w:sz="4" w:space="0"/>
                    <w:left w:val="single" w:color="auto" w:sz="4" w:space="0"/>
                  </w:tcBorders>
                </w:tcPr>
                <w:p w14:paraId="3B4D7BB9">
                  <w:pPr>
                    <w:rPr>
                      <w:rFonts w:hint="eastAsia" w:ascii="宋体" w:hAnsi="宋体" w:cs="宋体"/>
                      <w:color w:val="auto"/>
                      <w:szCs w:val="21"/>
                    </w:rPr>
                  </w:pPr>
                  <w:r>
                    <w:rPr>
                      <w:rFonts w:hint="eastAsia" w:ascii="宋体" w:hAnsi="宋体" w:cs="宋体"/>
                      <w:color w:val="auto"/>
                      <w:kern w:val="0"/>
                      <w:szCs w:val="21"/>
                    </w:rPr>
                    <w:t>规格尺寸（约）：1200ｘ600ｘ820ｍｍ。整体采用1.5ｍｍ优质冷轧钢板制作，上配HSK-A63刀套４0个．中间配２ｘ90ｍｍ抽屉，左下配２ｘ90、1*110、1*120mm、抽屉，每抽承重80KG，右下配单开门，门内２层抽拉层板，柜体两侧配翻板，柜体左侧配卸刀座，配拉手，配工具柜专用锁，顶部配盖板，底部配４寸重型脚轮。表面处理：经酸洗磷化后喷塑。</w:t>
                  </w:r>
                </w:p>
              </w:tc>
              <w:tc>
                <w:tcPr>
                  <w:tcW w:w="1050" w:type="dxa"/>
                  <w:tcBorders>
                    <w:top w:val="single" w:color="auto" w:sz="4" w:space="0"/>
                  </w:tcBorders>
                  <w:vAlign w:val="center"/>
                </w:tcPr>
                <w:p w14:paraId="26902CFE">
                  <w:pPr>
                    <w:jc w:val="center"/>
                    <w:rPr>
                      <w:rFonts w:hint="eastAsia" w:ascii="宋体" w:hAnsi="宋体" w:cs="宋体"/>
                      <w:color w:val="auto"/>
                      <w:szCs w:val="21"/>
                    </w:rPr>
                  </w:pPr>
                  <w:r>
                    <w:rPr>
                      <w:rFonts w:hint="eastAsia" w:ascii="宋体" w:hAnsi="宋体" w:cs="宋体"/>
                      <w:color w:val="auto"/>
                      <w:kern w:val="0"/>
                      <w:szCs w:val="21"/>
                      <w:lang w:val="zh-CN"/>
                    </w:rPr>
                    <w:t>1只</w:t>
                  </w:r>
                </w:p>
              </w:tc>
            </w:tr>
            <w:tr w14:paraId="6C08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15850906">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tcBorders>
                    <w:top w:val="single" w:color="auto" w:sz="4" w:space="0"/>
                    <w:bottom w:val="single" w:color="auto" w:sz="4" w:space="0"/>
                    <w:right w:val="single" w:color="auto" w:sz="4" w:space="0"/>
                  </w:tcBorders>
                  <w:vAlign w:val="center"/>
                </w:tcPr>
                <w:p w14:paraId="2BB7DCDC">
                  <w:pPr>
                    <w:tabs>
                      <w:tab w:val="left" w:pos="8280"/>
                    </w:tabs>
                    <w:textAlignment w:val="baseline"/>
                    <w:rPr>
                      <w:rFonts w:hint="eastAsia" w:ascii="宋体" w:hAnsi="宋体" w:cs="宋体"/>
                      <w:color w:val="auto"/>
                      <w:kern w:val="0"/>
                      <w:szCs w:val="21"/>
                    </w:rPr>
                  </w:pPr>
                  <w:r>
                    <w:rPr>
                      <w:rFonts w:hint="eastAsia" w:ascii="宋体" w:hAnsi="宋体" w:cs="宋体"/>
                      <w:color w:val="auto"/>
                      <w:kern w:val="0"/>
                      <w:szCs w:val="21"/>
                      <w:lang w:val="zh-CN"/>
                    </w:rPr>
                    <w:t>固定编程数据处理器</w:t>
                  </w:r>
                </w:p>
              </w:tc>
              <w:tc>
                <w:tcPr>
                  <w:tcW w:w="5610" w:type="dxa"/>
                  <w:tcBorders>
                    <w:top w:val="single" w:color="auto" w:sz="4" w:space="0"/>
                    <w:left w:val="single" w:color="auto" w:sz="4" w:space="0"/>
                  </w:tcBorders>
                  <w:vAlign w:val="center"/>
                </w:tcPr>
                <w:p w14:paraId="47A0A7CF">
                  <w:pPr>
                    <w:tabs>
                      <w:tab w:val="left" w:pos="8280"/>
                    </w:tabs>
                    <w:textAlignment w:val="baseline"/>
                    <w:rPr>
                      <w:rFonts w:hint="eastAsia" w:ascii="宋体" w:hAnsi="宋体" w:cs="宋体"/>
                      <w:color w:val="auto"/>
                      <w:kern w:val="0"/>
                      <w:szCs w:val="21"/>
                    </w:rPr>
                  </w:pPr>
                  <w:r>
                    <w:rPr>
                      <w:rFonts w:hint="eastAsia" w:ascii="宋体" w:hAnsi="宋体" w:cs="宋体"/>
                      <w:color w:val="auto"/>
                      <w:kern w:val="0"/>
                      <w:szCs w:val="21"/>
                    </w:rPr>
                    <w:t>配置不低于以下要求：i7-14700，16G 1T+1T独显RTX4060-8G，win10，23.8时</w:t>
                  </w:r>
                </w:p>
              </w:tc>
              <w:tc>
                <w:tcPr>
                  <w:tcW w:w="1050" w:type="dxa"/>
                  <w:tcBorders>
                    <w:top w:val="single" w:color="auto" w:sz="4" w:space="0"/>
                  </w:tcBorders>
                  <w:vAlign w:val="center"/>
                </w:tcPr>
                <w:p w14:paraId="79527967">
                  <w:pPr>
                    <w:jc w:val="center"/>
                    <w:rPr>
                      <w:rFonts w:hint="eastAsia" w:ascii="宋体" w:hAnsi="宋体" w:cs="宋体"/>
                      <w:color w:val="auto"/>
                      <w:szCs w:val="21"/>
                    </w:rPr>
                  </w:pPr>
                  <w:r>
                    <w:rPr>
                      <w:rFonts w:hint="eastAsia" w:ascii="宋体" w:hAnsi="宋体" w:cs="宋体"/>
                      <w:color w:val="auto"/>
                      <w:kern w:val="0"/>
                      <w:szCs w:val="21"/>
                    </w:rPr>
                    <w:t>1台</w:t>
                  </w:r>
                </w:p>
              </w:tc>
            </w:tr>
            <w:tr w14:paraId="0B8A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15F27D00">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tcBorders>
                    <w:top w:val="single" w:color="auto" w:sz="4" w:space="0"/>
                    <w:bottom w:val="single" w:color="auto" w:sz="4" w:space="0"/>
                    <w:right w:val="single" w:color="auto" w:sz="4" w:space="0"/>
                  </w:tcBorders>
                  <w:vAlign w:val="center"/>
                </w:tcPr>
                <w:p w14:paraId="12B230DC">
                  <w:pPr>
                    <w:autoSpaceDE w:val="0"/>
                    <w:autoSpaceDN w:val="0"/>
                    <w:jc w:val="left"/>
                    <w:rPr>
                      <w:rFonts w:hint="eastAsia" w:ascii="宋体" w:hAnsi="宋体" w:cs="宋体"/>
                      <w:color w:val="auto"/>
                      <w:kern w:val="0"/>
                      <w:szCs w:val="21"/>
                    </w:rPr>
                  </w:pPr>
                  <w:r>
                    <w:rPr>
                      <w:rFonts w:hint="eastAsia" w:ascii="宋体" w:hAnsi="宋体" w:cs="宋体"/>
                      <w:color w:val="auto"/>
                      <w:kern w:val="0"/>
                      <w:szCs w:val="21"/>
                    </w:rPr>
                    <w:t>显示器隐藏桌、椅</w:t>
                  </w:r>
                </w:p>
              </w:tc>
              <w:tc>
                <w:tcPr>
                  <w:tcW w:w="5610" w:type="dxa"/>
                  <w:tcBorders>
                    <w:top w:val="single" w:color="auto" w:sz="4" w:space="0"/>
                    <w:left w:val="single" w:color="auto" w:sz="4" w:space="0"/>
                  </w:tcBorders>
                  <w:vAlign w:val="center"/>
                </w:tcPr>
                <w:p w14:paraId="590922D0">
                  <w:pPr>
                    <w:tabs>
                      <w:tab w:val="left" w:pos="8280"/>
                    </w:tabs>
                    <w:textAlignment w:val="baseline"/>
                    <w:rPr>
                      <w:rFonts w:hint="eastAsia" w:ascii="宋体" w:hAnsi="宋体" w:cs="宋体"/>
                      <w:color w:val="auto"/>
                      <w:kern w:val="0"/>
                      <w:szCs w:val="21"/>
                    </w:rPr>
                  </w:pPr>
                  <w:r>
                    <w:rPr>
                      <w:rFonts w:hint="eastAsia" w:ascii="宋体" w:hAnsi="宋体" w:cs="宋体"/>
                      <w:color w:val="auto"/>
                      <w:kern w:val="0"/>
                      <w:szCs w:val="21"/>
                    </w:rPr>
                    <w:t xml:space="preserve">安装液晶屏尺寸：24寸 ，外形尺寸：≥800*600*750mm，开孔尺寸：≥624*480*180mm，最大可装：≥575*420*100mm，木板尺寸：≥616*457*12；颜色：标准银灰色；机箱最大可承载重量：≥15Kg；   </w:t>
                  </w:r>
                </w:p>
              </w:tc>
              <w:tc>
                <w:tcPr>
                  <w:tcW w:w="1050" w:type="dxa"/>
                  <w:tcBorders>
                    <w:top w:val="single" w:color="auto" w:sz="4" w:space="0"/>
                  </w:tcBorders>
                  <w:vAlign w:val="center"/>
                </w:tcPr>
                <w:p w14:paraId="4E897CEC">
                  <w:pPr>
                    <w:jc w:val="center"/>
                    <w:rPr>
                      <w:rFonts w:hint="eastAsia" w:ascii="宋体" w:hAnsi="宋体" w:cs="宋体"/>
                      <w:color w:val="auto"/>
                      <w:szCs w:val="21"/>
                    </w:rPr>
                  </w:pPr>
                  <w:r>
                    <w:rPr>
                      <w:rFonts w:hint="eastAsia" w:ascii="宋体" w:hAnsi="宋体" w:cs="宋体"/>
                      <w:color w:val="auto"/>
                      <w:kern w:val="0"/>
                      <w:szCs w:val="21"/>
                    </w:rPr>
                    <w:t xml:space="preserve"> </w:t>
                  </w:r>
                  <w:bookmarkStart w:id="47" w:name="OLE_LINK101"/>
                  <w:bookmarkStart w:id="48" w:name="OLE_LINK100"/>
                  <w:r>
                    <w:rPr>
                      <w:rFonts w:hint="eastAsia" w:ascii="宋体" w:hAnsi="宋体" w:cs="宋体"/>
                      <w:color w:val="auto"/>
                      <w:kern w:val="0"/>
                      <w:szCs w:val="21"/>
                    </w:rPr>
                    <w:t>1套</w:t>
                  </w:r>
                  <w:bookmarkEnd w:id="47"/>
                  <w:bookmarkEnd w:id="48"/>
                </w:p>
              </w:tc>
            </w:tr>
            <w:tr w14:paraId="482B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545778AA">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tcBorders>
                    <w:top w:val="single" w:color="auto" w:sz="4" w:space="0"/>
                    <w:bottom w:val="single" w:color="auto" w:sz="4" w:space="0"/>
                    <w:right w:val="single" w:color="auto" w:sz="4" w:space="0"/>
                  </w:tcBorders>
                  <w:vAlign w:val="center"/>
                </w:tcPr>
                <w:p w14:paraId="3ABD0081">
                  <w:pPr>
                    <w:jc w:val="center"/>
                    <w:rPr>
                      <w:rFonts w:hint="eastAsia" w:ascii="宋体" w:hAnsi="宋体" w:cs="宋体"/>
                      <w:color w:val="auto"/>
                      <w:szCs w:val="21"/>
                    </w:rPr>
                  </w:pPr>
                  <w:r>
                    <w:rPr>
                      <w:rFonts w:hint="eastAsia" w:ascii="宋体" w:hAnsi="宋体" w:cs="宋体"/>
                      <w:color w:val="auto"/>
                      <w:szCs w:val="21"/>
                    </w:rPr>
                    <w:t>刀具</w:t>
                  </w:r>
                </w:p>
              </w:tc>
              <w:tc>
                <w:tcPr>
                  <w:tcW w:w="5610" w:type="dxa"/>
                  <w:tcBorders>
                    <w:top w:val="single" w:color="auto" w:sz="4" w:space="0"/>
                    <w:left w:val="single" w:color="auto" w:sz="4" w:space="0"/>
                  </w:tcBorders>
                  <w:vAlign w:val="center"/>
                </w:tcPr>
                <w:p w14:paraId="7FC91A2B">
                  <w:pPr>
                    <w:tabs>
                      <w:tab w:val="left" w:pos="1830"/>
                    </w:tabs>
                    <w:jc w:val="left"/>
                    <w:rPr>
                      <w:rFonts w:hint="eastAsia" w:ascii="宋体" w:hAnsi="宋体" w:cs="宋体"/>
                      <w:color w:val="auto"/>
                      <w:szCs w:val="21"/>
                    </w:rPr>
                  </w:pPr>
                  <w:r>
                    <w:rPr>
                      <w:rFonts w:hint="eastAsia" w:ascii="宋体" w:hAnsi="宋体" w:cs="宋体"/>
                      <w:color w:val="auto"/>
                      <w:szCs w:val="21"/>
                    </w:rPr>
                    <w:t>ER刀柄HSK63A-ER32-75L  数量2把</w:t>
                  </w:r>
                </w:p>
                <w:p w14:paraId="60FDE47F">
                  <w:pPr>
                    <w:tabs>
                      <w:tab w:val="left" w:pos="1830"/>
                    </w:tabs>
                    <w:jc w:val="left"/>
                    <w:rPr>
                      <w:rFonts w:hint="eastAsia" w:ascii="宋体" w:hAnsi="宋体" w:cs="宋体"/>
                      <w:color w:val="auto"/>
                      <w:szCs w:val="21"/>
                    </w:rPr>
                  </w:pPr>
                  <w:r>
                    <w:rPr>
                      <w:rFonts w:hint="eastAsia" w:ascii="宋体" w:hAnsi="宋体" w:cs="宋体"/>
                      <w:color w:val="auto"/>
                      <w:szCs w:val="21"/>
                    </w:rPr>
                    <w:t>ER刀柄HSK63A-ER32-100L  数量1把</w:t>
                  </w:r>
                </w:p>
                <w:p w14:paraId="0733C62A">
                  <w:pPr>
                    <w:tabs>
                      <w:tab w:val="left" w:pos="1830"/>
                    </w:tabs>
                    <w:jc w:val="left"/>
                    <w:rPr>
                      <w:rFonts w:hint="eastAsia" w:ascii="宋体" w:hAnsi="宋体" w:cs="宋体"/>
                      <w:color w:val="auto"/>
                      <w:szCs w:val="21"/>
                    </w:rPr>
                  </w:pPr>
                  <w:r>
                    <w:rPr>
                      <w:rFonts w:hint="eastAsia" w:ascii="宋体" w:hAnsi="宋体" w:cs="宋体"/>
                      <w:color w:val="auto"/>
                      <w:szCs w:val="21"/>
                    </w:rPr>
                    <w:t>ER刀柄HSK63A-ER32-125L  数量1把</w:t>
                  </w:r>
                </w:p>
                <w:p w14:paraId="6845ED8E">
                  <w:pPr>
                    <w:tabs>
                      <w:tab w:val="left" w:pos="1830"/>
                    </w:tabs>
                    <w:jc w:val="left"/>
                    <w:rPr>
                      <w:rFonts w:hint="eastAsia" w:ascii="宋体" w:hAnsi="宋体" w:cs="宋体"/>
                      <w:color w:val="auto"/>
                      <w:szCs w:val="21"/>
                    </w:rPr>
                  </w:pPr>
                  <w:r>
                    <w:rPr>
                      <w:rFonts w:hint="eastAsia" w:ascii="宋体" w:hAnsi="宋体" w:cs="宋体"/>
                      <w:color w:val="auto"/>
                      <w:szCs w:val="21"/>
                    </w:rPr>
                    <w:t>ER筒夹ER32-2 、</w:t>
                  </w:r>
                  <w:bookmarkStart w:id="49" w:name="OLE_LINK94"/>
                  <w:bookmarkStart w:id="50" w:name="OLE_LINK95"/>
                  <w:r>
                    <w:rPr>
                      <w:rFonts w:hint="eastAsia" w:ascii="宋体" w:hAnsi="宋体" w:cs="宋体"/>
                      <w:color w:val="auto"/>
                      <w:szCs w:val="21"/>
                    </w:rPr>
                    <w:t>3、4、5、6、8、10、12、16、</w:t>
                  </w:r>
                  <w:bookmarkEnd w:id="49"/>
                  <w:bookmarkEnd w:id="50"/>
                  <w:r>
                    <w:rPr>
                      <w:rFonts w:hint="eastAsia" w:ascii="宋体" w:hAnsi="宋体" w:cs="宋体"/>
                      <w:color w:val="auto"/>
                      <w:szCs w:val="21"/>
                    </w:rPr>
                    <w:t>20 数量各2只</w:t>
                  </w:r>
                </w:p>
                <w:p w14:paraId="5DB7588B">
                  <w:pPr>
                    <w:tabs>
                      <w:tab w:val="left" w:pos="1830"/>
                    </w:tabs>
                    <w:jc w:val="left"/>
                    <w:rPr>
                      <w:rFonts w:hint="eastAsia" w:ascii="宋体" w:hAnsi="宋体" w:cs="宋体"/>
                      <w:color w:val="auto"/>
                      <w:szCs w:val="21"/>
                    </w:rPr>
                  </w:pPr>
                  <w:r>
                    <w:rPr>
                      <w:rFonts w:hint="eastAsia" w:ascii="宋体" w:hAnsi="宋体" w:cs="宋体"/>
                      <w:color w:val="auto"/>
                      <w:szCs w:val="21"/>
                    </w:rPr>
                    <w:t>ER刀柄HSK63A-ER16-80L  数量1把</w:t>
                  </w:r>
                </w:p>
                <w:p w14:paraId="5DCCC547">
                  <w:pPr>
                    <w:tabs>
                      <w:tab w:val="left" w:pos="1830"/>
                    </w:tabs>
                    <w:jc w:val="left"/>
                    <w:rPr>
                      <w:rFonts w:hint="eastAsia" w:ascii="宋体" w:hAnsi="宋体" w:cs="宋体"/>
                      <w:color w:val="auto"/>
                      <w:szCs w:val="21"/>
                    </w:rPr>
                  </w:pPr>
                  <w:r>
                    <w:rPr>
                      <w:rFonts w:hint="eastAsia" w:ascii="宋体" w:hAnsi="宋体" w:cs="宋体"/>
                      <w:color w:val="auto"/>
                      <w:szCs w:val="21"/>
                    </w:rPr>
                    <w:t>ER刀柄HSK63A-ER16-100L  数量1把</w:t>
                  </w:r>
                </w:p>
                <w:p w14:paraId="13B92D81">
                  <w:pPr>
                    <w:tabs>
                      <w:tab w:val="left" w:pos="1830"/>
                    </w:tabs>
                    <w:jc w:val="left"/>
                    <w:rPr>
                      <w:rFonts w:hint="eastAsia" w:ascii="宋体" w:hAnsi="宋体" w:cs="宋体"/>
                      <w:color w:val="auto"/>
                      <w:szCs w:val="21"/>
                    </w:rPr>
                  </w:pPr>
                  <w:r>
                    <w:rPr>
                      <w:rFonts w:hint="eastAsia" w:ascii="宋体" w:hAnsi="宋体" w:cs="宋体"/>
                      <w:color w:val="auto"/>
                      <w:szCs w:val="21"/>
                    </w:rPr>
                    <w:t>ER筒夹ER16-2 、3、4、5、6、8、10、 数量各2只</w:t>
                  </w:r>
                </w:p>
                <w:p w14:paraId="4213793E">
                  <w:pPr>
                    <w:tabs>
                      <w:tab w:val="left" w:pos="1830"/>
                    </w:tabs>
                    <w:jc w:val="left"/>
                    <w:rPr>
                      <w:rFonts w:hint="eastAsia" w:ascii="宋体" w:hAnsi="宋体" w:cs="宋体"/>
                      <w:color w:val="auto"/>
                      <w:szCs w:val="21"/>
                    </w:rPr>
                  </w:pPr>
                  <w:r>
                    <w:rPr>
                      <w:rFonts w:hint="eastAsia" w:ascii="宋体" w:hAnsi="宋体" w:cs="宋体"/>
                      <w:color w:val="auto"/>
                      <w:szCs w:val="21"/>
                    </w:rPr>
                    <w:t>侧固式刀柄HSK63A-SLA25-100L  数量1把</w:t>
                  </w:r>
                </w:p>
                <w:p w14:paraId="001F0F07">
                  <w:pPr>
                    <w:tabs>
                      <w:tab w:val="left" w:pos="1830"/>
                    </w:tabs>
                    <w:jc w:val="left"/>
                    <w:rPr>
                      <w:rFonts w:hint="eastAsia" w:ascii="宋体" w:hAnsi="宋体" w:cs="宋体"/>
                      <w:color w:val="auto"/>
                      <w:szCs w:val="21"/>
                    </w:rPr>
                  </w:pPr>
                  <w:r>
                    <w:rPr>
                      <w:rFonts w:hint="eastAsia" w:ascii="宋体" w:hAnsi="宋体" w:cs="宋体"/>
                      <w:color w:val="auto"/>
                      <w:szCs w:val="21"/>
                    </w:rPr>
                    <w:t>面铣刀柄HSK63A-FMB22-50   数量2只</w:t>
                  </w:r>
                </w:p>
                <w:p w14:paraId="4290284E">
                  <w:pPr>
                    <w:tabs>
                      <w:tab w:val="left" w:pos="1830"/>
                    </w:tabs>
                    <w:jc w:val="left"/>
                    <w:rPr>
                      <w:rFonts w:hint="eastAsia" w:ascii="宋体" w:hAnsi="宋体" w:cs="宋体"/>
                      <w:color w:val="auto"/>
                      <w:szCs w:val="21"/>
                    </w:rPr>
                  </w:pPr>
                  <w:r>
                    <w:rPr>
                      <w:rFonts w:hint="eastAsia" w:ascii="宋体" w:hAnsi="宋体" w:cs="宋体"/>
                      <w:color w:val="auto"/>
                      <w:szCs w:val="21"/>
                    </w:rPr>
                    <w:t>快进给刀盘MFWN90063R-5T  数量1只</w:t>
                  </w:r>
                </w:p>
                <w:p w14:paraId="2F670AFC">
                  <w:pPr>
                    <w:tabs>
                      <w:tab w:val="left" w:pos="1830"/>
                    </w:tabs>
                    <w:jc w:val="left"/>
                    <w:rPr>
                      <w:rFonts w:hint="eastAsia" w:ascii="宋体" w:hAnsi="宋体" w:cs="宋体"/>
                      <w:color w:val="auto"/>
                      <w:szCs w:val="21"/>
                    </w:rPr>
                  </w:pPr>
                  <w:r>
                    <w:rPr>
                      <w:rFonts w:hint="eastAsia" w:ascii="宋体" w:hAnsi="宋体" w:cs="宋体"/>
                      <w:color w:val="auto"/>
                      <w:szCs w:val="21"/>
                    </w:rPr>
                    <w:t>刀片WNMU080608  数量10片</w:t>
                  </w:r>
                </w:p>
                <w:p w14:paraId="1F1D34D3">
                  <w:pPr>
                    <w:tabs>
                      <w:tab w:val="left" w:pos="1830"/>
                    </w:tabs>
                    <w:jc w:val="left"/>
                    <w:rPr>
                      <w:rFonts w:hint="eastAsia" w:ascii="宋体" w:hAnsi="宋体" w:cs="宋体"/>
                      <w:color w:val="auto"/>
                      <w:szCs w:val="21"/>
                    </w:rPr>
                  </w:pPr>
                  <w:r>
                    <w:rPr>
                      <w:rFonts w:hint="eastAsia" w:ascii="宋体" w:hAnsi="宋体" w:cs="宋体"/>
                      <w:color w:val="auto"/>
                      <w:szCs w:val="21"/>
                    </w:rPr>
                    <w:t>刀盘BAP400R50-22-4T数量1只</w:t>
                  </w:r>
                </w:p>
                <w:p w14:paraId="3E803CDF">
                  <w:pPr>
                    <w:tabs>
                      <w:tab w:val="left" w:pos="1830"/>
                    </w:tabs>
                    <w:jc w:val="left"/>
                    <w:rPr>
                      <w:rFonts w:hint="eastAsia" w:ascii="宋体" w:hAnsi="宋体" w:cs="宋体"/>
                      <w:color w:val="auto"/>
                      <w:szCs w:val="21"/>
                    </w:rPr>
                  </w:pPr>
                  <w:r>
                    <w:rPr>
                      <w:rFonts w:hint="eastAsia" w:ascii="宋体" w:hAnsi="宋体" w:cs="宋体"/>
                      <w:color w:val="auto"/>
                      <w:szCs w:val="21"/>
                    </w:rPr>
                    <w:t>刀片APMT1604PDER  数量10片</w:t>
                  </w:r>
                </w:p>
                <w:p w14:paraId="58AC1605">
                  <w:pPr>
                    <w:tabs>
                      <w:tab w:val="left" w:pos="1830"/>
                    </w:tabs>
                    <w:jc w:val="left"/>
                    <w:rPr>
                      <w:rFonts w:hint="eastAsia" w:ascii="宋体" w:hAnsi="宋体" w:cs="宋体"/>
                      <w:color w:val="auto"/>
                      <w:szCs w:val="21"/>
                    </w:rPr>
                  </w:pPr>
                  <w:r>
                    <w:rPr>
                      <w:rFonts w:hint="eastAsia" w:ascii="宋体" w:hAnsi="宋体" w:cs="宋体"/>
                      <w:color w:val="auto"/>
                      <w:szCs w:val="21"/>
                    </w:rPr>
                    <w:t>立铣刀ø2 、</w:t>
                  </w:r>
                  <w:bookmarkStart w:id="51" w:name="OLE_LINK97"/>
                  <w:bookmarkStart w:id="52" w:name="OLE_LINK96"/>
                  <w:r>
                    <w:rPr>
                      <w:rFonts w:hint="eastAsia" w:ascii="宋体" w:hAnsi="宋体" w:cs="宋体"/>
                      <w:color w:val="auto"/>
                      <w:szCs w:val="21"/>
                    </w:rPr>
                    <w:t>3、4、5、6、8、10、</w:t>
                  </w:r>
                  <w:bookmarkEnd w:id="51"/>
                  <w:bookmarkEnd w:id="52"/>
                  <w:r>
                    <w:rPr>
                      <w:rFonts w:hint="eastAsia" w:ascii="宋体" w:hAnsi="宋体" w:cs="宋体"/>
                      <w:color w:val="auto"/>
                      <w:szCs w:val="21"/>
                    </w:rPr>
                    <w:t>12、16、数量各5只</w:t>
                  </w:r>
                </w:p>
                <w:p w14:paraId="5CD5A3F1">
                  <w:pPr>
                    <w:tabs>
                      <w:tab w:val="left" w:pos="1830"/>
                    </w:tabs>
                    <w:rPr>
                      <w:rFonts w:hint="eastAsia" w:ascii="宋体" w:hAnsi="宋体" w:cs="宋体"/>
                      <w:color w:val="auto"/>
                      <w:szCs w:val="21"/>
                    </w:rPr>
                  </w:pPr>
                  <w:r>
                    <w:rPr>
                      <w:rFonts w:hint="eastAsia" w:ascii="宋体" w:hAnsi="宋体" w:cs="宋体"/>
                      <w:color w:val="auto"/>
                      <w:szCs w:val="21"/>
                    </w:rPr>
                    <w:t>球刀ø2 、3、4、5、6、8、10数量各5只</w:t>
                  </w:r>
                </w:p>
                <w:p w14:paraId="0AFF447F">
                  <w:pPr>
                    <w:tabs>
                      <w:tab w:val="left" w:pos="1830"/>
                    </w:tabs>
                    <w:rPr>
                      <w:rFonts w:hint="eastAsia" w:ascii="宋体" w:hAnsi="宋体" w:cs="宋体"/>
                      <w:color w:val="auto"/>
                      <w:szCs w:val="21"/>
                    </w:rPr>
                  </w:pPr>
                  <w:r>
                    <w:rPr>
                      <w:rFonts w:hint="eastAsia" w:ascii="宋体" w:hAnsi="宋体" w:cs="宋体"/>
                      <w:color w:val="auto"/>
                      <w:szCs w:val="21"/>
                    </w:rPr>
                    <w:t>HSK63装刀座数量1只</w:t>
                  </w:r>
                </w:p>
                <w:p w14:paraId="7DF37DD8">
                  <w:pPr>
                    <w:tabs>
                      <w:tab w:val="left" w:pos="1830"/>
                    </w:tabs>
                    <w:rPr>
                      <w:rFonts w:hint="eastAsia" w:ascii="宋体" w:hAnsi="宋体" w:cs="宋体"/>
                      <w:color w:val="auto"/>
                      <w:szCs w:val="21"/>
                    </w:rPr>
                  </w:pPr>
                  <w:r>
                    <w:rPr>
                      <w:rFonts w:hint="eastAsia" w:ascii="宋体" w:hAnsi="宋体" w:cs="宋体"/>
                      <w:color w:val="auto"/>
                      <w:szCs w:val="21"/>
                    </w:rPr>
                    <w:t>ER32扳手数量1只</w:t>
                  </w:r>
                </w:p>
                <w:p w14:paraId="012FD324">
                  <w:pPr>
                    <w:tabs>
                      <w:tab w:val="left" w:pos="1830"/>
                    </w:tabs>
                    <w:rPr>
                      <w:rFonts w:hint="eastAsia" w:ascii="宋体" w:hAnsi="宋体" w:cs="宋体"/>
                      <w:color w:val="auto"/>
                      <w:szCs w:val="21"/>
                    </w:rPr>
                  </w:pPr>
                  <w:r>
                    <w:rPr>
                      <w:rFonts w:hint="eastAsia" w:ascii="宋体" w:hAnsi="宋体" w:cs="宋体"/>
                      <w:color w:val="auto"/>
                      <w:szCs w:val="21"/>
                    </w:rPr>
                    <w:t>ER16扳手数量1只</w:t>
                  </w:r>
                </w:p>
              </w:tc>
              <w:tc>
                <w:tcPr>
                  <w:tcW w:w="1050" w:type="dxa"/>
                  <w:tcBorders>
                    <w:top w:val="single" w:color="auto" w:sz="4" w:space="0"/>
                  </w:tcBorders>
                  <w:vAlign w:val="center"/>
                </w:tcPr>
                <w:p w14:paraId="22C3AF5F">
                  <w:pPr>
                    <w:jc w:val="center"/>
                    <w:rPr>
                      <w:rFonts w:hint="eastAsia" w:ascii="宋体" w:hAnsi="宋体" w:cs="宋体"/>
                      <w:color w:val="auto"/>
                      <w:szCs w:val="21"/>
                    </w:rPr>
                  </w:pPr>
                  <w:r>
                    <w:rPr>
                      <w:rFonts w:hint="eastAsia" w:ascii="宋体" w:hAnsi="宋体" w:cs="宋体"/>
                      <w:color w:val="auto"/>
                      <w:kern w:val="0"/>
                      <w:szCs w:val="21"/>
                    </w:rPr>
                    <w:t>1套</w:t>
                  </w:r>
                </w:p>
              </w:tc>
            </w:tr>
            <w:tr w14:paraId="2AEF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4B7A7C7C">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tcBorders>
                    <w:top w:val="single" w:color="auto" w:sz="4" w:space="0"/>
                    <w:bottom w:val="single" w:color="auto" w:sz="4" w:space="0"/>
                    <w:right w:val="single" w:color="auto" w:sz="4" w:space="0"/>
                  </w:tcBorders>
                  <w:vAlign w:val="center"/>
                </w:tcPr>
                <w:p w14:paraId="350679C3">
                  <w:pPr>
                    <w:jc w:val="center"/>
                    <w:rPr>
                      <w:rFonts w:hint="eastAsia" w:ascii="宋体" w:hAnsi="宋体" w:cs="宋体"/>
                      <w:color w:val="auto"/>
                      <w:szCs w:val="21"/>
                    </w:rPr>
                  </w:pPr>
                  <w:r>
                    <w:rPr>
                      <w:rFonts w:hint="eastAsia" w:ascii="宋体" w:hAnsi="宋体" w:cs="宋体"/>
                      <w:color w:val="auto"/>
                      <w:szCs w:val="21"/>
                    </w:rPr>
                    <w:t>数据传输线</w:t>
                  </w:r>
                </w:p>
              </w:tc>
              <w:tc>
                <w:tcPr>
                  <w:tcW w:w="5610" w:type="dxa"/>
                  <w:tcBorders>
                    <w:top w:val="single" w:color="auto" w:sz="4" w:space="0"/>
                    <w:left w:val="single" w:color="auto" w:sz="4" w:space="0"/>
                  </w:tcBorders>
                  <w:vAlign w:val="center"/>
                </w:tcPr>
                <w:p w14:paraId="547A0A13">
                  <w:pPr>
                    <w:jc w:val="center"/>
                    <w:rPr>
                      <w:rFonts w:hint="eastAsia" w:ascii="宋体" w:hAnsi="宋体" w:cs="宋体"/>
                      <w:color w:val="auto"/>
                      <w:szCs w:val="21"/>
                    </w:rPr>
                  </w:pPr>
                  <w:r>
                    <w:rPr>
                      <w:rFonts w:hint="eastAsia" w:ascii="宋体" w:hAnsi="宋体" w:cs="宋体"/>
                      <w:color w:val="auto"/>
                      <w:szCs w:val="21"/>
                    </w:rPr>
                    <w:t>4米</w:t>
                  </w:r>
                </w:p>
              </w:tc>
              <w:tc>
                <w:tcPr>
                  <w:tcW w:w="1050" w:type="dxa"/>
                  <w:tcBorders>
                    <w:top w:val="single" w:color="auto" w:sz="4" w:space="0"/>
                  </w:tcBorders>
                  <w:vAlign w:val="center"/>
                </w:tcPr>
                <w:p w14:paraId="68E16BBE">
                  <w:pPr>
                    <w:jc w:val="center"/>
                    <w:rPr>
                      <w:rFonts w:hint="eastAsia" w:ascii="宋体" w:hAnsi="宋体" w:cs="宋体"/>
                      <w:color w:val="auto"/>
                      <w:szCs w:val="21"/>
                    </w:rPr>
                  </w:pPr>
                  <w:r>
                    <w:rPr>
                      <w:rFonts w:hint="eastAsia" w:ascii="宋体" w:hAnsi="宋体" w:cs="宋体"/>
                      <w:color w:val="auto"/>
                      <w:szCs w:val="21"/>
                    </w:rPr>
                    <w:t>1根</w:t>
                  </w:r>
                </w:p>
              </w:tc>
            </w:tr>
            <w:tr w14:paraId="0747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3883587D">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tcBorders>
                    <w:top w:val="single" w:color="auto" w:sz="4" w:space="0"/>
                    <w:bottom w:val="single" w:color="auto" w:sz="4" w:space="0"/>
                    <w:right w:val="single" w:color="auto" w:sz="4" w:space="0"/>
                  </w:tcBorders>
                  <w:vAlign w:val="center"/>
                </w:tcPr>
                <w:p w14:paraId="21E68190">
                  <w:pPr>
                    <w:jc w:val="center"/>
                    <w:rPr>
                      <w:rFonts w:hint="eastAsia" w:ascii="宋体" w:hAnsi="宋体" w:cs="宋体"/>
                      <w:color w:val="auto"/>
                      <w:szCs w:val="21"/>
                    </w:rPr>
                  </w:pPr>
                  <w:r>
                    <w:rPr>
                      <w:rFonts w:hint="eastAsia" w:ascii="宋体" w:hAnsi="宋体" w:cs="宋体"/>
                      <w:color w:val="auto"/>
                      <w:szCs w:val="21"/>
                    </w:rPr>
                    <w:t>垫铁</w:t>
                  </w:r>
                </w:p>
              </w:tc>
              <w:tc>
                <w:tcPr>
                  <w:tcW w:w="5610" w:type="dxa"/>
                  <w:tcBorders>
                    <w:top w:val="single" w:color="auto" w:sz="4" w:space="0"/>
                    <w:left w:val="single" w:color="auto" w:sz="4" w:space="0"/>
                  </w:tcBorders>
                  <w:vAlign w:val="center"/>
                </w:tcPr>
                <w:p w14:paraId="23053619">
                  <w:pPr>
                    <w:jc w:val="center"/>
                    <w:rPr>
                      <w:rFonts w:hint="eastAsia" w:ascii="宋体" w:hAnsi="宋体" w:cs="宋体"/>
                      <w:color w:val="auto"/>
                      <w:szCs w:val="21"/>
                    </w:rPr>
                  </w:pPr>
                  <w:r>
                    <w:rPr>
                      <w:rFonts w:hint="eastAsia" w:ascii="宋体" w:hAnsi="宋体" w:cs="宋体"/>
                      <w:color w:val="auto"/>
                      <w:szCs w:val="21"/>
                    </w:rPr>
                    <w:t>定制</w:t>
                  </w:r>
                </w:p>
              </w:tc>
              <w:tc>
                <w:tcPr>
                  <w:tcW w:w="1050" w:type="dxa"/>
                  <w:tcBorders>
                    <w:top w:val="single" w:color="auto" w:sz="4" w:space="0"/>
                  </w:tcBorders>
                  <w:vAlign w:val="center"/>
                </w:tcPr>
                <w:p w14:paraId="19F92D2F">
                  <w:pPr>
                    <w:jc w:val="center"/>
                    <w:rPr>
                      <w:rFonts w:hint="eastAsia" w:ascii="宋体" w:hAnsi="宋体" w:cs="宋体"/>
                      <w:color w:val="auto"/>
                      <w:szCs w:val="21"/>
                    </w:rPr>
                  </w:pPr>
                  <w:r>
                    <w:rPr>
                      <w:rFonts w:hint="eastAsia" w:ascii="宋体" w:hAnsi="宋体" w:cs="宋体"/>
                      <w:color w:val="auto"/>
                      <w:szCs w:val="21"/>
                    </w:rPr>
                    <w:t>1套</w:t>
                  </w:r>
                </w:p>
              </w:tc>
            </w:tr>
            <w:tr w14:paraId="49DB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tcBorders>
                  <w:vAlign w:val="center"/>
                </w:tcPr>
                <w:p w14:paraId="4E5F2262">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tcBorders>
                    <w:top w:val="single" w:color="auto" w:sz="4" w:space="0"/>
                  </w:tcBorders>
                  <w:vAlign w:val="center"/>
                </w:tcPr>
                <w:p w14:paraId="32B6F3DA">
                  <w:pPr>
                    <w:jc w:val="center"/>
                    <w:rPr>
                      <w:rFonts w:hint="eastAsia" w:ascii="宋体" w:hAnsi="宋体" w:cs="宋体"/>
                      <w:color w:val="auto"/>
                      <w:szCs w:val="21"/>
                    </w:rPr>
                  </w:pPr>
                  <w:r>
                    <w:rPr>
                      <w:rFonts w:hint="eastAsia" w:ascii="宋体" w:hAnsi="宋体" w:cs="宋体"/>
                      <w:color w:val="auto"/>
                      <w:szCs w:val="21"/>
                    </w:rPr>
                    <w:t>调整螺钉</w:t>
                  </w:r>
                </w:p>
              </w:tc>
              <w:tc>
                <w:tcPr>
                  <w:tcW w:w="5610" w:type="dxa"/>
                  <w:vAlign w:val="center"/>
                </w:tcPr>
                <w:p w14:paraId="2FB5BB67">
                  <w:pPr>
                    <w:jc w:val="center"/>
                    <w:rPr>
                      <w:rFonts w:hint="eastAsia" w:ascii="宋体" w:hAnsi="宋体" w:cs="宋体"/>
                      <w:color w:val="auto"/>
                      <w:szCs w:val="21"/>
                    </w:rPr>
                  </w:pPr>
                  <w:r>
                    <w:rPr>
                      <w:rFonts w:hint="eastAsia" w:ascii="宋体" w:hAnsi="宋体" w:cs="宋体"/>
                      <w:color w:val="auto"/>
                      <w:szCs w:val="21"/>
                    </w:rPr>
                    <w:t>定制</w:t>
                  </w:r>
                </w:p>
              </w:tc>
              <w:tc>
                <w:tcPr>
                  <w:tcW w:w="1050" w:type="dxa"/>
                  <w:vAlign w:val="center"/>
                </w:tcPr>
                <w:p w14:paraId="69E323A6">
                  <w:pPr>
                    <w:jc w:val="center"/>
                    <w:rPr>
                      <w:rFonts w:hint="eastAsia" w:ascii="宋体" w:hAnsi="宋体" w:cs="宋体"/>
                      <w:color w:val="auto"/>
                      <w:szCs w:val="21"/>
                    </w:rPr>
                  </w:pPr>
                  <w:r>
                    <w:rPr>
                      <w:rFonts w:hint="eastAsia" w:ascii="宋体" w:hAnsi="宋体" w:cs="宋体"/>
                      <w:color w:val="auto"/>
                      <w:szCs w:val="21"/>
                    </w:rPr>
                    <w:t>1套</w:t>
                  </w:r>
                </w:p>
              </w:tc>
            </w:tr>
            <w:tr w14:paraId="3BB8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tcBorders>
                  <w:vAlign w:val="center"/>
                </w:tcPr>
                <w:p w14:paraId="075EB2C4">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tcBorders>
                    <w:top w:val="single" w:color="auto" w:sz="4" w:space="0"/>
                  </w:tcBorders>
                  <w:vAlign w:val="center"/>
                </w:tcPr>
                <w:p w14:paraId="56FCBD21">
                  <w:pPr>
                    <w:jc w:val="center"/>
                    <w:rPr>
                      <w:rFonts w:hint="eastAsia" w:ascii="宋体" w:hAnsi="宋体" w:cs="宋体"/>
                      <w:color w:val="auto"/>
                      <w:szCs w:val="21"/>
                    </w:rPr>
                  </w:pPr>
                  <w:r>
                    <w:rPr>
                      <w:rFonts w:hint="eastAsia" w:ascii="宋体" w:hAnsi="宋体" w:cs="宋体"/>
                      <w:color w:val="auto"/>
                      <w:szCs w:val="21"/>
                    </w:rPr>
                    <w:t>平垫</w:t>
                  </w:r>
                </w:p>
              </w:tc>
              <w:tc>
                <w:tcPr>
                  <w:tcW w:w="5610" w:type="dxa"/>
                  <w:vAlign w:val="center"/>
                </w:tcPr>
                <w:p w14:paraId="38F0701C">
                  <w:pPr>
                    <w:jc w:val="center"/>
                    <w:rPr>
                      <w:rFonts w:hint="eastAsia" w:ascii="宋体" w:hAnsi="宋体" w:cs="宋体"/>
                      <w:color w:val="auto"/>
                      <w:szCs w:val="21"/>
                    </w:rPr>
                  </w:pPr>
                  <w:r>
                    <w:rPr>
                      <w:rFonts w:hint="eastAsia" w:ascii="宋体" w:hAnsi="宋体" w:cs="宋体"/>
                      <w:color w:val="auto"/>
                      <w:szCs w:val="21"/>
                    </w:rPr>
                    <w:t>定制</w:t>
                  </w:r>
                </w:p>
              </w:tc>
              <w:tc>
                <w:tcPr>
                  <w:tcW w:w="1050" w:type="dxa"/>
                  <w:vAlign w:val="center"/>
                </w:tcPr>
                <w:p w14:paraId="7B09A2D5">
                  <w:pPr>
                    <w:jc w:val="center"/>
                    <w:rPr>
                      <w:rFonts w:hint="eastAsia" w:ascii="宋体" w:hAnsi="宋体" w:cs="宋体"/>
                      <w:color w:val="auto"/>
                      <w:szCs w:val="21"/>
                    </w:rPr>
                  </w:pPr>
                  <w:r>
                    <w:rPr>
                      <w:rFonts w:hint="eastAsia" w:ascii="宋体" w:hAnsi="宋体" w:cs="宋体"/>
                      <w:color w:val="auto"/>
                      <w:szCs w:val="21"/>
                    </w:rPr>
                    <w:t>1套</w:t>
                  </w:r>
                </w:p>
              </w:tc>
            </w:tr>
            <w:tr w14:paraId="2C1D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tcBorders>
                  <w:vAlign w:val="center"/>
                </w:tcPr>
                <w:p w14:paraId="3919671E">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tcBorders>
                    <w:top w:val="single" w:color="auto" w:sz="4" w:space="0"/>
                  </w:tcBorders>
                  <w:vAlign w:val="center"/>
                </w:tcPr>
                <w:p w14:paraId="1E95BB46">
                  <w:pPr>
                    <w:jc w:val="center"/>
                    <w:rPr>
                      <w:rFonts w:hint="eastAsia" w:ascii="宋体" w:hAnsi="宋体" w:cs="宋体"/>
                      <w:color w:val="auto"/>
                      <w:szCs w:val="21"/>
                    </w:rPr>
                  </w:pPr>
                  <w:r>
                    <w:rPr>
                      <w:rFonts w:hint="eastAsia" w:ascii="宋体" w:hAnsi="宋体" w:cs="宋体"/>
                      <w:color w:val="auto"/>
                      <w:szCs w:val="21"/>
                    </w:rPr>
                    <w:t>地脚螺套</w:t>
                  </w:r>
                </w:p>
              </w:tc>
              <w:tc>
                <w:tcPr>
                  <w:tcW w:w="5610" w:type="dxa"/>
                  <w:vAlign w:val="center"/>
                </w:tcPr>
                <w:p w14:paraId="713E29F1">
                  <w:pPr>
                    <w:jc w:val="center"/>
                    <w:rPr>
                      <w:rFonts w:hint="eastAsia" w:ascii="宋体" w:hAnsi="宋体" w:cs="宋体"/>
                      <w:color w:val="auto"/>
                      <w:szCs w:val="21"/>
                    </w:rPr>
                  </w:pPr>
                  <w:r>
                    <w:rPr>
                      <w:rFonts w:hint="eastAsia" w:ascii="宋体" w:hAnsi="宋体" w:cs="宋体"/>
                      <w:color w:val="auto"/>
                      <w:szCs w:val="21"/>
                    </w:rPr>
                    <w:t>定制</w:t>
                  </w:r>
                </w:p>
              </w:tc>
              <w:tc>
                <w:tcPr>
                  <w:tcW w:w="1050" w:type="dxa"/>
                  <w:vAlign w:val="center"/>
                </w:tcPr>
                <w:p w14:paraId="78DC079F">
                  <w:pPr>
                    <w:jc w:val="center"/>
                    <w:rPr>
                      <w:rFonts w:hint="eastAsia" w:ascii="宋体" w:hAnsi="宋体" w:cs="宋体"/>
                      <w:color w:val="auto"/>
                      <w:szCs w:val="21"/>
                    </w:rPr>
                  </w:pPr>
                  <w:r>
                    <w:rPr>
                      <w:rFonts w:hint="eastAsia" w:ascii="宋体" w:hAnsi="宋体" w:cs="宋体"/>
                      <w:color w:val="auto"/>
                      <w:szCs w:val="21"/>
                    </w:rPr>
                    <w:t>1套</w:t>
                  </w:r>
                </w:p>
              </w:tc>
            </w:tr>
            <w:tr w14:paraId="1943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vAlign w:val="center"/>
                </w:tcPr>
                <w:p w14:paraId="7B7B1660">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vAlign w:val="center"/>
                </w:tcPr>
                <w:p w14:paraId="3C164E6C">
                  <w:pPr>
                    <w:jc w:val="center"/>
                    <w:rPr>
                      <w:rFonts w:hint="eastAsia" w:ascii="宋体" w:hAnsi="宋体" w:cs="宋体"/>
                      <w:color w:val="auto"/>
                      <w:szCs w:val="21"/>
                    </w:rPr>
                  </w:pPr>
                  <w:r>
                    <w:rPr>
                      <w:rFonts w:hint="eastAsia" w:ascii="宋体" w:hAnsi="宋体" w:cs="宋体"/>
                      <w:color w:val="auto"/>
                      <w:szCs w:val="21"/>
                    </w:rPr>
                    <w:t>弹簧垫圈</w:t>
                  </w:r>
                </w:p>
              </w:tc>
              <w:tc>
                <w:tcPr>
                  <w:tcW w:w="5610" w:type="dxa"/>
                  <w:vAlign w:val="center"/>
                </w:tcPr>
                <w:p w14:paraId="3ECB4E4A">
                  <w:pPr>
                    <w:jc w:val="center"/>
                    <w:rPr>
                      <w:rFonts w:hint="eastAsia" w:ascii="宋体" w:hAnsi="宋体" w:cs="宋体"/>
                      <w:color w:val="auto"/>
                      <w:szCs w:val="21"/>
                    </w:rPr>
                  </w:pPr>
                  <w:r>
                    <w:rPr>
                      <w:rFonts w:hint="eastAsia" w:ascii="宋体" w:hAnsi="宋体" w:cs="宋体"/>
                      <w:color w:val="auto"/>
                      <w:szCs w:val="21"/>
                    </w:rPr>
                    <w:t>20;GB93</w:t>
                  </w:r>
                </w:p>
              </w:tc>
              <w:tc>
                <w:tcPr>
                  <w:tcW w:w="1050" w:type="dxa"/>
                  <w:vAlign w:val="center"/>
                </w:tcPr>
                <w:p w14:paraId="18874A8C">
                  <w:pPr>
                    <w:jc w:val="center"/>
                    <w:rPr>
                      <w:rFonts w:hint="eastAsia" w:ascii="宋体" w:hAnsi="宋体" w:cs="宋体"/>
                      <w:color w:val="auto"/>
                      <w:szCs w:val="21"/>
                    </w:rPr>
                  </w:pPr>
                  <w:r>
                    <w:rPr>
                      <w:rFonts w:hint="eastAsia" w:ascii="宋体" w:hAnsi="宋体" w:cs="宋体"/>
                      <w:color w:val="auto"/>
                      <w:szCs w:val="21"/>
                    </w:rPr>
                    <w:t>10片</w:t>
                  </w:r>
                </w:p>
              </w:tc>
            </w:tr>
            <w:tr w14:paraId="29BE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vAlign w:val="center"/>
                </w:tcPr>
                <w:p w14:paraId="504FC18D">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vAlign w:val="center"/>
                </w:tcPr>
                <w:p w14:paraId="1EC11F8F">
                  <w:pPr>
                    <w:jc w:val="center"/>
                    <w:rPr>
                      <w:rFonts w:hint="eastAsia" w:ascii="宋体" w:hAnsi="宋体" w:cs="宋体"/>
                      <w:color w:val="auto"/>
                      <w:szCs w:val="21"/>
                    </w:rPr>
                  </w:pPr>
                  <w:r>
                    <w:rPr>
                      <w:rFonts w:hint="eastAsia" w:ascii="宋体" w:hAnsi="宋体" w:cs="宋体"/>
                      <w:color w:val="auto"/>
                      <w:szCs w:val="21"/>
                    </w:rPr>
                    <w:t>六角法兰面锁紧螺母</w:t>
                  </w:r>
                </w:p>
              </w:tc>
              <w:tc>
                <w:tcPr>
                  <w:tcW w:w="5610" w:type="dxa"/>
                  <w:vAlign w:val="center"/>
                </w:tcPr>
                <w:p w14:paraId="71E4628D">
                  <w:pPr>
                    <w:jc w:val="center"/>
                    <w:rPr>
                      <w:rFonts w:hint="eastAsia" w:ascii="宋体" w:hAnsi="宋体" w:cs="宋体"/>
                      <w:color w:val="auto"/>
                      <w:szCs w:val="21"/>
                    </w:rPr>
                  </w:pPr>
                  <w:r>
                    <w:rPr>
                      <w:rFonts w:hint="eastAsia" w:ascii="宋体" w:hAnsi="宋体" w:cs="宋体"/>
                      <w:color w:val="auto"/>
                      <w:szCs w:val="21"/>
                    </w:rPr>
                    <w:t>M20GB6177.1</w:t>
                  </w:r>
                </w:p>
              </w:tc>
              <w:tc>
                <w:tcPr>
                  <w:tcW w:w="1050" w:type="dxa"/>
                  <w:vAlign w:val="center"/>
                </w:tcPr>
                <w:p w14:paraId="61A59E80">
                  <w:pPr>
                    <w:jc w:val="center"/>
                    <w:rPr>
                      <w:rFonts w:hint="eastAsia" w:ascii="宋体" w:hAnsi="宋体" w:cs="宋体"/>
                      <w:color w:val="auto"/>
                      <w:szCs w:val="21"/>
                    </w:rPr>
                  </w:pPr>
                  <w:r>
                    <w:rPr>
                      <w:rFonts w:hint="eastAsia" w:ascii="宋体" w:hAnsi="宋体" w:cs="宋体"/>
                      <w:color w:val="auto"/>
                      <w:szCs w:val="21"/>
                    </w:rPr>
                    <w:t>10只</w:t>
                  </w:r>
                </w:p>
              </w:tc>
            </w:tr>
            <w:tr w14:paraId="4C08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vAlign w:val="center"/>
                </w:tcPr>
                <w:p w14:paraId="0D7E6489">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vAlign w:val="center"/>
                </w:tcPr>
                <w:p w14:paraId="44E3885A">
                  <w:pPr>
                    <w:jc w:val="center"/>
                    <w:rPr>
                      <w:rFonts w:hint="eastAsia" w:ascii="宋体" w:hAnsi="宋体" w:cs="宋体"/>
                      <w:color w:val="auto"/>
                      <w:szCs w:val="21"/>
                    </w:rPr>
                  </w:pPr>
                  <w:r>
                    <w:rPr>
                      <w:rFonts w:hint="eastAsia" w:ascii="宋体" w:hAnsi="宋体" w:cs="宋体"/>
                      <w:color w:val="auto"/>
                      <w:szCs w:val="21"/>
                    </w:rPr>
                    <w:t>圆螺母</w:t>
                  </w:r>
                </w:p>
              </w:tc>
              <w:tc>
                <w:tcPr>
                  <w:tcW w:w="5610" w:type="dxa"/>
                  <w:vAlign w:val="center"/>
                </w:tcPr>
                <w:p w14:paraId="67F2C174">
                  <w:pPr>
                    <w:jc w:val="center"/>
                    <w:rPr>
                      <w:rFonts w:hint="eastAsia" w:ascii="宋体" w:hAnsi="宋体" w:cs="宋体"/>
                      <w:color w:val="auto"/>
                      <w:szCs w:val="21"/>
                    </w:rPr>
                  </w:pPr>
                  <w:r>
                    <w:rPr>
                      <w:rFonts w:hint="eastAsia" w:ascii="宋体" w:hAnsi="宋体" w:cs="宋体"/>
                      <w:color w:val="auto"/>
                      <w:szCs w:val="21"/>
                    </w:rPr>
                    <w:t>M42×2</w:t>
                  </w:r>
                </w:p>
              </w:tc>
              <w:tc>
                <w:tcPr>
                  <w:tcW w:w="1050" w:type="dxa"/>
                  <w:vAlign w:val="center"/>
                </w:tcPr>
                <w:p w14:paraId="66F47A65">
                  <w:pPr>
                    <w:jc w:val="center"/>
                    <w:rPr>
                      <w:rFonts w:hint="eastAsia" w:ascii="宋体" w:hAnsi="宋体" w:cs="宋体"/>
                      <w:color w:val="auto"/>
                      <w:szCs w:val="21"/>
                    </w:rPr>
                  </w:pPr>
                  <w:r>
                    <w:rPr>
                      <w:rFonts w:hint="eastAsia" w:ascii="宋体" w:hAnsi="宋体" w:cs="宋体"/>
                      <w:color w:val="auto"/>
                      <w:szCs w:val="21"/>
                    </w:rPr>
                    <w:t>10只</w:t>
                  </w:r>
                </w:p>
              </w:tc>
            </w:tr>
            <w:tr w14:paraId="4B16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vAlign w:val="center"/>
                </w:tcPr>
                <w:p w14:paraId="7A51342E">
                  <w:pPr>
                    <w:pStyle w:val="257"/>
                    <w:numPr>
                      <w:ilvl w:val="0"/>
                      <w:numId w:val="5"/>
                    </w:numPr>
                    <w:spacing w:line="240" w:lineRule="auto"/>
                    <w:ind w:firstLineChars="0"/>
                    <w:jc w:val="center"/>
                    <w:rPr>
                      <w:rFonts w:hint="eastAsia" w:ascii="宋体" w:hAnsi="宋体" w:eastAsia="宋体" w:cs="宋体"/>
                      <w:color w:val="auto"/>
                      <w:sz w:val="21"/>
                      <w:szCs w:val="21"/>
                    </w:rPr>
                  </w:pPr>
                </w:p>
              </w:tc>
              <w:tc>
                <w:tcPr>
                  <w:tcW w:w="1430" w:type="dxa"/>
                  <w:vAlign w:val="center"/>
                </w:tcPr>
                <w:p w14:paraId="184BCAF0">
                  <w:pPr>
                    <w:jc w:val="center"/>
                    <w:rPr>
                      <w:rFonts w:hint="eastAsia" w:ascii="宋体" w:hAnsi="宋体" w:cs="宋体"/>
                      <w:color w:val="auto"/>
                      <w:szCs w:val="21"/>
                    </w:rPr>
                  </w:pPr>
                  <w:r>
                    <w:rPr>
                      <w:rFonts w:hint="eastAsia" w:ascii="宋体" w:hAnsi="宋体" w:cs="宋体"/>
                      <w:color w:val="auto"/>
                      <w:szCs w:val="21"/>
                    </w:rPr>
                    <w:t>内六角锥端紧定螺钉</w:t>
                  </w:r>
                </w:p>
              </w:tc>
              <w:tc>
                <w:tcPr>
                  <w:tcW w:w="5610" w:type="dxa"/>
                  <w:vAlign w:val="center"/>
                </w:tcPr>
                <w:p w14:paraId="2EB52757">
                  <w:pPr>
                    <w:jc w:val="center"/>
                    <w:rPr>
                      <w:rFonts w:hint="eastAsia" w:ascii="宋体" w:hAnsi="宋体" w:cs="宋体"/>
                      <w:color w:val="auto"/>
                      <w:szCs w:val="21"/>
                    </w:rPr>
                  </w:pPr>
                  <w:r>
                    <w:rPr>
                      <w:rFonts w:hint="eastAsia" w:ascii="宋体" w:hAnsi="宋体" w:cs="宋体"/>
                      <w:color w:val="auto"/>
                      <w:szCs w:val="21"/>
                    </w:rPr>
                    <w:t>M6×25GB78</w:t>
                  </w:r>
                </w:p>
              </w:tc>
              <w:tc>
                <w:tcPr>
                  <w:tcW w:w="1050" w:type="dxa"/>
                  <w:vAlign w:val="center"/>
                </w:tcPr>
                <w:p w14:paraId="76B2F963">
                  <w:pPr>
                    <w:jc w:val="center"/>
                    <w:rPr>
                      <w:rFonts w:hint="eastAsia" w:ascii="宋体" w:hAnsi="宋体" w:cs="宋体"/>
                      <w:color w:val="auto"/>
                      <w:szCs w:val="21"/>
                    </w:rPr>
                  </w:pPr>
                  <w:r>
                    <w:rPr>
                      <w:rFonts w:hint="eastAsia" w:ascii="宋体" w:hAnsi="宋体" w:cs="宋体"/>
                      <w:color w:val="auto"/>
                      <w:szCs w:val="21"/>
                    </w:rPr>
                    <w:t>10只</w:t>
                  </w:r>
                </w:p>
              </w:tc>
            </w:tr>
          </w:tbl>
          <w:p w14:paraId="2FD8D32E">
            <w:pPr>
              <w:jc w:val="left"/>
              <w:rPr>
                <w:rFonts w:hint="eastAsia" w:ascii="宋体" w:hAnsi="宋体" w:cs="宋体"/>
                <w:b/>
                <w:bCs/>
                <w:color w:val="auto"/>
                <w:szCs w:val="21"/>
              </w:rPr>
            </w:pPr>
            <w:r>
              <w:rPr>
                <w:rFonts w:hint="eastAsia" w:ascii="宋体" w:hAnsi="宋体" w:cs="宋体"/>
                <w:b/>
                <w:bCs/>
                <w:color w:val="auto"/>
                <w:szCs w:val="21"/>
              </w:rPr>
              <w:t>1.7机床</w:t>
            </w:r>
            <w:r>
              <w:rPr>
                <w:rFonts w:hint="eastAsia" w:ascii="宋体" w:hAnsi="宋体" w:cs="宋体"/>
                <w:b/>
                <w:color w:val="auto"/>
                <w:szCs w:val="21"/>
              </w:rPr>
              <w:t>主要</w:t>
            </w:r>
            <w:r>
              <w:rPr>
                <w:rFonts w:hint="eastAsia" w:ascii="宋体" w:hAnsi="宋体" w:cs="宋体"/>
                <w:b/>
                <w:bCs/>
                <w:color w:val="auto"/>
                <w:szCs w:val="21"/>
              </w:rPr>
              <w:t>随机文件</w:t>
            </w:r>
          </w:p>
          <w:tbl>
            <w:tblPr>
              <w:tblStyle w:val="62"/>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285"/>
              <w:gridCol w:w="1027"/>
              <w:gridCol w:w="3327"/>
            </w:tblGrid>
            <w:tr w14:paraId="363E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7" w:type="dxa"/>
                  <w:vAlign w:val="center"/>
                </w:tcPr>
                <w:p w14:paraId="2F38909F">
                  <w:pPr>
                    <w:jc w:val="center"/>
                    <w:rPr>
                      <w:rFonts w:hint="eastAsia" w:ascii="宋体" w:hAnsi="宋体" w:cs="宋体"/>
                      <w:color w:val="auto"/>
                      <w:szCs w:val="21"/>
                    </w:rPr>
                  </w:pPr>
                  <w:r>
                    <w:rPr>
                      <w:rFonts w:hint="eastAsia" w:ascii="宋体" w:hAnsi="宋体" w:cs="宋体"/>
                      <w:color w:val="auto"/>
                      <w:szCs w:val="21"/>
                    </w:rPr>
                    <w:t>序号</w:t>
                  </w:r>
                </w:p>
              </w:tc>
              <w:tc>
                <w:tcPr>
                  <w:tcW w:w="3285" w:type="dxa"/>
                  <w:vAlign w:val="center"/>
                </w:tcPr>
                <w:p w14:paraId="26D1B87B">
                  <w:pPr>
                    <w:jc w:val="center"/>
                    <w:rPr>
                      <w:rFonts w:hint="eastAsia" w:ascii="宋体" w:hAnsi="宋体" w:cs="宋体"/>
                      <w:color w:val="auto"/>
                      <w:szCs w:val="21"/>
                    </w:rPr>
                  </w:pPr>
                  <w:r>
                    <w:rPr>
                      <w:rFonts w:hint="eastAsia" w:ascii="宋体" w:hAnsi="宋体" w:cs="宋体"/>
                      <w:color w:val="auto"/>
                      <w:szCs w:val="21"/>
                    </w:rPr>
                    <w:t>名  称</w:t>
                  </w:r>
                </w:p>
              </w:tc>
              <w:tc>
                <w:tcPr>
                  <w:tcW w:w="1027" w:type="dxa"/>
                  <w:vAlign w:val="center"/>
                </w:tcPr>
                <w:p w14:paraId="643B0950">
                  <w:pPr>
                    <w:jc w:val="center"/>
                    <w:rPr>
                      <w:rFonts w:hint="eastAsia" w:ascii="宋体" w:hAnsi="宋体" w:cs="宋体"/>
                      <w:color w:val="auto"/>
                      <w:szCs w:val="21"/>
                    </w:rPr>
                  </w:pPr>
                  <w:r>
                    <w:rPr>
                      <w:rFonts w:hint="eastAsia" w:ascii="宋体" w:hAnsi="宋体" w:cs="宋体"/>
                      <w:color w:val="auto"/>
                      <w:szCs w:val="21"/>
                    </w:rPr>
                    <w:t>数量</w:t>
                  </w:r>
                </w:p>
              </w:tc>
              <w:tc>
                <w:tcPr>
                  <w:tcW w:w="3327" w:type="dxa"/>
                  <w:vAlign w:val="center"/>
                </w:tcPr>
                <w:p w14:paraId="710AD749">
                  <w:pPr>
                    <w:jc w:val="center"/>
                    <w:rPr>
                      <w:rFonts w:hint="eastAsia" w:ascii="宋体" w:hAnsi="宋体" w:cs="宋体"/>
                      <w:color w:val="auto"/>
                      <w:szCs w:val="21"/>
                    </w:rPr>
                  </w:pPr>
                  <w:r>
                    <w:rPr>
                      <w:rFonts w:hint="eastAsia" w:ascii="宋体" w:hAnsi="宋体" w:cs="宋体"/>
                      <w:color w:val="auto"/>
                      <w:szCs w:val="21"/>
                    </w:rPr>
                    <w:t>备 注</w:t>
                  </w:r>
                </w:p>
              </w:tc>
            </w:tr>
            <w:tr w14:paraId="42A3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7" w:type="dxa"/>
                  <w:vAlign w:val="center"/>
                </w:tcPr>
                <w:p w14:paraId="65FE2A1B">
                  <w:pPr>
                    <w:jc w:val="center"/>
                    <w:rPr>
                      <w:rFonts w:hint="eastAsia" w:ascii="宋体" w:hAnsi="宋体" w:cs="宋体"/>
                      <w:bCs/>
                      <w:color w:val="auto"/>
                      <w:szCs w:val="21"/>
                    </w:rPr>
                  </w:pPr>
                  <w:r>
                    <w:rPr>
                      <w:rFonts w:hint="eastAsia" w:ascii="宋体" w:hAnsi="宋体" w:cs="宋体"/>
                      <w:bCs/>
                      <w:color w:val="auto"/>
                      <w:szCs w:val="21"/>
                    </w:rPr>
                    <w:t>1</w:t>
                  </w:r>
                </w:p>
              </w:tc>
              <w:tc>
                <w:tcPr>
                  <w:tcW w:w="3285" w:type="dxa"/>
                  <w:vAlign w:val="center"/>
                </w:tcPr>
                <w:p w14:paraId="4B5B7E4B">
                  <w:pPr>
                    <w:rPr>
                      <w:rFonts w:hint="eastAsia" w:ascii="宋体" w:hAnsi="宋体" w:cs="宋体"/>
                      <w:bCs/>
                      <w:color w:val="auto"/>
                      <w:szCs w:val="21"/>
                    </w:rPr>
                  </w:pPr>
                  <w:r>
                    <w:rPr>
                      <w:rFonts w:hint="eastAsia" w:ascii="宋体" w:hAnsi="宋体" w:cs="宋体"/>
                      <w:bCs/>
                      <w:color w:val="auto"/>
                      <w:szCs w:val="21"/>
                    </w:rPr>
                    <w:t>机床说明书</w:t>
                  </w:r>
                </w:p>
              </w:tc>
              <w:tc>
                <w:tcPr>
                  <w:tcW w:w="1027" w:type="dxa"/>
                  <w:vAlign w:val="center"/>
                </w:tcPr>
                <w:p w14:paraId="58AD54D3">
                  <w:pPr>
                    <w:jc w:val="center"/>
                    <w:rPr>
                      <w:rFonts w:hint="eastAsia" w:ascii="宋体" w:hAnsi="宋体" w:cs="宋体"/>
                      <w:bCs/>
                      <w:color w:val="auto"/>
                      <w:szCs w:val="21"/>
                    </w:rPr>
                  </w:pPr>
                  <w:r>
                    <w:rPr>
                      <w:rFonts w:hint="eastAsia" w:ascii="宋体" w:hAnsi="宋体" w:cs="宋体"/>
                      <w:bCs/>
                      <w:color w:val="auto"/>
                      <w:szCs w:val="21"/>
                    </w:rPr>
                    <w:t>1套</w:t>
                  </w:r>
                </w:p>
              </w:tc>
              <w:tc>
                <w:tcPr>
                  <w:tcW w:w="3327" w:type="dxa"/>
                  <w:vAlign w:val="center"/>
                </w:tcPr>
                <w:p w14:paraId="43152F4D">
                  <w:pPr>
                    <w:jc w:val="center"/>
                    <w:rPr>
                      <w:rFonts w:hint="eastAsia" w:ascii="宋体" w:hAnsi="宋体" w:cs="宋体"/>
                      <w:color w:val="auto"/>
                      <w:szCs w:val="21"/>
                    </w:rPr>
                  </w:pPr>
                </w:p>
              </w:tc>
            </w:tr>
            <w:tr w14:paraId="25E9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7" w:type="dxa"/>
                  <w:vAlign w:val="center"/>
                </w:tcPr>
                <w:p w14:paraId="0D6D9411">
                  <w:pPr>
                    <w:jc w:val="center"/>
                    <w:rPr>
                      <w:rFonts w:hint="eastAsia" w:ascii="宋体" w:hAnsi="宋体" w:cs="宋体"/>
                      <w:bCs/>
                      <w:color w:val="auto"/>
                      <w:szCs w:val="21"/>
                    </w:rPr>
                  </w:pPr>
                  <w:r>
                    <w:rPr>
                      <w:rFonts w:hint="eastAsia" w:ascii="宋体" w:hAnsi="宋体" w:cs="宋体"/>
                      <w:bCs/>
                      <w:color w:val="auto"/>
                      <w:szCs w:val="21"/>
                    </w:rPr>
                    <w:t>2</w:t>
                  </w:r>
                </w:p>
              </w:tc>
              <w:tc>
                <w:tcPr>
                  <w:tcW w:w="3285" w:type="dxa"/>
                  <w:vAlign w:val="center"/>
                </w:tcPr>
                <w:p w14:paraId="3C17E206">
                  <w:pPr>
                    <w:rPr>
                      <w:rFonts w:hint="eastAsia" w:ascii="宋体" w:hAnsi="宋体" w:cs="宋体"/>
                      <w:bCs/>
                      <w:color w:val="auto"/>
                      <w:szCs w:val="21"/>
                    </w:rPr>
                  </w:pPr>
                  <w:r>
                    <w:rPr>
                      <w:rFonts w:hint="eastAsia" w:ascii="宋体" w:hAnsi="宋体" w:cs="宋体"/>
                      <w:bCs/>
                      <w:color w:val="auto"/>
                      <w:szCs w:val="21"/>
                    </w:rPr>
                    <w:t>机床合格证明书</w:t>
                  </w:r>
                </w:p>
              </w:tc>
              <w:tc>
                <w:tcPr>
                  <w:tcW w:w="1027" w:type="dxa"/>
                  <w:vAlign w:val="center"/>
                </w:tcPr>
                <w:p w14:paraId="60D22DD6">
                  <w:pPr>
                    <w:jc w:val="center"/>
                    <w:rPr>
                      <w:rFonts w:hint="eastAsia" w:ascii="宋体" w:hAnsi="宋体" w:cs="宋体"/>
                      <w:bCs/>
                      <w:color w:val="auto"/>
                      <w:szCs w:val="21"/>
                    </w:rPr>
                  </w:pPr>
                  <w:r>
                    <w:rPr>
                      <w:rFonts w:hint="eastAsia" w:ascii="宋体" w:hAnsi="宋体" w:cs="宋体"/>
                      <w:bCs/>
                      <w:color w:val="auto"/>
                      <w:szCs w:val="21"/>
                    </w:rPr>
                    <w:t>1套</w:t>
                  </w:r>
                </w:p>
              </w:tc>
              <w:tc>
                <w:tcPr>
                  <w:tcW w:w="3327" w:type="dxa"/>
                  <w:vAlign w:val="center"/>
                </w:tcPr>
                <w:p w14:paraId="2596A7D3">
                  <w:pPr>
                    <w:jc w:val="center"/>
                    <w:rPr>
                      <w:rFonts w:hint="eastAsia" w:ascii="宋体" w:hAnsi="宋体" w:cs="宋体"/>
                      <w:color w:val="auto"/>
                      <w:szCs w:val="21"/>
                    </w:rPr>
                  </w:pPr>
                </w:p>
              </w:tc>
            </w:tr>
            <w:tr w14:paraId="621D4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7" w:type="dxa"/>
                  <w:vAlign w:val="center"/>
                </w:tcPr>
                <w:p w14:paraId="3C2CFA44">
                  <w:pPr>
                    <w:jc w:val="center"/>
                    <w:rPr>
                      <w:rFonts w:hint="eastAsia" w:ascii="宋体" w:hAnsi="宋体" w:cs="宋体"/>
                      <w:bCs/>
                      <w:color w:val="auto"/>
                      <w:szCs w:val="21"/>
                    </w:rPr>
                  </w:pPr>
                  <w:r>
                    <w:rPr>
                      <w:rFonts w:hint="eastAsia" w:ascii="宋体" w:hAnsi="宋体" w:cs="宋体"/>
                      <w:bCs/>
                      <w:color w:val="auto"/>
                      <w:szCs w:val="21"/>
                    </w:rPr>
                    <w:t>3</w:t>
                  </w:r>
                </w:p>
              </w:tc>
              <w:tc>
                <w:tcPr>
                  <w:tcW w:w="3285" w:type="dxa"/>
                  <w:vAlign w:val="center"/>
                </w:tcPr>
                <w:p w14:paraId="53536950">
                  <w:pPr>
                    <w:rPr>
                      <w:rFonts w:hint="eastAsia" w:ascii="宋体" w:hAnsi="宋体" w:cs="宋体"/>
                      <w:bCs/>
                      <w:color w:val="auto"/>
                      <w:szCs w:val="21"/>
                    </w:rPr>
                  </w:pPr>
                  <w:r>
                    <w:rPr>
                      <w:rFonts w:hint="eastAsia" w:ascii="宋体" w:hAnsi="宋体" w:cs="宋体"/>
                      <w:bCs/>
                      <w:color w:val="auto"/>
                      <w:szCs w:val="21"/>
                    </w:rPr>
                    <w:t>装箱单</w:t>
                  </w:r>
                </w:p>
              </w:tc>
              <w:tc>
                <w:tcPr>
                  <w:tcW w:w="1027" w:type="dxa"/>
                  <w:vAlign w:val="center"/>
                </w:tcPr>
                <w:p w14:paraId="2F47E704">
                  <w:pPr>
                    <w:jc w:val="center"/>
                    <w:rPr>
                      <w:rFonts w:hint="eastAsia" w:ascii="宋体" w:hAnsi="宋体" w:cs="宋体"/>
                      <w:bCs/>
                      <w:color w:val="auto"/>
                      <w:szCs w:val="21"/>
                    </w:rPr>
                  </w:pPr>
                  <w:r>
                    <w:rPr>
                      <w:rFonts w:hint="eastAsia" w:ascii="宋体" w:hAnsi="宋体" w:cs="宋体"/>
                      <w:bCs/>
                      <w:color w:val="auto"/>
                      <w:szCs w:val="21"/>
                    </w:rPr>
                    <w:t>1份</w:t>
                  </w:r>
                </w:p>
              </w:tc>
              <w:tc>
                <w:tcPr>
                  <w:tcW w:w="3327" w:type="dxa"/>
                  <w:vAlign w:val="center"/>
                </w:tcPr>
                <w:p w14:paraId="0ECAD4F3">
                  <w:pPr>
                    <w:jc w:val="center"/>
                    <w:rPr>
                      <w:rFonts w:hint="eastAsia" w:ascii="宋体" w:hAnsi="宋体" w:cs="宋体"/>
                      <w:color w:val="auto"/>
                      <w:szCs w:val="21"/>
                    </w:rPr>
                  </w:pPr>
                </w:p>
              </w:tc>
            </w:tr>
            <w:tr w14:paraId="22D6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7" w:type="dxa"/>
                  <w:vAlign w:val="center"/>
                </w:tcPr>
                <w:p w14:paraId="288DC334">
                  <w:pPr>
                    <w:jc w:val="center"/>
                    <w:rPr>
                      <w:rFonts w:hint="eastAsia" w:ascii="宋体" w:hAnsi="宋体" w:cs="宋体"/>
                      <w:bCs/>
                      <w:color w:val="auto"/>
                      <w:szCs w:val="21"/>
                    </w:rPr>
                  </w:pPr>
                  <w:r>
                    <w:rPr>
                      <w:rFonts w:hint="eastAsia" w:ascii="宋体" w:hAnsi="宋体" w:cs="宋体"/>
                      <w:bCs/>
                      <w:color w:val="auto"/>
                      <w:szCs w:val="21"/>
                    </w:rPr>
                    <w:t>4</w:t>
                  </w:r>
                </w:p>
              </w:tc>
              <w:tc>
                <w:tcPr>
                  <w:tcW w:w="3285" w:type="dxa"/>
                  <w:vAlign w:val="center"/>
                </w:tcPr>
                <w:p w14:paraId="661C9FB2">
                  <w:pPr>
                    <w:rPr>
                      <w:rFonts w:hint="eastAsia" w:ascii="宋体" w:hAnsi="宋体" w:cs="宋体"/>
                      <w:bCs/>
                      <w:color w:val="auto"/>
                      <w:szCs w:val="21"/>
                    </w:rPr>
                  </w:pPr>
                  <w:r>
                    <w:rPr>
                      <w:rFonts w:hint="eastAsia" w:ascii="宋体" w:hAnsi="宋体" w:cs="宋体"/>
                      <w:bCs/>
                      <w:color w:val="auto"/>
                      <w:szCs w:val="21"/>
                    </w:rPr>
                    <w:t>系统用户手册</w:t>
                  </w:r>
                </w:p>
              </w:tc>
              <w:tc>
                <w:tcPr>
                  <w:tcW w:w="1027" w:type="dxa"/>
                  <w:vAlign w:val="center"/>
                </w:tcPr>
                <w:p w14:paraId="4C75AC5F">
                  <w:pPr>
                    <w:jc w:val="center"/>
                    <w:rPr>
                      <w:rFonts w:hint="eastAsia" w:ascii="宋体" w:hAnsi="宋体" w:cs="宋体"/>
                      <w:bCs/>
                      <w:color w:val="auto"/>
                      <w:szCs w:val="21"/>
                    </w:rPr>
                  </w:pPr>
                  <w:r>
                    <w:rPr>
                      <w:rFonts w:hint="eastAsia" w:ascii="宋体" w:hAnsi="宋体" w:cs="宋体"/>
                      <w:bCs/>
                      <w:color w:val="auto"/>
                      <w:szCs w:val="21"/>
                    </w:rPr>
                    <w:t>1套</w:t>
                  </w:r>
                </w:p>
              </w:tc>
              <w:tc>
                <w:tcPr>
                  <w:tcW w:w="3327" w:type="dxa"/>
                  <w:vAlign w:val="center"/>
                </w:tcPr>
                <w:p w14:paraId="63C03C62">
                  <w:pPr>
                    <w:jc w:val="center"/>
                    <w:rPr>
                      <w:rFonts w:hint="eastAsia" w:ascii="宋体" w:hAnsi="宋体" w:cs="宋体"/>
                      <w:color w:val="auto"/>
                      <w:szCs w:val="21"/>
                    </w:rPr>
                  </w:pPr>
                </w:p>
              </w:tc>
            </w:tr>
          </w:tbl>
          <w:p w14:paraId="637213C6">
            <w:pPr>
              <w:jc w:val="left"/>
              <w:rPr>
                <w:rFonts w:hint="eastAsia" w:ascii="宋体" w:hAnsi="宋体" w:cs="宋体"/>
                <w:b/>
                <w:color w:val="auto"/>
                <w:szCs w:val="21"/>
                <w:lang w:val="en-US" w:eastAsia="zh-CN"/>
              </w:rPr>
            </w:pPr>
          </w:p>
          <w:p w14:paraId="29B8FA11">
            <w:pPr>
              <w:jc w:val="left"/>
              <w:rPr>
                <w:rFonts w:hint="default" w:ascii="宋体" w:hAnsi="宋体" w:cs="宋体"/>
                <w:b/>
                <w:color w:val="auto"/>
                <w:szCs w:val="21"/>
                <w:lang w:val="en-US" w:eastAsia="zh-CN"/>
              </w:rPr>
            </w:pPr>
            <w:r>
              <w:rPr>
                <w:rFonts w:hint="eastAsia" w:ascii="宋体" w:hAnsi="宋体" w:cs="宋体"/>
                <w:b/>
                <w:color w:val="auto"/>
                <w:szCs w:val="21"/>
                <w:lang w:val="en-US" w:eastAsia="zh-CN"/>
              </w:rPr>
              <w:t xml:space="preserve">1.8 </w:t>
            </w:r>
            <w:r>
              <w:rPr>
                <w:rFonts w:hint="eastAsia" w:ascii="宋体" w:hAnsi="宋体" w:cs="宋体"/>
                <w:b/>
                <w:color w:val="auto"/>
                <w:szCs w:val="21"/>
              </w:rPr>
              <w:t>机床附属特殊附件</w:t>
            </w:r>
          </w:p>
          <w:tbl>
            <w:tblPr>
              <w:tblStyle w:val="924"/>
              <w:tblW w:w="44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9"/>
              <w:gridCol w:w="426"/>
              <w:gridCol w:w="8604"/>
            </w:tblGrid>
            <w:tr w14:paraId="4B2E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vMerge w:val="restart"/>
                  <w:tcBorders>
                    <w:top w:val="single" w:color="auto" w:sz="4" w:space="0"/>
                    <w:left w:val="single" w:color="auto" w:sz="4" w:space="0"/>
                    <w:right w:val="single" w:color="auto" w:sz="4" w:space="0"/>
                  </w:tcBorders>
                  <w:vAlign w:val="center"/>
                </w:tcPr>
                <w:p w14:paraId="61DF388E">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393" w:type="pct"/>
                  <w:vMerge w:val="restart"/>
                  <w:tcBorders>
                    <w:top w:val="single" w:color="auto" w:sz="4" w:space="0"/>
                    <w:left w:val="single" w:color="auto" w:sz="4" w:space="0"/>
                    <w:right w:val="single" w:color="auto" w:sz="4" w:space="0"/>
                  </w:tcBorders>
                  <w:vAlign w:val="center"/>
                </w:tcPr>
                <w:p w14:paraId="13BD2943">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加工编程软件及后置处理25个节点</w:t>
                  </w:r>
                </w:p>
              </w:tc>
              <w:tc>
                <w:tcPr>
                  <w:tcW w:w="4411" w:type="pct"/>
                  <w:gridSpan w:val="2"/>
                  <w:tcBorders>
                    <w:top w:val="single" w:color="auto" w:sz="4" w:space="0"/>
                    <w:left w:val="single" w:color="auto" w:sz="4" w:space="0"/>
                    <w:bottom w:val="single" w:color="auto" w:sz="4" w:space="0"/>
                    <w:right w:val="single" w:color="auto" w:sz="4" w:space="0"/>
                  </w:tcBorders>
                  <w:vAlign w:val="center"/>
                </w:tcPr>
                <w:p w14:paraId="46310398">
                  <w:pPr>
                    <w:jc w:val="left"/>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1. 软件基本功能：</w:t>
                  </w:r>
                </w:p>
                <w:p w14:paraId="34541737">
                  <w:pPr>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1.1CAD和CAM一体化操作界面，软件采用中文界面，易于应用。可应用于PC/Intel Windows10，64位操作系统，提供最新版本软件；</w:t>
                  </w:r>
                </w:p>
                <w:p w14:paraId="2F2DBD79">
                  <w:pPr>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1.2中标后提供制造厂商出具的中文证明：证明所售软件是正版、可以永久使用。</w:t>
                  </w:r>
                </w:p>
                <w:p w14:paraId="6B089BCB">
                  <w:pPr>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1.3加工编程软件可应用于车间数控铣床产品的2轴、3轴、5轴产品加工编程以及模具加工编程；</w:t>
                  </w:r>
                </w:p>
                <w:p w14:paraId="4575DF04">
                  <w:pPr>
                    <w:jc w:val="left"/>
                    <w:textAlignment w:val="baseline"/>
                    <w:rPr>
                      <w:rFonts w:hint="eastAsia" w:ascii="宋体" w:hAnsi="宋体" w:eastAsia="宋体" w:cs="宋体"/>
                      <w:b/>
                      <w:bCs/>
                      <w:color w:val="auto"/>
                      <w:sz w:val="21"/>
                      <w:szCs w:val="21"/>
                    </w:rPr>
                  </w:pPr>
                  <w:r>
                    <w:rPr>
                      <w:rFonts w:hint="eastAsia" w:ascii="宋体" w:hAnsi="宋体" w:eastAsia="宋体" w:cs="宋体"/>
                      <w:color w:val="auto"/>
                      <w:sz w:val="21"/>
                      <w:szCs w:val="21"/>
                    </w:rPr>
                    <w:t>★</w:t>
                  </w:r>
                  <w:r>
                    <w:rPr>
                      <w:rFonts w:hint="eastAsia" w:ascii="宋体" w:hAnsi="宋体" w:eastAsia="宋体" w:cs="宋体"/>
                      <w:b/>
                      <w:bCs/>
                      <w:color w:val="auto"/>
                      <w:sz w:val="21"/>
                      <w:szCs w:val="21"/>
                    </w:rPr>
                    <w:t>1.4优先选用具体的轴协调机床运动进行避免碰撞，考虑具体机床的运动结构。编程可以具体化，考虑机床的部件及具体的运动结构，两根旋转轴选取具体哪一根优先防碰撞。提供了如下几个选择：</w:t>
                  </w:r>
                </w:p>
                <w:p w14:paraId="3F1CE9D9">
                  <w:pPr>
                    <w:jc w:val="left"/>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只有C 轴被使用--第五轴（A /B 摆动轴）用固定倾斜角,C 旋转轴相对A /B 轴优先考虑,只有A /B 轴被使用--刀具相对C 旋转轴上执行具体的前倾角，A /B 摆动轴相对C 旋转轴优先考虑，除了简化编程和考虑机床的运动结构外，减少不必要的旋转轴运动使整个加工过程协调。（演示内容）</w:t>
                  </w:r>
                </w:p>
                <w:p w14:paraId="31FD58D1">
                  <w:pPr>
                    <w:pStyle w:val="257"/>
                    <w:numPr>
                      <w:ilvl w:val="255"/>
                      <w:numId w:val="0"/>
                    </w:numPr>
                    <w:spacing w:line="240" w:lineRule="auto"/>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1.5 2D加工策略中，可以设定3D模型进行干涉检查，在2D加工中保证100%的安全性； </w:t>
                  </w:r>
                </w:p>
                <w:p w14:paraId="02B1CEBB">
                  <w:pPr>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1.6 软件应具有多任务批次运算能力， 可将所有的工作程序一次定义完成，再让系统自动批次运算；或是在实时计算时，可具有同时继续操作的能力，如动态旋转检查、继续定义下一个程序，甚至再新建新图档，同时进行下一个阶段的工作，以妥善分配时间，提高工作效率。</w:t>
                  </w:r>
                </w:p>
                <w:p w14:paraId="528B7A0D">
                  <w:pPr>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1.7  提供的软件应为近两届全国数控技能大赛及智能飞行器数字化设计与制造赛项CAD/CAM软件平台，选手采用该软件易学易用。</w:t>
                  </w:r>
                </w:p>
                <w:p w14:paraId="4544A53B">
                  <w:pPr>
                    <w:jc w:val="left"/>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2. 软件设计功能：</w:t>
                  </w:r>
                </w:p>
                <w:p w14:paraId="5069AABD">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2.1曲线功能：直线、圆弧、2D倒角、2D圆角、样条曲线、拟合曲线、边界曲线、投影曲线、螺旋曲线、相交曲线、ISO参数曲线、混合曲线、合并曲线、偏移曲线、曲面偏移曲线、外形轮廓曲线、截面曲线、旋转轴线等；</w:t>
                  </w:r>
                </w:p>
                <w:p w14:paraId="7970121A">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2.2曲线修改：裁剪曲线、曲线延伸、曲线分割、曲线连续、修改曲线控制点等</w:t>
                  </w:r>
                </w:p>
                <w:p w14:paraId="3E4502F8">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2.3曲面功能：平面、有界平面、线性曲面、旋转曲面、规则曲面、边界曲面、填充曲面、偏移曲面、截面曲面、沿导线曲面、混合曲面、合并曲面、圆角曲面、倒角曲面、侧刃曲面、封闭孔等；</w:t>
                  </w:r>
                </w:p>
                <w:p w14:paraId="26BF5CC8">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2.4曲面修改：裁剪曲面、取消裁剪曲面、延伸\缩短曲面、分割曲面、连续曲面、反转曲面方向、转化NURBS曲面</w:t>
                  </w:r>
                </w:p>
                <w:p w14:paraId="74CF2C50">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2.5Solid：实体功能：创建实体、线性实体、线性槽、旋转实体、旋转槽、孔、倒圆角、倒角、阵列等</w:t>
                  </w:r>
                </w:p>
                <w:p w14:paraId="30A42D3F">
                  <w:pPr>
                    <w:snapToGrid w:val="0"/>
                    <w:rPr>
                      <w:rFonts w:hint="eastAsia" w:ascii="宋体" w:hAnsi="宋体" w:eastAsia="宋体" w:cs="宋体"/>
                      <w:b/>
                      <w:bCs/>
                      <w:color w:val="auto"/>
                      <w:sz w:val="21"/>
                      <w:szCs w:val="21"/>
                    </w:rPr>
                  </w:pPr>
                  <w:r>
                    <w:rPr>
                      <w:rFonts w:hint="eastAsia" w:ascii="宋体" w:hAnsi="宋体" w:eastAsia="宋体" w:cs="宋体"/>
                      <w:color w:val="auto"/>
                      <w:sz w:val="21"/>
                      <w:szCs w:val="21"/>
                    </w:rPr>
                    <w:t>★</w:t>
                  </w:r>
                  <w:r>
                    <w:rPr>
                      <w:rFonts w:hint="eastAsia" w:ascii="宋体" w:hAnsi="宋体" w:eastAsia="宋体" w:cs="宋体"/>
                      <w:b/>
                      <w:bCs/>
                      <w:color w:val="auto"/>
                      <w:sz w:val="21"/>
                      <w:szCs w:val="21"/>
                    </w:rPr>
                    <w:t>2.6  Mesh：网格（STL文件）处理功能：分割网格、拆分网络、网格平滑、网格缩减、填充网格等</w:t>
                  </w:r>
                </w:p>
                <w:p w14:paraId="53B98712">
                  <w:pPr>
                    <w:snapToGrid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（演示内容）</w:t>
                  </w:r>
                </w:p>
                <w:p w14:paraId="5595C002">
                  <w:pPr>
                    <w:jc w:val="left"/>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3.  软件三轴加工功能：</w:t>
                  </w:r>
                </w:p>
                <w:p w14:paraId="70D4D552">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具有CAD设计功能，实体建模、曲面建模、曲线建模等功能；</w:t>
                  </w:r>
                </w:p>
                <w:p w14:paraId="3C83F91F">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二维轮廓加工；</w:t>
                  </w:r>
                </w:p>
                <w:p w14:paraId="3CC1AADB">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二维型腔加工；</w:t>
                  </w:r>
                </w:p>
                <w:p w14:paraId="1DA64A0D">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二维槽类形状加工等；</w:t>
                  </w:r>
                </w:p>
                <w:p w14:paraId="7DAFDBC0">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可根据加工模型自动进行三轴粗加工及精加工；</w:t>
                  </w:r>
                </w:p>
                <w:p w14:paraId="0045EE37">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可针对STL数据模型直接加工，也可对实体、曲面、网格Mesh面混合模型进行加工；</w:t>
                  </w:r>
                </w:p>
                <w:p w14:paraId="423BC5BC">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粗加工提供自动层切；</w:t>
                  </w:r>
                </w:p>
                <w:p w14:paraId="5D929B6B">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按模型偏置加工；</w:t>
                  </w:r>
                </w:p>
                <w:p w14:paraId="6A5798D7">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模型3维轮廓加工；</w:t>
                  </w:r>
                </w:p>
                <w:p w14:paraId="0F6EA055">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提供材料残余量粗加工；</w:t>
                  </w:r>
                </w:p>
                <w:p w14:paraId="488A5713">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精加工提供等高精加工；</w:t>
                  </w:r>
                </w:p>
                <w:p w14:paraId="7839A2A2">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平行精加工；</w:t>
                  </w:r>
                </w:p>
                <w:p w14:paraId="1E994B29">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环绕精加工；</w:t>
                  </w:r>
                </w:p>
                <w:p w14:paraId="75A2FF94">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三维偏置精加工及自动清根加工等功能；</w:t>
                  </w:r>
                </w:p>
                <w:p w14:paraId="44302681">
                  <w:pPr>
                    <w:pStyle w:val="257"/>
                    <w:numPr>
                      <w:ilvl w:val="1"/>
                      <w:numId w:val="6"/>
                    </w:numPr>
                    <w:spacing w:line="240" w:lineRule="auto"/>
                    <w:ind w:left="466" w:leftChars="88" w:hanging="281" w:hangingChars="134"/>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具有回放功能：刀具路径可通过使用鼠标在模型上移动刀具来手动生成。定义后，软件将执行模型与刀具的碰撞检查。如果检测到碰撞，软件将修改刀具路径，将它们放置在模型的无碰撞点上。</w:t>
                  </w:r>
                </w:p>
                <w:p w14:paraId="4B2E09C9">
                  <w:pPr>
                    <w:jc w:val="left"/>
                    <w:textAlignment w:val="baseline"/>
                    <w:rPr>
                      <w:rFonts w:hint="eastAsia" w:ascii="宋体" w:hAnsi="宋体" w:eastAsia="宋体" w:cs="宋体"/>
                      <w:color w:val="auto"/>
                      <w:sz w:val="21"/>
                      <w:szCs w:val="21"/>
                    </w:rPr>
                  </w:pPr>
                </w:p>
                <w:p w14:paraId="41360EAB">
                  <w:pPr>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4. 五轴加工功能要求：</w:t>
                  </w:r>
                </w:p>
                <w:p w14:paraId="7AC5D3D2">
                  <w:pPr>
                    <w:pStyle w:val="257"/>
                    <w:numPr>
                      <w:ilvl w:val="0"/>
                      <w:numId w:val="7"/>
                    </w:numPr>
                    <w:spacing w:line="240" w:lineRule="auto"/>
                    <w:ind w:left="0" w:firstLine="284"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对加工模型进行整体5轴加工, 支持球刀、平刀、牛鼻子刀等刀具进行加工策略计算，智能自动地调整最佳的刀具方位和配合，避免干涉碰撞，这样可以高效加工难达区域;</w:t>
                  </w:r>
                </w:p>
                <w:p w14:paraId="282151D7">
                  <w:pPr>
                    <w:pStyle w:val="257"/>
                    <w:numPr>
                      <w:ilvl w:val="0"/>
                      <w:numId w:val="7"/>
                    </w:numPr>
                    <w:spacing w:line="240" w:lineRule="auto"/>
                    <w:ind w:left="0" w:firstLine="284"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可实现五轴侧刃加工；完全贴合于曲面进行加工.加工表面质量好，可消除波纹;</w:t>
                  </w:r>
                </w:p>
                <w:p w14:paraId="56831A0F">
                  <w:pPr>
                    <w:pStyle w:val="257"/>
                    <w:numPr>
                      <w:ilvl w:val="0"/>
                      <w:numId w:val="7"/>
                    </w:numPr>
                    <w:spacing w:line="240" w:lineRule="auto"/>
                    <w:ind w:left="0" w:firstLine="284"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实现五轴再加工；可参考任意辅助刀轨，改变其刀轴方向（即将任意刀路变成曲线），从而达到最终合理的五轴刀路;</w:t>
                  </w:r>
                </w:p>
                <w:p w14:paraId="6E78B058">
                  <w:pPr>
                    <w:pStyle w:val="257"/>
                    <w:numPr>
                      <w:ilvl w:val="0"/>
                      <w:numId w:val="7"/>
                    </w:numPr>
                    <w:spacing w:line="240" w:lineRule="auto"/>
                    <w:ind w:left="0" w:firstLine="284"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 xml:space="preserve">可实现五轴轮廓加工； </w:t>
                  </w:r>
                </w:p>
                <w:p w14:paraId="30CD9951">
                  <w:pPr>
                    <w:pStyle w:val="257"/>
                    <w:numPr>
                      <w:ilvl w:val="0"/>
                      <w:numId w:val="7"/>
                    </w:numPr>
                    <w:spacing w:line="240" w:lineRule="auto"/>
                    <w:ind w:left="0" w:firstLine="284"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可实现5轴联动清根：可进行无干涉的5轴联动清根，也可在同一条刀路中进行多次自动定位清根，而无需人为调整干预；以减短刀具装夹长度、提高加工质量、降低加工时间；</w:t>
                  </w:r>
                </w:p>
                <w:p w14:paraId="3EF1DB71">
                  <w:pPr>
                    <w:pStyle w:val="257"/>
                    <w:numPr>
                      <w:ilvl w:val="0"/>
                      <w:numId w:val="7"/>
                    </w:numPr>
                    <w:spacing w:line="240" w:lineRule="auto"/>
                    <w:ind w:left="0" w:firstLine="284"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可实现5轴联动开粗加工；自动根据机床主轴、刀柄，无干涉时进行三轴加工，若三轴干涉时自动转化成5轴联动，进行混合式的等高粗加工。目的即让短刀具进行深腔粗加工，又提高加工效率；</w:t>
                  </w:r>
                </w:p>
                <w:p w14:paraId="0DEAFDC5">
                  <w:pPr>
                    <w:pStyle w:val="257"/>
                    <w:numPr>
                      <w:ilvl w:val="0"/>
                      <w:numId w:val="7"/>
                    </w:numPr>
                    <w:spacing w:line="240" w:lineRule="auto"/>
                    <w:ind w:left="0" w:firstLine="284"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轴刀柄干涉避让：5轴联动中即使角度参数设定不适合，需要软件在计算过程中软件进行自动调整角度进行安全避让，无需人为调整；</w:t>
                  </w:r>
                </w:p>
                <w:p w14:paraId="0A9A0332">
                  <w:pPr>
                    <w:pStyle w:val="257"/>
                    <w:numPr>
                      <w:ilvl w:val="0"/>
                      <w:numId w:val="7"/>
                    </w:numPr>
                    <w:spacing w:line="240" w:lineRule="auto"/>
                    <w:ind w:left="0" w:firstLine="284"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五轴摆角自动光顺：需要软件在角度调整时具有预知能力，提前进行角度旋转，从而让旋转轴运动更平滑稳定，直线轴运动和旋转轴运动配合更融洽；</w:t>
                  </w:r>
                </w:p>
                <w:p w14:paraId="1A127D4D">
                  <w:pPr>
                    <w:pStyle w:val="257"/>
                    <w:numPr>
                      <w:ilvl w:val="0"/>
                      <w:numId w:val="7"/>
                    </w:numPr>
                    <w:spacing w:line="240" w:lineRule="auto"/>
                    <w:ind w:left="0" w:firstLine="284"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五轴联动单曲面加工：能够自动分区域，如三轴刀路一样规整；刀轴基于曲面法线，可定义前倾角度；也可固定于某一坐标轴，从而进行4+1轴运动；</w:t>
                  </w:r>
                </w:p>
                <w:p w14:paraId="4FC8106E">
                  <w:pPr>
                    <w:pStyle w:val="257"/>
                    <w:numPr>
                      <w:ilvl w:val="0"/>
                      <w:numId w:val="7"/>
                    </w:numPr>
                    <w:spacing w:line="240" w:lineRule="auto"/>
                    <w:ind w:left="0" w:firstLine="284"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五轴联动多曲面精加工：可流线，平行，环绕，螺旋，两曲线驱动等多种加工方式的5轴联动加工；</w:t>
                  </w:r>
                </w:p>
                <w:p w14:paraId="52FEED8B">
                  <w:pPr>
                    <w:pStyle w:val="257"/>
                    <w:numPr>
                      <w:ilvl w:val="0"/>
                      <w:numId w:val="7"/>
                    </w:numPr>
                    <w:spacing w:line="240" w:lineRule="auto"/>
                    <w:ind w:left="0" w:firstLine="284" w:firstLineChars="0"/>
                    <w:jc w:val="left"/>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五轴外形偏置粗加工：只需选取底面，就可以对整个模型进行5轴联动粗加工，刀路可以环绕的方式，同时可进行摆线式的5轴联动开粗；只需选取底面，就可以对侧壁或底面进行精加工，也可以进行5轴联动的清角加工；</w:t>
                  </w:r>
                  <w:bookmarkStart w:id="53" w:name="OLE_LINK66"/>
                  <w:bookmarkStart w:id="54" w:name="OLE_LINK65"/>
                  <w:bookmarkStart w:id="55" w:name="OLE_LINK67"/>
                  <w:bookmarkStart w:id="56" w:name="OLE_LINK115"/>
                  <w:r>
                    <w:rPr>
                      <w:rFonts w:hint="eastAsia" w:ascii="宋体" w:hAnsi="宋体" w:eastAsia="宋体" w:cs="宋体"/>
                      <w:b/>
                      <w:bCs/>
                      <w:color w:val="auto"/>
                      <w:sz w:val="21"/>
                      <w:szCs w:val="21"/>
                    </w:rPr>
                    <w:t>（演示内容）</w:t>
                  </w:r>
                  <w:bookmarkEnd w:id="53"/>
                  <w:bookmarkEnd w:id="54"/>
                  <w:bookmarkEnd w:id="55"/>
                </w:p>
                <w:bookmarkEnd w:id="56"/>
                <w:p w14:paraId="3717B79C">
                  <w:pPr>
                    <w:pStyle w:val="257"/>
                    <w:numPr>
                      <w:ilvl w:val="0"/>
                      <w:numId w:val="7"/>
                    </w:numPr>
                    <w:spacing w:line="240" w:lineRule="auto"/>
                    <w:ind w:left="0" w:firstLine="284"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五轴投影精加工：以五轴联动的方式对复杂曲面进行精加工，刀路可以平行方式、环绕方式、两条曲线的流线方式、两条曲线的直纹方式等；</w:t>
                  </w:r>
                </w:p>
                <w:p w14:paraId="40620B0B">
                  <w:pPr>
                    <w:pStyle w:val="257"/>
                    <w:numPr>
                      <w:ilvl w:val="0"/>
                      <w:numId w:val="7"/>
                    </w:numPr>
                    <w:spacing w:line="240" w:lineRule="auto"/>
                    <w:ind w:left="0" w:firstLine="284" w:firstLineChars="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五轴3维等步距精加工：以五轴联动的方式对复杂曲面进行精加工，刀路轨迹是在曲面上以三维等步距分布；</w:t>
                  </w:r>
                </w:p>
                <w:p w14:paraId="454EFB2D">
                  <w:pPr>
                    <w:pStyle w:val="257"/>
                    <w:numPr>
                      <w:ilvl w:val="0"/>
                      <w:numId w:val="7"/>
                    </w:numPr>
                    <w:spacing w:line="240" w:lineRule="auto"/>
                    <w:ind w:left="0" w:firstLine="284" w:firstLineChars="0"/>
                    <w:jc w:val="left"/>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五轴定位加工，可实现高级3+2定位加工，此功能内嵌于5轴投影精加工、5轴再加工中，是5轴策略“5轴”选项卡中的“固定”功能，在完全无人工干预下，软件可以自动将五轴联动刀具路径分解成不同截段，在这些截段无干涉的情况下做五轴自由定位加工；（演示内容）</w:t>
                  </w:r>
                </w:p>
                <w:p w14:paraId="661A449C">
                  <w:pPr>
                    <w:jc w:val="left"/>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5. 虚拟机床仿真：</w:t>
                  </w:r>
                </w:p>
                <w:p w14:paraId="1801E01A">
                  <w:pPr>
                    <w:snapToGrid w:val="0"/>
                    <w:ind w:left="710" w:leftChars="136" w:hanging="424" w:hangingChars="201"/>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★5.1、虚拟机床仿真具有直观的用户界面，用户界面的设计基于实际的控制器。机床操作员、CAM 编程人员和制造规划人员均可受益于直观的操作，必须具有NC程序运行启动停止按钮，机床进给的速度倍率旋转拨轮，可以单段程序逐行运行。（演示内容）</w:t>
                  </w:r>
                </w:p>
                <w:p w14:paraId="6DB10DAC">
                  <w:pPr>
                    <w:snapToGrid w:val="0"/>
                    <w:ind w:left="708" w:leftChars="136" w:hanging="422" w:hangingChars="201"/>
                    <w:jc w:val="left"/>
                    <w:rPr>
                      <w:rFonts w:hint="eastAsia" w:ascii="宋体" w:hAnsi="宋体" w:eastAsia="宋体" w:cs="宋体"/>
                      <w:color w:val="auto"/>
                      <w:sz w:val="21"/>
                      <w:szCs w:val="21"/>
                    </w:rPr>
                  </w:pPr>
                  <w:r>
                    <w:rPr>
                      <w:rFonts w:hint="eastAsia" w:ascii="宋体" w:hAnsi="宋体" w:eastAsia="宋体" w:cs="宋体"/>
                      <w:color w:val="auto"/>
                      <w:sz w:val="21"/>
                      <w:szCs w:val="21"/>
                    </w:rPr>
                    <w:t>5.2、机床和材料去除仿真功能可以对工作范围内作详细的监控。使用者可以通过查看刀柄、工装夹具和机床的运动来检测潜在的碰撞。在此过程中，使用者可以选择仿真是否需要对如下的碰撞进行检查：</w:t>
                  </w:r>
                </w:p>
                <w:p w14:paraId="159A9918">
                  <w:pPr>
                    <w:snapToGrid w:val="0"/>
                    <w:ind w:left="706" w:leftChars="336" w:firstLine="1"/>
                    <w:jc w:val="left"/>
                    <w:rPr>
                      <w:rFonts w:hint="eastAsia" w:ascii="宋体" w:hAnsi="宋体" w:eastAsia="宋体" w:cs="宋体"/>
                      <w:color w:val="auto"/>
                      <w:sz w:val="21"/>
                      <w:szCs w:val="21"/>
                    </w:rPr>
                  </w:pPr>
                  <w:r>
                    <w:rPr>
                      <w:rFonts w:hint="eastAsia" w:ascii="宋体" w:hAnsi="宋体" w:eastAsia="宋体" w:cs="宋体"/>
                      <w:color w:val="auto"/>
                      <w:sz w:val="21"/>
                      <w:szCs w:val="21"/>
                    </w:rPr>
                    <w:t>■ 机床碰撞工件■ 机床碰撞刀具■ 机床碰撞机床■ 机床碰撞刀柄■ 组件碰撞机床■ 组件碰撞夹具■ 组件碰撞刀具■ 刀柄碰撞模型</w:t>
                  </w:r>
                </w:p>
                <w:p w14:paraId="2A3ABF50">
                  <w:pPr>
                    <w:widowControl/>
                    <w:snapToGrid w:val="0"/>
                    <w:ind w:left="706" w:leftChars="336" w:firstLine="1"/>
                    <w:jc w:val="left"/>
                    <w:rPr>
                      <w:rFonts w:hint="eastAsia" w:ascii="宋体" w:hAnsi="宋体" w:eastAsia="宋体" w:cs="宋体"/>
                      <w:color w:val="auto"/>
                      <w:sz w:val="21"/>
                      <w:szCs w:val="21"/>
                    </w:rPr>
                  </w:pPr>
                  <w:r>
                    <w:rPr>
                      <w:rFonts w:hint="eastAsia" w:ascii="宋体" w:hAnsi="宋体" w:eastAsia="宋体" w:cs="宋体"/>
                      <w:color w:val="auto"/>
                      <w:sz w:val="21"/>
                      <w:szCs w:val="21"/>
                    </w:rPr>
                    <w:t>碰撞部分用特有的颜色进行显示，所有碰撞区域将储存为一个列表。它将所有的传统仿真选项都嵌入高度直观的用户界面中。在此，可使用定义的机床模型执行机床仿真，同时兼顾工件、刀具以及刀柄和夹具。</w:t>
                  </w:r>
                </w:p>
                <w:p w14:paraId="4E8B3403">
                  <w:pPr>
                    <w:widowControl/>
                    <w:snapToGrid w:val="0"/>
                    <w:ind w:left="708" w:leftChars="136" w:hanging="422" w:hangingChars="201"/>
                    <w:jc w:val="left"/>
                    <w:rPr>
                      <w:rFonts w:hint="eastAsia" w:ascii="宋体" w:hAnsi="宋体" w:eastAsia="宋体" w:cs="宋体"/>
                      <w:color w:val="auto"/>
                      <w:sz w:val="21"/>
                      <w:szCs w:val="21"/>
                    </w:rPr>
                  </w:pPr>
                  <w:r>
                    <w:rPr>
                      <w:rFonts w:hint="eastAsia" w:ascii="宋体" w:hAnsi="宋体" w:eastAsia="宋体" w:cs="宋体"/>
                      <w:color w:val="auto"/>
                      <w:sz w:val="21"/>
                      <w:szCs w:val="21"/>
                    </w:rPr>
                    <w:t>5.3、各机床轴可以手动移动和模拟，同时能够自动检测到可能的碰撞和超行程。代码逐行仿真，包括中间的过渡运动。这可确保虚拟机床的运动同真实机床运动完全一致。同样，基于 NC 的机床仿真保证可靠的碰撞检测，也更加高效地确认程序的安全。</w:t>
                  </w:r>
                </w:p>
                <w:p w14:paraId="66D5A052">
                  <w:pPr>
                    <w:ind w:left="703" w:leftChars="154" w:hanging="380" w:hangingChars="181"/>
                    <w:jc w:val="left"/>
                    <w:rPr>
                      <w:rFonts w:hint="eastAsia" w:ascii="宋体" w:hAnsi="宋体" w:eastAsia="宋体" w:cs="宋体"/>
                      <w:color w:val="auto"/>
                      <w:sz w:val="21"/>
                      <w:szCs w:val="21"/>
                    </w:rPr>
                  </w:pPr>
                  <w:r>
                    <w:rPr>
                      <w:rFonts w:hint="eastAsia" w:ascii="宋体" w:hAnsi="宋体" w:eastAsia="宋体" w:cs="宋体"/>
                      <w:color w:val="auto"/>
                      <w:sz w:val="21"/>
                      <w:szCs w:val="21"/>
                    </w:rPr>
                    <w:t>5.4、安全性最高的仿真，提供所有的传统仿真选项，全都嵌入到高度直观的用户界面中。可在仿真中手动移动轴，并指示限制和自动探测极限。不同轴的运动、坐标信息、进给速度以及主轴转速始终对 CNC 编程人员可见。</w:t>
                  </w:r>
                </w:p>
              </w:tc>
            </w:tr>
            <w:tr w14:paraId="272F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vMerge w:val="continue"/>
                  <w:tcBorders>
                    <w:left w:val="single" w:color="auto" w:sz="4" w:space="0"/>
                    <w:bottom w:val="single" w:color="auto" w:sz="4" w:space="0"/>
                    <w:right w:val="single" w:color="auto" w:sz="4" w:space="0"/>
                  </w:tcBorders>
                  <w:vAlign w:val="center"/>
                </w:tcPr>
                <w:p w14:paraId="5ECF7A3B">
                  <w:pPr>
                    <w:tabs>
                      <w:tab w:val="left" w:pos="8280"/>
                    </w:tabs>
                    <w:jc w:val="center"/>
                    <w:rPr>
                      <w:rFonts w:hint="eastAsia" w:ascii="宋体" w:hAnsi="宋体" w:eastAsia="宋体" w:cs="宋体"/>
                      <w:color w:val="auto"/>
                      <w:kern w:val="0"/>
                      <w:sz w:val="21"/>
                      <w:szCs w:val="21"/>
                    </w:rPr>
                  </w:pPr>
                </w:p>
              </w:tc>
              <w:tc>
                <w:tcPr>
                  <w:tcW w:w="393" w:type="pct"/>
                  <w:vMerge w:val="continue"/>
                  <w:tcBorders>
                    <w:left w:val="single" w:color="auto" w:sz="4" w:space="0"/>
                    <w:bottom w:val="single" w:color="auto" w:sz="4" w:space="0"/>
                    <w:right w:val="single" w:color="auto" w:sz="4" w:space="0"/>
                  </w:tcBorders>
                  <w:vAlign w:val="center"/>
                </w:tcPr>
                <w:p w14:paraId="69952668">
                  <w:pPr>
                    <w:tabs>
                      <w:tab w:val="left" w:pos="8280"/>
                    </w:tabs>
                    <w:jc w:val="center"/>
                    <w:rPr>
                      <w:rFonts w:hint="eastAsia" w:ascii="宋体" w:hAnsi="宋体" w:eastAsia="宋体" w:cs="宋体"/>
                      <w:color w:val="auto"/>
                      <w:kern w:val="0"/>
                      <w:sz w:val="21"/>
                      <w:szCs w:val="21"/>
                    </w:rPr>
                  </w:pPr>
                </w:p>
              </w:tc>
              <w:tc>
                <w:tcPr>
                  <w:tcW w:w="4411" w:type="pct"/>
                  <w:gridSpan w:val="2"/>
                  <w:tcBorders>
                    <w:top w:val="single" w:color="auto" w:sz="4" w:space="0"/>
                    <w:left w:val="single" w:color="auto" w:sz="4" w:space="0"/>
                    <w:bottom w:val="single" w:color="auto" w:sz="4" w:space="0"/>
                    <w:right w:val="single" w:color="auto" w:sz="4" w:space="0"/>
                  </w:tcBorders>
                  <w:vAlign w:val="center"/>
                </w:tcPr>
                <w:p w14:paraId="2E1C804E">
                  <w:pPr>
                    <w:jc w:val="left"/>
                    <w:textAlignment w:val="baseline"/>
                    <w:rPr>
                      <w:rFonts w:hint="eastAsia" w:ascii="宋体" w:hAnsi="宋体" w:eastAsia="宋体" w:cs="宋体"/>
                      <w:color w:val="auto"/>
                      <w:kern w:val="0"/>
                      <w:sz w:val="21"/>
                      <w:szCs w:val="21"/>
                    </w:rPr>
                  </w:pPr>
                  <w:r>
                    <w:rPr>
                      <w:rFonts w:hint="eastAsia" w:ascii="宋体" w:hAnsi="宋体" w:eastAsia="宋体" w:cs="宋体"/>
                      <w:b/>
                      <w:color w:val="auto"/>
                      <w:sz w:val="21"/>
                      <w:szCs w:val="21"/>
                    </w:rPr>
                    <w:t>技术服务与支持：</w:t>
                  </w:r>
                </w:p>
                <w:p w14:paraId="20B9C8F8">
                  <w:pPr>
                    <w:pStyle w:val="257"/>
                    <w:numPr>
                      <w:ilvl w:val="0"/>
                      <w:numId w:val="8"/>
                    </w:numPr>
                    <w:spacing w:line="240" w:lineRule="auto"/>
                    <w:ind w:firstLineChars="0"/>
                    <w:jc w:val="left"/>
                    <w:textAlignment w:val="baseline"/>
                    <w:rPr>
                      <w:rFonts w:hint="eastAsia" w:ascii="宋体" w:hAnsi="宋体" w:eastAsia="宋体" w:cs="宋体"/>
                      <w:color w:val="auto"/>
                      <w:kern w:val="0"/>
                      <w:sz w:val="21"/>
                      <w:szCs w:val="21"/>
                    </w:rPr>
                  </w:pPr>
                  <w:bookmarkStart w:id="57" w:name="OLE_LINK68"/>
                  <w:r>
                    <w:rPr>
                      <w:rFonts w:hint="eastAsia" w:ascii="宋体" w:hAnsi="宋体" w:eastAsia="宋体" w:cs="宋体"/>
                      <w:color w:val="auto"/>
                      <w:kern w:val="0"/>
                      <w:sz w:val="21"/>
                      <w:szCs w:val="21"/>
                    </w:rPr>
                    <w:t>提供一种5轴定位&amp;联动加工中心后置处理及调试；</w:t>
                  </w:r>
                  <w:bookmarkEnd w:id="57"/>
                </w:p>
                <w:p w14:paraId="0CE6A006">
                  <w:pPr>
                    <w:pStyle w:val="257"/>
                    <w:numPr>
                      <w:ilvl w:val="0"/>
                      <w:numId w:val="8"/>
                    </w:numPr>
                    <w:spacing w:line="240" w:lineRule="auto"/>
                    <w:ind w:firstLineChars="0"/>
                    <w:jc w:val="left"/>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提供两种5轴数控加工机床仿真创建；</w:t>
                  </w:r>
                </w:p>
                <w:p w14:paraId="0B5E5FD5">
                  <w:pPr>
                    <w:pStyle w:val="2"/>
                    <w:spacing w:line="240" w:lineRule="auto"/>
                    <w:rPr>
                      <w:rFonts w:hint="eastAsia" w:ascii="宋体" w:hAnsi="宋体" w:eastAsia="宋体" w:cs="宋体"/>
                      <w:b/>
                      <w:color w:val="auto"/>
                      <w:sz w:val="21"/>
                      <w:szCs w:val="21"/>
                    </w:rPr>
                  </w:pP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 xml:space="preserve"> 提供相关技术资料，满足软安装、管理及运行维护等需要，提供的技术文件包括系统说明手册等；</w:t>
                  </w:r>
                </w:p>
                <w:p w14:paraId="5C1F1FD2">
                  <w:pPr>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4. </w:t>
                  </w:r>
                  <w:r>
                    <w:rPr>
                      <w:rFonts w:hint="eastAsia" w:ascii="宋体" w:hAnsi="宋体" w:eastAsia="宋体" w:cs="宋体"/>
                      <w:color w:val="auto"/>
                      <w:sz w:val="21"/>
                      <w:szCs w:val="21"/>
                    </w:rPr>
                    <w:t>提供针对教师的软件基础培训5天（线上）和高级培训5天（现场）；</w:t>
                  </w:r>
                </w:p>
                <w:p w14:paraId="39767C12">
                  <w:pPr>
                    <w:jc w:val="left"/>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kern w:val="0"/>
                      <w:sz w:val="21"/>
                      <w:szCs w:val="21"/>
                    </w:rPr>
                    <w:t>. 提供一年的软件免费升级维护；</w:t>
                  </w:r>
                </w:p>
                <w:p w14:paraId="7A7555E7">
                  <w:pPr>
                    <w:jc w:val="left"/>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提供相关软件的数控加工案例教程一套</w:t>
                  </w:r>
                </w:p>
                <w:p w14:paraId="125708EC">
                  <w:pPr>
                    <w:widowControl/>
                    <w:spacing w:before="60" w:after="6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提供相关软件的多轴数控编程基础与实例图书一套</w:t>
                  </w:r>
                </w:p>
              </w:tc>
            </w:tr>
            <w:tr w14:paraId="470C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03AF7971">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393" w:type="pct"/>
                  <w:tcBorders>
                    <w:top w:val="single" w:color="auto" w:sz="4" w:space="0"/>
                    <w:left w:val="single" w:color="auto" w:sz="4" w:space="0"/>
                    <w:bottom w:val="single" w:color="auto" w:sz="4" w:space="0"/>
                    <w:right w:val="single" w:color="auto" w:sz="4" w:space="0"/>
                  </w:tcBorders>
                  <w:vAlign w:val="center"/>
                </w:tcPr>
                <w:p w14:paraId="5278C6BD">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文件柜1个</w:t>
                  </w:r>
                </w:p>
              </w:tc>
              <w:tc>
                <w:tcPr>
                  <w:tcW w:w="4411" w:type="pct"/>
                  <w:gridSpan w:val="2"/>
                  <w:tcBorders>
                    <w:top w:val="single" w:color="auto" w:sz="4" w:space="0"/>
                    <w:left w:val="single" w:color="auto" w:sz="4" w:space="0"/>
                    <w:bottom w:val="single" w:color="auto" w:sz="4" w:space="0"/>
                    <w:right w:val="single" w:color="auto" w:sz="4" w:space="0"/>
                  </w:tcBorders>
                </w:tcPr>
                <w:p w14:paraId="05F6AE16">
                  <w:pPr>
                    <w:widowControl/>
                    <w:spacing w:before="60" w:after="6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冷轧钢板厚度大于1.0mm，上下双门、中间二抽结构。抽屉带轴承承重型滑轨，具有防滑钩。上层玻璃双开门，可竖放讲义夹两层，下层两至三个层，采用钢制双开门，需有锁具。规格：≥1850*900*400mm</w:t>
                  </w:r>
                </w:p>
              </w:tc>
            </w:tr>
            <w:tr w14:paraId="3B1A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58B1A5A0">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393" w:type="pct"/>
                  <w:tcBorders>
                    <w:top w:val="single" w:color="auto" w:sz="4" w:space="0"/>
                    <w:left w:val="single" w:color="auto" w:sz="4" w:space="0"/>
                    <w:bottom w:val="single" w:color="auto" w:sz="4" w:space="0"/>
                    <w:right w:val="single" w:color="auto" w:sz="4" w:space="0"/>
                  </w:tcBorders>
                  <w:vAlign w:val="center"/>
                </w:tcPr>
                <w:p w14:paraId="31986C1F">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储物柜1个</w:t>
                  </w:r>
                </w:p>
              </w:tc>
              <w:tc>
                <w:tcPr>
                  <w:tcW w:w="4411" w:type="pct"/>
                  <w:gridSpan w:val="2"/>
                  <w:tcBorders>
                    <w:top w:val="single" w:color="auto" w:sz="4" w:space="0"/>
                    <w:left w:val="single" w:color="auto" w:sz="4" w:space="0"/>
                    <w:bottom w:val="single" w:color="auto" w:sz="4" w:space="0"/>
                    <w:right w:val="single" w:color="auto" w:sz="4" w:space="0"/>
                  </w:tcBorders>
                </w:tcPr>
                <w:p w14:paraId="6A126B49">
                  <w:pPr>
                    <w:widowControl/>
                    <w:spacing w:before="60" w:after="6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冷轧钢板制作，环保喷漆，超强承重，安全锁具，对开门 。规格：≥1800*900*500mm</w:t>
                  </w:r>
                </w:p>
              </w:tc>
            </w:tr>
            <w:tr w14:paraId="2A0A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70CC9240">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393" w:type="pct"/>
                  <w:tcBorders>
                    <w:top w:val="single" w:color="auto" w:sz="4" w:space="0"/>
                    <w:left w:val="single" w:color="auto" w:sz="4" w:space="0"/>
                    <w:bottom w:val="single" w:color="auto" w:sz="4" w:space="0"/>
                    <w:right w:val="single" w:color="auto" w:sz="4" w:space="0"/>
                  </w:tcBorders>
                  <w:vAlign w:val="center"/>
                </w:tcPr>
                <w:p w14:paraId="41E6FE2F">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气路全套</w:t>
                  </w:r>
                </w:p>
              </w:tc>
              <w:tc>
                <w:tcPr>
                  <w:tcW w:w="162" w:type="pct"/>
                  <w:tcBorders>
                    <w:top w:val="single" w:color="auto" w:sz="4" w:space="0"/>
                    <w:left w:val="single" w:color="auto" w:sz="4" w:space="0"/>
                    <w:bottom w:val="single" w:color="auto" w:sz="4" w:space="0"/>
                    <w:right w:val="single" w:color="auto" w:sz="4" w:space="0"/>
                  </w:tcBorders>
                  <w:vAlign w:val="center"/>
                </w:tcPr>
                <w:p w14:paraId="49A15599">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技术要求</w:t>
                  </w:r>
                </w:p>
              </w:tc>
              <w:tc>
                <w:tcPr>
                  <w:tcW w:w="4248" w:type="pct"/>
                  <w:tcBorders>
                    <w:top w:val="single" w:color="auto" w:sz="4" w:space="0"/>
                    <w:left w:val="single" w:color="auto" w:sz="4" w:space="0"/>
                    <w:bottom w:val="single" w:color="auto" w:sz="4" w:space="0"/>
                    <w:right w:val="single" w:color="auto" w:sz="4" w:space="0"/>
                  </w:tcBorders>
                </w:tcPr>
                <w:p w14:paraId="27421143">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1.材料 ：铝合金压缩空气专用管道,国内品牌，</w:t>
                  </w:r>
                </w:p>
                <w:p w14:paraId="65BC178E">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2.布局：主管路环型闭环布局, 流量大,降压小。 </w:t>
                  </w:r>
                </w:p>
                <w:p w14:paraId="6D704737">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铝合金或PE管:主管路 DN40, 支管路 DN25，用气点软管: 各机床 PU12*8及 PU8*5 ，用气点位接口6个。</w:t>
                  </w:r>
                </w:p>
              </w:tc>
            </w:tr>
            <w:tr w14:paraId="05EC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vMerge w:val="restart"/>
                  <w:tcBorders>
                    <w:top w:val="single" w:color="auto" w:sz="4" w:space="0"/>
                    <w:left w:val="single" w:color="auto" w:sz="4" w:space="0"/>
                    <w:bottom w:val="single" w:color="auto" w:sz="4" w:space="0"/>
                    <w:right w:val="single" w:color="auto" w:sz="4" w:space="0"/>
                  </w:tcBorders>
                  <w:vAlign w:val="center"/>
                </w:tcPr>
                <w:p w14:paraId="221A3F9F">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393" w:type="pct"/>
                  <w:vMerge w:val="restart"/>
                  <w:tcBorders>
                    <w:top w:val="single" w:color="auto" w:sz="4" w:space="0"/>
                    <w:left w:val="single" w:color="auto" w:sz="4" w:space="0"/>
                    <w:bottom w:val="single" w:color="auto" w:sz="4" w:space="0"/>
                    <w:right w:val="single" w:color="auto" w:sz="4" w:space="0"/>
                  </w:tcBorders>
                  <w:vAlign w:val="center"/>
                </w:tcPr>
                <w:p w14:paraId="048CB859">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砂轮机1台</w:t>
                  </w:r>
                </w:p>
              </w:tc>
              <w:tc>
                <w:tcPr>
                  <w:tcW w:w="162" w:type="pct"/>
                  <w:vMerge w:val="restart"/>
                  <w:tcBorders>
                    <w:top w:val="single" w:color="auto" w:sz="4" w:space="0"/>
                    <w:left w:val="single" w:color="auto" w:sz="4" w:space="0"/>
                    <w:bottom w:val="single" w:color="auto" w:sz="4" w:space="0"/>
                    <w:right w:val="single" w:color="auto" w:sz="4" w:space="0"/>
                  </w:tcBorders>
                  <w:vAlign w:val="center"/>
                </w:tcPr>
                <w:p w14:paraId="02294A18">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设备技术参数</w:t>
                  </w:r>
                </w:p>
              </w:tc>
              <w:tc>
                <w:tcPr>
                  <w:tcW w:w="4248" w:type="pct"/>
                  <w:tcBorders>
                    <w:top w:val="single" w:color="auto" w:sz="4" w:space="0"/>
                    <w:left w:val="single" w:color="auto" w:sz="4" w:space="0"/>
                    <w:bottom w:val="single" w:color="auto" w:sz="4" w:space="0"/>
                    <w:right w:val="single" w:color="auto" w:sz="4" w:space="0"/>
                  </w:tcBorders>
                </w:tcPr>
                <w:p w14:paraId="614A6C33">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1.砂轮规格：≥250*25*32mm，除尘式双工位</w:t>
                  </w:r>
                </w:p>
              </w:tc>
            </w:tr>
            <w:tr w14:paraId="172A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vMerge w:val="continue"/>
                  <w:tcBorders>
                    <w:top w:val="single" w:color="auto" w:sz="4" w:space="0"/>
                    <w:left w:val="single" w:color="auto" w:sz="4" w:space="0"/>
                    <w:bottom w:val="single" w:color="auto" w:sz="4" w:space="0"/>
                    <w:right w:val="single" w:color="auto" w:sz="4" w:space="0"/>
                  </w:tcBorders>
                  <w:vAlign w:val="center"/>
                </w:tcPr>
                <w:p w14:paraId="43354BF1">
                  <w:pPr>
                    <w:widowControl/>
                    <w:jc w:val="left"/>
                    <w:rPr>
                      <w:rFonts w:hint="eastAsia" w:ascii="宋体" w:hAnsi="宋体" w:eastAsia="宋体" w:cs="宋体"/>
                      <w:color w:val="auto"/>
                      <w:kern w:val="0"/>
                      <w:sz w:val="21"/>
                      <w:szCs w:val="21"/>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14:paraId="369668E7">
                  <w:pPr>
                    <w:widowControl/>
                    <w:jc w:val="left"/>
                    <w:rPr>
                      <w:rFonts w:hint="eastAsia" w:ascii="宋体" w:hAnsi="宋体" w:eastAsia="宋体" w:cs="宋体"/>
                      <w:color w:val="auto"/>
                      <w:kern w:val="0"/>
                      <w:sz w:val="21"/>
                      <w:szCs w:val="21"/>
                    </w:rPr>
                  </w:pPr>
                </w:p>
              </w:tc>
              <w:tc>
                <w:tcPr>
                  <w:tcW w:w="162" w:type="pct"/>
                  <w:vMerge w:val="continue"/>
                  <w:tcBorders>
                    <w:top w:val="single" w:color="auto" w:sz="4" w:space="0"/>
                    <w:left w:val="single" w:color="auto" w:sz="4" w:space="0"/>
                    <w:bottom w:val="single" w:color="auto" w:sz="4" w:space="0"/>
                    <w:right w:val="single" w:color="auto" w:sz="4" w:space="0"/>
                  </w:tcBorders>
                  <w:vAlign w:val="center"/>
                </w:tcPr>
                <w:p w14:paraId="3EC73554">
                  <w:pPr>
                    <w:widowControl/>
                    <w:jc w:val="left"/>
                    <w:rPr>
                      <w:rFonts w:hint="eastAsia" w:ascii="宋体" w:hAnsi="宋体" w:eastAsia="宋体" w:cs="宋体"/>
                      <w:color w:val="auto"/>
                      <w:kern w:val="0"/>
                      <w:sz w:val="21"/>
                      <w:szCs w:val="21"/>
                    </w:rPr>
                  </w:pPr>
                </w:p>
              </w:tc>
              <w:tc>
                <w:tcPr>
                  <w:tcW w:w="4248" w:type="pct"/>
                  <w:tcBorders>
                    <w:top w:val="single" w:color="auto" w:sz="4" w:space="0"/>
                    <w:left w:val="single" w:color="auto" w:sz="4" w:space="0"/>
                    <w:bottom w:val="single" w:color="auto" w:sz="4" w:space="0"/>
                    <w:right w:val="single" w:color="auto" w:sz="4" w:space="0"/>
                  </w:tcBorders>
                </w:tcPr>
                <w:p w14:paraId="15C89523">
                  <w:pPr>
                    <w:widowControl/>
                    <w:spacing w:before="60" w:after="6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2.功率：主电机：≥0.75Kw（吸尘电机：≥0.75 Kw），过载保护</w:t>
                  </w:r>
                </w:p>
              </w:tc>
            </w:tr>
            <w:tr w14:paraId="51F3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vMerge w:val="continue"/>
                  <w:tcBorders>
                    <w:top w:val="single" w:color="auto" w:sz="4" w:space="0"/>
                    <w:left w:val="single" w:color="auto" w:sz="4" w:space="0"/>
                    <w:bottom w:val="single" w:color="auto" w:sz="4" w:space="0"/>
                    <w:right w:val="single" w:color="auto" w:sz="4" w:space="0"/>
                  </w:tcBorders>
                  <w:vAlign w:val="center"/>
                </w:tcPr>
                <w:p w14:paraId="6A6B3797">
                  <w:pPr>
                    <w:widowControl/>
                    <w:jc w:val="left"/>
                    <w:rPr>
                      <w:rFonts w:hint="eastAsia" w:ascii="宋体" w:hAnsi="宋体" w:eastAsia="宋体" w:cs="宋体"/>
                      <w:color w:val="auto"/>
                      <w:kern w:val="0"/>
                      <w:sz w:val="21"/>
                      <w:szCs w:val="21"/>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14:paraId="0F2E88C3">
                  <w:pPr>
                    <w:widowControl/>
                    <w:jc w:val="left"/>
                    <w:rPr>
                      <w:rFonts w:hint="eastAsia" w:ascii="宋体" w:hAnsi="宋体" w:eastAsia="宋体" w:cs="宋体"/>
                      <w:color w:val="auto"/>
                      <w:kern w:val="0"/>
                      <w:sz w:val="21"/>
                      <w:szCs w:val="21"/>
                    </w:rPr>
                  </w:pPr>
                </w:p>
              </w:tc>
              <w:tc>
                <w:tcPr>
                  <w:tcW w:w="162" w:type="pct"/>
                  <w:vMerge w:val="continue"/>
                  <w:tcBorders>
                    <w:top w:val="single" w:color="auto" w:sz="4" w:space="0"/>
                    <w:left w:val="single" w:color="auto" w:sz="4" w:space="0"/>
                    <w:bottom w:val="single" w:color="auto" w:sz="4" w:space="0"/>
                    <w:right w:val="single" w:color="auto" w:sz="4" w:space="0"/>
                  </w:tcBorders>
                  <w:vAlign w:val="center"/>
                </w:tcPr>
                <w:p w14:paraId="10104AFE">
                  <w:pPr>
                    <w:widowControl/>
                    <w:jc w:val="left"/>
                    <w:rPr>
                      <w:rFonts w:hint="eastAsia" w:ascii="宋体" w:hAnsi="宋体" w:eastAsia="宋体" w:cs="宋体"/>
                      <w:color w:val="auto"/>
                      <w:kern w:val="0"/>
                      <w:sz w:val="21"/>
                      <w:szCs w:val="21"/>
                    </w:rPr>
                  </w:pPr>
                </w:p>
              </w:tc>
              <w:tc>
                <w:tcPr>
                  <w:tcW w:w="4248" w:type="pct"/>
                  <w:tcBorders>
                    <w:top w:val="single" w:color="auto" w:sz="4" w:space="0"/>
                    <w:left w:val="single" w:color="auto" w:sz="4" w:space="0"/>
                    <w:bottom w:val="single" w:color="auto" w:sz="4" w:space="0"/>
                    <w:right w:val="single" w:color="auto" w:sz="4" w:space="0"/>
                  </w:tcBorders>
                </w:tcPr>
                <w:p w14:paraId="3C2B474C">
                  <w:pPr>
                    <w:widowControl/>
                    <w:spacing w:before="60" w:after="6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3.转速≥2800r/min</w:t>
                  </w:r>
                </w:p>
              </w:tc>
            </w:tr>
            <w:tr w14:paraId="13FA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vMerge w:val="continue"/>
                  <w:tcBorders>
                    <w:top w:val="single" w:color="auto" w:sz="4" w:space="0"/>
                    <w:left w:val="single" w:color="auto" w:sz="4" w:space="0"/>
                    <w:bottom w:val="single" w:color="auto" w:sz="4" w:space="0"/>
                    <w:right w:val="single" w:color="auto" w:sz="4" w:space="0"/>
                  </w:tcBorders>
                  <w:vAlign w:val="center"/>
                </w:tcPr>
                <w:p w14:paraId="5FB1C58B">
                  <w:pPr>
                    <w:widowControl/>
                    <w:jc w:val="left"/>
                    <w:rPr>
                      <w:rFonts w:hint="eastAsia" w:ascii="宋体" w:hAnsi="宋体" w:eastAsia="宋体" w:cs="宋体"/>
                      <w:color w:val="auto"/>
                      <w:kern w:val="0"/>
                      <w:sz w:val="21"/>
                      <w:szCs w:val="21"/>
                    </w:rPr>
                  </w:pPr>
                </w:p>
              </w:tc>
              <w:tc>
                <w:tcPr>
                  <w:tcW w:w="393" w:type="pct"/>
                  <w:vMerge w:val="continue"/>
                  <w:tcBorders>
                    <w:top w:val="single" w:color="auto" w:sz="4" w:space="0"/>
                    <w:left w:val="single" w:color="auto" w:sz="4" w:space="0"/>
                    <w:bottom w:val="single" w:color="auto" w:sz="4" w:space="0"/>
                    <w:right w:val="single" w:color="auto" w:sz="4" w:space="0"/>
                  </w:tcBorders>
                  <w:vAlign w:val="center"/>
                </w:tcPr>
                <w:p w14:paraId="6586665D">
                  <w:pPr>
                    <w:widowControl/>
                    <w:jc w:val="left"/>
                    <w:rPr>
                      <w:rFonts w:hint="eastAsia" w:ascii="宋体" w:hAnsi="宋体" w:eastAsia="宋体" w:cs="宋体"/>
                      <w:color w:val="auto"/>
                      <w:kern w:val="0"/>
                      <w:sz w:val="21"/>
                      <w:szCs w:val="21"/>
                    </w:rPr>
                  </w:pPr>
                </w:p>
              </w:tc>
              <w:tc>
                <w:tcPr>
                  <w:tcW w:w="162" w:type="pct"/>
                  <w:vMerge w:val="continue"/>
                  <w:tcBorders>
                    <w:top w:val="single" w:color="auto" w:sz="4" w:space="0"/>
                    <w:left w:val="single" w:color="auto" w:sz="4" w:space="0"/>
                    <w:bottom w:val="single" w:color="auto" w:sz="4" w:space="0"/>
                    <w:right w:val="single" w:color="auto" w:sz="4" w:space="0"/>
                  </w:tcBorders>
                  <w:vAlign w:val="center"/>
                </w:tcPr>
                <w:p w14:paraId="622D33D5">
                  <w:pPr>
                    <w:widowControl/>
                    <w:jc w:val="left"/>
                    <w:rPr>
                      <w:rFonts w:hint="eastAsia" w:ascii="宋体" w:hAnsi="宋体" w:eastAsia="宋体" w:cs="宋体"/>
                      <w:color w:val="auto"/>
                      <w:kern w:val="0"/>
                      <w:sz w:val="21"/>
                      <w:szCs w:val="21"/>
                    </w:rPr>
                  </w:pPr>
                </w:p>
              </w:tc>
              <w:tc>
                <w:tcPr>
                  <w:tcW w:w="4248" w:type="pct"/>
                  <w:tcBorders>
                    <w:top w:val="single" w:color="auto" w:sz="4" w:space="0"/>
                    <w:left w:val="single" w:color="auto" w:sz="4" w:space="0"/>
                    <w:bottom w:val="single" w:color="auto" w:sz="4" w:space="0"/>
                    <w:right w:val="single" w:color="auto" w:sz="4" w:space="0"/>
                  </w:tcBorders>
                </w:tcPr>
                <w:p w14:paraId="427C063C">
                  <w:pPr>
                    <w:widowControl/>
                    <w:spacing w:before="60" w:after="6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4.可拆卸倒挂式滤芯。</w:t>
                  </w:r>
                </w:p>
              </w:tc>
            </w:tr>
            <w:tr w14:paraId="0F24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125D9886">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393" w:type="pct"/>
                  <w:tcBorders>
                    <w:top w:val="single" w:color="auto" w:sz="4" w:space="0"/>
                    <w:left w:val="single" w:color="auto" w:sz="4" w:space="0"/>
                    <w:bottom w:val="single" w:color="auto" w:sz="4" w:space="0"/>
                    <w:right w:val="single" w:color="auto" w:sz="4" w:space="0"/>
                  </w:tcBorders>
                  <w:vAlign w:val="center"/>
                </w:tcPr>
                <w:p w14:paraId="6F9EDFA4">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步行式全电动叉车1辆</w:t>
                  </w:r>
                </w:p>
              </w:tc>
              <w:tc>
                <w:tcPr>
                  <w:tcW w:w="162" w:type="pct"/>
                  <w:tcBorders>
                    <w:top w:val="single" w:color="auto" w:sz="4" w:space="0"/>
                    <w:left w:val="single" w:color="auto" w:sz="4" w:space="0"/>
                    <w:bottom w:val="single" w:color="auto" w:sz="4" w:space="0"/>
                    <w:right w:val="single" w:color="auto" w:sz="4" w:space="0"/>
                  </w:tcBorders>
                  <w:vAlign w:val="center"/>
                </w:tcPr>
                <w:p w14:paraId="282FEC37">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设备技术参数</w:t>
                  </w:r>
                </w:p>
                <w:p w14:paraId="2A8D1937">
                  <w:pPr>
                    <w:jc w:val="center"/>
                    <w:rPr>
                      <w:rFonts w:hint="eastAsia" w:ascii="宋体" w:hAnsi="宋体" w:eastAsia="宋体" w:cs="宋体"/>
                      <w:color w:val="auto"/>
                      <w:kern w:val="0"/>
                      <w:sz w:val="21"/>
                      <w:szCs w:val="21"/>
                    </w:rPr>
                  </w:pPr>
                </w:p>
              </w:tc>
              <w:tc>
                <w:tcPr>
                  <w:tcW w:w="4248" w:type="pct"/>
                  <w:tcBorders>
                    <w:top w:val="single" w:color="auto" w:sz="4" w:space="0"/>
                    <w:left w:val="single" w:color="auto" w:sz="4" w:space="0"/>
                    <w:bottom w:val="single" w:color="auto" w:sz="4" w:space="0"/>
                    <w:right w:val="single" w:color="auto" w:sz="4" w:space="0"/>
                  </w:tcBorders>
                </w:tcPr>
                <w:p w14:paraId="1E67DF89">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1.步行式全电动叉车1吨2米</w:t>
                  </w:r>
                </w:p>
                <w:p w14:paraId="72899C90">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2.配置：双级门架/电动行走/电动升降</w:t>
                  </w:r>
                </w:p>
                <w:p w14:paraId="5D5F19A2">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3.门架缩回时高度：≥1590mm</w:t>
                  </w:r>
                </w:p>
                <w:p w14:paraId="15ABEC47">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4.门架作业时高度：≤2590mm</w:t>
                  </w:r>
                </w:p>
                <w:p w14:paraId="4BBED35F">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5.车身长度：≥1760mm</w:t>
                  </w:r>
                </w:p>
                <w:p w14:paraId="6FC27DCB">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6.车身宽度：≥800mm</w:t>
                  </w:r>
                </w:p>
                <w:p w14:paraId="73999CB2">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7.货叉尺寸：≥60/170/1100mm</w:t>
                  </w:r>
                </w:p>
                <w:p w14:paraId="1C77F2DB">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8.固定货叉，货叉外宽≥：690mm</w:t>
                  </w:r>
                </w:p>
                <w:p w14:paraId="1FF280C2">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9.蓄电池电压/额定容量：≥24V/80AH</w:t>
                  </w:r>
                </w:p>
              </w:tc>
            </w:tr>
            <w:tr w14:paraId="01B8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4B353678">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393" w:type="pct"/>
                  <w:tcBorders>
                    <w:top w:val="single" w:color="auto" w:sz="4" w:space="0"/>
                    <w:left w:val="single" w:color="auto" w:sz="4" w:space="0"/>
                    <w:bottom w:val="single" w:color="auto" w:sz="4" w:space="0"/>
                    <w:right w:val="single" w:color="auto" w:sz="4" w:space="0"/>
                  </w:tcBorders>
                  <w:vAlign w:val="center"/>
                </w:tcPr>
                <w:p w14:paraId="3AF444E7">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油料2桶</w:t>
                  </w:r>
                </w:p>
              </w:tc>
              <w:tc>
                <w:tcPr>
                  <w:tcW w:w="4411" w:type="pct"/>
                  <w:gridSpan w:val="2"/>
                  <w:tcBorders>
                    <w:top w:val="single" w:color="auto" w:sz="4" w:space="0"/>
                    <w:left w:val="single" w:color="auto" w:sz="4" w:space="0"/>
                    <w:bottom w:val="single" w:color="auto" w:sz="4" w:space="0"/>
                    <w:right w:val="single" w:color="auto" w:sz="4" w:space="0"/>
                  </w:tcBorders>
                </w:tcPr>
                <w:p w14:paraId="1379144B">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通用导轨油32号180L</w:t>
                  </w:r>
                </w:p>
              </w:tc>
            </w:tr>
            <w:tr w14:paraId="68A5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35F9E543">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393" w:type="pct"/>
                  <w:tcBorders>
                    <w:top w:val="single" w:color="auto" w:sz="4" w:space="0"/>
                    <w:left w:val="single" w:color="auto" w:sz="4" w:space="0"/>
                    <w:bottom w:val="single" w:color="auto" w:sz="4" w:space="0"/>
                    <w:right w:val="single" w:color="auto" w:sz="4" w:space="0"/>
                  </w:tcBorders>
                  <w:vAlign w:val="center"/>
                </w:tcPr>
                <w:p w14:paraId="5B0F55BD">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切屑液</w:t>
                  </w:r>
                  <w:bookmarkStart w:id="58" w:name="OLE_LINK62"/>
                  <w:r>
                    <w:rPr>
                      <w:rFonts w:hint="eastAsia" w:ascii="宋体" w:hAnsi="宋体" w:eastAsia="宋体" w:cs="宋体"/>
                      <w:color w:val="auto"/>
                      <w:kern w:val="0"/>
                      <w:sz w:val="21"/>
                      <w:szCs w:val="21"/>
                    </w:rPr>
                    <w:t>2桶</w:t>
                  </w:r>
                  <w:bookmarkEnd w:id="58"/>
                </w:p>
              </w:tc>
              <w:tc>
                <w:tcPr>
                  <w:tcW w:w="4411" w:type="pct"/>
                  <w:gridSpan w:val="2"/>
                  <w:tcBorders>
                    <w:top w:val="single" w:color="auto" w:sz="4" w:space="0"/>
                    <w:left w:val="single" w:color="auto" w:sz="4" w:space="0"/>
                    <w:bottom w:val="single" w:color="auto" w:sz="4" w:space="0"/>
                    <w:right w:val="single" w:color="auto" w:sz="4" w:space="0"/>
                  </w:tcBorders>
                </w:tcPr>
                <w:p w14:paraId="1F7ADE2F">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切屑液适用钢材（防锈乳化液)170kg</w:t>
                  </w:r>
                </w:p>
              </w:tc>
            </w:tr>
            <w:tr w14:paraId="17E6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7E6B1573">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393" w:type="pct"/>
                  <w:tcBorders>
                    <w:top w:val="single" w:color="auto" w:sz="4" w:space="0"/>
                    <w:left w:val="single" w:color="auto" w:sz="4" w:space="0"/>
                    <w:bottom w:val="single" w:color="auto" w:sz="4" w:space="0"/>
                    <w:right w:val="single" w:color="auto" w:sz="4" w:space="0"/>
                  </w:tcBorders>
                  <w:vAlign w:val="center"/>
                </w:tcPr>
                <w:p w14:paraId="39CF7495">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危废防渗漏托盘2个</w:t>
                  </w:r>
                </w:p>
              </w:tc>
              <w:tc>
                <w:tcPr>
                  <w:tcW w:w="4411" w:type="pct"/>
                  <w:gridSpan w:val="2"/>
                  <w:tcBorders>
                    <w:top w:val="single" w:color="auto" w:sz="4" w:space="0"/>
                    <w:left w:val="single" w:color="auto" w:sz="4" w:space="0"/>
                    <w:bottom w:val="single" w:color="auto" w:sz="4" w:space="0"/>
                    <w:right w:val="single" w:color="auto" w:sz="4" w:space="0"/>
                  </w:tcBorders>
                </w:tcPr>
                <w:p w14:paraId="4E43D266">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规格：≥1300*690*150mm，防渗漏量≥70L，静载≥1200kg，动载≥600kg，托盘隔板表面设计防滑纹理，增加货物与塑料盘表面的摩擦力。</w:t>
                  </w:r>
                </w:p>
              </w:tc>
            </w:tr>
            <w:tr w14:paraId="217B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3576F981">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393" w:type="pct"/>
                  <w:tcBorders>
                    <w:top w:val="single" w:color="auto" w:sz="4" w:space="0"/>
                    <w:left w:val="single" w:color="auto" w:sz="4" w:space="0"/>
                    <w:bottom w:val="single" w:color="auto" w:sz="4" w:space="0"/>
                    <w:right w:val="single" w:color="auto" w:sz="4" w:space="0"/>
                  </w:tcBorders>
                  <w:vAlign w:val="center"/>
                </w:tcPr>
                <w:p w14:paraId="4471591C">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消防沙箱1个</w:t>
                  </w:r>
                </w:p>
              </w:tc>
              <w:tc>
                <w:tcPr>
                  <w:tcW w:w="4411" w:type="pct"/>
                  <w:gridSpan w:val="2"/>
                  <w:tcBorders>
                    <w:top w:val="single" w:color="auto" w:sz="4" w:space="0"/>
                    <w:left w:val="single" w:color="auto" w:sz="4" w:space="0"/>
                    <w:bottom w:val="single" w:color="auto" w:sz="4" w:space="0"/>
                    <w:right w:val="single" w:color="auto" w:sz="4" w:space="0"/>
                  </w:tcBorders>
                  <w:vAlign w:val="center"/>
                </w:tcPr>
                <w:p w14:paraId="35E01FB6">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规格：≥600*400*400*1.2mm不锈钢</w:t>
                  </w:r>
                </w:p>
              </w:tc>
            </w:tr>
            <w:tr w14:paraId="39BC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16ABDD05">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393" w:type="pct"/>
                  <w:tcBorders>
                    <w:top w:val="single" w:color="auto" w:sz="4" w:space="0"/>
                    <w:left w:val="single" w:color="auto" w:sz="4" w:space="0"/>
                    <w:bottom w:val="single" w:color="auto" w:sz="4" w:space="0"/>
                    <w:right w:val="single" w:color="auto" w:sz="4" w:space="0"/>
                  </w:tcBorders>
                  <w:vAlign w:val="center"/>
                </w:tcPr>
                <w:p w14:paraId="15AF833B">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锯木箱1个</w:t>
                  </w:r>
                </w:p>
              </w:tc>
              <w:tc>
                <w:tcPr>
                  <w:tcW w:w="4411" w:type="pct"/>
                  <w:gridSpan w:val="2"/>
                  <w:tcBorders>
                    <w:top w:val="single" w:color="auto" w:sz="4" w:space="0"/>
                    <w:left w:val="single" w:color="auto" w:sz="4" w:space="0"/>
                    <w:bottom w:val="single" w:color="auto" w:sz="4" w:space="0"/>
                    <w:right w:val="single" w:color="auto" w:sz="4" w:space="0"/>
                  </w:tcBorders>
                  <w:vAlign w:val="center"/>
                </w:tcPr>
                <w:p w14:paraId="095C69D2">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规格：≥500*500*80*1.2mm木箱</w:t>
                  </w:r>
                </w:p>
              </w:tc>
            </w:tr>
            <w:tr w14:paraId="33AF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1CB1B3EE">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393" w:type="pct"/>
                  <w:tcBorders>
                    <w:top w:val="single" w:color="auto" w:sz="4" w:space="0"/>
                    <w:left w:val="single" w:color="auto" w:sz="4" w:space="0"/>
                    <w:bottom w:val="single" w:color="auto" w:sz="4" w:space="0"/>
                    <w:right w:val="single" w:color="auto" w:sz="4" w:space="0"/>
                  </w:tcBorders>
                  <w:vAlign w:val="center"/>
                </w:tcPr>
                <w:p w14:paraId="26A4108D">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清扫工具放置架1个</w:t>
                  </w:r>
                </w:p>
              </w:tc>
              <w:tc>
                <w:tcPr>
                  <w:tcW w:w="4411" w:type="pct"/>
                  <w:gridSpan w:val="2"/>
                  <w:tcBorders>
                    <w:top w:val="single" w:color="auto" w:sz="4" w:space="0"/>
                    <w:left w:val="single" w:color="auto" w:sz="4" w:space="0"/>
                    <w:bottom w:val="single" w:color="auto" w:sz="4" w:space="0"/>
                    <w:right w:val="single" w:color="auto" w:sz="4" w:space="0"/>
                  </w:tcBorders>
                </w:tcPr>
                <w:p w14:paraId="108F12B5">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规格：≥970*470*80*1135mm，可移动式，采用不锈钢材质，接水盘规格：≥650*400*120mm,材质塑料。</w:t>
                  </w:r>
                </w:p>
              </w:tc>
            </w:tr>
            <w:tr w14:paraId="4FEB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3697E31C">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w:t>
                  </w:r>
                </w:p>
              </w:tc>
              <w:tc>
                <w:tcPr>
                  <w:tcW w:w="393" w:type="pct"/>
                  <w:tcBorders>
                    <w:top w:val="single" w:color="auto" w:sz="4" w:space="0"/>
                    <w:left w:val="single" w:color="auto" w:sz="4" w:space="0"/>
                    <w:bottom w:val="single" w:color="auto" w:sz="4" w:space="0"/>
                    <w:right w:val="single" w:color="auto" w:sz="4" w:space="0"/>
                  </w:tcBorders>
                  <w:vAlign w:val="center"/>
                </w:tcPr>
                <w:p w14:paraId="3ACEB9EF">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数车刀具柜 </w:t>
                  </w:r>
                  <w:bookmarkStart w:id="59" w:name="OLE_LINK61"/>
                  <w:r>
                    <w:rPr>
                      <w:rFonts w:hint="eastAsia" w:ascii="宋体" w:hAnsi="宋体" w:eastAsia="宋体" w:cs="宋体"/>
                      <w:color w:val="auto"/>
                      <w:kern w:val="0"/>
                      <w:sz w:val="21"/>
                      <w:szCs w:val="21"/>
                    </w:rPr>
                    <w:t>1只</w:t>
                  </w:r>
                  <w:bookmarkEnd w:id="59"/>
                </w:p>
              </w:tc>
              <w:tc>
                <w:tcPr>
                  <w:tcW w:w="4411" w:type="pct"/>
                  <w:gridSpan w:val="2"/>
                  <w:tcBorders>
                    <w:top w:val="single" w:color="auto" w:sz="4" w:space="0"/>
                    <w:left w:val="single" w:color="auto" w:sz="4" w:space="0"/>
                    <w:bottom w:val="single" w:color="auto" w:sz="4" w:space="0"/>
                    <w:right w:val="single" w:color="auto" w:sz="4" w:space="0"/>
                  </w:tcBorders>
                </w:tcPr>
                <w:p w14:paraId="40145F6C">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规格：≥1160*760*360mm，采用冷轧钢板，双开门。</w:t>
                  </w:r>
                </w:p>
                <w:p w14:paraId="13683407">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抽屉数：52只，规格：≥312*151*78mm，采用ARS材质</w:t>
                  </w:r>
                </w:p>
                <w:p w14:paraId="37D00DA9">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带门锁</w:t>
                  </w:r>
                </w:p>
              </w:tc>
            </w:tr>
            <w:tr w14:paraId="1710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2295AECF">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w:t>
                  </w:r>
                </w:p>
              </w:tc>
              <w:tc>
                <w:tcPr>
                  <w:tcW w:w="393" w:type="pct"/>
                  <w:tcBorders>
                    <w:top w:val="single" w:color="auto" w:sz="4" w:space="0"/>
                    <w:left w:val="single" w:color="auto" w:sz="4" w:space="0"/>
                    <w:bottom w:val="single" w:color="auto" w:sz="4" w:space="0"/>
                    <w:right w:val="single" w:color="auto" w:sz="4" w:space="0"/>
                  </w:tcBorders>
                  <w:vAlign w:val="center"/>
                </w:tcPr>
                <w:p w14:paraId="5C642440">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立加刀具柜 2只</w:t>
                  </w:r>
                </w:p>
              </w:tc>
              <w:tc>
                <w:tcPr>
                  <w:tcW w:w="4411" w:type="pct"/>
                  <w:gridSpan w:val="2"/>
                  <w:tcBorders>
                    <w:top w:val="single" w:color="auto" w:sz="4" w:space="0"/>
                    <w:left w:val="single" w:color="auto" w:sz="4" w:space="0"/>
                    <w:bottom w:val="single" w:color="auto" w:sz="4" w:space="0"/>
                    <w:right w:val="single" w:color="auto" w:sz="4" w:space="0"/>
                  </w:tcBorders>
                </w:tcPr>
                <w:p w14:paraId="796771EC">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规格≥1800*1000*500mm，内四层刀具柜，双开门，带门锁</w:t>
                  </w:r>
                </w:p>
                <w:p w14:paraId="7BDD95E0">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材质：SPCC一级冷轧钢板，静电喷涂</w:t>
                  </w:r>
                </w:p>
                <w:p w14:paraId="6BAABFE5">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BT40可放≥96刀位</w:t>
                  </w:r>
                </w:p>
              </w:tc>
            </w:tr>
            <w:tr w14:paraId="58C3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79162090">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393" w:type="pct"/>
                  <w:tcBorders>
                    <w:top w:val="single" w:color="auto" w:sz="4" w:space="0"/>
                    <w:left w:val="single" w:color="auto" w:sz="4" w:space="0"/>
                    <w:bottom w:val="single" w:color="auto" w:sz="4" w:space="0"/>
                    <w:right w:val="single" w:color="auto" w:sz="4" w:space="0"/>
                  </w:tcBorders>
                  <w:vAlign w:val="center"/>
                </w:tcPr>
                <w:p w14:paraId="241889D3">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刀具搬运车 1辆</w:t>
                  </w:r>
                </w:p>
              </w:tc>
              <w:tc>
                <w:tcPr>
                  <w:tcW w:w="4411" w:type="pct"/>
                  <w:gridSpan w:val="2"/>
                  <w:tcBorders>
                    <w:top w:val="single" w:color="auto" w:sz="4" w:space="0"/>
                    <w:left w:val="single" w:color="auto" w:sz="4" w:space="0"/>
                    <w:bottom w:val="single" w:color="auto" w:sz="4" w:space="0"/>
                    <w:right w:val="single" w:color="auto" w:sz="4" w:space="0"/>
                  </w:tcBorders>
                </w:tcPr>
                <w:p w14:paraId="342606E4">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规格≥900*500*800mm，三层隔板设计，最上层放置BT40刀柄刀具≥20把，中间开放式托盘，最下层采用抽屉，并做好内部分隔。材质：SPCC一级冷轧钢板，静电喷涂</w:t>
                  </w:r>
                </w:p>
              </w:tc>
            </w:tr>
            <w:tr w14:paraId="169E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7D7C1AA3">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w:t>
                  </w:r>
                </w:p>
              </w:tc>
              <w:tc>
                <w:tcPr>
                  <w:tcW w:w="393" w:type="pct"/>
                  <w:tcBorders>
                    <w:top w:val="single" w:color="auto" w:sz="4" w:space="0"/>
                    <w:left w:val="single" w:color="auto" w:sz="4" w:space="0"/>
                    <w:bottom w:val="single" w:color="auto" w:sz="4" w:space="0"/>
                    <w:right w:val="single" w:color="auto" w:sz="4" w:space="0"/>
                  </w:tcBorders>
                  <w:vAlign w:val="center"/>
                </w:tcPr>
                <w:p w14:paraId="4817D3D8">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工夹具放置架子1个</w:t>
                  </w:r>
                </w:p>
              </w:tc>
              <w:tc>
                <w:tcPr>
                  <w:tcW w:w="4411" w:type="pct"/>
                  <w:gridSpan w:val="2"/>
                  <w:tcBorders>
                    <w:top w:val="single" w:color="auto" w:sz="4" w:space="0"/>
                    <w:left w:val="single" w:color="auto" w:sz="4" w:space="0"/>
                    <w:bottom w:val="single" w:color="auto" w:sz="4" w:space="0"/>
                    <w:right w:val="single" w:color="auto" w:sz="4" w:space="0"/>
                  </w:tcBorders>
                </w:tcPr>
                <w:p w14:paraId="47CF2556">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优良冷轧钢，规格：≥200*50*200mm 4层，每层承重≥180kg，立柱厚度≥30*50*1mmC型钢，横梁厚度≥30*50*1mmP型钢，层板厚≥0.35mm，塑粉喷塑。上下间距可自由调节。</w:t>
                  </w:r>
                </w:p>
              </w:tc>
            </w:tr>
            <w:tr w14:paraId="748E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0284907F">
                  <w:pPr>
                    <w:tabs>
                      <w:tab w:val="left" w:pos="8280"/>
                    </w:tabs>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w:t>
                  </w:r>
                </w:p>
              </w:tc>
              <w:tc>
                <w:tcPr>
                  <w:tcW w:w="393" w:type="pct"/>
                  <w:tcBorders>
                    <w:top w:val="single" w:color="auto" w:sz="4" w:space="0"/>
                    <w:left w:val="single" w:color="auto" w:sz="4" w:space="0"/>
                    <w:bottom w:val="single" w:color="auto" w:sz="4" w:space="0"/>
                    <w:right w:val="single" w:color="auto" w:sz="4" w:space="0"/>
                  </w:tcBorders>
                  <w:vAlign w:val="center"/>
                </w:tcPr>
                <w:p w14:paraId="75C6812B">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量具放置架 1个</w:t>
                  </w:r>
                </w:p>
              </w:tc>
              <w:tc>
                <w:tcPr>
                  <w:tcW w:w="4411" w:type="pct"/>
                  <w:gridSpan w:val="2"/>
                  <w:tcBorders>
                    <w:top w:val="single" w:color="auto" w:sz="4" w:space="0"/>
                    <w:left w:val="single" w:color="auto" w:sz="4" w:space="0"/>
                    <w:bottom w:val="single" w:color="auto" w:sz="4" w:space="0"/>
                    <w:right w:val="single" w:color="auto" w:sz="4" w:space="0"/>
                  </w:tcBorders>
                  <w:vAlign w:val="center"/>
                </w:tcPr>
                <w:p w14:paraId="6D0B76C8">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规格：≥1800*850*390mm板材≥1.4mm，双开门，带门锁，关门防撞胶垫。</w:t>
                  </w:r>
                </w:p>
                <w:p w14:paraId="699B79C0">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内分七层，层高可调。塑粉喷塑。</w:t>
                  </w:r>
                </w:p>
              </w:tc>
            </w:tr>
            <w:tr w14:paraId="419F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4" w:type="pct"/>
                  <w:tcBorders>
                    <w:top w:val="single" w:color="auto" w:sz="4" w:space="0"/>
                    <w:left w:val="single" w:color="auto" w:sz="4" w:space="0"/>
                    <w:bottom w:val="single" w:color="auto" w:sz="4" w:space="0"/>
                    <w:right w:val="single" w:color="auto" w:sz="4" w:space="0"/>
                  </w:tcBorders>
                  <w:vAlign w:val="center"/>
                </w:tcPr>
                <w:p w14:paraId="448CB010">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w:t>
                  </w:r>
                </w:p>
              </w:tc>
              <w:tc>
                <w:tcPr>
                  <w:tcW w:w="393" w:type="pct"/>
                  <w:tcBorders>
                    <w:top w:val="single" w:color="auto" w:sz="4" w:space="0"/>
                    <w:left w:val="single" w:color="auto" w:sz="4" w:space="0"/>
                    <w:bottom w:val="single" w:color="auto" w:sz="4" w:space="0"/>
                    <w:right w:val="single" w:color="auto" w:sz="4" w:space="0"/>
                  </w:tcBorders>
                  <w:vAlign w:val="center"/>
                </w:tcPr>
                <w:p w14:paraId="48C3EDA8">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吊具放置架 1个</w:t>
                  </w:r>
                </w:p>
              </w:tc>
              <w:tc>
                <w:tcPr>
                  <w:tcW w:w="4411" w:type="pct"/>
                  <w:gridSpan w:val="2"/>
                  <w:tcBorders>
                    <w:top w:val="single" w:color="auto" w:sz="4" w:space="0"/>
                    <w:left w:val="single" w:color="auto" w:sz="4" w:space="0"/>
                    <w:bottom w:val="single" w:color="auto" w:sz="4" w:space="0"/>
                    <w:right w:val="single" w:color="auto" w:sz="4" w:space="0"/>
                  </w:tcBorders>
                  <w:vAlign w:val="center"/>
                </w:tcPr>
                <w:p w14:paraId="08BDD3C9">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规格：≥1500*1800，圆钢焊接，放置挂钩，连接加强筋。</w:t>
                  </w:r>
                </w:p>
              </w:tc>
            </w:tr>
          </w:tbl>
          <w:p w14:paraId="764E0BAB">
            <w:pPr>
              <w:snapToGrid w:val="0"/>
              <w:rPr>
                <w:rFonts w:hint="eastAsia" w:ascii="宋体" w:hAnsi="宋体" w:cs="宋体"/>
                <w:b/>
                <w:bCs/>
                <w:color w:val="auto"/>
                <w:szCs w:val="21"/>
              </w:rPr>
            </w:pPr>
          </w:p>
        </w:tc>
      </w:tr>
    </w:tbl>
    <w:p w14:paraId="688978DE">
      <w:pPr>
        <w:pStyle w:val="84"/>
        <w:spacing w:line="240" w:lineRule="auto"/>
        <w:ind w:firstLine="0"/>
        <w:rPr>
          <w:rFonts w:hint="eastAsia" w:cs="宋体"/>
          <w:sz w:val="21"/>
          <w:szCs w:val="21"/>
        </w:rPr>
      </w:pPr>
    </w:p>
    <w:p w14:paraId="7CEECEFC">
      <w:pPr>
        <w:widowControl/>
        <w:adjustRightInd/>
        <w:jc w:val="left"/>
        <w:rPr>
          <w:rFonts w:hint="eastAsia" w:ascii="宋体" w:hAnsi="宋体" w:cs="宋体"/>
          <w:b/>
          <w:bCs/>
          <w:kern w:val="0"/>
          <w:szCs w:val="21"/>
        </w:rPr>
      </w:pPr>
      <w:r>
        <w:rPr>
          <w:rFonts w:hint="eastAsia" w:ascii="宋体" w:hAnsi="宋体" w:cs="宋体"/>
          <w:b/>
          <w:bCs/>
          <w:szCs w:val="21"/>
        </w:rPr>
        <w:br w:type="page"/>
      </w:r>
    </w:p>
    <w:p w14:paraId="7087A0CA">
      <w:pPr>
        <w:pStyle w:val="84"/>
        <w:spacing w:line="240" w:lineRule="auto"/>
        <w:outlineLvl w:val="3"/>
        <w:rPr>
          <w:rFonts w:hint="eastAsia" w:cs="宋体"/>
          <w:b/>
          <w:bCs/>
          <w:sz w:val="21"/>
          <w:szCs w:val="21"/>
        </w:rPr>
      </w:pPr>
      <w:r>
        <w:rPr>
          <w:rFonts w:hint="eastAsia" w:cs="宋体"/>
          <w:b/>
          <w:bCs/>
          <w:sz w:val="21"/>
          <w:szCs w:val="21"/>
        </w:rPr>
        <w:t>标的2</w:t>
      </w:r>
      <w:r>
        <w:rPr>
          <w:rFonts w:hint="eastAsia" w:cs="宋体"/>
          <w:b/>
          <w:bCs/>
          <w:sz w:val="21"/>
          <w:szCs w:val="21"/>
        </w:rPr>
        <w:tab/>
      </w:r>
      <w:r>
        <w:rPr>
          <w:rFonts w:hint="eastAsia" w:cs="宋体"/>
          <w:b/>
          <w:bCs/>
          <w:sz w:val="21"/>
          <w:szCs w:val="21"/>
        </w:rPr>
        <w:t>五轴加工中心2及配套附件</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597"/>
        <w:gridCol w:w="720"/>
        <w:gridCol w:w="11704"/>
      </w:tblGrid>
      <w:tr w14:paraId="7FC8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8" w:type="pct"/>
            <w:vAlign w:val="center"/>
          </w:tcPr>
          <w:p w14:paraId="1E306058">
            <w:pPr>
              <w:snapToGrid w:val="0"/>
              <w:jc w:val="center"/>
              <w:rPr>
                <w:rFonts w:hint="eastAsia" w:ascii="宋体" w:hAnsi="宋体" w:cs="宋体"/>
                <w:b/>
                <w:bCs/>
                <w:szCs w:val="21"/>
              </w:rPr>
            </w:pPr>
            <w:r>
              <w:rPr>
                <w:rFonts w:hint="eastAsia" w:ascii="宋体" w:hAnsi="宋体" w:cs="宋体"/>
                <w:b/>
                <w:bCs/>
                <w:szCs w:val="21"/>
              </w:rPr>
              <w:t>名称</w:t>
            </w:r>
          </w:p>
        </w:tc>
        <w:tc>
          <w:tcPr>
            <w:tcW w:w="205" w:type="pct"/>
            <w:vAlign w:val="center"/>
          </w:tcPr>
          <w:p w14:paraId="40ECC64B">
            <w:pPr>
              <w:snapToGrid w:val="0"/>
              <w:jc w:val="center"/>
              <w:rPr>
                <w:rFonts w:hint="eastAsia" w:ascii="宋体" w:hAnsi="宋体" w:cs="宋体"/>
                <w:b/>
                <w:bCs/>
                <w:szCs w:val="21"/>
              </w:rPr>
            </w:pPr>
            <w:r>
              <w:rPr>
                <w:rFonts w:hint="eastAsia" w:ascii="宋体" w:hAnsi="宋体" w:cs="宋体"/>
                <w:b/>
                <w:bCs/>
                <w:szCs w:val="21"/>
              </w:rPr>
              <w:t>数量</w:t>
            </w:r>
          </w:p>
        </w:tc>
        <w:tc>
          <w:tcPr>
            <w:tcW w:w="247" w:type="pct"/>
            <w:vAlign w:val="center"/>
          </w:tcPr>
          <w:p w14:paraId="567FF92C">
            <w:pPr>
              <w:snapToGrid w:val="0"/>
              <w:jc w:val="center"/>
              <w:rPr>
                <w:rFonts w:hint="eastAsia" w:ascii="宋体" w:hAnsi="宋体" w:cs="宋体"/>
                <w:b/>
                <w:bCs/>
                <w:szCs w:val="21"/>
              </w:rPr>
            </w:pPr>
            <w:r>
              <w:rPr>
                <w:rFonts w:hint="eastAsia" w:ascii="宋体" w:hAnsi="宋体" w:cs="宋体"/>
                <w:b/>
                <w:bCs/>
                <w:szCs w:val="21"/>
              </w:rPr>
              <w:t>单位</w:t>
            </w:r>
          </w:p>
        </w:tc>
        <w:tc>
          <w:tcPr>
            <w:tcW w:w="4018" w:type="pct"/>
            <w:vAlign w:val="center"/>
          </w:tcPr>
          <w:p w14:paraId="0686E33B">
            <w:pPr>
              <w:snapToGrid w:val="0"/>
              <w:jc w:val="center"/>
              <w:rPr>
                <w:rFonts w:hint="eastAsia" w:ascii="宋体" w:hAnsi="宋体" w:cs="宋体"/>
                <w:b/>
                <w:bCs/>
                <w:szCs w:val="21"/>
              </w:rPr>
            </w:pPr>
            <w:r>
              <w:rPr>
                <w:rFonts w:hint="eastAsia" w:ascii="宋体" w:hAnsi="宋体" w:cs="宋体"/>
                <w:b/>
                <w:bCs/>
                <w:szCs w:val="21"/>
              </w:rPr>
              <w:t>（功能或者目标）、质量、安全、技术规格、物理特性等要求</w:t>
            </w:r>
          </w:p>
        </w:tc>
      </w:tr>
      <w:tr w14:paraId="56F7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8" w:type="pct"/>
            <w:vAlign w:val="center"/>
          </w:tcPr>
          <w:p w14:paraId="3762B4CA">
            <w:pPr>
              <w:snapToGrid w:val="0"/>
              <w:jc w:val="center"/>
              <w:rPr>
                <w:rFonts w:hint="eastAsia" w:ascii="宋体" w:hAnsi="宋体" w:cs="宋体"/>
                <w:b/>
                <w:bCs/>
                <w:szCs w:val="21"/>
              </w:rPr>
            </w:pPr>
            <w:r>
              <w:rPr>
                <w:rFonts w:hint="eastAsia" w:ascii="宋体" w:hAnsi="宋体" w:cs="宋体"/>
                <w:kern w:val="0"/>
                <w:szCs w:val="21"/>
              </w:rPr>
              <w:t>五轴加工中心2及配套附件</w:t>
            </w:r>
          </w:p>
        </w:tc>
        <w:tc>
          <w:tcPr>
            <w:tcW w:w="205" w:type="pct"/>
            <w:vAlign w:val="center"/>
          </w:tcPr>
          <w:p w14:paraId="60BE8C10">
            <w:pPr>
              <w:snapToGrid w:val="0"/>
              <w:jc w:val="center"/>
              <w:rPr>
                <w:rFonts w:hint="eastAsia" w:ascii="宋体" w:hAnsi="宋体" w:cs="宋体"/>
                <w:b/>
                <w:bCs/>
                <w:szCs w:val="21"/>
              </w:rPr>
            </w:pPr>
            <w:r>
              <w:rPr>
                <w:rFonts w:hint="eastAsia" w:ascii="宋体" w:hAnsi="宋体" w:cs="宋体"/>
                <w:kern w:val="0"/>
                <w:szCs w:val="21"/>
              </w:rPr>
              <w:t>1</w:t>
            </w:r>
          </w:p>
        </w:tc>
        <w:tc>
          <w:tcPr>
            <w:tcW w:w="247" w:type="pct"/>
            <w:vAlign w:val="center"/>
          </w:tcPr>
          <w:p w14:paraId="0910241F">
            <w:pPr>
              <w:snapToGrid w:val="0"/>
              <w:jc w:val="center"/>
              <w:rPr>
                <w:rFonts w:hint="eastAsia" w:ascii="宋体" w:hAnsi="宋体" w:cs="宋体"/>
                <w:b/>
                <w:bCs/>
                <w:szCs w:val="21"/>
              </w:rPr>
            </w:pPr>
            <w:r>
              <w:rPr>
                <w:rFonts w:hint="eastAsia" w:ascii="宋体" w:hAnsi="宋体" w:cs="宋体"/>
                <w:kern w:val="0"/>
                <w:szCs w:val="21"/>
              </w:rPr>
              <w:t>台</w:t>
            </w:r>
          </w:p>
        </w:tc>
        <w:tc>
          <w:tcPr>
            <w:tcW w:w="4018" w:type="pct"/>
            <w:vAlign w:val="center"/>
          </w:tcPr>
          <w:p w14:paraId="4B4678BA">
            <w:pPr>
              <w:rPr>
                <w:rFonts w:hint="eastAsia" w:ascii="宋体" w:hAnsi="宋体" w:cs="宋体"/>
                <w:szCs w:val="21"/>
              </w:rPr>
            </w:pPr>
            <w:r>
              <w:rPr>
                <w:rFonts w:hint="eastAsia" w:ascii="宋体" w:hAnsi="宋体" w:cs="宋体"/>
                <w:szCs w:val="21"/>
              </w:rPr>
              <w:t>2.1</w:t>
            </w:r>
            <w:r>
              <w:rPr>
                <w:rFonts w:hint="eastAsia" w:ascii="宋体" w:hAnsi="宋体" w:cs="宋体"/>
                <w:b/>
                <w:bCs/>
                <w:szCs w:val="21"/>
              </w:rPr>
              <w:t>机床主要结构要求</w:t>
            </w:r>
          </w:p>
          <w:p w14:paraId="69924BA3">
            <w:pPr>
              <w:rPr>
                <w:rFonts w:hint="eastAsia" w:ascii="宋体" w:hAnsi="宋体" w:cs="宋体"/>
                <w:szCs w:val="21"/>
              </w:rPr>
            </w:pPr>
            <w:r>
              <w:rPr>
                <w:rFonts w:hint="eastAsia" w:ascii="宋体" w:hAnsi="宋体" w:cs="宋体"/>
                <w:szCs w:val="21"/>
              </w:rPr>
              <w:t>★（1）床身、立柱、滑鞍、工作台和主轴箱采用高抗震性能优质灰口铸铁，具有良好的热稳定性和高抗震性；底座采用宽底座设计，大于1000mm，X\Y向三线轨设计，底座最宽线轨中心距大于880mm，立柱采用人字形结构。</w:t>
            </w:r>
          </w:p>
          <w:p w14:paraId="2C6CA4C7">
            <w:pPr>
              <w:rPr>
                <w:rFonts w:hint="eastAsia" w:ascii="宋体" w:hAnsi="宋体" w:cs="宋体"/>
                <w:szCs w:val="21"/>
              </w:rPr>
            </w:pPr>
            <w:r>
              <w:rPr>
                <w:rFonts w:hint="eastAsia" w:ascii="宋体" w:hAnsi="宋体" w:cs="宋体"/>
                <w:szCs w:val="21"/>
              </w:rPr>
              <w:t>★（2）Z向主轴箱采用六滑块结构。工作台采用三线轨鞍座支撑，刚性更强，在工作台上放置两轴转台，实现A/C结构五轴加工。</w:t>
            </w:r>
          </w:p>
          <w:p w14:paraId="5EFA23BC">
            <w:pPr>
              <w:rPr>
                <w:rFonts w:hint="eastAsia" w:ascii="宋体" w:hAnsi="宋体" w:cs="宋体"/>
                <w:szCs w:val="21"/>
              </w:rPr>
            </w:pPr>
            <w:r>
              <w:rPr>
                <w:rFonts w:hint="eastAsia" w:ascii="宋体" w:hAnsi="宋体" w:cs="宋体"/>
                <w:szCs w:val="21"/>
              </w:rPr>
              <w:t>（3）高精度的主轴组件，精密性和平衡性好，具备高刚度配对结构；</w:t>
            </w:r>
          </w:p>
          <w:p w14:paraId="3D39BB0A">
            <w:pPr>
              <w:rPr>
                <w:rFonts w:hint="eastAsia" w:ascii="宋体" w:hAnsi="宋体" w:cs="宋体"/>
                <w:szCs w:val="21"/>
              </w:rPr>
            </w:pPr>
            <w:r>
              <w:rPr>
                <w:rFonts w:hint="eastAsia" w:ascii="宋体" w:hAnsi="宋体" w:cs="宋体"/>
                <w:szCs w:val="21"/>
              </w:rPr>
              <w:t>（4）滚珠丝杠均进行预拉伸，从而使三轴的传动刚性强，精度稳定可靠，传动更加平稳。</w:t>
            </w:r>
          </w:p>
          <w:p w14:paraId="6AC93D01">
            <w:pPr>
              <w:rPr>
                <w:rFonts w:hint="eastAsia" w:ascii="宋体" w:hAnsi="宋体" w:cs="宋体"/>
                <w:szCs w:val="21"/>
              </w:rPr>
            </w:pPr>
            <w:r>
              <w:rPr>
                <w:rFonts w:hint="eastAsia" w:ascii="宋体" w:hAnsi="宋体" w:cs="宋体"/>
                <w:szCs w:val="21"/>
              </w:rPr>
              <w:t>（5）配有集中润滑装置，润滑充足，确保丝杠、线轨使用寿命长。</w:t>
            </w:r>
          </w:p>
          <w:p w14:paraId="45364F6A">
            <w:pPr>
              <w:pStyle w:val="2"/>
              <w:spacing w:line="240" w:lineRule="auto"/>
              <w:rPr>
                <w:rFonts w:hint="eastAsia" w:hAnsi="宋体" w:cs="宋体"/>
                <w:b/>
                <w:bCs/>
                <w:sz w:val="21"/>
              </w:rPr>
            </w:pPr>
            <w:r>
              <w:rPr>
                <w:rFonts w:hint="eastAsia" w:hAnsi="宋体" w:cs="宋体"/>
                <w:bCs/>
                <w:kern w:val="0"/>
                <w:sz w:val="21"/>
              </w:rPr>
              <w:t>（6）系统带网络接口、U盘接口。机床上需装有220V的电源插座。</w:t>
            </w:r>
          </w:p>
          <w:p w14:paraId="4F917FAE">
            <w:pPr>
              <w:rPr>
                <w:rFonts w:hint="eastAsia" w:ascii="宋体" w:hAnsi="宋体" w:cs="宋体"/>
                <w:szCs w:val="21"/>
              </w:rPr>
            </w:pPr>
          </w:p>
          <w:p w14:paraId="1BDC1ED0">
            <w:pPr>
              <w:rPr>
                <w:rFonts w:hint="eastAsia" w:ascii="宋体" w:hAnsi="宋体" w:cs="宋体"/>
                <w:b/>
                <w:szCs w:val="21"/>
              </w:rPr>
            </w:pPr>
            <w:r>
              <w:rPr>
                <w:rFonts w:hint="eastAsia" w:ascii="宋体" w:hAnsi="宋体" w:cs="宋体"/>
                <w:b/>
                <w:szCs w:val="21"/>
              </w:rPr>
              <w:t xml:space="preserve">2.2主要技术参数: </w:t>
            </w:r>
          </w:p>
          <w:tbl>
            <w:tblPr>
              <w:tblStyle w:val="62"/>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8"/>
              <w:gridCol w:w="1729"/>
              <w:gridCol w:w="1020"/>
              <w:gridCol w:w="3489"/>
            </w:tblGrid>
            <w:tr w14:paraId="4358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shd w:val="clear" w:color="auto" w:fill="FFFFFF"/>
                  <w:vAlign w:val="center"/>
                </w:tcPr>
                <w:p w14:paraId="6696DAEA">
                  <w:pPr>
                    <w:jc w:val="center"/>
                    <w:rPr>
                      <w:rFonts w:hint="eastAsia" w:ascii="宋体" w:hAnsi="宋体" w:cs="宋体"/>
                      <w:szCs w:val="21"/>
                    </w:rPr>
                  </w:pPr>
                  <w:r>
                    <w:rPr>
                      <w:rFonts w:hint="eastAsia" w:ascii="宋体" w:hAnsi="宋体" w:cs="宋体"/>
                      <w:b/>
                      <w:bCs/>
                      <w:szCs w:val="21"/>
                    </w:rPr>
                    <w:t>项目</w:t>
                  </w:r>
                </w:p>
              </w:tc>
              <w:tc>
                <w:tcPr>
                  <w:tcW w:w="1020" w:type="dxa"/>
                  <w:shd w:val="clear" w:color="auto" w:fill="FFFFFF"/>
                </w:tcPr>
                <w:p w14:paraId="44593C8B">
                  <w:pPr>
                    <w:jc w:val="center"/>
                    <w:rPr>
                      <w:rFonts w:hint="eastAsia" w:ascii="宋体" w:hAnsi="宋体" w:cs="宋体"/>
                      <w:b/>
                      <w:szCs w:val="21"/>
                    </w:rPr>
                  </w:pPr>
                  <w:r>
                    <w:rPr>
                      <w:rFonts w:hint="eastAsia" w:ascii="宋体" w:hAnsi="宋体" w:cs="宋体"/>
                      <w:szCs w:val="21"/>
                    </w:rPr>
                    <w:t>单位</w:t>
                  </w:r>
                </w:p>
              </w:tc>
              <w:tc>
                <w:tcPr>
                  <w:tcW w:w="3489" w:type="dxa"/>
                  <w:shd w:val="clear" w:color="auto" w:fill="FFFFFF"/>
                </w:tcPr>
                <w:p w14:paraId="2E746BCD">
                  <w:pPr>
                    <w:jc w:val="center"/>
                    <w:rPr>
                      <w:rFonts w:hint="eastAsia" w:ascii="宋体" w:hAnsi="宋体" w:cs="宋体"/>
                      <w:b/>
                      <w:szCs w:val="21"/>
                    </w:rPr>
                  </w:pPr>
                  <w:r>
                    <w:rPr>
                      <w:rFonts w:hint="eastAsia" w:ascii="宋体" w:hAnsi="宋体" w:cs="宋体"/>
                      <w:b/>
                      <w:szCs w:val="21"/>
                    </w:rPr>
                    <w:t>参数</w:t>
                  </w:r>
                </w:p>
              </w:tc>
            </w:tr>
            <w:tr w14:paraId="07FD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shd w:val="clear" w:color="auto" w:fill="D9D9D9"/>
                  <w:vAlign w:val="center"/>
                </w:tcPr>
                <w:p w14:paraId="3067D99C">
                  <w:pPr>
                    <w:jc w:val="left"/>
                    <w:rPr>
                      <w:rFonts w:hint="eastAsia" w:ascii="宋体" w:hAnsi="宋体" w:cs="宋体"/>
                      <w:szCs w:val="21"/>
                    </w:rPr>
                  </w:pPr>
                  <w:r>
                    <w:rPr>
                      <w:rFonts w:hint="eastAsia" w:ascii="宋体" w:hAnsi="宋体" w:cs="宋体"/>
                      <w:szCs w:val="21"/>
                    </w:rPr>
                    <w:t>行程</w:t>
                  </w:r>
                </w:p>
              </w:tc>
              <w:tc>
                <w:tcPr>
                  <w:tcW w:w="1020" w:type="dxa"/>
                  <w:shd w:val="clear" w:color="auto" w:fill="D9D9D9"/>
                  <w:vAlign w:val="center"/>
                </w:tcPr>
                <w:p w14:paraId="1B1407F2">
                  <w:pPr>
                    <w:rPr>
                      <w:rFonts w:hint="eastAsia" w:ascii="宋体" w:hAnsi="宋体" w:cs="宋体"/>
                      <w:szCs w:val="21"/>
                    </w:rPr>
                  </w:pPr>
                </w:p>
              </w:tc>
              <w:tc>
                <w:tcPr>
                  <w:tcW w:w="3489" w:type="dxa"/>
                  <w:shd w:val="clear" w:color="auto" w:fill="D9D9D9"/>
                  <w:vAlign w:val="center"/>
                </w:tcPr>
                <w:p w14:paraId="6A819352">
                  <w:pPr>
                    <w:rPr>
                      <w:rFonts w:hint="eastAsia" w:ascii="宋体" w:hAnsi="宋体" w:cs="宋体"/>
                      <w:szCs w:val="21"/>
                    </w:rPr>
                  </w:pPr>
                </w:p>
              </w:tc>
            </w:tr>
            <w:tr w14:paraId="0142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298D3CAE">
                  <w:pPr>
                    <w:rPr>
                      <w:rFonts w:hint="eastAsia" w:ascii="宋体" w:hAnsi="宋体" w:cs="宋体"/>
                      <w:szCs w:val="21"/>
                    </w:rPr>
                  </w:pPr>
                  <w:r>
                    <w:rPr>
                      <w:rFonts w:hint="eastAsia" w:ascii="宋体" w:hAnsi="宋体" w:cs="宋体"/>
                      <w:szCs w:val="21"/>
                    </w:rPr>
                    <w:t>★X轴行程</w:t>
                  </w:r>
                </w:p>
              </w:tc>
              <w:tc>
                <w:tcPr>
                  <w:tcW w:w="1020" w:type="dxa"/>
                </w:tcPr>
                <w:p w14:paraId="2A5DB561">
                  <w:pPr>
                    <w:jc w:val="center"/>
                    <w:rPr>
                      <w:rFonts w:hint="eastAsia" w:ascii="宋体" w:hAnsi="宋体" w:cs="宋体"/>
                      <w:szCs w:val="21"/>
                    </w:rPr>
                  </w:pPr>
                  <w:r>
                    <w:rPr>
                      <w:rFonts w:hint="eastAsia" w:ascii="宋体" w:hAnsi="宋体" w:cs="宋体"/>
                      <w:szCs w:val="21"/>
                    </w:rPr>
                    <w:t>mm</w:t>
                  </w:r>
                </w:p>
              </w:tc>
              <w:tc>
                <w:tcPr>
                  <w:tcW w:w="3489" w:type="dxa"/>
                </w:tcPr>
                <w:p w14:paraId="68041FBB">
                  <w:pPr>
                    <w:jc w:val="center"/>
                    <w:rPr>
                      <w:rFonts w:hint="eastAsia" w:ascii="宋体" w:hAnsi="宋体" w:cs="宋体"/>
                      <w:szCs w:val="21"/>
                    </w:rPr>
                  </w:pPr>
                  <w:r>
                    <w:rPr>
                      <w:rFonts w:hint="eastAsia" w:ascii="宋体" w:hAnsi="宋体" w:cs="宋体"/>
                      <w:szCs w:val="21"/>
                    </w:rPr>
                    <w:t>≥800</w:t>
                  </w:r>
                </w:p>
              </w:tc>
            </w:tr>
            <w:tr w14:paraId="67D4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62AFA6EB">
                  <w:pPr>
                    <w:rPr>
                      <w:rFonts w:hint="eastAsia" w:ascii="宋体" w:hAnsi="宋体" w:cs="宋体"/>
                      <w:szCs w:val="21"/>
                    </w:rPr>
                  </w:pPr>
                  <w:r>
                    <w:rPr>
                      <w:rFonts w:hint="eastAsia" w:ascii="宋体" w:hAnsi="宋体" w:cs="宋体"/>
                      <w:szCs w:val="21"/>
                    </w:rPr>
                    <w:t>Y轴行程</w:t>
                  </w:r>
                </w:p>
              </w:tc>
              <w:tc>
                <w:tcPr>
                  <w:tcW w:w="1020" w:type="dxa"/>
                </w:tcPr>
                <w:p w14:paraId="07A3643C">
                  <w:pPr>
                    <w:jc w:val="center"/>
                    <w:rPr>
                      <w:rFonts w:hint="eastAsia" w:ascii="宋体" w:hAnsi="宋体" w:cs="宋体"/>
                      <w:szCs w:val="21"/>
                    </w:rPr>
                  </w:pPr>
                  <w:r>
                    <w:rPr>
                      <w:rFonts w:hint="eastAsia" w:ascii="宋体" w:hAnsi="宋体" w:cs="宋体"/>
                      <w:szCs w:val="21"/>
                    </w:rPr>
                    <w:t>mm</w:t>
                  </w:r>
                </w:p>
              </w:tc>
              <w:tc>
                <w:tcPr>
                  <w:tcW w:w="3489" w:type="dxa"/>
                </w:tcPr>
                <w:p w14:paraId="22490F17">
                  <w:pPr>
                    <w:jc w:val="center"/>
                    <w:rPr>
                      <w:rFonts w:hint="eastAsia" w:ascii="宋体" w:hAnsi="宋体" w:cs="宋体"/>
                      <w:szCs w:val="21"/>
                    </w:rPr>
                  </w:pPr>
                  <w:r>
                    <w:rPr>
                      <w:rFonts w:hint="eastAsia" w:ascii="宋体" w:hAnsi="宋体" w:cs="宋体"/>
                      <w:szCs w:val="21"/>
                    </w:rPr>
                    <w:t>≥520</w:t>
                  </w:r>
                </w:p>
              </w:tc>
            </w:tr>
            <w:tr w14:paraId="22BD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65508E82">
                  <w:pPr>
                    <w:rPr>
                      <w:rFonts w:hint="eastAsia" w:ascii="宋体" w:hAnsi="宋体" w:cs="宋体"/>
                      <w:szCs w:val="21"/>
                    </w:rPr>
                  </w:pPr>
                  <w:r>
                    <w:rPr>
                      <w:rFonts w:hint="eastAsia" w:ascii="宋体" w:hAnsi="宋体" w:cs="宋体"/>
                      <w:szCs w:val="21"/>
                    </w:rPr>
                    <w:t>Z轴行程</w:t>
                  </w:r>
                </w:p>
              </w:tc>
              <w:tc>
                <w:tcPr>
                  <w:tcW w:w="1020" w:type="dxa"/>
                </w:tcPr>
                <w:p w14:paraId="5E781087">
                  <w:pPr>
                    <w:jc w:val="center"/>
                    <w:rPr>
                      <w:rFonts w:hint="eastAsia" w:ascii="宋体" w:hAnsi="宋体" w:cs="宋体"/>
                      <w:szCs w:val="21"/>
                    </w:rPr>
                  </w:pPr>
                  <w:r>
                    <w:rPr>
                      <w:rFonts w:hint="eastAsia" w:ascii="宋体" w:hAnsi="宋体" w:cs="宋体"/>
                      <w:szCs w:val="21"/>
                    </w:rPr>
                    <w:t>mm</w:t>
                  </w:r>
                </w:p>
              </w:tc>
              <w:tc>
                <w:tcPr>
                  <w:tcW w:w="3489" w:type="dxa"/>
                </w:tcPr>
                <w:p w14:paraId="3F1EFC2F">
                  <w:pPr>
                    <w:jc w:val="center"/>
                    <w:rPr>
                      <w:rFonts w:hint="eastAsia" w:ascii="宋体" w:hAnsi="宋体" w:cs="宋体"/>
                      <w:szCs w:val="21"/>
                    </w:rPr>
                  </w:pPr>
                  <w:r>
                    <w:rPr>
                      <w:rFonts w:hint="eastAsia" w:ascii="宋体" w:hAnsi="宋体" w:cs="宋体"/>
                      <w:szCs w:val="21"/>
                    </w:rPr>
                    <w:t>≥520</w:t>
                  </w:r>
                </w:p>
              </w:tc>
            </w:tr>
            <w:tr w14:paraId="64E3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5A39C050">
                  <w:pPr>
                    <w:rPr>
                      <w:rFonts w:hint="eastAsia" w:ascii="宋体" w:hAnsi="宋体" w:cs="宋体"/>
                      <w:szCs w:val="21"/>
                    </w:rPr>
                  </w:pPr>
                  <w:r>
                    <w:rPr>
                      <w:rFonts w:hint="eastAsia" w:ascii="宋体" w:hAnsi="宋体" w:cs="宋体"/>
                      <w:szCs w:val="21"/>
                    </w:rPr>
                    <w:t>A轴摆动范围</w:t>
                  </w:r>
                </w:p>
              </w:tc>
              <w:tc>
                <w:tcPr>
                  <w:tcW w:w="1020" w:type="dxa"/>
                </w:tcPr>
                <w:p w14:paraId="7493B312">
                  <w:pPr>
                    <w:jc w:val="center"/>
                    <w:rPr>
                      <w:rFonts w:hint="eastAsia" w:ascii="宋体" w:hAnsi="宋体" w:cs="宋体"/>
                      <w:szCs w:val="21"/>
                    </w:rPr>
                  </w:pPr>
                  <w:r>
                    <w:rPr>
                      <w:rFonts w:hint="eastAsia" w:ascii="宋体" w:hAnsi="宋体" w:cs="宋体"/>
                      <w:szCs w:val="21"/>
                    </w:rPr>
                    <w:t>°</w:t>
                  </w:r>
                </w:p>
              </w:tc>
              <w:tc>
                <w:tcPr>
                  <w:tcW w:w="3489" w:type="dxa"/>
                </w:tcPr>
                <w:p w14:paraId="6149BCF6">
                  <w:pPr>
                    <w:jc w:val="center"/>
                    <w:rPr>
                      <w:rFonts w:hint="eastAsia" w:ascii="宋体" w:hAnsi="宋体" w:cs="宋体"/>
                      <w:szCs w:val="21"/>
                    </w:rPr>
                  </w:pPr>
                  <w:r>
                    <w:rPr>
                      <w:rFonts w:hint="eastAsia" w:ascii="宋体" w:hAnsi="宋体" w:cs="宋体"/>
                      <w:szCs w:val="21"/>
                    </w:rPr>
                    <w:t>≥±110</w:t>
                  </w:r>
                </w:p>
              </w:tc>
            </w:tr>
            <w:tr w14:paraId="469A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77743217">
                  <w:pPr>
                    <w:rPr>
                      <w:rFonts w:hint="eastAsia" w:ascii="宋体" w:hAnsi="宋体" w:cs="宋体"/>
                      <w:szCs w:val="21"/>
                    </w:rPr>
                  </w:pPr>
                  <w:r>
                    <w:rPr>
                      <w:rFonts w:hint="eastAsia" w:ascii="宋体" w:hAnsi="宋体" w:cs="宋体"/>
                      <w:szCs w:val="21"/>
                    </w:rPr>
                    <w:t>C轴转动范围</w:t>
                  </w:r>
                </w:p>
              </w:tc>
              <w:tc>
                <w:tcPr>
                  <w:tcW w:w="1020" w:type="dxa"/>
                </w:tcPr>
                <w:p w14:paraId="3FB298D0">
                  <w:pPr>
                    <w:jc w:val="center"/>
                    <w:rPr>
                      <w:rFonts w:hint="eastAsia" w:ascii="宋体" w:hAnsi="宋体" w:cs="宋体"/>
                      <w:szCs w:val="21"/>
                    </w:rPr>
                  </w:pPr>
                  <w:r>
                    <w:rPr>
                      <w:rFonts w:hint="eastAsia" w:ascii="宋体" w:hAnsi="宋体" w:cs="宋体"/>
                      <w:szCs w:val="21"/>
                    </w:rPr>
                    <w:t>°</w:t>
                  </w:r>
                </w:p>
              </w:tc>
              <w:tc>
                <w:tcPr>
                  <w:tcW w:w="3489" w:type="dxa"/>
                </w:tcPr>
                <w:p w14:paraId="419D322A">
                  <w:pPr>
                    <w:jc w:val="center"/>
                    <w:rPr>
                      <w:rFonts w:hint="eastAsia" w:ascii="宋体" w:hAnsi="宋体" w:cs="宋体"/>
                      <w:szCs w:val="21"/>
                    </w:rPr>
                  </w:pPr>
                  <w:r>
                    <w:rPr>
                      <w:rFonts w:hint="eastAsia" w:ascii="宋体" w:hAnsi="宋体" w:cs="宋体"/>
                      <w:szCs w:val="21"/>
                    </w:rPr>
                    <w:t>n*360</w:t>
                  </w:r>
                </w:p>
              </w:tc>
            </w:tr>
            <w:tr w14:paraId="0C1C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2635C226">
                  <w:pPr>
                    <w:rPr>
                      <w:rFonts w:hint="eastAsia" w:ascii="宋体" w:hAnsi="宋体" w:cs="宋体"/>
                      <w:szCs w:val="21"/>
                    </w:rPr>
                  </w:pPr>
                  <w:r>
                    <w:rPr>
                      <w:rFonts w:hint="eastAsia" w:ascii="宋体" w:hAnsi="宋体" w:cs="宋体"/>
                      <w:szCs w:val="21"/>
                    </w:rPr>
                    <w:t>主轴端面至A、C轴盘面的距离</w:t>
                  </w:r>
                </w:p>
              </w:tc>
              <w:tc>
                <w:tcPr>
                  <w:tcW w:w="1020" w:type="dxa"/>
                </w:tcPr>
                <w:p w14:paraId="7765E832">
                  <w:pPr>
                    <w:jc w:val="center"/>
                    <w:rPr>
                      <w:rFonts w:hint="eastAsia" w:ascii="宋体" w:hAnsi="宋体" w:cs="宋体"/>
                      <w:szCs w:val="21"/>
                    </w:rPr>
                  </w:pPr>
                  <w:r>
                    <w:rPr>
                      <w:rFonts w:hint="eastAsia" w:ascii="宋体" w:hAnsi="宋体" w:cs="宋体"/>
                      <w:szCs w:val="21"/>
                    </w:rPr>
                    <w:t>mm</w:t>
                  </w:r>
                </w:p>
              </w:tc>
              <w:tc>
                <w:tcPr>
                  <w:tcW w:w="3489" w:type="dxa"/>
                </w:tcPr>
                <w:p w14:paraId="1B89AF71">
                  <w:pPr>
                    <w:jc w:val="center"/>
                    <w:rPr>
                      <w:rFonts w:hint="eastAsia" w:ascii="宋体" w:hAnsi="宋体" w:cs="宋体"/>
                      <w:szCs w:val="21"/>
                    </w:rPr>
                  </w:pPr>
                  <w:r>
                    <w:rPr>
                      <w:rFonts w:hint="eastAsia" w:ascii="宋体" w:hAnsi="宋体" w:cs="宋体"/>
                      <w:position w:val="-4"/>
                      <w:szCs w:val="21"/>
                    </w:rPr>
                    <w:object>
                      <v:shape id="_x0000_i1025" o:spt="75" type="#_x0000_t75" style="height:12pt;width:10.65pt;" o:ole="t" filled="f" o:preferrelative="t" stroked="f" coordsize="21600,21600">
                        <v:path/>
                        <v:fill on="f" focussize="0,0"/>
                        <v:stroke on="f" joinstyle="miter"/>
                        <v:imagedata r:id="rId28" embosscolor="#FFFFFF" o:title=""/>
                        <o:lock v:ext="edit" aspectratio="t"/>
                        <w10:wrap type="none"/>
                        <w10:anchorlock/>
                      </v:shape>
                      <o:OLEObject Type="Embed" ProgID="Equation.3" ShapeID="_x0000_i1025" DrawAspect="Content" ObjectID="_1468075725" r:id="rId27">
                        <o:LockedField>false</o:LockedField>
                      </o:OLEObject>
                    </w:object>
                  </w:r>
                  <w:r>
                    <w:rPr>
                      <w:rFonts w:hint="eastAsia" w:ascii="宋体" w:hAnsi="宋体" w:cs="宋体"/>
                      <w:szCs w:val="21"/>
                    </w:rPr>
                    <w:t>50~≥570</w:t>
                  </w:r>
                </w:p>
              </w:tc>
            </w:tr>
            <w:tr w14:paraId="37DE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326F0002">
                  <w:pPr>
                    <w:rPr>
                      <w:rFonts w:hint="eastAsia" w:ascii="宋体" w:hAnsi="宋体" w:cs="宋体"/>
                      <w:szCs w:val="21"/>
                    </w:rPr>
                  </w:pPr>
                  <w:r>
                    <w:rPr>
                      <w:rFonts w:hint="eastAsia" w:ascii="宋体" w:hAnsi="宋体" w:cs="宋体"/>
                      <w:szCs w:val="21"/>
                    </w:rPr>
                    <w:t>主轴中心线至立柱导轨面的距离</w:t>
                  </w:r>
                </w:p>
              </w:tc>
              <w:tc>
                <w:tcPr>
                  <w:tcW w:w="1020" w:type="dxa"/>
                  <w:vAlign w:val="center"/>
                </w:tcPr>
                <w:p w14:paraId="67601747">
                  <w:pPr>
                    <w:jc w:val="center"/>
                    <w:rPr>
                      <w:rFonts w:hint="eastAsia" w:ascii="宋体" w:hAnsi="宋体" w:cs="宋体"/>
                      <w:szCs w:val="21"/>
                    </w:rPr>
                  </w:pPr>
                  <w:r>
                    <w:rPr>
                      <w:rFonts w:hint="eastAsia" w:ascii="宋体" w:hAnsi="宋体" w:cs="宋体"/>
                      <w:szCs w:val="21"/>
                    </w:rPr>
                    <w:t>mm</w:t>
                  </w:r>
                </w:p>
              </w:tc>
              <w:tc>
                <w:tcPr>
                  <w:tcW w:w="3489" w:type="dxa"/>
                  <w:vAlign w:val="center"/>
                </w:tcPr>
                <w:p w14:paraId="6C69F4BA">
                  <w:pPr>
                    <w:jc w:val="center"/>
                    <w:rPr>
                      <w:rFonts w:hint="eastAsia" w:ascii="宋体" w:hAnsi="宋体" w:cs="宋体"/>
                      <w:szCs w:val="21"/>
                    </w:rPr>
                  </w:pPr>
                  <w:r>
                    <w:rPr>
                      <w:rFonts w:hint="eastAsia" w:ascii="宋体" w:hAnsi="宋体" w:cs="宋体"/>
                      <w:szCs w:val="21"/>
                    </w:rPr>
                    <w:t>≥550</w:t>
                  </w:r>
                </w:p>
              </w:tc>
            </w:tr>
            <w:tr w14:paraId="67A4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shd w:val="clear" w:color="auto" w:fill="D9D9D9"/>
                  <w:vAlign w:val="center"/>
                </w:tcPr>
                <w:p w14:paraId="6DE25B24">
                  <w:pPr>
                    <w:rPr>
                      <w:rFonts w:hint="eastAsia" w:ascii="宋体" w:hAnsi="宋体" w:cs="宋体"/>
                      <w:szCs w:val="21"/>
                    </w:rPr>
                  </w:pPr>
                  <w:r>
                    <w:rPr>
                      <w:rFonts w:hint="eastAsia" w:ascii="宋体" w:hAnsi="宋体" w:cs="宋体"/>
                      <w:szCs w:val="21"/>
                    </w:rPr>
                    <w:t>主轴</w:t>
                  </w:r>
                </w:p>
              </w:tc>
              <w:tc>
                <w:tcPr>
                  <w:tcW w:w="1020" w:type="dxa"/>
                  <w:shd w:val="clear" w:color="auto" w:fill="D9D9D9"/>
                </w:tcPr>
                <w:p w14:paraId="1FCF62AD">
                  <w:pPr>
                    <w:jc w:val="center"/>
                    <w:rPr>
                      <w:rFonts w:hint="eastAsia" w:ascii="宋体" w:hAnsi="宋体" w:cs="宋体"/>
                      <w:szCs w:val="21"/>
                    </w:rPr>
                  </w:pPr>
                </w:p>
              </w:tc>
              <w:tc>
                <w:tcPr>
                  <w:tcW w:w="3489" w:type="dxa"/>
                  <w:shd w:val="clear" w:color="auto" w:fill="D9D9D9"/>
                </w:tcPr>
                <w:p w14:paraId="72093E38">
                  <w:pPr>
                    <w:jc w:val="center"/>
                    <w:rPr>
                      <w:rFonts w:hint="eastAsia" w:ascii="宋体" w:hAnsi="宋体" w:cs="宋体"/>
                      <w:szCs w:val="21"/>
                    </w:rPr>
                  </w:pPr>
                </w:p>
              </w:tc>
            </w:tr>
            <w:tr w14:paraId="2984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385D2182">
                  <w:pPr>
                    <w:rPr>
                      <w:rFonts w:hint="eastAsia" w:ascii="宋体" w:hAnsi="宋体" w:cs="宋体"/>
                      <w:szCs w:val="21"/>
                    </w:rPr>
                  </w:pPr>
                  <w:r>
                    <w:rPr>
                      <w:rFonts w:hint="eastAsia" w:ascii="宋体" w:hAnsi="宋体" w:cs="宋体"/>
                      <w:szCs w:val="21"/>
                    </w:rPr>
                    <w:t>主轴锥孔</w:t>
                  </w:r>
                </w:p>
              </w:tc>
              <w:tc>
                <w:tcPr>
                  <w:tcW w:w="1020" w:type="dxa"/>
                </w:tcPr>
                <w:p w14:paraId="67DB4181">
                  <w:pPr>
                    <w:jc w:val="center"/>
                    <w:rPr>
                      <w:rFonts w:hint="eastAsia" w:ascii="宋体" w:hAnsi="宋体" w:cs="宋体"/>
                      <w:szCs w:val="21"/>
                    </w:rPr>
                  </w:pPr>
                </w:p>
              </w:tc>
              <w:tc>
                <w:tcPr>
                  <w:tcW w:w="3489" w:type="dxa"/>
                </w:tcPr>
                <w:p w14:paraId="616CE46D">
                  <w:pPr>
                    <w:jc w:val="center"/>
                    <w:rPr>
                      <w:rFonts w:hint="eastAsia" w:ascii="宋体" w:hAnsi="宋体" w:cs="宋体"/>
                      <w:szCs w:val="21"/>
                    </w:rPr>
                  </w:pPr>
                  <w:r>
                    <w:rPr>
                      <w:rFonts w:hint="eastAsia" w:ascii="宋体" w:hAnsi="宋体" w:cs="宋体"/>
                      <w:szCs w:val="21"/>
                    </w:rPr>
                    <w:t>≥BT40</w:t>
                  </w:r>
                </w:p>
              </w:tc>
            </w:tr>
            <w:tr w14:paraId="70D6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4CB4E11F">
                  <w:pPr>
                    <w:rPr>
                      <w:rFonts w:hint="eastAsia" w:ascii="宋体" w:hAnsi="宋体" w:cs="宋体"/>
                      <w:szCs w:val="21"/>
                    </w:rPr>
                  </w:pPr>
                  <w:r>
                    <w:rPr>
                      <w:rFonts w:hint="eastAsia" w:ascii="宋体" w:hAnsi="宋体" w:cs="宋体"/>
                      <w:szCs w:val="21"/>
                    </w:rPr>
                    <w:t>主轴转速</w:t>
                  </w:r>
                </w:p>
              </w:tc>
              <w:tc>
                <w:tcPr>
                  <w:tcW w:w="1020" w:type="dxa"/>
                </w:tcPr>
                <w:p w14:paraId="522D3907">
                  <w:pPr>
                    <w:jc w:val="center"/>
                    <w:rPr>
                      <w:rFonts w:hint="eastAsia" w:ascii="宋体" w:hAnsi="宋体" w:cs="宋体"/>
                      <w:szCs w:val="21"/>
                    </w:rPr>
                  </w:pPr>
                  <w:r>
                    <w:rPr>
                      <w:rFonts w:hint="eastAsia" w:ascii="宋体" w:hAnsi="宋体" w:cs="宋体"/>
                      <w:szCs w:val="21"/>
                    </w:rPr>
                    <w:t>rpm</w:t>
                  </w:r>
                </w:p>
              </w:tc>
              <w:tc>
                <w:tcPr>
                  <w:tcW w:w="3489" w:type="dxa"/>
                </w:tcPr>
                <w:p w14:paraId="2BF1A86C">
                  <w:pPr>
                    <w:jc w:val="center"/>
                    <w:rPr>
                      <w:rFonts w:hint="eastAsia" w:ascii="宋体" w:hAnsi="宋体" w:cs="宋体"/>
                      <w:szCs w:val="21"/>
                    </w:rPr>
                  </w:pPr>
                  <w:r>
                    <w:rPr>
                      <w:rFonts w:hint="eastAsia" w:ascii="宋体" w:hAnsi="宋体" w:cs="宋体"/>
                      <w:szCs w:val="21"/>
                    </w:rPr>
                    <w:t>≥10000</w:t>
                  </w:r>
                </w:p>
              </w:tc>
            </w:tr>
            <w:tr w14:paraId="1C88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tcBorders>
                    <w:bottom w:val="single" w:color="auto" w:sz="4" w:space="0"/>
                  </w:tcBorders>
                  <w:vAlign w:val="center"/>
                </w:tcPr>
                <w:p w14:paraId="0238DFCC">
                  <w:pPr>
                    <w:rPr>
                      <w:rFonts w:hint="eastAsia" w:ascii="宋体" w:hAnsi="宋体" w:cs="宋体"/>
                      <w:szCs w:val="21"/>
                    </w:rPr>
                  </w:pPr>
                  <w:r>
                    <w:rPr>
                      <w:rFonts w:hint="eastAsia" w:ascii="宋体" w:hAnsi="宋体" w:cs="宋体"/>
                      <w:szCs w:val="21"/>
                    </w:rPr>
                    <w:t>主电机功率</w:t>
                  </w:r>
                </w:p>
              </w:tc>
              <w:tc>
                <w:tcPr>
                  <w:tcW w:w="1020" w:type="dxa"/>
                  <w:tcBorders>
                    <w:bottom w:val="single" w:color="auto" w:sz="4" w:space="0"/>
                  </w:tcBorders>
                </w:tcPr>
                <w:p w14:paraId="5AEE57DF">
                  <w:pPr>
                    <w:jc w:val="center"/>
                    <w:rPr>
                      <w:rFonts w:hint="eastAsia" w:ascii="宋体" w:hAnsi="宋体" w:cs="宋体"/>
                      <w:szCs w:val="21"/>
                    </w:rPr>
                  </w:pPr>
                  <w:r>
                    <w:rPr>
                      <w:rFonts w:hint="eastAsia" w:ascii="宋体" w:hAnsi="宋体" w:cs="宋体"/>
                      <w:szCs w:val="21"/>
                    </w:rPr>
                    <w:t>kW</w:t>
                  </w:r>
                </w:p>
              </w:tc>
              <w:tc>
                <w:tcPr>
                  <w:tcW w:w="3489" w:type="dxa"/>
                  <w:tcBorders>
                    <w:bottom w:val="single" w:color="auto" w:sz="4" w:space="0"/>
                  </w:tcBorders>
                </w:tcPr>
                <w:p w14:paraId="04ADD9CA">
                  <w:pPr>
                    <w:jc w:val="center"/>
                    <w:rPr>
                      <w:rFonts w:hint="eastAsia" w:ascii="宋体" w:hAnsi="宋体" w:cs="宋体"/>
                      <w:szCs w:val="21"/>
                    </w:rPr>
                  </w:pPr>
                  <w:r>
                    <w:rPr>
                      <w:rFonts w:hint="eastAsia" w:ascii="宋体" w:hAnsi="宋体" w:cs="宋体"/>
                      <w:szCs w:val="21"/>
                    </w:rPr>
                    <w:t>≥11</w:t>
                  </w:r>
                </w:p>
              </w:tc>
            </w:tr>
            <w:tr w14:paraId="6D6B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tcBorders>
                    <w:bottom w:val="single" w:color="auto" w:sz="4" w:space="0"/>
                  </w:tcBorders>
                  <w:vAlign w:val="center"/>
                </w:tcPr>
                <w:p w14:paraId="456E3831">
                  <w:pPr>
                    <w:rPr>
                      <w:rFonts w:hint="eastAsia" w:ascii="宋体" w:hAnsi="宋体" w:cs="宋体"/>
                      <w:szCs w:val="21"/>
                    </w:rPr>
                  </w:pPr>
                  <w:r>
                    <w:rPr>
                      <w:rFonts w:hint="eastAsia" w:ascii="宋体" w:hAnsi="宋体" w:cs="宋体"/>
                      <w:szCs w:val="21"/>
                    </w:rPr>
                    <w:t>主电机扭矩</w:t>
                  </w:r>
                </w:p>
              </w:tc>
              <w:tc>
                <w:tcPr>
                  <w:tcW w:w="1020" w:type="dxa"/>
                  <w:tcBorders>
                    <w:bottom w:val="single" w:color="auto" w:sz="4" w:space="0"/>
                  </w:tcBorders>
                </w:tcPr>
                <w:p w14:paraId="306E86DE">
                  <w:pPr>
                    <w:jc w:val="center"/>
                    <w:rPr>
                      <w:rFonts w:hint="eastAsia" w:ascii="宋体" w:hAnsi="宋体" w:cs="宋体"/>
                      <w:szCs w:val="21"/>
                    </w:rPr>
                  </w:pPr>
                  <w:r>
                    <w:rPr>
                      <w:rFonts w:hint="eastAsia" w:ascii="宋体" w:hAnsi="宋体" w:cs="宋体"/>
                      <w:szCs w:val="21"/>
                    </w:rPr>
                    <w:t>Nm</w:t>
                  </w:r>
                </w:p>
              </w:tc>
              <w:tc>
                <w:tcPr>
                  <w:tcW w:w="3489" w:type="dxa"/>
                  <w:tcBorders>
                    <w:bottom w:val="single" w:color="auto" w:sz="4" w:space="0"/>
                  </w:tcBorders>
                </w:tcPr>
                <w:p w14:paraId="1B38CF0A">
                  <w:pPr>
                    <w:jc w:val="center"/>
                    <w:rPr>
                      <w:rFonts w:hint="eastAsia" w:ascii="宋体" w:hAnsi="宋体" w:cs="宋体"/>
                      <w:szCs w:val="21"/>
                    </w:rPr>
                  </w:pPr>
                  <w:r>
                    <w:rPr>
                      <w:rFonts w:hint="eastAsia" w:ascii="宋体" w:hAnsi="宋体" w:cs="宋体"/>
                      <w:szCs w:val="21"/>
                    </w:rPr>
                    <w:t>≥70</w:t>
                  </w:r>
                </w:p>
              </w:tc>
            </w:tr>
            <w:tr w14:paraId="0CEE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shd w:val="clear" w:color="auto" w:fill="D9D9D9"/>
                  <w:vAlign w:val="center"/>
                </w:tcPr>
                <w:p w14:paraId="4C02744D">
                  <w:pPr>
                    <w:rPr>
                      <w:rFonts w:hint="eastAsia" w:ascii="宋体" w:hAnsi="宋体" w:cs="宋体"/>
                      <w:szCs w:val="21"/>
                    </w:rPr>
                  </w:pPr>
                  <w:r>
                    <w:rPr>
                      <w:rFonts w:hint="eastAsia" w:ascii="宋体" w:hAnsi="宋体" w:cs="宋体"/>
                      <w:szCs w:val="21"/>
                    </w:rPr>
                    <w:t>进给</w:t>
                  </w:r>
                </w:p>
              </w:tc>
              <w:tc>
                <w:tcPr>
                  <w:tcW w:w="1020" w:type="dxa"/>
                  <w:shd w:val="clear" w:color="auto" w:fill="D9D9D9"/>
                </w:tcPr>
                <w:p w14:paraId="15348903">
                  <w:pPr>
                    <w:jc w:val="center"/>
                    <w:rPr>
                      <w:rFonts w:hint="eastAsia" w:ascii="宋体" w:hAnsi="宋体" w:cs="宋体"/>
                      <w:szCs w:val="21"/>
                    </w:rPr>
                  </w:pPr>
                </w:p>
              </w:tc>
              <w:tc>
                <w:tcPr>
                  <w:tcW w:w="3489" w:type="dxa"/>
                  <w:shd w:val="clear" w:color="auto" w:fill="D9D9D9"/>
                </w:tcPr>
                <w:p w14:paraId="1B79062B">
                  <w:pPr>
                    <w:jc w:val="center"/>
                    <w:rPr>
                      <w:rFonts w:hint="eastAsia" w:ascii="宋体" w:hAnsi="宋体" w:cs="宋体"/>
                      <w:szCs w:val="21"/>
                    </w:rPr>
                  </w:pPr>
                </w:p>
              </w:tc>
            </w:tr>
            <w:tr w14:paraId="6CA9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2F8365E9">
                  <w:pPr>
                    <w:rPr>
                      <w:rFonts w:hint="eastAsia" w:ascii="宋体" w:hAnsi="宋体" w:cs="宋体"/>
                      <w:szCs w:val="21"/>
                    </w:rPr>
                  </w:pPr>
                  <w:r>
                    <w:rPr>
                      <w:rFonts w:hint="eastAsia" w:ascii="宋体" w:hAnsi="宋体" w:cs="宋体"/>
                      <w:szCs w:val="21"/>
                    </w:rPr>
                    <w:t>X、Y轴移动速度</w:t>
                  </w:r>
                </w:p>
              </w:tc>
              <w:tc>
                <w:tcPr>
                  <w:tcW w:w="1020" w:type="dxa"/>
                </w:tcPr>
                <w:p w14:paraId="5EE9556A">
                  <w:pPr>
                    <w:jc w:val="center"/>
                    <w:rPr>
                      <w:rFonts w:hint="eastAsia" w:ascii="宋体" w:hAnsi="宋体" w:cs="宋体"/>
                      <w:szCs w:val="21"/>
                    </w:rPr>
                  </w:pPr>
                  <w:r>
                    <w:rPr>
                      <w:rFonts w:hint="eastAsia" w:ascii="宋体" w:hAnsi="宋体" w:cs="宋体"/>
                      <w:szCs w:val="21"/>
                    </w:rPr>
                    <w:t>m/min</w:t>
                  </w:r>
                </w:p>
              </w:tc>
              <w:tc>
                <w:tcPr>
                  <w:tcW w:w="3489" w:type="dxa"/>
                </w:tcPr>
                <w:p w14:paraId="387E9F12">
                  <w:pPr>
                    <w:jc w:val="center"/>
                    <w:rPr>
                      <w:rFonts w:hint="eastAsia" w:ascii="宋体" w:hAnsi="宋体" w:cs="宋体"/>
                      <w:szCs w:val="21"/>
                    </w:rPr>
                  </w:pPr>
                  <w:r>
                    <w:rPr>
                      <w:rFonts w:hint="eastAsia" w:ascii="宋体" w:hAnsi="宋体" w:cs="宋体"/>
                      <w:szCs w:val="21"/>
                    </w:rPr>
                    <w:t>≥0-36</w:t>
                  </w:r>
                </w:p>
              </w:tc>
            </w:tr>
            <w:tr w14:paraId="32CE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3623503D">
                  <w:pPr>
                    <w:rPr>
                      <w:rFonts w:hint="eastAsia" w:ascii="宋体" w:hAnsi="宋体" w:cs="宋体"/>
                      <w:szCs w:val="21"/>
                    </w:rPr>
                  </w:pPr>
                  <w:r>
                    <w:rPr>
                      <w:rFonts w:hint="eastAsia" w:ascii="宋体" w:hAnsi="宋体" w:cs="宋体"/>
                      <w:szCs w:val="21"/>
                    </w:rPr>
                    <w:t>Z轴移动速度</w:t>
                  </w:r>
                </w:p>
              </w:tc>
              <w:tc>
                <w:tcPr>
                  <w:tcW w:w="1020" w:type="dxa"/>
                </w:tcPr>
                <w:p w14:paraId="03CA0B02">
                  <w:pPr>
                    <w:jc w:val="center"/>
                    <w:rPr>
                      <w:rFonts w:hint="eastAsia" w:ascii="宋体" w:hAnsi="宋体" w:cs="宋体"/>
                      <w:szCs w:val="21"/>
                    </w:rPr>
                  </w:pPr>
                  <w:r>
                    <w:rPr>
                      <w:rFonts w:hint="eastAsia" w:ascii="宋体" w:hAnsi="宋体" w:cs="宋体"/>
                      <w:szCs w:val="21"/>
                    </w:rPr>
                    <w:t>m/min</w:t>
                  </w:r>
                </w:p>
              </w:tc>
              <w:tc>
                <w:tcPr>
                  <w:tcW w:w="3489" w:type="dxa"/>
                </w:tcPr>
                <w:p w14:paraId="7914ECD7">
                  <w:pPr>
                    <w:jc w:val="center"/>
                    <w:rPr>
                      <w:rFonts w:hint="eastAsia" w:ascii="宋体" w:hAnsi="宋体" w:cs="宋体"/>
                      <w:szCs w:val="21"/>
                    </w:rPr>
                  </w:pPr>
                  <w:r>
                    <w:rPr>
                      <w:rFonts w:hint="eastAsia" w:ascii="宋体" w:hAnsi="宋体" w:cs="宋体"/>
                      <w:szCs w:val="21"/>
                    </w:rPr>
                    <w:t>≥0-30</w:t>
                  </w:r>
                </w:p>
              </w:tc>
            </w:tr>
            <w:tr w14:paraId="43FC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4A22F990">
                  <w:pPr>
                    <w:rPr>
                      <w:rFonts w:hint="eastAsia" w:ascii="宋体" w:hAnsi="宋体" w:cs="宋体"/>
                      <w:szCs w:val="21"/>
                    </w:rPr>
                  </w:pPr>
                  <w:r>
                    <w:rPr>
                      <w:rFonts w:hint="eastAsia" w:ascii="宋体" w:hAnsi="宋体" w:cs="宋体"/>
                      <w:szCs w:val="21"/>
                    </w:rPr>
                    <w:t>X、Y、Z轴电机功率</w:t>
                  </w:r>
                </w:p>
              </w:tc>
              <w:tc>
                <w:tcPr>
                  <w:tcW w:w="1020" w:type="dxa"/>
                </w:tcPr>
                <w:p w14:paraId="3ACCF5CF">
                  <w:pPr>
                    <w:jc w:val="center"/>
                    <w:rPr>
                      <w:rFonts w:hint="eastAsia" w:ascii="宋体" w:hAnsi="宋体" w:cs="宋体"/>
                      <w:szCs w:val="21"/>
                    </w:rPr>
                  </w:pPr>
                  <w:r>
                    <w:rPr>
                      <w:rFonts w:hint="eastAsia" w:ascii="宋体" w:hAnsi="宋体" w:cs="宋体"/>
                      <w:szCs w:val="21"/>
                    </w:rPr>
                    <w:t>kW</w:t>
                  </w:r>
                </w:p>
              </w:tc>
              <w:tc>
                <w:tcPr>
                  <w:tcW w:w="3489" w:type="dxa"/>
                </w:tcPr>
                <w:p w14:paraId="63FEE0A3">
                  <w:pPr>
                    <w:jc w:val="center"/>
                    <w:rPr>
                      <w:rFonts w:hint="eastAsia" w:ascii="宋体" w:hAnsi="宋体" w:cs="宋体"/>
                      <w:szCs w:val="21"/>
                    </w:rPr>
                  </w:pPr>
                  <w:r>
                    <w:rPr>
                      <w:rFonts w:hint="eastAsia" w:ascii="宋体" w:hAnsi="宋体" w:cs="宋体"/>
                      <w:szCs w:val="21"/>
                    </w:rPr>
                    <w:t>≥3.3/3.3/3.1</w:t>
                  </w:r>
                </w:p>
              </w:tc>
            </w:tr>
            <w:tr w14:paraId="30D6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500325DA">
                  <w:pPr>
                    <w:rPr>
                      <w:rFonts w:hint="eastAsia" w:ascii="宋体" w:hAnsi="宋体" w:cs="宋体"/>
                      <w:szCs w:val="21"/>
                    </w:rPr>
                  </w:pPr>
                  <w:r>
                    <w:rPr>
                      <w:rFonts w:hint="eastAsia" w:ascii="宋体" w:hAnsi="宋体" w:cs="宋体"/>
                      <w:szCs w:val="21"/>
                    </w:rPr>
                    <w:t>X、Y、Z轴电机扭矩</w:t>
                  </w:r>
                </w:p>
              </w:tc>
              <w:tc>
                <w:tcPr>
                  <w:tcW w:w="1020" w:type="dxa"/>
                </w:tcPr>
                <w:p w14:paraId="23CFED6B">
                  <w:pPr>
                    <w:jc w:val="center"/>
                    <w:rPr>
                      <w:rFonts w:hint="eastAsia" w:ascii="宋体" w:hAnsi="宋体" w:cs="宋体"/>
                      <w:szCs w:val="21"/>
                    </w:rPr>
                  </w:pPr>
                  <w:r>
                    <w:rPr>
                      <w:rFonts w:hint="eastAsia" w:ascii="宋体" w:hAnsi="宋体" w:cs="宋体"/>
                      <w:szCs w:val="21"/>
                    </w:rPr>
                    <w:t>Nm</w:t>
                  </w:r>
                </w:p>
              </w:tc>
              <w:tc>
                <w:tcPr>
                  <w:tcW w:w="3489" w:type="dxa"/>
                </w:tcPr>
                <w:p w14:paraId="7AD3F7D0">
                  <w:pPr>
                    <w:jc w:val="center"/>
                    <w:rPr>
                      <w:rFonts w:hint="eastAsia" w:ascii="宋体" w:hAnsi="宋体" w:cs="宋体"/>
                      <w:szCs w:val="21"/>
                    </w:rPr>
                  </w:pPr>
                  <w:r>
                    <w:rPr>
                      <w:rFonts w:hint="eastAsia" w:ascii="宋体" w:hAnsi="宋体" w:cs="宋体"/>
                      <w:szCs w:val="21"/>
                    </w:rPr>
                    <w:t>≥16/16/20</w:t>
                  </w:r>
                </w:p>
              </w:tc>
            </w:tr>
            <w:tr w14:paraId="5DFC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3B970A9C">
                  <w:pPr>
                    <w:rPr>
                      <w:rFonts w:hint="eastAsia" w:ascii="宋体" w:hAnsi="宋体" w:cs="宋体"/>
                      <w:szCs w:val="21"/>
                    </w:rPr>
                  </w:pPr>
                  <w:r>
                    <w:rPr>
                      <w:rFonts w:hint="eastAsia" w:ascii="宋体" w:hAnsi="宋体" w:cs="宋体"/>
                      <w:szCs w:val="21"/>
                    </w:rPr>
                    <w:t>A、C轴电机扭矩</w:t>
                  </w:r>
                </w:p>
              </w:tc>
              <w:tc>
                <w:tcPr>
                  <w:tcW w:w="1020" w:type="dxa"/>
                </w:tcPr>
                <w:p w14:paraId="2C7ECB5B">
                  <w:pPr>
                    <w:jc w:val="center"/>
                    <w:rPr>
                      <w:rFonts w:hint="eastAsia" w:ascii="宋体" w:hAnsi="宋体" w:cs="宋体"/>
                      <w:szCs w:val="21"/>
                    </w:rPr>
                  </w:pPr>
                  <w:r>
                    <w:rPr>
                      <w:rFonts w:hint="eastAsia" w:ascii="宋体" w:hAnsi="宋体" w:cs="宋体"/>
                      <w:szCs w:val="21"/>
                    </w:rPr>
                    <w:t>Nm</w:t>
                  </w:r>
                </w:p>
              </w:tc>
              <w:tc>
                <w:tcPr>
                  <w:tcW w:w="3489" w:type="dxa"/>
                </w:tcPr>
                <w:p w14:paraId="174C1CE1">
                  <w:pPr>
                    <w:jc w:val="center"/>
                    <w:rPr>
                      <w:rFonts w:hint="eastAsia" w:ascii="宋体" w:hAnsi="宋体" w:cs="宋体"/>
                      <w:szCs w:val="21"/>
                    </w:rPr>
                  </w:pPr>
                  <w:r>
                    <w:rPr>
                      <w:rFonts w:hint="eastAsia" w:ascii="宋体" w:hAnsi="宋体" w:cs="宋体"/>
                      <w:szCs w:val="21"/>
                    </w:rPr>
                    <w:t>≥11</w:t>
                  </w:r>
                </w:p>
              </w:tc>
            </w:tr>
            <w:tr w14:paraId="71E0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shd w:val="clear" w:color="auto" w:fill="D9D9D9"/>
                  <w:vAlign w:val="center"/>
                </w:tcPr>
                <w:p w14:paraId="41A323BA">
                  <w:pPr>
                    <w:rPr>
                      <w:rFonts w:hint="eastAsia" w:ascii="宋体" w:hAnsi="宋体" w:cs="宋体"/>
                      <w:szCs w:val="21"/>
                    </w:rPr>
                  </w:pPr>
                  <w:r>
                    <w:rPr>
                      <w:rFonts w:hint="eastAsia" w:ascii="宋体" w:hAnsi="宋体" w:cs="宋体"/>
                      <w:szCs w:val="21"/>
                    </w:rPr>
                    <w:t>换刀系统</w:t>
                  </w:r>
                </w:p>
              </w:tc>
              <w:tc>
                <w:tcPr>
                  <w:tcW w:w="1020" w:type="dxa"/>
                  <w:shd w:val="clear" w:color="auto" w:fill="D9D9D9"/>
                </w:tcPr>
                <w:p w14:paraId="2A9E6326">
                  <w:pPr>
                    <w:jc w:val="center"/>
                    <w:rPr>
                      <w:rFonts w:hint="eastAsia" w:ascii="宋体" w:hAnsi="宋体" w:cs="宋体"/>
                      <w:szCs w:val="21"/>
                    </w:rPr>
                  </w:pPr>
                </w:p>
              </w:tc>
              <w:tc>
                <w:tcPr>
                  <w:tcW w:w="3489" w:type="dxa"/>
                  <w:shd w:val="clear" w:color="auto" w:fill="D9D9D9"/>
                </w:tcPr>
                <w:p w14:paraId="194E74B6">
                  <w:pPr>
                    <w:jc w:val="center"/>
                    <w:rPr>
                      <w:rFonts w:hint="eastAsia" w:ascii="宋体" w:hAnsi="宋体" w:cs="宋体"/>
                      <w:szCs w:val="21"/>
                    </w:rPr>
                  </w:pPr>
                </w:p>
              </w:tc>
            </w:tr>
            <w:tr w14:paraId="781B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3DDF01C3">
                  <w:pPr>
                    <w:rPr>
                      <w:rFonts w:hint="eastAsia" w:ascii="宋体" w:hAnsi="宋体" w:cs="宋体"/>
                      <w:spacing w:val="-10"/>
                      <w:szCs w:val="21"/>
                    </w:rPr>
                  </w:pPr>
                  <w:r>
                    <w:rPr>
                      <w:rFonts w:hint="eastAsia" w:ascii="宋体" w:hAnsi="宋体" w:cs="宋体"/>
                      <w:szCs w:val="21"/>
                    </w:rPr>
                    <w:t>刀库容量</w:t>
                  </w:r>
                </w:p>
              </w:tc>
              <w:tc>
                <w:tcPr>
                  <w:tcW w:w="1020" w:type="dxa"/>
                </w:tcPr>
                <w:p w14:paraId="2F536B2F">
                  <w:pPr>
                    <w:jc w:val="center"/>
                    <w:rPr>
                      <w:rFonts w:hint="eastAsia" w:ascii="宋体" w:hAnsi="宋体" w:cs="宋体"/>
                      <w:spacing w:val="-10"/>
                      <w:szCs w:val="21"/>
                    </w:rPr>
                  </w:pPr>
                  <w:r>
                    <w:rPr>
                      <w:rFonts w:hint="eastAsia" w:ascii="宋体" w:hAnsi="宋体" w:cs="宋体"/>
                      <w:spacing w:val="-10"/>
                      <w:szCs w:val="21"/>
                    </w:rPr>
                    <w:t>把</w:t>
                  </w:r>
                </w:p>
              </w:tc>
              <w:tc>
                <w:tcPr>
                  <w:tcW w:w="3489" w:type="dxa"/>
                </w:tcPr>
                <w:p w14:paraId="2E43BFA5">
                  <w:pPr>
                    <w:jc w:val="center"/>
                    <w:rPr>
                      <w:rFonts w:hint="eastAsia" w:ascii="宋体" w:hAnsi="宋体" w:cs="宋体"/>
                      <w:spacing w:val="-10"/>
                      <w:szCs w:val="21"/>
                    </w:rPr>
                  </w:pPr>
                  <w:r>
                    <w:rPr>
                      <w:rFonts w:hint="eastAsia" w:ascii="宋体" w:hAnsi="宋体" w:cs="宋体"/>
                      <w:spacing w:val="-10"/>
                      <w:szCs w:val="21"/>
                    </w:rPr>
                    <w:t>圆盘式：24</w:t>
                  </w:r>
                </w:p>
              </w:tc>
            </w:tr>
            <w:tr w14:paraId="6A3F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60958DD5">
                  <w:pPr>
                    <w:rPr>
                      <w:rFonts w:hint="eastAsia" w:ascii="宋体" w:hAnsi="宋体" w:cs="宋体"/>
                      <w:szCs w:val="21"/>
                    </w:rPr>
                  </w:pPr>
                  <w:r>
                    <w:rPr>
                      <w:rFonts w:hint="eastAsia" w:ascii="宋体" w:hAnsi="宋体" w:cs="宋体"/>
                      <w:szCs w:val="21"/>
                    </w:rPr>
                    <w:t>刀具最大直径（邻空）</w:t>
                  </w:r>
                </w:p>
              </w:tc>
              <w:tc>
                <w:tcPr>
                  <w:tcW w:w="1020" w:type="dxa"/>
                </w:tcPr>
                <w:p w14:paraId="646F039C">
                  <w:pPr>
                    <w:jc w:val="center"/>
                    <w:rPr>
                      <w:rFonts w:hint="eastAsia" w:ascii="宋体" w:hAnsi="宋体" w:cs="宋体"/>
                      <w:spacing w:val="-10"/>
                      <w:szCs w:val="21"/>
                    </w:rPr>
                  </w:pPr>
                  <w:r>
                    <w:rPr>
                      <w:rFonts w:hint="eastAsia" w:ascii="宋体" w:hAnsi="宋体" w:cs="宋体"/>
                      <w:szCs w:val="21"/>
                    </w:rPr>
                    <w:t>mm</w:t>
                  </w:r>
                </w:p>
              </w:tc>
              <w:tc>
                <w:tcPr>
                  <w:tcW w:w="3489" w:type="dxa"/>
                </w:tcPr>
                <w:p w14:paraId="11EA72B5">
                  <w:pPr>
                    <w:jc w:val="center"/>
                    <w:rPr>
                      <w:rFonts w:hint="eastAsia" w:ascii="宋体" w:hAnsi="宋体" w:cs="宋体"/>
                      <w:spacing w:val="-10"/>
                      <w:szCs w:val="21"/>
                    </w:rPr>
                  </w:pPr>
                  <w:r>
                    <w:rPr>
                      <w:rFonts w:hint="eastAsia" w:ascii="宋体" w:hAnsi="宋体" w:cs="宋体"/>
                      <w:szCs w:val="21"/>
                    </w:rPr>
                    <w:t>≥</w:t>
                  </w:r>
                  <w:bookmarkStart w:id="60" w:name="OLE_LINK81"/>
                  <w:bookmarkStart w:id="61" w:name="OLE_LINK80"/>
                  <w:r>
                    <w:rPr>
                      <w:rFonts w:hint="eastAsia" w:ascii="宋体" w:hAnsi="宋体" w:cs="宋体"/>
                      <w:spacing w:val="-10"/>
                      <w:szCs w:val="21"/>
                    </w:rPr>
                    <w:t>Φ</w:t>
                  </w:r>
                  <w:bookmarkEnd w:id="60"/>
                  <w:bookmarkEnd w:id="61"/>
                  <w:r>
                    <w:rPr>
                      <w:rFonts w:hint="eastAsia" w:ascii="宋体" w:hAnsi="宋体" w:cs="宋体"/>
                      <w:spacing w:val="-10"/>
                      <w:szCs w:val="21"/>
                    </w:rPr>
                    <w:t>78（φ120）</w:t>
                  </w:r>
                </w:p>
              </w:tc>
            </w:tr>
            <w:tr w14:paraId="7A25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1892814C">
                  <w:pPr>
                    <w:rPr>
                      <w:rFonts w:hint="eastAsia" w:ascii="宋体" w:hAnsi="宋体" w:cs="宋体"/>
                      <w:szCs w:val="21"/>
                    </w:rPr>
                  </w:pPr>
                  <w:r>
                    <w:rPr>
                      <w:rFonts w:hint="eastAsia" w:ascii="宋体" w:hAnsi="宋体" w:cs="宋体"/>
                      <w:szCs w:val="21"/>
                    </w:rPr>
                    <w:t>刀具最大长度</w:t>
                  </w:r>
                </w:p>
              </w:tc>
              <w:tc>
                <w:tcPr>
                  <w:tcW w:w="1020" w:type="dxa"/>
                </w:tcPr>
                <w:p w14:paraId="4776F4FC">
                  <w:pPr>
                    <w:jc w:val="center"/>
                    <w:rPr>
                      <w:rFonts w:hint="eastAsia" w:ascii="宋体" w:hAnsi="宋体" w:cs="宋体"/>
                      <w:spacing w:val="-10"/>
                      <w:szCs w:val="21"/>
                    </w:rPr>
                  </w:pPr>
                  <w:r>
                    <w:rPr>
                      <w:rFonts w:hint="eastAsia" w:ascii="宋体" w:hAnsi="宋体" w:cs="宋体"/>
                      <w:szCs w:val="21"/>
                    </w:rPr>
                    <w:t>mm</w:t>
                  </w:r>
                </w:p>
              </w:tc>
              <w:tc>
                <w:tcPr>
                  <w:tcW w:w="3489" w:type="dxa"/>
                </w:tcPr>
                <w:p w14:paraId="39A1401D">
                  <w:pPr>
                    <w:jc w:val="center"/>
                    <w:rPr>
                      <w:rFonts w:hint="eastAsia" w:ascii="宋体" w:hAnsi="宋体" w:cs="宋体"/>
                      <w:spacing w:val="-10"/>
                      <w:szCs w:val="21"/>
                    </w:rPr>
                  </w:pPr>
                  <w:r>
                    <w:rPr>
                      <w:rFonts w:hint="eastAsia" w:ascii="宋体" w:hAnsi="宋体" w:cs="宋体"/>
                      <w:szCs w:val="21"/>
                    </w:rPr>
                    <w:t>≥</w:t>
                  </w:r>
                  <w:r>
                    <w:rPr>
                      <w:rFonts w:hint="eastAsia" w:ascii="宋体" w:hAnsi="宋体" w:cs="宋体"/>
                      <w:spacing w:val="-10"/>
                      <w:szCs w:val="21"/>
                    </w:rPr>
                    <w:t>300</w:t>
                  </w:r>
                </w:p>
              </w:tc>
            </w:tr>
            <w:tr w14:paraId="6929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tcBorders>
                    <w:bottom w:val="single" w:color="auto" w:sz="4" w:space="0"/>
                  </w:tcBorders>
                  <w:vAlign w:val="center"/>
                </w:tcPr>
                <w:p w14:paraId="07E6F277">
                  <w:pPr>
                    <w:rPr>
                      <w:rFonts w:hint="eastAsia" w:ascii="宋体" w:hAnsi="宋体" w:cs="宋体"/>
                      <w:szCs w:val="21"/>
                    </w:rPr>
                  </w:pPr>
                  <w:r>
                    <w:rPr>
                      <w:rFonts w:hint="eastAsia" w:ascii="宋体" w:hAnsi="宋体" w:cs="宋体"/>
                      <w:szCs w:val="21"/>
                    </w:rPr>
                    <w:t>换刀时间（刀对刀）</w:t>
                  </w:r>
                </w:p>
              </w:tc>
              <w:tc>
                <w:tcPr>
                  <w:tcW w:w="1020" w:type="dxa"/>
                  <w:tcBorders>
                    <w:bottom w:val="single" w:color="auto" w:sz="4" w:space="0"/>
                  </w:tcBorders>
                </w:tcPr>
                <w:p w14:paraId="41F08716">
                  <w:pPr>
                    <w:jc w:val="center"/>
                    <w:rPr>
                      <w:rFonts w:hint="eastAsia" w:ascii="宋体" w:hAnsi="宋体" w:cs="宋体"/>
                      <w:spacing w:val="-12"/>
                      <w:szCs w:val="21"/>
                    </w:rPr>
                  </w:pPr>
                  <w:r>
                    <w:rPr>
                      <w:rFonts w:hint="eastAsia" w:ascii="宋体" w:hAnsi="宋体" w:cs="宋体"/>
                      <w:spacing w:val="-12"/>
                      <w:szCs w:val="21"/>
                    </w:rPr>
                    <w:t>s</w:t>
                  </w:r>
                </w:p>
              </w:tc>
              <w:tc>
                <w:tcPr>
                  <w:tcW w:w="3489" w:type="dxa"/>
                  <w:tcBorders>
                    <w:bottom w:val="single" w:color="auto" w:sz="4" w:space="0"/>
                  </w:tcBorders>
                </w:tcPr>
                <w:p w14:paraId="437B3840">
                  <w:pPr>
                    <w:jc w:val="center"/>
                    <w:rPr>
                      <w:rFonts w:hint="eastAsia" w:ascii="宋体" w:hAnsi="宋体" w:cs="宋体"/>
                      <w:szCs w:val="21"/>
                    </w:rPr>
                  </w:pPr>
                  <w:r>
                    <w:rPr>
                      <w:rFonts w:hint="eastAsia" w:ascii="宋体" w:hAnsi="宋体" w:cs="宋体"/>
                      <w:position w:val="-4"/>
                      <w:szCs w:val="21"/>
                    </w:rPr>
                    <w:object>
                      <v:shape id="_x0000_i1026" o:spt="75" type="#_x0000_t75" style="height:12pt;width:10.65pt;" o:ole="t" filled="f" o:preferrelative="t" stroked="f" coordsize="21600,21600">
                        <v:path/>
                        <v:fill on="f" focussize="0,0"/>
                        <v:stroke on="f" joinstyle="miter"/>
                        <v:imagedata r:id="rId28" embosscolor="#FFFFFF" o:title=""/>
                        <o:lock v:ext="edit" aspectratio="t"/>
                        <w10:wrap type="none"/>
                        <w10:anchorlock/>
                      </v:shape>
                      <o:OLEObject Type="Embed" ProgID="Equation.3" ShapeID="_x0000_i1026" DrawAspect="Content" ObjectID="_1468075726" r:id="rId29">
                        <o:LockedField>false</o:LockedField>
                      </o:OLEObject>
                    </w:object>
                  </w:r>
                  <w:r>
                    <w:rPr>
                      <w:rFonts w:hint="eastAsia" w:ascii="宋体" w:hAnsi="宋体" w:cs="宋体"/>
                      <w:spacing w:val="-12"/>
                      <w:szCs w:val="21"/>
                    </w:rPr>
                    <w:t>2</w:t>
                  </w:r>
                </w:p>
              </w:tc>
            </w:tr>
            <w:tr w14:paraId="1396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tcBorders>
                    <w:bottom w:val="single" w:color="auto" w:sz="4" w:space="0"/>
                  </w:tcBorders>
                  <w:shd w:val="clear" w:color="auto" w:fill="D9D9D9"/>
                  <w:vAlign w:val="center"/>
                </w:tcPr>
                <w:p w14:paraId="01C1184B">
                  <w:pPr>
                    <w:rPr>
                      <w:rFonts w:hint="eastAsia" w:ascii="宋体" w:hAnsi="宋体" w:cs="宋体"/>
                      <w:szCs w:val="21"/>
                    </w:rPr>
                  </w:pPr>
                  <w:r>
                    <w:rPr>
                      <w:rFonts w:hint="eastAsia" w:ascii="宋体" w:hAnsi="宋体" w:cs="宋体"/>
                      <w:szCs w:val="21"/>
                    </w:rPr>
                    <w:t>A、C轴</w:t>
                  </w:r>
                </w:p>
              </w:tc>
              <w:tc>
                <w:tcPr>
                  <w:tcW w:w="1020" w:type="dxa"/>
                  <w:tcBorders>
                    <w:bottom w:val="single" w:color="auto" w:sz="4" w:space="0"/>
                  </w:tcBorders>
                  <w:shd w:val="clear" w:color="auto" w:fill="D9D9D9"/>
                </w:tcPr>
                <w:p w14:paraId="67CD9BD5">
                  <w:pPr>
                    <w:jc w:val="center"/>
                    <w:rPr>
                      <w:rFonts w:hint="eastAsia" w:ascii="宋体" w:hAnsi="宋体" w:cs="宋体"/>
                      <w:szCs w:val="21"/>
                    </w:rPr>
                  </w:pPr>
                </w:p>
              </w:tc>
              <w:tc>
                <w:tcPr>
                  <w:tcW w:w="3489" w:type="dxa"/>
                  <w:tcBorders>
                    <w:bottom w:val="single" w:color="auto" w:sz="4" w:space="0"/>
                  </w:tcBorders>
                  <w:shd w:val="clear" w:color="auto" w:fill="D9D9D9"/>
                </w:tcPr>
                <w:p w14:paraId="55E02920">
                  <w:pPr>
                    <w:jc w:val="center"/>
                    <w:rPr>
                      <w:rFonts w:hint="eastAsia" w:ascii="宋体" w:hAnsi="宋体" w:cs="宋体"/>
                      <w:szCs w:val="21"/>
                    </w:rPr>
                  </w:pPr>
                </w:p>
              </w:tc>
            </w:tr>
            <w:tr w14:paraId="3D0C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11A9A4A3">
                  <w:pPr>
                    <w:rPr>
                      <w:rFonts w:hint="eastAsia" w:ascii="宋体" w:hAnsi="宋体" w:cs="宋体"/>
                      <w:szCs w:val="21"/>
                    </w:rPr>
                  </w:pPr>
                  <w:r>
                    <w:rPr>
                      <w:rFonts w:hint="eastAsia" w:ascii="宋体" w:hAnsi="宋体" w:cs="宋体"/>
                      <w:szCs w:val="21"/>
                    </w:rPr>
                    <w:t>盘面直径</w:t>
                  </w:r>
                </w:p>
              </w:tc>
              <w:tc>
                <w:tcPr>
                  <w:tcW w:w="1020" w:type="dxa"/>
                </w:tcPr>
                <w:p w14:paraId="341DC5B3">
                  <w:pPr>
                    <w:jc w:val="center"/>
                    <w:rPr>
                      <w:rFonts w:hint="eastAsia" w:ascii="宋体" w:hAnsi="宋体" w:cs="宋体"/>
                      <w:szCs w:val="21"/>
                    </w:rPr>
                  </w:pPr>
                  <w:r>
                    <w:rPr>
                      <w:rFonts w:hint="eastAsia" w:ascii="宋体" w:hAnsi="宋体" w:cs="宋体"/>
                      <w:szCs w:val="21"/>
                    </w:rPr>
                    <w:t>mm</w:t>
                  </w:r>
                </w:p>
              </w:tc>
              <w:tc>
                <w:tcPr>
                  <w:tcW w:w="3489" w:type="dxa"/>
                </w:tcPr>
                <w:p w14:paraId="75363E9D">
                  <w:pPr>
                    <w:jc w:val="center"/>
                    <w:rPr>
                      <w:rFonts w:hint="eastAsia" w:ascii="宋体" w:hAnsi="宋体" w:cs="宋体"/>
                      <w:szCs w:val="21"/>
                    </w:rPr>
                  </w:pPr>
                  <w:r>
                    <w:rPr>
                      <w:rFonts w:hint="eastAsia" w:ascii="宋体" w:hAnsi="宋体" w:cs="宋体"/>
                      <w:szCs w:val="21"/>
                    </w:rPr>
                    <w:t xml:space="preserve">≥φ250 </w:t>
                  </w:r>
                </w:p>
              </w:tc>
            </w:tr>
            <w:tr w14:paraId="74E4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367A2916">
                  <w:pPr>
                    <w:rPr>
                      <w:rFonts w:hint="eastAsia" w:ascii="宋体" w:hAnsi="宋体" w:cs="宋体"/>
                      <w:szCs w:val="21"/>
                    </w:rPr>
                  </w:pPr>
                  <w:r>
                    <w:rPr>
                      <w:rFonts w:hint="eastAsia" w:ascii="宋体" w:hAnsi="宋体" w:cs="宋体"/>
                      <w:szCs w:val="21"/>
                    </w:rPr>
                    <w:t>T型槽宽</w:t>
                  </w:r>
                </w:p>
              </w:tc>
              <w:tc>
                <w:tcPr>
                  <w:tcW w:w="1020" w:type="dxa"/>
                </w:tcPr>
                <w:p w14:paraId="078702F8">
                  <w:pPr>
                    <w:jc w:val="center"/>
                    <w:rPr>
                      <w:rFonts w:hint="eastAsia" w:ascii="宋体" w:hAnsi="宋体" w:cs="宋体"/>
                      <w:szCs w:val="21"/>
                    </w:rPr>
                  </w:pPr>
                  <w:r>
                    <w:rPr>
                      <w:rFonts w:hint="eastAsia" w:ascii="宋体" w:hAnsi="宋体" w:cs="宋体"/>
                      <w:szCs w:val="21"/>
                    </w:rPr>
                    <w:t>mm</w:t>
                  </w:r>
                </w:p>
              </w:tc>
              <w:tc>
                <w:tcPr>
                  <w:tcW w:w="3489" w:type="dxa"/>
                </w:tcPr>
                <w:p w14:paraId="61898CA1">
                  <w:pPr>
                    <w:jc w:val="center"/>
                    <w:rPr>
                      <w:rFonts w:hint="eastAsia" w:ascii="宋体" w:hAnsi="宋体" w:cs="宋体"/>
                      <w:szCs w:val="21"/>
                    </w:rPr>
                  </w:pPr>
                  <w:r>
                    <w:rPr>
                      <w:rFonts w:hint="eastAsia" w:ascii="宋体" w:hAnsi="宋体" w:cs="宋体"/>
                      <w:szCs w:val="21"/>
                    </w:rPr>
                    <w:t>≥12H7</w:t>
                  </w:r>
                </w:p>
              </w:tc>
            </w:tr>
            <w:tr w14:paraId="703C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0B88F479">
                  <w:pPr>
                    <w:rPr>
                      <w:rFonts w:hint="eastAsia" w:ascii="宋体" w:hAnsi="宋体" w:cs="宋体"/>
                      <w:szCs w:val="21"/>
                    </w:rPr>
                  </w:pPr>
                  <w:r>
                    <w:rPr>
                      <w:rFonts w:hint="eastAsia" w:ascii="宋体" w:hAnsi="宋体" w:cs="宋体"/>
                      <w:szCs w:val="21"/>
                    </w:rPr>
                    <w:t>中心孔直径</w:t>
                  </w:r>
                </w:p>
              </w:tc>
              <w:tc>
                <w:tcPr>
                  <w:tcW w:w="1020" w:type="dxa"/>
                </w:tcPr>
                <w:p w14:paraId="201783ED">
                  <w:pPr>
                    <w:jc w:val="center"/>
                    <w:rPr>
                      <w:rFonts w:hint="eastAsia" w:ascii="宋体" w:hAnsi="宋体" w:cs="宋体"/>
                      <w:szCs w:val="21"/>
                    </w:rPr>
                  </w:pPr>
                  <w:r>
                    <w:rPr>
                      <w:rFonts w:hint="eastAsia" w:ascii="宋体" w:hAnsi="宋体" w:cs="宋体"/>
                      <w:szCs w:val="21"/>
                    </w:rPr>
                    <w:t>mm</w:t>
                  </w:r>
                </w:p>
              </w:tc>
              <w:tc>
                <w:tcPr>
                  <w:tcW w:w="3489" w:type="dxa"/>
                </w:tcPr>
                <w:p w14:paraId="412CD6E4">
                  <w:pPr>
                    <w:jc w:val="center"/>
                    <w:rPr>
                      <w:rFonts w:hint="eastAsia" w:ascii="宋体" w:hAnsi="宋体" w:cs="宋体"/>
                      <w:szCs w:val="21"/>
                    </w:rPr>
                  </w:pPr>
                  <w:r>
                    <w:rPr>
                      <w:rFonts w:hint="eastAsia" w:ascii="宋体" w:hAnsi="宋体" w:cs="宋体"/>
                      <w:szCs w:val="21"/>
                    </w:rPr>
                    <w:t>≥</w:t>
                  </w:r>
                  <w:bookmarkStart w:id="62" w:name="OLE_LINK76"/>
                  <w:bookmarkStart w:id="63" w:name="OLE_LINK75"/>
                  <w:r>
                    <w:rPr>
                      <w:rFonts w:hint="eastAsia" w:ascii="宋体" w:hAnsi="宋体" w:cs="宋体"/>
                      <w:szCs w:val="21"/>
                    </w:rPr>
                    <w:t>Φ</w:t>
                  </w:r>
                  <w:bookmarkEnd w:id="62"/>
                  <w:bookmarkEnd w:id="63"/>
                  <w:r>
                    <w:rPr>
                      <w:rFonts w:hint="eastAsia" w:ascii="宋体" w:hAnsi="宋体" w:cs="宋体"/>
                      <w:szCs w:val="21"/>
                    </w:rPr>
                    <w:t>70H7</w:t>
                  </w:r>
                </w:p>
              </w:tc>
            </w:tr>
            <w:tr w14:paraId="4568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88" w:type="dxa"/>
                  <w:vMerge w:val="restart"/>
                  <w:vAlign w:val="center"/>
                </w:tcPr>
                <w:p w14:paraId="65BA2F27">
                  <w:pPr>
                    <w:rPr>
                      <w:rFonts w:hint="eastAsia" w:ascii="宋体" w:hAnsi="宋体" w:cs="宋体"/>
                      <w:szCs w:val="21"/>
                    </w:rPr>
                  </w:pPr>
                  <w:r>
                    <w:rPr>
                      <w:rFonts w:hint="eastAsia" w:ascii="宋体" w:hAnsi="宋体" w:cs="宋体"/>
                      <w:szCs w:val="21"/>
                    </w:rPr>
                    <w:t>工作台最大负载</w:t>
                  </w:r>
                </w:p>
              </w:tc>
              <w:tc>
                <w:tcPr>
                  <w:tcW w:w="1729" w:type="dxa"/>
                  <w:vAlign w:val="center"/>
                </w:tcPr>
                <w:p w14:paraId="32AFE2FB">
                  <w:pPr>
                    <w:rPr>
                      <w:rFonts w:hint="eastAsia" w:ascii="宋体" w:hAnsi="宋体" w:cs="宋体"/>
                      <w:szCs w:val="21"/>
                    </w:rPr>
                  </w:pPr>
                  <w:r>
                    <w:rPr>
                      <w:rFonts w:hint="eastAsia" w:ascii="宋体" w:hAnsi="宋体" w:cs="宋体"/>
                      <w:szCs w:val="21"/>
                    </w:rPr>
                    <w:t>水平</w:t>
                  </w:r>
                </w:p>
              </w:tc>
              <w:tc>
                <w:tcPr>
                  <w:tcW w:w="1020" w:type="dxa"/>
                </w:tcPr>
                <w:p w14:paraId="20A37BAC">
                  <w:pPr>
                    <w:jc w:val="center"/>
                    <w:rPr>
                      <w:rFonts w:hint="eastAsia" w:ascii="宋体" w:hAnsi="宋体" w:cs="宋体"/>
                      <w:szCs w:val="21"/>
                    </w:rPr>
                  </w:pPr>
                  <w:r>
                    <w:rPr>
                      <w:rFonts w:hint="eastAsia" w:ascii="宋体" w:hAnsi="宋体" w:cs="宋体"/>
                      <w:szCs w:val="21"/>
                    </w:rPr>
                    <w:t>Kg</w:t>
                  </w:r>
                </w:p>
              </w:tc>
              <w:tc>
                <w:tcPr>
                  <w:tcW w:w="3489" w:type="dxa"/>
                </w:tcPr>
                <w:p w14:paraId="3ACC29B6">
                  <w:pPr>
                    <w:jc w:val="center"/>
                    <w:rPr>
                      <w:rFonts w:hint="eastAsia" w:ascii="宋体" w:hAnsi="宋体" w:cs="宋体"/>
                      <w:szCs w:val="21"/>
                    </w:rPr>
                  </w:pPr>
                  <w:r>
                    <w:rPr>
                      <w:rFonts w:hint="eastAsia" w:ascii="宋体" w:hAnsi="宋体" w:cs="宋体"/>
                      <w:szCs w:val="21"/>
                    </w:rPr>
                    <w:t>≥100</w:t>
                  </w:r>
                </w:p>
              </w:tc>
            </w:tr>
            <w:tr w14:paraId="69A8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88" w:type="dxa"/>
                  <w:vMerge w:val="continue"/>
                  <w:vAlign w:val="center"/>
                </w:tcPr>
                <w:p w14:paraId="66A876ED">
                  <w:pPr>
                    <w:rPr>
                      <w:rFonts w:hint="eastAsia" w:ascii="宋体" w:hAnsi="宋体" w:cs="宋体"/>
                      <w:szCs w:val="21"/>
                    </w:rPr>
                  </w:pPr>
                </w:p>
              </w:tc>
              <w:tc>
                <w:tcPr>
                  <w:tcW w:w="1729" w:type="dxa"/>
                  <w:vAlign w:val="center"/>
                </w:tcPr>
                <w:p w14:paraId="67E75A6E">
                  <w:pPr>
                    <w:rPr>
                      <w:rFonts w:hint="eastAsia" w:ascii="宋体" w:hAnsi="宋体" w:cs="宋体"/>
                      <w:szCs w:val="21"/>
                    </w:rPr>
                  </w:pPr>
                  <w:r>
                    <w:rPr>
                      <w:rFonts w:hint="eastAsia" w:ascii="宋体" w:hAnsi="宋体" w:cs="宋体"/>
                      <w:szCs w:val="21"/>
                    </w:rPr>
                    <w:t>倾斜</w:t>
                  </w:r>
                </w:p>
              </w:tc>
              <w:tc>
                <w:tcPr>
                  <w:tcW w:w="1020" w:type="dxa"/>
                </w:tcPr>
                <w:p w14:paraId="3185233A">
                  <w:pPr>
                    <w:jc w:val="center"/>
                    <w:rPr>
                      <w:rFonts w:hint="eastAsia" w:ascii="宋体" w:hAnsi="宋体" w:cs="宋体"/>
                      <w:szCs w:val="21"/>
                    </w:rPr>
                  </w:pPr>
                  <w:r>
                    <w:rPr>
                      <w:rFonts w:hint="eastAsia" w:ascii="宋体" w:hAnsi="宋体" w:cs="宋体"/>
                      <w:szCs w:val="21"/>
                    </w:rPr>
                    <w:t>Kg</w:t>
                  </w:r>
                </w:p>
              </w:tc>
              <w:tc>
                <w:tcPr>
                  <w:tcW w:w="3489" w:type="dxa"/>
                </w:tcPr>
                <w:p w14:paraId="5BA525CF">
                  <w:pPr>
                    <w:jc w:val="center"/>
                    <w:rPr>
                      <w:rFonts w:hint="eastAsia" w:ascii="宋体" w:hAnsi="宋体" w:cs="宋体"/>
                      <w:szCs w:val="21"/>
                    </w:rPr>
                  </w:pPr>
                  <w:r>
                    <w:rPr>
                      <w:rFonts w:hint="eastAsia" w:ascii="宋体" w:hAnsi="宋体" w:cs="宋体"/>
                      <w:szCs w:val="21"/>
                    </w:rPr>
                    <w:t>≥60</w:t>
                  </w:r>
                </w:p>
              </w:tc>
            </w:tr>
            <w:tr w14:paraId="7955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7CF034D0">
                  <w:pPr>
                    <w:rPr>
                      <w:rFonts w:hint="eastAsia" w:ascii="宋体" w:hAnsi="宋体" w:cs="宋体"/>
                      <w:szCs w:val="21"/>
                    </w:rPr>
                  </w:pPr>
                  <w:r>
                    <w:rPr>
                      <w:rFonts w:hint="eastAsia" w:ascii="宋体" w:hAnsi="宋体" w:cs="宋体"/>
                      <w:szCs w:val="21"/>
                    </w:rPr>
                    <w:t>最小分割单位</w:t>
                  </w:r>
                </w:p>
              </w:tc>
              <w:tc>
                <w:tcPr>
                  <w:tcW w:w="1020" w:type="dxa"/>
                </w:tcPr>
                <w:p w14:paraId="2627111E">
                  <w:pPr>
                    <w:jc w:val="center"/>
                    <w:rPr>
                      <w:rFonts w:hint="eastAsia" w:ascii="宋体" w:hAnsi="宋体" w:cs="宋体"/>
                      <w:szCs w:val="21"/>
                    </w:rPr>
                  </w:pPr>
                  <w:r>
                    <w:rPr>
                      <w:rFonts w:hint="eastAsia" w:ascii="宋体" w:hAnsi="宋体" w:cs="宋体"/>
                      <w:szCs w:val="21"/>
                    </w:rPr>
                    <w:t>°</w:t>
                  </w:r>
                </w:p>
              </w:tc>
              <w:tc>
                <w:tcPr>
                  <w:tcW w:w="3489" w:type="dxa"/>
                </w:tcPr>
                <w:p w14:paraId="43C8619F">
                  <w:pPr>
                    <w:jc w:val="center"/>
                    <w:rPr>
                      <w:rFonts w:hint="eastAsia" w:ascii="宋体" w:hAnsi="宋体" w:cs="宋体"/>
                      <w:szCs w:val="21"/>
                    </w:rPr>
                  </w:pPr>
                  <w:r>
                    <w:rPr>
                      <w:rFonts w:hint="eastAsia" w:ascii="宋体" w:hAnsi="宋体" w:cs="宋体"/>
                      <w:szCs w:val="21"/>
                    </w:rPr>
                    <w:t>0.001</w:t>
                  </w:r>
                </w:p>
              </w:tc>
            </w:tr>
            <w:tr w14:paraId="616B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tcBorders>
                    <w:bottom w:val="single" w:color="auto" w:sz="4" w:space="0"/>
                  </w:tcBorders>
                  <w:shd w:val="clear" w:color="auto" w:fill="D9D9D9"/>
                  <w:vAlign w:val="center"/>
                </w:tcPr>
                <w:p w14:paraId="7171B7F7">
                  <w:pPr>
                    <w:rPr>
                      <w:rFonts w:hint="eastAsia" w:ascii="宋体" w:hAnsi="宋体" w:cs="宋体"/>
                      <w:szCs w:val="21"/>
                    </w:rPr>
                  </w:pPr>
                  <w:r>
                    <w:rPr>
                      <w:rFonts w:hint="eastAsia" w:ascii="宋体" w:hAnsi="宋体" w:cs="宋体"/>
                      <w:szCs w:val="21"/>
                    </w:rPr>
                    <w:t>精度</w:t>
                  </w:r>
                </w:p>
              </w:tc>
              <w:tc>
                <w:tcPr>
                  <w:tcW w:w="1020" w:type="dxa"/>
                  <w:tcBorders>
                    <w:bottom w:val="single" w:color="auto" w:sz="4" w:space="0"/>
                  </w:tcBorders>
                  <w:shd w:val="clear" w:color="auto" w:fill="D9D9D9"/>
                </w:tcPr>
                <w:p w14:paraId="32AB7EA2">
                  <w:pPr>
                    <w:jc w:val="center"/>
                    <w:rPr>
                      <w:rFonts w:hint="eastAsia" w:ascii="宋体" w:hAnsi="宋体" w:cs="宋体"/>
                      <w:szCs w:val="21"/>
                    </w:rPr>
                  </w:pPr>
                </w:p>
              </w:tc>
              <w:tc>
                <w:tcPr>
                  <w:tcW w:w="3489" w:type="dxa"/>
                  <w:tcBorders>
                    <w:bottom w:val="single" w:color="auto" w:sz="4" w:space="0"/>
                  </w:tcBorders>
                  <w:shd w:val="clear" w:color="auto" w:fill="D9D9D9"/>
                </w:tcPr>
                <w:p w14:paraId="7825E916">
                  <w:pPr>
                    <w:jc w:val="center"/>
                    <w:rPr>
                      <w:rFonts w:hint="eastAsia" w:ascii="宋体" w:hAnsi="宋体" w:cs="宋体"/>
                      <w:szCs w:val="21"/>
                    </w:rPr>
                  </w:pPr>
                </w:p>
              </w:tc>
            </w:tr>
            <w:tr w14:paraId="3E8B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02C39780">
                  <w:pPr>
                    <w:rPr>
                      <w:rFonts w:hint="eastAsia" w:ascii="宋体" w:hAnsi="宋体" w:cs="宋体"/>
                      <w:szCs w:val="21"/>
                    </w:rPr>
                  </w:pPr>
                  <w:r>
                    <w:rPr>
                      <w:rFonts w:hint="eastAsia" w:ascii="宋体" w:hAnsi="宋体" w:cs="宋体"/>
                      <w:szCs w:val="21"/>
                    </w:rPr>
                    <w:t>★X/Y/Z轴定位精度</w:t>
                  </w:r>
                </w:p>
              </w:tc>
              <w:tc>
                <w:tcPr>
                  <w:tcW w:w="1020" w:type="dxa"/>
                </w:tcPr>
                <w:p w14:paraId="2497CB4A">
                  <w:pPr>
                    <w:jc w:val="center"/>
                    <w:rPr>
                      <w:rFonts w:hint="eastAsia" w:ascii="宋体" w:hAnsi="宋体" w:cs="宋体"/>
                      <w:szCs w:val="21"/>
                    </w:rPr>
                  </w:pPr>
                  <w:r>
                    <w:rPr>
                      <w:rFonts w:hint="eastAsia" w:ascii="宋体" w:hAnsi="宋体" w:cs="宋体"/>
                      <w:szCs w:val="21"/>
                    </w:rPr>
                    <w:t>mm</w:t>
                  </w:r>
                </w:p>
              </w:tc>
              <w:tc>
                <w:tcPr>
                  <w:tcW w:w="3489" w:type="dxa"/>
                </w:tcPr>
                <w:p w14:paraId="6E5E9BCA">
                  <w:pPr>
                    <w:jc w:val="center"/>
                    <w:rPr>
                      <w:rFonts w:hint="eastAsia" w:ascii="宋体" w:hAnsi="宋体" w:cs="宋体"/>
                      <w:szCs w:val="21"/>
                    </w:rPr>
                  </w:pPr>
                  <w:r>
                    <w:rPr>
                      <w:rFonts w:hint="eastAsia" w:ascii="宋体" w:hAnsi="宋体" w:cs="宋体"/>
                      <w:position w:val="-4"/>
                      <w:szCs w:val="21"/>
                    </w:rPr>
                    <w:object>
                      <v:shape id="_x0000_i1027" o:spt="75" type="#_x0000_t75" style="height:12pt;width:10.65pt;" o:ole="t" filled="f" o:preferrelative="t" stroked="f" coordsize="21600,21600">
                        <v:path/>
                        <v:fill on="f" focussize="0,0"/>
                        <v:stroke on="f" joinstyle="miter"/>
                        <v:imagedata r:id="rId28" embosscolor="#FFFFFF" o:title=""/>
                        <o:lock v:ext="edit" aspectratio="t"/>
                        <w10:wrap type="none"/>
                        <w10:anchorlock/>
                      </v:shape>
                      <o:OLEObject Type="Embed" ProgID="Equation.3" ShapeID="_x0000_i1027" DrawAspect="Content" ObjectID="_1468075727" r:id="rId30">
                        <o:LockedField>false</o:LockedField>
                      </o:OLEObject>
                    </w:object>
                  </w:r>
                  <w:r>
                    <w:rPr>
                      <w:rFonts w:hint="eastAsia" w:ascii="宋体" w:hAnsi="宋体" w:cs="宋体"/>
                      <w:szCs w:val="21"/>
                    </w:rPr>
                    <w:t>0.006</w:t>
                  </w:r>
                </w:p>
              </w:tc>
            </w:tr>
            <w:tr w14:paraId="38BB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0C378B96">
                  <w:pPr>
                    <w:rPr>
                      <w:rFonts w:hint="eastAsia" w:ascii="宋体" w:hAnsi="宋体" w:cs="宋体"/>
                      <w:szCs w:val="21"/>
                    </w:rPr>
                  </w:pPr>
                  <w:r>
                    <w:rPr>
                      <w:rFonts w:hint="eastAsia" w:ascii="宋体" w:hAnsi="宋体" w:cs="宋体"/>
                      <w:szCs w:val="21"/>
                    </w:rPr>
                    <w:t>X/Y/Z轴重复定位精度</w:t>
                  </w:r>
                </w:p>
              </w:tc>
              <w:tc>
                <w:tcPr>
                  <w:tcW w:w="1020" w:type="dxa"/>
                </w:tcPr>
                <w:p w14:paraId="49F2B895">
                  <w:pPr>
                    <w:jc w:val="center"/>
                    <w:rPr>
                      <w:rFonts w:hint="eastAsia" w:ascii="宋体" w:hAnsi="宋体" w:cs="宋体"/>
                      <w:szCs w:val="21"/>
                    </w:rPr>
                  </w:pPr>
                  <w:r>
                    <w:rPr>
                      <w:rFonts w:hint="eastAsia" w:ascii="宋体" w:hAnsi="宋体" w:cs="宋体"/>
                      <w:szCs w:val="21"/>
                    </w:rPr>
                    <w:t>mm</w:t>
                  </w:r>
                </w:p>
              </w:tc>
              <w:tc>
                <w:tcPr>
                  <w:tcW w:w="3489" w:type="dxa"/>
                </w:tcPr>
                <w:p w14:paraId="7FA003B7">
                  <w:pPr>
                    <w:jc w:val="center"/>
                    <w:rPr>
                      <w:rFonts w:hint="eastAsia" w:ascii="宋体" w:hAnsi="宋体" w:cs="宋体"/>
                      <w:szCs w:val="21"/>
                    </w:rPr>
                  </w:pPr>
                  <w:r>
                    <w:rPr>
                      <w:rFonts w:hint="eastAsia" w:ascii="宋体" w:hAnsi="宋体" w:cs="宋体"/>
                      <w:position w:val="-4"/>
                      <w:szCs w:val="21"/>
                    </w:rPr>
                    <w:object>
                      <v:shape id="_x0000_i1028" o:spt="75" type="#_x0000_t75" style="height:12pt;width:10.65pt;" o:ole="t" filled="f" o:preferrelative="t" stroked="f" coordsize="21600,21600">
                        <v:path/>
                        <v:fill on="f" focussize="0,0"/>
                        <v:stroke on="f" joinstyle="miter"/>
                        <v:imagedata r:id="rId28" embosscolor="#FFFFFF" o:title=""/>
                        <o:lock v:ext="edit" aspectratio="t"/>
                        <w10:wrap type="none"/>
                        <w10:anchorlock/>
                      </v:shape>
                      <o:OLEObject Type="Embed" ProgID="Equation.3" ShapeID="_x0000_i1028" DrawAspect="Content" ObjectID="_1468075728" r:id="rId31">
                        <o:LockedField>false</o:LockedField>
                      </o:OLEObject>
                    </w:object>
                  </w:r>
                  <w:r>
                    <w:rPr>
                      <w:rFonts w:hint="eastAsia" w:ascii="宋体" w:hAnsi="宋体" w:cs="宋体"/>
                      <w:szCs w:val="21"/>
                    </w:rPr>
                    <w:t>0.004</w:t>
                  </w:r>
                </w:p>
              </w:tc>
            </w:tr>
            <w:tr w14:paraId="74B6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88" w:type="dxa"/>
                  <w:vMerge w:val="restart"/>
                  <w:vAlign w:val="center"/>
                </w:tcPr>
                <w:p w14:paraId="0EA8EBE0">
                  <w:pPr>
                    <w:rPr>
                      <w:rFonts w:hint="eastAsia" w:ascii="宋体" w:hAnsi="宋体" w:cs="宋体"/>
                      <w:szCs w:val="21"/>
                    </w:rPr>
                  </w:pPr>
                  <w:r>
                    <w:rPr>
                      <w:rFonts w:hint="eastAsia" w:ascii="宋体" w:hAnsi="宋体" w:cs="宋体"/>
                      <w:szCs w:val="21"/>
                    </w:rPr>
                    <w:t>定位精度</w:t>
                  </w:r>
                </w:p>
              </w:tc>
              <w:tc>
                <w:tcPr>
                  <w:tcW w:w="1729" w:type="dxa"/>
                  <w:vAlign w:val="center"/>
                </w:tcPr>
                <w:p w14:paraId="016DB35D">
                  <w:pPr>
                    <w:rPr>
                      <w:rFonts w:hint="eastAsia" w:ascii="宋体" w:hAnsi="宋体" w:cs="宋体"/>
                      <w:szCs w:val="21"/>
                    </w:rPr>
                  </w:pPr>
                  <w:r>
                    <w:rPr>
                      <w:rFonts w:hint="eastAsia" w:ascii="宋体" w:hAnsi="宋体" w:cs="宋体"/>
                      <w:szCs w:val="21"/>
                    </w:rPr>
                    <w:t>A轴</w:t>
                  </w:r>
                </w:p>
              </w:tc>
              <w:tc>
                <w:tcPr>
                  <w:tcW w:w="1020" w:type="dxa"/>
                </w:tcPr>
                <w:p w14:paraId="6886B918">
                  <w:pPr>
                    <w:jc w:val="center"/>
                    <w:rPr>
                      <w:rFonts w:hint="eastAsia" w:ascii="宋体" w:hAnsi="宋体" w:cs="宋体"/>
                      <w:szCs w:val="21"/>
                    </w:rPr>
                  </w:pPr>
                  <w:r>
                    <w:rPr>
                      <w:rFonts w:hint="eastAsia" w:ascii="宋体" w:hAnsi="宋体" w:cs="宋体"/>
                      <w:szCs w:val="21"/>
                    </w:rPr>
                    <w:t>Sec</w:t>
                  </w:r>
                </w:p>
              </w:tc>
              <w:tc>
                <w:tcPr>
                  <w:tcW w:w="3489" w:type="dxa"/>
                </w:tcPr>
                <w:p w14:paraId="1377C469">
                  <w:pPr>
                    <w:jc w:val="center"/>
                    <w:rPr>
                      <w:rFonts w:hint="eastAsia" w:ascii="宋体" w:hAnsi="宋体" w:cs="宋体"/>
                      <w:szCs w:val="21"/>
                    </w:rPr>
                  </w:pPr>
                  <w:r>
                    <w:rPr>
                      <w:rFonts w:hint="eastAsia" w:ascii="宋体" w:hAnsi="宋体" w:cs="宋体"/>
                      <w:position w:val="-4"/>
                      <w:szCs w:val="21"/>
                    </w:rPr>
                    <w:object>
                      <v:shape id="_x0000_i1029" o:spt="75" type="#_x0000_t75" style="height:12pt;width:10.65pt;" o:ole="t" filled="f" o:preferrelative="t" stroked="f" coordsize="21600,21600">
                        <v:path/>
                        <v:fill on="f" focussize="0,0"/>
                        <v:stroke on="f" joinstyle="miter"/>
                        <v:imagedata r:id="rId28" embosscolor="#FFFFFF" o:title=""/>
                        <o:lock v:ext="edit" aspectratio="t"/>
                        <w10:wrap type="none"/>
                        <w10:anchorlock/>
                      </v:shape>
                      <o:OLEObject Type="Embed" ProgID="Equation.3" ShapeID="_x0000_i1029" DrawAspect="Content" ObjectID="_1468075729" r:id="rId32">
                        <o:LockedField>false</o:LockedField>
                      </o:OLEObject>
                    </w:object>
                  </w:r>
                  <w:r>
                    <w:rPr>
                      <w:rFonts w:hint="eastAsia" w:ascii="宋体" w:hAnsi="宋体" w:cs="宋体"/>
                      <w:szCs w:val="21"/>
                    </w:rPr>
                    <w:t>30</w:t>
                  </w:r>
                </w:p>
              </w:tc>
            </w:tr>
            <w:tr w14:paraId="2E90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588" w:type="dxa"/>
                  <w:vMerge w:val="continue"/>
                  <w:vAlign w:val="center"/>
                </w:tcPr>
                <w:p w14:paraId="1DC9BB46">
                  <w:pPr>
                    <w:rPr>
                      <w:rFonts w:hint="eastAsia" w:ascii="宋体" w:hAnsi="宋体" w:cs="宋体"/>
                      <w:szCs w:val="21"/>
                    </w:rPr>
                  </w:pPr>
                </w:p>
              </w:tc>
              <w:tc>
                <w:tcPr>
                  <w:tcW w:w="1729" w:type="dxa"/>
                  <w:vAlign w:val="center"/>
                </w:tcPr>
                <w:p w14:paraId="5F2220CE">
                  <w:pPr>
                    <w:rPr>
                      <w:rFonts w:hint="eastAsia" w:ascii="宋体" w:hAnsi="宋体" w:cs="宋体"/>
                      <w:szCs w:val="21"/>
                    </w:rPr>
                  </w:pPr>
                  <w:r>
                    <w:rPr>
                      <w:rFonts w:hint="eastAsia" w:ascii="宋体" w:hAnsi="宋体" w:cs="宋体"/>
                      <w:szCs w:val="21"/>
                    </w:rPr>
                    <w:t>C轴</w:t>
                  </w:r>
                </w:p>
              </w:tc>
              <w:tc>
                <w:tcPr>
                  <w:tcW w:w="1020" w:type="dxa"/>
                </w:tcPr>
                <w:p w14:paraId="3B515767">
                  <w:pPr>
                    <w:jc w:val="center"/>
                    <w:rPr>
                      <w:rFonts w:hint="eastAsia" w:ascii="宋体" w:hAnsi="宋体" w:cs="宋体"/>
                      <w:szCs w:val="21"/>
                    </w:rPr>
                  </w:pPr>
                  <w:r>
                    <w:rPr>
                      <w:rFonts w:hint="eastAsia" w:ascii="宋体" w:hAnsi="宋体" w:cs="宋体"/>
                      <w:szCs w:val="21"/>
                    </w:rPr>
                    <w:t>Sec</w:t>
                  </w:r>
                </w:p>
              </w:tc>
              <w:tc>
                <w:tcPr>
                  <w:tcW w:w="3489" w:type="dxa"/>
                </w:tcPr>
                <w:p w14:paraId="3A92D8B8">
                  <w:pPr>
                    <w:jc w:val="center"/>
                    <w:rPr>
                      <w:rFonts w:hint="eastAsia" w:ascii="宋体" w:hAnsi="宋体" w:cs="宋体"/>
                      <w:szCs w:val="21"/>
                    </w:rPr>
                  </w:pPr>
                  <w:r>
                    <w:rPr>
                      <w:rFonts w:hint="eastAsia" w:ascii="宋体" w:hAnsi="宋体" w:cs="宋体"/>
                      <w:position w:val="-4"/>
                      <w:szCs w:val="21"/>
                    </w:rPr>
                    <w:object>
                      <v:shape id="_x0000_i1030" o:spt="75" type="#_x0000_t75" style="height:12pt;width:10.65pt;" o:ole="t" filled="f" o:preferrelative="t" stroked="f" coordsize="21600,21600">
                        <v:path/>
                        <v:fill on="f" focussize="0,0"/>
                        <v:stroke on="f" joinstyle="miter"/>
                        <v:imagedata r:id="rId28" embosscolor="#FFFFFF" o:title=""/>
                        <o:lock v:ext="edit" aspectratio="t"/>
                        <w10:wrap type="none"/>
                        <w10:anchorlock/>
                      </v:shape>
                      <o:OLEObject Type="Embed" ProgID="Equation.3" ShapeID="_x0000_i1030" DrawAspect="Content" ObjectID="_1468075730" r:id="rId33">
                        <o:LockedField>false</o:LockedField>
                      </o:OLEObject>
                    </w:object>
                  </w:r>
                  <w:r>
                    <w:rPr>
                      <w:rFonts w:hint="eastAsia" w:ascii="宋体" w:hAnsi="宋体" w:cs="宋体"/>
                      <w:szCs w:val="21"/>
                    </w:rPr>
                    <w:t>15</w:t>
                  </w:r>
                </w:p>
              </w:tc>
            </w:tr>
            <w:tr w14:paraId="5051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0690CB89">
                  <w:pPr>
                    <w:rPr>
                      <w:rFonts w:hint="eastAsia" w:ascii="宋体" w:hAnsi="宋体" w:cs="宋体"/>
                      <w:szCs w:val="21"/>
                    </w:rPr>
                  </w:pPr>
                  <w:r>
                    <w:rPr>
                      <w:rFonts w:hint="eastAsia" w:ascii="宋体" w:hAnsi="宋体" w:cs="宋体"/>
                      <w:szCs w:val="21"/>
                    </w:rPr>
                    <w:t>重复定位精度（A、C轴）</w:t>
                  </w:r>
                </w:p>
              </w:tc>
              <w:tc>
                <w:tcPr>
                  <w:tcW w:w="1020" w:type="dxa"/>
                </w:tcPr>
                <w:p w14:paraId="7BDD01A9">
                  <w:pPr>
                    <w:jc w:val="center"/>
                    <w:rPr>
                      <w:rFonts w:hint="eastAsia" w:ascii="宋体" w:hAnsi="宋体" w:cs="宋体"/>
                      <w:szCs w:val="21"/>
                    </w:rPr>
                  </w:pPr>
                  <w:r>
                    <w:rPr>
                      <w:rFonts w:hint="eastAsia" w:ascii="宋体" w:hAnsi="宋体" w:cs="宋体"/>
                      <w:szCs w:val="21"/>
                    </w:rPr>
                    <w:t>Sec</w:t>
                  </w:r>
                </w:p>
              </w:tc>
              <w:tc>
                <w:tcPr>
                  <w:tcW w:w="3489" w:type="dxa"/>
                </w:tcPr>
                <w:p w14:paraId="6895A7C1">
                  <w:pPr>
                    <w:jc w:val="center"/>
                    <w:rPr>
                      <w:rFonts w:hint="eastAsia" w:ascii="宋体" w:hAnsi="宋体" w:cs="宋体"/>
                      <w:szCs w:val="21"/>
                    </w:rPr>
                  </w:pPr>
                  <w:r>
                    <w:rPr>
                      <w:rFonts w:hint="eastAsia" w:ascii="宋体" w:hAnsi="宋体" w:cs="宋体"/>
                      <w:position w:val="-4"/>
                      <w:szCs w:val="21"/>
                    </w:rPr>
                    <w:object>
                      <v:shape id="_x0000_i1031" o:spt="75" type="#_x0000_t75" style="height:12pt;width:10.65pt;" o:ole="t" filled="f" o:preferrelative="t" stroked="f" coordsize="21600,21600">
                        <v:path/>
                        <v:fill on="f" focussize="0,0"/>
                        <v:stroke on="f" joinstyle="miter"/>
                        <v:imagedata r:id="rId28" embosscolor="#FFFFFF" o:title=""/>
                        <o:lock v:ext="edit" aspectratio="t"/>
                        <w10:wrap type="none"/>
                        <w10:anchorlock/>
                      </v:shape>
                      <o:OLEObject Type="Embed" ProgID="Equation.3" ShapeID="_x0000_i1031" DrawAspect="Content" ObjectID="_1468075731" r:id="rId34">
                        <o:LockedField>false</o:LockedField>
                      </o:OLEObject>
                    </w:object>
                  </w:r>
                  <w:r>
                    <w:rPr>
                      <w:rFonts w:hint="eastAsia" w:ascii="宋体" w:hAnsi="宋体" w:cs="宋体"/>
                      <w:szCs w:val="21"/>
                    </w:rPr>
                    <w:t>4</w:t>
                  </w:r>
                </w:p>
              </w:tc>
            </w:tr>
            <w:tr w14:paraId="261C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shd w:val="clear" w:color="auto" w:fill="D7D7D7"/>
                  <w:vAlign w:val="center"/>
                </w:tcPr>
                <w:p w14:paraId="61723AC6">
                  <w:pPr>
                    <w:rPr>
                      <w:rFonts w:hint="eastAsia" w:ascii="宋体" w:hAnsi="宋体" w:cs="宋体"/>
                      <w:szCs w:val="21"/>
                    </w:rPr>
                  </w:pPr>
                  <w:r>
                    <w:rPr>
                      <w:rFonts w:hint="eastAsia" w:ascii="宋体" w:hAnsi="宋体" w:cs="宋体"/>
                      <w:szCs w:val="21"/>
                    </w:rPr>
                    <w:t>其他</w:t>
                  </w:r>
                </w:p>
              </w:tc>
              <w:tc>
                <w:tcPr>
                  <w:tcW w:w="1020" w:type="dxa"/>
                  <w:shd w:val="clear" w:color="auto" w:fill="D7D7D7"/>
                </w:tcPr>
                <w:p w14:paraId="7645A88D">
                  <w:pPr>
                    <w:jc w:val="center"/>
                    <w:rPr>
                      <w:rFonts w:hint="eastAsia" w:ascii="宋体" w:hAnsi="宋体" w:cs="宋体"/>
                      <w:szCs w:val="21"/>
                    </w:rPr>
                  </w:pPr>
                </w:p>
              </w:tc>
              <w:tc>
                <w:tcPr>
                  <w:tcW w:w="3489" w:type="dxa"/>
                  <w:shd w:val="clear" w:color="auto" w:fill="D7D7D7"/>
                </w:tcPr>
                <w:p w14:paraId="69601544">
                  <w:pPr>
                    <w:jc w:val="center"/>
                    <w:rPr>
                      <w:rFonts w:hint="eastAsia" w:ascii="宋体" w:hAnsi="宋体" w:cs="宋体"/>
                      <w:szCs w:val="21"/>
                    </w:rPr>
                  </w:pPr>
                </w:p>
              </w:tc>
            </w:tr>
            <w:tr w14:paraId="58B1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3A46079C">
                  <w:pPr>
                    <w:rPr>
                      <w:rFonts w:hint="eastAsia" w:ascii="宋体" w:hAnsi="宋体" w:cs="宋体"/>
                      <w:szCs w:val="21"/>
                    </w:rPr>
                  </w:pPr>
                  <w:r>
                    <w:rPr>
                      <w:rFonts w:hint="eastAsia" w:ascii="宋体" w:hAnsi="宋体" w:cs="宋体"/>
                      <w:szCs w:val="21"/>
                    </w:rPr>
                    <w:t>机床外形尺寸约：(长×宽×高)</w:t>
                  </w:r>
                </w:p>
              </w:tc>
              <w:tc>
                <w:tcPr>
                  <w:tcW w:w="1020" w:type="dxa"/>
                  <w:vAlign w:val="center"/>
                </w:tcPr>
                <w:p w14:paraId="2B9EBFF8">
                  <w:pPr>
                    <w:jc w:val="center"/>
                    <w:rPr>
                      <w:rFonts w:hint="eastAsia" w:ascii="宋体" w:hAnsi="宋体" w:cs="宋体"/>
                      <w:szCs w:val="21"/>
                    </w:rPr>
                  </w:pPr>
                  <w:r>
                    <w:rPr>
                      <w:rFonts w:hint="eastAsia" w:ascii="宋体" w:hAnsi="宋体" w:cs="宋体"/>
                      <w:szCs w:val="21"/>
                    </w:rPr>
                    <w:t>mm</w:t>
                  </w:r>
                </w:p>
              </w:tc>
              <w:tc>
                <w:tcPr>
                  <w:tcW w:w="3489" w:type="dxa"/>
                  <w:vAlign w:val="center"/>
                </w:tcPr>
                <w:p w14:paraId="04374DD6">
                  <w:pPr>
                    <w:jc w:val="center"/>
                    <w:rPr>
                      <w:rFonts w:hint="eastAsia" w:ascii="宋体" w:hAnsi="宋体" w:cs="宋体"/>
                      <w:szCs w:val="21"/>
                    </w:rPr>
                  </w:pPr>
                  <w:r>
                    <w:rPr>
                      <w:rFonts w:hint="eastAsia" w:ascii="宋体" w:hAnsi="宋体" w:cs="宋体"/>
                      <w:szCs w:val="21"/>
                    </w:rPr>
                    <w:t xml:space="preserve">3800×2300×2700±5% </w:t>
                  </w:r>
                  <w:r>
                    <w:rPr>
                      <w:rFonts w:hint="eastAsia" w:ascii="宋体" w:hAnsi="宋体" w:cs="宋体"/>
                      <w:spacing w:val="-10"/>
                      <w:szCs w:val="21"/>
                    </w:rPr>
                    <w:t>(带排屑器)</w:t>
                  </w:r>
                </w:p>
              </w:tc>
            </w:tr>
            <w:tr w14:paraId="5BDE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7" w:type="dxa"/>
                  <w:gridSpan w:val="2"/>
                  <w:vAlign w:val="center"/>
                </w:tcPr>
                <w:p w14:paraId="357F4028">
                  <w:pPr>
                    <w:rPr>
                      <w:rFonts w:hint="eastAsia" w:ascii="宋体" w:hAnsi="宋体" w:cs="宋体"/>
                      <w:szCs w:val="21"/>
                    </w:rPr>
                  </w:pPr>
                  <w:r>
                    <w:rPr>
                      <w:rFonts w:hint="eastAsia" w:ascii="宋体" w:hAnsi="宋体" w:cs="宋体"/>
                      <w:szCs w:val="21"/>
                    </w:rPr>
                    <w:t>机床净重：</w:t>
                  </w:r>
                </w:p>
              </w:tc>
              <w:tc>
                <w:tcPr>
                  <w:tcW w:w="1020" w:type="dxa"/>
                </w:tcPr>
                <w:p w14:paraId="6DCD0257">
                  <w:pPr>
                    <w:jc w:val="center"/>
                    <w:rPr>
                      <w:rFonts w:hint="eastAsia" w:ascii="宋体" w:hAnsi="宋体" w:cs="宋体"/>
                      <w:szCs w:val="21"/>
                    </w:rPr>
                  </w:pPr>
                  <w:r>
                    <w:rPr>
                      <w:rFonts w:hint="eastAsia" w:ascii="宋体" w:hAnsi="宋体" w:cs="宋体"/>
                      <w:szCs w:val="21"/>
                    </w:rPr>
                    <w:t>Kg</w:t>
                  </w:r>
                </w:p>
              </w:tc>
              <w:tc>
                <w:tcPr>
                  <w:tcW w:w="3489" w:type="dxa"/>
                </w:tcPr>
                <w:p w14:paraId="6CDFAC34">
                  <w:pPr>
                    <w:jc w:val="center"/>
                    <w:rPr>
                      <w:rFonts w:hint="eastAsia" w:ascii="宋体" w:hAnsi="宋体" w:cs="宋体"/>
                      <w:szCs w:val="21"/>
                    </w:rPr>
                  </w:pPr>
                  <w:r>
                    <w:rPr>
                      <w:rFonts w:hint="eastAsia" w:ascii="宋体" w:hAnsi="宋体" w:cs="宋体"/>
                      <w:szCs w:val="21"/>
                    </w:rPr>
                    <w:t>5800±5%</w:t>
                  </w:r>
                </w:p>
              </w:tc>
            </w:tr>
          </w:tbl>
          <w:p w14:paraId="76E1D1EA">
            <w:pPr>
              <w:rPr>
                <w:rFonts w:hint="eastAsia" w:ascii="宋体" w:hAnsi="宋体" w:cs="宋体"/>
                <w:szCs w:val="21"/>
              </w:rPr>
            </w:pPr>
            <w:r>
              <w:rPr>
                <w:rFonts w:hint="eastAsia" w:ascii="宋体" w:hAnsi="宋体" w:cs="宋体"/>
                <w:b/>
                <w:szCs w:val="21"/>
              </w:rPr>
              <w:t>2.3主要配置</w:t>
            </w:r>
          </w:p>
          <w:tbl>
            <w:tblPr>
              <w:tblStyle w:val="62"/>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2202"/>
              <w:gridCol w:w="1400"/>
              <w:gridCol w:w="2414"/>
              <w:gridCol w:w="2041"/>
            </w:tblGrid>
            <w:tr w14:paraId="65FA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03EF6A4">
                  <w:pPr>
                    <w:jc w:val="center"/>
                    <w:rPr>
                      <w:rFonts w:hint="eastAsia" w:ascii="宋体" w:hAnsi="宋体" w:cs="宋体"/>
                      <w:szCs w:val="21"/>
                    </w:rPr>
                  </w:pPr>
                  <w:r>
                    <w:rPr>
                      <w:rFonts w:hint="eastAsia" w:ascii="宋体" w:hAnsi="宋体" w:cs="宋体"/>
                      <w:szCs w:val="21"/>
                    </w:rPr>
                    <w:t>序号</w:t>
                  </w:r>
                </w:p>
              </w:tc>
              <w:tc>
                <w:tcPr>
                  <w:tcW w:w="2202" w:type="dxa"/>
                  <w:tcBorders>
                    <w:top w:val="single" w:color="auto" w:sz="4" w:space="0"/>
                    <w:left w:val="single" w:color="auto" w:sz="4" w:space="0"/>
                    <w:bottom w:val="single" w:color="auto" w:sz="4" w:space="0"/>
                    <w:right w:val="single" w:color="auto" w:sz="4" w:space="0"/>
                  </w:tcBorders>
                  <w:vAlign w:val="center"/>
                </w:tcPr>
                <w:p w14:paraId="1A88DC81">
                  <w:pPr>
                    <w:jc w:val="center"/>
                    <w:rPr>
                      <w:rFonts w:hint="eastAsia" w:ascii="宋体" w:hAnsi="宋体" w:cs="宋体"/>
                      <w:szCs w:val="21"/>
                    </w:rPr>
                  </w:pPr>
                  <w:r>
                    <w:rPr>
                      <w:rFonts w:hint="eastAsia" w:ascii="宋体" w:hAnsi="宋体" w:cs="宋体"/>
                      <w:szCs w:val="21"/>
                    </w:rPr>
                    <w:t>名称</w:t>
                  </w:r>
                </w:p>
              </w:tc>
              <w:tc>
                <w:tcPr>
                  <w:tcW w:w="1400" w:type="dxa"/>
                  <w:tcBorders>
                    <w:top w:val="single" w:color="auto" w:sz="4" w:space="0"/>
                    <w:left w:val="single" w:color="auto" w:sz="4" w:space="0"/>
                    <w:bottom w:val="single" w:color="auto" w:sz="4" w:space="0"/>
                    <w:right w:val="single" w:color="auto" w:sz="4" w:space="0"/>
                  </w:tcBorders>
                  <w:vAlign w:val="center"/>
                </w:tcPr>
                <w:p w14:paraId="0F7FFC0F">
                  <w:pPr>
                    <w:jc w:val="center"/>
                    <w:rPr>
                      <w:rFonts w:hint="eastAsia" w:ascii="宋体" w:hAnsi="宋体" w:cs="宋体"/>
                      <w:szCs w:val="21"/>
                    </w:rPr>
                  </w:pPr>
                  <w:r>
                    <w:rPr>
                      <w:rFonts w:hint="eastAsia" w:ascii="宋体" w:hAnsi="宋体" w:cs="宋体"/>
                      <w:szCs w:val="21"/>
                    </w:rPr>
                    <w:t>数量</w:t>
                  </w:r>
                </w:p>
              </w:tc>
              <w:tc>
                <w:tcPr>
                  <w:tcW w:w="2414" w:type="dxa"/>
                  <w:tcBorders>
                    <w:top w:val="single" w:color="auto" w:sz="4" w:space="0"/>
                    <w:left w:val="single" w:color="auto" w:sz="4" w:space="0"/>
                    <w:bottom w:val="single" w:color="auto" w:sz="4" w:space="0"/>
                    <w:right w:val="single" w:color="auto" w:sz="4" w:space="0"/>
                  </w:tcBorders>
                  <w:vAlign w:val="center"/>
                </w:tcPr>
                <w:p w14:paraId="3BF591F5">
                  <w:pPr>
                    <w:jc w:val="center"/>
                    <w:rPr>
                      <w:rFonts w:hint="eastAsia" w:ascii="宋体" w:hAnsi="宋体" w:cs="宋体"/>
                      <w:szCs w:val="21"/>
                    </w:rPr>
                  </w:pPr>
                  <w:r>
                    <w:rPr>
                      <w:rFonts w:hint="eastAsia" w:ascii="宋体" w:hAnsi="宋体" w:cs="宋体"/>
                      <w:szCs w:val="21"/>
                    </w:rPr>
                    <w:t>参数及要求</w:t>
                  </w:r>
                </w:p>
              </w:tc>
              <w:tc>
                <w:tcPr>
                  <w:tcW w:w="2041" w:type="dxa"/>
                  <w:tcBorders>
                    <w:top w:val="single" w:color="auto" w:sz="4" w:space="0"/>
                    <w:left w:val="single" w:color="auto" w:sz="4" w:space="0"/>
                    <w:bottom w:val="single" w:color="auto" w:sz="4" w:space="0"/>
                    <w:right w:val="single" w:color="auto" w:sz="4" w:space="0"/>
                  </w:tcBorders>
                  <w:vAlign w:val="center"/>
                </w:tcPr>
                <w:p w14:paraId="56ED3AEB">
                  <w:pPr>
                    <w:jc w:val="center"/>
                    <w:rPr>
                      <w:rFonts w:hint="eastAsia" w:ascii="宋体" w:hAnsi="宋体" w:cs="宋体"/>
                      <w:szCs w:val="21"/>
                    </w:rPr>
                  </w:pPr>
                  <w:r>
                    <w:rPr>
                      <w:rFonts w:hint="eastAsia" w:ascii="宋体" w:hAnsi="宋体" w:cs="宋体"/>
                      <w:szCs w:val="21"/>
                    </w:rPr>
                    <w:t>参考品牌或同档次</w:t>
                  </w:r>
                </w:p>
              </w:tc>
            </w:tr>
            <w:tr w14:paraId="461B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C3071BB">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7987F8E8">
                  <w:pPr>
                    <w:rPr>
                      <w:rFonts w:hint="eastAsia" w:ascii="宋体" w:hAnsi="宋体" w:cs="宋体"/>
                      <w:szCs w:val="21"/>
                    </w:rPr>
                  </w:pPr>
                  <w:r>
                    <w:rPr>
                      <w:rFonts w:hint="eastAsia" w:ascii="宋体" w:hAnsi="宋体" w:cs="宋体"/>
                      <w:szCs w:val="21"/>
                    </w:rPr>
                    <w:t>数控系统</w:t>
                  </w:r>
                </w:p>
              </w:tc>
              <w:tc>
                <w:tcPr>
                  <w:tcW w:w="1400" w:type="dxa"/>
                  <w:tcBorders>
                    <w:top w:val="single" w:color="auto" w:sz="4" w:space="0"/>
                    <w:left w:val="single" w:color="auto" w:sz="4" w:space="0"/>
                    <w:bottom w:val="single" w:color="auto" w:sz="4" w:space="0"/>
                    <w:right w:val="single" w:color="auto" w:sz="4" w:space="0"/>
                  </w:tcBorders>
                  <w:vAlign w:val="center"/>
                </w:tcPr>
                <w:p w14:paraId="7064E4A6">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69A4A49F">
                  <w:pPr>
                    <w:jc w:val="center"/>
                    <w:rPr>
                      <w:rFonts w:hint="eastAsia" w:ascii="宋体" w:hAnsi="宋体" w:cs="宋体"/>
                      <w:szCs w:val="21"/>
                    </w:rPr>
                  </w:pPr>
                  <w:r>
                    <w:rPr>
                      <w:rFonts w:hint="eastAsia" w:ascii="宋体" w:hAnsi="宋体" w:cs="宋体"/>
                      <w:szCs w:val="21"/>
                    </w:rPr>
                    <w:t xml:space="preserve"> ONE系列，五轴五联动</w:t>
                  </w:r>
                </w:p>
              </w:tc>
              <w:tc>
                <w:tcPr>
                  <w:tcW w:w="2041" w:type="dxa"/>
                  <w:tcBorders>
                    <w:top w:val="single" w:color="auto" w:sz="4" w:space="0"/>
                    <w:left w:val="single" w:color="auto" w:sz="4" w:space="0"/>
                    <w:bottom w:val="single" w:color="auto" w:sz="4" w:space="0"/>
                    <w:right w:val="single" w:color="auto" w:sz="4" w:space="0"/>
                  </w:tcBorders>
                  <w:vAlign w:val="center"/>
                </w:tcPr>
                <w:p w14:paraId="6C4C4C63">
                  <w:pPr>
                    <w:jc w:val="center"/>
                    <w:rPr>
                      <w:rFonts w:hint="eastAsia" w:ascii="宋体" w:hAnsi="宋体" w:cs="宋体"/>
                      <w:szCs w:val="21"/>
                    </w:rPr>
                  </w:pPr>
                  <w:r>
                    <w:rPr>
                      <w:rFonts w:hint="eastAsia" w:ascii="宋体" w:hAnsi="宋体" w:cs="宋体"/>
                      <w:szCs w:val="21"/>
                    </w:rPr>
                    <w:t>西门子、海德汉、发那科</w:t>
                  </w:r>
                </w:p>
              </w:tc>
            </w:tr>
            <w:tr w14:paraId="050D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5A45132">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2BCBB08D">
                  <w:pPr>
                    <w:rPr>
                      <w:rFonts w:hint="eastAsia" w:ascii="宋体" w:hAnsi="宋体" w:cs="宋体"/>
                      <w:szCs w:val="21"/>
                    </w:rPr>
                  </w:pPr>
                  <w:r>
                    <w:rPr>
                      <w:rFonts w:hint="eastAsia" w:ascii="宋体" w:hAnsi="宋体" w:cs="宋体"/>
                      <w:szCs w:val="21"/>
                    </w:rPr>
                    <w:t>主轴电机及驱动</w:t>
                  </w:r>
                </w:p>
              </w:tc>
              <w:tc>
                <w:tcPr>
                  <w:tcW w:w="1400" w:type="dxa"/>
                  <w:tcBorders>
                    <w:top w:val="single" w:color="auto" w:sz="4" w:space="0"/>
                    <w:left w:val="single" w:color="auto" w:sz="4" w:space="0"/>
                    <w:bottom w:val="single" w:color="auto" w:sz="4" w:space="0"/>
                    <w:right w:val="single" w:color="auto" w:sz="4" w:space="0"/>
                  </w:tcBorders>
                  <w:vAlign w:val="center"/>
                </w:tcPr>
                <w:p w14:paraId="4040CC57">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10EC0B83">
                  <w:pPr>
                    <w:jc w:val="center"/>
                    <w:rPr>
                      <w:rFonts w:hint="eastAsia" w:ascii="宋体" w:hAnsi="宋体" w:cs="宋体"/>
                      <w:szCs w:val="21"/>
                    </w:rPr>
                  </w:pPr>
                  <w:r>
                    <w:rPr>
                      <w:rFonts w:hint="eastAsia" w:ascii="宋体" w:hAnsi="宋体" w:cs="宋体"/>
                      <w:szCs w:val="21"/>
                    </w:rPr>
                    <w:t>≥11kw,70Nm,1000rpm</w:t>
                  </w:r>
                </w:p>
              </w:tc>
              <w:tc>
                <w:tcPr>
                  <w:tcW w:w="2041" w:type="dxa"/>
                  <w:tcBorders>
                    <w:top w:val="single" w:color="auto" w:sz="4" w:space="0"/>
                    <w:left w:val="single" w:color="auto" w:sz="4" w:space="0"/>
                    <w:bottom w:val="single" w:color="auto" w:sz="4" w:space="0"/>
                    <w:right w:val="single" w:color="auto" w:sz="4" w:space="0"/>
                  </w:tcBorders>
                  <w:vAlign w:val="center"/>
                </w:tcPr>
                <w:p w14:paraId="4A825544">
                  <w:pPr>
                    <w:jc w:val="center"/>
                    <w:rPr>
                      <w:rFonts w:hint="eastAsia" w:ascii="宋体" w:hAnsi="宋体" w:cs="宋体"/>
                      <w:szCs w:val="21"/>
                    </w:rPr>
                  </w:pPr>
                  <w:bookmarkStart w:id="64" w:name="OLE_LINK132"/>
                  <w:r>
                    <w:rPr>
                      <w:rFonts w:hint="eastAsia" w:ascii="宋体" w:hAnsi="宋体" w:cs="宋体"/>
                      <w:szCs w:val="21"/>
                    </w:rPr>
                    <w:t>与系统配套</w:t>
                  </w:r>
                  <w:bookmarkEnd w:id="64"/>
                </w:p>
              </w:tc>
            </w:tr>
            <w:tr w14:paraId="55E2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04EB97A">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672E2B2D">
                  <w:pPr>
                    <w:rPr>
                      <w:rFonts w:hint="eastAsia" w:ascii="宋体" w:hAnsi="宋体" w:cs="宋体"/>
                      <w:szCs w:val="21"/>
                    </w:rPr>
                  </w:pPr>
                  <w:r>
                    <w:rPr>
                      <w:rFonts w:hint="eastAsia" w:ascii="宋体" w:hAnsi="宋体" w:cs="宋体"/>
                      <w:szCs w:val="21"/>
                    </w:rPr>
                    <w:t>X轴伺服电机及驱动</w:t>
                  </w:r>
                </w:p>
              </w:tc>
              <w:tc>
                <w:tcPr>
                  <w:tcW w:w="1400" w:type="dxa"/>
                  <w:tcBorders>
                    <w:top w:val="single" w:color="auto" w:sz="4" w:space="0"/>
                    <w:left w:val="single" w:color="auto" w:sz="4" w:space="0"/>
                    <w:bottom w:val="single" w:color="auto" w:sz="4" w:space="0"/>
                    <w:right w:val="single" w:color="auto" w:sz="4" w:space="0"/>
                  </w:tcBorders>
                  <w:vAlign w:val="center"/>
                </w:tcPr>
                <w:p w14:paraId="713B3D7B">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08B281A3">
                  <w:pPr>
                    <w:jc w:val="center"/>
                    <w:rPr>
                      <w:rFonts w:hint="eastAsia" w:ascii="宋体" w:hAnsi="宋体" w:cs="宋体"/>
                      <w:szCs w:val="21"/>
                    </w:rPr>
                  </w:pPr>
                  <w:r>
                    <w:rPr>
                      <w:rFonts w:hint="eastAsia" w:ascii="宋体" w:hAnsi="宋体" w:cs="宋体"/>
                      <w:szCs w:val="21"/>
                    </w:rPr>
                    <w:t>≥3.3kw,16Nm,3000rpm</w:t>
                  </w:r>
                </w:p>
              </w:tc>
              <w:tc>
                <w:tcPr>
                  <w:tcW w:w="2041" w:type="dxa"/>
                  <w:tcBorders>
                    <w:top w:val="single" w:color="auto" w:sz="4" w:space="0"/>
                    <w:left w:val="single" w:color="auto" w:sz="4" w:space="0"/>
                    <w:bottom w:val="single" w:color="auto" w:sz="4" w:space="0"/>
                    <w:right w:val="single" w:color="auto" w:sz="4" w:space="0"/>
                  </w:tcBorders>
                  <w:vAlign w:val="center"/>
                </w:tcPr>
                <w:p w14:paraId="4323F7B2">
                  <w:pPr>
                    <w:jc w:val="center"/>
                    <w:rPr>
                      <w:rFonts w:hint="eastAsia" w:ascii="宋体" w:hAnsi="宋体" w:cs="宋体"/>
                      <w:szCs w:val="21"/>
                    </w:rPr>
                  </w:pPr>
                  <w:r>
                    <w:rPr>
                      <w:rFonts w:hint="eastAsia" w:ascii="宋体" w:hAnsi="宋体" w:cs="宋体"/>
                      <w:szCs w:val="21"/>
                    </w:rPr>
                    <w:t>与系统配套</w:t>
                  </w:r>
                </w:p>
              </w:tc>
            </w:tr>
            <w:tr w14:paraId="33C7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5705297">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211D67D7">
                  <w:pPr>
                    <w:rPr>
                      <w:rFonts w:hint="eastAsia" w:ascii="宋体" w:hAnsi="宋体" w:cs="宋体"/>
                      <w:szCs w:val="21"/>
                    </w:rPr>
                  </w:pPr>
                  <w:r>
                    <w:rPr>
                      <w:rFonts w:hint="eastAsia" w:ascii="宋体" w:hAnsi="宋体" w:cs="宋体"/>
                      <w:szCs w:val="21"/>
                    </w:rPr>
                    <w:t>Y轴伺服电机及驱动</w:t>
                  </w:r>
                </w:p>
              </w:tc>
              <w:tc>
                <w:tcPr>
                  <w:tcW w:w="1400" w:type="dxa"/>
                  <w:tcBorders>
                    <w:top w:val="single" w:color="auto" w:sz="4" w:space="0"/>
                    <w:left w:val="single" w:color="auto" w:sz="4" w:space="0"/>
                    <w:bottom w:val="single" w:color="auto" w:sz="4" w:space="0"/>
                    <w:right w:val="single" w:color="auto" w:sz="4" w:space="0"/>
                  </w:tcBorders>
                  <w:vAlign w:val="center"/>
                </w:tcPr>
                <w:p w14:paraId="002555B0">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3354E55B">
                  <w:pPr>
                    <w:jc w:val="center"/>
                    <w:rPr>
                      <w:rFonts w:hint="eastAsia" w:ascii="宋体" w:hAnsi="宋体" w:cs="宋体"/>
                      <w:szCs w:val="21"/>
                    </w:rPr>
                  </w:pPr>
                  <w:r>
                    <w:rPr>
                      <w:rFonts w:hint="eastAsia" w:ascii="宋体" w:hAnsi="宋体" w:cs="宋体"/>
                      <w:szCs w:val="21"/>
                    </w:rPr>
                    <w:t>≥3.3kw,16Nm,3000rpm</w:t>
                  </w:r>
                </w:p>
              </w:tc>
              <w:tc>
                <w:tcPr>
                  <w:tcW w:w="2041" w:type="dxa"/>
                  <w:tcBorders>
                    <w:top w:val="single" w:color="auto" w:sz="4" w:space="0"/>
                    <w:left w:val="single" w:color="auto" w:sz="4" w:space="0"/>
                    <w:bottom w:val="single" w:color="auto" w:sz="4" w:space="0"/>
                    <w:right w:val="single" w:color="auto" w:sz="4" w:space="0"/>
                  </w:tcBorders>
                  <w:vAlign w:val="center"/>
                </w:tcPr>
                <w:p w14:paraId="5AEF922D">
                  <w:pPr>
                    <w:jc w:val="center"/>
                    <w:rPr>
                      <w:rFonts w:hint="eastAsia" w:ascii="宋体" w:hAnsi="宋体" w:cs="宋体"/>
                      <w:szCs w:val="21"/>
                    </w:rPr>
                  </w:pPr>
                  <w:r>
                    <w:rPr>
                      <w:rFonts w:hint="eastAsia" w:ascii="宋体" w:hAnsi="宋体" w:cs="宋体"/>
                      <w:szCs w:val="21"/>
                    </w:rPr>
                    <w:t>与系统配套</w:t>
                  </w:r>
                </w:p>
              </w:tc>
            </w:tr>
            <w:tr w14:paraId="622B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C63C016">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69CCD113">
                  <w:pPr>
                    <w:rPr>
                      <w:rFonts w:hint="eastAsia" w:ascii="宋体" w:hAnsi="宋体" w:cs="宋体"/>
                      <w:szCs w:val="21"/>
                    </w:rPr>
                  </w:pPr>
                  <w:r>
                    <w:rPr>
                      <w:rFonts w:hint="eastAsia" w:ascii="宋体" w:hAnsi="宋体" w:cs="宋体"/>
                      <w:szCs w:val="21"/>
                    </w:rPr>
                    <w:t>Z轴伺服电机及驱动</w:t>
                  </w:r>
                </w:p>
              </w:tc>
              <w:tc>
                <w:tcPr>
                  <w:tcW w:w="1400" w:type="dxa"/>
                  <w:tcBorders>
                    <w:top w:val="single" w:color="auto" w:sz="4" w:space="0"/>
                    <w:left w:val="single" w:color="auto" w:sz="4" w:space="0"/>
                    <w:bottom w:val="single" w:color="auto" w:sz="4" w:space="0"/>
                    <w:right w:val="single" w:color="auto" w:sz="4" w:space="0"/>
                  </w:tcBorders>
                  <w:vAlign w:val="center"/>
                </w:tcPr>
                <w:p w14:paraId="717DB1DF">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7E1DAE65">
                  <w:pPr>
                    <w:jc w:val="center"/>
                    <w:rPr>
                      <w:rFonts w:hint="eastAsia" w:ascii="宋体" w:hAnsi="宋体" w:cs="宋体"/>
                      <w:szCs w:val="21"/>
                    </w:rPr>
                  </w:pPr>
                  <w:r>
                    <w:rPr>
                      <w:rFonts w:hint="eastAsia" w:ascii="宋体" w:hAnsi="宋体" w:cs="宋体"/>
                      <w:szCs w:val="21"/>
                    </w:rPr>
                    <w:t>≥3.1kw,20Nm,3000rpm</w:t>
                  </w:r>
                </w:p>
              </w:tc>
              <w:tc>
                <w:tcPr>
                  <w:tcW w:w="2041" w:type="dxa"/>
                  <w:tcBorders>
                    <w:top w:val="single" w:color="auto" w:sz="4" w:space="0"/>
                    <w:left w:val="single" w:color="auto" w:sz="4" w:space="0"/>
                    <w:bottom w:val="single" w:color="auto" w:sz="4" w:space="0"/>
                    <w:right w:val="single" w:color="auto" w:sz="4" w:space="0"/>
                  </w:tcBorders>
                  <w:vAlign w:val="center"/>
                </w:tcPr>
                <w:p w14:paraId="53B85898">
                  <w:pPr>
                    <w:jc w:val="center"/>
                    <w:rPr>
                      <w:rFonts w:hint="eastAsia" w:ascii="宋体" w:hAnsi="宋体" w:cs="宋体"/>
                      <w:szCs w:val="21"/>
                    </w:rPr>
                  </w:pPr>
                  <w:r>
                    <w:rPr>
                      <w:rFonts w:hint="eastAsia" w:ascii="宋体" w:hAnsi="宋体" w:cs="宋体"/>
                      <w:szCs w:val="21"/>
                    </w:rPr>
                    <w:t>与系统配套</w:t>
                  </w:r>
                </w:p>
              </w:tc>
            </w:tr>
            <w:tr w14:paraId="09D4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DF7A1FC">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600E0927">
                  <w:pPr>
                    <w:rPr>
                      <w:rFonts w:hint="eastAsia" w:ascii="宋体" w:hAnsi="宋体" w:cs="宋体"/>
                      <w:szCs w:val="21"/>
                    </w:rPr>
                  </w:pPr>
                  <w:r>
                    <w:rPr>
                      <w:rFonts w:hint="eastAsia" w:ascii="宋体" w:hAnsi="宋体" w:cs="宋体"/>
                      <w:szCs w:val="21"/>
                    </w:rPr>
                    <w:t>A轴伺服电机及驱动</w:t>
                  </w:r>
                </w:p>
              </w:tc>
              <w:tc>
                <w:tcPr>
                  <w:tcW w:w="1400" w:type="dxa"/>
                  <w:tcBorders>
                    <w:top w:val="single" w:color="auto" w:sz="4" w:space="0"/>
                    <w:left w:val="single" w:color="auto" w:sz="4" w:space="0"/>
                    <w:bottom w:val="single" w:color="auto" w:sz="4" w:space="0"/>
                    <w:right w:val="single" w:color="auto" w:sz="4" w:space="0"/>
                  </w:tcBorders>
                  <w:vAlign w:val="center"/>
                </w:tcPr>
                <w:p w14:paraId="1581F762">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35FC38C1">
                  <w:pPr>
                    <w:jc w:val="center"/>
                    <w:rPr>
                      <w:rFonts w:hint="eastAsia" w:ascii="宋体" w:hAnsi="宋体" w:cs="宋体"/>
                      <w:szCs w:val="21"/>
                    </w:rPr>
                  </w:pPr>
                  <w:r>
                    <w:rPr>
                      <w:rFonts w:hint="eastAsia" w:ascii="宋体" w:hAnsi="宋体" w:cs="宋体"/>
                      <w:szCs w:val="21"/>
                    </w:rPr>
                    <w:t>≥2.3kw,11Nm,3000rpm</w:t>
                  </w:r>
                </w:p>
              </w:tc>
              <w:tc>
                <w:tcPr>
                  <w:tcW w:w="2041" w:type="dxa"/>
                  <w:tcBorders>
                    <w:top w:val="single" w:color="auto" w:sz="4" w:space="0"/>
                    <w:left w:val="single" w:color="auto" w:sz="4" w:space="0"/>
                    <w:bottom w:val="single" w:color="auto" w:sz="4" w:space="0"/>
                    <w:right w:val="single" w:color="auto" w:sz="4" w:space="0"/>
                  </w:tcBorders>
                  <w:vAlign w:val="center"/>
                </w:tcPr>
                <w:p w14:paraId="281A08E6">
                  <w:pPr>
                    <w:jc w:val="center"/>
                    <w:rPr>
                      <w:rFonts w:hint="eastAsia" w:ascii="宋体" w:hAnsi="宋体" w:cs="宋体"/>
                      <w:szCs w:val="21"/>
                    </w:rPr>
                  </w:pPr>
                  <w:r>
                    <w:rPr>
                      <w:rFonts w:hint="eastAsia" w:ascii="宋体" w:hAnsi="宋体" w:cs="宋体"/>
                      <w:szCs w:val="21"/>
                    </w:rPr>
                    <w:t>与系统配套</w:t>
                  </w:r>
                </w:p>
              </w:tc>
            </w:tr>
            <w:tr w14:paraId="5D1E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C34FA2D">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076E6864">
                  <w:pPr>
                    <w:rPr>
                      <w:rFonts w:hint="eastAsia" w:ascii="宋体" w:hAnsi="宋体" w:cs="宋体"/>
                      <w:szCs w:val="21"/>
                    </w:rPr>
                  </w:pPr>
                  <w:r>
                    <w:rPr>
                      <w:rFonts w:hint="eastAsia" w:ascii="宋体" w:hAnsi="宋体" w:cs="宋体"/>
                      <w:szCs w:val="21"/>
                    </w:rPr>
                    <w:t>C轴伺服电机及驱动</w:t>
                  </w:r>
                </w:p>
              </w:tc>
              <w:tc>
                <w:tcPr>
                  <w:tcW w:w="1400" w:type="dxa"/>
                  <w:tcBorders>
                    <w:top w:val="single" w:color="auto" w:sz="4" w:space="0"/>
                    <w:left w:val="single" w:color="auto" w:sz="4" w:space="0"/>
                    <w:bottom w:val="single" w:color="auto" w:sz="4" w:space="0"/>
                    <w:right w:val="single" w:color="auto" w:sz="4" w:space="0"/>
                  </w:tcBorders>
                  <w:vAlign w:val="center"/>
                </w:tcPr>
                <w:p w14:paraId="31A78837">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03216F30">
                  <w:pPr>
                    <w:jc w:val="center"/>
                    <w:rPr>
                      <w:rFonts w:hint="eastAsia" w:ascii="宋体" w:hAnsi="宋体" w:cs="宋体"/>
                      <w:szCs w:val="21"/>
                    </w:rPr>
                  </w:pPr>
                  <w:r>
                    <w:rPr>
                      <w:rFonts w:hint="eastAsia" w:ascii="宋体" w:hAnsi="宋体" w:cs="宋体"/>
                      <w:szCs w:val="21"/>
                    </w:rPr>
                    <w:t>≥2.3kw,11Nm,3000rpm</w:t>
                  </w:r>
                </w:p>
              </w:tc>
              <w:tc>
                <w:tcPr>
                  <w:tcW w:w="2041" w:type="dxa"/>
                  <w:tcBorders>
                    <w:top w:val="single" w:color="auto" w:sz="4" w:space="0"/>
                    <w:left w:val="single" w:color="auto" w:sz="4" w:space="0"/>
                    <w:bottom w:val="single" w:color="auto" w:sz="4" w:space="0"/>
                    <w:right w:val="single" w:color="auto" w:sz="4" w:space="0"/>
                  </w:tcBorders>
                  <w:vAlign w:val="center"/>
                </w:tcPr>
                <w:p w14:paraId="34B349AC">
                  <w:pPr>
                    <w:jc w:val="center"/>
                    <w:rPr>
                      <w:rFonts w:hint="eastAsia" w:ascii="宋体" w:hAnsi="宋体" w:cs="宋体"/>
                      <w:szCs w:val="21"/>
                    </w:rPr>
                  </w:pPr>
                  <w:r>
                    <w:rPr>
                      <w:rFonts w:hint="eastAsia" w:ascii="宋体" w:hAnsi="宋体" w:cs="宋体"/>
                      <w:szCs w:val="21"/>
                    </w:rPr>
                    <w:t>与系统配套</w:t>
                  </w:r>
                </w:p>
              </w:tc>
            </w:tr>
            <w:tr w14:paraId="3C31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79954B0">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0052DB87">
                  <w:pPr>
                    <w:rPr>
                      <w:rFonts w:hint="eastAsia" w:ascii="宋体" w:hAnsi="宋体" w:cs="宋体"/>
                      <w:szCs w:val="21"/>
                    </w:rPr>
                  </w:pPr>
                  <w:r>
                    <w:rPr>
                      <w:rFonts w:hint="eastAsia" w:ascii="宋体" w:hAnsi="宋体" w:cs="宋体"/>
                      <w:szCs w:val="21"/>
                    </w:rPr>
                    <w:t>主轴组件</w:t>
                  </w:r>
                </w:p>
              </w:tc>
              <w:tc>
                <w:tcPr>
                  <w:tcW w:w="1400" w:type="dxa"/>
                  <w:tcBorders>
                    <w:top w:val="single" w:color="auto" w:sz="4" w:space="0"/>
                    <w:left w:val="single" w:color="auto" w:sz="4" w:space="0"/>
                    <w:bottom w:val="single" w:color="auto" w:sz="4" w:space="0"/>
                    <w:right w:val="single" w:color="auto" w:sz="4" w:space="0"/>
                  </w:tcBorders>
                  <w:vAlign w:val="center"/>
                </w:tcPr>
                <w:p w14:paraId="05BC79A0">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2A92AFB7">
                  <w:pPr>
                    <w:jc w:val="center"/>
                    <w:rPr>
                      <w:rFonts w:hint="eastAsia" w:ascii="宋体" w:hAnsi="宋体" w:cs="宋体"/>
                      <w:szCs w:val="21"/>
                    </w:rPr>
                  </w:pPr>
                  <w:r>
                    <w:rPr>
                      <w:rFonts w:hint="eastAsia" w:ascii="宋体" w:hAnsi="宋体" w:cs="宋体"/>
                      <w:szCs w:val="21"/>
                    </w:rPr>
                    <w:t>≥直联10000rpm</w:t>
                  </w:r>
                </w:p>
              </w:tc>
              <w:tc>
                <w:tcPr>
                  <w:tcW w:w="2041" w:type="dxa"/>
                  <w:tcBorders>
                    <w:top w:val="single" w:color="auto" w:sz="4" w:space="0"/>
                    <w:left w:val="single" w:color="auto" w:sz="4" w:space="0"/>
                    <w:bottom w:val="single" w:color="auto" w:sz="4" w:space="0"/>
                    <w:right w:val="single" w:color="auto" w:sz="4" w:space="0"/>
                  </w:tcBorders>
                  <w:vAlign w:val="center"/>
                </w:tcPr>
                <w:p w14:paraId="586BD75B">
                  <w:pPr>
                    <w:jc w:val="center"/>
                    <w:rPr>
                      <w:rFonts w:hint="eastAsia" w:ascii="宋体" w:hAnsi="宋体" w:cs="宋体"/>
                      <w:szCs w:val="21"/>
                    </w:rPr>
                  </w:pPr>
                </w:p>
              </w:tc>
            </w:tr>
            <w:tr w14:paraId="54B0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84D954A">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33651F36">
                  <w:pPr>
                    <w:rPr>
                      <w:rFonts w:hint="eastAsia" w:ascii="宋体" w:hAnsi="宋体" w:cs="宋体"/>
                      <w:szCs w:val="21"/>
                    </w:rPr>
                  </w:pPr>
                  <w:r>
                    <w:rPr>
                      <w:rFonts w:hint="eastAsia" w:ascii="宋体" w:hAnsi="宋体" w:cs="宋体"/>
                      <w:szCs w:val="21"/>
                    </w:rPr>
                    <w:t>增压器</w:t>
                  </w:r>
                </w:p>
              </w:tc>
              <w:tc>
                <w:tcPr>
                  <w:tcW w:w="1400" w:type="dxa"/>
                  <w:tcBorders>
                    <w:top w:val="single" w:color="auto" w:sz="4" w:space="0"/>
                    <w:left w:val="single" w:color="auto" w:sz="4" w:space="0"/>
                    <w:bottom w:val="single" w:color="auto" w:sz="4" w:space="0"/>
                    <w:right w:val="single" w:color="auto" w:sz="4" w:space="0"/>
                  </w:tcBorders>
                  <w:vAlign w:val="center"/>
                </w:tcPr>
                <w:p w14:paraId="496B209A">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2DCE8073">
                  <w:pPr>
                    <w:jc w:val="center"/>
                    <w:rPr>
                      <w:rFonts w:hint="eastAsia" w:ascii="宋体" w:hAnsi="宋体" w:cs="宋体"/>
                      <w:szCs w:val="21"/>
                    </w:rPr>
                  </w:pPr>
                  <w:r>
                    <w:rPr>
                      <w:rFonts w:hint="eastAsia" w:ascii="宋体" w:hAnsi="宋体" w:cs="宋体"/>
                      <w:szCs w:val="21"/>
                    </w:rPr>
                    <w:t>≥</w:t>
                  </w:r>
                  <w:r>
                    <w:rPr>
                      <w:rFonts w:hint="eastAsia" w:ascii="宋体" w:hAnsi="宋体" w:cs="宋体"/>
                      <w:bCs/>
                      <w:szCs w:val="21"/>
                    </w:rPr>
                    <w:t>12.7-110cc</w:t>
                  </w:r>
                </w:p>
              </w:tc>
              <w:tc>
                <w:tcPr>
                  <w:tcW w:w="2041" w:type="dxa"/>
                  <w:tcBorders>
                    <w:top w:val="single" w:color="auto" w:sz="4" w:space="0"/>
                    <w:left w:val="single" w:color="auto" w:sz="4" w:space="0"/>
                    <w:bottom w:val="single" w:color="auto" w:sz="4" w:space="0"/>
                    <w:right w:val="single" w:color="auto" w:sz="4" w:space="0"/>
                  </w:tcBorders>
                  <w:vAlign w:val="center"/>
                </w:tcPr>
                <w:p w14:paraId="662280B6">
                  <w:pPr>
                    <w:jc w:val="center"/>
                    <w:rPr>
                      <w:rFonts w:hint="eastAsia" w:ascii="宋体" w:hAnsi="宋体" w:cs="宋体"/>
                      <w:szCs w:val="21"/>
                    </w:rPr>
                  </w:pPr>
                </w:p>
              </w:tc>
            </w:tr>
            <w:tr w14:paraId="35DC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7964470">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7ACC2F1C">
                  <w:pPr>
                    <w:rPr>
                      <w:rFonts w:hint="eastAsia" w:ascii="宋体" w:hAnsi="宋体" w:cs="宋体"/>
                      <w:szCs w:val="21"/>
                    </w:rPr>
                  </w:pPr>
                  <w:r>
                    <w:rPr>
                      <w:rFonts w:hint="eastAsia" w:ascii="宋体" w:hAnsi="宋体" w:cs="宋体"/>
                      <w:szCs w:val="21"/>
                    </w:rPr>
                    <w:t>滚珠丝杠</w:t>
                  </w:r>
                </w:p>
              </w:tc>
              <w:tc>
                <w:tcPr>
                  <w:tcW w:w="1400" w:type="dxa"/>
                  <w:tcBorders>
                    <w:top w:val="single" w:color="auto" w:sz="4" w:space="0"/>
                    <w:left w:val="single" w:color="auto" w:sz="4" w:space="0"/>
                    <w:bottom w:val="single" w:color="auto" w:sz="4" w:space="0"/>
                    <w:right w:val="single" w:color="auto" w:sz="4" w:space="0"/>
                  </w:tcBorders>
                  <w:vAlign w:val="center"/>
                </w:tcPr>
                <w:p w14:paraId="06384EBE">
                  <w:pPr>
                    <w:jc w:val="center"/>
                    <w:rPr>
                      <w:rFonts w:hint="eastAsia" w:ascii="宋体" w:hAnsi="宋体" w:cs="宋体"/>
                      <w:szCs w:val="21"/>
                    </w:rPr>
                  </w:pPr>
                  <w:r>
                    <w:rPr>
                      <w:rFonts w:hint="eastAsia" w:ascii="宋体" w:hAnsi="宋体" w:cs="宋体"/>
                      <w:szCs w:val="21"/>
                    </w:rPr>
                    <w:t>各1根</w:t>
                  </w:r>
                </w:p>
              </w:tc>
              <w:tc>
                <w:tcPr>
                  <w:tcW w:w="2414" w:type="dxa"/>
                  <w:tcBorders>
                    <w:top w:val="single" w:color="auto" w:sz="4" w:space="0"/>
                    <w:left w:val="single" w:color="auto" w:sz="4" w:space="0"/>
                    <w:bottom w:val="single" w:color="auto" w:sz="4" w:space="0"/>
                    <w:right w:val="single" w:color="auto" w:sz="4" w:space="0"/>
                  </w:tcBorders>
                  <w:vAlign w:val="center"/>
                </w:tcPr>
                <w:p w14:paraId="39319562">
                  <w:pPr>
                    <w:jc w:val="center"/>
                    <w:rPr>
                      <w:rFonts w:hint="eastAsia" w:ascii="宋体" w:hAnsi="宋体" w:cs="宋体"/>
                      <w:szCs w:val="21"/>
                    </w:rPr>
                  </w:pPr>
                  <w:r>
                    <w:rPr>
                      <w:rFonts w:hint="eastAsia" w:ascii="宋体" w:hAnsi="宋体" w:cs="宋体"/>
                      <w:szCs w:val="21"/>
                    </w:rPr>
                    <w:t>≥40*12mm（C3级精度）</w:t>
                  </w:r>
                </w:p>
              </w:tc>
              <w:tc>
                <w:tcPr>
                  <w:tcW w:w="2041" w:type="dxa"/>
                  <w:tcBorders>
                    <w:top w:val="single" w:color="auto" w:sz="4" w:space="0"/>
                    <w:left w:val="single" w:color="auto" w:sz="4" w:space="0"/>
                    <w:bottom w:val="single" w:color="auto" w:sz="4" w:space="0"/>
                    <w:right w:val="single" w:color="auto" w:sz="4" w:space="0"/>
                  </w:tcBorders>
                  <w:vAlign w:val="center"/>
                </w:tcPr>
                <w:p w14:paraId="3E3C9995">
                  <w:pPr>
                    <w:jc w:val="center"/>
                    <w:rPr>
                      <w:rFonts w:hint="eastAsia" w:ascii="宋体" w:hAnsi="宋体" w:cs="宋体"/>
                      <w:szCs w:val="21"/>
                    </w:rPr>
                  </w:pPr>
                </w:p>
              </w:tc>
            </w:tr>
            <w:tr w14:paraId="0988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0B7BB32">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53955A2F">
                  <w:pPr>
                    <w:rPr>
                      <w:rFonts w:hint="eastAsia" w:ascii="宋体" w:hAnsi="宋体" w:cs="宋体"/>
                      <w:szCs w:val="21"/>
                    </w:rPr>
                  </w:pPr>
                  <w:r>
                    <w:rPr>
                      <w:rFonts w:hint="eastAsia" w:ascii="宋体" w:hAnsi="宋体" w:cs="宋体"/>
                      <w:szCs w:val="21"/>
                    </w:rPr>
                    <w:t>三轴丝杠轴承</w:t>
                  </w:r>
                </w:p>
              </w:tc>
              <w:tc>
                <w:tcPr>
                  <w:tcW w:w="1400" w:type="dxa"/>
                  <w:tcBorders>
                    <w:top w:val="single" w:color="auto" w:sz="4" w:space="0"/>
                    <w:left w:val="single" w:color="auto" w:sz="4" w:space="0"/>
                    <w:bottom w:val="single" w:color="auto" w:sz="4" w:space="0"/>
                    <w:right w:val="single" w:color="auto" w:sz="4" w:space="0"/>
                  </w:tcBorders>
                  <w:vAlign w:val="center"/>
                </w:tcPr>
                <w:p w14:paraId="23B1A201">
                  <w:pPr>
                    <w:jc w:val="center"/>
                    <w:rPr>
                      <w:rFonts w:hint="eastAsia" w:ascii="宋体" w:hAnsi="宋体" w:cs="宋体"/>
                      <w:szCs w:val="21"/>
                    </w:rPr>
                  </w:pPr>
                  <w:r>
                    <w:rPr>
                      <w:rFonts w:hint="eastAsia" w:ascii="宋体" w:hAnsi="宋体" w:cs="宋体"/>
                      <w:szCs w:val="21"/>
                    </w:rPr>
                    <w:t>各1组</w:t>
                  </w:r>
                </w:p>
              </w:tc>
              <w:tc>
                <w:tcPr>
                  <w:tcW w:w="2414" w:type="dxa"/>
                  <w:tcBorders>
                    <w:top w:val="single" w:color="auto" w:sz="4" w:space="0"/>
                    <w:left w:val="single" w:color="auto" w:sz="4" w:space="0"/>
                    <w:bottom w:val="single" w:color="auto" w:sz="4" w:space="0"/>
                    <w:right w:val="single" w:color="auto" w:sz="4" w:space="0"/>
                  </w:tcBorders>
                  <w:vAlign w:val="center"/>
                </w:tcPr>
                <w:p w14:paraId="70A0CD89">
                  <w:pPr>
                    <w:jc w:val="center"/>
                    <w:rPr>
                      <w:rFonts w:hint="eastAsia" w:ascii="宋体" w:hAnsi="宋体" w:cs="宋体"/>
                      <w:szCs w:val="21"/>
                    </w:rPr>
                  </w:pPr>
                  <w:r>
                    <w:rPr>
                      <w:rFonts w:hint="eastAsia" w:ascii="宋体" w:hAnsi="宋体" w:cs="宋体"/>
                      <w:szCs w:val="21"/>
                    </w:rPr>
                    <w:t>≥30TAC62B(P4级)</w:t>
                  </w:r>
                </w:p>
              </w:tc>
              <w:tc>
                <w:tcPr>
                  <w:tcW w:w="2041" w:type="dxa"/>
                  <w:tcBorders>
                    <w:top w:val="single" w:color="auto" w:sz="4" w:space="0"/>
                    <w:left w:val="single" w:color="auto" w:sz="4" w:space="0"/>
                    <w:bottom w:val="single" w:color="auto" w:sz="4" w:space="0"/>
                    <w:right w:val="single" w:color="auto" w:sz="4" w:space="0"/>
                  </w:tcBorders>
                  <w:vAlign w:val="center"/>
                </w:tcPr>
                <w:p w14:paraId="63FA046B">
                  <w:pPr>
                    <w:jc w:val="center"/>
                    <w:rPr>
                      <w:rFonts w:hint="eastAsia" w:ascii="宋体" w:hAnsi="宋体" w:cs="宋体"/>
                      <w:szCs w:val="21"/>
                    </w:rPr>
                  </w:pPr>
                </w:p>
              </w:tc>
            </w:tr>
            <w:tr w14:paraId="0927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F480C38">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1A099BAF">
                  <w:pPr>
                    <w:rPr>
                      <w:rFonts w:hint="eastAsia" w:ascii="宋体" w:hAnsi="宋体" w:cs="宋体"/>
                      <w:szCs w:val="21"/>
                    </w:rPr>
                  </w:pPr>
                  <w:r>
                    <w:rPr>
                      <w:rFonts w:hint="eastAsia" w:ascii="宋体" w:hAnsi="宋体" w:cs="宋体"/>
                      <w:szCs w:val="21"/>
                    </w:rPr>
                    <w:t>X轴直线导轨</w:t>
                  </w:r>
                </w:p>
              </w:tc>
              <w:tc>
                <w:tcPr>
                  <w:tcW w:w="1400" w:type="dxa"/>
                  <w:tcBorders>
                    <w:top w:val="single" w:color="auto" w:sz="4" w:space="0"/>
                    <w:left w:val="single" w:color="auto" w:sz="4" w:space="0"/>
                    <w:bottom w:val="single" w:color="auto" w:sz="4" w:space="0"/>
                    <w:right w:val="single" w:color="auto" w:sz="4" w:space="0"/>
                  </w:tcBorders>
                  <w:vAlign w:val="center"/>
                </w:tcPr>
                <w:p w14:paraId="7DA64C28">
                  <w:pPr>
                    <w:jc w:val="center"/>
                    <w:rPr>
                      <w:rFonts w:hint="eastAsia" w:ascii="宋体" w:hAnsi="宋体" w:cs="宋体"/>
                      <w:b/>
                      <w:szCs w:val="21"/>
                    </w:rPr>
                  </w:pPr>
                  <w:r>
                    <w:rPr>
                      <w:rFonts w:hint="eastAsia" w:ascii="宋体" w:hAnsi="宋体" w:cs="宋体"/>
                      <w:szCs w:val="21"/>
                    </w:rPr>
                    <w:t>3根</w:t>
                  </w:r>
                </w:p>
              </w:tc>
              <w:tc>
                <w:tcPr>
                  <w:tcW w:w="2414" w:type="dxa"/>
                  <w:tcBorders>
                    <w:top w:val="single" w:color="auto" w:sz="4" w:space="0"/>
                    <w:left w:val="single" w:color="auto" w:sz="4" w:space="0"/>
                    <w:bottom w:val="single" w:color="auto" w:sz="4" w:space="0"/>
                    <w:right w:val="single" w:color="auto" w:sz="4" w:space="0"/>
                  </w:tcBorders>
                  <w:vAlign w:val="center"/>
                </w:tcPr>
                <w:p w14:paraId="6FC49496">
                  <w:pPr>
                    <w:jc w:val="center"/>
                    <w:rPr>
                      <w:rFonts w:hint="eastAsia" w:ascii="宋体" w:hAnsi="宋体" w:cs="宋体"/>
                      <w:szCs w:val="21"/>
                    </w:rPr>
                  </w:pPr>
                  <w:r>
                    <w:rPr>
                      <w:rFonts w:hint="eastAsia" w:ascii="宋体" w:hAnsi="宋体" w:cs="宋体"/>
                      <w:szCs w:val="21"/>
                    </w:rPr>
                    <w:t>≥35mm</w:t>
                  </w:r>
                </w:p>
              </w:tc>
              <w:tc>
                <w:tcPr>
                  <w:tcW w:w="2041" w:type="dxa"/>
                  <w:tcBorders>
                    <w:top w:val="single" w:color="auto" w:sz="4" w:space="0"/>
                    <w:left w:val="single" w:color="auto" w:sz="4" w:space="0"/>
                    <w:bottom w:val="single" w:color="auto" w:sz="4" w:space="0"/>
                    <w:right w:val="single" w:color="auto" w:sz="4" w:space="0"/>
                  </w:tcBorders>
                  <w:vAlign w:val="center"/>
                </w:tcPr>
                <w:p w14:paraId="63853AA6">
                  <w:pPr>
                    <w:jc w:val="center"/>
                    <w:rPr>
                      <w:rFonts w:hint="eastAsia" w:ascii="宋体" w:hAnsi="宋体" w:cs="宋体"/>
                      <w:szCs w:val="21"/>
                    </w:rPr>
                  </w:pPr>
                </w:p>
              </w:tc>
            </w:tr>
            <w:tr w14:paraId="2300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6B2BA68">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21A60405">
                  <w:pPr>
                    <w:rPr>
                      <w:rFonts w:hint="eastAsia" w:ascii="宋体" w:hAnsi="宋体" w:cs="宋体"/>
                      <w:szCs w:val="21"/>
                    </w:rPr>
                  </w:pPr>
                  <w:r>
                    <w:rPr>
                      <w:rFonts w:hint="eastAsia" w:ascii="宋体" w:hAnsi="宋体" w:cs="宋体"/>
                      <w:szCs w:val="21"/>
                    </w:rPr>
                    <w:t>Y轴直线导轨</w:t>
                  </w:r>
                </w:p>
              </w:tc>
              <w:tc>
                <w:tcPr>
                  <w:tcW w:w="1400" w:type="dxa"/>
                  <w:tcBorders>
                    <w:top w:val="single" w:color="auto" w:sz="4" w:space="0"/>
                    <w:left w:val="single" w:color="auto" w:sz="4" w:space="0"/>
                    <w:bottom w:val="single" w:color="auto" w:sz="4" w:space="0"/>
                    <w:right w:val="single" w:color="auto" w:sz="4" w:space="0"/>
                  </w:tcBorders>
                  <w:vAlign w:val="center"/>
                </w:tcPr>
                <w:p w14:paraId="78F4FE4B">
                  <w:pPr>
                    <w:jc w:val="center"/>
                    <w:rPr>
                      <w:rFonts w:hint="eastAsia" w:ascii="宋体" w:hAnsi="宋体" w:cs="宋体"/>
                      <w:szCs w:val="21"/>
                    </w:rPr>
                  </w:pPr>
                  <w:r>
                    <w:rPr>
                      <w:rFonts w:hint="eastAsia" w:ascii="宋体" w:hAnsi="宋体" w:cs="宋体"/>
                      <w:szCs w:val="21"/>
                    </w:rPr>
                    <w:t>3根</w:t>
                  </w:r>
                </w:p>
              </w:tc>
              <w:tc>
                <w:tcPr>
                  <w:tcW w:w="2414" w:type="dxa"/>
                  <w:tcBorders>
                    <w:top w:val="single" w:color="auto" w:sz="4" w:space="0"/>
                    <w:left w:val="single" w:color="auto" w:sz="4" w:space="0"/>
                    <w:bottom w:val="single" w:color="auto" w:sz="4" w:space="0"/>
                    <w:right w:val="single" w:color="auto" w:sz="4" w:space="0"/>
                  </w:tcBorders>
                  <w:vAlign w:val="center"/>
                </w:tcPr>
                <w:p w14:paraId="69CC7236">
                  <w:pPr>
                    <w:jc w:val="center"/>
                    <w:rPr>
                      <w:rFonts w:hint="eastAsia" w:ascii="宋体" w:hAnsi="宋体" w:cs="宋体"/>
                      <w:szCs w:val="21"/>
                    </w:rPr>
                  </w:pPr>
                  <w:r>
                    <w:rPr>
                      <w:rFonts w:hint="eastAsia" w:ascii="宋体" w:hAnsi="宋体" w:cs="宋体"/>
                      <w:szCs w:val="21"/>
                    </w:rPr>
                    <w:t>≥35mm</w:t>
                  </w:r>
                </w:p>
              </w:tc>
              <w:tc>
                <w:tcPr>
                  <w:tcW w:w="2041" w:type="dxa"/>
                  <w:tcBorders>
                    <w:top w:val="single" w:color="auto" w:sz="4" w:space="0"/>
                    <w:left w:val="single" w:color="auto" w:sz="4" w:space="0"/>
                    <w:bottom w:val="single" w:color="auto" w:sz="4" w:space="0"/>
                    <w:right w:val="single" w:color="auto" w:sz="4" w:space="0"/>
                  </w:tcBorders>
                  <w:vAlign w:val="center"/>
                </w:tcPr>
                <w:p w14:paraId="63468244">
                  <w:pPr>
                    <w:jc w:val="center"/>
                    <w:rPr>
                      <w:rFonts w:hint="eastAsia" w:ascii="宋体" w:hAnsi="宋体" w:cs="宋体"/>
                      <w:szCs w:val="21"/>
                    </w:rPr>
                  </w:pPr>
                </w:p>
              </w:tc>
            </w:tr>
            <w:tr w14:paraId="0E26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15D0019">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47D9B5EB">
                  <w:pPr>
                    <w:rPr>
                      <w:rFonts w:hint="eastAsia" w:ascii="宋体" w:hAnsi="宋体" w:cs="宋体"/>
                      <w:szCs w:val="21"/>
                    </w:rPr>
                  </w:pPr>
                  <w:r>
                    <w:rPr>
                      <w:rFonts w:hint="eastAsia" w:ascii="宋体" w:hAnsi="宋体" w:cs="宋体"/>
                      <w:szCs w:val="21"/>
                    </w:rPr>
                    <w:t>Z轴直线导轨</w:t>
                  </w:r>
                </w:p>
              </w:tc>
              <w:tc>
                <w:tcPr>
                  <w:tcW w:w="1400" w:type="dxa"/>
                  <w:tcBorders>
                    <w:top w:val="single" w:color="auto" w:sz="4" w:space="0"/>
                    <w:left w:val="single" w:color="auto" w:sz="4" w:space="0"/>
                    <w:bottom w:val="single" w:color="auto" w:sz="4" w:space="0"/>
                    <w:right w:val="single" w:color="auto" w:sz="4" w:space="0"/>
                  </w:tcBorders>
                  <w:vAlign w:val="center"/>
                </w:tcPr>
                <w:p w14:paraId="0624D55C">
                  <w:pPr>
                    <w:jc w:val="center"/>
                    <w:rPr>
                      <w:rFonts w:hint="eastAsia" w:ascii="宋体" w:hAnsi="宋体" w:cs="宋体"/>
                      <w:szCs w:val="21"/>
                    </w:rPr>
                  </w:pPr>
                  <w:r>
                    <w:rPr>
                      <w:rFonts w:hint="eastAsia" w:ascii="宋体" w:hAnsi="宋体" w:cs="宋体"/>
                      <w:szCs w:val="21"/>
                    </w:rPr>
                    <w:t>2根</w:t>
                  </w:r>
                </w:p>
              </w:tc>
              <w:tc>
                <w:tcPr>
                  <w:tcW w:w="2414" w:type="dxa"/>
                  <w:tcBorders>
                    <w:top w:val="single" w:color="auto" w:sz="4" w:space="0"/>
                    <w:left w:val="single" w:color="auto" w:sz="4" w:space="0"/>
                    <w:bottom w:val="single" w:color="auto" w:sz="4" w:space="0"/>
                    <w:right w:val="single" w:color="auto" w:sz="4" w:space="0"/>
                  </w:tcBorders>
                  <w:vAlign w:val="center"/>
                </w:tcPr>
                <w:p w14:paraId="4E19EDDB">
                  <w:pPr>
                    <w:jc w:val="center"/>
                    <w:rPr>
                      <w:rFonts w:hint="eastAsia" w:ascii="宋体" w:hAnsi="宋体" w:cs="宋体"/>
                      <w:szCs w:val="21"/>
                    </w:rPr>
                  </w:pPr>
                  <w:r>
                    <w:rPr>
                      <w:rFonts w:hint="eastAsia" w:ascii="宋体" w:hAnsi="宋体" w:cs="宋体"/>
                      <w:szCs w:val="21"/>
                    </w:rPr>
                    <w:t>≥35mm</w:t>
                  </w:r>
                </w:p>
              </w:tc>
              <w:tc>
                <w:tcPr>
                  <w:tcW w:w="2041" w:type="dxa"/>
                  <w:tcBorders>
                    <w:top w:val="single" w:color="auto" w:sz="4" w:space="0"/>
                    <w:left w:val="single" w:color="auto" w:sz="4" w:space="0"/>
                    <w:bottom w:val="single" w:color="auto" w:sz="4" w:space="0"/>
                    <w:right w:val="single" w:color="auto" w:sz="4" w:space="0"/>
                  </w:tcBorders>
                  <w:vAlign w:val="center"/>
                </w:tcPr>
                <w:p w14:paraId="53C6D6AE">
                  <w:pPr>
                    <w:jc w:val="center"/>
                    <w:rPr>
                      <w:rFonts w:hint="eastAsia" w:ascii="宋体" w:hAnsi="宋体" w:cs="宋体"/>
                      <w:szCs w:val="21"/>
                    </w:rPr>
                  </w:pPr>
                </w:p>
              </w:tc>
            </w:tr>
            <w:tr w14:paraId="23CA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D1AFC47">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0F4D3312">
                  <w:pPr>
                    <w:rPr>
                      <w:rFonts w:hint="eastAsia" w:ascii="宋体" w:hAnsi="宋体" w:cs="宋体"/>
                      <w:szCs w:val="21"/>
                    </w:rPr>
                  </w:pPr>
                  <w:r>
                    <w:rPr>
                      <w:rFonts w:hint="eastAsia" w:ascii="宋体" w:hAnsi="宋体" w:cs="宋体"/>
                      <w:szCs w:val="21"/>
                    </w:rPr>
                    <w:t>AC五轴分度盘</w:t>
                  </w:r>
                </w:p>
              </w:tc>
              <w:tc>
                <w:tcPr>
                  <w:tcW w:w="1400" w:type="dxa"/>
                  <w:tcBorders>
                    <w:top w:val="single" w:color="auto" w:sz="4" w:space="0"/>
                    <w:left w:val="single" w:color="auto" w:sz="4" w:space="0"/>
                    <w:bottom w:val="single" w:color="auto" w:sz="4" w:space="0"/>
                    <w:right w:val="single" w:color="auto" w:sz="4" w:space="0"/>
                  </w:tcBorders>
                  <w:vAlign w:val="center"/>
                </w:tcPr>
                <w:p w14:paraId="1FACF602">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4966749B">
                  <w:pPr>
                    <w:jc w:val="center"/>
                    <w:rPr>
                      <w:rFonts w:hint="eastAsia" w:ascii="宋体" w:hAnsi="宋体" w:cs="宋体"/>
                      <w:szCs w:val="21"/>
                    </w:rPr>
                  </w:pPr>
                  <w:r>
                    <w:rPr>
                      <w:rFonts w:hint="eastAsia" w:ascii="宋体" w:hAnsi="宋体" w:cs="宋体"/>
                      <w:szCs w:val="21"/>
                    </w:rPr>
                    <w:t>≥</w:t>
                  </w:r>
                  <w:r>
                    <w:rPr>
                      <w:rFonts w:hint="eastAsia" w:ascii="宋体" w:hAnsi="宋体" w:cs="宋体"/>
                      <w:bCs/>
                      <w:szCs w:val="21"/>
                    </w:rPr>
                    <w:t>250mm</w:t>
                  </w:r>
                </w:p>
              </w:tc>
              <w:tc>
                <w:tcPr>
                  <w:tcW w:w="2041" w:type="dxa"/>
                  <w:tcBorders>
                    <w:top w:val="single" w:color="auto" w:sz="4" w:space="0"/>
                    <w:left w:val="single" w:color="auto" w:sz="4" w:space="0"/>
                    <w:bottom w:val="single" w:color="auto" w:sz="4" w:space="0"/>
                    <w:right w:val="single" w:color="auto" w:sz="4" w:space="0"/>
                  </w:tcBorders>
                  <w:vAlign w:val="center"/>
                </w:tcPr>
                <w:p w14:paraId="7A943BE4">
                  <w:pPr>
                    <w:jc w:val="center"/>
                    <w:rPr>
                      <w:rFonts w:hint="eastAsia" w:ascii="宋体" w:hAnsi="宋体" w:cs="宋体"/>
                      <w:szCs w:val="21"/>
                    </w:rPr>
                  </w:pPr>
                </w:p>
              </w:tc>
            </w:tr>
            <w:tr w14:paraId="777C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DC35F3F">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3B29AE7B">
                  <w:pPr>
                    <w:rPr>
                      <w:rFonts w:hint="eastAsia" w:ascii="宋体" w:hAnsi="宋体" w:cs="宋体"/>
                      <w:szCs w:val="21"/>
                    </w:rPr>
                  </w:pPr>
                  <w:r>
                    <w:rPr>
                      <w:rFonts w:hint="eastAsia" w:ascii="宋体" w:hAnsi="宋体" w:cs="宋体"/>
                      <w:szCs w:val="21"/>
                    </w:rPr>
                    <w:t>刀库</w:t>
                  </w:r>
                </w:p>
              </w:tc>
              <w:tc>
                <w:tcPr>
                  <w:tcW w:w="1400" w:type="dxa"/>
                  <w:tcBorders>
                    <w:top w:val="single" w:color="auto" w:sz="4" w:space="0"/>
                    <w:left w:val="single" w:color="auto" w:sz="4" w:space="0"/>
                    <w:bottom w:val="single" w:color="auto" w:sz="4" w:space="0"/>
                    <w:right w:val="single" w:color="auto" w:sz="4" w:space="0"/>
                  </w:tcBorders>
                  <w:vAlign w:val="center"/>
                </w:tcPr>
                <w:p w14:paraId="4917802C">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259CE982">
                  <w:pPr>
                    <w:jc w:val="center"/>
                    <w:rPr>
                      <w:rFonts w:hint="eastAsia" w:ascii="宋体" w:hAnsi="宋体" w:cs="宋体"/>
                      <w:szCs w:val="21"/>
                    </w:rPr>
                  </w:pPr>
                  <w:r>
                    <w:rPr>
                      <w:rFonts w:hint="eastAsia" w:ascii="宋体" w:hAnsi="宋体" w:cs="宋体"/>
                      <w:szCs w:val="21"/>
                    </w:rPr>
                    <w:t>≥BT40，24把刀</w:t>
                  </w:r>
                </w:p>
              </w:tc>
              <w:tc>
                <w:tcPr>
                  <w:tcW w:w="2041" w:type="dxa"/>
                  <w:tcBorders>
                    <w:top w:val="single" w:color="auto" w:sz="4" w:space="0"/>
                    <w:left w:val="single" w:color="auto" w:sz="4" w:space="0"/>
                    <w:bottom w:val="single" w:color="auto" w:sz="4" w:space="0"/>
                    <w:right w:val="single" w:color="auto" w:sz="4" w:space="0"/>
                  </w:tcBorders>
                  <w:vAlign w:val="center"/>
                </w:tcPr>
                <w:p w14:paraId="0FB6EBAF">
                  <w:pPr>
                    <w:jc w:val="center"/>
                    <w:rPr>
                      <w:rFonts w:hint="eastAsia" w:ascii="宋体" w:hAnsi="宋体" w:cs="宋体"/>
                      <w:szCs w:val="21"/>
                    </w:rPr>
                  </w:pPr>
                </w:p>
              </w:tc>
            </w:tr>
            <w:tr w14:paraId="1AC9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5FD0636">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06E43F14">
                  <w:pPr>
                    <w:rPr>
                      <w:rFonts w:hint="eastAsia" w:ascii="宋体" w:hAnsi="宋体" w:cs="宋体"/>
                      <w:szCs w:val="21"/>
                    </w:rPr>
                  </w:pPr>
                  <w:r>
                    <w:rPr>
                      <w:rFonts w:hint="eastAsia" w:ascii="宋体" w:hAnsi="宋体" w:cs="宋体"/>
                      <w:szCs w:val="21"/>
                    </w:rPr>
                    <w:t>自动润滑系统</w:t>
                  </w:r>
                </w:p>
              </w:tc>
              <w:tc>
                <w:tcPr>
                  <w:tcW w:w="1400" w:type="dxa"/>
                  <w:tcBorders>
                    <w:top w:val="single" w:color="auto" w:sz="4" w:space="0"/>
                    <w:left w:val="single" w:color="auto" w:sz="4" w:space="0"/>
                    <w:bottom w:val="single" w:color="auto" w:sz="4" w:space="0"/>
                    <w:right w:val="single" w:color="auto" w:sz="4" w:space="0"/>
                  </w:tcBorders>
                  <w:vAlign w:val="center"/>
                </w:tcPr>
                <w:p w14:paraId="7D54A6AC">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338B0E78">
                  <w:pPr>
                    <w:jc w:val="center"/>
                    <w:rPr>
                      <w:rFonts w:hint="eastAsia" w:ascii="宋体" w:hAnsi="宋体" w:cs="宋体"/>
                      <w:szCs w:val="21"/>
                    </w:rPr>
                  </w:pPr>
                  <w:r>
                    <w:rPr>
                      <w:rFonts w:hint="eastAsia" w:ascii="宋体" w:hAnsi="宋体" w:cs="宋体"/>
                      <w:szCs w:val="21"/>
                    </w:rPr>
                    <w:t>≥3.5L</w:t>
                  </w:r>
                </w:p>
              </w:tc>
              <w:tc>
                <w:tcPr>
                  <w:tcW w:w="2041" w:type="dxa"/>
                  <w:tcBorders>
                    <w:top w:val="single" w:color="auto" w:sz="4" w:space="0"/>
                    <w:left w:val="single" w:color="auto" w:sz="4" w:space="0"/>
                    <w:bottom w:val="single" w:color="auto" w:sz="4" w:space="0"/>
                    <w:right w:val="single" w:color="auto" w:sz="4" w:space="0"/>
                  </w:tcBorders>
                  <w:vAlign w:val="center"/>
                </w:tcPr>
                <w:p w14:paraId="78B6E057">
                  <w:pPr>
                    <w:jc w:val="center"/>
                    <w:rPr>
                      <w:rFonts w:hint="eastAsia" w:ascii="宋体" w:hAnsi="宋体" w:cs="宋体"/>
                      <w:szCs w:val="21"/>
                    </w:rPr>
                  </w:pPr>
                </w:p>
              </w:tc>
            </w:tr>
            <w:tr w14:paraId="4C1B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B60225C">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7212EE7F">
                  <w:pPr>
                    <w:rPr>
                      <w:rFonts w:hint="eastAsia" w:ascii="宋体" w:hAnsi="宋体" w:cs="宋体"/>
                      <w:szCs w:val="21"/>
                    </w:rPr>
                  </w:pPr>
                  <w:r>
                    <w:rPr>
                      <w:rFonts w:hint="eastAsia" w:ascii="宋体" w:hAnsi="宋体" w:cs="宋体"/>
                      <w:szCs w:val="21"/>
                    </w:rPr>
                    <w:t>油冷却系统</w:t>
                  </w:r>
                </w:p>
              </w:tc>
              <w:tc>
                <w:tcPr>
                  <w:tcW w:w="1400" w:type="dxa"/>
                  <w:tcBorders>
                    <w:top w:val="single" w:color="auto" w:sz="4" w:space="0"/>
                    <w:left w:val="single" w:color="auto" w:sz="4" w:space="0"/>
                    <w:bottom w:val="single" w:color="auto" w:sz="4" w:space="0"/>
                    <w:right w:val="single" w:color="auto" w:sz="4" w:space="0"/>
                  </w:tcBorders>
                  <w:vAlign w:val="center"/>
                </w:tcPr>
                <w:p w14:paraId="5B547E7D">
                  <w:pPr>
                    <w:jc w:val="center"/>
                    <w:rPr>
                      <w:rFonts w:hint="eastAsia" w:ascii="宋体" w:hAnsi="宋体" w:cs="宋体"/>
                      <w:szCs w:val="21"/>
                    </w:rPr>
                  </w:pPr>
                  <w:r>
                    <w:rPr>
                      <w:rFonts w:hint="eastAsia" w:ascii="宋体" w:hAnsi="宋体" w:cs="宋体"/>
                      <w:szCs w:val="21"/>
                    </w:rPr>
                    <w:t>2套</w:t>
                  </w:r>
                </w:p>
              </w:tc>
              <w:tc>
                <w:tcPr>
                  <w:tcW w:w="2414" w:type="dxa"/>
                  <w:tcBorders>
                    <w:top w:val="single" w:color="auto" w:sz="4" w:space="0"/>
                    <w:left w:val="single" w:color="auto" w:sz="4" w:space="0"/>
                    <w:bottom w:val="single" w:color="auto" w:sz="4" w:space="0"/>
                    <w:right w:val="single" w:color="auto" w:sz="4" w:space="0"/>
                  </w:tcBorders>
                  <w:vAlign w:val="center"/>
                </w:tcPr>
                <w:p w14:paraId="53856118">
                  <w:pPr>
                    <w:jc w:val="center"/>
                    <w:rPr>
                      <w:rFonts w:hint="eastAsia" w:ascii="宋体" w:hAnsi="宋体" w:cs="宋体"/>
                      <w:szCs w:val="21"/>
                    </w:rPr>
                  </w:pPr>
                  <w:r>
                    <w:rPr>
                      <w:rFonts w:hint="eastAsia" w:ascii="宋体" w:hAnsi="宋体" w:cs="宋体"/>
                      <w:szCs w:val="21"/>
                    </w:rPr>
                    <w:t>≥制冷能力1000w,流量37L/min,液箱体积：18L</w:t>
                  </w:r>
                </w:p>
              </w:tc>
              <w:tc>
                <w:tcPr>
                  <w:tcW w:w="2041" w:type="dxa"/>
                  <w:tcBorders>
                    <w:top w:val="single" w:color="auto" w:sz="4" w:space="0"/>
                    <w:left w:val="single" w:color="auto" w:sz="4" w:space="0"/>
                    <w:bottom w:val="single" w:color="auto" w:sz="4" w:space="0"/>
                    <w:right w:val="single" w:color="auto" w:sz="4" w:space="0"/>
                  </w:tcBorders>
                  <w:vAlign w:val="center"/>
                </w:tcPr>
                <w:p w14:paraId="3EEAADD6">
                  <w:pPr>
                    <w:jc w:val="center"/>
                    <w:rPr>
                      <w:rFonts w:hint="eastAsia" w:ascii="宋体" w:hAnsi="宋体" w:cs="宋体"/>
                      <w:szCs w:val="21"/>
                    </w:rPr>
                  </w:pPr>
                </w:p>
              </w:tc>
            </w:tr>
            <w:tr w14:paraId="5F780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E1273AA">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04EC2CBC">
                  <w:pPr>
                    <w:rPr>
                      <w:rFonts w:hint="eastAsia" w:ascii="宋体" w:hAnsi="宋体" w:cs="宋体"/>
                      <w:szCs w:val="21"/>
                    </w:rPr>
                  </w:pPr>
                  <w:r>
                    <w:rPr>
                      <w:rFonts w:hint="eastAsia" w:ascii="宋体" w:hAnsi="宋体" w:cs="宋体"/>
                      <w:szCs w:val="21"/>
                    </w:rPr>
                    <w:t>冷却系统</w:t>
                  </w:r>
                </w:p>
              </w:tc>
              <w:tc>
                <w:tcPr>
                  <w:tcW w:w="1400" w:type="dxa"/>
                  <w:tcBorders>
                    <w:top w:val="single" w:color="auto" w:sz="4" w:space="0"/>
                    <w:left w:val="single" w:color="auto" w:sz="4" w:space="0"/>
                    <w:bottom w:val="single" w:color="auto" w:sz="4" w:space="0"/>
                    <w:right w:val="single" w:color="auto" w:sz="4" w:space="0"/>
                  </w:tcBorders>
                  <w:vAlign w:val="center"/>
                </w:tcPr>
                <w:p w14:paraId="737CD1F4">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168F7D8C">
                  <w:pPr>
                    <w:jc w:val="center"/>
                    <w:rPr>
                      <w:rFonts w:hint="eastAsia" w:ascii="宋体" w:hAnsi="宋体" w:cs="宋体"/>
                      <w:szCs w:val="21"/>
                    </w:rPr>
                  </w:pPr>
                  <w:r>
                    <w:rPr>
                      <w:rFonts w:hint="eastAsia" w:ascii="宋体" w:hAnsi="宋体" w:cs="宋体"/>
                      <w:szCs w:val="21"/>
                    </w:rPr>
                    <w:t>≥750W</w:t>
                  </w:r>
                </w:p>
              </w:tc>
              <w:tc>
                <w:tcPr>
                  <w:tcW w:w="2041" w:type="dxa"/>
                  <w:tcBorders>
                    <w:top w:val="single" w:color="auto" w:sz="4" w:space="0"/>
                    <w:left w:val="single" w:color="auto" w:sz="4" w:space="0"/>
                    <w:bottom w:val="single" w:color="auto" w:sz="4" w:space="0"/>
                    <w:right w:val="single" w:color="auto" w:sz="4" w:space="0"/>
                  </w:tcBorders>
                  <w:vAlign w:val="center"/>
                </w:tcPr>
                <w:p w14:paraId="19D019BC">
                  <w:pPr>
                    <w:jc w:val="center"/>
                    <w:rPr>
                      <w:rFonts w:hint="eastAsia" w:ascii="宋体" w:hAnsi="宋体" w:cs="宋体"/>
                      <w:szCs w:val="21"/>
                    </w:rPr>
                  </w:pPr>
                </w:p>
              </w:tc>
            </w:tr>
            <w:tr w14:paraId="022B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B6899E7">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16E4E6C5">
                  <w:pPr>
                    <w:rPr>
                      <w:rFonts w:hint="eastAsia" w:ascii="宋体" w:hAnsi="宋体" w:cs="宋体"/>
                      <w:szCs w:val="21"/>
                    </w:rPr>
                  </w:pPr>
                  <w:r>
                    <w:rPr>
                      <w:rFonts w:hint="eastAsia" w:ascii="宋体" w:hAnsi="宋体" w:cs="宋体"/>
                      <w:szCs w:val="21"/>
                    </w:rPr>
                    <w:t>液压系统</w:t>
                  </w:r>
                </w:p>
              </w:tc>
              <w:tc>
                <w:tcPr>
                  <w:tcW w:w="1400" w:type="dxa"/>
                  <w:tcBorders>
                    <w:top w:val="single" w:color="auto" w:sz="4" w:space="0"/>
                    <w:left w:val="single" w:color="auto" w:sz="4" w:space="0"/>
                    <w:bottom w:val="single" w:color="auto" w:sz="4" w:space="0"/>
                    <w:right w:val="single" w:color="auto" w:sz="4" w:space="0"/>
                  </w:tcBorders>
                  <w:vAlign w:val="center"/>
                </w:tcPr>
                <w:p w14:paraId="6675E1B7">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536114A1">
                  <w:pPr>
                    <w:jc w:val="center"/>
                    <w:rPr>
                      <w:rFonts w:hint="eastAsia" w:ascii="宋体" w:hAnsi="宋体" w:cs="宋体"/>
                      <w:szCs w:val="21"/>
                    </w:rPr>
                  </w:pPr>
                  <w:r>
                    <w:rPr>
                      <w:rFonts w:hint="eastAsia" w:ascii="宋体" w:hAnsi="宋体" w:cs="宋体"/>
                      <w:szCs w:val="21"/>
                    </w:rPr>
                    <w:t>≥50L</w:t>
                  </w:r>
                </w:p>
              </w:tc>
              <w:tc>
                <w:tcPr>
                  <w:tcW w:w="2041" w:type="dxa"/>
                  <w:tcBorders>
                    <w:top w:val="single" w:color="auto" w:sz="4" w:space="0"/>
                    <w:left w:val="single" w:color="auto" w:sz="4" w:space="0"/>
                    <w:bottom w:val="single" w:color="auto" w:sz="4" w:space="0"/>
                    <w:right w:val="single" w:color="auto" w:sz="4" w:space="0"/>
                  </w:tcBorders>
                  <w:vAlign w:val="center"/>
                </w:tcPr>
                <w:p w14:paraId="4E613496">
                  <w:pPr>
                    <w:jc w:val="center"/>
                    <w:rPr>
                      <w:rFonts w:hint="eastAsia" w:ascii="宋体" w:hAnsi="宋体" w:cs="宋体"/>
                      <w:szCs w:val="21"/>
                    </w:rPr>
                  </w:pPr>
                </w:p>
              </w:tc>
            </w:tr>
            <w:tr w14:paraId="3EB4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01CBB0A">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794058E1">
                  <w:pPr>
                    <w:rPr>
                      <w:rFonts w:hint="eastAsia" w:ascii="宋体" w:hAnsi="宋体" w:cs="宋体"/>
                      <w:szCs w:val="21"/>
                    </w:rPr>
                  </w:pPr>
                  <w:r>
                    <w:rPr>
                      <w:rFonts w:hint="eastAsia" w:ascii="宋体" w:hAnsi="宋体" w:cs="宋体"/>
                      <w:szCs w:val="21"/>
                    </w:rPr>
                    <w:t>气动元件</w:t>
                  </w:r>
                </w:p>
              </w:tc>
              <w:tc>
                <w:tcPr>
                  <w:tcW w:w="1400" w:type="dxa"/>
                  <w:tcBorders>
                    <w:top w:val="single" w:color="auto" w:sz="4" w:space="0"/>
                    <w:left w:val="single" w:color="auto" w:sz="4" w:space="0"/>
                    <w:bottom w:val="single" w:color="auto" w:sz="4" w:space="0"/>
                    <w:right w:val="single" w:color="auto" w:sz="4" w:space="0"/>
                  </w:tcBorders>
                  <w:vAlign w:val="center"/>
                </w:tcPr>
                <w:p w14:paraId="349EB64F">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47C4D73B">
                  <w:pPr>
                    <w:jc w:val="center"/>
                    <w:rPr>
                      <w:rFonts w:hint="eastAsia" w:ascii="宋体" w:hAnsi="宋体" w:cs="宋体"/>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6581C6CD">
                  <w:pPr>
                    <w:jc w:val="center"/>
                    <w:rPr>
                      <w:rFonts w:hint="eastAsia" w:ascii="宋体" w:hAnsi="宋体" w:cs="宋体"/>
                      <w:szCs w:val="21"/>
                    </w:rPr>
                  </w:pPr>
                </w:p>
              </w:tc>
            </w:tr>
            <w:tr w14:paraId="09B4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30B36BD1">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6E3C0A2A">
                  <w:pPr>
                    <w:rPr>
                      <w:rFonts w:hint="eastAsia" w:ascii="宋体" w:hAnsi="宋体" w:cs="宋体"/>
                      <w:szCs w:val="21"/>
                    </w:rPr>
                  </w:pPr>
                  <w:r>
                    <w:rPr>
                      <w:rFonts w:hint="eastAsia" w:ascii="宋体" w:hAnsi="宋体" w:cs="宋体"/>
                      <w:szCs w:val="21"/>
                    </w:rPr>
                    <w:t>自动排屑系统</w:t>
                  </w:r>
                </w:p>
              </w:tc>
              <w:tc>
                <w:tcPr>
                  <w:tcW w:w="1400" w:type="dxa"/>
                  <w:tcBorders>
                    <w:top w:val="single" w:color="auto" w:sz="4" w:space="0"/>
                    <w:left w:val="single" w:color="auto" w:sz="4" w:space="0"/>
                    <w:bottom w:val="single" w:color="auto" w:sz="4" w:space="0"/>
                    <w:right w:val="single" w:color="auto" w:sz="4" w:space="0"/>
                  </w:tcBorders>
                  <w:vAlign w:val="center"/>
                </w:tcPr>
                <w:p w14:paraId="105ED3EA">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20F465CB">
                  <w:pPr>
                    <w:jc w:val="center"/>
                    <w:rPr>
                      <w:rFonts w:hint="eastAsia" w:ascii="宋体" w:hAnsi="宋体" w:cs="宋体"/>
                      <w:szCs w:val="21"/>
                    </w:rPr>
                  </w:pPr>
                  <w:r>
                    <w:rPr>
                      <w:rFonts w:hint="eastAsia" w:ascii="宋体" w:hAnsi="宋体" w:cs="宋体"/>
                      <w:szCs w:val="21"/>
                    </w:rPr>
                    <w:t>链板式</w:t>
                  </w:r>
                </w:p>
              </w:tc>
              <w:tc>
                <w:tcPr>
                  <w:tcW w:w="2041" w:type="dxa"/>
                  <w:tcBorders>
                    <w:top w:val="single" w:color="auto" w:sz="4" w:space="0"/>
                    <w:left w:val="single" w:color="auto" w:sz="4" w:space="0"/>
                    <w:bottom w:val="single" w:color="auto" w:sz="4" w:space="0"/>
                    <w:right w:val="single" w:color="auto" w:sz="4" w:space="0"/>
                  </w:tcBorders>
                  <w:vAlign w:val="center"/>
                </w:tcPr>
                <w:p w14:paraId="5AF1CF8C">
                  <w:pPr>
                    <w:jc w:val="center"/>
                    <w:rPr>
                      <w:rFonts w:hint="eastAsia" w:ascii="宋体" w:hAnsi="宋体" w:cs="宋体"/>
                      <w:szCs w:val="21"/>
                    </w:rPr>
                  </w:pPr>
                </w:p>
              </w:tc>
            </w:tr>
            <w:tr w14:paraId="08FA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B78659C">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34DF02E4">
                  <w:pPr>
                    <w:rPr>
                      <w:rFonts w:hint="eastAsia" w:ascii="宋体" w:hAnsi="宋体" w:cs="宋体"/>
                      <w:szCs w:val="21"/>
                    </w:rPr>
                  </w:pPr>
                  <w:r>
                    <w:rPr>
                      <w:rFonts w:hint="eastAsia" w:ascii="宋体" w:hAnsi="宋体" w:cs="宋体"/>
                      <w:szCs w:val="21"/>
                    </w:rPr>
                    <w:t>主要低压电器</w:t>
                  </w:r>
                </w:p>
              </w:tc>
              <w:tc>
                <w:tcPr>
                  <w:tcW w:w="1400" w:type="dxa"/>
                  <w:tcBorders>
                    <w:top w:val="single" w:color="auto" w:sz="4" w:space="0"/>
                    <w:left w:val="single" w:color="auto" w:sz="4" w:space="0"/>
                    <w:bottom w:val="single" w:color="auto" w:sz="4" w:space="0"/>
                    <w:right w:val="single" w:color="auto" w:sz="4" w:space="0"/>
                  </w:tcBorders>
                  <w:vAlign w:val="center"/>
                </w:tcPr>
                <w:p w14:paraId="6A7EA9E9">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18493B9E">
                  <w:pPr>
                    <w:jc w:val="center"/>
                    <w:rPr>
                      <w:rFonts w:hint="eastAsia" w:ascii="宋体" w:hAnsi="宋体" w:cs="宋体"/>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4C80EC6C">
                  <w:pPr>
                    <w:jc w:val="center"/>
                    <w:rPr>
                      <w:rFonts w:hint="eastAsia" w:ascii="宋体" w:hAnsi="宋体" w:cs="宋体"/>
                      <w:szCs w:val="21"/>
                    </w:rPr>
                  </w:pPr>
                </w:p>
              </w:tc>
            </w:tr>
            <w:tr w14:paraId="66FB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175BBC18">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354BA83B">
                  <w:pPr>
                    <w:rPr>
                      <w:rFonts w:hint="eastAsia" w:ascii="宋体" w:hAnsi="宋体" w:cs="宋体"/>
                      <w:szCs w:val="21"/>
                    </w:rPr>
                  </w:pPr>
                  <w:r>
                    <w:rPr>
                      <w:rFonts w:hint="eastAsia" w:ascii="宋体" w:hAnsi="宋体" w:cs="宋体"/>
                      <w:szCs w:val="21"/>
                    </w:rPr>
                    <w:t>电器柜空调</w:t>
                  </w:r>
                </w:p>
              </w:tc>
              <w:tc>
                <w:tcPr>
                  <w:tcW w:w="1400" w:type="dxa"/>
                  <w:tcBorders>
                    <w:top w:val="single" w:color="auto" w:sz="4" w:space="0"/>
                    <w:left w:val="single" w:color="auto" w:sz="4" w:space="0"/>
                    <w:bottom w:val="single" w:color="auto" w:sz="4" w:space="0"/>
                    <w:right w:val="single" w:color="auto" w:sz="4" w:space="0"/>
                  </w:tcBorders>
                  <w:vAlign w:val="center"/>
                </w:tcPr>
                <w:p w14:paraId="3281AC29">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33B67ABC">
                  <w:pPr>
                    <w:jc w:val="center"/>
                    <w:rPr>
                      <w:rFonts w:hint="eastAsia" w:ascii="宋体" w:hAnsi="宋体" w:cs="宋体"/>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7A8F4FF7">
                  <w:pPr>
                    <w:jc w:val="center"/>
                    <w:rPr>
                      <w:rFonts w:hint="eastAsia" w:ascii="宋体" w:hAnsi="宋体" w:cs="宋体"/>
                      <w:szCs w:val="21"/>
                    </w:rPr>
                  </w:pPr>
                </w:p>
              </w:tc>
            </w:tr>
            <w:tr w14:paraId="231E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1948158">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1933060E">
                  <w:pPr>
                    <w:rPr>
                      <w:rFonts w:hint="eastAsia" w:ascii="宋体" w:hAnsi="宋体" w:cs="宋体"/>
                      <w:szCs w:val="21"/>
                    </w:rPr>
                  </w:pPr>
                  <w:r>
                    <w:rPr>
                      <w:rFonts w:hint="eastAsia" w:ascii="宋体" w:hAnsi="宋体" w:cs="宋体"/>
                      <w:szCs w:val="21"/>
                    </w:rPr>
                    <w:t>全封闭护罩</w:t>
                  </w:r>
                </w:p>
              </w:tc>
              <w:tc>
                <w:tcPr>
                  <w:tcW w:w="1400" w:type="dxa"/>
                  <w:tcBorders>
                    <w:top w:val="single" w:color="auto" w:sz="4" w:space="0"/>
                    <w:left w:val="single" w:color="auto" w:sz="4" w:space="0"/>
                    <w:bottom w:val="single" w:color="auto" w:sz="4" w:space="0"/>
                    <w:right w:val="single" w:color="auto" w:sz="4" w:space="0"/>
                  </w:tcBorders>
                  <w:vAlign w:val="center"/>
                </w:tcPr>
                <w:p w14:paraId="557C0EF1">
                  <w:pPr>
                    <w:jc w:val="center"/>
                    <w:rPr>
                      <w:rFonts w:hint="eastAsia" w:ascii="宋体" w:hAnsi="宋体" w:cs="宋体"/>
                      <w:szCs w:val="21"/>
                    </w:rPr>
                  </w:pPr>
                  <w:bookmarkStart w:id="65" w:name="OLE_LINK77"/>
                  <w:r>
                    <w:rPr>
                      <w:rFonts w:hint="eastAsia" w:ascii="宋体" w:hAnsi="宋体" w:cs="宋体"/>
                      <w:szCs w:val="21"/>
                    </w:rPr>
                    <w:t>1套</w:t>
                  </w:r>
                  <w:bookmarkEnd w:id="65"/>
                </w:p>
              </w:tc>
              <w:tc>
                <w:tcPr>
                  <w:tcW w:w="2414" w:type="dxa"/>
                  <w:tcBorders>
                    <w:top w:val="single" w:color="auto" w:sz="4" w:space="0"/>
                    <w:left w:val="single" w:color="auto" w:sz="4" w:space="0"/>
                    <w:bottom w:val="single" w:color="auto" w:sz="4" w:space="0"/>
                    <w:right w:val="single" w:color="auto" w:sz="4" w:space="0"/>
                  </w:tcBorders>
                  <w:vAlign w:val="center"/>
                </w:tcPr>
                <w:p w14:paraId="135614D0">
                  <w:pPr>
                    <w:jc w:val="center"/>
                    <w:rPr>
                      <w:rFonts w:hint="eastAsia" w:ascii="宋体" w:hAnsi="宋体" w:cs="宋体"/>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68691A32">
                  <w:pPr>
                    <w:jc w:val="center"/>
                    <w:rPr>
                      <w:rFonts w:hint="eastAsia" w:ascii="宋体" w:hAnsi="宋体" w:cs="宋体"/>
                      <w:szCs w:val="21"/>
                    </w:rPr>
                  </w:pPr>
                </w:p>
              </w:tc>
            </w:tr>
            <w:tr w14:paraId="68C4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140A2A0">
                  <w:pPr>
                    <w:pStyle w:val="257"/>
                    <w:numPr>
                      <w:ilvl w:val="0"/>
                      <w:numId w:val="9"/>
                    </w:numPr>
                    <w:spacing w:line="240" w:lineRule="auto"/>
                    <w:ind w:firstLineChars="0"/>
                    <w:jc w:val="center"/>
                    <w:rPr>
                      <w:rFonts w:hint="eastAsia" w:ascii="宋体" w:hAnsi="宋体" w:eastAsia="宋体" w:cs="宋体"/>
                      <w:sz w:val="21"/>
                      <w:szCs w:val="21"/>
                    </w:rPr>
                  </w:pPr>
                </w:p>
              </w:tc>
              <w:tc>
                <w:tcPr>
                  <w:tcW w:w="2202" w:type="dxa"/>
                  <w:tcBorders>
                    <w:top w:val="single" w:color="auto" w:sz="4" w:space="0"/>
                    <w:left w:val="single" w:color="auto" w:sz="4" w:space="0"/>
                    <w:bottom w:val="single" w:color="auto" w:sz="4" w:space="0"/>
                    <w:right w:val="single" w:color="auto" w:sz="4" w:space="0"/>
                  </w:tcBorders>
                  <w:vAlign w:val="center"/>
                </w:tcPr>
                <w:p w14:paraId="57ABC2DE">
                  <w:pPr>
                    <w:rPr>
                      <w:rFonts w:hint="eastAsia" w:ascii="宋体" w:hAnsi="宋体" w:cs="宋体"/>
                      <w:szCs w:val="21"/>
                    </w:rPr>
                  </w:pPr>
                  <w:r>
                    <w:rPr>
                      <w:rFonts w:hint="eastAsia" w:ascii="宋体" w:hAnsi="宋体" w:cs="宋体"/>
                      <w:szCs w:val="21"/>
                    </w:rPr>
                    <w:t>Z轴对刀仪</w:t>
                  </w:r>
                </w:p>
              </w:tc>
              <w:tc>
                <w:tcPr>
                  <w:tcW w:w="1400" w:type="dxa"/>
                  <w:tcBorders>
                    <w:top w:val="single" w:color="auto" w:sz="4" w:space="0"/>
                    <w:left w:val="single" w:color="auto" w:sz="4" w:space="0"/>
                    <w:bottom w:val="single" w:color="auto" w:sz="4" w:space="0"/>
                    <w:right w:val="single" w:color="auto" w:sz="4" w:space="0"/>
                  </w:tcBorders>
                  <w:vAlign w:val="center"/>
                </w:tcPr>
                <w:p w14:paraId="735FAA78">
                  <w:pPr>
                    <w:jc w:val="center"/>
                    <w:rPr>
                      <w:rFonts w:hint="eastAsia" w:ascii="宋体" w:hAnsi="宋体" w:cs="宋体"/>
                      <w:szCs w:val="21"/>
                    </w:rPr>
                  </w:pPr>
                  <w:r>
                    <w:rPr>
                      <w:rFonts w:hint="eastAsia" w:ascii="宋体" w:hAnsi="宋体" w:cs="宋体"/>
                      <w:szCs w:val="21"/>
                    </w:rPr>
                    <w:t>1套</w:t>
                  </w:r>
                </w:p>
              </w:tc>
              <w:tc>
                <w:tcPr>
                  <w:tcW w:w="2414" w:type="dxa"/>
                  <w:tcBorders>
                    <w:top w:val="single" w:color="auto" w:sz="4" w:space="0"/>
                    <w:left w:val="single" w:color="auto" w:sz="4" w:space="0"/>
                    <w:bottom w:val="single" w:color="auto" w:sz="4" w:space="0"/>
                    <w:right w:val="single" w:color="auto" w:sz="4" w:space="0"/>
                  </w:tcBorders>
                  <w:vAlign w:val="center"/>
                </w:tcPr>
                <w:p w14:paraId="381BA60B">
                  <w:pPr>
                    <w:jc w:val="center"/>
                    <w:rPr>
                      <w:rFonts w:hint="eastAsia" w:ascii="宋体" w:hAnsi="宋体" w:cs="宋体"/>
                      <w:szCs w:val="21"/>
                    </w:rPr>
                  </w:pPr>
                </w:p>
              </w:tc>
              <w:tc>
                <w:tcPr>
                  <w:tcW w:w="2041" w:type="dxa"/>
                  <w:tcBorders>
                    <w:top w:val="single" w:color="auto" w:sz="4" w:space="0"/>
                    <w:left w:val="single" w:color="auto" w:sz="4" w:space="0"/>
                    <w:bottom w:val="single" w:color="auto" w:sz="4" w:space="0"/>
                    <w:right w:val="single" w:color="auto" w:sz="4" w:space="0"/>
                  </w:tcBorders>
                  <w:vAlign w:val="center"/>
                </w:tcPr>
                <w:p w14:paraId="17BDD5EE">
                  <w:pPr>
                    <w:jc w:val="center"/>
                    <w:rPr>
                      <w:rFonts w:hint="eastAsia" w:ascii="宋体" w:hAnsi="宋体" w:cs="宋体"/>
                      <w:szCs w:val="21"/>
                    </w:rPr>
                  </w:pPr>
                </w:p>
              </w:tc>
            </w:tr>
          </w:tbl>
          <w:p w14:paraId="6130D416">
            <w:pPr>
              <w:jc w:val="left"/>
              <w:rPr>
                <w:rFonts w:hint="eastAsia" w:ascii="宋体" w:hAnsi="宋体" w:cs="宋体"/>
                <w:b/>
                <w:bCs/>
                <w:szCs w:val="21"/>
              </w:rPr>
            </w:pPr>
            <w:r>
              <w:rPr>
                <w:rFonts w:hint="eastAsia" w:ascii="宋体" w:hAnsi="宋体" w:cs="宋体"/>
                <w:szCs w:val="21"/>
              </w:rPr>
              <w:t>2.4</w:t>
            </w:r>
            <w:r>
              <w:rPr>
                <w:rFonts w:hint="eastAsia" w:ascii="宋体" w:hAnsi="宋体" w:cs="宋体"/>
                <w:b/>
                <w:bCs/>
                <w:szCs w:val="21"/>
              </w:rPr>
              <w:t>机床随机工具</w:t>
            </w:r>
          </w:p>
          <w:tbl>
            <w:tblPr>
              <w:tblStyle w:val="62"/>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090"/>
              <w:gridCol w:w="3657"/>
              <w:gridCol w:w="1957"/>
            </w:tblGrid>
            <w:tr w14:paraId="3AA4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9" w:type="dxa"/>
                  <w:tcBorders>
                    <w:top w:val="single" w:color="auto" w:sz="4" w:space="0"/>
                    <w:bottom w:val="single" w:color="auto" w:sz="4" w:space="0"/>
                    <w:right w:val="single" w:color="auto" w:sz="4" w:space="0"/>
                  </w:tcBorders>
                  <w:vAlign w:val="center"/>
                </w:tcPr>
                <w:p w14:paraId="294546AE">
                  <w:pPr>
                    <w:jc w:val="center"/>
                    <w:rPr>
                      <w:rFonts w:hint="eastAsia" w:ascii="宋体" w:hAnsi="宋体" w:cs="宋体"/>
                      <w:szCs w:val="21"/>
                    </w:rPr>
                  </w:pPr>
                  <w:r>
                    <w:rPr>
                      <w:rFonts w:hint="eastAsia" w:ascii="宋体" w:hAnsi="宋体" w:cs="宋体"/>
                      <w:szCs w:val="21"/>
                    </w:rPr>
                    <w:t>序号</w:t>
                  </w:r>
                </w:p>
              </w:tc>
              <w:tc>
                <w:tcPr>
                  <w:tcW w:w="2090" w:type="dxa"/>
                  <w:tcBorders>
                    <w:top w:val="single" w:color="auto" w:sz="4" w:space="0"/>
                    <w:bottom w:val="single" w:color="auto" w:sz="4" w:space="0"/>
                    <w:right w:val="single" w:color="auto" w:sz="4" w:space="0"/>
                  </w:tcBorders>
                  <w:vAlign w:val="center"/>
                </w:tcPr>
                <w:p w14:paraId="61B55042">
                  <w:pPr>
                    <w:jc w:val="center"/>
                    <w:rPr>
                      <w:rFonts w:hint="eastAsia" w:ascii="宋体" w:hAnsi="宋体" w:cs="宋体"/>
                      <w:szCs w:val="21"/>
                    </w:rPr>
                  </w:pPr>
                  <w:r>
                    <w:rPr>
                      <w:rFonts w:hint="eastAsia" w:ascii="宋体" w:hAnsi="宋体" w:cs="宋体"/>
                      <w:szCs w:val="21"/>
                    </w:rPr>
                    <w:t>名称</w:t>
                  </w:r>
                </w:p>
              </w:tc>
              <w:tc>
                <w:tcPr>
                  <w:tcW w:w="3657" w:type="dxa"/>
                  <w:tcBorders>
                    <w:top w:val="single" w:color="auto" w:sz="4" w:space="0"/>
                    <w:left w:val="single" w:color="auto" w:sz="4" w:space="0"/>
                  </w:tcBorders>
                  <w:vAlign w:val="center"/>
                </w:tcPr>
                <w:p w14:paraId="03D4E605">
                  <w:pPr>
                    <w:jc w:val="center"/>
                    <w:rPr>
                      <w:rFonts w:hint="eastAsia" w:ascii="宋体" w:hAnsi="宋体" w:cs="宋体"/>
                      <w:szCs w:val="21"/>
                    </w:rPr>
                  </w:pPr>
                  <w:r>
                    <w:rPr>
                      <w:rFonts w:hint="eastAsia" w:ascii="宋体" w:hAnsi="宋体" w:cs="宋体"/>
                      <w:szCs w:val="21"/>
                    </w:rPr>
                    <w:t>规格</w:t>
                  </w:r>
                </w:p>
              </w:tc>
              <w:tc>
                <w:tcPr>
                  <w:tcW w:w="1957" w:type="dxa"/>
                  <w:tcBorders>
                    <w:top w:val="single" w:color="auto" w:sz="4" w:space="0"/>
                  </w:tcBorders>
                  <w:vAlign w:val="center"/>
                </w:tcPr>
                <w:p w14:paraId="198912D4">
                  <w:pPr>
                    <w:jc w:val="center"/>
                    <w:rPr>
                      <w:rFonts w:hint="eastAsia" w:ascii="宋体" w:hAnsi="宋体" w:cs="宋体"/>
                      <w:szCs w:val="21"/>
                    </w:rPr>
                  </w:pPr>
                  <w:r>
                    <w:rPr>
                      <w:rFonts w:hint="eastAsia" w:ascii="宋体" w:hAnsi="宋体" w:cs="宋体"/>
                      <w:szCs w:val="21"/>
                    </w:rPr>
                    <w:t>数量</w:t>
                  </w:r>
                </w:p>
              </w:tc>
            </w:tr>
            <w:tr w14:paraId="6C32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9" w:type="dxa"/>
                  <w:tcBorders>
                    <w:top w:val="single" w:color="auto" w:sz="4" w:space="0"/>
                  </w:tcBorders>
                  <w:vAlign w:val="center"/>
                </w:tcPr>
                <w:p w14:paraId="42ACBA2D">
                  <w:pPr>
                    <w:jc w:val="center"/>
                    <w:rPr>
                      <w:rFonts w:hint="eastAsia" w:ascii="宋体" w:hAnsi="宋体" w:cs="宋体"/>
                      <w:szCs w:val="21"/>
                    </w:rPr>
                  </w:pPr>
                  <w:r>
                    <w:rPr>
                      <w:rFonts w:hint="eastAsia" w:ascii="宋体" w:hAnsi="宋体" w:cs="宋体"/>
                      <w:szCs w:val="21"/>
                    </w:rPr>
                    <w:t>1</w:t>
                  </w:r>
                </w:p>
              </w:tc>
              <w:tc>
                <w:tcPr>
                  <w:tcW w:w="2090" w:type="dxa"/>
                  <w:tcBorders>
                    <w:top w:val="single" w:color="auto" w:sz="4" w:space="0"/>
                  </w:tcBorders>
                  <w:vAlign w:val="center"/>
                </w:tcPr>
                <w:p w14:paraId="776F2982">
                  <w:pPr>
                    <w:jc w:val="center"/>
                    <w:rPr>
                      <w:rFonts w:hint="eastAsia" w:ascii="宋体" w:hAnsi="宋体" w:cs="宋体"/>
                      <w:szCs w:val="21"/>
                    </w:rPr>
                  </w:pPr>
                  <w:r>
                    <w:rPr>
                      <w:rFonts w:hint="eastAsia" w:ascii="宋体" w:hAnsi="宋体" w:cs="宋体"/>
                      <w:szCs w:val="21"/>
                    </w:rPr>
                    <w:t>“十”字螺丝起子</w:t>
                  </w:r>
                </w:p>
              </w:tc>
              <w:tc>
                <w:tcPr>
                  <w:tcW w:w="3657" w:type="dxa"/>
                  <w:vAlign w:val="center"/>
                </w:tcPr>
                <w:p w14:paraId="7E986645">
                  <w:pPr>
                    <w:jc w:val="center"/>
                    <w:rPr>
                      <w:rFonts w:hint="eastAsia" w:ascii="宋体" w:hAnsi="宋体" w:cs="宋体"/>
                      <w:szCs w:val="21"/>
                    </w:rPr>
                  </w:pPr>
                  <w:r>
                    <w:rPr>
                      <w:rFonts w:hint="eastAsia" w:ascii="宋体" w:hAnsi="宋体" w:cs="宋体"/>
                      <w:szCs w:val="21"/>
                    </w:rPr>
                    <w:t>5"</w:t>
                  </w:r>
                </w:p>
              </w:tc>
              <w:tc>
                <w:tcPr>
                  <w:tcW w:w="1957" w:type="dxa"/>
                  <w:vAlign w:val="center"/>
                </w:tcPr>
                <w:p w14:paraId="3798639F">
                  <w:pPr>
                    <w:jc w:val="center"/>
                    <w:rPr>
                      <w:rFonts w:hint="eastAsia" w:ascii="宋体" w:hAnsi="宋体" w:cs="宋体"/>
                      <w:szCs w:val="21"/>
                    </w:rPr>
                  </w:pPr>
                  <w:r>
                    <w:rPr>
                      <w:rFonts w:hint="eastAsia" w:ascii="宋体" w:hAnsi="宋体" w:cs="宋体"/>
                      <w:szCs w:val="21"/>
                    </w:rPr>
                    <w:t>1把</w:t>
                  </w:r>
                </w:p>
              </w:tc>
            </w:tr>
            <w:tr w14:paraId="27BA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9" w:type="dxa"/>
                  <w:tcBorders>
                    <w:top w:val="single" w:color="auto" w:sz="4" w:space="0"/>
                  </w:tcBorders>
                  <w:vAlign w:val="center"/>
                </w:tcPr>
                <w:p w14:paraId="6CB0C753">
                  <w:pPr>
                    <w:jc w:val="center"/>
                    <w:rPr>
                      <w:rFonts w:hint="eastAsia" w:ascii="宋体" w:hAnsi="宋体" w:cs="宋体"/>
                      <w:szCs w:val="21"/>
                    </w:rPr>
                  </w:pPr>
                  <w:r>
                    <w:rPr>
                      <w:rFonts w:hint="eastAsia" w:ascii="宋体" w:hAnsi="宋体" w:cs="宋体"/>
                      <w:szCs w:val="21"/>
                    </w:rPr>
                    <w:t>2</w:t>
                  </w:r>
                </w:p>
              </w:tc>
              <w:tc>
                <w:tcPr>
                  <w:tcW w:w="2090" w:type="dxa"/>
                  <w:tcBorders>
                    <w:top w:val="single" w:color="auto" w:sz="4" w:space="0"/>
                  </w:tcBorders>
                  <w:vAlign w:val="center"/>
                </w:tcPr>
                <w:p w14:paraId="54DBA360">
                  <w:pPr>
                    <w:jc w:val="center"/>
                    <w:rPr>
                      <w:rFonts w:hint="eastAsia" w:ascii="宋体" w:hAnsi="宋体" w:cs="宋体"/>
                      <w:szCs w:val="21"/>
                    </w:rPr>
                  </w:pPr>
                  <w:r>
                    <w:rPr>
                      <w:rFonts w:hint="eastAsia" w:ascii="宋体" w:hAnsi="宋体" w:cs="宋体"/>
                      <w:szCs w:val="21"/>
                    </w:rPr>
                    <w:t>“一”字螺丝起子</w:t>
                  </w:r>
                </w:p>
              </w:tc>
              <w:tc>
                <w:tcPr>
                  <w:tcW w:w="3657" w:type="dxa"/>
                  <w:vAlign w:val="center"/>
                </w:tcPr>
                <w:p w14:paraId="09178D31">
                  <w:pPr>
                    <w:jc w:val="center"/>
                    <w:rPr>
                      <w:rFonts w:hint="eastAsia" w:ascii="宋体" w:hAnsi="宋体" w:cs="宋体"/>
                      <w:szCs w:val="21"/>
                    </w:rPr>
                  </w:pPr>
                  <w:r>
                    <w:rPr>
                      <w:rFonts w:hint="eastAsia" w:ascii="宋体" w:hAnsi="宋体" w:cs="宋体"/>
                      <w:szCs w:val="21"/>
                    </w:rPr>
                    <w:t>5"</w:t>
                  </w:r>
                </w:p>
              </w:tc>
              <w:tc>
                <w:tcPr>
                  <w:tcW w:w="1957" w:type="dxa"/>
                  <w:vAlign w:val="center"/>
                </w:tcPr>
                <w:p w14:paraId="6790592E">
                  <w:pPr>
                    <w:jc w:val="center"/>
                    <w:rPr>
                      <w:rFonts w:hint="eastAsia" w:ascii="宋体" w:hAnsi="宋体" w:cs="宋体"/>
                      <w:szCs w:val="21"/>
                    </w:rPr>
                  </w:pPr>
                  <w:r>
                    <w:rPr>
                      <w:rFonts w:hint="eastAsia" w:ascii="宋体" w:hAnsi="宋体" w:cs="宋体"/>
                      <w:szCs w:val="21"/>
                    </w:rPr>
                    <w:t>1把</w:t>
                  </w:r>
                </w:p>
              </w:tc>
            </w:tr>
            <w:tr w14:paraId="30E3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9" w:type="dxa"/>
                  <w:tcBorders>
                    <w:top w:val="single" w:color="auto" w:sz="4" w:space="0"/>
                  </w:tcBorders>
                  <w:vAlign w:val="center"/>
                </w:tcPr>
                <w:p w14:paraId="2B38FB1E">
                  <w:pPr>
                    <w:jc w:val="center"/>
                    <w:rPr>
                      <w:rFonts w:hint="eastAsia" w:ascii="宋体" w:hAnsi="宋体" w:cs="宋体"/>
                      <w:szCs w:val="21"/>
                    </w:rPr>
                  </w:pPr>
                  <w:r>
                    <w:rPr>
                      <w:rFonts w:hint="eastAsia" w:ascii="宋体" w:hAnsi="宋体" w:cs="宋体"/>
                      <w:szCs w:val="21"/>
                    </w:rPr>
                    <w:t>3</w:t>
                  </w:r>
                </w:p>
              </w:tc>
              <w:tc>
                <w:tcPr>
                  <w:tcW w:w="2090" w:type="dxa"/>
                  <w:tcBorders>
                    <w:top w:val="single" w:color="auto" w:sz="4" w:space="0"/>
                  </w:tcBorders>
                  <w:vAlign w:val="center"/>
                </w:tcPr>
                <w:p w14:paraId="4406718F">
                  <w:pPr>
                    <w:jc w:val="center"/>
                    <w:rPr>
                      <w:rFonts w:hint="eastAsia" w:ascii="宋体" w:hAnsi="宋体" w:cs="宋体"/>
                      <w:szCs w:val="21"/>
                    </w:rPr>
                  </w:pPr>
                  <w:r>
                    <w:rPr>
                      <w:rFonts w:hint="eastAsia" w:ascii="宋体" w:hAnsi="宋体" w:cs="宋体"/>
                      <w:szCs w:val="21"/>
                    </w:rPr>
                    <w:t>开口扳手</w:t>
                  </w:r>
                </w:p>
              </w:tc>
              <w:tc>
                <w:tcPr>
                  <w:tcW w:w="3657" w:type="dxa"/>
                  <w:vAlign w:val="center"/>
                </w:tcPr>
                <w:p w14:paraId="463F559D">
                  <w:pPr>
                    <w:jc w:val="center"/>
                    <w:rPr>
                      <w:rFonts w:hint="eastAsia" w:ascii="宋体" w:hAnsi="宋体" w:cs="宋体"/>
                      <w:szCs w:val="21"/>
                    </w:rPr>
                  </w:pPr>
                  <w:r>
                    <w:rPr>
                      <w:rFonts w:hint="eastAsia" w:ascii="宋体" w:hAnsi="宋体" w:cs="宋体"/>
                      <w:szCs w:val="21"/>
                    </w:rPr>
                    <w:t>8-10，12-14，17-19，22-24</w:t>
                  </w:r>
                </w:p>
              </w:tc>
              <w:tc>
                <w:tcPr>
                  <w:tcW w:w="1957" w:type="dxa"/>
                  <w:vAlign w:val="center"/>
                </w:tcPr>
                <w:p w14:paraId="06C439A3">
                  <w:pPr>
                    <w:jc w:val="center"/>
                    <w:rPr>
                      <w:rFonts w:hint="eastAsia" w:ascii="宋体" w:hAnsi="宋体" w:cs="宋体"/>
                      <w:szCs w:val="21"/>
                    </w:rPr>
                  </w:pPr>
                  <w:r>
                    <w:rPr>
                      <w:rFonts w:hint="eastAsia" w:ascii="宋体" w:hAnsi="宋体" w:cs="宋体"/>
                      <w:szCs w:val="21"/>
                    </w:rPr>
                    <w:t>各1把</w:t>
                  </w:r>
                </w:p>
              </w:tc>
            </w:tr>
            <w:tr w14:paraId="20F8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9" w:type="dxa"/>
                  <w:tcBorders>
                    <w:top w:val="single" w:color="auto" w:sz="4" w:space="0"/>
                  </w:tcBorders>
                  <w:vAlign w:val="center"/>
                </w:tcPr>
                <w:p w14:paraId="2E6D25C7">
                  <w:pPr>
                    <w:jc w:val="center"/>
                    <w:rPr>
                      <w:rFonts w:hint="eastAsia" w:ascii="宋体" w:hAnsi="宋体" w:cs="宋体"/>
                      <w:szCs w:val="21"/>
                    </w:rPr>
                  </w:pPr>
                  <w:r>
                    <w:rPr>
                      <w:rFonts w:hint="eastAsia" w:ascii="宋体" w:hAnsi="宋体" w:cs="宋体"/>
                      <w:szCs w:val="21"/>
                    </w:rPr>
                    <w:t>4</w:t>
                  </w:r>
                </w:p>
              </w:tc>
              <w:tc>
                <w:tcPr>
                  <w:tcW w:w="2090" w:type="dxa"/>
                  <w:tcBorders>
                    <w:top w:val="single" w:color="auto" w:sz="4" w:space="0"/>
                  </w:tcBorders>
                  <w:vAlign w:val="center"/>
                </w:tcPr>
                <w:p w14:paraId="2C4F0EAC">
                  <w:pPr>
                    <w:jc w:val="center"/>
                    <w:rPr>
                      <w:rFonts w:hint="eastAsia" w:ascii="宋体" w:hAnsi="宋体" w:cs="宋体"/>
                      <w:szCs w:val="21"/>
                    </w:rPr>
                  </w:pPr>
                  <w:r>
                    <w:rPr>
                      <w:rFonts w:hint="eastAsia" w:ascii="宋体" w:hAnsi="宋体" w:cs="宋体"/>
                      <w:szCs w:val="21"/>
                    </w:rPr>
                    <w:t>单头开口扳手</w:t>
                  </w:r>
                </w:p>
              </w:tc>
              <w:tc>
                <w:tcPr>
                  <w:tcW w:w="3657" w:type="dxa"/>
                  <w:vAlign w:val="center"/>
                </w:tcPr>
                <w:p w14:paraId="6FF2ABFB">
                  <w:pPr>
                    <w:jc w:val="center"/>
                    <w:rPr>
                      <w:rFonts w:hint="eastAsia" w:ascii="宋体" w:hAnsi="宋体" w:cs="宋体"/>
                      <w:szCs w:val="21"/>
                    </w:rPr>
                  </w:pPr>
                  <w:r>
                    <w:rPr>
                      <w:rFonts w:hint="eastAsia" w:ascii="宋体" w:hAnsi="宋体" w:cs="宋体"/>
                      <w:szCs w:val="21"/>
                    </w:rPr>
                    <w:t>46</w:t>
                  </w:r>
                </w:p>
              </w:tc>
              <w:tc>
                <w:tcPr>
                  <w:tcW w:w="1957" w:type="dxa"/>
                  <w:vAlign w:val="center"/>
                </w:tcPr>
                <w:p w14:paraId="4BBCB1AC">
                  <w:pPr>
                    <w:jc w:val="center"/>
                    <w:rPr>
                      <w:rFonts w:hint="eastAsia" w:ascii="宋体" w:hAnsi="宋体" w:cs="宋体"/>
                      <w:szCs w:val="21"/>
                    </w:rPr>
                  </w:pPr>
                  <w:r>
                    <w:rPr>
                      <w:rFonts w:hint="eastAsia" w:ascii="宋体" w:hAnsi="宋体" w:cs="宋体"/>
                      <w:szCs w:val="21"/>
                    </w:rPr>
                    <w:t>1把</w:t>
                  </w:r>
                </w:p>
              </w:tc>
            </w:tr>
            <w:tr w14:paraId="6D29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9" w:type="dxa"/>
                  <w:vAlign w:val="center"/>
                </w:tcPr>
                <w:p w14:paraId="07A1673E">
                  <w:pPr>
                    <w:jc w:val="center"/>
                    <w:rPr>
                      <w:rFonts w:hint="eastAsia" w:ascii="宋体" w:hAnsi="宋体" w:cs="宋体"/>
                      <w:szCs w:val="21"/>
                    </w:rPr>
                  </w:pPr>
                  <w:r>
                    <w:rPr>
                      <w:rFonts w:hint="eastAsia" w:ascii="宋体" w:hAnsi="宋体" w:cs="宋体"/>
                      <w:szCs w:val="21"/>
                    </w:rPr>
                    <w:t>5</w:t>
                  </w:r>
                </w:p>
              </w:tc>
              <w:tc>
                <w:tcPr>
                  <w:tcW w:w="2090" w:type="dxa"/>
                  <w:vAlign w:val="center"/>
                </w:tcPr>
                <w:p w14:paraId="5602748A">
                  <w:pPr>
                    <w:jc w:val="center"/>
                    <w:rPr>
                      <w:rFonts w:hint="eastAsia" w:ascii="宋体" w:hAnsi="宋体" w:cs="宋体"/>
                      <w:szCs w:val="21"/>
                    </w:rPr>
                  </w:pPr>
                  <w:r>
                    <w:rPr>
                      <w:rFonts w:hint="eastAsia" w:ascii="宋体" w:hAnsi="宋体" w:cs="宋体"/>
                      <w:szCs w:val="21"/>
                    </w:rPr>
                    <w:t>内六角扳手</w:t>
                  </w:r>
                </w:p>
              </w:tc>
              <w:tc>
                <w:tcPr>
                  <w:tcW w:w="3657" w:type="dxa"/>
                  <w:vAlign w:val="center"/>
                </w:tcPr>
                <w:p w14:paraId="373DA2C2">
                  <w:pPr>
                    <w:jc w:val="center"/>
                    <w:rPr>
                      <w:rFonts w:hint="eastAsia" w:ascii="宋体" w:hAnsi="宋体" w:cs="宋体"/>
                      <w:szCs w:val="21"/>
                    </w:rPr>
                  </w:pPr>
                  <w:r>
                    <w:rPr>
                      <w:rFonts w:hint="eastAsia" w:ascii="宋体" w:hAnsi="宋体" w:cs="宋体"/>
                      <w:szCs w:val="21"/>
                    </w:rPr>
                    <w:t>1.5,2,2.5,3，4，5，6，8，10，12，14，16</w:t>
                  </w:r>
                </w:p>
              </w:tc>
              <w:tc>
                <w:tcPr>
                  <w:tcW w:w="1957" w:type="dxa"/>
                  <w:vAlign w:val="center"/>
                </w:tcPr>
                <w:p w14:paraId="5299B109">
                  <w:pPr>
                    <w:jc w:val="center"/>
                    <w:rPr>
                      <w:rFonts w:hint="eastAsia" w:ascii="宋体" w:hAnsi="宋体" w:cs="宋体"/>
                      <w:szCs w:val="21"/>
                    </w:rPr>
                  </w:pPr>
                  <w:r>
                    <w:rPr>
                      <w:rFonts w:hint="eastAsia" w:ascii="宋体" w:hAnsi="宋体" w:cs="宋体"/>
                      <w:szCs w:val="21"/>
                    </w:rPr>
                    <w:t>各1把</w:t>
                  </w:r>
                </w:p>
              </w:tc>
            </w:tr>
            <w:tr w14:paraId="289B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9" w:type="dxa"/>
                  <w:vAlign w:val="center"/>
                </w:tcPr>
                <w:p w14:paraId="6D4C9685">
                  <w:pPr>
                    <w:jc w:val="center"/>
                    <w:rPr>
                      <w:rFonts w:hint="eastAsia" w:ascii="宋体" w:hAnsi="宋体" w:cs="宋体"/>
                      <w:szCs w:val="21"/>
                    </w:rPr>
                  </w:pPr>
                  <w:r>
                    <w:rPr>
                      <w:rFonts w:hint="eastAsia" w:ascii="宋体" w:hAnsi="宋体" w:cs="宋体"/>
                      <w:szCs w:val="21"/>
                    </w:rPr>
                    <w:t>6</w:t>
                  </w:r>
                </w:p>
              </w:tc>
              <w:tc>
                <w:tcPr>
                  <w:tcW w:w="2090" w:type="dxa"/>
                  <w:vAlign w:val="center"/>
                </w:tcPr>
                <w:p w14:paraId="2E3769AC">
                  <w:pPr>
                    <w:jc w:val="center"/>
                    <w:rPr>
                      <w:rFonts w:hint="eastAsia" w:ascii="宋体" w:hAnsi="宋体" w:cs="宋体"/>
                      <w:szCs w:val="21"/>
                    </w:rPr>
                  </w:pPr>
                  <w:r>
                    <w:rPr>
                      <w:rFonts w:hint="eastAsia" w:ascii="宋体" w:hAnsi="宋体" w:cs="宋体"/>
                      <w:szCs w:val="21"/>
                    </w:rPr>
                    <w:t>活动扳手</w:t>
                  </w:r>
                </w:p>
              </w:tc>
              <w:tc>
                <w:tcPr>
                  <w:tcW w:w="3657" w:type="dxa"/>
                  <w:vAlign w:val="center"/>
                </w:tcPr>
                <w:p w14:paraId="1EDDC0FB">
                  <w:pPr>
                    <w:jc w:val="center"/>
                    <w:rPr>
                      <w:rFonts w:hint="eastAsia" w:ascii="宋体" w:hAnsi="宋体" w:cs="宋体"/>
                      <w:szCs w:val="21"/>
                    </w:rPr>
                  </w:pPr>
                  <w:r>
                    <w:rPr>
                      <w:rFonts w:hint="eastAsia" w:ascii="宋体" w:hAnsi="宋体" w:cs="宋体"/>
                      <w:szCs w:val="21"/>
                    </w:rPr>
                    <w:t>12"</w:t>
                  </w:r>
                </w:p>
              </w:tc>
              <w:tc>
                <w:tcPr>
                  <w:tcW w:w="1957" w:type="dxa"/>
                  <w:vAlign w:val="center"/>
                </w:tcPr>
                <w:p w14:paraId="3C411A53">
                  <w:pPr>
                    <w:jc w:val="center"/>
                    <w:rPr>
                      <w:rFonts w:hint="eastAsia" w:ascii="宋体" w:hAnsi="宋体" w:cs="宋体"/>
                      <w:szCs w:val="21"/>
                    </w:rPr>
                  </w:pPr>
                  <w:r>
                    <w:rPr>
                      <w:rFonts w:hint="eastAsia" w:ascii="宋体" w:hAnsi="宋体" w:cs="宋体"/>
                      <w:szCs w:val="21"/>
                    </w:rPr>
                    <w:t>1把</w:t>
                  </w:r>
                </w:p>
              </w:tc>
            </w:tr>
            <w:tr w14:paraId="333F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9" w:type="dxa"/>
                  <w:vAlign w:val="center"/>
                </w:tcPr>
                <w:p w14:paraId="7AC9C275">
                  <w:pPr>
                    <w:jc w:val="center"/>
                    <w:rPr>
                      <w:rFonts w:hint="eastAsia" w:ascii="宋体" w:hAnsi="宋体" w:cs="宋体"/>
                      <w:szCs w:val="21"/>
                    </w:rPr>
                  </w:pPr>
                  <w:r>
                    <w:rPr>
                      <w:rFonts w:hint="eastAsia" w:ascii="宋体" w:hAnsi="宋体" w:cs="宋体"/>
                      <w:szCs w:val="21"/>
                    </w:rPr>
                    <w:t>7</w:t>
                  </w:r>
                </w:p>
              </w:tc>
              <w:tc>
                <w:tcPr>
                  <w:tcW w:w="2090" w:type="dxa"/>
                  <w:vAlign w:val="center"/>
                </w:tcPr>
                <w:p w14:paraId="2936010F">
                  <w:pPr>
                    <w:jc w:val="center"/>
                    <w:rPr>
                      <w:rFonts w:hint="eastAsia" w:ascii="宋体" w:hAnsi="宋体" w:cs="宋体"/>
                      <w:szCs w:val="21"/>
                    </w:rPr>
                  </w:pPr>
                  <w:r>
                    <w:rPr>
                      <w:rFonts w:hint="eastAsia" w:ascii="宋体" w:hAnsi="宋体" w:cs="宋体"/>
                      <w:szCs w:val="21"/>
                    </w:rPr>
                    <w:t>机床电柜、窗门、油冷机钥匙</w:t>
                  </w:r>
                </w:p>
              </w:tc>
              <w:tc>
                <w:tcPr>
                  <w:tcW w:w="3657" w:type="dxa"/>
                  <w:vAlign w:val="center"/>
                </w:tcPr>
                <w:p w14:paraId="17D36E59">
                  <w:pPr>
                    <w:jc w:val="center"/>
                    <w:rPr>
                      <w:rFonts w:hint="eastAsia" w:ascii="宋体" w:hAnsi="宋体" w:cs="宋体"/>
                      <w:szCs w:val="21"/>
                    </w:rPr>
                  </w:pPr>
                </w:p>
              </w:tc>
              <w:tc>
                <w:tcPr>
                  <w:tcW w:w="1957" w:type="dxa"/>
                  <w:vAlign w:val="center"/>
                </w:tcPr>
                <w:p w14:paraId="253D1444">
                  <w:pPr>
                    <w:jc w:val="center"/>
                    <w:rPr>
                      <w:rFonts w:hint="eastAsia" w:ascii="宋体" w:hAnsi="宋体" w:cs="宋体"/>
                      <w:szCs w:val="21"/>
                    </w:rPr>
                  </w:pPr>
                  <w:r>
                    <w:rPr>
                      <w:rFonts w:hint="eastAsia" w:ascii="宋体" w:hAnsi="宋体" w:cs="宋体"/>
                      <w:szCs w:val="21"/>
                    </w:rPr>
                    <w:t>各1把</w:t>
                  </w:r>
                </w:p>
              </w:tc>
            </w:tr>
          </w:tbl>
          <w:p w14:paraId="1B1D258E">
            <w:pPr>
              <w:jc w:val="left"/>
              <w:rPr>
                <w:rFonts w:hint="eastAsia" w:ascii="宋体" w:hAnsi="宋体" w:cs="宋体"/>
                <w:b/>
                <w:bCs/>
                <w:szCs w:val="21"/>
              </w:rPr>
            </w:pPr>
            <w:r>
              <w:rPr>
                <w:rFonts w:hint="eastAsia" w:ascii="宋体" w:hAnsi="宋体" w:cs="宋体"/>
                <w:b/>
                <w:bCs/>
                <w:szCs w:val="21"/>
              </w:rPr>
              <w:t>2.5机床随机附件</w:t>
            </w:r>
          </w:p>
          <w:tbl>
            <w:tblPr>
              <w:tblStyle w:val="62"/>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30"/>
              <w:gridCol w:w="5610"/>
              <w:gridCol w:w="1050"/>
            </w:tblGrid>
            <w:tr w14:paraId="551C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48367A00">
                  <w:pPr>
                    <w:jc w:val="center"/>
                    <w:rPr>
                      <w:rFonts w:hint="eastAsia" w:ascii="宋体" w:hAnsi="宋体" w:cs="宋体"/>
                      <w:szCs w:val="21"/>
                    </w:rPr>
                  </w:pPr>
                  <w:r>
                    <w:rPr>
                      <w:rFonts w:hint="eastAsia" w:ascii="宋体" w:hAnsi="宋体" w:cs="宋体"/>
                      <w:szCs w:val="21"/>
                    </w:rPr>
                    <w:t>序号</w:t>
                  </w:r>
                </w:p>
              </w:tc>
              <w:tc>
                <w:tcPr>
                  <w:tcW w:w="1430" w:type="dxa"/>
                  <w:tcBorders>
                    <w:top w:val="single" w:color="auto" w:sz="4" w:space="0"/>
                    <w:bottom w:val="single" w:color="auto" w:sz="4" w:space="0"/>
                    <w:right w:val="single" w:color="auto" w:sz="4" w:space="0"/>
                  </w:tcBorders>
                  <w:vAlign w:val="center"/>
                </w:tcPr>
                <w:p w14:paraId="6CF31B6D">
                  <w:pPr>
                    <w:jc w:val="center"/>
                    <w:rPr>
                      <w:rFonts w:hint="eastAsia" w:ascii="宋体" w:hAnsi="宋体" w:cs="宋体"/>
                      <w:szCs w:val="21"/>
                    </w:rPr>
                  </w:pPr>
                  <w:r>
                    <w:rPr>
                      <w:rFonts w:hint="eastAsia" w:ascii="宋体" w:hAnsi="宋体" w:cs="宋体"/>
                      <w:szCs w:val="21"/>
                    </w:rPr>
                    <w:t>名称</w:t>
                  </w:r>
                </w:p>
              </w:tc>
              <w:tc>
                <w:tcPr>
                  <w:tcW w:w="5610" w:type="dxa"/>
                  <w:tcBorders>
                    <w:top w:val="single" w:color="auto" w:sz="4" w:space="0"/>
                    <w:left w:val="single" w:color="auto" w:sz="4" w:space="0"/>
                  </w:tcBorders>
                  <w:vAlign w:val="center"/>
                </w:tcPr>
                <w:p w14:paraId="4570251A">
                  <w:pPr>
                    <w:jc w:val="center"/>
                    <w:rPr>
                      <w:rFonts w:hint="eastAsia" w:ascii="宋体" w:hAnsi="宋体" w:cs="宋体"/>
                      <w:szCs w:val="21"/>
                    </w:rPr>
                  </w:pPr>
                  <w:r>
                    <w:rPr>
                      <w:rFonts w:hint="eastAsia" w:ascii="宋体" w:hAnsi="宋体" w:cs="宋体"/>
                      <w:kern w:val="0"/>
                      <w:szCs w:val="21"/>
                    </w:rPr>
                    <w:t>参数要求</w:t>
                  </w:r>
                </w:p>
              </w:tc>
              <w:tc>
                <w:tcPr>
                  <w:tcW w:w="1050" w:type="dxa"/>
                  <w:tcBorders>
                    <w:top w:val="single" w:color="auto" w:sz="4" w:space="0"/>
                  </w:tcBorders>
                  <w:vAlign w:val="center"/>
                </w:tcPr>
                <w:p w14:paraId="7A4C1DB3">
                  <w:pPr>
                    <w:jc w:val="center"/>
                    <w:rPr>
                      <w:rFonts w:hint="eastAsia" w:ascii="宋体" w:hAnsi="宋体" w:cs="宋体"/>
                      <w:szCs w:val="21"/>
                    </w:rPr>
                  </w:pPr>
                  <w:r>
                    <w:rPr>
                      <w:rFonts w:hint="eastAsia" w:ascii="宋体" w:hAnsi="宋体" w:cs="宋体"/>
                      <w:szCs w:val="21"/>
                    </w:rPr>
                    <w:t>数量</w:t>
                  </w:r>
                </w:p>
              </w:tc>
            </w:tr>
            <w:tr w14:paraId="1793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3A8CC675">
                  <w:pPr>
                    <w:pStyle w:val="257"/>
                    <w:numPr>
                      <w:ilvl w:val="0"/>
                      <w:numId w:val="10"/>
                    </w:numPr>
                    <w:spacing w:line="240" w:lineRule="auto"/>
                    <w:ind w:firstLineChars="0"/>
                    <w:jc w:val="center"/>
                    <w:rPr>
                      <w:rFonts w:hint="eastAsia" w:ascii="宋体" w:hAnsi="宋体" w:eastAsia="宋体" w:cs="宋体"/>
                      <w:sz w:val="21"/>
                      <w:szCs w:val="21"/>
                    </w:rPr>
                  </w:pPr>
                </w:p>
              </w:tc>
              <w:tc>
                <w:tcPr>
                  <w:tcW w:w="1430" w:type="dxa"/>
                  <w:tcBorders>
                    <w:top w:val="single" w:color="auto" w:sz="4" w:space="0"/>
                    <w:bottom w:val="single" w:color="auto" w:sz="4" w:space="0"/>
                    <w:right w:val="single" w:color="auto" w:sz="4" w:space="0"/>
                  </w:tcBorders>
                  <w:shd w:val="clear" w:color="auto" w:fill="auto"/>
                  <w:vAlign w:val="center"/>
                </w:tcPr>
                <w:p w14:paraId="45A6427B">
                  <w:pPr>
                    <w:jc w:val="center"/>
                    <w:rPr>
                      <w:rFonts w:hint="eastAsia" w:ascii="宋体" w:hAnsi="宋体" w:cs="宋体"/>
                      <w:szCs w:val="21"/>
                    </w:rPr>
                  </w:pPr>
                  <w:r>
                    <w:rPr>
                      <w:rFonts w:hint="eastAsia" w:ascii="宋体" w:hAnsi="宋体" w:cs="宋体"/>
                      <w:szCs w:val="21"/>
                    </w:rPr>
                    <w:t>三爪卡盘及法兰</w:t>
                  </w:r>
                </w:p>
              </w:tc>
              <w:tc>
                <w:tcPr>
                  <w:tcW w:w="5610" w:type="dxa"/>
                  <w:tcBorders>
                    <w:top w:val="single" w:color="auto" w:sz="4" w:space="0"/>
                    <w:left w:val="single" w:color="auto" w:sz="4" w:space="0"/>
                  </w:tcBorders>
                  <w:vAlign w:val="center"/>
                </w:tcPr>
                <w:p w14:paraId="16514992">
                  <w:pPr>
                    <w:jc w:val="center"/>
                    <w:rPr>
                      <w:rFonts w:hint="eastAsia" w:ascii="宋体" w:hAnsi="宋体" w:cs="宋体"/>
                      <w:szCs w:val="21"/>
                    </w:rPr>
                  </w:pPr>
                  <w:r>
                    <w:rPr>
                      <w:rFonts w:hint="eastAsia" w:ascii="宋体" w:hAnsi="宋体" w:cs="宋体"/>
                      <w:szCs w:val="21"/>
                    </w:rPr>
                    <w:t>≥Φ200mm</w:t>
                  </w:r>
                </w:p>
              </w:tc>
              <w:tc>
                <w:tcPr>
                  <w:tcW w:w="1050" w:type="dxa"/>
                  <w:tcBorders>
                    <w:top w:val="single" w:color="auto" w:sz="4" w:space="0"/>
                  </w:tcBorders>
                  <w:vAlign w:val="center"/>
                </w:tcPr>
                <w:p w14:paraId="47801432">
                  <w:pPr>
                    <w:jc w:val="center"/>
                    <w:rPr>
                      <w:rFonts w:hint="eastAsia" w:ascii="宋体" w:hAnsi="宋体" w:cs="宋体"/>
                      <w:szCs w:val="21"/>
                    </w:rPr>
                  </w:pPr>
                  <w:r>
                    <w:rPr>
                      <w:rFonts w:hint="eastAsia" w:ascii="宋体" w:hAnsi="宋体" w:cs="宋体"/>
                      <w:szCs w:val="21"/>
                    </w:rPr>
                    <w:t>1套</w:t>
                  </w:r>
                </w:p>
              </w:tc>
            </w:tr>
            <w:tr w14:paraId="53F9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1433AB48">
                  <w:pPr>
                    <w:pStyle w:val="257"/>
                    <w:numPr>
                      <w:ilvl w:val="0"/>
                      <w:numId w:val="10"/>
                    </w:numPr>
                    <w:spacing w:line="240" w:lineRule="auto"/>
                    <w:ind w:firstLineChars="0"/>
                    <w:jc w:val="center"/>
                    <w:rPr>
                      <w:rFonts w:hint="eastAsia" w:ascii="宋体" w:hAnsi="宋体" w:eastAsia="宋体" w:cs="宋体"/>
                      <w:sz w:val="21"/>
                      <w:szCs w:val="21"/>
                    </w:rPr>
                  </w:pPr>
                </w:p>
              </w:tc>
              <w:tc>
                <w:tcPr>
                  <w:tcW w:w="1430" w:type="dxa"/>
                  <w:tcBorders>
                    <w:top w:val="single" w:color="auto" w:sz="4" w:space="0"/>
                    <w:bottom w:val="single" w:color="auto" w:sz="4" w:space="0"/>
                    <w:right w:val="single" w:color="auto" w:sz="4" w:space="0"/>
                  </w:tcBorders>
                  <w:vAlign w:val="center"/>
                </w:tcPr>
                <w:p w14:paraId="1D3E9CC9">
                  <w:pPr>
                    <w:jc w:val="center"/>
                    <w:rPr>
                      <w:rFonts w:hint="eastAsia" w:ascii="宋体" w:hAnsi="宋体" w:cs="宋体"/>
                      <w:kern w:val="0"/>
                      <w:szCs w:val="21"/>
                    </w:rPr>
                  </w:pPr>
                  <w:r>
                    <w:rPr>
                      <w:rFonts w:hint="eastAsia" w:ascii="宋体" w:hAnsi="宋体" w:cs="宋体"/>
                      <w:kern w:val="0"/>
                      <w:szCs w:val="21"/>
                    </w:rPr>
                    <w:t>工具箱</w:t>
                  </w:r>
                </w:p>
                <w:p w14:paraId="06118445">
                  <w:pPr>
                    <w:widowControl/>
                    <w:tabs>
                      <w:tab w:val="left" w:pos="851"/>
                      <w:tab w:val="left" w:pos="5633"/>
                      <w:tab w:val="left" w:pos="8280"/>
                    </w:tabs>
                    <w:jc w:val="left"/>
                    <w:textAlignment w:val="baseline"/>
                    <w:rPr>
                      <w:rFonts w:hint="eastAsia" w:ascii="宋体" w:hAnsi="宋体" w:cs="宋体"/>
                      <w:kern w:val="0"/>
                      <w:szCs w:val="21"/>
                    </w:rPr>
                  </w:pPr>
                </w:p>
              </w:tc>
              <w:tc>
                <w:tcPr>
                  <w:tcW w:w="5610" w:type="dxa"/>
                  <w:tcBorders>
                    <w:top w:val="single" w:color="auto" w:sz="4" w:space="0"/>
                    <w:left w:val="single" w:color="auto" w:sz="4" w:space="0"/>
                  </w:tcBorders>
                </w:tcPr>
                <w:p w14:paraId="690BF5D9">
                  <w:pPr>
                    <w:rPr>
                      <w:rFonts w:hint="eastAsia" w:ascii="宋体" w:hAnsi="宋体" w:cs="宋体"/>
                      <w:szCs w:val="21"/>
                    </w:rPr>
                  </w:pPr>
                  <w:r>
                    <w:rPr>
                      <w:rFonts w:hint="eastAsia" w:ascii="宋体" w:hAnsi="宋体" w:cs="宋体"/>
                      <w:kern w:val="0"/>
                      <w:szCs w:val="21"/>
                    </w:rPr>
                    <w:t>规格尺寸（约）：1200ｘ600ｘ820ｍｍ。整体采用1.5ｍｍ优质冷轧钢板制作，上配BT40刀套４８个．中间配２ｘ90ｍｍ抽屉，左下配２ｘ90、1*110、1*120mm、抽屉，每抽承重80KG，右下配单开门，门内２层抽拉层板，柜体两侧配翻板，柜体左侧配卸刀座，配拉手，配工具柜专用锁，顶部配盖板，底部配４寸重型脚轮。表面处理：经酸洗磷化后喷塑。</w:t>
                  </w:r>
                </w:p>
              </w:tc>
              <w:tc>
                <w:tcPr>
                  <w:tcW w:w="1050" w:type="dxa"/>
                  <w:tcBorders>
                    <w:top w:val="single" w:color="auto" w:sz="4" w:space="0"/>
                  </w:tcBorders>
                  <w:vAlign w:val="center"/>
                </w:tcPr>
                <w:p w14:paraId="0AE37B2C">
                  <w:pPr>
                    <w:jc w:val="center"/>
                    <w:rPr>
                      <w:rFonts w:hint="eastAsia" w:ascii="宋体" w:hAnsi="宋体" w:cs="宋体"/>
                      <w:szCs w:val="21"/>
                    </w:rPr>
                  </w:pPr>
                  <w:r>
                    <w:rPr>
                      <w:rFonts w:hint="eastAsia" w:ascii="宋体" w:hAnsi="宋体" w:cs="宋体"/>
                      <w:kern w:val="0"/>
                      <w:szCs w:val="21"/>
                      <w:lang w:val="zh-CN"/>
                    </w:rPr>
                    <w:t>1只</w:t>
                  </w:r>
                </w:p>
              </w:tc>
            </w:tr>
            <w:tr w14:paraId="30DE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144274CC">
                  <w:pPr>
                    <w:pStyle w:val="257"/>
                    <w:numPr>
                      <w:ilvl w:val="0"/>
                      <w:numId w:val="10"/>
                    </w:numPr>
                    <w:spacing w:line="240" w:lineRule="auto"/>
                    <w:ind w:firstLineChars="0"/>
                    <w:jc w:val="center"/>
                    <w:rPr>
                      <w:rFonts w:hint="eastAsia" w:ascii="宋体" w:hAnsi="宋体" w:eastAsia="宋体" w:cs="宋体"/>
                      <w:sz w:val="21"/>
                      <w:szCs w:val="21"/>
                    </w:rPr>
                  </w:pPr>
                </w:p>
              </w:tc>
              <w:tc>
                <w:tcPr>
                  <w:tcW w:w="1430" w:type="dxa"/>
                  <w:tcBorders>
                    <w:top w:val="single" w:color="auto" w:sz="4" w:space="0"/>
                    <w:bottom w:val="single" w:color="auto" w:sz="4" w:space="0"/>
                    <w:right w:val="single" w:color="auto" w:sz="4" w:space="0"/>
                  </w:tcBorders>
                  <w:vAlign w:val="center"/>
                </w:tcPr>
                <w:p w14:paraId="54877460">
                  <w:pPr>
                    <w:tabs>
                      <w:tab w:val="left" w:pos="8280"/>
                    </w:tabs>
                    <w:textAlignment w:val="baseline"/>
                    <w:rPr>
                      <w:rFonts w:hint="eastAsia" w:ascii="宋体" w:hAnsi="宋体" w:cs="宋体"/>
                      <w:kern w:val="0"/>
                      <w:szCs w:val="21"/>
                    </w:rPr>
                  </w:pPr>
                  <w:r>
                    <w:rPr>
                      <w:rFonts w:hint="eastAsia" w:ascii="宋体" w:hAnsi="宋体" w:cs="宋体"/>
                      <w:kern w:val="0"/>
                      <w:szCs w:val="21"/>
                      <w:lang w:val="zh-CN"/>
                    </w:rPr>
                    <w:t>固定编程数据处理器</w:t>
                  </w:r>
                </w:p>
              </w:tc>
              <w:tc>
                <w:tcPr>
                  <w:tcW w:w="5610" w:type="dxa"/>
                  <w:tcBorders>
                    <w:top w:val="single" w:color="auto" w:sz="4" w:space="0"/>
                    <w:left w:val="single" w:color="auto" w:sz="4" w:space="0"/>
                  </w:tcBorders>
                  <w:vAlign w:val="center"/>
                </w:tcPr>
                <w:p w14:paraId="6B885E8A">
                  <w:pPr>
                    <w:tabs>
                      <w:tab w:val="left" w:pos="8280"/>
                    </w:tabs>
                    <w:textAlignment w:val="baseline"/>
                    <w:rPr>
                      <w:rFonts w:hint="eastAsia" w:ascii="宋体" w:hAnsi="宋体" w:cs="宋体"/>
                      <w:kern w:val="0"/>
                      <w:szCs w:val="21"/>
                    </w:rPr>
                  </w:pPr>
                  <w:r>
                    <w:rPr>
                      <w:rFonts w:hint="eastAsia" w:ascii="宋体" w:hAnsi="宋体" w:cs="宋体"/>
                      <w:kern w:val="0"/>
                      <w:szCs w:val="21"/>
                    </w:rPr>
                    <w:t>配置不低于以下要求：i7-14700，16G 1T+1T独显RTX4060-8G，win10，23.8时</w:t>
                  </w:r>
                </w:p>
              </w:tc>
              <w:tc>
                <w:tcPr>
                  <w:tcW w:w="1050" w:type="dxa"/>
                  <w:tcBorders>
                    <w:top w:val="single" w:color="auto" w:sz="4" w:space="0"/>
                  </w:tcBorders>
                  <w:vAlign w:val="center"/>
                </w:tcPr>
                <w:p w14:paraId="699FC1E7">
                  <w:pPr>
                    <w:jc w:val="center"/>
                    <w:rPr>
                      <w:rFonts w:hint="eastAsia" w:ascii="宋体" w:hAnsi="宋体" w:cs="宋体"/>
                      <w:szCs w:val="21"/>
                    </w:rPr>
                  </w:pPr>
                  <w:r>
                    <w:rPr>
                      <w:rFonts w:hint="eastAsia" w:ascii="宋体" w:hAnsi="宋体" w:cs="宋体"/>
                      <w:kern w:val="0"/>
                      <w:szCs w:val="21"/>
                    </w:rPr>
                    <w:t>1台</w:t>
                  </w:r>
                </w:p>
              </w:tc>
            </w:tr>
            <w:tr w14:paraId="3418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6698E12A">
                  <w:pPr>
                    <w:pStyle w:val="257"/>
                    <w:numPr>
                      <w:ilvl w:val="0"/>
                      <w:numId w:val="10"/>
                    </w:numPr>
                    <w:spacing w:line="240" w:lineRule="auto"/>
                    <w:ind w:firstLineChars="0"/>
                    <w:jc w:val="center"/>
                    <w:rPr>
                      <w:rFonts w:hint="eastAsia" w:ascii="宋体" w:hAnsi="宋体" w:eastAsia="宋体" w:cs="宋体"/>
                      <w:sz w:val="21"/>
                      <w:szCs w:val="21"/>
                    </w:rPr>
                  </w:pPr>
                </w:p>
              </w:tc>
              <w:tc>
                <w:tcPr>
                  <w:tcW w:w="1430" w:type="dxa"/>
                  <w:tcBorders>
                    <w:top w:val="single" w:color="auto" w:sz="4" w:space="0"/>
                    <w:bottom w:val="single" w:color="auto" w:sz="4" w:space="0"/>
                    <w:right w:val="single" w:color="auto" w:sz="4" w:space="0"/>
                  </w:tcBorders>
                  <w:vAlign w:val="center"/>
                </w:tcPr>
                <w:p w14:paraId="1202E94B">
                  <w:pPr>
                    <w:autoSpaceDE w:val="0"/>
                    <w:autoSpaceDN w:val="0"/>
                    <w:jc w:val="left"/>
                    <w:rPr>
                      <w:rFonts w:hint="eastAsia" w:ascii="宋体" w:hAnsi="宋体" w:cs="宋体"/>
                      <w:kern w:val="0"/>
                      <w:szCs w:val="21"/>
                    </w:rPr>
                  </w:pPr>
                  <w:r>
                    <w:rPr>
                      <w:rFonts w:hint="eastAsia" w:ascii="宋体" w:hAnsi="宋体" w:cs="宋体"/>
                      <w:kern w:val="0"/>
                      <w:szCs w:val="21"/>
                    </w:rPr>
                    <w:t>显示器隐藏桌、椅</w:t>
                  </w:r>
                </w:p>
              </w:tc>
              <w:tc>
                <w:tcPr>
                  <w:tcW w:w="5610" w:type="dxa"/>
                  <w:tcBorders>
                    <w:top w:val="single" w:color="auto" w:sz="4" w:space="0"/>
                    <w:left w:val="single" w:color="auto" w:sz="4" w:space="0"/>
                  </w:tcBorders>
                  <w:vAlign w:val="center"/>
                </w:tcPr>
                <w:p w14:paraId="14BC9E57">
                  <w:pPr>
                    <w:tabs>
                      <w:tab w:val="left" w:pos="8280"/>
                    </w:tabs>
                    <w:textAlignment w:val="baseline"/>
                    <w:rPr>
                      <w:rFonts w:hint="eastAsia" w:ascii="宋体" w:hAnsi="宋体" w:cs="宋体"/>
                      <w:kern w:val="0"/>
                      <w:szCs w:val="21"/>
                    </w:rPr>
                  </w:pPr>
                  <w:r>
                    <w:rPr>
                      <w:rFonts w:hint="eastAsia" w:ascii="宋体" w:hAnsi="宋体" w:cs="宋体"/>
                      <w:kern w:val="0"/>
                      <w:szCs w:val="21"/>
                    </w:rPr>
                    <w:t xml:space="preserve">安装液晶屏尺寸：24寸 ，外形尺寸：≥800*600*750mm，开孔尺寸：≥624*480*180mm，最大可装：≥575*420*100mm，木板尺寸：≥616*457*12；颜色：标准银灰色；机箱最大可承载重量：≥15Kg；   </w:t>
                  </w:r>
                </w:p>
              </w:tc>
              <w:tc>
                <w:tcPr>
                  <w:tcW w:w="1050" w:type="dxa"/>
                  <w:tcBorders>
                    <w:top w:val="single" w:color="auto" w:sz="4" w:space="0"/>
                  </w:tcBorders>
                  <w:vAlign w:val="center"/>
                </w:tcPr>
                <w:p w14:paraId="23133D02">
                  <w:pPr>
                    <w:jc w:val="center"/>
                    <w:rPr>
                      <w:rFonts w:hint="eastAsia" w:ascii="宋体" w:hAnsi="宋体" w:cs="宋体"/>
                      <w:szCs w:val="21"/>
                    </w:rPr>
                  </w:pPr>
                  <w:r>
                    <w:rPr>
                      <w:rFonts w:hint="eastAsia" w:ascii="宋体" w:hAnsi="宋体" w:cs="宋体"/>
                      <w:kern w:val="0"/>
                      <w:szCs w:val="21"/>
                    </w:rPr>
                    <w:t xml:space="preserve"> 1套</w:t>
                  </w:r>
                </w:p>
              </w:tc>
            </w:tr>
            <w:tr w14:paraId="3232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2197B789">
                  <w:pPr>
                    <w:pStyle w:val="257"/>
                    <w:numPr>
                      <w:ilvl w:val="0"/>
                      <w:numId w:val="10"/>
                    </w:numPr>
                    <w:spacing w:line="240" w:lineRule="auto"/>
                    <w:ind w:firstLineChars="0"/>
                    <w:jc w:val="center"/>
                    <w:rPr>
                      <w:rFonts w:hint="eastAsia" w:ascii="宋体" w:hAnsi="宋体" w:eastAsia="宋体" w:cs="宋体"/>
                      <w:sz w:val="21"/>
                      <w:szCs w:val="21"/>
                    </w:rPr>
                  </w:pPr>
                </w:p>
              </w:tc>
              <w:tc>
                <w:tcPr>
                  <w:tcW w:w="1430" w:type="dxa"/>
                  <w:tcBorders>
                    <w:top w:val="single" w:color="auto" w:sz="4" w:space="0"/>
                    <w:bottom w:val="single" w:color="auto" w:sz="4" w:space="0"/>
                    <w:right w:val="single" w:color="auto" w:sz="4" w:space="0"/>
                  </w:tcBorders>
                  <w:vAlign w:val="center"/>
                </w:tcPr>
                <w:p w14:paraId="5468B92B">
                  <w:pPr>
                    <w:jc w:val="center"/>
                    <w:rPr>
                      <w:rFonts w:hint="eastAsia" w:ascii="宋体" w:hAnsi="宋体" w:cs="宋体"/>
                      <w:szCs w:val="21"/>
                    </w:rPr>
                  </w:pPr>
                  <w:r>
                    <w:rPr>
                      <w:rFonts w:hint="eastAsia" w:ascii="宋体" w:hAnsi="宋体" w:cs="宋体"/>
                      <w:szCs w:val="21"/>
                    </w:rPr>
                    <w:t>刀具</w:t>
                  </w:r>
                </w:p>
              </w:tc>
              <w:tc>
                <w:tcPr>
                  <w:tcW w:w="5610" w:type="dxa"/>
                  <w:tcBorders>
                    <w:top w:val="single" w:color="auto" w:sz="4" w:space="0"/>
                    <w:left w:val="single" w:color="auto" w:sz="4" w:space="0"/>
                  </w:tcBorders>
                  <w:vAlign w:val="center"/>
                </w:tcPr>
                <w:p w14:paraId="50947B84">
                  <w:pPr>
                    <w:tabs>
                      <w:tab w:val="left" w:pos="1830"/>
                    </w:tabs>
                    <w:rPr>
                      <w:rFonts w:hint="eastAsia" w:ascii="宋体" w:hAnsi="宋体" w:cs="宋体"/>
                      <w:szCs w:val="21"/>
                    </w:rPr>
                  </w:pPr>
                  <w:r>
                    <w:rPr>
                      <w:rFonts w:hint="eastAsia" w:ascii="宋体" w:hAnsi="宋体" w:cs="宋体"/>
                      <w:szCs w:val="21"/>
                    </w:rPr>
                    <w:t>ER刀柄BT40-ER32-70L   数量2把</w:t>
                  </w:r>
                </w:p>
                <w:p w14:paraId="6B534912">
                  <w:pPr>
                    <w:tabs>
                      <w:tab w:val="left" w:pos="1830"/>
                    </w:tabs>
                    <w:rPr>
                      <w:rFonts w:hint="eastAsia" w:ascii="宋体" w:hAnsi="宋体" w:cs="宋体"/>
                      <w:szCs w:val="21"/>
                    </w:rPr>
                  </w:pPr>
                  <w:r>
                    <w:rPr>
                      <w:rFonts w:hint="eastAsia" w:ascii="宋体" w:hAnsi="宋体" w:cs="宋体"/>
                      <w:szCs w:val="21"/>
                    </w:rPr>
                    <w:t>ER刀柄BT40-ER32-100L  数量1把</w:t>
                  </w:r>
                </w:p>
                <w:p w14:paraId="75273ABC">
                  <w:pPr>
                    <w:tabs>
                      <w:tab w:val="left" w:pos="1830"/>
                    </w:tabs>
                    <w:rPr>
                      <w:rFonts w:hint="eastAsia" w:ascii="宋体" w:hAnsi="宋体" w:cs="宋体"/>
                      <w:szCs w:val="21"/>
                    </w:rPr>
                  </w:pPr>
                  <w:r>
                    <w:rPr>
                      <w:rFonts w:hint="eastAsia" w:ascii="宋体" w:hAnsi="宋体" w:cs="宋体"/>
                      <w:szCs w:val="21"/>
                    </w:rPr>
                    <w:t>ER刀柄BT40-ER32-150L  数量1把</w:t>
                  </w:r>
                </w:p>
                <w:p w14:paraId="7D054098">
                  <w:pPr>
                    <w:tabs>
                      <w:tab w:val="left" w:pos="1830"/>
                    </w:tabs>
                    <w:rPr>
                      <w:rFonts w:hint="eastAsia" w:ascii="宋体" w:hAnsi="宋体" w:cs="宋体"/>
                      <w:szCs w:val="21"/>
                    </w:rPr>
                  </w:pPr>
                  <w:r>
                    <w:rPr>
                      <w:rFonts w:hint="eastAsia" w:ascii="宋体" w:hAnsi="宋体" w:cs="宋体"/>
                      <w:szCs w:val="21"/>
                    </w:rPr>
                    <w:t>ER筒夹ER32-2、</w:t>
                  </w:r>
                  <w:bookmarkStart w:id="66" w:name="OLE_LINK104"/>
                  <w:bookmarkStart w:id="67" w:name="OLE_LINK103"/>
                  <w:r>
                    <w:rPr>
                      <w:rFonts w:hint="eastAsia" w:ascii="宋体" w:hAnsi="宋体" w:cs="宋体"/>
                      <w:szCs w:val="21"/>
                    </w:rPr>
                    <w:t>3、4、5、6、8、10、</w:t>
                  </w:r>
                  <w:bookmarkEnd w:id="66"/>
                  <w:bookmarkEnd w:id="67"/>
                  <w:r>
                    <w:rPr>
                      <w:rFonts w:hint="eastAsia" w:ascii="宋体" w:hAnsi="宋体" w:cs="宋体"/>
                      <w:szCs w:val="21"/>
                    </w:rPr>
                    <w:t>12、16、20   数量各2只</w:t>
                  </w:r>
                </w:p>
                <w:p w14:paraId="4D8C02A0">
                  <w:pPr>
                    <w:tabs>
                      <w:tab w:val="left" w:pos="1830"/>
                    </w:tabs>
                    <w:rPr>
                      <w:rFonts w:hint="eastAsia" w:ascii="宋体" w:hAnsi="宋体" w:cs="宋体"/>
                      <w:szCs w:val="21"/>
                    </w:rPr>
                  </w:pPr>
                  <w:r>
                    <w:rPr>
                      <w:rFonts w:hint="eastAsia" w:ascii="宋体" w:hAnsi="宋体" w:cs="宋体"/>
                      <w:szCs w:val="21"/>
                    </w:rPr>
                    <w:t>ER刀柄BT40-ER16-70L  数量1把</w:t>
                  </w:r>
                </w:p>
                <w:p w14:paraId="0F4D9443">
                  <w:pPr>
                    <w:tabs>
                      <w:tab w:val="left" w:pos="1830"/>
                    </w:tabs>
                    <w:rPr>
                      <w:rFonts w:hint="eastAsia" w:ascii="宋体" w:hAnsi="宋体" w:cs="宋体"/>
                      <w:szCs w:val="21"/>
                    </w:rPr>
                  </w:pPr>
                  <w:r>
                    <w:rPr>
                      <w:rFonts w:hint="eastAsia" w:ascii="宋体" w:hAnsi="宋体" w:cs="宋体"/>
                      <w:szCs w:val="21"/>
                    </w:rPr>
                    <w:t>ER刀柄BT40-ER16-100L  数量1把</w:t>
                  </w:r>
                </w:p>
                <w:p w14:paraId="2E3D838A">
                  <w:pPr>
                    <w:tabs>
                      <w:tab w:val="left" w:pos="1830"/>
                    </w:tabs>
                    <w:rPr>
                      <w:rFonts w:hint="eastAsia" w:ascii="宋体" w:hAnsi="宋体" w:cs="宋体"/>
                      <w:szCs w:val="21"/>
                    </w:rPr>
                  </w:pPr>
                  <w:r>
                    <w:rPr>
                      <w:rFonts w:hint="eastAsia" w:ascii="宋体" w:hAnsi="宋体" w:cs="宋体"/>
                      <w:szCs w:val="21"/>
                    </w:rPr>
                    <w:t>ER筒夹ER16-2、</w:t>
                  </w:r>
                  <w:bookmarkStart w:id="68" w:name="OLE_LINK105"/>
                  <w:r>
                    <w:rPr>
                      <w:rFonts w:hint="eastAsia" w:ascii="宋体" w:hAnsi="宋体" w:cs="宋体"/>
                      <w:szCs w:val="21"/>
                    </w:rPr>
                    <w:t>3、4、5、6、8、10</w:t>
                  </w:r>
                  <w:bookmarkEnd w:id="68"/>
                  <w:r>
                    <w:rPr>
                      <w:rFonts w:hint="eastAsia" w:ascii="宋体" w:hAnsi="宋体" w:cs="宋体"/>
                      <w:szCs w:val="21"/>
                    </w:rPr>
                    <w:t>数量各2只</w:t>
                  </w:r>
                </w:p>
                <w:p w14:paraId="08EC1DA0">
                  <w:pPr>
                    <w:tabs>
                      <w:tab w:val="left" w:pos="1830"/>
                    </w:tabs>
                    <w:rPr>
                      <w:rFonts w:hint="eastAsia" w:ascii="宋体" w:hAnsi="宋体" w:cs="宋体"/>
                      <w:szCs w:val="21"/>
                    </w:rPr>
                  </w:pPr>
                  <w:r>
                    <w:rPr>
                      <w:rFonts w:hint="eastAsia" w:ascii="宋体" w:hAnsi="宋体" w:cs="宋体"/>
                      <w:szCs w:val="21"/>
                    </w:rPr>
                    <w:t>侧固式刀柄BT40-SLA25-100L  数量1把</w:t>
                  </w:r>
                </w:p>
                <w:p w14:paraId="65394A74">
                  <w:pPr>
                    <w:tabs>
                      <w:tab w:val="left" w:pos="1830"/>
                    </w:tabs>
                    <w:rPr>
                      <w:rFonts w:hint="eastAsia" w:ascii="宋体" w:hAnsi="宋体" w:cs="宋体"/>
                      <w:szCs w:val="21"/>
                    </w:rPr>
                  </w:pPr>
                  <w:r>
                    <w:rPr>
                      <w:rFonts w:hint="eastAsia" w:ascii="宋体" w:hAnsi="宋体" w:cs="宋体"/>
                      <w:szCs w:val="21"/>
                    </w:rPr>
                    <w:t>面铣刀柄BT40-FMB22-50   数量2把</w:t>
                  </w:r>
                </w:p>
                <w:p w14:paraId="61EA4158">
                  <w:pPr>
                    <w:tabs>
                      <w:tab w:val="left" w:pos="1830"/>
                    </w:tabs>
                    <w:rPr>
                      <w:rFonts w:hint="eastAsia" w:ascii="宋体" w:hAnsi="宋体" w:cs="宋体"/>
                      <w:szCs w:val="21"/>
                    </w:rPr>
                  </w:pPr>
                  <w:r>
                    <w:rPr>
                      <w:rFonts w:hint="eastAsia" w:ascii="宋体" w:hAnsi="宋体" w:cs="宋体"/>
                      <w:szCs w:val="21"/>
                    </w:rPr>
                    <w:t xml:space="preserve"> 快进给刀盘MFWN90063R-5T  数量1只</w:t>
                  </w:r>
                </w:p>
                <w:p w14:paraId="72D9BAD0">
                  <w:pPr>
                    <w:tabs>
                      <w:tab w:val="left" w:pos="1830"/>
                    </w:tabs>
                    <w:rPr>
                      <w:rFonts w:hint="eastAsia" w:ascii="宋体" w:hAnsi="宋体" w:cs="宋体"/>
                      <w:szCs w:val="21"/>
                    </w:rPr>
                  </w:pPr>
                  <w:r>
                    <w:rPr>
                      <w:rFonts w:hint="eastAsia" w:ascii="宋体" w:hAnsi="宋体" w:cs="宋体"/>
                      <w:szCs w:val="21"/>
                    </w:rPr>
                    <w:t>刀片WNMU080608  数量10片</w:t>
                  </w:r>
                </w:p>
                <w:p w14:paraId="25E0A258">
                  <w:pPr>
                    <w:tabs>
                      <w:tab w:val="left" w:pos="1830"/>
                    </w:tabs>
                    <w:rPr>
                      <w:rFonts w:hint="eastAsia" w:ascii="宋体" w:hAnsi="宋体" w:cs="宋体"/>
                      <w:szCs w:val="21"/>
                    </w:rPr>
                  </w:pPr>
                  <w:r>
                    <w:rPr>
                      <w:rFonts w:hint="eastAsia" w:ascii="宋体" w:hAnsi="宋体" w:cs="宋体"/>
                      <w:szCs w:val="21"/>
                    </w:rPr>
                    <w:t>刀盘BAP400R50-22-4T数量1只</w:t>
                  </w:r>
                </w:p>
                <w:p w14:paraId="35C0C949">
                  <w:pPr>
                    <w:tabs>
                      <w:tab w:val="left" w:pos="1830"/>
                    </w:tabs>
                    <w:rPr>
                      <w:rFonts w:hint="eastAsia" w:ascii="宋体" w:hAnsi="宋体" w:cs="宋体"/>
                      <w:szCs w:val="21"/>
                    </w:rPr>
                  </w:pPr>
                  <w:r>
                    <w:rPr>
                      <w:rFonts w:hint="eastAsia" w:ascii="宋体" w:hAnsi="宋体" w:cs="宋体"/>
                      <w:szCs w:val="21"/>
                    </w:rPr>
                    <w:t>刀片APMT1604PDER  数量10片</w:t>
                  </w:r>
                </w:p>
                <w:p w14:paraId="3FF6BBA7">
                  <w:pPr>
                    <w:tabs>
                      <w:tab w:val="left" w:pos="1830"/>
                    </w:tabs>
                    <w:rPr>
                      <w:rFonts w:hint="eastAsia" w:ascii="宋体" w:hAnsi="宋体" w:cs="宋体"/>
                      <w:szCs w:val="21"/>
                    </w:rPr>
                  </w:pPr>
                  <w:r>
                    <w:rPr>
                      <w:rFonts w:hint="eastAsia" w:ascii="宋体" w:hAnsi="宋体" w:cs="宋体"/>
                      <w:szCs w:val="21"/>
                    </w:rPr>
                    <w:t xml:space="preserve">立铣刀ø2 </w:t>
                  </w:r>
                  <w:bookmarkStart w:id="69" w:name="OLE_LINK106"/>
                  <w:r>
                    <w:rPr>
                      <w:rFonts w:hint="eastAsia" w:ascii="宋体" w:hAnsi="宋体" w:cs="宋体"/>
                      <w:szCs w:val="21"/>
                    </w:rPr>
                    <w:t>、3、4、5、6、8、10、</w:t>
                  </w:r>
                  <w:bookmarkEnd w:id="69"/>
                  <w:r>
                    <w:rPr>
                      <w:rFonts w:hint="eastAsia" w:ascii="宋体" w:hAnsi="宋体" w:cs="宋体"/>
                      <w:szCs w:val="21"/>
                    </w:rPr>
                    <w:t>16数量各5支</w:t>
                  </w:r>
                </w:p>
                <w:p w14:paraId="7789D01A">
                  <w:pPr>
                    <w:tabs>
                      <w:tab w:val="left" w:pos="1830"/>
                    </w:tabs>
                    <w:rPr>
                      <w:rFonts w:hint="eastAsia" w:ascii="宋体" w:hAnsi="宋体" w:cs="宋体"/>
                      <w:szCs w:val="21"/>
                    </w:rPr>
                  </w:pPr>
                  <w:r>
                    <w:rPr>
                      <w:rFonts w:hint="eastAsia" w:ascii="宋体" w:hAnsi="宋体" w:cs="宋体"/>
                      <w:szCs w:val="21"/>
                    </w:rPr>
                    <w:t>球刀ø2 、3、4、5、6、8、10、数量各5只</w:t>
                  </w:r>
                </w:p>
                <w:p w14:paraId="7D017EDC">
                  <w:pPr>
                    <w:tabs>
                      <w:tab w:val="left" w:pos="1830"/>
                    </w:tabs>
                    <w:rPr>
                      <w:rFonts w:hint="eastAsia" w:ascii="宋体" w:hAnsi="宋体" w:cs="宋体"/>
                      <w:szCs w:val="21"/>
                    </w:rPr>
                  </w:pPr>
                  <w:r>
                    <w:rPr>
                      <w:rFonts w:hint="eastAsia" w:ascii="宋体" w:hAnsi="宋体" w:cs="宋体"/>
                      <w:szCs w:val="21"/>
                    </w:rPr>
                    <w:t>BT40装刀座数量1只</w:t>
                  </w:r>
                </w:p>
                <w:p w14:paraId="3D6CC338">
                  <w:pPr>
                    <w:tabs>
                      <w:tab w:val="left" w:pos="1830"/>
                    </w:tabs>
                    <w:rPr>
                      <w:rFonts w:hint="eastAsia" w:ascii="宋体" w:hAnsi="宋体" w:cs="宋体"/>
                      <w:szCs w:val="21"/>
                    </w:rPr>
                  </w:pPr>
                  <w:r>
                    <w:rPr>
                      <w:rFonts w:hint="eastAsia" w:ascii="宋体" w:hAnsi="宋体" w:cs="宋体"/>
                      <w:szCs w:val="21"/>
                    </w:rPr>
                    <w:t>ER32扳手数量1只</w:t>
                  </w:r>
                </w:p>
                <w:p w14:paraId="108A1A95">
                  <w:pPr>
                    <w:tabs>
                      <w:tab w:val="left" w:pos="1830"/>
                    </w:tabs>
                    <w:rPr>
                      <w:rFonts w:hint="eastAsia" w:ascii="宋体" w:hAnsi="宋体" w:cs="宋体"/>
                      <w:szCs w:val="21"/>
                    </w:rPr>
                  </w:pPr>
                  <w:r>
                    <w:rPr>
                      <w:rFonts w:hint="eastAsia" w:ascii="宋体" w:hAnsi="宋体" w:cs="宋体"/>
                      <w:szCs w:val="21"/>
                    </w:rPr>
                    <w:t>ER16扳手数量1只</w:t>
                  </w:r>
                </w:p>
                <w:p w14:paraId="1D2A7470">
                  <w:pPr>
                    <w:tabs>
                      <w:tab w:val="left" w:pos="1830"/>
                    </w:tabs>
                    <w:rPr>
                      <w:rFonts w:hint="eastAsia" w:ascii="宋体" w:hAnsi="宋体" w:cs="宋体"/>
                      <w:szCs w:val="21"/>
                    </w:rPr>
                  </w:pPr>
                  <w:r>
                    <w:rPr>
                      <w:rFonts w:hint="eastAsia" w:ascii="宋体" w:hAnsi="宋体" w:cs="宋体"/>
                      <w:szCs w:val="21"/>
                    </w:rPr>
                    <w:t>BT40-45拉钉数量9只</w:t>
                  </w:r>
                </w:p>
                <w:p w14:paraId="00C1A9E8">
                  <w:pPr>
                    <w:jc w:val="center"/>
                    <w:rPr>
                      <w:rFonts w:hint="eastAsia" w:ascii="宋体" w:hAnsi="宋体" w:cs="宋体"/>
                      <w:szCs w:val="21"/>
                    </w:rPr>
                  </w:pPr>
                </w:p>
              </w:tc>
              <w:tc>
                <w:tcPr>
                  <w:tcW w:w="1050" w:type="dxa"/>
                  <w:tcBorders>
                    <w:top w:val="single" w:color="auto" w:sz="4" w:space="0"/>
                  </w:tcBorders>
                  <w:vAlign w:val="center"/>
                </w:tcPr>
                <w:p w14:paraId="209FEC1F">
                  <w:pPr>
                    <w:jc w:val="center"/>
                    <w:rPr>
                      <w:rFonts w:hint="eastAsia" w:ascii="宋体" w:hAnsi="宋体" w:cs="宋体"/>
                      <w:szCs w:val="21"/>
                    </w:rPr>
                  </w:pPr>
                  <w:r>
                    <w:rPr>
                      <w:rFonts w:hint="eastAsia" w:ascii="宋体" w:hAnsi="宋体" w:cs="宋体"/>
                      <w:szCs w:val="21"/>
                    </w:rPr>
                    <w:t>1套</w:t>
                  </w:r>
                </w:p>
              </w:tc>
            </w:tr>
            <w:tr w14:paraId="47C9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tcBorders>
                  <w:vAlign w:val="center"/>
                </w:tcPr>
                <w:p w14:paraId="4674F248">
                  <w:pPr>
                    <w:pStyle w:val="257"/>
                    <w:numPr>
                      <w:ilvl w:val="0"/>
                      <w:numId w:val="10"/>
                    </w:numPr>
                    <w:spacing w:line="240" w:lineRule="auto"/>
                    <w:ind w:firstLineChars="0"/>
                    <w:jc w:val="center"/>
                    <w:rPr>
                      <w:rFonts w:hint="eastAsia" w:ascii="宋体" w:hAnsi="宋体" w:eastAsia="宋体" w:cs="宋体"/>
                      <w:sz w:val="21"/>
                      <w:szCs w:val="21"/>
                    </w:rPr>
                  </w:pPr>
                </w:p>
              </w:tc>
              <w:tc>
                <w:tcPr>
                  <w:tcW w:w="1430" w:type="dxa"/>
                  <w:tcBorders>
                    <w:top w:val="single" w:color="auto" w:sz="4" w:space="0"/>
                  </w:tcBorders>
                  <w:vAlign w:val="center"/>
                </w:tcPr>
                <w:p w14:paraId="0F7F911C">
                  <w:pPr>
                    <w:jc w:val="center"/>
                    <w:rPr>
                      <w:rFonts w:hint="eastAsia" w:ascii="宋体" w:hAnsi="宋体" w:cs="宋体"/>
                      <w:szCs w:val="21"/>
                    </w:rPr>
                  </w:pPr>
                  <w:r>
                    <w:rPr>
                      <w:rFonts w:hint="eastAsia" w:ascii="宋体" w:hAnsi="宋体" w:cs="宋体"/>
                      <w:szCs w:val="21"/>
                    </w:rPr>
                    <w:t>垫铁</w:t>
                  </w:r>
                </w:p>
              </w:tc>
              <w:tc>
                <w:tcPr>
                  <w:tcW w:w="5610" w:type="dxa"/>
                  <w:vAlign w:val="center"/>
                </w:tcPr>
                <w:p w14:paraId="2BEE8BFB">
                  <w:pPr>
                    <w:jc w:val="center"/>
                    <w:rPr>
                      <w:rFonts w:hint="eastAsia" w:ascii="宋体" w:hAnsi="宋体" w:cs="宋体"/>
                      <w:szCs w:val="21"/>
                    </w:rPr>
                  </w:pPr>
                  <w:r>
                    <w:rPr>
                      <w:rFonts w:hint="eastAsia" w:ascii="宋体" w:hAnsi="宋体" w:cs="宋体"/>
                      <w:szCs w:val="21"/>
                    </w:rPr>
                    <w:t>定制</w:t>
                  </w:r>
                </w:p>
              </w:tc>
              <w:tc>
                <w:tcPr>
                  <w:tcW w:w="1050" w:type="dxa"/>
                  <w:vAlign w:val="center"/>
                </w:tcPr>
                <w:p w14:paraId="797CE77C">
                  <w:pPr>
                    <w:jc w:val="center"/>
                    <w:rPr>
                      <w:rFonts w:hint="eastAsia" w:ascii="宋体" w:hAnsi="宋体" w:cs="宋体"/>
                      <w:szCs w:val="21"/>
                    </w:rPr>
                  </w:pPr>
                  <w:r>
                    <w:rPr>
                      <w:rFonts w:hint="eastAsia" w:ascii="宋体" w:hAnsi="宋体" w:cs="宋体"/>
                      <w:szCs w:val="21"/>
                    </w:rPr>
                    <w:t>1套</w:t>
                  </w:r>
                </w:p>
              </w:tc>
            </w:tr>
            <w:tr w14:paraId="6450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tcBorders>
                  <w:vAlign w:val="center"/>
                </w:tcPr>
                <w:p w14:paraId="15B1E6CD">
                  <w:pPr>
                    <w:pStyle w:val="257"/>
                    <w:numPr>
                      <w:ilvl w:val="0"/>
                      <w:numId w:val="10"/>
                    </w:numPr>
                    <w:spacing w:line="240" w:lineRule="auto"/>
                    <w:ind w:firstLineChars="0"/>
                    <w:jc w:val="center"/>
                    <w:rPr>
                      <w:rFonts w:hint="eastAsia" w:ascii="宋体" w:hAnsi="宋体" w:eastAsia="宋体" w:cs="宋体"/>
                      <w:sz w:val="21"/>
                      <w:szCs w:val="21"/>
                    </w:rPr>
                  </w:pPr>
                </w:p>
              </w:tc>
              <w:tc>
                <w:tcPr>
                  <w:tcW w:w="1430" w:type="dxa"/>
                  <w:tcBorders>
                    <w:top w:val="single" w:color="auto" w:sz="4" w:space="0"/>
                  </w:tcBorders>
                  <w:vAlign w:val="center"/>
                </w:tcPr>
                <w:p w14:paraId="64EFF261">
                  <w:pPr>
                    <w:jc w:val="center"/>
                    <w:rPr>
                      <w:rFonts w:hint="eastAsia" w:ascii="宋体" w:hAnsi="宋体" w:cs="宋体"/>
                      <w:szCs w:val="21"/>
                    </w:rPr>
                  </w:pPr>
                  <w:r>
                    <w:rPr>
                      <w:rFonts w:hint="eastAsia" w:ascii="宋体" w:hAnsi="宋体" w:cs="宋体"/>
                      <w:szCs w:val="21"/>
                    </w:rPr>
                    <w:t>调整螺钉</w:t>
                  </w:r>
                </w:p>
              </w:tc>
              <w:tc>
                <w:tcPr>
                  <w:tcW w:w="5610" w:type="dxa"/>
                  <w:vAlign w:val="center"/>
                </w:tcPr>
                <w:p w14:paraId="64325E02">
                  <w:pPr>
                    <w:jc w:val="center"/>
                    <w:rPr>
                      <w:rFonts w:hint="eastAsia" w:ascii="宋体" w:hAnsi="宋体" w:cs="宋体"/>
                      <w:szCs w:val="21"/>
                    </w:rPr>
                  </w:pPr>
                  <w:r>
                    <w:rPr>
                      <w:rFonts w:hint="eastAsia" w:ascii="宋体" w:hAnsi="宋体" w:cs="宋体"/>
                      <w:szCs w:val="21"/>
                    </w:rPr>
                    <w:t>定制</w:t>
                  </w:r>
                </w:p>
              </w:tc>
              <w:tc>
                <w:tcPr>
                  <w:tcW w:w="1050" w:type="dxa"/>
                  <w:vAlign w:val="center"/>
                </w:tcPr>
                <w:p w14:paraId="7B4D6CB5">
                  <w:pPr>
                    <w:jc w:val="center"/>
                    <w:rPr>
                      <w:rFonts w:hint="eastAsia" w:ascii="宋体" w:hAnsi="宋体" w:cs="宋体"/>
                      <w:szCs w:val="21"/>
                    </w:rPr>
                  </w:pPr>
                  <w:r>
                    <w:rPr>
                      <w:rFonts w:hint="eastAsia" w:ascii="宋体" w:hAnsi="宋体" w:cs="宋体"/>
                      <w:szCs w:val="21"/>
                    </w:rPr>
                    <w:t>1套</w:t>
                  </w:r>
                </w:p>
              </w:tc>
            </w:tr>
            <w:tr w14:paraId="7CDD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tcBorders>
                  <w:vAlign w:val="center"/>
                </w:tcPr>
                <w:p w14:paraId="783B2AE3">
                  <w:pPr>
                    <w:pStyle w:val="257"/>
                    <w:numPr>
                      <w:ilvl w:val="0"/>
                      <w:numId w:val="10"/>
                    </w:numPr>
                    <w:spacing w:line="240" w:lineRule="auto"/>
                    <w:ind w:firstLineChars="0"/>
                    <w:jc w:val="center"/>
                    <w:rPr>
                      <w:rFonts w:hint="eastAsia" w:ascii="宋体" w:hAnsi="宋体" w:eastAsia="宋体" w:cs="宋体"/>
                      <w:sz w:val="21"/>
                      <w:szCs w:val="21"/>
                    </w:rPr>
                  </w:pPr>
                </w:p>
              </w:tc>
              <w:tc>
                <w:tcPr>
                  <w:tcW w:w="1430" w:type="dxa"/>
                  <w:tcBorders>
                    <w:top w:val="single" w:color="auto" w:sz="4" w:space="0"/>
                  </w:tcBorders>
                  <w:vAlign w:val="center"/>
                </w:tcPr>
                <w:p w14:paraId="10E9494B">
                  <w:pPr>
                    <w:jc w:val="center"/>
                    <w:rPr>
                      <w:rFonts w:hint="eastAsia" w:ascii="宋体" w:hAnsi="宋体" w:cs="宋体"/>
                      <w:szCs w:val="21"/>
                    </w:rPr>
                  </w:pPr>
                  <w:r>
                    <w:rPr>
                      <w:rFonts w:hint="eastAsia" w:ascii="宋体" w:hAnsi="宋体" w:cs="宋体"/>
                      <w:szCs w:val="21"/>
                    </w:rPr>
                    <w:t>数据传输线</w:t>
                  </w:r>
                </w:p>
              </w:tc>
              <w:tc>
                <w:tcPr>
                  <w:tcW w:w="5610" w:type="dxa"/>
                  <w:vAlign w:val="center"/>
                </w:tcPr>
                <w:p w14:paraId="60AD7B6A">
                  <w:pPr>
                    <w:jc w:val="center"/>
                    <w:rPr>
                      <w:rFonts w:hint="eastAsia" w:ascii="宋体" w:hAnsi="宋体" w:cs="宋体"/>
                      <w:szCs w:val="21"/>
                    </w:rPr>
                  </w:pPr>
                  <w:r>
                    <w:rPr>
                      <w:rFonts w:hint="eastAsia" w:ascii="宋体" w:hAnsi="宋体" w:cs="宋体"/>
                      <w:szCs w:val="21"/>
                    </w:rPr>
                    <w:t>4米</w:t>
                  </w:r>
                </w:p>
              </w:tc>
              <w:tc>
                <w:tcPr>
                  <w:tcW w:w="1050" w:type="dxa"/>
                  <w:vAlign w:val="center"/>
                </w:tcPr>
                <w:p w14:paraId="7A64820C">
                  <w:pPr>
                    <w:jc w:val="center"/>
                    <w:rPr>
                      <w:rFonts w:hint="eastAsia" w:ascii="宋体" w:hAnsi="宋体" w:cs="宋体"/>
                      <w:szCs w:val="21"/>
                    </w:rPr>
                  </w:pPr>
                  <w:r>
                    <w:rPr>
                      <w:rFonts w:hint="eastAsia" w:ascii="宋体" w:hAnsi="宋体" w:cs="宋体"/>
                      <w:szCs w:val="21"/>
                    </w:rPr>
                    <w:t>1根</w:t>
                  </w:r>
                </w:p>
              </w:tc>
            </w:tr>
          </w:tbl>
          <w:p w14:paraId="6BABDFB2">
            <w:pPr>
              <w:jc w:val="left"/>
              <w:rPr>
                <w:rFonts w:hint="eastAsia" w:ascii="宋体" w:hAnsi="宋体" w:cs="宋体"/>
                <w:b/>
                <w:bCs/>
                <w:szCs w:val="21"/>
              </w:rPr>
            </w:pPr>
            <w:r>
              <w:rPr>
                <w:rFonts w:hint="eastAsia" w:ascii="宋体" w:hAnsi="宋体" w:cs="宋体"/>
                <w:b/>
                <w:bCs/>
                <w:szCs w:val="21"/>
              </w:rPr>
              <w:t>2.6机床</w:t>
            </w:r>
            <w:r>
              <w:rPr>
                <w:rFonts w:hint="eastAsia" w:ascii="宋体" w:hAnsi="宋体" w:cs="宋体"/>
                <w:b/>
                <w:szCs w:val="21"/>
              </w:rPr>
              <w:t>主要</w:t>
            </w:r>
            <w:r>
              <w:rPr>
                <w:rFonts w:hint="eastAsia" w:ascii="宋体" w:hAnsi="宋体" w:cs="宋体"/>
                <w:b/>
                <w:bCs/>
                <w:szCs w:val="21"/>
              </w:rPr>
              <w:t>随机文件</w:t>
            </w:r>
          </w:p>
          <w:tbl>
            <w:tblPr>
              <w:tblStyle w:val="62"/>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3703"/>
              <w:gridCol w:w="1027"/>
              <w:gridCol w:w="2941"/>
            </w:tblGrid>
            <w:tr w14:paraId="78AE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2" w:type="dxa"/>
                  <w:vAlign w:val="center"/>
                </w:tcPr>
                <w:p w14:paraId="3BB1A9B9">
                  <w:pPr>
                    <w:jc w:val="center"/>
                    <w:rPr>
                      <w:rFonts w:hint="eastAsia" w:ascii="宋体" w:hAnsi="宋体" w:cs="宋体"/>
                      <w:szCs w:val="21"/>
                    </w:rPr>
                  </w:pPr>
                  <w:r>
                    <w:rPr>
                      <w:rFonts w:hint="eastAsia" w:ascii="宋体" w:hAnsi="宋体" w:cs="宋体"/>
                      <w:szCs w:val="21"/>
                    </w:rPr>
                    <w:t>序号</w:t>
                  </w:r>
                </w:p>
              </w:tc>
              <w:tc>
                <w:tcPr>
                  <w:tcW w:w="3703" w:type="dxa"/>
                  <w:vAlign w:val="center"/>
                </w:tcPr>
                <w:p w14:paraId="29C8F400">
                  <w:pPr>
                    <w:jc w:val="center"/>
                    <w:rPr>
                      <w:rFonts w:hint="eastAsia" w:ascii="宋体" w:hAnsi="宋体" w:cs="宋体"/>
                      <w:szCs w:val="21"/>
                    </w:rPr>
                  </w:pPr>
                  <w:r>
                    <w:rPr>
                      <w:rFonts w:hint="eastAsia" w:ascii="宋体" w:hAnsi="宋体" w:cs="宋体"/>
                      <w:szCs w:val="21"/>
                    </w:rPr>
                    <w:t>名  称</w:t>
                  </w:r>
                </w:p>
              </w:tc>
              <w:tc>
                <w:tcPr>
                  <w:tcW w:w="1027" w:type="dxa"/>
                  <w:vAlign w:val="center"/>
                </w:tcPr>
                <w:p w14:paraId="1D457D04">
                  <w:pPr>
                    <w:jc w:val="center"/>
                    <w:rPr>
                      <w:rFonts w:hint="eastAsia" w:ascii="宋体" w:hAnsi="宋体" w:cs="宋体"/>
                      <w:szCs w:val="21"/>
                    </w:rPr>
                  </w:pPr>
                  <w:r>
                    <w:rPr>
                      <w:rFonts w:hint="eastAsia" w:ascii="宋体" w:hAnsi="宋体" w:cs="宋体"/>
                      <w:szCs w:val="21"/>
                    </w:rPr>
                    <w:t>数量</w:t>
                  </w:r>
                </w:p>
              </w:tc>
              <w:tc>
                <w:tcPr>
                  <w:tcW w:w="2941" w:type="dxa"/>
                  <w:vAlign w:val="center"/>
                </w:tcPr>
                <w:p w14:paraId="0DD9D434">
                  <w:pPr>
                    <w:jc w:val="center"/>
                    <w:rPr>
                      <w:rFonts w:hint="eastAsia" w:ascii="宋体" w:hAnsi="宋体" w:cs="宋体"/>
                      <w:szCs w:val="21"/>
                    </w:rPr>
                  </w:pPr>
                  <w:r>
                    <w:rPr>
                      <w:rFonts w:hint="eastAsia" w:ascii="宋体" w:hAnsi="宋体" w:cs="宋体"/>
                      <w:szCs w:val="21"/>
                    </w:rPr>
                    <w:t>备 注</w:t>
                  </w:r>
                </w:p>
              </w:tc>
            </w:tr>
            <w:tr w14:paraId="5698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2" w:type="dxa"/>
                  <w:vAlign w:val="center"/>
                </w:tcPr>
                <w:p w14:paraId="5AC63691">
                  <w:pPr>
                    <w:jc w:val="center"/>
                    <w:rPr>
                      <w:rFonts w:hint="eastAsia" w:ascii="宋体" w:hAnsi="宋体" w:cs="宋体"/>
                      <w:bCs/>
                      <w:szCs w:val="21"/>
                    </w:rPr>
                  </w:pPr>
                  <w:r>
                    <w:rPr>
                      <w:rFonts w:hint="eastAsia" w:ascii="宋体" w:hAnsi="宋体" w:cs="宋体"/>
                      <w:bCs/>
                      <w:szCs w:val="21"/>
                    </w:rPr>
                    <w:t>1</w:t>
                  </w:r>
                </w:p>
              </w:tc>
              <w:tc>
                <w:tcPr>
                  <w:tcW w:w="3703" w:type="dxa"/>
                  <w:vAlign w:val="center"/>
                </w:tcPr>
                <w:p w14:paraId="01284B3F">
                  <w:pPr>
                    <w:rPr>
                      <w:rFonts w:hint="eastAsia" w:ascii="宋体" w:hAnsi="宋体" w:cs="宋体"/>
                      <w:bCs/>
                      <w:szCs w:val="21"/>
                    </w:rPr>
                  </w:pPr>
                  <w:r>
                    <w:rPr>
                      <w:rFonts w:hint="eastAsia" w:ascii="宋体" w:hAnsi="宋体" w:cs="宋体"/>
                      <w:bCs/>
                      <w:szCs w:val="21"/>
                    </w:rPr>
                    <w:t>机床说明书</w:t>
                  </w:r>
                </w:p>
              </w:tc>
              <w:tc>
                <w:tcPr>
                  <w:tcW w:w="1027" w:type="dxa"/>
                  <w:vAlign w:val="center"/>
                </w:tcPr>
                <w:p w14:paraId="01DB58F4">
                  <w:pPr>
                    <w:jc w:val="center"/>
                    <w:rPr>
                      <w:rFonts w:hint="eastAsia" w:ascii="宋体" w:hAnsi="宋体" w:cs="宋体"/>
                      <w:bCs/>
                      <w:szCs w:val="21"/>
                    </w:rPr>
                  </w:pPr>
                  <w:r>
                    <w:rPr>
                      <w:rFonts w:hint="eastAsia" w:ascii="宋体" w:hAnsi="宋体" w:cs="宋体"/>
                      <w:bCs/>
                      <w:szCs w:val="21"/>
                    </w:rPr>
                    <w:t>1套</w:t>
                  </w:r>
                </w:p>
              </w:tc>
              <w:tc>
                <w:tcPr>
                  <w:tcW w:w="2941" w:type="dxa"/>
                  <w:vAlign w:val="center"/>
                </w:tcPr>
                <w:p w14:paraId="56F02A6F">
                  <w:pPr>
                    <w:jc w:val="center"/>
                    <w:rPr>
                      <w:rFonts w:hint="eastAsia" w:ascii="宋体" w:hAnsi="宋体" w:cs="宋体"/>
                      <w:szCs w:val="21"/>
                    </w:rPr>
                  </w:pPr>
                </w:p>
              </w:tc>
            </w:tr>
            <w:tr w14:paraId="0055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2" w:type="dxa"/>
                  <w:vAlign w:val="center"/>
                </w:tcPr>
                <w:p w14:paraId="3E076D6A">
                  <w:pPr>
                    <w:jc w:val="center"/>
                    <w:rPr>
                      <w:rFonts w:hint="eastAsia" w:ascii="宋体" w:hAnsi="宋体" w:cs="宋体"/>
                      <w:bCs/>
                      <w:szCs w:val="21"/>
                    </w:rPr>
                  </w:pPr>
                  <w:r>
                    <w:rPr>
                      <w:rFonts w:hint="eastAsia" w:ascii="宋体" w:hAnsi="宋体" w:cs="宋体"/>
                      <w:bCs/>
                      <w:szCs w:val="21"/>
                    </w:rPr>
                    <w:t>2</w:t>
                  </w:r>
                </w:p>
              </w:tc>
              <w:tc>
                <w:tcPr>
                  <w:tcW w:w="3703" w:type="dxa"/>
                  <w:vAlign w:val="center"/>
                </w:tcPr>
                <w:p w14:paraId="3DFD5E30">
                  <w:pPr>
                    <w:rPr>
                      <w:rFonts w:hint="eastAsia" w:ascii="宋体" w:hAnsi="宋体" w:cs="宋体"/>
                      <w:bCs/>
                      <w:szCs w:val="21"/>
                    </w:rPr>
                  </w:pPr>
                  <w:r>
                    <w:rPr>
                      <w:rFonts w:hint="eastAsia" w:ascii="宋体" w:hAnsi="宋体" w:cs="宋体"/>
                      <w:bCs/>
                      <w:szCs w:val="21"/>
                    </w:rPr>
                    <w:t>机床合格证明书</w:t>
                  </w:r>
                </w:p>
              </w:tc>
              <w:tc>
                <w:tcPr>
                  <w:tcW w:w="1027" w:type="dxa"/>
                  <w:vAlign w:val="center"/>
                </w:tcPr>
                <w:p w14:paraId="3C1339BE">
                  <w:pPr>
                    <w:jc w:val="center"/>
                    <w:rPr>
                      <w:rFonts w:hint="eastAsia" w:ascii="宋体" w:hAnsi="宋体" w:cs="宋体"/>
                      <w:bCs/>
                      <w:szCs w:val="21"/>
                    </w:rPr>
                  </w:pPr>
                  <w:r>
                    <w:rPr>
                      <w:rFonts w:hint="eastAsia" w:ascii="宋体" w:hAnsi="宋体" w:cs="宋体"/>
                      <w:bCs/>
                      <w:szCs w:val="21"/>
                    </w:rPr>
                    <w:t>1套</w:t>
                  </w:r>
                </w:p>
              </w:tc>
              <w:tc>
                <w:tcPr>
                  <w:tcW w:w="2941" w:type="dxa"/>
                  <w:vAlign w:val="center"/>
                </w:tcPr>
                <w:p w14:paraId="489B13DA">
                  <w:pPr>
                    <w:jc w:val="center"/>
                    <w:rPr>
                      <w:rFonts w:hint="eastAsia" w:ascii="宋体" w:hAnsi="宋体" w:cs="宋体"/>
                      <w:szCs w:val="21"/>
                    </w:rPr>
                  </w:pPr>
                </w:p>
              </w:tc>
            </w:tr>
            <w:tr w14:paraId="0CF2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2" w:type="dxa"/>
                  <w:vAlign w:val="center"/>
                </w:tcPr>
                <w:p w14:paraId="674110E6">
                  <w:pPr>
                    <w:jc w:val="center"/>
                    <w:rPr>
                      <w:rFonts w:hint="eastAsia" w:ascii="宋体" w:hAnsi="宋体" w:cs="宋体"/>
                      <w:bCs/>
                      <w:szCs w:val="21"/>
                    </w:rPr>
                  </w:pPr>
                  <w:r>
                    <w:rPr>
                      <w:rFonts w:hint="eastAsia" w:ascii="宋体" w:hAnsi="宋体" w:cs="宋体"/>
                      <w:bCs/>
                      <w:szCs w:val="21"/>
                    </w:rPr>
                    <w:t>3</w:t>
                  </w:r>
                </w:p>
              </w:tc>
              <w:tc>
                <w:tcPr>
                  <w:tcW w:w="3703" w:type="dxa"/>
                  <w:vAlign w:val="center"/>
                </w:tcPr>
                <w:p w14:paraId="46322B5C">
                  <w:pPr>
                    <w:rPr>
                      <w:rFonts w:hint="eastAsia" w:ascii="宋体" w:hAnsi="宋体" w:cs="宋体"/>
                      <w:bCs/>
                      <w:szCs w:val="21"/>
                    </w:rPr>
                  </w:pPr>
                  <w:r>
                    <w:rPr>
                      <w:rFonts w:hint="eastAsia" w:ascii="宋体" w:hAnsi="宋体" w:cs="宋体"/>
                      <w:bCs/>
                      <w:szCs w:val="21"/>
                    </w:rPr>
                    <w:t>装箱单</w:t>
                  </w:r>
                </w:p>
              </w:tc>
              <w:tc>
                <w:tcPr>
                  <w:tcW w:w="1027" w:type="dxa"/>
                  <w:vAlign w:val="center"/>
                </w:tcPr>
                <w:p w14:paraId="0DB64E8D">
                  <w:pPr>
                    <w:jc w:val="center"/>
                    <w:rPr>
                      <w:rFonts w:hint="eastAsia" w:ascii="宋体" w:hAnsi="宋体" w:cs="宋体"/>
                      <w:bCs/>
                      <w:szCs w:val="21"/>
                    </w:rPr>
                  </w:pPr>
                  <w:r>
                    <w:rPr>
                      <w:rFonts w:hint="eastAsia" w:ascii="宋体" w:hAnsi="宋体" w:cs="宋体"/>
                      <w:bCs/>
                      <w:szCs w:val="21"/>
                    </w:rPr>
                    <w:t>1份</w:t>
                  </w:r>
                </w:p>
              </w:tc>
              <w:tc>
                <w:tcPr>
                  <w:tcW w:w="2941" w:type="dxa"/>
                  <w:vAlign w:val="center"/>
                </w:tcPr>
                <w:p w14:paraId="25F040CE">
                  <w:pPr>
                    <w:jc w:val="center"/>
                    <w:rPr>
                      <w:rFonts w:hint="eastAsia" w:ascii="宋体" w:hAnsi="宋体" w:cs="宋体"/>
                      <w:szCs w:val="21"/>
                    </w:rPr>
                  </w:pPr>
                </w:p>
              </w:tc>
            </w:tr>
            <w:tr w14:paraId="2AE1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2" w:type="dxa"/>
                  <w:vAlign w:val="center"/>
                </w:tcPr>
                <w:p w14:paraId="5C9D4029">
                  <w:pPr>
                    <w:jc w:val="center"/>
                    <w:rPr>
                      <w:rFonts w:hint="eastAsia" w:ascii="宋体" w:hAnsi="宋体" w:cs="宋体"/>
                      <w:bCs/>
                      <w:szCs w:val="21"/>
                    </w:rPr>
                  </w:pPr>
                  <w:r>
                    <w:rPr>
                      <w:rFonts w:hint="eastAsia" w:ascii="宋体" w:hAnsi="宋体" w:cs="宋体"/>
                      <w:bCs/>
                      <w:szCs w:val="21"/>
                    </w:rPr>
                    <w:t>4</w:t>
                  </w:r>
                </w:p>
              </w:tc>
              <w:tc>
                <w:tcPr>
                  <w:tcW w:w="3703" w:type="dxa"/>
                  <w:vAlign w:val="center"/>
                </w:tcPr>
                <w:p w14:paraId="17B354EA">
                  <w:pPr>
                    <w:rPr>
                      <w:rFonts w:hint="eastAsia" w:ascii="宋体" w:hAnsi="宋体" w:cs="宋体"/>
                      <w:bCs/>
                      <w:szCs w:val="21"/>
                    </w:rPr>
                  </w:pPr>
                  <w:r>
                    <w:rPr>
                      <w:rFonts w:hint="eastAsia" w:ascii="宋体" w:hAnsi="宋体" w:cs="宋体"/>
                      <w:bCs/>
                      <w:szCs w:val="21"/>
                    </w:rPr>
                    <w:t>系统用户手册</w:t>
                  </w:r>
                </w:p>
              </w:tc>
              <w:tc>
                <w:tcPr>
                  <w:tcW w:w="1027" w:type="dxa"/>
                  <w:vAlign w:val="center"/>
                </w:tcPr>
                <w:p w14:paraId="55CD5DB0">
                  <w:pPr>
                    <w:jc w:val="center"/>
                    <w:rPr>
                      <w:rFonts w:hint="eastAsia" w:ascii="宋体" w:hAnsi="宋体" w:cs="宋体"/>
                      <w:bCs/>
                      <w:szCs w:val="21"/>
                    </w:rPr>
                  </w:pPr>
                  <w:r>
                    <w:rPr>
                      <w:rFonts w:hint="eastAsia" w:ascii="宋体" w:hAnsi="宋体" w:cs="宋体"/>
                      <w:bCs/>
                      <w:szCs w:val="21"/>
                    </w:rPr>
                    <w:t>1套</w:t>
                  </w:r>
                </w:p>
              </w:tc>
              <w:tc>
                <w:tcPr>
                  <w:tcW w:w="2941" w:type="dxa"/>
                  <w:vAlign w:val="center"/>
                </w:tcPr>
                <w:p w14:paraId="42900A1F">
                  <w:pPr>
                    <w:jc w:val="center"/>
                    <w:rPr>
                      <w:rFonts w:hint="eastAsia" w:ascii="宋体" w:hAnsi="宋体" w:cs="宋体"/>
                      <w:szCs w:val="21"/>
                    </w:rPr>
                  </w:pPr>
                </w:p>
              </w:tc>
            </w:tr>
          </w:tbl>
          <w:p w14:paraId="17612F68">
            <w:pPr>
              <w:ind w:firstLine="420" w:firstLineChars="200"/>
              <w:rPr>
                <w:rFonts w:hint="eastAsia" w:ascii="宋体" w:hAnsi="宋体" w:cs="宋体"/>
                <w:szCs w:val="21"/>
              </w:rPr>
            </w:pPr>
          </w:p>
          <w:p w14:paraId="0664755D">
            <w:pPr>
              <w:snapToGrid w:val="0"/>
              <w:rPr>
                <w:rFonts w:hint="eastAsia" w:ascii="宋体" w:hAnsi="宋体" w:cs="宋体"/>
                <w:b/>
                <w:bCs/>
                <w:szCs w:val="21"/>
              </w:rPr>
            </w:pPr>
          </w:p>
        </w:tc>
      </w:tr>
    </w:tbl>
    <w:p w14:paraId="60204811">
      <w:pPr>
        <w:pStyle w:val="84"/>
        <w:spacing w:line="240" w:lineRule="auto"/>
        <w:rPr>
          <w:rFonts w:hint="eastAsia" w:cs="宋体"/>
          <w:sz w:val="21"/>
          <w:szCs w:val="21"/>
        </w:rPr>
      </w:pPr>
    </w:p>
    <w:p w14:paraId="51798CD1">
      <w:pPr>
        <w:widowControl/>
        <w:adjustRightInd/>
        <w:jc w:val="left"/>
        <w:rPr>
          <w:rFonts w:hint="eastAsia" w:ascii="宋体" w:hAnsi="宋体" w:cs="宋体"/>
          <w:b/>
          <w:bCs/>
          <w:kern w:val="0"/>
          <w:szCs w:val="21"/>
        </w:rPr>
      </w:pPr>
      <w:r>
        <w:rPr>
          <w:rFonts w:hint="eastAsia" w:ascii="宋体" w:hAnsi="宋体" w:cs="宋体"/>
          <w:b/>
          <w:bCs/>
          <w:szCs w:val="21"/>
        </w:rPr>
        <w:br w:type="page"/>
      </w:r>
    </w:p>
    <w:p w14:paraId="3F1C0332">
      <w:pPr>
        <w:pStyle w:val="84"/>
        <w:spacing w:line="240" w:lineRule="auto"/>
        <w:outlineLvl w:val="3"/>
        <w:rPr>
          <w:rFonts w:hint="eastAsia" w:cs="宋体"/>
          <w:b/>
          <w:bCs/>
          <w:sz w:val="21"/>
          <w:szCs w:val="21"/>
        </w:rPr>
      </w:pPr>
      <w:r>
        <w:rPr>
          <w:rFonts w:hint="eastAsia" w:cs="宋体"/>
          <w:b/>
          <w:bCs/>
          <w:sz w:val="21"/>
          <w:szCs w:val="21"/>
        </w:rPr>
        <w:t>标的3</w:t>
      </w:r>
      <w:r>
        <w:rPr>
          <w:rFonts w:hint="eastAsia" w:cs="宋体"/>
          <w:b/>
          <w:bCs/>
          <w:sz w:val="21"/>
          <w:szCs w:val="21"/>
        </w:rPr>
        <w:tab/>
      </w:r>
      <w:r>
        <w:rPr>
          <w:rFonts w:hint="eastAsia" w:cs="宋体"/>
          <w:b/>
          <w:bCs/>
          <w:sz w:val="21"/>
          <w:szCs w:val="21"/>
        </w:rPr>
        <w:t>五轴雕铣加工中心及配套附件</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719"/>
        <w:gridCol w:w="751"/>
        <w:gridCol w:w="11733"/>
      </w:tblGrid>
      <w:tr w14:paraId="2AE0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30B363C4">
            <w:pPr>
              <w:snapToGrid w:val="0"/>
              <w:jc w:val="center"/>
              <w:rPr>
                <w:rFonts w:hint="eastAsia" w:ascii="宋体" w:hAnsi="宋体" w:cs="宋体"/>
                <w:b/>
                <w:bCs/>
                <w:szCs w:val="21"/>
              </w:rPr>
            </w:pPr>
            <w:r>
              <w:rPr>
                <w:rFonts w:hint="eastAsia" w:ascii="宋体" w:hAnsi="宋体" w:cs="宋体"/>
                <w:b/>
                <w:bCs/>
                <w:szCs w:val="21"/>
              </w:rPr>
              <w:t>名称</w:t>
            </w:r>
          </w:p>
        </w:tc>
        <w:tc>
          <w:tcPr>
            <w:tcW w:w="247" w:type="pct"/>
            <w:vAlign w:val="center"/>
          </w:tcPr>
          <w:p w14:paraId="6D071E6E">
            <w:pPr>
              <w:snapToGrid w:val="0"/>
              <w:jc w:val="center"/>
              <w:rPr>
                <w:rFonts w:hint="eastAsia" w:ascii="宋体" w:hAnsi="宋体" w:cs="宋体"/>
                <w:b/>
                <w:bCs/>
                <w:szCs w:val="21"/>
              </w:rPr>
            </w:pPr>
            <w:r>
              <w:rPr>
                <w:rFonts w:hint="eastAsia" w:ascii="宋体" w:hAnsi="宋体" w:cs="宋体"/>
                <w:b/>
                <w:bCs/>
                <w:szCs w:val="21"/>
              </w:rPr>
              <w:t>数量</w:t>
            </w:r>
          </w:p>
        </w:tc>
        <w:tc>
          <w:tcPr>
            <w:tcW w:w="258" w:type="pct"/>
            <w:vAlign w:val="center"/>
          </w:tcPr>
          <w:p w14:paraId="4527660F">
            <w:pPr>
              <w:snapToGrid w:val="0"/>
              <w:jc w:val="center"/>
              <w:rPr>
                <w:rFonts w:hint="eastAsia" w:ascii="宋体" w:hAnsi="宋体" w:cs="宋体"/>
                <w:b/>
                <w:bCs/>
                <w:szCs w:val="21"/>
              </w:rPr>
            </w:pPr>
            <w:r>
              <w:rPr>
                <w:rFonts w:hint="eastAsia" w:ascii="宋体" w:hAnsi="宋体" w:cs="宋体"/>
                <w:b/>
                <w:bCs/>
                <w:szCs w:val="21"/>
              </w:rPr>
              <w:t>单位</w:t>
            </w:r>
          </w:p>
        </w:tc>
        <w:tc>
          <w:tcPr>
            <w:tcW w:w="4031" w:type="pct"/>
            <w:vAlign w:val="center"/>
          </w:tcPr>
          <w:p w14:paraId="13833048">
            <w:pPr>
              <w:snapToGrid w:val="0"/>
              <w:jc w:val="center"/>
              <w:rPr>
                <w:rFonts w:hint="eastAsia" w:ascii="宋体" w:hAnsi="宋体" w:cs="宋体"/>
                <w:b/>
                <w:bCs/>
                <w:szCs w:val="21"/>
              </w:rPr>
            </w:pPr>
            <w:r>
              <w:rPr>
                <w:rFonts w:hint="eastAsia" w:ascii="宋体" w:hAnsi="宋体" w:cs="宋体"/>
                <w:b/>
                <w:bCs/>
                <w:szCs w:val="21"/>
              </w:rPr>
              <w:t>（功能或者目标）、质量、安全、技术规格、物理特性等要求</w:t>
            </w:r>
          </w:p>
        </w:tc>
      </w:tr>
      <w:tr w14:paraId="3CA1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3" w:type="pct"/>
            <w:vAlign w:val="center"/>
          </w:tcPr>
          <w:p w14:paraId="6F07AADA">
            <w:pPr>
              <w:snapToGrid w:val="0"/>
              <w:jc w:val="center"/>
              <w:rPr>
                <w:rFonts w:hint="eastAsia" w:ascii="宋体" w:hAnsi="宋体" w:cs="宋体"/>
                <w:b/>
                <w:bCs/>
                <w:szCs w:val="21"/>
              </w:rPr>
            </w:pPr>
            <w:r>
              <w:rPr>
                <w:rFonts w:hint="eastAsia" w:ascii="宋体" w:hAnsi="宋体" w:cs="宋体"/>
                <w:kern w:val="0"/>
                <w:szCs w:val="21"/>
              </w:rPr>
              <w:t>五轴雕铣加工中心及配套附件</w:t>
            </w:r>
          </w:p>
        </w:tc>
        <w:tc>
          <w:tcPr>
            <w:tcW w:w="247" w:type="pct"/>
            <w:vAlign w:val="center"/>
          </w:tcPr>
          <w:p w14:paraId="14326861">
            <w:pPr>
              <w:snapToGrid w:val="0"/>
              <w:jc w:val="center"/>
              <w:rPr>
                <w:rFonts w:hint="eastAsia" w:ascii="宋体" w:hAnsi="宋体" w:cs="宋体"/>
                <w:b/>
                <w:bCs/>
                <w:szCs w:val="21"/>
              </w:rPr>
            </w:pPr>
            <w:r>
              <w:rPr>
                <w:rFonts w:hint="eastAsia" w:ascii="宋体" w:hAnsi="宋体" w:cs="宋体"/>
                <w:kern w:val="0"/>
                <w:szCs w:val="21"/>
              </w:rPr>
              <w:t>1</w:t>
            </w:r>
          </w:p>
        </w:tc>
        <w:tc>
          <w:tcPr>
            <w:tcW w:w="258" w:type="pct"/>
            <w:vAlign w:val="center"/>
          </w:tcPr>
          <w:p w14:paraId="6CDB1C64">
            <w:pPr>
              <w:snapToGrid w:val="0"/>
              <w:jc w:val="center"/>
              <w:rPr>
                <w:rFonts w:hint="eastAsia" w:ascii="宋体" w:hAnsi="宋体" w:cs="宋体"/>
                <w:b/>
                <w:bCs/>
                <w:szCs w:val="21"/>
              </w:rPr>
            </w:pPr>
            <w:r>
              <w:rPr>
                <w:rFonts w:hint="eastAsia" w:ascii="宋体" w:hAnsi="宋体" w:cs="宋体"/>
                <w:kern w:val="0"/>
                <w:szCs w:val="21"/>
              </w:rPr>
              <w:t>台</w:t>
            </w:r>
          </w:p>
        </w:tc>
        <w:tc>
          <w:tcPr>
            <w:tcW w:w="4031" w:type="pct"/>
            <w:vAlign w:val="center"/>
          </w:tcPr>
          <w:p w14:paraId="2CDD0949">
            <w:pPr>
              <w:rPr>
                <w:rFonts w:hint="eastAsia" w:ascii="宋体" w:hAnsi="宋体" w:cs="宋体"/>
                <w:szCs w:val="21"/>
              </w:rPr>
            </w:pPr>
            <w:r>
              <w:rPr>
                <w:rFonts w:hint="eastAsia" w:ascii="宋体" w:hAnsi="宋体" w:cs="宋体"/>
                <w:szCs w:val="21"/>
              </w:rPr>
              <w:t>3.1机床结构要求</w:t>
            </w:r>
          </w:p>
          <w:p w14:paraId="36BA1128">
            <w:pPr>
              <w:pStyle w:val="2"/>
              <w:spacing w:line="240" w:lineRule="auto"/>
              <w:rPr>
                <w:rFonts w:hint="eastAsia" w:hAnsi="宋体" w:cs="宋体"/>
                <w:b/>
                <w:sz w:val="21"/>
              </w:rPr>
            </w:pPr>
            <w:r>
              <w:rPr>
                <w:rFonts w:hint="eastAsia" w:hAnsi="宋体" w:cs="宋体"/>
                <w:sz w:val="21"/>
              </w:rPr>
              <w:t>（1）高速加工中心采用超大型立柱，超大跨距底座，稳固不变形。</w:t>
            </w:r>
          </w:p>
          <w:p w14:paraId="1B310AFE">
            <w:pPr>
              <w:pStyle w:val="2"/>
              <w:spacing w:line="240" w:lineRule="auto"/>
              <w:rPr>
                <w:rFonts w:hint="eastAsia" w:hAnsi="宋体" w:cs="宋体"/>
                <w:b/>
                <w:sz w:val="21"/>
              </w:rPr>
            </w:pPr>
            <w:r>
              <w:rPr>
                <w:rFonts w:hint="eastAsia" w:hAnsi="宋体" w:cs="宋体"/>
                <w:sz w:val="21"/>
              </w:rPr>
              <w:t>（2）低惯性主轴，高速攻丝反应灵敏，夹臂式刀库换刀快速准确;主轴马达与主轴采用直结式驱动，高速攻牙时降低因为皮带所造成的误差，延长刀具寿命;</w:t>
            </w:r>
          </w:p>
          <w:p w14:paraId="437F757C">
            <w:pPr>
              <w:pStyle w:val="2"/>
              <w:spacing w:line="240" w:lineRule="auto"/>
              <w:rPr>
                <w:rFonts w:hint="eastAsia" w:hAnsi="宋体" w:cs="宋体"/>
                <w:b/>
                <w:sz w:val="21"/>
              </w:rPr>
            </w:pPr>
            <w:r>
              <w:rPr>
                <w:rFonts w:hint="eastAsia" w:hAnsi="宋体" w:cs="宋体"/>
                <w:sz w:val="21"/>
              </w:rPr>
              <w:t>（3）快速的主轴加速采用超低惯性主轴马达,主轴从0加速到15000rpm只要1.2秒,大幅提升主轴应答时间,缩短在刚性攻牙过程中所须配合大量加减速动作的反应时间，提供较快的加减速时间, 可大幅缩短加工时间。</w:t>
            </w:r>
          </w:p>
          <w:p w14:paraId="0BCAED44">
            <w:pPr>
              <w:pStyle w:val="2"/>
              <w:spacing w:line="240" w:lineRule="auto"/>
              <w:rPr>
                <w:rFonts w:hint="eastAsia" w:hAnsi="宋体" w:cs="宋体"/>
                <w:b/>
                <w:sz w:val="21"/>
              </w:rPr>
            </w:pPr>
            <w:r>
              <w:rPr>
                <w:rFonts w:hint="eastAsia" w:hAnsi="宋体" w:cs="宋体"/>
                <w:sz w:val="21"/>
              </w:rPr>
              <w:t>（4）该机行程、回转大，运转快：倾斜轴60rpm；旋转轴386rpm，换刀快：刀对刀1.1秒；</w:t>
            </w:r>
          </w:p>
          <w:p w14:paraId="02FD0DAB">
            <w:pPr>
              <w:pStyle w:val="2"/>
              <w:spacing w:line="240" w:lineRule="auto"/>
              <w:rPr>
                <w:rFonts w:hint="eastAsia" w:hAnsi="宋体" w:cs="宋体"/>
                <w:b/>
                <w:sz w:val="21"/>
              </w:rPr>
            </w:pPr>
            <w:r>
              <w:rPr>
                <w:rFonts w:hint="eastAsia" w:hAnsi="宋体" w:cs="宋体"/>
                <w:sz w:val="21"/>
              </w:rPr>
              <w:t>（5）结构稳：超大铸件底座，超宽A字立柱设计；</w:t>
            </w:r>
          </w:p>
          <w:p w14:paraId="410202EE">
            <w:pPr>
              <w:pStyle w:val="2"/>
              <w:spacing w:line="240" w:lineRule="auto"/>
              <w:rPr>
                <w:rFonts w:hint="eastAsia" w:hAnsi="宋体" w:cs="宋体"/>
                <w:b/>
                <w:sz w:val="21"/>
              </w:rPr>
            </w:pPr>
            <w:r>
              <w:rPr>
                <w:rFonts w:hint="eastAsia" w:hAnsi="宋体" w:cs="宋体"/>
                <w:sz w:val="21"/>
              </w:rPr>
              <w:t>（6）采用伺服马达，具有更快的应答速率与输出马力，三轴加速度达到分别达到1.5/1.2/1.1G,短距离移动时更能缩短定位时间;</w:t>
            </w:r>
          </w:p>
          <w:p w14:paraId="05374BF1">
            <w:pPr>
              <w:pStyle w:val="2"/>
              <w:spacing w:line="240" w:lineRule="auto"/>
              <w:rPr>
                <w:rFonts w:hint="eastAsia" w:hAnsi="宋体" w:cs="宋体"/>
                <w:b/>
                <w:sz w:val="21"/>
              </w:rPr>
            </w:pPr>
            <w:r>
              <w:rPr>
                <w:rFonts w:hint="eastAsia" w:hAnsi="宋体" w:cs="宋体"/>
                <w:sz w:val="21"/>
              </w:rPr>
              <w:t>（7）高效率：采用多轴联动技术，可同时进行钻孔、攻丝等多种加工操作，大幅提高了加工效率。</w:t>
            </w:r>
          </w:p>
          <w:p w14:paraId="3569211C">
            <w:pPr>
              <w:pStyle w:val="2"/>
              <w:spacing w:line="240" w:lineRule="auto"/>
              <w:rPr>
                <w:rFonts w:hint="eastAsia" w:hAnsi="宋体" w:cs="宋体"/>
                <w:b/>
                <w:sz w:val="21"/>
              </w:rPr>
            </w:pPr>
            <w:r>
              <w:rPr>
                <w:rFonts w:hint="eastAsia" w:hAnsi="宋体" w:cs="宋体"/>
                <w:sz w:val="21"/>
              </w:rPr>
              <w:t>（7）高精度：采用先进的数控系统和传动系统，可以实现高精度的加工，满足各种高精度零件的加工需求。</w:t>
            </w:r>
          </w:p>
          <w:p w14:paraId="1D2810BB">
            <w:pPr>
              <w:rPr>
                <w:rFonts w:hint="eastAsia" w:ascii="宋体" w:hAnsi="宋体" w:cs="宋体"/>
                <w:b/>
                <w:szCs w:val="21"/>
              </w:rPr>
            </w:pPr>
            <w:r>
              <w:rPr>
                <w:rFonts w:hint="eastAsia" w:ascii="宋体" w:hAnsi="宋体" w:cs="宋体"/>
                <w:b/>
                <w:szCs w:val="21"/>
              </w:rPr>
              <w:t>3.2机床主要技术参数</w:t>
            </w:r>
          </w:p>
          <w:tbl>
            <w:tblPr>
              <w:tblStyle w:val="62"/>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3594"/>
              <w:gridCol w:w="1786"/>
              <w:gridCol w:w="2528"/>
            </w:tblGrid>
            <w:tr w14:paraId="463C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Pr>
                <w:p w14:paraId="25169C71">
                  <w:pPr>
                    <w:jc w:val="center"/>
                    <w:rPr>
                      <w:rFonts w:hint="eastAsia" w:ascii="宋体" w:hAnsi="宋体" w:cs="宋体"/>
                      <w:bCs/>
                      <w:szCs w:val="21"/>
                    </w:rPr>
                  </w:pPr>
                  <w:r>
                    <w:rPr>
                      <w:rFonts w:hint="eastAsia" w:ascii="宋体" w:hAnsi="宋体" w:cs="宋体"/>
                      <w:bCs/>
                      <w:szCs w:val="21"/>
                    </w:rPr>
                    <w:t>序号</w:t>
                  </w:r>
                </w:p>
              </w:tc>
              <w:tc>
                <w:tcPr>
                  <w:tcW w:w="3594" w:type="dxa"/>
                </w:tcPr>
                <w:p w14:paraId="6F7C71F7">
                  <w:pPr>
                    <w:jc w:val="center"/>
                    <w:rPr>
                      <w:rFonts w:hint="eastAsia" w:ascii="宋体" w:hAnsi="宋体" w:cs="宋体"/>
                      <w:bCs/>
                      <w:szCs w:val="21"/>
                    </w:rPr>
                  </w:pPr>
                  <w:r>
                    <w:rPr>
                      <w:rFonts w:hint="eastAsia" w:ascii="宋体" w:hAnsi="宋体" w:cs="宋体"/>
                      <w:bCs/>
                      <w:szCs w:val="21"/>
                    </w:rPr>
                    <w:t>项 目</w:t>
                  </w:r>
                </w:p>
              </w:tc>
              <w:tc>
                <w:tcPr>
                  <w:tcW w:w="1786" w:type="dxa"/>
                </w:tcPr>
                <w:p w14:paraId="142D058C">
                  <w:pPr>
                    <w:jc w:val="center"/>
                    <w:rPr>
                      <w:rFonts w:hint="eastAsia" w:ascii="宋体" w:hAnsi="宋体" w:cs="宋体"/>
                      <w:bCs/>
                      <w:szCs w:val="21"/>
                    </w:rPr>
                  </w:pPr>
                  <w:r>
                    <w:rPr>
                      <w:rFonts w:hint="eastAsia" w:ascii="宋体" w:hAnsi="宋体" w:cs="宋体"/>
                      <w:bCs/>
                      <w:szCs w:val="21"/>
                    </w:rPr>
                    <w:t>单位</w:t>
                  </w:r>
                </w:p>
              </w:tc>
              <w:tc>
                <w:tcPr>
                  <w:tcW w:w="2528" w:type="dxa"/>
                </w:tcPr>
                <w:p w14:paraId="1E3A863B">
                  <w:pPr>
                    <w:jc w:val="center"/>
                    <w:rPr>
                      <w:rFonts w:hint="eastAsia" w:ascii="宋体" w:hAnsi="宋体" w:cs="宋体"/>
                      <w:bCs/>
                      <w:szCs w:val="21"/>
                    </w:rPr>
                  </w:pPr>
                  <w:r>
                    <w:rPr>
                      <w:rFonts w:hint="eastAsia" w:ascii="宋体" w:hAnsi="宋体" w:cs="宋体"/>
                      <w:bCs/>
                      <w:szCs w:val="21"/>
                    </w:rPr>
                    <w:t>参数</w:t>
                  </w:r>
                </w:p>
              </w:tc>
            </w:tr>
            <w:tr w14:paraId="1222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vAlign w:val="center"/>
                </w:tcPr>
                <w:p w14:paraId="123D1357">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vAlign w:val="center"/>
                </w:tcPr>
                <w:p w14:paraId="4C1BBAEF">
                  <w:pPr>
                    <w:rPr>
                      <w:rFonts w:hint="eastAsia" w:ascii="宋体" w:hAnsi="宋体" w:cs="宋体"/>
                      <w:szCs w:val="21"/>
                    </w:rPr>
                  </w:pPr>
                  <w:r>
                    <w:rPr>
                      <w:rFonts w:hint="eastAsia" w:ascii="宋体" w:hAnsi="宋体" w:cs="宋体"/>
                      <w:szCs w:val="21"/>
                    </w:rPr>
                    <w:t>★左右行程（X向）</w:t>
                  </w:r>
                </w:p>
              </w:tc>
              <w:tc>
                <w:tcPr>
                  <w:tcW w:w="1786" w:type="dxa"/>
                  <w:vAlign w:val="center"/>
                </w:tcPr>
                <w:p w14:paraId="5EDF43DB">
                  <w:pPr>
                    <w:jc w:val="center"/>
                    <w:rPr>
                      <w:rFonts w:hint="eastAsia" w:ascii="宋体" w:hAnsi="宋体" w:cs="宋体"/>
                      <w:kern w:val="0"/>
                      <w:szCs w:val="21"/>
                    </w:rPr>
                  </w:pPr>
                  <w:r>
                    <w:rPr>
                      <w:rFonts w:hint="eastAsia" w:ascii="宋体" w:hAnsi="宋体" w:cs="宋体"/>
                      <w:szCs w:val="21"/>
                    </w:rPr>
                    <w:t xml:space="preserve"> mm</w:t>
                  </w:r>
                </w:p>
              </w:tc>
              <w:tc>
                <w:tcPr>
                  <w:tcW w:w="2528" w:type="dxa"/>
                  <w:vAlign w:val="center"/>
                </w:tcPr>
                <w:p w14:paraId="363B0B04">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600</w:t>
                  </w:r>
                </w:p>
              </w:tc>
            </w:tr>
            <w:tr w14:paraId="3AD9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vAlign w:val="center"/>
                </w:tcPr>
                <w:p w14:paraId="4CAA4E63">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vAlign w:val="center"/>
                </w:tcPr>
                <w:p w14:paraId="3C8DFEE9">
                  <w:pPr>
                    <w:rPr>
                      <w:rFonts w:hint="eastAsia" w:ascii="宋体" w:hAnsi="宋体" w:cs="宋体"/>
                      <w:szCs w:val="21"/>
                    </w:rPr>
                  </w:pPr>
                  <w:r>
                    <w:rPr>
                      <w:rFonts w:hint="eastAsia" w:ascii="宋体" w:hAnsi="宋体" w:cs="宋体"/>
                      <w:szCs w:val="21"/>
                    </w:rPr>
                    <w:t>★前后行程（Y向）</w:t>
                  </w:r>
                </w:p>
              </w:tc>
              <w:tc>
                <w:tcPr>
                  <w:tcW w:w="1786" w:type="dxa"/>
                  <w:vAlign w:val="center"/>
                </w:tcPr>
                <w:p w14:paraId="2E790D68">
                  <w:pPr>
                    <w:jc w:val="center"/>
                    <w:rPr>
                      <w:rFonts w:hint="eastAsia" w:ascii="宋体" w:hAnsi="宋体" w:cs="宋体"/>
                      <w:kern w:val="0"/>
                      <w:szCs w:val="21"/>
                    </w:rPr>
                  </w:pPr>
                  <w:r>
                    <w:rPr>
                      <w:rFonts w:hint="eastAsia" w:ascii="宋体" w:hAnsi="宋体" w:cs="宋体"/>
                      <w:szCs w:val="21"/>
                    </w:rPr>
                    <w:t xml:space="preserve"> mm</w:t>
                  </w:r>
                </w:p>
              </w:tc>
              <w:tc>
                <w:tcPr>
                  <w:tcW w:w="2528" w:type="dxa"/>
                  <w:vAlign w:val="center"/>
                </w:tcPr>
                <w:p w14:paraId="750423AC">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 xml:space="preserve">450 </w:t>
                  </w:r>
                </w:p>
              </w:tc>
            </w:tr>
            <w:tr w14:paraId="0D80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vAlign w:val="center"/>
                </w:tcPr>
                <w:p w14:paraId="438F87EE">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vAlign w:val="center"/>
                </w:tcPr>
                <w:p w14:paraId="745E9152">
                  <w:pPr>
                    <w:rPr>
                      <w:rFonts w:hint="eastAsia" w:ascii="宋体" w:hAnsi="宋体" w:cs="宋体"/>
                      <w:szCs w:val="21"/>
                    </w:rPr>
                  </w:pPr>
                  <w:r>
                    <w:rPr>
                      <w:rFonts w:hint="eastAsia" w:ascii="宋体" w:hAnsi="宋体" w:cs="宋体"/>
                      <w:szCs w:val="21"/>
                    </w:rPr>
                    <w:t>上下行程（Z向）</w:t>
                  </w:r>
                </w:p>
              </w:tc>
              <w:tc>
                <w:tcPr>
                  <w:tcW w:w="1786" w:type="dxa"/>
                  <w:vAlign w:val="center"/>
                </w:tcPr>
                <w:p w14:paraId="6AF9EB27">
                  <w:pPr>
                    <w:jc w:val="center"/>
                    <w:rPr>
                      <w:rFonts w:hint="eastAsia" w:ascii="宋体" w:hAnsi="宋体" w:cs="宋体"/>
                      <w:kern w:val="0"/>
                      <w:szCs w:val="21"/>
                    </w:rPr>
                  </w:pPr>
                  <w:r>
                    <w:rPr>
                      <w:rFonts w:hint="eastAsia" w:ascii="宋体" w:hAnsi="宋体" w:cs="宋体"/>
                      <w:szCs w:val="21"/>
                    </w:rPr>
                    <w:t xml:space="preserve"> mm</w:t>
                  </w:r>
                </w:p>
              </w:tc>
              <w:tc>
                <w:tcPr>
                  <w:tcW w:w="2528" w:type="dxa"/>
                  <w:vAlign w:val="center"/>
                </w:tcPr>
                <w:p w14:paraId="10BF1475">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 xml:space="preserve">330 </w:t>
                  </w:r>
                </w:p>
              </w:tc>
            </w:tr>
            <w:tr w14:paraId="6078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vAlign w:val="center"/>
                </w:tcPr>
                <w:p w14:paraId="168F484A">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vAlign w:val="center"/>
                </w:tcPr>
                <w:p w14:paraId="11D4F3DC">
                  <w:pPr>
                    <w:rPr>
                      <w:rFonts w:hint="eastAsia" w:ascii="宋体" w:hAnsi="宋体" w:cs="宋体"/>
                      <w:szCs w:val="21"/>
                    </w:rPr>
                  </w:pPr>
                  <w:r>
                    <w:rPr>
                      <w:rFonts w:hint="eastAsia" w:ascii="宋体" w:hAnsi="宋体" w:cs="宋体"/>
                      <w:szCs w:val="21"/>
                    </w:rPr>
                    <w:t>主轴端面到工作台表面距离</w:t>
                  </w:r>
                </w:p>
              </w:tc>
              <w:tc>
                <w:tcPr>
                  <w:tcW w:w="1786" w:type="dxa"/>
                  <w:vAlign w:val="center"/>
                </w:tcPr>
                <w:p w14:paraId="319C0282">
                  <w:pPr>
                    <w:jc w:val="center"/>
                    <w:rPr>
                      <w:rFonts w:hint="eastAsia" w:ascii="宋体" w:hAnsi="宋体" w:cs="宋体"/>
                      <w:spacing w:val="-4"/>
                      <w:szCs w:val="21"/>
                    </w:rPr>
                  </w:pPr>
                  <w:r>
                    <w:rPr>
                      <w:rFonts w:hint="eastAsia" w:ascii="宋体" w:hAnsi="宋体" w:cs="宋体"/>
                      <w:szCs w:val="21"/>
                    </w:rPr>
                    <w:t xml:space="preserve"> mm</w:t>
                  </w:r>
                </w:p>
              </w:tc>
              <w:tc>
                <w:tcPr>
                  <w:tcW w:w="2528" w:type="dxa"/>
                  <w:vAlign w:val="center"/>
                </w:tcPr>
                <w:p w14:paraId="491908EC">
                  <w:pPr>
                    <w:jc w:val="center"/>
                    <w:rPr>
                      <w:rFonts w:hint="eastAsia" w:ascii="宋体" w:hAnsi="宋体" w:cs="宋体"/>
                      <w:szCs w:val="21"/>
                    </w:rPr>
                  </w:pPr>
                  <w:r>
                    <w:rPr>
                      <w:rFonts w:hint="eastAsia" w:ascii="宋体" w:hAnsi="宋体" w:cs="宋体"/>
                      <w:position w:val="-4"/>
                      <w:szCs w:val="21"/>
                    </w:rPr>
                    <w:object>
                      <v:shape id="_x0000_i1032" o:spt="75" type="#_x0000_t75" style="height:12pt;width:10.65pt;" o:ole="t" filled="f" o:preferrelative="t" stroked="f" coordsize="21600,21600">
                        <v:path/>
                        <v:fill on="f" focussize="0,0"/>
                        <v:stroke on="f" joinstyle="miter"/>
                        <v:imagedata r:id="rId28" embosscolor="#FFFFFF" o:title=""/>
                        <o:lock v:ext="edit" aspectratio="t"/>
                        <w10:wrap type="none"/>
                        <w10:anchorlock/>
                      </v:shape>
                      <o:OLEObject Type="Embed" ProgID="Equation.3" ShapeID="_x0000_i1032" DrawAspect="Content" ObjectID="_1468075732" r:id="rId35">
                        <o:LockedField>false</o:LockedField>
                      </o:OLEObject>
                    </w:object>
                  </w:r>
                  <w:r>
                    <w:rPr>
                      <w:rFonts w:hint="eastAsia" w:ascii="宋体" w:hAnsi="宋体" w:cs="宋体"/>
                      <w:spacing w:val="-4"/>
                      <w:szCs w:val="21"/>
                    </w:rPr>
                    <w:t>55-</w:t>
                  </w:r>
                  <w:r>
                    <w:rPr>
                      <w:rFonts w:hint="eastAsia" w:ascii="宋体" w:hAnsi="宋体" w:cs="宋体"/>
                      <w:kern w:val="0"/>
                      <w:szCs w:val="21"/>
                    </w:rPr>
                    <w:t>≥</w:t>
                  </w:r>
                  <w:r>
                    <w:rPr>
                      <w:rFonts w:hint="eastAsia" w:ascii="宋体" w:hAnsi="宋体" w:cs="宋体"/>
                      <w:spacing w:val="-4"/>
                      <w:szCs w:val="21"/>
                    </w:rPr>
                    <w:t>385</w:t>
                  </w:r>
                </w:p>
              </w:tc>
            </w:tr>
            <w:tr w14:paraId="7B3F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vAlign w:val="center"/>
                </w:tcPr>
                <w:p w14:paraId="7AC2032F">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vAlign w:val="center"/>
                </w:tcPr>
                <w:p w14:paraId="00011E4F">
                  <w:pPr>
                    <w:rPr>
                      <w:rFonts w:hint="eastAsia" w:ascii="宋体" w:hAnsi="宋体" w:cs="宋体"/>
                      <w:szCs w:val="21"/>
                    </w:rPr>
                  </w:pPr>
                  <w:r>
                    <w:rPr>
                      <w:rFonts w:hint="eastAsia" w:ascii="宋体" w:hAnsi="宋体" w:cs="宋体"/>
                      <w:szCs w:val="21"/>
                    </w:rPr>
                    <w:t>主轴中心线到立柱导轨表面距离</w:t>
                  </w:r>
                </w:p>
              </w:tc>
              <w:tc>
                <w:tcPr>
                  <w:tcW w:w="1786" w:type="dxa"/>
                  <w:vAlign w:val="center"/>
                </w:tcPr>
                <w:p w14:paraId="45F47678">
                  <w:pPr>
                    <w:jc w:val="center"/>
                    <w:rPr>
                      <w:rFonts w:hint="eastAsia" w:ascii="宋体" w:hAnsi="宋体" w:cs="宋体"/>
                      <w:kern w:val="0"/>
                      <w:szCs w:val="21"/>
                    </w:rPr>
                  </w:pPr>
                  <w:r>
                    <w:rPr>
                      <w:rFonts w:hint="eastAsia" w:ascii="宋体" w:hAnsi="宋体" w:cs="宋体"/>
                      <w:szCs w:val="21"/>
                    </w:rPr>
                    <w:t xml:space="preserve"> mm</w:t>
                  </w:r>
                </w:p>
              </w:tc>
              <w:tc>
                <w:tcPr>
                  <w:tcW w:w="2528" w:type="dxa"/>
                  <w:vAlign w:val="center"/>
                </w:tcPr>
                <w:p w14:paraId="4E71B528">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464</w:t>
                  </w:r>
                </w:p>
              </w:tc>
            </w:tr>
            <w:tr w14:paraId="4772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3CBAD96">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7CF2F47">
                  <w:pPr>
                    <w:rPr>
                      <w:rFonts w:hint="eastAsia" w:ascii="宋体" w:hAnsi="宋体" w:cs="宋体"/>
                      <w:szCs w:val="21"/>
                    </w:rPr>
                  </w:pPr>
                  <w:r>
                    <w:rPr>
                      <w:rFonts w:hint="eastAsia" w:ascii="宋体" w:hAnsi="宋体" w:cs="宋体"/>
                      <w:szCs w:val="21"/>
                    </w:rPr>
                    <w:t>工作台最大承重</w:t>
                  </w:r>
                </w:p>
              </w:tc>
              <w:tc>
                <w:tcPr>
                  <w:tcW w:w="1786" w:type="dxa"/>
                  <w:tcBorders>
                    <w:top w:val="single" w:color="auto" w:sz="4" w:space="0"/>
                    <w:left w:val="single" w:color="auto" w:sz="4" w:space="0"/>
                    <w:bottom w:val="single" w:color="auto" w:sz="4" w:space="0"/>
                    <w:right w:val="single" w:color="auto" w:sz="4" w:space="0"/>
                  </w:tcBorders>
                  <w:vAlign w:val="center"/>
                </w:tcPr>
                <w:p w14:paraId="7255A42F">
                  <w:pPr>
                    <w:jc w:val="center"/>
                    <w:rPr>
                      <w:rFonts w:hint="eastAsia" w:ascii="宋体" w:hAnsi="宋体" w:cs="宋体"/>
                      <w:kern w:val="0"/>
                      <w:szCs w:val="21"/>
                    </w:rPr>
                  </w:pPr>
                  <w:r>
                    <w:rPr>
                      <w:rFonts w:hint="eastAsia" w:ascii="宋体" w:hAnsi="宋体" w:cs="宋体"/>
                      <w:szCs w:val="21"/>
                    </w:rPr>
                    <w:t>kg</w:t>
                  </w:r>
                </w:p>
              </w:tc>
              <w:tc>
                <w:tcPr>
                  <w:tcW w:w="2528" w:type="dxa"/>
                  <w:tcBorders>
                    <w:top w:val="single" w:color="auto" w:sz="4" w:space="0"/>
                    <w:left w:val="single" w:color="auto" w:sz="4" w:space="0"/>
                    <w:bottom w:val="single" w:color="auto" w:sz="4" w:space="0"/>
                    <w:right w:val="single" w:color="auto" w:sz="4" w:space="0"/>
                  </w:tcBorders>
                  <w:vAlign w:val="center"/>
                </w:tcPr>
                <w:p w14:paraId="5A88A6C5">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 xml:space="preserve">60 </w:t>
                  </w:r>
                </w:p>
              </w:tc>
            </w:tr>
            <w:tr w14:paraId="34F8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52E438F">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AE28E28">
                  <w:pPr>
                    <w:rPr>
                      <w:rFonts w:hint="eastAsia" w:ascii="宋体" w:hAnsi="宋体" w:cs="宋体"/>
                      <w:szCs w:val="21"/>
                    </w:rPr>
                  </w:pPr>
                  <w:r>
                    <w:rPr>
                      <w:rFonts w:hint="eastAsia" w:ascii="宋体" w:hAnsi="宋体" w:cs="宋体"/>
                      <w:szCs w:val="21"/>
                    </w:rPr>
                    <w:t>工作台（转台）尺寸</w:t>
                  </w:r>
                </w:p>
              </w:tc>
              <w:tc>
                <w:tcPr>
                  <w:tcW w:w="1786" w:type="dxa"/>
                  <w:tcBorders>
                    <w:top w:val="single" w:color="auto" w:sz="4" w:space="0"/>
                    <w:left w:val="single" w:color="auto" w:sz="4" w:space="0"/>
                    <w:bottom w:val="single" w:color="auto" w:sz="4" w:space="0"/>
                    <w:right w:val="single" w:color="auto" w:sz="4" w:space="0"/>
                  </w:tcBorders>
                  <w:vAlign w:val="center"/>
                </w:tcPr>
                <w:p w14:paraId="507459C4">
                  <w:pPr>
                    <w:jc w:val="center"/>
                    <w:rPr>
                      <w:rFonts w:hint="eastAsia" w:ascii="宋体" w:hAnsi="宋体" w:cs="宋体"/>
                      <w:kern w:val="0"/>
                      <w:szCs w:val="21"/>
                    </w:rPr>
                  </w:pPr>
                  <w:r>
                    <w:rPr>
                      <w:rFonts w:hint="eastAsia" w:ascii="宋体" w:hAnsi="宋体" w:cs="宋体"/>
                      <w:szCs w:val="21"/>
                    </w:rPr>
                    <w:t xml:space="preserve"> mm</w:t>
                  </w:r>
                </w:p>
              </w:tc>
              <w:tc>
                <w:tcPr>
                  <w:tcW w:w="2528" w:type="dxa"/>
                  <w:tcBorders>
                    <w:top w:val="single" w:color="auto" w:sz="4" w:space="0"/>
                    <w:left w:val="single" w:color="auto" w:sz="4" w:space="0"/>
                    <w:bottom w:val="single" w:color="auto" w:sz="4" w:space="0"/>
                    <w:right w:val="single" w:color="auto" w:sz="4" w:space="0"/>
                  </w:tcBorders>
                  <w:vAlign w:val="center"/>
                </w:tcPr>
                <w:p w14:paraId="1AA487C0">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Φ260</w:t>
                  </w:r>
                </w:p>
              </w:tc>
            </w:tr>
            <w:tr w14:paraId="2638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00073B2">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C6348C8">
                  <w:pPr>
                    <w:rPr>
                      <w:rFonts w:hint="eastAsia" w:ascii="宋体" w:hAnsi="宋体" w:cs="宋体"/>
                      <w:szCs w:val="21"/>
                    </w:rPr>
                  </w:pPr>
                  <w:r>
                    <w:rPr>
                      <w:rFonts w:hint="eastAsia" w:ascii="宋体" w:hAnsi="宋体" w:cs="宋体"/>
                      <w:szCs w:val="21"/>
                    </w:rPr>
                    <w:t>★允许最大工件旋转</w:t>
                  </w:r>
                </w:p>
              </w:tc>
              <w:tc>
                <w:tcPr>
                  <w:tcW w:w="1786" w:type="dxa"/>
                  <w:tcBorders>
                    <w:top w:val="single" w:color="auto" w:sz="4" w:space="0"/>
                    <w:left w:val="single" w:color="auto" w:sz="4" w:space="0"/>
                    <w:bottom w:val="single" w:color="auto" w:sz="4" w:space="0"/>
                    <w:right w:val="single" w:color="auto" w:sz="4" w:space="0"/>
                  </w:tcBorders>
                  <w:vAlign w:val="center"/>
                </w:tcPr>
                <w:p w14:paraId="37EC07AF">
                  <w:pPr>
                    <w:jc w:val="center"/>
                    <w:rPr>
                      <w:rFonts w:hint="eastAsia" w:ascii="宋体" w:hAnsi="宋体" w:cs="宋体"/>
                      <w:kern w:val="0"/>
                      <w:szCs w:val="21"/>
                    </w:rPr>
                  </w:pPr>
                  <w:r>
                    <w:rPr>
                      <w:rFonts w:hint="eastAsia" w:ascii="宋体" w:hAnsi="宋体" w:cs="宋体"/>
                      <w:szCs w:val="21"/>
                    </w:rPr>
                    <w:t xml:space="preserve"> mm</w:t>
                  </w:r>
                </w:p>
              </w:tc>
              <w:tc>
                <w:tcPr>
                  <w:tcW w:w="2528" w:type="dxa"/>
                  <w:tcBorders>
                    <w:top w:val="single" w:color="auto" w:sz="4" w:space="0"/>
                    <w:left w:val="single" w:color="auto" w:sz="4" w:space="0"/>
                    <w:bottom w:val="single" w:color="auto" w:sz="4" w:space="0"/>
                    <w:right w:val="single" w:color="auto" w:sz="4" w:space="0"/>
                  </w:tcBorders>
                  <w:vAlign w:val="center"/>
                </w:tcPr>
                <w:p w14:paraId="74EF951F">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Φ400</w:t>
                  </w:r>
                </w:p>
              </w:tc>
            </w:tr>
            <w:tr w14:paraId="7C36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6E6E5CE">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30B0A45">
                  <w:pPr>
                    <w:rPr>
                      <w:rFonts w:hint="eastAsia" w:ascii="宋体" w:hAnsi="宋体" w:cs="宋体"/>
                      <w:szCs w:val="21"/>
                    </w:rPr>
                  </w:pPr>
                  <w:r>
                    <w:rPr>
                      <w:rFonts w:hint="eastAsia" w:ascii="宋体" w:hAnsi="宋体" w:cs="宋体"/>
                      <w:szCs w:val="21"/>
                    </w:rPr>
                    <w:t>A轴行程（倾斜轴）</w:t>
                  </w:r>
                </w:p>
              </w:tc>
              <w:tc>
                <w:tcPr>
                  <w:tcW w:w="1786" w:type="dxa"/>
                  <w:tcBorders>
                    <w:top w:val="single" w:color="auto" w:sz="4" w:space="0"/>
                    <w:left w:val="single" w:color="auto" w:sz="4" w:space="0"/>
                    <w:bottom w:val="single" w:color="auto" w:sz="4" w:space="0"/>
                    <w:right w:val="single" w:color="auto" w:sz="4" w:space="0"/>
                  </w:tcBorders>
                  <w:vAlign w:val="center"/>
                </w:tcPr>
                <w:p w14:paraId="1995CB44">
                  <w:pPr>
                    <w:jc w:val="center"/>
                    <w:rPr>
                      <w:rFonts w:hint="eastAsia" w:ascii="宋体" w:hAnsi="宋体" w:cs="宋体"/>
                      <w:kern w:val="0"/>
                      <w:szCs w:val="21"/>
                    </w:rPr>
                  </w:pPr>
                  <w:r>
                    <w:rPr>
                      <w:rFonts w:hint="eastAsia" w:ascii="宋体" w:hAnsi="宋体" w:cs="宋体"/>
                      <w:kern w:val="0"/>
                      <w:szCs w:val="21"/>
                    </w:rPr>
                    <w:t>°</w:t>
                  </w:r>
                </w:p>
              </w:tc>
              <w:tc>
                <w:tcPr>
                  <w:tcW w:w="2528" w:type="dxa"/>
                  <w:tcBorders>
                    <w:top w:val="single" w:color="auto" w:sz="4" w:space="0"/>
                    <w:left w:val="single" w:color="auto" w:sz="4" w:space="0"/>
                    <w:bottom w:val="single" w:color="auto" w:sz="4" w:space="0"/>
                    <w:right w:val="single" w:color="auto" w:sz="4" w:space="0"/>
                  </w:tcBorders>
                  <w:vAlign w:val="center"/>
                </w:tcPr>
                <w:p w14:paraId="22A3AD25">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±120</w:t>
                  </w:r>
                </w:p>
              </w:tc>
            </w:tr>
            <w:tr w14:paraId="69A9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7AFA573">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86B069E">
                  <w:pPr>
                    <w:rPr>
                      <w:rFonts w:hint="eastAsia" w:ascii="宋体" w:hAnsi="宋体" w:cs="宋体"/>
                      <w:szCs w:val="21"/>
                    </w:rPr>
                  </w:pPr>
                  <w:r>
                    <w:rPr>
                      <w:rFonts w:hint="eastAsia" w:ascii="宋体" w:hAnsi="宋体" w:cs="宋体"/>
                      <w:szCs w:val="21"/>
                    </w:rPr>
                    <w:t>A轴最高转速</w:t>
                  </w:r>
                </w:p>
              </w:tc>
              <w:tc>
                <w:tcPr>
                  <w:tcW w:w="1786" w:type="dxa"/>
                  <w:tcBorders>
                    <w:top w:val="single" w:color="auto" w:sz="4" w:space="0"/>
                    <w:left w:val="single" w:color="auto" w:sz="4" w:space="0"/>
                    <w:bottom w:val="single" w:color="auto" w:sz="4" w:space="0"/>
                    <w:right w:val="single" w:color="auto" w:sz="4" w:space="0"/>
                  </w:tcBorders>
                  <w:vAlign w:val="center"/>
                </w:tcPr>
                <w:p w14:paraId="7CE9AD11">
                  <w:pPr>
                    <w:jc w:val="center"/>
                    <w:rPr>
                      <w:rFonts w:hint="eastAsia" w:ascii="宋体" w:hAnsi="宋体" w:cs="宋体"/>
                      <w:kern w:val="0"/>
                      <w:szCs w:val="21"/>
                    </w:rPr>
                  </w:pPr>
                  <w:r>
                    <w:rPr>
                      <w:rFonts w:hint="eastAsia" w:ascii="宋体" w:hAnsi="宋体" w:cs="宋体"/>
                      <w:szCs w:val="21"/>
                    </w:rPr>
                    <w:t>rpm</w:t>
                  </w:r>
                </w:p>
              </w:tc>
              <w:tc>
                <w:tcPr>
                  <w:tcW w:w="2528" w:type="dxa"/>
                  <w:tcBorders>
                    <w:top w:val="single" w:color="auto" w:sz="4" w:space="0"/>
                    <w:left w:val="single" w:color="auto" w:sz="4" w:space="0"/>
                    <w:bottom w:val="single" w:color="auto" w:sz="4" w:space="0"/>
                    <w:right w:val="single" w:color="auto" w:sz="4" w:space="0"/>
                  </w:tcBorders>
                  <w:vAlign w:val="center"/>
                </w:tcPr>
                <w:p w14:paraId="2BA164EE">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60</w:t>
                  </w:r>
                </w:p>
              </w:tc>
            </w:tr>
            <w:tr w14:paraId="6E43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2212790">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CF7872B">
                  <w:pPr>
                    <w:rPr>
                      <w:rFonts w:hint="eastAsia" w:ascii="宋体" w:hAnsi="宋体" w:cs="宋体"/>
                      <w:szCs w:val="21"/>
                    </w:rPr>
                  </w:pPr>
                  <w:r>
                    <w:rPr>
                      <w:rFonts w:hint="eastAsia" w:ascii="宋体" w:hAnsi="宋体" w:cs="宋体"/>
                      <w:szCs w:val="21"/>
                    </w:rPr>
                    <w:t>A轴额定扭矩</w:t>
                  </w:r>
                </w:p>
              </w:tc>
              <w:tc>
                <w:tcPr>
                  <w:tcW w:w="1786" w:type="dxa"/>
                  <w:tcBorders>
                    <w:top w:val="single" w:color="auto" w:sz="4" w:space="0"/>
                    <w:left w:val="single" w:color="auto" w:sz="4" w:space="0"/>
                    <w:bottom w:val="single" w:color="auto" w:sz="4" w:space="0"/>
                    <w:right w:val="single" w:color="auto" w:sz="4" w:space="0"/>
                  </w:tcBorders>
                  <w:vAlign w:val="center"/>
                </w:tcPr>
                <w:p w14:paraId="7F095DE0">
                  <w:pPr>
                    <w:jc w:val="center"/>
                    <w:rPr>
                      <w:rFonts w:hint="eastAsia" w:ascii="宋体" w:hAnsi="宋体" w:cs="宋体"/>
                      <w:kern w:val="0"/>
                      <w:szCs w:val="21"/>
                    </w:rPr>
                  </w:pPr>
                  <w:r>
                    <w:rPr>
                      <w:rFonts w:hint="eastAsia" w:ascii="宋体" w:hAnsi="宋体" w:cs="宋体"/>
                      <w:szCs w:val="21"/>
                    </w:rPr>
                    <w:t>Nm</w:t>
                  </w:r>
                </w:p>
              </w:tc>
              <w:tc>
                <w:tcPr>
                  <w:tcW w:w="2528" w:type="dxa"/>
                  <w:tcBorders>
                    <w:top w:val="single" w:color="auto" w:sz="4" w:space="0"/>
                    <w:left w:val="single" w:color="auto" w:sz="4" w:space="0"/>
                    <w:bottom w:val="single" w:color="auto" w:sz="4" w:space="0"/>
                    <w:right w:val="single" w:color="auto" w:sz="4" w:space="0"/>
                  </w:tcBorders>
                  <w:vAlign w:val="center"/>
                </w:tcPr>
                <w:p w14:paraId="256351BD">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259</w:t>
                  </w:r>
                </w:p>
              </w:tc>
            </w:tr>
            <w:tr w14:paraId="17D8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EAFFFDA">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0F71275">
                  <w:pPr>
                    <w:rPr>
                      <w:rFonts w:hint="eastAsia" w:ascii="宋体" w:hAnsi="宋体" w:cs="宋体"/>
                      <w:szCs w:val="21"/>
                    </w:rPr>
                  </w:pPr>
                  <w:r>
                    <w:rPr>
                      <w:rFonts w:hint="eastAsia" w:ascii="宋体" w:hAnsi="宋体" w:cs="宋体"/>
                      <w:szCs w:val="21"/>
                    </w:rPr>
                    <w:t>A轴定位精度</w:t>
                  </w:r>
                </w:p>
              </w:tc>
              <w:tc>
                <w:tcPr>
                  <w:tcW w:w="1786" w:type="dxa"/>
                  <w:tcBorders>
                    <w:top w:val="single" w:color="auto" w:sz="4" w:space="0"/>
                    <w:left w:val="single" w:color="auto" w:sz="4" w:space="0"/>
                    <w:bottom w:val="single" w:color="auto" w:sz="4" w:space="0"/>
                    <w:right w:val="single" w:color="auto" w:sz="4" w:space="0"/>
                  </w:tcBorders>
                  <w:vAlign w:val="center"/>
                </w:tcPr>
                <w:p w14:paraId="118BD831">
                  <w:pPr>
                    <w:jc w:val="center"/>
                    <w:rPr>
                      <w:rFonts w:hint="eastAsia" w:ascii="宋体" w:hAnsi="宋体" w:cs="宋体"/>
                      <w:szCs w:val="21"/>
                    </w:rPr>
                  </w:pPr>
                  <w:r>
                    <w:rPr>
                      <w:rFonts w:hint="eastAsia" w:ascii="宋体" w:hAnsi="宋体" w:cs="宋体"/>
                      <w:szCs w:val="21"/>
                    </w:rPr>
                    <w:t>Sec</w:t>
                  </w:r>
                </w:p>
              </w:tc>
              <w:tc>
                <w:tcPr>
                  <w:tcW w:w="2528" w:type="dxa"/>
                  <w:tcBorders>
                    <w:top w:val="single" w:color="auto" w:sz="4" w:space="0"/>
                    <w:left w:val="single" w:color="auto" w:sz="4" w:space="0"/>
                    <w:bottom w:val="single" w:color="auto" w:sz="4" w:space="0"/>
                    <w:right w:val="single" w:color="auto" w:sz="4" w:space="0"/>
                  </w:tcBorders>
                  <w:vAlign w:val="center"/>
                </w:tcPr>
                <w:p w14:paraId="3CF1806E">
                  <w:pPr>
                    <w:jc w:val="center"/>
                    <w:rPr>
                      <w:rFonts w:hint="eastAsia" w:ascii="宋体" w:hAnsi="宋体" w:cs="宋体"/>
                      <w:szCs w:val="21"/>
                    </w:rPr>
                  </w:pPr>
                  <w:r>
                    <w:rPr>
                      <w:rFonts w:hint="eastAsia" w:ascii="宋体" w:hAnsi="宋体" w:cs="宋体"/>
                      <w:position w:val="-4"/>
                      <w:szCs w:val="21"/>
                    </w:rPr>
                    <w:object>
                      <v:shape id="_x0000_i1033" o:spt="75" type="#_x0000_t75" style="height:12pt;width:10.65pt;" o:ole="t" filled="f" o:preferrelative="t" stroked="f" coordsize="21600,21600">
                        <v:path/>
                        <v:fill on="f" focussize="0,0"/>
                        <v:stroke on="f" joinstyle="miter"/>
                        <v:imagedata r:id="rId28" embosscolor="#FFFFFF" o:title=""/>
                        <o:lock v:ext="edit" aspectratio="t"/>
                        <w10:wrap type="none"/>
                        <w10:anchorlock/>
                      </v:shape>
                      <o:OLEObject Type="Embed" ProgID="Equation.3" ShapeID="_x0000_i1033" DrawAspect="Content" ObjectID="_1468075733" r:id="rId36">
                        <o:LockedField>false</o:LockedField>
                      </o:OLEObject>
                    </w:object>
                  </w:r>
                  <w:r>
                    <w:rPr>
                      <w:rFonts w:hint="eastAsia" w:ascii="宋体" w:hAnsi="宋体" w:cs="宋体"/>
                      <w:szCs w:val="21"/>
                    </w:rPr>
                    <w:t>±10</w:t>
                  </w:r>
                </w:p>
              </w:tc>
            </w:tr>
            <w:tr w14:paraId="396D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3E552C6">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FA55C48">
                  <w:pPr>
                    <w:rPr>
                      <w:rFonts w:hint="eastAsia" w:ascii="宋体" w:hAnsi="宋体" w:cs="宋体"/>
                      <w:szCs w:val="21"/>
                    </w:rPr>
                  </w:pPr>
                  <w:r>
                    <w:rPr>
                      <w:rFonts w:hint="eastAsia" w:ascii="宋体" w:hAnsi="宋体" w:cs="宋体"/>
                      <w:szCs w:val="21"/>
                    </w:rPr>
                    <w:t>A轴重复定位精度</w:t>
                  </w:r>
                </w:p>
              </w:tc>
              <w:tc>
                <w:tcPr>
                  <w:tcW w:w="1786" w:type="dxa"/>
                  <w:tcBorders>
                    <w:top w:val="single" w:color="auto" w:sz="4" w:space="0"/>
                    <w:left w:val="single" w:color="auto" w:sz="4" w:space="0"/>
                    <w:bottom w:val="single" w:color="auto" w:sz="4" w:space="0"/>
                    <w:right w:val="single" w:color="auto" w:sz="4" w:space="0"/>
                  </w:tcBorders>
                  <w:vAlign w:val="center"/>
                </w:tcPr>
                <w:p w14:paraId="45D214CA">
                  <w:pPr>
                    <w:jc w:val="center"/>
                    <w:rPr>
                      <w:rFonts w:hint="eastAsia" w:ascii="宋体" w:hAnsi="宋体" w:cs="宋体"/>
                      <w:szCs w:val="21"/>
                    </w:rPr>
                  </w:pPr>
                  <w:r>
                    <w:rPr>
                      <w:rFonts w:hint="eastAsia" w:ascii="宋体" w:hAnsi="宋体" w:cs="宋体"/>
                      <w:szCs w:val="21"/>
                    </w:rPr>
                    <w:t>Sec</w:t>
                  </w:r>
                </w:p>
              </w:tc>
              <w:tc>
                <w:tcPr>
                  <w:tcW w:w="2528" w:type="dxa"/>
                  <w:tcBorders>
                    <w:top w:val="single" w:color="auto" w:sz="4" w:space="0"/>
                    <w:left w:val="single" w:color="auto" w:sz="4" w:space="0"/>
                    <w:bottom w:val="single" w:color="auto" w:sz="4" w:space="0"/>
                    <w:right w:val="single" w:color="auto" w:sz="4" w:space="0"/>
                  </w:tcBorders>
                  <w:vAlign w:val="center"/>
                </w:tcPr>
                <w:p w14:paraId="27747309">
                  <w:pPr>
                    <w:jc w:val="center"/>
                    <w:rPr>
                      <w:rFonts w:hint="eastAsia" w:ascii="宋体" w:hAnsi="宋体" w:cs="宋体"/>
                      <w:szCs w:val="21"/>
                    </w:rPr>
                  </w:pPr>
                  <w:r>
                    <w:rPr>
                      <w:rFonts w:hint="eastAsia" w:ascii="宋体" w:hAnsi="宋体" w:cs="宋体"/>
                      <w:position w:val="-4"/>
                      <w:szCs w:val="21"/>
                    </w:rPr>
                    <w:object>
                      <v:shape id="_x0000_i1034" o:spt="75" type="#_x0000_t75" style="height:12pt;width:10.65pt;" o:ole="t" filled="f" o:preferrelative="t" stroked="f" coordsize="21600,21600">
                        <v:path/>
                        <v:fill on="f" focussize="0,0"/>
                        <v:stroke on="f" joinstyle="miter"/>
                        <v:imagedata r:id="rId28" embosscolor="#FFFFFF" o:title=""/>
                        <o:lock v:ext="edit" aspectratio="t"/>
                        <w10:wrap type="none"/>
                        <w10:anchorlock/>
                      </v:shape>
                      <o:OLEObject Type="Embed" ProgID="Equation.3" ShapeID="_x0000_i1034" DrawAspect="Content" ObjectID="_1468075734" r:id="rId37">
                        <o:LockedField>false</o:LockedField>
                      </o:OLEObject>
                    </w:object>
                  </w:r>
                  <w:r>
                    <w:rPr>
                      <w:rFonts w:hint="eastAsia" w:ascii="宋体" w:hAnsi="宋体" w:cs="宋体"/>
                      <w:szCs w:val="21"/>
                    </w:rPr>
                    <w:t>5</w:t>
                  </w:r>
                </w:p>
              </w:tc>
            </w:tr>
            <w:tr w14:paraId="0186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607D08F">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4D8CE80">
                  <w:pPr>
                    <w:rPr>
                      <w:rFonts w:hint="eastAsia" w:ascii="宋体" w:hAnsi="宋体" w:cs="宋体"/>
                      <w:szCs w:val="21"/>
                    </w:rPr>
                  </w:pPr>
                  <w:r>
                    <w:rPr>
                      <w:rFonts w:hint="eastAsia" w:ascii="宋体" w:hAnsi="宋体" w:cs="宋体"/>
                      <w:szCs w:val="21"/>
                    </w:rPr>
                    <w:t>C轴行程</w:t>
                  </w:r>
                </w:p>
              </w:tc>
              <w:tc>
                <w:tcPr>
                  <w:tcW w:w="1786" w:type="dxa"/>
                  <w:tcBorders>
                    <w:top w:val="single" w:color="auto" w:sz="4" w:space="0"/>
                    <w:left w:val="single" w:color="auto" w:sz="4" w:space="0"/>
                    <w:bottom w:val="single" w:color="auto" w:sz="4" w:space="0"/>
                    <w:right w:val="single" w:color="auto" w:sz="4" w:space="0"/>
                  </w:tcBorders>
                  <w:vAlign w:val="center"/>
                </w:tcPr>
                <w:p w14:paraId="7C76C216">
                  <w:pPr>
                    <w:jc w:val="center"/>
                    <w:rPr>
                      <w:rFonts w:hint="eastAsia" w:ascii="宋体" w:hAnsi="宋体" w:cs="宋体"/>
                      <w:szCs w:val="21"/>
                    </w:rPr>
                  </w:pPr>
                  <w:r>
                    <w:rPr>
                      <w:rFonts w:hint="eastAsia" w:ascii="宋体" w:hAnsi="宋体" w:cs="宋体"/>
                      <w:kern w:val="0"/>
                      <w:szCs w:val="21"/>
                    </w:rPr>
                    <w:t>°</w:t>
                  </w:r>
                </w:p>
              </w:tc>
              <w:tc>
                <w:tcPr>
                  <w:tcW w:w="2528" w:type="dxa"/>
                  <w:tcBorders>
                    <w:top w:val="single" w:color="auto" w:sz="4" w:space="0"/>
                    <w:left w:val="single" w:color="auto" w:sz="4" w:space="0"/>
                    <w:bottom w:val="single" w:color="auto" w:sz="4" w:space="0"/>
                    <w:right w:val="single" w:color="auto" w:sz="4" w:space="0"/>
                  </w:tcBorders>
                  <w:vAlign w:val="center"/>
                </w:tcPr>
                <w:p w14:paraId="7300D208">
                  <w:pPr>
                    <w:jc w:val="center"/>
                    <w:rPr>
                      <w:rFonts w:hint="eastAsia" w:ascii="宋体" w:hAnsi="宋体" w:cs="宋体"/>
                      <w:szCs w:val="21"/>
                    </w:rPr>
                  </w:pPr>
                  <w:r>
                    <w:rPr>
                      <w:rFonts w:hint="eastAsia" w:ascii="宋体" w:hAnsi="宋体" w:cs="宋体"/>
                      <w:position w:val="-4"/>
                      <w:szCs w:val="21"/>
                    </w:rPr>
                    <w:object>
                      <v:shape id="_x0000_i1035" o:spt="75" type="#_x0000_t75" style="height:12pt;width:10.65pt;" o:ole="t" filled="f" o:preferrelative="t" stroked="f" coordsize="21600,21600">
                        <v:path/>
                        <v:fill on="f" focussize="0,0"/>
                        <v:stroke on="f" joinstyle="miter"/>
                        <v:imagedata r:id="rId28" embosscolor="#FFFFFF" o:title=""/>
                        <o:lock v:ext="edit" aspectratio="t"/>
                        <w10:wrap type="none"/>
                        <w10:anchorlock/>
                      </v:shape>
                      <o:OLEObject Type="Embed" ProgID="Equation.3" ShapeID="_x0000_i1035" DrawAspect="Content" ObjectID="_1468075735" r:id="rId38">
                        <o:LockedField>false</o:LockedField>
                      </o:OLEObject>
                    </w:object>
                  </w:r>
                  <w:r>
                    <w:rPr>
                      <w:rFonts w:hint="eastAsia" w:ascii="宋体" w:hAnsi="宋体" w:cs="宋体"/>
                      <w:szCs w:val="21"/>
                    </w:rPr>
                    <w:t>360</w:t>
                  </w:r>
                </w:p>
              </w:tc>
            </w:tr>
            <w:tr w14:paraId="3CF8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C894ECE">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AA0F460">
                  <w:pPr>
                    <w:rPr>
                      <w:rFonts w:hint="eastAsia" w:ascii="宋体" w:hAnsi="宋体" w:cs="宋体"/>
                      <w:szCs w:val="21"/>
                    </w:rPr>
                  </w:pPr>
                  <w:r>
                    <w:rPr>
                      <w:rFonts w:hint="eastAsia" w:ascii="宋体" w:hAnsi="宋体" w:cs="宋体"/>
                      <w:szCs w:val="21"/>
                    </w:rPr>
                    <w:t>C轴最高转速</w:t>
                  </w:r>
                </w:p>
              </w:tc>
              <w:tc>
                <w:tcPr>
                  <w:tcW w:w="1786" w:type="dxa"/>
                  <w:tcBorders>
                    <w:top w:val="single" w:color="auto" w:sz="4" w:space="0"/>
                    <w:left w:val="single" w:color="auto" w:sz="4" w:space="0"/>
                    <w:bottom w:val="single" w:color="auto" w:sz="4" w:space="0"/>
                    <w:right w:val="single" w:color="auto" w:sz="4" w:space="0"/>
                  </w:tcBorders>
                  <w:vAlign w:val="center"/>
                </w:tcPr>
                <w:p w14:paraId="6BCBED69">
                  <w:pPr>
                    <w:jc w:val="center"/>
                    <w:rPr>
                      <w:rFonts w:hint="eastAsia" w:ascii="宋体" w:hAnsi="宋体" w:cs="宋体"/>
                      <w:kern w:val="0"/>
                      <w:szCs w:val="21"/>
                    </w:rPr>
                  </w:pPr>
                  <w:r>
                    <w:rPr>
                      <w:rFonts w:hint="eastAsia" w:ascii="宋体" w:hAnsi="宋体" w:cs="宋体"/>
                      <w:szCs w:val="21"/>
                    </w:rPr>
                    <w:t>rpm</w:t>
                  </w:r>
                </w:p>
              </w:tc>
              <w:tc>
                <w:tcPr>
                  <w:tcW w:w="2528" w:type="dxa"/>
                  <w:tcBorders>
                    <w:top w:val="single" w:color="auto" w:sz="4" w:space="0"/>
                    <w:left w:val="single" w:color="auto" w:sz="4" w:space="0"/>
                    <w:bottom w:val="single" w:color="auto" w:sz="4" w:space="0"/>
                    <w:right w:val="single" w:color="auto" w:sz="4" w:space="0"/>
                  </w:tcBorders>
                  <w:vAlign w:val="center"/>
                </w:tcPr>
                <w:p w14:paraId="095FD846">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386</w:t>
                  </w:r>
                </w:p>
              </w:tc>
            </w:tr>
            <w:tr w14:paraId="07B9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9BCA63B">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541FA07">
                  <w:pPr>
                    <w:rPr>
                      <w:rFonts w:hint="eastAsia" w:ascii="宋体" w:hAnsi="宋体" w:cs="宋体"/>
                      <w:szCs w:val="21"/>
                    </w:rPr>
                  </w:pPr>
                  <w:r>
                    <w:rPr>
                      <w:rFonts w:hint="eastAsia" w:ascii="宋体" w:hAnsi="宋体" w:cs="宋体"/>
                      <w:szCs w:val="21"/>
                    </w:rPr>
                    <w:t>C轴额定扭矩</w:t>
                  </w:r>
                </w:p>
              </w:tc>
              <w:tc>
                <w:tcPr>
                  <w:tcW w:w="1786" w:type="dxa"/>
                  <w:tcBorders>
                    <w:top w:val="single" w:color="auto" w:sz="4" w:space="0"/>
                    <w:left w:val="single" w:color="auto" w:sz="4" w:space="0"/>
                    <w:bottom w:val="single" w:color="auto" w:sz="4" w:space="0"/>
                    <w:right w:val="single" w:color="auto" w:sz="4" w:space="0"/>
                  </w:tcBorders>
                  <w:vAlign w:val="center"/>
                </w:tcPr>
                <w:p w14:paraId="0F21BB28">
                  <w:pPr>
                    <w:jc w:val="center"/>
                    <w:rPr>
                      <w:rFonts w:hint="eastAsia" w:ascii="宋体" w:hAnsi="宋体" w:cs="宋体"/>
                      <w:kern w:val="0"/>
                      <w:szCs w:val="21"/>
                    </w:rPr>
                  </w:pPr>
                  <w:r>
                    <w:rPr>
                      <w:rFonts w:hint="eastAsia" w:ascii="宋体" w:hAnsi="宋体" w:cs="宋体"/>
                      <w:szCs w:val="21"/>
                    </w:rPr>
                    <w:t>Nm</w:t>
                  </w:r>
                </w:p>
              </w:tc>
              <w:tc>
                <w:tcPr>
                  <w:tcW w:w="2528" w:type="dxa"/>
                  <w:tcBorders>
                    <w:top w:val="single" w:color="auto" w:sz="4" w:space="0"/>
                    <w:left w:val="single" w:color="auto" w:sz="4" w:space="0"/>
                    <w:bottom w:val="single" w:color="auto" w:sz="4" w:space="0"/>
                    <w:right w:val="single" w:color="auto" w:sz="4" w:space="0"/>
                  </w:tcBorders>
                  <w:vAlign w:val="center"/>
                </w:tcPr>
                <w:p w14:paraId="1C15B47E">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122</w:t>
                  </w:r>
                </w:p>
              </w:tc>
            </w:tr>
            <w:tr w14:paraId="3BE1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4AFFD05">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E8A655B">
                  <w:pPr>
                    <w:rPr>
                      <w:rFonts w:hint="eastAsia" w:ascii="宋体" w:hAnsi="宋体" w:cs="宋体"/>
                      <w:szCs w:val="21"/>
                    </w:rPr>
                  </w:pPr>
                  <w:r>
                    <w:rPr>
                      <w:rFonts w:hint="eastAsia" w:ascii="宋体" w:hAnsi="宋体" w:cs="宋体"/>
                      <w:szCs w:val="21"/>
                    </w:rPr>
                    <w:t>C轴定位精度</w:t>
                  </w:r>
                </w:p>
              </w:tc>
              <w:tc>
                <w:tcPr>
                  <w:tcW w:w="1786" w:type="dxa"/>
                  <w:tcBorders>
                    <w:top w:val="single" w:color="auto" w:sz="4" w:space="0"/>
                    <w:left w:val="single" w:color="auto" w:sz="4" w:space="0"/>
                    <w:bottom w:val="single" w:color="auto" w:sz="4" w:space="0"/>
                    <w:right w:val="single" w:color="auto" w:sz="4" w:space="0"/>
                  </w:tcBorders>
                  <w:vAlign w:val="center"/>
                </w:tcPr>
                <w:p w14:paraId="4E5F4B45">
                  <w:pPr>
                    <w:jc w:val="center"/>
                    <w:rPr>
                      <w:rFonts w:hint="eastAsia" w:ascii="宋体" w:hAnsi="宋体" w:cs="宋体"/>
                      <w:szCs w:val="21"/>
                    </w:rPr>
                  </w:pPr>
                  <w:r>
                    <w:rPr>
                      <w:rFonts w:hint="eastAsia" w:ascii="宋体" w:hAnsi="宋体" w:cs="宋体"/>
                      <w:szCs w:val="21"/>
                    </w:rPr>
                    <w:t>Sec</w:t>
                  </w:r>
                </w:p>
              </w:tc>
              <w:tc>
                <w:tcPr>
                  <w:tcW w:w="2528" w:type="dxa"/>
                  <w:tcBorders>
                    <w:top w:val="single" w:color="auto" w:sz="4" w:space="0"/>
                    <w:left w:val="single" w:color="auto" w:sz="4" w:space="0"/>
                    <w:bottom w:val="single" w:color="auto" w:sz="4" w:space="0"/>
                    <w:right w:val="single" w:color="auto" w:sz="4" w:space="0"/>
                  </w:tcBorders>
                  <w:vAlign w:val="center"/>
                </w:tcPr>
                <w:p w14:paraId="38D76F9B">
                  <w:pPr>
                    <w:jc w:val="center"/>
                    <w:rPr>
                      <w:rFonts w:hint="eastAsia" w:ascii="宋体" w:hAnsi="宋体" w:cs="宋体"/>
                      <w:szCs w:val="21"/>
                    </w:rPr>
                  </w:pPr>
                  <w:r>
                    <w:rPr>
                      <w:rFonts w:hint="eastAsia" w:ascii="宋体" w:hAnsi="宋体" w:cs="宋体"/>
                      <w:position w:val="-4"/>
                      <w:szCs w:val="21"/>
                    </w:rPr>
                    <w:object>
                      <v:shape id="_x0000_i1036" o:spt="75" type="#_x0000_t75" style="height:12pt;width:10.65pt;" o:ole="t" filled="f" o:preferrelative="t" stroked="f" coordsize="21600,21600">
                        <v:path/>
                        <v:fill on="f" focussize="0,0"/>
                        <v:stroke on="f" joinstyle="miter"/>
                        <v:imagedata r:id="rId28" embosscolor="#FFFFFF" o:title=""/>
                        <o:lock v:ext="edit" aspectratio="t"/>
                        <w10:wrap type="none"/>
                        <w10:anchorlock/>
                      </v:shape>
                      <o:OLEObject Type="Embed" ProgID="Equation.3" ShapeID="_x0000_i1036" DrawAspect="Content" ObjectID="_1468075736" r:id="rId39">
                        <o:LockedField>false</o:LockedField>
                      </o:OLEObject>
                    </w:object>
                  </w:r>
                  <w:r>
                    <w:rPr>
                      <w:rFonts w:hint="eastAsia" w:ascii="宋体" w:hAnsi="宋体" w:cs="宋体"/>
                      <w:szCs w:val="21"/>
                    </w:rPr>
                    <w:t>±10</w:t>
                  </w:r>
                </w:p>
              </w:tc>
            </w:tr>
            <w:tr w14:paraId="5AFE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1980A77">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0D66A52">
                  <w:pPr>
                    <w:rPr>
                      <w:rFonts w:hint="eastAsia" w:ascii="宋体" w:hAnsi="宋体" w:cs="宋体"/>
                      <w:szCs w:val="21"/>
                    </w:rPr>
                  </w:pPr>
                  <w:r>
                    <w:rPr>
                      <w:rFonts w:hint="eastAsia" w:ascii="宋体" w:hAnsi="宋体" w:cs="宋体"/>
                      <w:szCs w:val="21"/>
                    </w:rPr>
                    <w:t>C轴重复定位精度</w:t>
                  </w:r>
                </w:p>
              </w:tc>
              <w:tc>
                <w:tcPr>
                  <w:tcW w:w="1786" w:type="dxa"/>
                  <w:tcBorders>
                    <w:top w:val="single" w:color="auto" w:sz="4" w:space="0"/>
                    <w:left w:val="single" w:color="auto" w:sz="4" w:space="0"/>
                    <w:bottom w:val="single" w:color="auto" w:sz="4" w:space="0"/>
                    <w:right w:val="single" w:color="auto" w:sz="4" w:space="0"/>
                  </w:tcBorders>
                  <w:vAlign w:val="center"/>
                </w:tcPr>
                <w:p w14:paraId="4CB9A5A1">
                  <w:pPr>
                    <w:jc w:val="center"/>
                    <w:rPr>
                      <w:rFonts w:hint="eastAsia" w:ascii="宋体" w:hAnsi="宋体" w:cs="宋体"/>
                      <w:szCs w:val="21"/>
                    </w:rPr>
                  </w:pPr>
                  <w:r>
                    <w:rPr>
                      <w:rFonts w:hint="eastAsia" w:ascii="宋体" w:hAnsi="宋体" w:cs="宋体"/>
                      <w:szCs w:val="21"/>
                    </w:rPr>
                    <w:t>Sec</w:t>
                  </w:r>
                </w:p>
              </w:tc>
              <w:tc>
                <w:tcPr>
                  <w:tcW w:w="2528" w:type="dxa"/>
                  <w:tcBorders>
                    <w:top w:val="single" w:color="auto" w:sz="4" w:space="0"/>
                    <w:left w:val="single" w:color="auto" w:sz="4" w:space="0"/>
                    <w:bottom w:val="single" w:color="auto" w:sz="4" w:space="0"/>
                    <w:right w:val="single" w:color="auto" w:sz="4" w:space="0"/>
                  </w:tcBorders>
                  <w:vAlign w:val="center"/>
                </w:tcPr>
                <w:p w14:paraId="0913E32A">
                  <w:pPr>
                    <w:jc w:val="center"/>
                    <w:rPr>
                      <w:rFonts w:hint="eastAsia" w:ascii="宋体" w:hAnsi="宋体" w:cs="宋体"/>
                      <w:szCs w:val="21"/>
                    </w:rPr>
                  </w:pPr>
                  <w:r>
                    <w:rPr>
                      <w:rFonts w:hint="eastAsia" w:ascii="宋体" w:hAnsi="宋体" w:cs="宋体"/>
                      <w:position w:val="-4"/>
                      <w:szCs w:val="21"/>
                    </w:rPr>
                    <w:object>
                      <v:shape id="_x0000_i1037" o:spt="75" type="#_x0000_t75" style="height:12pt;width:10.65pt;" o:ole="t" filled="f" o:preferrelative="t" stroked="f" coordsize="21600,21600">
                        <v:path/>
                        <v:fill on="f" focussize="0,0"/>
                        <v:stroke on="f" joinstyle="miter"/>
                        <v:imagedata r:id="rId28" embosscolor="#FFFFFF" o:title=""/>
                        <o:lock v:ext="edit" aspectratio="t"/>
                        <w10:wrap type="none"/>
                        <w10:anchorlock/>
                      </v:shape>
                      <o:OLEObject Type="Embed" ProgID="Equation.3" ShapeID="_x0000_i1037" DrawAspect="Content" ObjectID="_1468075737" r:id="rId40">
                        <o:LockedField>false</o:LockedField>
                      </o:OLEObject>
                    </w:object>
                  </w:r>
                  <w:r>
                    <w:rPr>
                      <w:rFonts w:hint="eastAsia" w:ascii="宋体" w:hAnsi="宋体" w:cs="宋体"/>
                      <w:szCs w:val="21"/>
                    </w:rPr>
                    <w:t>5</w:t>
                  </w:r>
                </w:p>
              </w:tc>
            </w:tr>
            <w:tr w14:paraId="770D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EE63FBE">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2284E24">
                  <w:pPr>
                    <w:rPr>
                      <w:rFonts w:hint="eastAsia" w:ascii="宋体" w:hAnsi="宋体" w:cs="宋体"/>
                      <w:szCs w:val="21"/>
                    </w:rPr>
                  </w:pPr>
                  <w:r>
                    <w:rPr>
                      <w:rFonts w:hint="eastAsia" w:ascii="宋体" w:hAnsi="宋体" w:cs="宋体"/>
                      <w:szCs w:val="21"/>
                    </w:rPr>
                    <w:t>刹车方式</w:t>
                  </w:r>
                </w:p>
              </w:tc>
              <w:tc>
                <w:tcPr>
                  <w:tcW w:w="1786" w:type="dxa"/>
                  <w:tcBorders>
                    <w:top w:val="single" w:color="auto" w:sz="4" w:space="0"/>
                    <w:left w:val="single" w:color="auto" w:sz="4" w:space="0"/>
                    <w:bottom w:val="single" w:color="auto" w:sz="4" w:space="0"/>
                    <w:right w:val="single" w:color="auto" w:sz="4" w:space="0"/>
                  </w:tcBorders>
                  <w:vAlign w:val="center"/>
                </w:tcPr>
                <w:p w14:paraId="2F4A8722">
                  <w:pPr>
                    <w:jc w:val="center"/>
                    <w:rPr>
                      <w:rFonts w:hint="eastAsia" w:ascii="宋体" w:hAnsi="宋体" w:cs="宋体"/>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592EE4D6">
                  <w:pPr>
                    <w:jc w:val="center"/>
                    <w:rPr>
                      <w:rFonts w:hint="eastAsia" w:ascii="宋体" w:hAnsi="宋体" w:cs="宋体"/>
                      <w:szCs w:val="21"/>
                    </w:rPr>
                  </w:pPr>
                  <w:r>
                    <w:rPr>
                      <w:rFonts w:hint="eastAsia" w:ascii="宋体" w:hAnsi="宋体" w:cs="宋体"/>
                      <w:szCs w:val="21"/>
                    </w:rPr>
                    <w:t>气刹</w:t>
                  </w:r>
                </w:p>
              </w:tc>
            </w:tr>
            <w:tr w14:paraId="643E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9D116E1">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567A3A9">
                  <w:pPr>
                    <w:rPr>
                      <w:rFonts w:hint="eastAsia" w:ascii="宋体" w:hAnsi="宋体" w:cs="宋体"/>
                      <w:szCs w:val="21"/>
                    </w:rPr>
                  </w:pPr>
                  <w:r>
                    <w:rPr>
                      <w:rFonts w:hint="eastAsia" w:ascii="宋体" w:hAnsi="宋体" w:cs="宋体"/>
                      <w:szCs w:val="21"/>
                    </w:rPr>
                    <w:t>主轴锥孔</w:t>
                  </w:r>
                </w:p>
              </w:tc>
              <w:tc>
                <w:tcPr>
                  <w:tcW w:w="1786" w:type="dxa"/>
                  <w:tcBorders>
                    <w:top w:val="single" w:color="auto" w:sz="4" w:space="0"/>
                    <w:left w:val="single" w:color="auto" w:sz="4" w:space="0"/>
                    <w:bottom w:val="single" w:color="auto" w:sz="4" w:space="0"/>
                    <w:right w:val="single" w:color="auto" w:sz="4" w:space="0"/>
                  </w:tcBorders>
                  <w:vAlign w:val="center"/>
                </w:tcPr>
                <w:p w14:paraId="43FE4FC7">
                  <w:pPr>
                    <w:jc w:val="center"/>
                    <w:rPr>
                      <w:rFonts w:hint="eastAsia" w:ascii="宋体" w:hAnsi="宋体" w:cs="宋体"/>
                      <w:kern w:val="0"/>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0E4766C7">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BT30/φ100</w:t>
                  </w:r>
                </w:p>
              </w:tc>
            </w:tr>
            <w:tr w14:paraId="1D05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186896B">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1529BF3">
                  <w:pPr>
                    <w:rPr>
                      <w:rFonts w:hint="eastAsia" w:ascii="宋体" w:hAnsi="宋体" w:cs="宋体"/>
                      <w:szCs w:val="21"/>
                    </w:rPr>
                  </w:pPr>
                  <w:r>
                    <w:rPr>
                      <w:rFonts w:hint="eastAsia" w:ascii="宋体" w:hAnsi="宋体" w:cs="宋体"/>
                      <w:szCs w:val="21"/>
                    </w:rPr>
                    <w:t>★主轴转速</w:t>
                  </w:r>
                </w:p>
              </w:tc>
              <w:tc>
                <w:tcPr>
                  <w:tcW w:w="1786" w:type="dxa"/>
                  <w:tcBorders>
                    <w:top w:val="single" w:color="auto" w:sz="4" w:space="0"/>
                    <w:left w:val="single" w:color="auto" w:sz="4" w:space="0"/>
                    <w:bottom w:val="single" w:color="auto" w:sz="4" w:space="0"/>
                    <w:right w:val="single" w:color="auto" w:sz="4" w:space="0"/>
                  </w:tcBorders>
                  <w:vAlign w:val="center"/>
                </w:tcPr>
                <w:p w14:paraId="49357718">
                  <w:pPr>
                    <w:jc w:val="center"/>
                    <w:rPr>
                      <w:rFonts w:hint="eastAsia" w:ascii="宋体" w:hAnsi="宋体" w:cs="宋体"/>
                      <w:kern w:val="0"/>
                      <w:szCs w:val="21"/>
                    </w:rPr>
                  </w:pPr>
                  <w:r>
                    <w:rPr>
                      <w:rFonts w:hint="eastAsia" w:ascii="宋体" w:hAnsi="宋体" w:cs="宋体"/>
                      <w:szCs w:val="21"/>
                    </w:rPr>
                    <w:t xml:space="preserve"> rpm</w:t>
                  </w:r>
                </w:p>
              </w:tc>
              <w:tc>
                <w:tcPr>
                  <w:tcW w:w="2528" w:type="dxa"/>
                  <w:tcBorders>
                    <w:top w:val="single" w:color="auto" w:sz="4" w:space="0"/>
                    <w:left w:val="single" w:color="auto" w:sz="4" w:space="0"/>
                    <w:bottom w:val="single" w:color="auto" w:sz="4" w:space="0"/>
                    <w:right w:val="single" w:color="auto" w:sz="4" w:space="0"/>
                  </w:tcBorders>
                  <w:vAlign w:val="center"/>
                </w:tcPr>
                <w:p w14:paraId="2326A7F1">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20000</w:t>
                  </w:r>
                </w:p>
              </w:tc>
            </w:tr>
            <w:tr w14:paraId="061B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7655F59">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0707D830">
                  <w:pPr>
                    <w:rPr>
                      <w:rFonts w:hint="eastAsia" w:ascii="宋体" w:hAnsi="宋体" w:cs="宋体"/>
                      <w:szCs w:val="21"/>
                    </w:rPr>
                  </w:pPr>
                  <w:r>
                    <w:rPr>
                      <w:rFonts w:hint="eastAsia" w:ascii="宋体" w:hAnsi="宋体" w:cs="宋体"/>
                      <w:szCs w:val="21"/>
                    </w:rPr>
                    <w:t>主轴电机功率</w:t>
                  </w:r>
                </w:p>
              </w:tc>
              <w:tc>
                <w:tcPr>
                  <w:tcW w:w="1786" w:type="dxa"/>
                  <w:tcBorders>
                    <w:top w:val="single" w:color="auto" w:sz="4" w:space="0"/>
                    <w:left w:val="single" w:color="auto" w:sz="4" w:space="0"/>
                    <w:bottom w:val="single" w:color="auto" w:sz="4" w:space="0"/>
                    <w:right w:val="single" w:color="auto" w:sz="4" w:space="0"/>
                  </w:tcBorders>
                  <w:vAlign w:val="center"/>
                </w:tcPr>
                <w:p w14:paraId="52FD70D8">
                  <w:pPr>
                    <w:jc w:val="center"/>
                    <w:rPr>
                      <w:rFonts w:hint="eastAsia" w:ascii="宋体" w:hAnsi="宋体" w:cs="宋体"/>
                      <w:kern w:val="0"/>
                      <w:szCs w:val="21"/>
                    </w:rPr>
                  </w:pPr>
                  <w:r>
                    <w:rPr>
                      <w:rFonts w:hint="eastAsia" w:ascii="宋体" w:hAnsi="宋体" w:cs="宋体"/>
                      <w:szCs w:val="21"/>
                    </w:rPr>
                    <w:t xml:space="preserve"> kW</w:t>
                  </w:r>
                </w:p>
              </w:tc>
              <w:tc>
                <w:tcPr>
                  <w:tcW w:w="2528" w:type="dxa"/>
                  <w:tcBorders>
                    <w:top w:val="single" w:color="auto" w:sz="4" w:space="0"/>
                    <w:left w:val="single" w:color="auto" w:sz="4" w:space="0"/>
                    <w:bottom w:val="single" w:color="auto" w:sz="4" w:space="0"/>
                    <w:right w:val="single" w:color="auto" w:sz="4" w:space="0"/>
                  </w:tcBorders>
                  <w:vAlign w:val="center"/>
                </w:tcPr>
                <w:p w14:paraId="5FDEEC47">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4.8</w:t>
                  </w:r>
                </w:p>
              </w:tc>
            </w:tr>
            <w:tr w14:paraId="45AE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FE0321B">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6EF17E4">
                  <w:pPr>
                    <w:rPr>
                      <w:rFonts w:hint="eastAsia" w:ascii="宋体" w:hAnsi="宋体" w:cs="宋体"/>
                      <w:szCs w:val="21"/>
                    </w:rPr>
                  </w:pPr>
                  <w:r>
                    <w:rPr>
                      <w:rFonts w:hint="eastAsia" w:ascii="宋体" w:hAnsi="宋体" w:cs="宋体"/>
                      <w:szCs w:val="21"/>
                    </w:rPr>
                    <w:t>主轴电机扭矩</w:t>
                  </w:r>
                </w:p>
              </w:tc>
              <w:tc>
                <w:tcPr>
                  <w:tcW w:w="1786" w:type="dxa"/>
                  <w:tcBorders>
                    <w:top w:val="single" w:color="auto" w:sz="4" w:space="0"/>
                    <w:left w:val="single" w:color="auto" w:sz="4" w:space="0"/>
                    <w:bottom w:val="single" w:color="auto" w:sz="4" w:space="0"/>
                    <w:right w:val="single" w:color="auto" w:sz="4" w:space="0"/>
                  </w:tcBorders>
                  <w:vAlign w:val="center"/>
                </w:tcPr>
                <w:p w14:paraId="0D7456C1">
                  <w:pPr>
                    <w:jc w:val="center"/>
                    <w:rPr>
                      <w:rFonts w:hint="eastAsia" w:ascii="宋体" w:hAnsi="宋体" w:cs="宋体"/>
                      <w:kern w:val="0"/>
                      <w:szCs w:val="21"/>
                    </w:rPr>
                  </w:pPr>
                  <w:r>
                    <w:rPr>
                      <w:rFonts w:hint="eastAsia" w:ascii="宋体" w:hAnsi="宋体" w:cs="宋体"/>
                      <w:szCs w:val="21"/>
                    </w:rPr>
                    <w:t>Nm</w:t>
                  </w:r>
                </w:p>
              </w:tc>
              <w:tc>
                <w:tcPr>
                  <w:tcW w:w="2528" w:type="dxa"/>
                  <w:tcBorders>
                    <w:top w:val="single" w:color="auto" w:sz="4" w:space="0"/>
                    <w:left w:val="single" w:color="auto" w:sz="4" w:space="0"/>
                    <w:bottom w:val="single" w:color="auto" w:sz="4" w:space="0"/>
                    <w:right w:val="single" w:color="auto" w:sz="4" w:space="0"/>
                  </w:tcBorders>
                  <w:vAlign w:val="center"/>
                </w:tcPr>
                <w:p w14:paraId="4330E42F">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10</w:t>
                  </w:r>
                </w:p>
              </w:tc>
            </w:tr>
            <w:tr w14:paraId="3238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9A869CF">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CF01965">
                  <w:pPr>
                    <w:rPr>
                      <w:rFonts w:hint="eastAsia" w:ascii="宋体" w:hAnsi="宋体" w:cs="宋体"/>
                      <w:szCs w:val="21"/>
                    </w:rPr>
                  </w:pPr>
                  <w:r>
                    <w:rPr>
                      <w:rFonts w:hint="eastAsia" w:ascii="宋体" w:hAnsi="宋体" w:cs="宋体"/>
                      <w:szCs w:val="21"/>
                    </w:rPr>
                    <w:t>主轴卸刀方式</w:t>
                  </w:r>
                </w:p>
              </w:tc>
              <w:tc>
                <w:tcPr>
                  <w:tcW w:w="1786" w:type="dxa"/>
                  <w:tcBorders>
                    <w:top w:val="single" w:color="auto" w:sz="4" w:space="0"/>
                    <w:left w:val="single" w:color="auto" w:sz="4" w:space="0"/>
                    <w:bottom w:val="single" w:color="auto" w:sz="4" w:space="0"/>
                    <w:right w:val="single" w:color="auto" w:sz="4" w:space="0"/>
                  </w:tcBorders>
                  <w:vAlign w:val="center"/>
                </w:tcPr>
                <w:p w14:paraId="120B0073">
                  <w:pPr>
                    <w:jc w:val="center"/>
                    <w:rPr>
                      <w:rFonts w:hint="eastAsia" w:ascii="宋体" w:hAnsi="宋体" w:cs="宋体"/>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4B1CFD90">
                  <w:pPr>
                    <w:jc w:val="center"/>
                    <w:rPr>
                      <w:rFonts w:hint="eastAsia" w:ascii="宋体" w:hAnsi="宋体" w:cs="宋体"/>
                      <w:szCs w:val="21"/>
                    </w:rPr>
                  </w:pPr>
                  <w:r>
                    <w:rPr>
                      <w:rFonts w:hint="eastAsia" w:ascii="宋体" w:hAnsi="宋体" w:cs="宋体"/>
                      <w:szCs w:val="21"/>
                    </w:rPr>
                    <w:t>机械式</w:t>
                  </w:r>
                </w:p>
              </w:tc>
            </w:tr>
            <w:tr w14:paraId="714B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9376507">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D2B869A">
                  <w:pPr>
                    <w:rPr>
                      <w:rFonts w:hint="eastAsia" w:ascii="宋体" w:hAnsi="宋体" w:cs="宋体"/>
                      <w:szCs w:val="21"/>
                    </w:rPr>
                  </w:pPr>
                  <w:r>
                    <w:rPr>
                      <w:rFonts w:hint="eastAsia" w:ascii="宋体" w:hAnsi="宋体" w:cs="宋体"/>
                      <w:szCs w:val="21"/>
                    </w:rPr>
                    <w:t>X、Y轴移动速度</w:t>
                  </w:r>
                </w:p>
              </w:tc>
              <w:tc>
                <w:tcPr>
                  <w:tcW w:w="1786" w:type="dxa"/>
                  <w:tcBorders>
                    <w:top w:val="single" w:color="auto" w:sz="4" w:space="0"/>
                    <w:left w:val="single" w:color="auto" w:sz="4" w:space="0"/>
                    <w:bottom w:val="single" w:color="auto" w:sz="4" w:space="0"/>
                    <w:right w:val="single" w:color="auto" w:sz="4" w:space="0"/>
                  </w:tcBorders>
                  <w:vAlign w:val="center"/>
                </w:tcPr>
                <w:p w14:paraId="29D7793E">
                  <w:pPr>
                    <w:jc w:val="center"/>
                    <w:rPr>
                      <w:rFonts w:hint="eastAsia" w:ascii="宋体" w:hAnsi="宋体" w:cs="宋体"/>
                      <w:kern w:val="0"/>
                      <w:szCs w:val="21"/>
                    </w:rPr>
                  </w:pPr>
                  <w:r>
                    <w:rPr>
                      <w:rFonts w:hint="eastAsia" w:ascii="宋体" w:hAnsi="宋体" w:cs="宋体"/>
                      <w:szCs w:val="21"/>
                    </w:rPr>
                    <w:t>m/min</w:t>
                  </w:r>
                </w:p>
              </w:tc>
              <w:tc>
                <w:tcPr>
                  <w:tcW w:w="2528" w:type="dxa"/>
                  <w:tcBorders>
                    <w:top w:val="single" w:color="auto" w:sz="4" w:space="0"/>
                    <w:left w:val="single" w:color="auto" w:sz="4" w:space="0"/>
                    <w:bottom w:val="single" w:color="auto" w:sz="4" w:space="0"/>
                    <w:right w:val="single" w:color="auto" w:sz="4" w:space="0"/>
                  </w:tcBorders>
                  <w:vAlign w:val="center"/>
                </w:tcPr>
                <w:p w14:paraId="4A531B4F">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 xml:space="preserve">0-24 </w:t>
                  </w:r>
                </w:p>
              </w:tc>
            </w:tr>
            <w:tr w14:paraId="2D8B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B56E10C">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F0487C3">
                  <w:pPr>
                    <w:rPr>
                      <w:rFonts w:hint="eastAsia" w:ascii="宋体" w:hAnsi="宋体" w:cs="宋体"/>
                      <w:szCs w:val="21"/>
                    </w:rPr>
                  </w:pPr>
                  <w:r>
                    <w:rPr>
                      <w:rFonts w:hint="eastAsia" w:ascii="宋体" w:hAnsi="宋体" w:cs="宋体"/>
                      <w:szCs w:val="21"/>
                    </w:rPr>
                    <w:t>Z轴移动速度</w:t>
                  </w:r>
                </w:p>
              </w:tc>
              <w:tc>
                <w:tcPr>
                  <w:tcW w:w="1786" w:type="dxa"/>
                  <w:tcBorders>
                    <w:top w:val="single" w:color="auto" w:sz="4" w:space="0"/>
                    <w:left w:val="single" w:color="auto" w:sz="4" w:space="0"/>
                    <w:bottom w:val="single" w:color="auto" w:sz="4" w:space="0"/>
                    <w:right w:val="single" w:color="auto" w:sz="4" w:space="0"/>
                  </w:tcBorders>
                  <w:vAlign w:val="center"/>
                </w:tcPr>
                <w:p w14:paraId="7BD92E29">
                  <w:pPr>
                    <w:jc w:val="center"/>
                    <w:rPr>
                      <w:rFonts w:hint="eastAsia" w:ascii="宋体" w:hAnsi="宋体" w:cs="宋体"/>
                      <w:kern w:val="0"/>
                      <w:szCs w:val="21"/>
                    </w:rPr>
                  </w:pPr>
                  <w:r>
                    <w:rPr>
                      <w:rFonts w:hint="eastAsia" w:ascii="宋体" w:hAnsi="宋体" w:cs="宋体"/>
                      <w:szCs w:val="21"/>
                    </w:rPr>
                    <w:t>m/min</w:t>
                  </w:r>
                </w:p>
              </w:tc>
              <w:tc>
                <w:tcPr>
                  <w:tcW w:w="2528" w:type="dxa"/>
                  <w:tcBorders>
                    <w:top w:val="single" w:color="auto" w:sz="4" w:space="0"/>
                    <w:left w:val="single" w:color="auto" w:sz="4" w:space="0"/>
                    <w:bottom w:val="single" w:color="auto" w:sz="4" w:space="0"/>
                    <w:right w:val="single" w:color="auto" w:sz="4" w:space="0"/>
                  </w:tcBorders>
                  <w:vAlign w:val="center"/>
                </w:tcPr>
                <w:p w14:paraId="55CCD16E">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0-16</w:t>
                  </w:r>
                </w:p>
              </w:tc>
            </w:tr>
            <w:tr w14:paraId="4A2D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49F6C59">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030C74B8">
                  <w:pPr>
                    <w:rPr>
                      <w:rFonts w:hint="eastAsia" w:ascii="宋体" w:hAnsi="宋体" w:cs="宋体"/>
                      <w:szCs w:val="21"/>
                    </w:rPr>
                  </w:pPr>
                  <w:r>
                    <w:rPr>
                      <w:rFonts w:hint="eastAsia" w:ascii="宋体" w:hAnsi="宋体" w:cs="宋体"/>
                      <w:szCs w:val="21"/>
                    </w:rPr>
                    <w:t>X、Y、Z进给伺服电机功率</w:t>
                  </w:r>
                </w:p>
              </w:tc>
              <w:tc>
                <w:tcPr>
                  <w:tcW w:w="1786" w:type="dxa"/>
                  <w:tcBorders>
                    <w:top w:val="single" w:color="auto" w:sz="4" w:space="0"/>
                    <w:left w:val="single" w:color="auto" w:sz="4" w:space="0"/>
                    <w:bottom w:val="single" w:color="auto" w:sz="4" w:space="0"/>
                    <w:right w:val="single" w:color="auto" w:sz="4" w:space="0"/>
                  </w:tcBorders>
                  <w:vAlign w:val="center"/>
                </w:tcPr>
                <w:p w14:paraId="0FE656EB">
                  <w:pPr>
                    <w:jc w:val="center"/>
                    <w:rPr>
                      <w:rFonts w:hint="eastAsia" w:ascii="宋体" w:hAnsi="宋体" w:cs="宋体"/>
                      <w:kern w:val="0"/>
                      <w:szCs w:val="21"/>
                    </w:rPr>
                  </w:pPr>
                  <w:r>
                    <w:rPr>
                      <w:rFonts w:hint="eastAsia" w:ascii="宋体" w:hAnsi="宋体" w:cs="宋体"/>
                      <w:szCs w:val="21"/>
                    </w:rPr>
                    <w:t>Kw</w:t>
                  </w:r>
                </w:p>
              </w:tc>
              <w:tc>
                <w:tcPr>
                  <w:tcW w:w="2528" w:type="dxa"/>
                  <w:tcBorders>
                    <w:top w:val="single" w:color="auto" w:sz="4" w:space="0"/>
                    <w:left w:val="single" w:color="auto" w:sz="4" w:space="0"/>
                    <w:bottom w:val="single" w:color="auto" w:sz="4" w:space="0"/>
                    <w:right w:val="single" w:color="auto" w:sz="4" w:space="0"/>
                  </w:tcBorders>
                  <w:vAlign w:val="center"/>
                </w:tcPr>
                <w:p w14:paraId="12A11EF6">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2.3/2.3/3.1</w:t>
                  </w:r>
                </w:p>
              </w:tc>
            </w:tr>
            <w:tr w14:paraId="6F72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4F90B2FB">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D2F3181">
                  <w:pPr>
                    <w:rPr>
                      <w:rFonts w:hint="eastAsia" w:ascii="宋体" w:hAnsi="宋体" w:cs="宋体"/>
                      <w:szCs w:val="21"/>
                    </w:rPr>
                  </w:pPr>
                  <w:r>
                    <w:rPr>
                      <w:rFonts w:hint="eastAsia" w:ascii="宋体" w:hAnsi="宋体" w:cs="宋体"/>
                      <w:szCs w:val="21"/>
                    </w:rPr>
                    <w:t>X、Y、Z进给伺服电机扭矩</w:t>
                  </w:r>
                </w:p>
              </w:tc>
              <w:tc>
                <w:tcPr>
                  <w:tcW w:w="1786" w:type="dxa"/>
                  <w:tcBorders>
                    <w:top w:val="single" w:color="auto" w:sz="4" w:space="0"/>
                    <w:left w:val="single" w:color="auto" w:sz="4" w:space="0"/>
                    <w:bottom w:val="single" w:color="auto" w:sz="4" w:space="0"/>
                    <w:right w:val="single" w:color="auto" w:sz="4" w:space="0"/>
                  </w:tcBorders>
                  <w:vAlign w:val="center"/>
                </w:tcPr>
                <w:p w14:paraId="168B1867">
                  <w:pPr>
                    <w:jc w:val="center"/>
                    <w:rPr>
                      <w:rFonts w:hint="eastAsia" w:ascii="宋体" w:hAnsi="宋体" w:cs="宋体"/>
                      <w:kern w:val="0"/>
                      <w:szCs w:val="21"/>
                    </w:rPr>
                  </w:pPr>
                  <w:r>
                    <w:rPr>
                      <w:rFonts w:hint="eastAsia" w:ascii="宋体" w:hAnsi="宋体" w:cs="宋体"/>
                      <w:szCs w:val="21"/>
                    </w:rPr>
                    <w:t>Nm</w:t>
                  </w:r>
                </w:p>
              </w:tc>
              <w:tc>
                <w:tcPr>
                  <w:tcW w:w="2528" w:type="dxa"/>
                  <w:tcBorders>
                    <w:top w:val="single" w:color="auto" w:sz="4" w:space="0"/>
                    <w:left w:val="single" w:color="auto" w:sz="4" w:space="0"/>
                    <w:bottom w:val="single" w:color="auto" w:sz="4" w:space="0"/>
                    <w:right w:val="single" w:color="auto" w:sz="4" w:space="0"/>
                  </w:tcBorders>
                  <w:vAlign w:val="center"/>
                </w:tcPr>
                <w:p w14:paraId="7133E8AE">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11/11/20</w:t>
                  </w:r>
                </w:p>
              </w:tc>
            </w:tr>
            <w:tr w14:paraId="182E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C9D97B6">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14D1CF33">
                  <w:pPr>
                    <w:rPr>
                      <w:rFonts w:hint="eastAsia" w:ascii="宋体" w:hAnsi="宋体" w:cs="宋体"/>
                      <w:szCs w:val="21"/>
                    </w:rPr>
                  </w:pPr>
                  <w:r>
                    <w:rPr>
                      <w:rFonts w:hint="eastAsia" w:ascii="宋体" w:hAnsi="宋体" w:cs="宋体"/>
                      <w:szCs w:val="21"/>
                    </w:rPr>
                    <w:t>★X、Y、Z定位精度</w:t>
                  </w:r>
                </w:p>
              </w:tc>
              <w:tc>
                <w:tcPr>
                  <w:tcW w:w="1786" w:type="dxa"/>
                  <w:tcBorders>
                    <w:top w:val="single" w:color="auto" w:sz="4" w:space="0"/>
                    <w:left w:val="single" w:color="auto" w:sz="4" w:space="0"/>
                    <w:bottom w:val="single" w:color="auto" w:sz="4" w:space="0"/>
                    <w:right w:val="single" w:color="auto" w:sz="4" w:space="0"/>
                  </w:tcBorders>
                  <w:vAlign w:val="center"/>
                </w:tcPr>
                <w:p w14:paraId="5006A634">
                  <w:pPr>
                    <w:jc w:val="center"/>
                    <w:rPr>
                      <w:rFonts w:hint="eastAsia" w:ascii="宋体" w:hAnsi="宋体" w:cs="宋体"/>
                      <w:szCs w:val="21"/>
                    </w:rPr>
                  </w:pPr>
                  <w:r>
                    <w:rPr>
                      <w:rFonts w:hint="eastAsia" w:ascii="宋体" w:hAnsi="宋体" w:cs="宋体"/>
                      <w:szCs w:val="21"/>
                    </w:rPr>
                    <w:t xml:space="preserve"> mm</w:t>
                  </w:r>
                </w:p>
              </w:tc>
              <w:tc>
                <w:tcPr>
                  <w:tcW w:w="2528" w:type="dxa"/>
                  <w:tcBorders>
                    <w:top w:val="single" w:color="auto" w:sz="4" w:space="0"/>
                    <w:left w:val="single" w:color="auto" w:sz="4" w:space="0"/>
                    <w:bottom w:val="single" w:color="auto" w:sz="4" w:space="0"/>
                    <w:right w:val="single" w:color="auto" w:sz="4" w:space="0"/>
                  </w:tcBorders>
                  <w:vAlign w:val="center"/>
                </w:tcPr>
                <w:p w14:paraId="2A22E817">
                  <w:pPr>
                    <w:jc w:val="center"/>
                    <w:rPr>
                      <w:rFonts w:hint="eastAsia" w:ascii="宋体" w:hAnsi="宋体" w:cs="宋体"/>
                      <w:kern w:val="0"/>
                      <w:szCs w:val="21"/>
                    </w:rPr>
                  </w:pPr>
                  <w:r>
                    <w:rPr>
                      <w:rFonts w:hint="eastAsia" w:ascii="宋体" w:hAnsi="宋体" w:cs="宋体"/>
                      <w:szCs w:val="21"/>
                    </w:rPr>
                    <w:t>≦0.006</w:t>
                  </w:r>
                </w:p>
              </w:tc>
            </w:tr>
            <w:tr w14:paraId="081B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4DEF7439">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64A9475">
                  <w:pPr>
                    <w:rPr>
                      <w:rFonts w:hint="eastAsia" w:ascii="宋体" w:hAnsi="宋体" w:cs="宋体"/>
                      <w:szCs w:val="21"/>
                    </w:rPr>
                  </w:pPr>
                  <w:r>
                    <w:rPr>
                      <w:rFonts w:hint="eastAsia" w:ascii="宋体" w:hAnsi="宋体" w:cs="宋体"/>
                      <w:szCs w:val="21"/>
                    </w:rPr>
                    <w:t>X、Y、Z重复定位精度</w:t>
                  </w:r>
                </w:p>
              </w:tc>
              <w:tc>
                <w:tcPr>
                  <w:tcW w:w="1786" w:type="dxa"/>
                  <w:tcBorders>
                    <w:top w:val="single" w:color="auto" w:sz="4" w:space="0"/>
                    <w:left w:val="single" w:color="auto" w:sz="4" w:space="0"/>
                    <w:bottom w:val="single" w:color="auto" w:sz="4" w:space="0"/>
                    <w:right w:val="single" w:color="auto" w:sz="4" w:space="0"/>
                  </w:tcBorders>
                  <w:vAlign w:val="center"/>
                </w:tcPr>
                <w:p w14:paraId="262E3FF8">
                  <w:pPr>
                    <w:jc w:val="center"/>
                    <w:rPr>
                      <w:rFonts w:hint="eastAsia" w:ascii="宋体" w:hAnsi="宋体" w:cs="宋体"/>
                      <w:szCs w:val="21"/>
                    </w:rPr>
                  </w:pPr>
                  <w:r>
                    <w:rPr>
                      <w:rFonts w:hint="eastAsia" w:ascii="宋体" w:hAnsi="宋体" w:cs="宋体"/>
                      <w:szCs w:val="21"/>
                    </w:rPr>
                    <w:t xml:space="preserve"> mm</w:t>
                  </w:r>
                </w:p>
              </w:tc>
              <w:tc>
                <w:tcPr>
                  <w:tcW w:w="2528" w:type="dxa"/>
                  <w:tcBorders>
                    <w:top w:val="single" w:color="auto" w:sz="4" w:space="0"/>
                    <w:left w:val="single" w:color="auto" w:sz="4" w:space="0"/>
                    <w:bottom w:val="single" w:color="auto" w:sz="4" w:space="0"/>
                    <w:right w:val="single" w:color="auto" w:sz="4" w:space="0"/>
                  </w:tcBorders>
                  <w:vAlign w:val="center"/>
                </w:tcPr>
                <w:p w14:paraId="5758E37C">
                  <w:pPr>
                    <w:jc w:val="center"/>
                    <w:rPr>
                      <w:rFonts w:hint="eastAsia" w:ascii="宋体" w:hAnsi="宋体" w:cs="宋体"/>
                      <w:szCs w:val="21"/>
                    </w:rPr>
                  </w:pPr>
                  <w:r>
                    <w:rPr>
                      <w:rFonts w:hint="eastAsia" w:ascii="宋体" w:hAnsi="宋体" w:cs="宋体"/>
                      <w:szCs w:val="21"/>
                    </w:rPr>
                    <w:t>≦0.004</w:t>
                  </w:r>
                </w:p>
              </w:tc>
            </w:tr>
            <w:tr w14:paraId="3F97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3CA4A8F">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729B0CF0">
                  <w:pPr>
                    <w:rPr>
                      <w:rFonts w:hint="eastAsia" w:ascii="宋体" w:hAnsi="宋体" w:cs="宋体"/>
                      <w:szCs w:val="21"/>
                    </w:rPr>
                  </w:pPr>
                  <w:r>
                    <w:rPr>
                      <w:rFonts w:hint="eastAsia" w:ascii="宋体" w:hAnsi="宋体" w:cs="宋体"/>
                      <w:szCs w:val="21"/>
                    </w:rPr>
                    <w:t>刀库形式</w:t>
                  </w:r>
                </w:p>
              </w:tc>
              <w:tc>
                <w:tcPr>
                  <w:tcW w:w="1786" w:type="dxa"/>
                  <w:tcBorders>
                    <w:top w:val="single" w:color="auto" w:sz="4" w:space="0"/>
                    <w:left w:val="single" w:color="auto" w:sz="4" w:space="0"/>
                    <w:bottom w:val="single" w:color="auto" w:sz="4" w:space="0"/>
                    <w:right w:val="single" w:color="auto" w:sz="4" w:space="0"/>
                  </w:tcBorders>
                  <w:vAlign w:val="center"/>
                </w:tcPr>
                <w:p w14:paraId="414C4DD8">
                  <w:pPr>
                    <w:jc w:val="center"/>
                    <w:rPr>
                      <w:rFonts w:hint="eastAsia" w:ascii="宋体" w:hAnsi="宋体" w:cs="宋体"/>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27533EA6">
                  <w:pPr>
                    <w:jc w:val="center"/>
                    <w:rPr>
                      <w:rFonts w:hint="eastAsia" w:ascii="宋体" w:hAnsi="宋体" w:cs="宋体"/>
                      <w:szCs w:val="21"/>
                    </w:rPr>
                  </w:pPr>
                  <w:r>
                    <w:rPr>
                      <w:rFonts w:hint="eastAsia" w:ascii="宋体" w:hAnsi="宋体" w:cs="宋体"/>
                      <w:szCs w:val="21"/>
                    </w:rPr>
                    <w:t>翻转式</w:t>
                  </w:r>
                </w:p>
              </w:tc>
            </w:tr>
            <w:tr w14:paraId="417B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3743771">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3C7FAE3C">
                  <w:pPr>
                    <w:rPr>
                      <w:rFonts w:hint="eastAsia" w:ascii="宋体" w:hAnsi="宋体" w:cs="宋体"/>
                      <w:szCs w:val="21"/>
                    </w:rPr>
                  </w:pPr>
                  <w:r>
                    <w:rPr>
                      <w:rFonts w:hint="eastAsia" w:ascii="宋体" w:hAnsi="宋体" w:cs="宋体"/>
                      <w:szCs w:val="21"/>
                    </w:rPr>
                    <w:t>刀库容量</w:t>
                  </w:r>
                </w:p>
              </w:tc>
              <w:tc>
                <w:tcPr>
                  <w:tcW w:w="1786" w:type="dxa"/>
                  <w:tcBorders>
                    <w:top w:val="single" w:color="auto" w:sz="4" w:space="0"/>
                    <w:left w:val="single" w:color="auto" w:sz="4" w:space="0"/>
                    <w:bottom w:val="single" w:color="auto" w:sz="4" w:space="0"/>
                    <w:right w:val="single" w:color="auto" w:sz="4" w:space="0"/>
                  </w:tcBorders>
                  <w:vAlign w:val="center"/>
                </w:tcPr>
                <w:p w14:paraId="094C18E1">
                  <w:pPr>
                    <w:jc w:val="center"/>
                    <w:rPr>
                      <w:rFonts w:hint="eastAsia" w:ascii="宋体" w:hAnsi="宋体" w:cs="宋体"/>
                      <w:kern w:val="0"/>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4763247D">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21把</w:t>
                  </w:r>
                </w:p>
              </w:tc>
            </w:tr>
            <w:tr w14:paraId="7D11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F60D633">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01063720">
                  <w:pPr>
                    <w:rPr>
                      <w:rFonts w:hint="eastAsia" w:ascii="宋体" w:hAnsi="宋体" w:cs="宋体"/>
                      <w:szCs w:val="21"/>
                    </w:rPr>
                  </w:pPr>
                  <w:r>
                    <w:rPr>
                      <w:rFonts w:hint="eastAsia" w:ascii="宋体" w:hAnsi="宋体" w:cs="宋体"/>
                      <w:szCs w:val="21"/>
                    </w:rPr>
                    <w:t>最大刀具直径（邻空）</w:t>
                  </w:r>
                </w:p>
              </w:tc>
              <w:tc>
                <w:tcPr>
                  <w:tcW w:w="1786" w:type="dxa"/>
                  <w:tcBorders>
                    <w:top w:val="single" w:color="auto" w:sz="4" w:space="0"/>
                    <w:left w:val="single" w:color="auto" w:sz="4" w:space="0"/>
                    <w:bottom w:val="single" w:color="auto" w:sz="4" w:space="0"/>
                    <w:right w:val="single" w:color="auto" w:sz="4" w:space="0"/>
                  </w:tcBorders>
                  <w:vAlign w:val="center"/>
                </w:tcPr>
                <w:p w14:paraId="667D7CDF">
                  <w:pPr>
                    <w:jc w:val="center"/>
                    <w:rPr>
                      <w:rFonts w:hint="eastAsia" w:ascii="宋体" w:hAnsi="宋体" w:cs="宋体"/>
                      <w:kern w:val="0"/>
                      <w:szCs w:val="21"/>
                    </w:rPr>
                  </w:pPr>
                  <w:r>
                    <w:rPr>
                      <w:rFonts w:hint="eastAsia" w:ascii="宋体" w:hAnsi="宋体" w:cs="宋体"/>
                      <w:szCs w:val="21"/>
                    </w:rPr>
                    <w:t xml:space="preserve"> mm</w:t>
                  </w:r>
                </w:p>
              </w:tc>
              <w:tc>
                <w:tcPr>
                  <w:tcW w:w="2528" w:type="dxa"/>
                  <w:tcBorders>
                    <w:top w:val="single" w:color="auto" w:sz="4" w:space="0"/>
                    <w:left w:val="single" w:color="auto" w:sz="4" w:space="0"/>
                    <w:bottom w:val="single" w:color="auto" w:sz="4" w:space="0"/>
                    <w:right w:val="single" w:color="auto" w:sz="4" w:space="0"/>
                  </w:tcBorders>
                  <w:vAlign w:val="center"/>
                </w:tcPr>
                <w:p w14:paraId="772C6455">
                  <w:pPr>
                    <w:jc w:val="center"/>
                    <w:rPr>
                      <w:rFonts w:hint="eastAsia" w:ascii="宋体" w:hAnsi="宋体" w:cs="宋体"/>
                      <w:szCs w:val="21"/>
                    </w:rPr>
                  </w:pPr>
                  <w:r>
                    <w:rPr>
                      <w:rFonts w:hint="eastAsia" w:ascii="宋体" w:hAnsi="宋体" w:cs="宋体"/>
                      <w:kern w:val="0"/>
                      <w:szCs w:val="21"/>
                    </w:rPr>
                    <w:t>≥</w:t>
                  </w:r>
                  <w:bookmarkStart w:id="70" w:name="OLE_LINK74"/>
                  <w:r>
                    <w:rPr>
                      <w:rFonts w:hint="eastAsia" w:ascii="宋体" w:hAnsi="宋体" w:cs="宋体"/>
                      <w:szCs w:val="21"/>
                    </w:rPr>
                    <w:t>Φ</w:t>
                  </w:r>
                  <w:bookmarkEnd w:id="70"/>
                  <w:r>
                    <w:rPr>
                      <w:rFonts w:hint="eastAsia" w:ascii="宋体" w:hAnsi="宋体" w:cs="宋体"/>
                      <w:szCs w:val="21"/>
                    </w:rPr>
                    <w:t>60（φ80）</w:t>
                  </w:r>
                </w:p>
              </w:tc>
            </w:tr>
            <w:tr w14:paraId="5A38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53251E6">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67CBDCB">
                  <w:pPr>
                    <w:rPr>
                      <w:rFonts w:hint="eastAsia" w:ascii="宋体" w:hAnsi="宋体" w:cs="宋体"/>
                      <w:szCs w:val="21"/>
                    </w:rPr>
                  </w:pPr>
                  <w:r>
                    <w:rPr>
                      <w:rFonts w:hint="eastAsia" w:ascii="宋体" w:hAnsi="宋体" w:cs="宋体"/>
                      <w:szCs w:val="21"/>
                    </w:rPr>
                    <w:t>最大刀具长度</w:t>
                  </w:r>
                </w:p>
              </w:tc>
              <w:tc>
                <w:tcPr>
                  <w:tcW w:w="1786" w:type="dxa"/>
                  <w:tcBorders>
                    <w:top w:val="single" w:color="auto" w:sz="4" w:space="0"/>
                    <w:left w:val="single" w:color="auto" w:sz="4" w:space="0"/>
                    <w:bottom w:val="single" w:color="auto" w:sz="4" w:space="0"/>
                    <w:right w:val="single" w:color="auto" w:sz="4" w:space="0"/>
                  </w:tcBorders>
                  <w:vAlign w:val="center"/>
                </w:tcPr>
                <w:p w14:paraId="5A89FB66">
                  <w:pPr>
                    <w:jc w:val="center"/>
                    <w:rPr>
                      <w:rFonts w:hint="eastAsia" w:ascii="宋体" w:hAnsi="宋体" w:cs="宋体"/>
                      <w:kern w:val="0"/>
                      <w:szCs w:val="21"/>
                    </w:rPr>
                  </w:pPr>
                  <w:r>
                    <w:rPr>
                      <w:rFonts w:hint="eastAsia" w:ascii="宋体" w:hAnsi="宋体" w:cs="宋体"/>
                      <w:szCs w:val="21"/>
                    </w:rPr>
                    <w:t xml:space="preserve"> mm</w:t>
                  </w:r>
                </w:p>
              </w:tc>
              <w:tc>
                <w:tcPr>
                  <w:tcW w:w="2528" w:type="dxa"/>
                  <w:tcBorders>
                    <w:top w:val="single" w:color="auto" w:sz="4" w:space="0"/>
                    <w:left w:val="single" w:color="auto" w:sz="4" w:space="0"/>
                    <w:bottom w:val="single" w:color="auto" w:sz="4" w:space="0"/>
                    <w:right w:val="single" w:color="auto" w:sz="4" w:space="0"/>
                  </w:tcBorders>
                  <w:vAlign w:val="center"/>
                </w:tcPr>
                <w:p w14:paraId="7A7E4C0C">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200</w:t>
                  </w:r>
                </w:p>
              </w:tc>
            </w:tr>
            <w:tr w14:paraId="4C59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3EDFA734">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251E4D42">
                  <w:pPr>
                    <w:rPr>
                      <w:rFonts w:hint="eastAsia" w:ascii="宋体" w:hAnsi="宋体" w:cs="宋体"/>
                      <w:szCs w:val="21"/>
                    </w:rPr>
                  </w:pPr>
                  <w:r>
                    <w:rPr>
                      <w:rFonts w:hint="eastAsia" w:ascii="宋体" w:hAnsi="宋体" w:cs="宋体"/>
                      <w:szCs w:val="21"/>
                    </w:rPr>
                    <w:t>刀具最大重量</w:t>
                  </w:r>
                </w:p>
              </w:tc>
              <w:tc>
                <w:tcPr>
                  <w:tcW w:w="1786" w:type="dxa"/>
                  <w:tcBorders>
                    <w:top w:val="single" w:color="auto" w:sz="4" w:space="0"/>
                    <w:left w:val="single" w:color="auto" w:sz="4" w:space="0"/>
                    <w:bottom w:val="single" w:color="auto" w:sz="4" w:space="0"/>
                    <w:right w:val="single" w:color="auto" w:sz="4" w:space="0"/>
                  </w:tcBorders>
                  <w:vAlign w:val="center"/>
                </w:tcPr>
                <w:p w14:paraId="1686AEE0">
                  <w:pPr>
                    <w:jc w:val="center"/>
                    <w:rPr>
                      <w:rFonts w:hint="eastAsia" w:ascii="宋体" w:hAnsi="宋体" w:cs="宋体"/>
                      <w:kern w:val="0"/>
                      <w:szCs w:val="21"/>
                    </w:rPr>
                  </w:pPr>
                  <w:r>
                    <w:rPr>
                      <w:rFonts w:hint="eastAsia" w:ascii="宋体" w:hAnsi="宋体" w:cs="宋体"/>
                      <w:szCs w:val="21"/>
                    </w:rPr>
                    <w:t>kg</w:t>
                  </w:r>
                </w:p>
              </w:tc>
              <w:tc>
                <w:tcPr>
                  <w:tcW w:w="2528" w:type="dxa"/>
                  <w:tcBorders>
                    <w:top w:val="single" w:color="auto" w:sz="4" w:space="0"/>
                    <w:left w:val="single" w:color="auto" w:sz="4" w:space="0"/>
                    <w:bottom w:val="single" w:color="auto" w:sz="4" w:space="0"/>
                    <w:right w:val="single" w:color="auto" w:sz="4" w:space="0"/>
                  </w:tcBorders>
                  <w:vAlign w:val="center"/>
                </w:tcPr>
                <w:p w14:paraId="47EF8F4E">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 xml:space="preserve">2 </w:t>
                  </w:r>
                </w:p>
              </w:tc>
            </w:tr>
            <w:tr w14:paraId="126A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24BE031">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3E47936">
                  <w:pPr>
                    <w:rPr>
                      <w:rFonts w:hint="eastAsia" w:ascii="宋体" w:hAnsi="宋体" w:cs="宋体"/>
                      <w:szCs w:val="21"/>
                    </w:rPr>
                  </w:pPr>
                  <w:r>
                    <w:rPr>
                      <w:rFonts w:hint="eastAsia" w:ascii="宋体" w:hAnsi="宋体" w:cs="宋体"/>
                      <w:szCs w:val="21"/>
                    </w:rPr>
                    <w:t>换刀时间(刀对刀)</w:t>
                  </w:r>
                </w:p>
              </w:tc>
              <w:tc>
                <w:tcPr>
                  <w:tcW w:w="1786" w:type="dxa"/>
                  <w:tcBorders>
                    <w:top w:val="single" w:color="auto" w:sz="4" w:space="0"/>
                    <w:left w:val="single" w:color="auto" w:sz="4" w:space="0"/>
                    <w:bottom w:val="single" w:color="auto" w:sz="4" w:space="0"/>
                    <w:right w:val="single" w:color="auto" w:sz="4" w:space="0"/>
                  </w:tcBorders>
                  <w:vAlign w:val="center"/>
                </w:tcPr>
                <w:p w14:paraId="7F0AFC68">
                  <w:pPr>
                    <w:jc w:val="center"/>
                    <w:rPr>
                      <w:rFonts w:hint="eastAsia" w:ascii="宋体" w:hAnsi="宋体" w:cs="宋体"/>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63822248">
                  <w:pPr>
                    <w:jc w:val="center"/>
                    <w:rPr>
                      <w:rFonts w:hint="eastAsia" w:ascii="宋体" w:hAnsi="宋体" w:cs="宋体"/>
                      <w:szCs w:val="21"/>
                    </w:rPr>
                  </w:pPr>
                  <w:r>
                    <w:rPr>
                      <w:rFonts w:hint="eastAsia" w:ascii="宋体" w:hAnsi="宋体" w:cs="宋体"/>
                      <w:szCs w:val="21"/>
                    </w:rPr>
                    <w:t>≦1.1sec(T-T)</w:t>
                  </w:r>
                </w:p>
              </w:tc>
            </w:tr>
            <w:tr w14:paraId="4BCA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0A38CF2C">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40707039">
                  <w:pPr>
                    <w:rPr>
                      <w:rFonts w:hint="eastAsia" w:ascii="宋体" w:hAnsi="宋体" w:cs="宋体"/>
                      <w:szCs w:val="21"/>
                    </w:rPr>
                  </w:pPr>
                  <w:r>
                    <w:rPr>
                      <w:rFonts w:hint="eastAsia" w:ascii="宋体" w:hAnsi="宋体" w:cs="宋体"/>
                      <w:szCs w:val="21"/>
                    </w:rPr>
                    <w:t>机床重量约：</w:t>
                  </w:r>
                </w:p>
              </w:tc>
              <w:tc>
                <w:tcPr>
                  <w:tcW w:w="1786" w:type="dxa"/>
                  <w:tcBorders>
                    <w:top w:val="single" w:color="auto" w:sz="4" w:space="0"/>
                    <w:left w:val="single" w:color="auto" w:sz="4" w:space="0"/>
                    <w:bottom w:val="single" w:color="auto" w:sz="4" w:space="0"/>
                    <w:right w:val="single" w:color="auto" w:sz="4" w:space="0"/>
                  </w:tcBorders>
                  <w:vAlign w:val="center"/>
                </w:tcPr>
                <w:p w14:paraId="348E1F1D">
                  <w:pPr>
                    <w:jc w:val="center"/>
                    <w:rPr>
                      <w:rFonts w:hint="eastAsia" w:ascii="宋体" w:hAnsi="宋体" w:cs="宋体"/>
                      <w:szCs w:val="21"/>
                    </w:rPr>
                  </w:pPr>
                  <w:r>
                    <w:rPr>
                      <w:rFonts w:hint="eastAsia" w:ascii="宋体" w:hAnsi="宋体" w:cs="宋体"/>
                      <w:szCs w:val="21"/>
                    </w:rPr>
                    <w:t>kg</w:t>
                  </w:r>
                </w:p>
              </w:tc>
              <w:tc>
                <w:tcPr>
                  <w:tcW w:w="2528" w:type="dxa"/>
                  <w:tcBorders>
                    <w:top w:val="single" w:color="auto" w:sz="4" w:space="0"/>
                    <w:left w:val="single" w:color="auto" w:sz="4" w:space="0"/>
                    <w:bottom w:val="single" w:color="auto" w:sz="4" w:space="0"/>
                    <w:right w:val="single" w:color="auto" w:sz="4" w:space="0"/>
                  </w:tcBorders>
                  <w:vAlign w:val="center"/>
                </w:tcPr>
                <w:p w14:paraId="4B4C5E4C">
                  <w:pPr>
                    <w:jc w:val="center"/>
                    <w:rPr>
                      <w:rFonts w:hint="eastAsia" w:ascii="宋体" w:hAnsi="宋体" w:cs="宋体"/>
                      <w:szCs w:val="21"/>
                    </w:rPr>
                  </w:pPr>
                  <w:r>
                    <w:rPr>
                      <w:rFonts w:hint="eastAsia" w:ascii="宋体" w:hAnsi="宋体" w:cs="宋体"/>
                      <w:szCs w:val="21"/>
                    </w:rPr>
                    <w:t>3300 ±5%</w:t>
                  </w:r>
                </w:p>
              </w:tc>
            </w:tr>
            <w:tr w14:paraId="0B91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14:paraId="2D6D2EED">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50AE0806">
                  <w:pPr>
                    <w:rPr>
                      <w:rFonts w:hint="eastAsia" w:ascii="宋体" w:hAnsi="宋体" w:cs="宋体"/>
                      <w:szCs w:val="21"/>
                    </w:rPr>
                  </w:pPr>
                  <w:r>
                    <w:rPr>
                      <w:rFonts w:hint="eastAsia" w:ascii="宋体" w:hAnsi="宋体" w:cs="宋体"/>
                      <w:szCs w:val="21"/>
                    </w:rPr>
                    <w:t>机床防护罩</w:t>
                  </w:r>
                </w:p>
              </w:tc>
              <w:tc>
                <w:tcPr>
                  <w:tcW w:w="1786" w:type="dxa"/>
                  <w:tcBorders>
                    <w:top w:val="single" w:color="auto" w:sz="4" w:space="0"/>
                    <w:left w:val="single" w:color="auto" w:sz="4" w:space="0"/>
                    <w:bottom w:val="single" w:color="auto" w:sz="4" w:space="0"/>
                    <w:right w:val="single" w:color="auto" w:sz="4" w:space="0"/>
                  </w:tcBorders>
                  <w:vAlign w:val="center"/>
                </w:tcPr>
                <w:p w14:paraId="3F76A46C">
                  <w:pPr>
                    <w:jc w:val="center"/>
                    <w:rPr>
                      <w:rFonts w:hint="eastAsia" w:ascii="宋体" w:hAnsi="宋体" w:cs="宋体"/>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458E9FB2">
                  <w:pPr>
                    <w:jc w:val="center"/>
                    <w:rPr>
                      <w:rFonts w:hint="eastAsia" w:ascii="宋体" w:hAnsi="宋体" w:cs="宋体"/>
                      <w:szCs w:val="21"/>
                    </w:rPr>
                  </w:pPr>
                  <w:r>
                    <w:rPr>
                      <w:rFonts w:hint="eastAsia" w:ascii="宋体" w:hAnsi="宋体" w:cs="宋体"/>
                      <w:szCs w:val="21"/>
                    </w:rPr>
                    <w:t>全封闭</w:t>
                  </w:r>
                </w:p>
              </w:tc>
            </w:tr>
            <w:tr w14:paraId="691A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09261F7">
                  <w:pPr>
                    <w:pStyle w:val="257"/>
                    <w:numPr>
                      <w:ilvl w:val="0"/>
                      <w:numId w:val="11"/>
                    </w:numPr>
                    <w:spacing w:line="240" w:lineRule="auto"/>
                    <w:ind w:firstLineChars="0"/>
                    <w:jc w:val="center"/>
                    <w:rPr>
                      <w:rFonts w:hint="eastAsia" w:ascii="宋体" w:hAnsi="宋体" w:eastAsia="宋体" w:cs="宋体"/>
                      <w:sz w:val="21"/>
                      <w:szCs w:val="21"/>
                    </w:rPr>
                  </w:pPr>
                </w:p>
              </w:tc>
              <w:tc>
                <w:tcPr>
                  <w:tcW w:w="3594" w:type="dxa"/>
                  <w:tcBorders>
                    <w:top w:val="single" w:color="auto" w:sz="4" w:space="0"/>
                    <w:left w:val="single" w:color="auto" w:sz="4" w:space="0"/>
                    <w:bottom w:val="single" w:color="auto" w:sz="4" w:space="0"/>
                    <w:right w:val="single" w:color="auto" w:sz="4" w:space="0"/>
                  </w:tcBorders>
                  <w:vAlign w:val="center"/>
                </w:tcPr>
                <w:p w14:paraId="6AC51C11">
                  <w:pPr>
                    <w:rPr>
                      <w:rFonts w:hint="eastAsia" w:ascii="宋体" w:hAnsi="宋体" w:cs="宋体"/>
                      <w:szCs w:val="21"/>
                    </w:rPr>
                  </w:pPr>
                  <w:r>
                    <w:rPr>
                      <w:rFonts w:hint="eastAsia" w:ascii="宋体" w:hAnsi="宋体" w:cs="宋体"/>
                      <w:szCs w:val="21"/>
                    </w:rPr>
                    <w:t>机床外形尺寸约：（长*宽*高）</w:t>
                  </w:r>
                </w:p>
              </w:tc>
              <w:tc>
                <w:tcPr>
                  <w:tcW w:w="1786" w:type="dxa"/>
                  <w:tcBorders>
                    <w:top w:val="single" w:color="auto" w:sz="4" w:space="0"/>
                    <w:left w:val="single" w:color="auto" w:sz="4" w:space="0"/>
                    <w:bottom w:val="single" w:color="auto" w:sz="4" w:space="0"/>
                    <w:right w:val="single" w:color="auto" w:sz="4" w:space="0"/>
                  </w:tcBorders>
                  <w:vAlign w:val="center"/>
                </w:tcPr>
                <w:p w14:paraId="26D2A220">
                  <w:pPr>
                    <w:jc w:val="center"/>
                    <w:rPr>
                      <w:rFonts w:hint="eastAsia" w:ascii="宋体" w:hAnsi="宋体" w:cs="宋体"/>
                      <w:szCs w:val="21"/>
                    </w:rPr>
                  </w:pPr>
                  <w:r>
                    <w:rPr>
                      <w:rFonts w:hint="eastAsia" w:ascii="宋体" w:hAnsi="宋体" w:cs="宋体"/>
                      <w:szCs w:val="21"/>
                    </w:rPr>
                    <w:t>mm</w:t>
                  </w:r>
                </w:p>
              </w:tc>
              <w:tc>
                <w:tcPr>
                  <w:tcW w:w="2528" w:type="dxa"/>
                  <w:tcBorders>
                    <w:top w:val="single" w:color="auto" w:sz="4" w:space="0"/>
                    <w:left w:val="single" w:color="auto" w:sz="4" w:space="0"/>
                    <w:bottom w:val="single" w:color="auto" w:sz="4" w:space="0"/>
                    <w:right w:val="single" w:color="auto" w:sz="4" w:space="0"/>
                  </w:tcBorders>
                  <w:vAlign w:val="center"/>
                </w:tcPr>
                <w:p w14:paraId="79A27977">
                  <w:pPr>
                    <w:jc w:val="center"/>
                    <w:rPr>
                      <w:rFonts w:hint="eastAsia" w:ascii="宋体" w:hAnsi="宋体" w:cs="宋体"/>
                      <w:szCs w:val="21"/>
                    </w:rPr>
                  </w:pPr>
                  <w:r>
                    <w:rPr>
                      <w:rFonts w:hint="eastAsia" w:ascii="宋体" w:hAnsi="宋体" w:cs="宋体"/>
                      <w:szCs w:val="21"/>
                    </w:rPr>
                    <w:t>1750*2358*2250±5%</w:t>
                  </w:r>
                </w:p>
              </w:tc>
            </w:tr>
          </w:tbl>
          <w:p w14:paraId="454D6534">
            <w:pPr>
              <w:rPr>
                <w:rFonts w:hint="eastAsia" w:ascii="宋体" w:hAnsi="宋体" w:cs="宋体"/>
                <w:b/>
                <w:szCs w:val="21"/>
              </w:rPr>
            </w:pPr>
            <w:r>
              <w:rPr>
                <w:rFonts w:hint="eastAsia" w:ascii="宋体" w:hAnsi="宋体" w:cs="宋体"/>
                <w:b/>
                <w:szCs w:val="21"/>
              </w:rPr>
              <w:t>3.3机床主要配置</w:t>
            </w:r>
          </w:p>
          <w:tbl>
            <w:tblPr>
              <w:tblStyle w:val="62"/>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7"/>
              <w:gridCol w:w="2613"/>
              <w:gridCol w:w="1124"/>
              <w:gridCol w:w="2771"/>
              <w:gridCol w:w="1430"/>
            </w:tblGrid>
            <w:tr w14:paraId="1B4A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97" w:type="dxa"/>
                  <w:shd w:val="clear" w:color="auto" w:fill="auto"/>
                  <w:vAlign w:val="center"/>
                </w:tcPr>
                <w:p w14:paraId="45306072">
                  <w:pPr>
                    <w:jc w:val="center"/>
                    <w:rPr>
                      <w:rFonts w:hint="eastAsia" w:ascii="宋体" w:hAnsi="宋体" w:cs="宋体"/>
                      <w:bCs/>
                      <w:szCs w:val="21"/>
                    </w:rPr>
                  </w:pPr>
                  <w:r>
                    <w:rPr>
                      <w:rFonts w:hint="eastAsia" w:ascii="宋体" w:hAnsi="宋体" w:cs="宋体"/>
                      <w:bCs/>
                      <w:szCs w:val="21"/>
                    </w:rPr>
                    <w:t>序号</w:t>
                  </w:r>
                </w:p>
              </w:tc>
              <w:tc>
                <w:tcPr>
                  <w:tcW w:w="2613" w:type="dxa"/>
                  <w:shd w:val="clear" w:color="auto" w:fill="auto"/>
                  <w:vAlign w:val="center"/>
                </w:tcPr>
                <w:p w14:paraId="6BF0C61C">
                  <w:pPr>
                    <w:jc w:val="center"/>
                    <w:rPr>
                      <w:rFonts w:hint="eastAsia" w:ascii="宋体" w:hAnsi="宋体" w:cs="宋体"/>
                      <w:bCs/>
                      <w:szCs w:val="21"/>
                    </w:rPr>
                  </w:pPr>
                  <w:r>
                    <w:rPr>
                      <w:rFonts w:hint="eastAsia" w:ascii="宋体" w:hAnsi="宋体" w:cs="宋体"/>
                      <w:bCs/>
                      <w:szCs w:val="21"/>
                    </w:rPr>
                    <w:t>名称</w:t>
                  </w:r>
                </w:p>
              </w:tc>
              <w:tc>
                <w:tcPr>
                  <w:tcW w:w="1124" w:type="dxa"/>
                  <w:shd w:val="clear" w:color="auto" w:fill="auto"/>
                  <w:vAlign w:val="center"/>
                </w:tcPr>
                <w:p w14:paraId="0EED1211">
                  <w:pPr>
                    <w:jc w:val="center"/>
                    <w:rPr>
                      <w:rFonts w:hint="eastAsia" w:ascii="宋体" w:hAnsi="宋体" w:cs="宋体"/>
                      <w:bCs/>
                      <w:szCs w:val="21"/>
                    </w:rPr>
                  </w:pPr>
                  <w:r>
                    <w:rPr>
                      <w:rFonts w:hint="eastAsia" w:ascii="宋体" w:hAnsi="宋体" w:cs="宋体"/>
                      <w:bCs/>
                      <w:szCs w:val="21"/>
                    </w:rPr>
                    <w:t>单位</w:t>
                  </w:r>
                </w:p>
              </w:tc>
              <w:tc>
                <w:tcPr>
                  <w:tcW w:w="2771" w:type="dxa"/>
                  <w:shd w:val="clear" w:color="auto" w:fill="auto"/>
                  <w:vAlign w:val="center"/>
                </w:tcPr>
                <w:p w14:paraId="37DACD40">
                  <w:pPr>
                    <w:jc w:val="center"/>
                    <w:rPr>
                      <w:rFonts w:hint="eastAsia" w:ascii="宋体" w:hAnsi="宋体" w:cs="宋体"/>
                      <w:bCs/>
                      <w:szCs w:val="21"/>
                    </w:rPr>
                  </w:pPr>
                  <w:r>
                    <w:rPr>
                      <w:rFonts w:hint="eastAsia" w:ascii="宋体" w:hAnsi="宋体" w:cs="宋体"/>
                      <w:bCs/>
                      <w:szCs w:val="21"/>
                    </w:rPr>
                    <w:t>备注</w:t>
                  </w:r>
                </w:p>
              </w:tc>
              <w:tc>
                <w:tcPr>
                  <w:tcW w:w="1430" w:type="dxa"/>
                  <w:shd w:val="clear" w:color="auto" w:fill="auto"/>
                  <w:vAlign w:val="center"/>
                </w:tcPr>
                <w:p w14:paraId="6000D721">
                  <w:pPr>
                    <w:jc w:val="center"/>
                    <w:rPr>
                      <w:rFonts w:hint="eastAsia" w:ascii="宋体" w:hAnsi="宋体" w:cs="宋体"/>
                      <w:bCs/>
                      <w:szCs w:val="21"/>
                    </w:rPr>
                  </w:pPr>
                  <w:r>
                    <w:rPr>
                      <w:rFonts w:hint="eastAsia" w:ascii="宋体" w:hAnsi="宋体" w:cs="宋体"/>
                      <w:bCs/>
                      <w:szCs w:val="21"/>
                    </w:rPr>
                    <w:t>参考品牌或同档次</w:t>
                  </w:r>
                </w:p>
              </w:tc>
            </w:tr>
            <w:tr w14:paraId="4CB3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01F1AD99">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vAlign w:val="center"/>
                </w:tcPr>
                <w:p w14:paraId="2F9D82C0">
                  <w:pPr>
                    <w:widowControl/>
                    <w:rPr>
                      <w:rFonts w:hint="eastAsia" w:ascii="宋体" w:hAnsi="宋体" w:cs="宋体"/>
                      <w:bCs/>
                      <w:szCs w:val="21"/>
                    </w:rPr>
                  </w:pPr>
                  <w:r>
                    <w:rPr>
                      <w:rFonts w:hint="eastAsia" w:ascii="宋体" w:hAnsi="宋体" w:cs="宋体"/>
                      <w:bCs/>
                      <w:szCs w:val="21"/>
                    </w:rPr>
                    <w:t>数控系统</w:t>
                  </w:r>
                </w:p>
              </w:tc>
              <w:tc>
                <w:tcPr>
                  <w:tcW w:w="1124" w:type="dxa"/>
                  <w:shd w:val="clear" w:color="auto" w:fill="auto"/>
                  <w:vAlign w:val="center"/>
                </w:tcPr>
                <w:p w14:paraId="48ADD41F">
                  <w:pPr>
                    <w:widowControl/>
                    <w:jc w:val="center"/>
                    <w:rPr>
                      <w:rFonts w:hint="eastAsia" w:ascii="宋体" w:hAnsi="宋体" w:cs="宋体"/>
                      <w:bCs/>
                      <w:szCs w:val="21"/>
                    </w:rPr>
                  </w:pPr>
                  <w:r>
                    <w:rPr>
                      <w:rFonts w:hint="eastAsia" w:ascii="宋体" w:hAnsi="宋体" w:cs="宋体"/>
                      <w:bCs/>
                      <w:szCs w:val="21"/>
                    </w:rPr>
                    <w:t>1套</w:t>
                  </w:r>
                </w:p>
              </w:tc>
              <w:tc>
                <w:tcPr>
                  <w:tcW w:w="2771" w:type="dxa"/>
                  <w:shd w:val="clear" w:color="auto" w:fill="auto"/>
                  <w:vAlign w:val="center"/>
                </w:tcPr>
                <w:p w14:paraId="4FAF87F8">
                  <w:pPr>
                    <w:widowControl/>
                    <w:jc w:val="center"/>
                    <w:rPr>
                      <w:rFonts w:hint="eastAsia" w:ascii="宋体" w:hAnsi="宋体" w:cs="宋体"/>
                      <w:szCs w:val="21"/>
                    </w:rPr>
                  </w:pPr>
                  <w:r>
                    <w:rPr>
                      <w:rFonts w:hint="eastAsia" w:ascii="宋体" w:hAnsi="宋体" w:cs="宋体"/>
                      <w:bCs/>
                      <w:szCs w:val="21"/>
                    </w:rPr>
                    <w:t>one系列，五轴五联动</w:t>
                  </w:r>
                </w:p>
              </w:tc>
              <w:tc>
                <w:tcPr>
                  <w:tcW w:w="1430" w:type="dxa"/>
                  <w:shd w:val="clear" w:color="auto" w:fill="auto"/>
                  <w:vAlign w:val="center"/>
                </w:tcPr>
                <w:p w14:paraId="1C0025B7">
                  <w:pPr>
                    <w:widowControl/>
                    <w:jc w:val="center"/>
                    <w:rPr>
                      <w:rFonts w:hint="eastAsia" w:ascii="宋体" w:hAnsi="宋体" w:cs="宋体"/>
                      <w:bCs/>
                      <w:szCs w:val="21"/>
                    </w:rPr>
                  </w:pPr>
                  <w:r>
                    <w:rPr>
                      <w:rFonts w:hint="eastAsia" w:ascii="宋体" w:hAnsi="宋体" w:cs="宋体"/>
                      <w:bCs/>
                      <w:szCs w:val="21"/>
                    </w:rPr>
                    <w:t>西门子、海德汉、发那科</w:t>
                  </w:r>
                </w:p>
              </w:tc>
            </w:tr>
            <w:tr w14:paraId="0BAA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1FD5784A">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tcPr>
                <w:p w14:paraId="5B747BE8">
                  <w:pPr>
                    <w:widowControl/>
                    <w:rPr>
                      <w:rFonts w:hint="eastAsia" w:ascii="宋体" w:hAnsi="宋体" w:cs="宋体"/>
                      <w:bCs/>
                      <w:szCs w:val="21"/>
                    </w:rPr>
                  </w:pPr>
                  <w:r>
                    <w:rPr>
                      <w:rFonts w:hint="eastAsia" w:ascii="宋体" w:hAnsi="宋体" w:cs="宋体"/>
                      <w:bCs/>
                      <w:szCs w:val="21"/>
                    </w:rPr>
                    <w:t>主轴电机及驱动</w:t>
                  </w:r>
                </w:p>
              </w:tc>
              <w:tc>
                <w:tcPr>
                  <w:tcW w:w="1124" w:type="dxa"/>
                  <w:shd w:val="clear" w:color="auto" w:fill="auto"/>
                </w:tcPr>
                <w:p w14:paraId="1EC268FF">
                  <w:pPr>
                    <w:jc w:val="center"/>
                    <w:rPr>
                      <w:rFonts w:hint="eastAsia" w:ascii="宋体" w:hAnsi="宋体" w:cs="宋体"/>
                      <w:bCs/>
                      <w:szCs w:val="21"/>
                    </w:rPr>
                  </w:pPr>
                  <w:r>
                    <w:rPr>
                      <w:rFonts w:hint="eastAsia" w:ascii="宋体" w:hAnsi="宋体" w:cs="宋体"/>
                      <w:bCs/>
                      <w:szCs w:val="21"/>
                    </w:rPr>
                    <w:t>1套</w:t>
                  </w:r>
                </w:p>
              </w:tc>
              <w:tc>
                <w:tcPr>
                  <w:tcW w:w="2771" w:type="dxa"/>
                  <w:shd w:val="clear" w:color="auto" w:fill="auto"/>
                </w:tcPr>
                <w:p w14:paraId="2342BFD4">
                  <w:pPr>
                    <w:widowControl/>
                    <w:jc w:val="center"/>
                    <w:rPr>
                      <w:rFonts w:hint="eastAsia" w:ascii="宋体" w:hAnsi="宋体" w:cs="宋体"/>
                      <w:bCs/>
                      <w:szCs w:val="21"/>
                    </w:rPr>
                  </w:pPr>
                  <w:r>
                    <w:rPr>
                      <w:rFonts w:hint="eastAsia" w:ascii="宋体" w:hAnsi="宋体" w:cs="宋体"/>
                      <w:szCs w:val="21"/>
                    </w:rPr>
                    <w:t>≥</w:t>
                  </w:r>
                  <w:r>
                    <w:rPr>
                      <w:rFonts w:hint="eastAsia" w:ascii="宋体" w:hAnsi="宋体" w:cs="宋体"/>
                      <w:bCs/>
                      <w:szCs w:val="21"/>
                    </w:rPr>
                    <w:t>4.8kw,19Nm,2000rpm</w:t>
                  </w:r>
                </w:p>
              </w:tc>
              <w:tc>
                <w:tcPr>
                  <w:tcW w:w="1430" w:type="dxa"/>
                  <w:shd w:val="clear" w:color="auto" w:fill="auto"/>
                </w:tcPr>
                <w:p w14:paraId="52C5DC8A">
                  <w:pPr>
                    <w:jc w:val="center"/>
                    <w:rPr>
                      <w:rFonts w:hint="eastAsia" w:ascii="宋体" w:hAnsi="宋体" w:cs="宋体"/>
                      <w:szCs w:val="21"/>
                    </w:rPr>
                  </w:pPr>
                  <w:bookmarkStart w:id="71" w:name="OLE_LINK135"/>
                  <w:r>
                    <w:rPr>
                      <w:rFonts w:hint="eastAsia" w:ascii="宋体" w:hAnsi="宋体" w:cs="宋体"/>
                      <w:szCs w:val="21"/>
                    </w:rPr>
                    <w:t>与系统配套</w:t>
                  </w:r>
                  <w:bookmarkEnd w:id="71"/>
                </w:p>
              </w:tc>
            </w:tr>
            <w:tr w14:paraId="3AC28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2715B346">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tcPr>
                <w:p w14:paraId="068B57E7">
                  <w:pPr>
                    <w:widowControl/>
                    <w:rPr>
                      <w:rFonts w:hint="eastAsia" w:ascii="宋体" w:hAnsi="宋体" w:cs="宋体"/>
                      <w:bCs/>
                      <w:szCs w:val="21"/>
                    </w:rPr>
                  </w:pPr>
                  <w:r>
                    <w:rPr>
                      <w:rFonts w:hint="eastAsia" w:ascii="宋体" w:hAnsi="宋体" w:cs="宋体"/>
                      <w:bCs/>
                      <w:szCs w:val="21"/>
                    </w:rPr>
                    <w:t>X轴电机及驱动</w:t>
                  </w:r>
                </w:p>
              </w:tc>
              <w:tc>
                <w:tcPr>
                  <w:tcW w:w="1124" w:type="dxa"/>
                  <w:shd w:val="clear" w:color="auto" w:fill="auto"/>
                </w:tcPr>
                <w:p w14:paraId="2AB7F9BC">
                  <w:pPr>
                    <w:jc w:val="center"/>
                    <w:rPr>
                      <w:rFonts w:hint="eastAsia" w:ascii="宋体" w:hAnsi="宋体" w:cs="宋体"/>
                      <w:bCs/>
                      <w:szCs w:val="21"/>
                    </w:rPr>
                  </w:pPr>
                  <w:r>
                    <w:rPr>
                      <w:rFonts w:hint="eastAsia" w:ascii="宋体" w:hAnsi="宋体" w:cs="宋体"/>
                      <w:bCs/>
                      <w:szCs w:val="21"/>
                    </w:rPr>
                    <w:t>1套</w:t>
                  </w:r>
                </w:p>
              </w:tc>
              <w:tc>
                <w:tcPr>
                  <w:tcW w:w="2771" w:type="dxa"/>
                  <w:shd w:val="clear" w:color="auto" w:fill="auto"/>
                </w:tcPr>
                <w:p w14:paraId="6EF45957">
                  <w:pPr>
                    <w:widowControl/>
                    <w:jc w:val="center"/>
                    <w:rPr>
                      <w:rFonts w:hint="eastAsia" w:ascii="宋体" w:hAnsi="宋体" w:cs="宋体"/>
                      <w:bCs/>
                      <w:szCs w:val="21"/>
                    </w:rPr>
                  </w:pPr>
                  <w:r>
                    <w:rPr>
                      <w:rFonts w:hint="eastAsia" w:ascii="宋体" w:hAnsi="宋体" w:cs="宋体"/>
                      <w:szCs w:val="21"/>
                    </w:rPr>
                    <w:t>≥</w:t>
                  </w:r>
                  <w:r>
                    <w:rPr>
                      <w:rFonts w:hint="eastAsia" w:ascii="宋体" w:hAnsi="宋体" w:cs="宋体"/>
                      <w:bCs/>
                      <w:szCs w:val="21"/>
                    </w:rPr>
                    <w:t>2.3kw,11Nm,3000rpm</w:t>
                  </w:r>
                </w:p>
              </w:tc>
              <w:tc>
                <w:tcPr>
                  <w:tcW w:w="1430" w:type="dxa"/>
                  <w:shd w:val="clear" w:color="auto" w:fill="auto"/>
                </w:tcPr>
                <w:p w14:paraId="2F1459B7">
                  <w:pPr>
                    <w:jc w:val="center"/>
                    <w:rPr>
                      <w:rFonts w:hint="eastAsia" w:ascii="宋体" w:hAnsi="宋体" w:cs="宋体"/>
                      <w:szCs w:val="21"/>
                    </w:rPr>
                  </w:pPr>
                  <w:r>
                    <w:rPr>
                      <w:rFonts w:hint="eastAsia" w:ascii="宋体" w:hAnsi="宋体" w:cs="宋体"/>
                      <w:szCs w:val="21"/>
                    </w:rPr>
                    <w:t>与系统配套</w:t>
                  </w:r>
                </w:p>
              </w:tc>
            </w:tr>
            <w:tr w14:paraId="1948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53918FB5">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tcPr>
                <w:p w14:paraId="1242E9C0">
                  <w:pPr>
                    <w:widowControl/>
                    <w:rPr>
                      <w:rFonts w:hint="eastAsia" w:ascii="宋体" w:hAnsi="宋体" w:cs="宋体"/>
                      <w:bCs/>
                      <w:szCs w:val="21"/>
                    </w:rPr>
                  </w:pPr>
                  <w:r>
                    <w:rPr>
                      <w:rFonts w:hint="eastAsia" w:ascii="宋体" w:hAnsi="宋体" w:cs="宋体"/>
                      <w:bCs/>
                      <w:szCs w:val="21"/>
                    </w:rPr>
                    <w:t>Y轴电机及驱动</w:t>
                  </w:r>
                </w:p>
              </w:tc>
              <w:tc>
                <w:tcPr>
                  <w:tcW w:w="1124" w:type="dxa"/>
                  <w:shd w:val="clear" w:color="auto" w:fill="auto"/>
                </w:tcPr>
                <w:p w14:paraId="2C0E19CE">
                  <w:pPr>
                    <w:jc w:val="center"/>
                    <w:rPr>
                      <w:rFonts w:hint="eastAsia" w:ascii="宋体" w:hAnsi="宋体" w:cs="宋体"/>
                      <w:bCs/>
                      <w:szCs w:val="21"/>
                    </w:rPr>
                  </w:pPr>
                  <w:r>
                    <w:rPr>
                      <w:rFonts w:hint="eastAsia" w:ascii="宋体" w:hAnsi="宋体" w:cs="宋体"/>
                      <w:bCs/>
                      <w:szCs w:val="21"/>
                    </w:rPr>
                    <w:t>1套</w:t>
                  </w:r>
                </w:p>
              </w:tc>
              <w:tc>
                <w:tcPr>
                  <w:tcW w:w="2771" w:type="dxa"/>
                  <w:shd w:val="clear" w:color="auto" w:fill="auto"/>
                </w:tcPr>
                <w:p w14:paraId="3400D060">
                  <w:pPr>
                    <w:widowControl/>
                    <w:jc w:val="center"/>
                    <w:rPr>
                      <w:rFonts w:hint="eastAsia" w:ascii="宋体" w:hAnsi="宋体" w:cs="宋体"/>
                      <w:bCs/>
                      <w:szCs w:val="21"/>
                    </w:rPr>
                  </w:pPr>
                  <w:r>
                    <w:rPr>
                      <w:rFonts w:hint="eastAsia" w:ascii="宋体" w:hAnsi="宋体" w:cs="宋体"/>
                      <w:szCs w:val="21"/>
                    </w:rPr>
                    <w:t>≥</w:t>
                  </w:r>
                  <w:r>
                    <w:rPr>
                      <w:rFonts w:hint="eastAsia" w:ascii="宋体" w:hAnsi="宋体" w:cs="宋体"/>
                      <w:bCs/>
                      <w:szCs w:val="21"/>
                    </w:rPr>
                    <w:t>2.3kw,11Nm,3000rpm</w:t>
                  </w:r>
                </w:p>
              </w:tc>
              <w:tc>
                <w:tcPr>
                  <w:tcW w:w="1430" w:type="dxa"/>
                  <w:shd w:val="clear" w:color="auto" w:fill="auto"/>
                </w:tcPr>
                <w:p w14:paraId="1E46B2DE">
                  <w:pPr>
                    <w:jc w:val="center"/>
                    <w:rPr>
                      <w:rFonts w:hint="eastAsia" w:ascii="宋体" w:hAnsi="宋体" w:cs="宋体"/>
                      <w:szCs w:val="21"/>
                    </w:rPr>
                  </w:pPr>
                  <w:r>
                    <w:rPr>
                      <w:rFonts w:hint="eastAsia" w:ascii="宋体" w:hAnsi="宋体" w:cs="宋体"/>
                      <w:szCs w:val="21"/>
                    </w:rPr>
                    <w:t>与系统配套</w:t>
                  </w:r>
                </w:p>
              </w:tc>
            </w:tr>
            <w:tr w14:paraId="314B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1332AF48">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tcPr>
                <w:p w14:paraId="1A7B1D39">
                  <w:pPr>
                    <w:widowControl/>
                    <w:rPr>
                      <w:rFonts w:hint="eastAsia" w:ascii="宋体" w:hAnsi="宋体" w:cs="宋体"/>
                      <w:bCs/>
                      <w:szCs w:val="21"/>
                    </w:rPr>
                  </w:pPr>
                  <w:r>
                    <w:rPr>
                      <w:rFonts w:hint="eastAsia" w:ascii="宋体" w:hAnsi="宋体" w:cs="宋体"/>
                      <w:bCs/>
                      <w:szCs w:val="21"/>
                    </w:rPr>
                    <w:t>Z轴电机及驱动</w:t>
                  </w:r>
                </w:p>
              </w:tc>
              <w:tc>
                <w:tcPr>
                  <w:tcW w:w="1124" w:type="dxa"/>
                  <w:shd w:val="clear" w:color="auto" w:fill="auto"/>
                </w:tcPr>
                <w:p w14:paraId="001CD2CD">
                  <w:pPr>
                    <w:jc w:val="center"/>
                    <w:rPr>
                      <w:rFonts w:hint="eastAsia" w:ascii="宋体" w:hAnsi="宋体" w:cs="宋体"/>
                      <w:bCs/>
                      <w:szCs w:val="21"/>
                    </w:rPr>
                  </w:pPr>
                  <w:r>
                    <w:rPr>
                      <w:rFonts w:hint="eastAsia" w:ascii="宋体" w:hAnsi="宋体" w:cs="宋体"/>
                      <w:bCs/>
                      <w:szCs w:val="21"/>
                    </w:rPr>
                    <w:t>1套</w:t>
                  </w:r>
                </w:p>
              </w:tc>
              <w:tc>
                <w:tcPr>
                  <w:tcW w:w="2771" w:type="dxa"/>
                  <w:shd w:val="clear" w:color="auto" w:fill="auto"/>
                </w:tcPr>
                <w:p w14:paraId="6CCFB3B3">
                  <w:pPr>
                    <w:widowControl/>
                    <w:jc w:val="center"/>
                    <w:rPr>
                      <w:rFonts w:hint="eastAsia" w:ascii="宋体" w:hAnsi="宋体" w:cs="宋体"/>
                      <w:bCs/>
                      <w:szCs w:val="21"/>
                    </w:rPr>
                  </w:pPr>
                  <w:r>
                    <w:rPr>
                      <w:rFonts w:hint="eastAsia" w:ascii="宋体" w:hAnsi="宋体" w:cs="宋体"/>
                      <w:szCs w:val="21"/>
                    </w:rPr>
                    <w:t>≥</w:t>
                  </w:r>
                  <w:r>
                    <w:rPr>
                      <w:rFonts w:hint="eastAsia" w:ascii="宋体" w:hAnsi="宋体" w:cs="宋体"/>
                      <w:bCs/>
                      <w:szCs w:val="21"/>
                    </w:rPr>
                    <w:t>3.1kw,20Nm,3000rpm</w:t>
                  </w:r>
                </w:p>
              </w:tc>
              <w:tc>
                <w:tcPr>
                  <w:tcW w:w="1430" w:type="dxa"/>
                  <w:shd w:val="clear" w:color="auto" w:fill="auto"/>
                </w:tcPr>
                <w:p w14:paraId="772DC0D4">
                  <w:pPr>
                    <w:jc w:val="center"/>
                    <w:rPr>
                      <w:rFonts w:hint="eastAsia" w:ascii="宋体" w:hAnsi="宋体" w:cs="宋体"/>
                      <w:szCs w:val="21"/>
                    </w:rPr>
                  </w:pPr>
                  <w:r>
                    <w:rPr>
                      <w:rFonts w:hint="eastAsia" w:ascii="宋体" w:hAnsi="宋体" w:cs="宋体"/>
                      <w:szCs w:val="21"/>
                    </w:rPr>
                    <w:t>与系统配套</w:t>
                  </w:r>
                </w:p>
              </w:tc>
            </w:tr>
            <w:tr w14:paraId="7808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36E12282">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vAlign w:val="center"/>
                </w:tcPr>
                <w:p w14:paraId="75F5ACE4">
                  <w:pPr>
                    <w:rPr>
                      <w:rFonts w:hint="eastAsia" w:ascii="宋体" w:hAnsi="宋体" w:cs="宋体"/>
                      <w:bCs/>
                      <w:szCs w:val="21"/>
                    </w:rPr>
                  </w:pPr>
                  <w:r>
                    <w:rPr>
                      <w:rFonts w:hint="eastAsia" w:ascii="宋体" w:hAnsi="宋体" w:cs="宋体"/>
                      <w:bCs/>
                      <w:szCs w:val="21"/>
                    </w:rPr>
                    <w:t>X/Y轴滚珠丝杆</w:t>
                  </w:r>
                </w:p>
              </w:tc>
              <w:tc>
                <w:tcPr>
                  <w:tcW w:w="1124" w:type="dxa"/>
                  <w:shd w:val="clear" w:color="auto" w:fill="auto"/>
                  <w:vAlign w:val="center"/>
                </w:tcPr>
                <w:p w14:paraId="6CF69498">
                  <w:pPr>
                    <w:jc w:val="center"/>
                    <w:rPr>
                      <w:rFonts w:hint="eastAsia" w:ascii="宋体" w:hAnsi="宋体" w:cs="宋体"/>
                      <w:bCs/>
                      <w:szCs w:val="21"/>
                    </w:rPr>
                  </w:pPr>
                  <w:r>
                    <w:rPr>
                      <w:rFonts w:hint="eastAsia" w:ascii="宋体" w:hAnsi="宋体" w:cs="宋体"/>
                      <w:bCs/>
                      <w:szCs w:val="21"/>
                    </w:rPr>
                    <w:t>1根</w:t>
                  </w:r>
                </w:p>
              </w:tc>
              <w:tc>
                <w:tcPr>
                  <w:tcW w:w="2771" w:type="dxa"/>
                  <w:shd w:val="clear" w:color="auto" w:fill="auto"/>
                </w:tcPr>
                <w:p w14:paraId="4AAF8F78">
                  <w:pPr>
                    <w:widowControl/>
                    <w:jc w:val="center"/>
                    <w:rPr>
                      <w:rFonts w:hint="eastAsia" w:ascii="宋体" w:hAnsi="宋体" w:cs="宋体"/>
                      <w:bCs/>
                      <w:szCs w:val="21"/>
                    </w:rPr>
                  </w:pPr>
                  <w:r>
                    <w:rPr>
                      <w:rFonts w:hint="eastAsia" w:ascii="宋体" w:hAnsi="宋体" w:cs="宋体"/>
                      <w:szCs w:val="21"/>
                    </w:rPr>
                    <w:t>≥</w:t>
                  </w:r>
                  <w:r>
                    <w:rPr>
                      <w:rFonts w:hint="eastAsia" w:ascii="宋体" w:hAnsi="宋体" w:cs="宋体"/>
                      <w:bCs/>
                      <w:szCs w:val="21"/>
                    </w:rPr>
                    <w:t>28*08mm</w:t>
                  </w:r>
                </w:p>
              </w:tc>
              <w:tc>
                <w:tcPr>
                  <w:tcW w:w="1430" w:type="dxa"/>
                  <w:shd w:val="clear" w:color="auto" w:fill="auto"/>
                  <w:vAlign w:val="center"/>
                </w:tcPr>
                <w:p w14:paraId="4C1FB8FF">
                  <w:pPr>
                    <w:jc w:val="center"/>
                    <w:rPr>
                      <w:rFonts w:hint="eastAsia" w:ascii="宋体" w:hAnsi="宋体" w:cs="宋体"/>
                      <w:bCs/>
                      <w:szCs w:val="21"/>
                    </w:rPr>
                  </w:pPr>
                </w:p>
              </w:tc>
            </w:tr>
            <w:tr w14:paraId="05E9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0AEAA98E">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vAlign w:val="center"/>
                </w:tcPr>
                <w:p w14:paraId="67775412">
                  <w:pPr>
                    <w:rPr>
                      <w:rFonts w:hint="eastAsia" w:ascii="宋体" w:hAnsi="宋体" w:cs="宋体"/>
                      <w:bCs/>
                      <w:szCs w:val="21"/>
                    </w:rPr>
                  </w:pPr>
                  <w:r>
                    <w:rPr>
                      <w:rFonts w:hint="eastAsia" w:ascii="宋体" w:hAnsi="宋体" w:cs="宋体"/>
                      <w:bCs/>
                      <w:szCs w:val="21"/>
                    </w:rPr>
                    <w:t>Z轴滚珠丝杆</w:t>
                  </w:r>
                </w:p>
              </w:tc>
              <w:tc>
                <w:tcPr>
                  <w:tcW w:w="1124" w:type="dxa"/>
                  <w:shd w:val="clear" w:color="auto" w:fill="auto"/>
                  <w:vAlign w:val="center"/>
                </w:tcPr>
                <w:p w14:paraId="67E12C2D">
                  <w:pPr>
                    <w:jc w:val="center"/>
                    <w:rPr>
                      <w:rFonts w:hint="eastAsia" w:ascii="宋体" w:hAnsi="宋体" w:cs="宋体"/>
                      <w:bCs/>
                      <w:szCs w:val="21"/>
                    </w:rPr>
                  </w:pPr>
                  <w:r>
                    <w:rPr>
                      <w:rFonts w:hint="eastAsia" w:ascii="宋体" w:hAnsi="宋体" w:cs="宋体"/>
                      <w:bCs/>
                      <w:szCs w:val="21"/>
                    </w:rPr>
                    <w:t>1根</w:t>
                  </w:r>
                </w:p>
              </w:tc>
              <w:tc>
                <w:tcPr>
                  <w:tcW w:w="2771" w:type="dxa"/>
                  <w:shd w:val="clear" w:color="auto" w:fill="auto"/>
                </w:tcPr>
                <w:p w14:paraId="44689AEE">
                  <w:pPr>
                    <w:widowControl/>
                    <w:jc w:val="center"/>
                    <w:rPr>
                      <w:rFonts w:hint="eastAsia" w:ascii="宋体" w:hAnsi="宋体" w:cs="宋体"/>
                      <w:bCs/>
                      <w:szCs w:val="21"/>
                    </w:rPr>
                  </w:pPr>
                  <w:r>
                    <w:rPr>
                      <w:rFonts w:hint="eastAsia" w:ascii="宋体" w:hAnsi="宋体" w:cs="宋体"/>
                      <w:szCs w:val="21"/>
                    </w:rPr>
                    <w:t>≥</w:t>
                  </w:r>
                  <w:r>
                    <w:rPr>
                      <w:rFonts w:hint="eastAsia" w:ascii="宋体" w:hAnsi="宋体" w:cs="宋体"/>
                      <w:bCs/>
                      <w:szCs w:val="21"/>
                    </w:rPr>
                    <w:t>32*08mm</w:t>
                  </w:r>
                </w:p>
              </w:tc>
              <w:tc>
                <w:tcPr>
                  <w:tcW w:w="1430" w:type="dxa"/>
                  <w:shd w:val="clear" w:color="auto" w:fill="auto"/>
                  <w:vAlign w:val="center"/>
                </w:tcPr>
                <w:p w14:paraId="7C0C7B77">
                  <w:pPr>
                    <w:jc w:val="center"/>
                    <w:rPr>
                      <w:rFonts w:hint="eastAsia" w:ascii="宋体" w:hAnsi="宋体" w:cs="宋体"/>
                      <w:bCs/>
                      <w:szCs w:val="21"/>
                    </w:rPr>
                  </w:pPr>
                </w:p>
              </w:tc>
            </w:tr>
            <w:tr w14:paraId="5376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6C61D2DC">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vAlign w:val="center"/>
                </w:tcPr>
                <w:p w14:paraId="7FE330F6">
                  <w:pPr>
                    <w:rPr>
                      <w:rFonts w:hint="eastAsia" w:ascii="宋体" w:hAnsi="宋体" w:cs="宋体"/>
                      <w:bCs/>
                      <w:szCs w:val="21"/>
                    </w:rPr>
                  </w:pPr>
                  <w:r>
                    <w:rPr>
                      <w:rFonts w:hint="eastAsia" w:ascii="宋体" w:hAnsi="宋体" w:cs="宋体"/>
                      <w:bCs/>
                      <w:szCs w:val="21"/>
                    </w:rPr>
                    <w:t>X/Y/Z向滚珠线性导轨</w:t>
                  </w:r>
                </w:p>
              </w:tc>
              <w:tc>
                <w:tcPr>
                  <w:tcW w:w="1124" w:type="dxa"/>
                  <w:shd w:val="clear" w:color="auto" w:fill="auto"/>
                  <w:vAlign w:val="center"/>
                </w:tcPr>
                <w:p w14:paraId="49DA5510">
                  <w:pPr>
                    <w:jc w:val="center"/>
                    <w:rPr>
                      <w:rFonts w:hint="eastAsia" w:ascii="宋体" w:hAnsi="宋体" w:cs="宋体"/>
                      <w:bCs/>
                      <w:szCs w:val="21"/>
                    </w:rPr>
                  </w:pPr>
                  <w:r>
                    <w:rPr>
                      <w:rFonts w:hint="eastAsia" w:ascii="宋体" w:hAnsi="宋体" w:cs="宋体"/>
                      <w:bCs/>
                      <w:szCs w:val="21"/>
                    </w:rPr>
                    <w:t>1套</w:t>
                  </w:r>
                </w:p>
              </w:tc>
              <w:tc>
                <w:tcPr>
                  <w:tcW w:w="2771" w:type="dxa"/>
                  <w:shd w:val="clear" w:color="auto" w:fill="auto"/>
                  <w:vAlign w:val="center"/>
                </w:tcPr>
                <w:p w14:paraId="57FE1EDA">
                  <w:pPr>
                    <w:jc w:val="center"/>
                    <w:rPr>
                      <w:rFonts w:hint="eastAsia" w:ascii="宋体" w:hAnsi="宋体" w:cs="宋体"/>
                      <w:bCs/>
                      <w:szCs w:val="21"/>
                    </w:rPr>
                  </w:pPr>
                  <w:r>
                    <w:rPr>
                      <w:rFonts w:hint="eastAsia" w:ascii="宋体" w:hAnsi="宋体" w:cs="宋体"/>
                      <w:szCs w:val="21"/>
                    </w:rPr>
                    <w:t>≥</w:t>
                  </w:r>
                  <w:r>
                    <w:rPr>
                      <w:rFonts w:hint="eastAsia" w:ascii="宋体" w:hAnsi="宋体" w:cs="宋体"/>
                      <w:bCs/>
                      <w:szCs w:val="21"/>
                    </w:rPr>
                    <w:t>30mm</w:t>
                  </w:r>
                </w:p>
              </w:tc>
              <w:tc>
                <w:tcPr>
                  <w:tcW w:w="1430" w:type="dxa"/>
                  <w:shd w:val="clear" w:color="auto" w:fill="auto"/>
                  <w:vAlign w:val="center"/>
                </w:tcPr>
                <w:p w14:paraId="4AF27B71">
                  <w:pPr>
                    <w:jc w:val="center"/>
                    <w:rPr>
                      <w:rFonts w:hint="eastAsia" w:ascii="宋体" w:hAnsi="宋体" w:cs="宋体"/>
                      <w:bCs/>
                      <w:szCs w:val="21"/>
                    </w:rPr>
                  </w:pPr>
                </w:p>
              </w:tc>
            </w:tr>
            <w:tr w14:paraId="7AC3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0623D200">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vAlign w:val="center"/>
                </w:tcPr>
                <w:p w14:paraId="273BF72F">
                  <w:pPr>
                    <w:rPr>
                      <w:rFonts w:hint="eastAsia" w:ascii="宋体" w:hAnsi="宋体" w:cs="宋体"/>
                      <w:bCs/>
                      <w:szCs w:val="21"/>
                    </w:rPr>
                  </w:pPr>
                  <w:r>
                    <w:rPr>
                      <w:rFonts w:hint="eastAsia" w:ascii="宋体" w:hAnsi="宋体" w:cs="宋体"/>
                      <w:bCs/>
                      <w:szCs w:val="21"/>
                    </w:rPr>
                    <w:t>直结式主轴</w:t>
                  </w:r>
                </w:p>
              </w:tc>
              <w:tc>
                <w:tcPr>
                  <w:tcW w:w="1124" w:type="dxa"/>
                  <w:shd w:val="clear" w:color="auto" w:fill="auto"/>
                  <w:vAlign w:val="center"/>
                </w:tcPr>
                <w:p w14:paraId="42868DDB">
                  <w:pPr>
                    <w:jc w:val="center"/>
                    <w:rPr>
                      <w:rFonts w:hint="eastAsia" w:ascii="宋体" w:hAnsi="宋体" w:cs="宋体"/>
                      <w:bCs/>
                      <w:szCs w:val="21"/>
                    </w:rPr>
                  </w:pPr>
                  <w:r>
                    <w:rPr>
                      <w:rFonts w:hint="eastAsia" w:ascii="宋体" w:hAnsi="宋体" w:cs="宋体"/>
                      <w:bCs/>
                      <w:szCs w:val="21"/>
                    </w:rPr>
                    <w:t>1根</w:t>
                  </w:r>
                </w:p>
              </w:tc>
              <w:tc>
                <w:tcPr>
                  <w:tcW w:w="2771" w:type="dxa"/>
                  <w:shd w:val="clear" w:color="auto" w:fill="auto"/>
                  <w:vAlign w:val="center"/>
                </w:tcPr>
                <w:p w14:paraId="3EFCE4D9">
                  <w:pPr>
                    <w:jc w:val="center"/>
                    <w:rPr>
                      <w:rFonts w:hint="eastAsia" w:ascii="宋体" w:hAnsi="宋体" w:cs="宋体"/>
                      <w:bCs/>
                      <w:szCs w:val="21"/>
                    </w:rPr>
                  </w:pPr>
                  <w:r>
                    <w:rPr>
                      <w:rFonts w:hint="eastAsia" w:ascii="宋体" w:hAnsi="宋体" w:cs="宋体"/>
                      <w:szCs w:val="21"/>
                    </w:rPr>
                    <w:t>≥</w:t>
                  </w:r>
                  <w:r>
                    <w:rPr>
                      <w:rFonts w:hint="eastAsia" w:ascii="宋体" w:hAnsi="宋体" w:cs="宋体"/>
                      <w:bCs/>
                      <w:szCs w:val="21"/>
                    </w:rPr>
                    <w:t>BT30/20000转</w:t>
                  </w:r>
                </w:p>
              </w:tc>
              <w:tc>
                <w:tcPr>
                  <w:tcW w:w="1430" w:type="dxa"/>
                  <w:shd w:val="clear" w:color="auto" w:fill="auto"/>
                  <w:vAlign w:val="center"/>
                </w:tcPr>
                <w:p w14:paraId="06E42DF4">
                  <w:pPr>
                    <w:jc w:val="center"/>
                    <w:rPr>
                      <w:rFonts w:hint="eastAsia" w:ascii="宋体" w:hAnsi="宋体" w:cs="宋体"/>
                      <w:bCs/>
                      <w:szCs w:val="21"/>
                    </w:rPr>
                  </w:pPr>
                </w:p>
              </w:tc>
            </w:tr>
            <w:tr w14:paraId="4CB1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3F6942CF">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vAlign w:val="center"/>
                </w:tcPr>
                <w:p w14:paraId="4434DC56">
                  <w:pPr>
                    <w:rPr>
                      <w:rFonts w:hint="eastAsia" w:ascii="宋体" w:hAnsi="宋体" w:cs="宋体"/>
                      <w:bCs/>
                      <w:szCs w:val="21"/>
                    </w:rPr>
                  </w:pPr>
                  <w:r>
                    <w:rPr>
                      <w:rFonts w:hint="eastAsia" w:ascii="宋体" w:hAnsi="宋体" w:cs="宋体"/>
                      <w:bCs/>
                      <w:szCs w:val="21"/>
                    </w:rPr>
                    <w:t>电动润滑系统</w:t>
                  </w:r>
                </w:p>
              </w:tc>
              <w:tc>
                <w:tcPr>
                  <w:tcW w:w="1124" w:type="dxa"/>
                  <w:shd w:val="clear" w:color="auto" w:fill="auto"/>
                  <w:vAlign w:val="center"/>
                </w:tcPr>
                <w:p w14:paraId="3AF5A09D">
                  <w:pPr>
                    <w:jc w:val="center"/>
                    <w:rPr>
                      <w:rFonts w:hint="eastAsia" w:ascii="宋体" w:hAnsi="宋体" w:cs="宋体"/>
                      <w:bCs/>
                      <w:szCs w:val="21"/>
                    </w:rPr>
                  </w:pPr>
                  <w:r>
                    <w:rPr>
                      <w:rFonts w:hint="eastAsia" w:ascii="宋体" w:hAnsi="宋体" w:cs="宋体"/>
                      <w:bCs/>
                      <w:szCs w:val="21"/>
                    </w:rPr>
                    <w:t>1套</w:t>
                  </w:r>
                </w:p>
              </w:tc>
              <w:tc>
                <w:tcPr>
                  <w:tcW w:w="2771" w:type="dxa"/>
                  <w:shd w:val="clear" w:color="auto" w:fill="auto"/>
                  <w:vAlign w:val="center"/>
                </w:tcPr>
                <w:p w14:paraId="7C1F8AE9">
                  <w:pPr>
                    <w:jc w:val="center"/>
                    <w:rPr>
                      <w:rFonts w:hint="eastAsia" w:ascii="宋体" w:hAnsi="宋体" w:cs="宋体"/>
                      <w:bCs/>
                      <w:szCs w:val="21"/>
                    </w:rPr>
                  </w:pPr>
                </w:p>
              </w:tc>
              <w:tc>
                <w:tcPr>
                  <w:tcW w:w="1430" w:type="dxa"/>
                  <w:shd w:val="clear" w:color="auto" w:fill="auto"/>
                  <w:vAlign w:val="center"/>
                </w:tcPr>
                <w:p w14:paraId="612111B7">
                  <w:pPr>
                    <w:jc w:val="center"/>
                    <w:rPr>
                      <w:rFonts w:hint="eastAsia" w:ascii="宋体" w:hAnsi="宋体" w:cs="宋体"/>
                      <w:bCs/>
                      <w:szCs w:val="21"/>
                    </w:rPr>
                  </w:pPr>
                </w:p>
              </w:tc>
            </w:tr>
            <w:tr w14:paraId="4118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520BBB25">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vAlign w:val="center"/>
                </w:tcPr>
                <w:p w14:paraId="27176105">
                  <w:pPr>
                    <w:rPr>
                      <w:rFonts w:hint="eastAsia" w:ascii="宋体" w:hAnsi="宋体" w:cs="宋体"/>
                      <w:bCs/>
                      <w:szCs w:val="21"/>
                    </w:rPr>
                  </w:pPr>
                  <w:r>
                    <w:rPr>
                      <w:rFonts w:hint="eastAsia" w:ascii="宋体" w:hAnsi="宋体" w:cs="宋体"/>
                      <w:bCs/>
                      <w:szCs w:val="21"/>
                    </w:rPr>
                    <w:t>夹臂式刀库</w:t>
                  </w:r>
                </w:p>
              </w:tc>
              <w:tc>
                <w:tcPr>
                  <w:tcW w:w="1124" w:type="dxa"/>
                  <w:shd w:val="clear" w:color="auto" w:fill="auto"/>
                  <w:vAlign w:val="center"/>
                </w:tcPr>
                <w:p w14:paraId="46F1C9D8">
                  <w:pPr>
                    <w:jc w:val="center"/>
                    <w:rPr>
                      <w:rFonts w:hint="eastAsia" w:ascii="宋体" w:hAnsi="宋体" w:cs="宋体"/>
                      <w:bCs/>
                      <w:szCs w:val="21"/>
                    </w:rPr>
                  </w:pPr>
                  <w:r>
                    <w:rPr>
                      <w:rFonts w:hint="eastAsia" w:ascii="宋体" w:hAnsi="宋体" w:cs="宋体"/>
                      <w:bCs/>
                      <w:szCs w:val="21"/>
                    </w:rPr>
                    <w:t>1只</w:t>
                  </w:r>
                </w:p>
              </w:tc>
              <w:tc>
                <w:tcPr>
                  <w:tcW w:w="2771" w:type="dxa"/>
                  <w:shd w:val="clear" w:color="auto" w:fill="auto"/>
                  <w:vAlign w:val="center"/>
                </w:tcPr>
                <w:p w14:paraId="44D932D1">
                  <w:pPr>
                    <w:jc w:val="center"/>
                    <w:rPr>
                      <w:rFonts w:hint="eastAsia" w:ascii="宋体" w:hAnsi="宋体" w:cs="宋体"/>
                      <w:bCs/>
                      <w:szCs w:val="21"/>
                    </w:rPr>
                  </w:pPr>
                  <w:r>
                    <w:rPr>
                      <w:rFonts w:hint="eastAsia" w:ascii="宋体" w:hAnsi="宋体" w:cs="宋体"/>
                      <w:szCs w:val="21"/>
                    </w:rPr>
                    <w:t>≥</w:t>
                  </w:r>
                  <w:r>
                    <w:rPr>
                      <w:rFonts w:hint="eastAsia" w:ascii="宋体" w:hAnsi="宋体" w:cs="宋体"/>
                      <w:bCs/>
                      <w:szCs w:val="21"/>
                    </w:rPr>
                    <w:t>BT30-21T</w:t>
                  </w:r>
                </w:p>
              </w:tc>
              <w:tc>
                <w:tcPr>
                  <w:tcW w:w="1430" w:type="dxa"/>
                  <w:shd w:val="clear" w:color="auto" w:fill="auto"/>
                  <w:vAlign w:val="center"/>
                </w:tcPr>
                <w:p w14:paraId="5B7F637A">
                  <w:pPr>
                    <w:jc w:val="center"/>
                    <w:rPr>
                      <w:rFonts w:hint="eastAsia" w:ascii="宋体" w:hAnsi="宋体" w:cs="宋体"/>
                      <w:bCs/>
                      <w:szCs w:val="21"/>
                    </w:rPr>
                  </w:pPr>
                </w:p>
              </w:tc>
            </w:tr>
            <w:tr w14:paraId="150E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54B249C1">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vAlign w:val="center"/>
                </w:tcPr>
                <w:p w14:paraId="56C45D89">
                  <w:pPr>
                    <w:rPr>
                      <w:rFonts w:hint="eastAsia" w:ascii="宋体" w:hAnsi="宋体" w:cs="宋体"/>
                      <w:bCs/>
                      <w:szCs w:val="21"/>
                    </w:rPr>
                  </w:pPr>
                  <w:r>
                    <w:rPr>
                      <w:rFonts w:hint="eastAsia" w:ascii="宋体" w:hAnsi="宋体" w:cs="宋体"/>
                      <w:bCs/>
                      <w:szCs w:val="21"/>
                    </w:rPr>
                    <w:t>冷却系统</w:t>
                  </w:r>
                </w:p>
              </w:tc>
              <w:tc>
                <w:tcPr>
                  <w:tcW w:w="1124" w:type="dxa"/>
                  <w:shd w:val="clear" w:color="auto" w:fill="auto"/>
                  <w:vAlign w:val="center"/>
                </w:tcPr>
                <w:p w14:paraId="4645243D">
                  <w:pPr>
                    <w:jc w:val="center"/>
                    <w:rPr>
                      <w:rFonts w:hint="eastAsia" w:ascii="宋体" w:hAnsi="宋体" w:cs="宋体"/>
                      <w:bCs/>
                      <w:szCs w:val="21"/>
                    </w:rPr>
                  </w:pPr>
                  <w:r>
                    <w:rPr>
                      <w:rFonts w:hint="eastAsia" w:ascii="宋体" w:hAnsi="宋体" w:cs="宋体"/>
                      <w:bCs/>
                      <w:szCs w:val="21"/>
                    </w:rPr>
                    <w:t>1只</w:t>
                  </w:r>
                </w:p>
              </w:tc>
              <w:tc>
                <w:tcPr>
                  <w:tcW w:w="2771" w:type="dxa"/>
                  <w:shd w:val="clear" w:color="auto" w:fill="auto"/>
                  <w:vAlign w:val="center"/>
                </w:tcPr>
                <w:p w14:paraId="658C1F56">
                  <w:pPr>
                    <w:jc w:val="center"/>
                    <w:rPr>
                      <w:rFonts w:hint="eastAsia" w:ascii="宋体" w:hAnsi="宋体" w:cs="宋体"/>
                      <w:bCs/>
                      <w:szCs w:val="21"/>
                    </w:rPr>
                  </w:pPr>
                </w:p>
              </w:tc>
              <w:tc>
                <w:tcPr>
                  <w:tcW w:w="1430" w:type="dxa"/>
                  <w:shd w:val="clear" w:color="auto" w:fill="auto"/>
                  <w:vAlign w:val="center"/>
                </w:tcPr>
                <w:p w14:paraId="4B9B04A7">
                  <w:pPr>
                    <w:jc w:val="center"/>
                    <w:rPr>
                      <w:rFonts w:hint="eastAsia" w:ascii="宋体" w:hAnsi="宋体" w:cs="宋体"/>
                      <w:bCs/>
                      <w:szCs w:val="21"/>
                    </w:rPr>
                  </w:pPr>
                </w:p>
              </w:tc>
            </w:tr>
            <w:tr w14:paraId="2CE9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610959B1">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vAlign w:val="center"/>
                </w:tcPr>
                <w:p w14:paraId="3EC2C061">
                  <w:pPr>
                    <w:rPr>
                      <w:rFonts w:hint="eastAsia" w:ascii="宋体" w:hAnsi="宋体" w:cs="宋体"/>
                      <w:bCs/>
                      <w:szCs w:val="21"/>
                    </w:rPr>
                  </w:pPr>
                  <w:r>
                    <w:rPr>
                      <w:rFonts w:hint="eastAsia" w:ascii="宋体" w:hAnsi="宋体" w:cs="宋体"/>
                      <w:bCs/>
                      <w:szCs w:val="21"/>
                    </w:rPr>
                    <w:t>防护系统</w:t>
                  </w:r>
                </w:p>
              </w:tc>
              <w:tc>
                <w:tcPr>
                  <w:tcW w:w="1124" w:type="dxa"/>
                  <w:shd w:val="clear" w:color="auto" w:fill="auto"/>
                  <w:vAlign w:val="center"/>
                </w:tcPr>
                <w:p w14:paraId="505B245A">
                  <w:pPr>
                    <w:jc w:val="center"/>
                    <w:rPr>
                      <w:rFonts w:hint="eastAsia" w:ascii="宋体" w:hAnsi="宋体" w:cs="宋体"/>
                      <w:bCs/>
                      <w:szCs w:val="21"/>
                    </w:rPr>
                  </w:pPr>
                  <w:r>
                    <w:rPr>
                      <w:rFonts w:hint="eastAsia" w:ascii="宋体" w:hAnsi="宋体" w:cs="宋体"/>
                      <w:bCs/>
                      <w:szCs w:val="21"/>
                    </w:rPr>
                    <w:t>1套</w:t>
                  </w:r>
                </w:p>
              </w:tc>
              <w:tc>
                <w:tcPr>
                  <w:tcW w:w="2771" w:type="dxa"/>
                  <w:shd w:val="clear" w:color="auto" w:fill="auto"/>
                  <w:vAlign w:val="center"/>
                </w:tcPr>
                <w:p w14:paraId="538E65BD">
                  <w:pPr>
                    <w:jc w:val="center"/>
                    <w:rPr>
                      <w:rFonts w:hint="eastAsia" w:ascii="宋体" w:hAnsi="宋体" w:cs="宋体"/>
                      <w:bCs/>
                      <w:szCs w:val="21"/>
                    </w:rPr>
                  </w:pPr>
                  <w:r>
                    <w:rPr>
                      <w:rFonts w:hint="eastAsia" w:ascii="宋体" w:hAnsi="宋体" w:cs="宋体"/>
                      <w:bCs/>
                      <w:szCs w:val="21"/>
                    </w:rPr>
                    <w:t>全封闭</w:t>
                  </w:r>
                </w:p>
              </w:tc>
              <w:tc>
                <w:tcPr>
                  <w:tcW w:w="1430" w:type="dxa"/>
                  <w:shd w:val="clear" w:color="auto" w:fill="auto"/>
                  <w:vAlign w:val="center"/>
                </w:tcPr>
                <w:p w14:paraId="18E1E3B9">
                  <w:pPr>
                    <w:jc w:val="center"/>
                    <w:rPr>
                      <w:rFonts w:hint="eastAsia" w:ascii="宋体" w:hAnsi="宋体" w:cs="宋体"/>
                      <w:bCs/>
                      <w:szCs w:val="21"/>
                    </w:rPr>
                  </w:pPr>
                </w:p>
              </w:tc>
            </w:tr>
            <w:tr w14:paraId="2DE6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23074B4D">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vAlign w:val="center"/>
                </w:tcPr>
                <w:p w14:paraId="69E08FED">
                  <w:pPr>
                    <w:rPr>
                      <w:rFonts w:hint="eastAsia" w:ascii="宋体" w:hAnsi="宋体" w:cs="宋体"/>
                      <w:bCs/>
                      <w:szCs w:val="21"/>
                    </w:rPr>
                  </w:pPr>
                  <w:r>
                    <w:rPr>
                      <w:rFonts w:hint="eastAsia" w:ascii="宋体" w:hAnsi="宋体" w:cs="宋体"/>
                      <w:bCs/>
                      <w:szCs w:val="21"/>
                    </w:rPr>
                    <w:t>油冷却机</w:t>
                  </w:r>
                </w:p>
              </w:tc>
              <w:tc>
                <w:tcPr>
                  <w:tcW w:w="1124" w:type="dxa"/>
                  <w:shd w:val="clear" w:color="auto" w:fill="auto"/>
                  <w:vAlign w:val="center"/>
                </w:tcPr>
                <w:p w14:paraId="66FE77D3">
                  <w:pPr>
                    <w:jc w:val="center"/>
                    <w:rPr>
                      <w:rFonts w:hint="eastAsia" w:ascii="宋体" w:hAnsi="宋体" w:cs="宋体"/>
                      <w:bCs/>
                      <w:szCs w:val="21"/>
                    </w:rPr>
                  </w:pPr>
                  <w:r>
                    <w:rPr>
                      <w:rFonts w:hint="eastAsia" w:ascii="宋体" w:hAnsi="宋体" w:cs="宋体"/>
                      <w:bCs/>
                      <w:szCs w:val="21"/>
                    </w:rPr>
                    <w:t>1只</w:t>
                  </w:r>
                </w:p>
              </w:tc>
              <w:tc>
                <w:tcPr>
                  <w:tcW w:w="2771" w:type="dxa"/>
                  <w:shd w:val="clear" w:color="auto" w:fill="auto"/>
                  <w:vAlign w:val="center"/>
                </w:tcPr>
                <w:p w14:paraId="4B47B5BD">
                  <w:pPr>
                    <w:jc w:val="center"/>
                    <w:rPr>
                      <w:rFonts w:hint="eastAsia" w:ascii="宋体" w:hAnsi="宋体" w:cs="宋体"/>
                      <w:szCs w:val="21"/>
                    </w:rPr>
                  </w:pPr>
                  <w:r>
                    <w:rPr>
                      <w:rFonts w:hint="eastAsia" w:ascii="宋体" w:hAnsi="宋体" w:cs="宋体"/>
                      <w:szCs w:val="21"/>
                    </w:rPr>
                    <w:t>≥</w:t>
                  </w:r>
                  <w:r>
                    <w:rPr>
                      <w:rFonts w:hint="eastAsia" w:ascii="宋体" w:hAnsi="宋体" w:cs="宋体"/>
                      <w:bCs/>
                      <w:szCs w:val="21"/>
                    </w:rPr>
                    <w:t>额定制冷量：1200W，流量：3.7L/min，液箱体积：16L</w:t>
                  </w:r>
                </w:p>
              </w:tc>
              <w:tc>
                <w:tcPr>
                  <w:tcW w:w="1430" w:type="dxa"/>
                  <w:shd w:val="clear" w:color="auto" w:fill="auto"/>
                  <w:vAlign w:val="center"/>
                </w:tcPr>
                <w:p w14:paraId="1913F691">
                  <w:pPr>
                    <w:jc w:val="center"/>
                    <w:rPr>
                      <w:rFonts w:hint="eastAsia" w:ascii="宋体" w:hAnsi="宋体" w:cs="宋体"/>
                      <w:bCs/>
                      <w:szCs w:val="21"/>
                    </w:rPr>
                  </w:pPr>
                </w:p>
              </w:tc>
            </w:tr>
            <w:tr w14:paraId="4945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797" w:type="dxa"/>
                  <w:shd w:val="clear" w:color="auto" w:fill="auto"/>
                  <w:vAlign w:val="center"/>
                </w:tcPr>
                <w:p w14:paraId="0E999326">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vAlign w:val="center"/>
                </w:tcPr>
                <w:p w14:paraId="34AEC7A3">
                  <w:pPr>
                    <w:rPr>
                      <w:rFonts w:hint="eastAsia" w:ascii="宋体" w:hAnsi="宋体" w:cs="宋体"/>
                      <w:bCs/>
                      <w:szCs w:val="21"/>
                    </w:rPr>
                  </w:pPr>
                  <w:r>
                    <w:rPr>
                      <w:rFonts w:hint="eastAsia" w:ascii="宋体" w:hAnsi="宋体" w:cs="宋体"/>
                      <w:bCs/>
                      <w:szCs w:val="21"/>
                    </w:rPr>
                    <w:t>转台水冷机+水冷液</w:t>
                  </w:r>
                </w:p>
              </w:tc>
              <w:tc>
                <w:tcPr>
                  <w:tcW w:w="1124" w:type="dxa"/>
                  <w:shd w:val="clear" w:color="auto" w:fill="auto"/>
                  <w:vAlign w:val="center"/>
                </w:tcPr>
                <w:p w14:paraId="302D7FD9">
                  <w:pPr>
                    <w:jc w:val="center"/>
                    <w:rPr>
                      <w:rFonts w:hint="eastAsia" w:ascii="宋体" w:hAnsi="宋体" w:cs="宋体"/>
                      <w:bCs/>
                      <w:szCs w:val="21"/>
                    </w:rPr>
                  </w:pPr>
                  <w:r>
                    <w:rPr>
                      <w:rFonts w:hint="eastAsia" w:ascii="宋体" w:hAnsi="宋体" w:cs="宋体"/>
                      <w:bCs/>
                      <w:szCs w:val="21"/>
                    </w:rPr>
                    <w:t>1套</w:t>
                  </w:r>
                </w:p>
              </w:tc>
              <w:tc>
                <w:tcPr>
                  <w:tcW w:w="2771" w:type="dxa"/>
                  <w:shd w:val="clear" w:color="auto" w:fill="auto"/>
                  <w:vAlign w:val="center"/>
                </w:tcPr>
                <w:p w14:paraId="5C8E742F">
                  <w:pPr>
                    <w:jc w:val="center"/>
                    <w:rPr>
                      <w:rFonts w:hint="eastAsia" w:ascii="宋体" w:hAnsi="宋体" w:cs="宋体"/>
                      <w:szCs w:val="21"/>
                    </w:rPr>
                  </w:pPr>
                  <w:r>
                    <w:rPr>
                      <w:rFonts w:hint="eastAsia" w:ascii="宋体" w:hAnsi="宋体" w:cs="宋体"/>
                      <w:szCs w:val="21"/>
                    </w:rPr>
                    <w:t>≥</w:t>
                  </w:r>
                  <w:r>
                    <w:rPr>
                      <w:rFonts w:hint="eastAsia" w:ascii="宋体" w:hAnsi="宋体" w:cs="宋体"/>
                      <w:bCs/>
                      <w:szCs w:val="21"/>
                    </w:rPr>
                    <w:t>额定制冷量：5000W，流量：</w:t>
                  </w:r>
                  <w:r>
                    <w:rPr>
                      <w:rFonts w:hint="eastAsia" w:cs="宋体" w:asciiTheme="minorEastAsia" w:hAnsiTheme="minorEastAsia" w:eastAsiaTheme="minorEastAsia"/>
                      <w:bCs/>
                      <w:szCs w:val="21"/>
                      <w:shd w:val="clear" w:color="auto"/>
                    </w:rPr>
                    <w:t>33L/min</w:t>
                  </w:r>
                  <w:r>
                    <w:rPr>
                      <w:rFonts w:hint="eastAsia" w:ascii="宋体" w:hAnsi="宋体" w:cs="宋体"/>
                      <w:bCs/>
                      <w:szCs w:val="21"/>
                    </w:rPr>
                    <w:t>，液箱体积：40L</w:t>
                  </w:r>
                </w:p>
              </w:tc>
              <w:tc>
                <w:tcPr>
                  <w:tcW w:w="1430" w:type="dxa"/>
                  <w:shd w:val="clear" w:color="auto" w:fill="auto"/>
                  <w:vAlign w:val="center"/>
                </w:tcPr>
                <w:p w14:paraId="600C0C6F">
                  <w:pPr>
                    <w:jc w:val="center"/>
                    <w:rPr>
                      <w:rFonts w:hint="eastAsia" w:ascii="宋体" w:hAnsi="宋体" w:cs="宋体"/>
                      <w:bCs/>
                      <w:szCs w:val="21"/>
                    </w:rPr>
                  </w:pPr>
                </w:p>
              </w:tc>
            </w:tr>
            <w:tr w14:paraId="288D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shd w:val="clear" w:color="auto" w:fill="auto"/>
                  <w:vAlign w:val="center"/>
                </w:tcPr>
                <w:p w14:paraId="195FBF77">
                  <w:pPr>
                    <w:pStyle w:val="257"/>
                    <w:numPr>
                      <w:ilvl w:val="0"/>
                      <w:numId w:val="12"/>
                    </w:numPr>
                    <w:spacing w:line="240" w:lineRule="auto"/>
                    <w:ind w:firstLineChars="0"/>
                    <w:jc w:val="center"/>
                    <w:rPr>
                      <w:rFonts w:hint="eastAsia" w:ascii="宋体" w:hAnsi="宋体" w:eastAsia="宋体" w:cs="宋体"/>
                      <w:bCs/>
                      <w:sz w:val="21"/>
                      <w:szCs w:val="21"/>
                    </w:rPr>
                  </w:pPr>
                </w:p>
              </w:tc>
              <w:tc>
                <w:tcPr>
                  <w:tcW w:w="2613" w:type="dxa"/>
                  <w:shd w:val="clear" w:color="auto" w:fill="auto"/>
                  <w:vAlign w:val="center"/>
                </w:tcPr>
                <w:p w14:paraId="0940F1B4">
                  <w:pPr>
                    <w:rPr>
                      <w:rFonts w:hint="eastAsia" w:ascii="宋体" w:hAnsi="宋体" w:cs="宋体"/>
                      <w:bCs/>
                      <w:szCs w:val="21"/>
                    </w:rPr>
                  </w:pPr>
                  <w:r>
                    <w:rPr>
                      <w:rFonts w:hint="eastAsia" w:ascii="宋体" w:hAnsi="宋体" w:cs="宋体"/>
                      <w:bCs/>
                      <w:szCs w:val="21"/>
                    </w:rPr>
                    <w:t>双DD五轴转台</w:t>
                  </w:r>
                </w:p>
              </w:tc>
              <w:tc>
                <w:tcPr>
                  <w:tcW w:w="1124" w:type="dxa"/>
                  <w:shd w:val="clear" w:color="auto" w:fill="auto"/>
                  <w:vAlign w:val="center"/>
                </w:tcPr>
                <w:p w14:paraId="1B854615">
                  <w:pPr>
                    <w:jc w:val="center"/>
                    <w:rPr>
                      <w:rFonts w:hint="eastAsia" w:ascii="宋体" w:hAnsi="宋体" w:cs="宋体"/>
                      <w:bCs/>
                      <w:szCs w:val="21"/>
                    </w:rPr>
                  </w:pPr>
                  <w:r>
                    <w:rPr>
                      <w:rFonts w:hint="eastAsia" w:ascii="宋体" w:hAnsi="宋体" w:cs="宋体"/>
                      <w:bCs/>
                      <w:szCs w:val="21"/>
                    </w:rPr>
                    <w:t>1套</w:t>
                  </w:r>
                </w:p>
              </w:tc>
              <w:tc>
                <w:tcPr>
                  <w:tcW w:w="2771" w:type="dxa"/>
                  <w:shd w:val="clear" w:color="auto" w:fill="auto"/>
                  <w:vAlign w:val="center"/>
                </w:tcPr>
                <w:p w14:paraId="62DE563D">
                  <w:pPr>
                    <w:jc w:val="center"/>
                    <w:rPr>
                      <w:rFonts w:hint="eastAsia" w:ascii="宋体" w:hAnsi="宋体" w:cs="宋体"/>
                      <w:szCs w:val="21"/>
                    </w:rPr>
                  </w:pPr>
                  <w:r>
                    <w:rPr>
                      <w:rFonts w:hint="eastAsia" w:ascii="宋体" w:hAnsi="宋体" w:cs="宋体"/>
                      <w:szCs w:val="21"/>
                    </w:rPr>
                    <w:t>≥</w:t>
                  </w:r>
                  <w:r>
                    <w:rPr>
                      <w:rFonts w:hint="eastAsia" w:ascii="宋体" w:hAnsi="宋体" w:cs="宋体"/>
                      <w:bCs/>
                      <w:szCs w:val="21"/>
                    </w:rPr>
                    <w:t>盘面</w:t>
                  </w:r>
                  <w:r>
                    <w:rPr>
                      <w:rFonts w:hint="eastAsia" w:ascii="宋体" w:hAnsi="宋体" w:cs="宋体"/>
                      <w:szCs w:val="21"/>
                    </w:rPr>
                    <w:t>Φ260mm，最大回转空间：Φ400mm</w:t>
                  </w:r>
                </w:p>
              </w:tc>
              <w:tc>
                <w:tcPr>
                  <w:tcW w:w="1430" w:type="dxa"/>
                  <w:shd w:val="clear" w:color="auto" w:fill="auto"/>
                  <w:vAlign w:val="center"/>
                </w:tcPr>
                <w:p w14:paraId="069F4E5C">
                  <w:pPr>
                    <w:jc w:val="center"/>
                    <w:rPr>
                      <w:rFonts w:hint="eastAsia" w:ascii="宋体" w:hAnsi="宋体" w:cs="宋体"/>
                      <w:bCs/>
                      <w:szCs w:val="21"/>
                    </w:rPr>
                  </w:pPr>
                </w:p>
              </w:tc>
            </w:tr>
          </w:tbl>
          <w:p w14:paraId="658A0016">
            <w:pPr>
              <w:rPr>
                <w:rFonts w:hint="eastAsia" w:ascii="宋体" w:hAnsi="宋体" w:cs="宋体"/>
                <w:b/>
                <w:szCs w:val="21"/>
              </w:rPr>
            </w:pPr>
            <w:r>
              <w:rPr>
                <w:rFonts w:hint="eastAsia" w:ascii="宋体" w:hAnsi="宋体" w:cs="宋体"/>
                <w:b/>
                <w:szCs w:val="21"/>
              </w:rPr>
              <w:t>3.4机床主要随机附件</w:t>
            </w:r>
          </w:p>
          <w:tbl>
            <w:tblPr>
              <w:tblStyle w:val="62"/>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363"/>
              <w:gridCol w:w="3433"/>
              <w:gridCol w:w="1063"/>
              <w:gridCol w:w="1013"/>
            </w:tblGrid>
            <w:tr w14:paraId="0DFD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4" w:type="dxa"/>
                  <w:vAlign w:val="center"/>
                </w:tcPr>
                <w:p w14:paraId="7A322946">
                  <w:pPr>
                    <w:jc w:val="center"/>
                    <w:rPr>
                      <w:rFonts w:hint="eastAsia" w:ascii="宋体" w:hAnsi="宋体" w:cs="宋体"/>
                      <w:bCs/>
                      <w:szCs w:val="21"/>
                    </w:rPr>
                  </w:pPr>
                  <w:r>
                    <w:rPr>
                      <w:rFonts w:hint="eastAsia" w:ascii="宋体" w:hAnsi="宋体" w:cs="宋体"/>
                      <w:bCs/>
                      <w:szCs w:val="21"/>
                    </w:rPr>
                    <w:t>序号</w:t>
                  </w:r>
                </w:p>
              </w:tc>
              <w:tc>
                <w:tcPr>
                  <w:tcW w:w="2363" w:type="dxa"/>
                  <w:vAlign w:val="center"/>
                </w:tcPr>
                <w:p w14:paraId="71666819">
                  <w:pPr>
                    <w:jc w:val="center"/>
                    <w:rPr>
                      <w:rFonts w:hint="eastAsia" w:ascii="宋体" w:hAnsi="宋体" w:cs="宋体"/>
                      <w:bCs/>
                      <w:szCs w:val="21"/>
                    </w:rPr>
                  </w:pPr>
                  <w:r>
                    <w:rPr>
                      <w:rFonts w:hint="eastAsia" w:ascii="宋体" w:hAnsi="宋体" w:cs="宋体"/>
                      <w:bCs/>
                      <w:szCs w:val="21"/>
                    </w:rPr>
                    <w:t>名  称</w:t>
                  </w:r>
                </w:p>
              </w:tc>
              <w:tc>
                <w:tcPr>
                  <w:tcW w:w="3433" w:type="dxa"/>
                  <w:vAlign w:val="center"/>
                </w:tcPr>
                <w:p w14:paraId="00B48916">
                  <w:pPr>
                    <w:jc w:val="center"/>
                    <w:rPr>
                      <w:rFonts w:hint="eastAsia" w:ascii="宋体" w:hAnsi="宋体" w:cs="宋体"/>
                      <w:bCs/>
                      <w:szCs w:val="21"/>
                    </w:rPr>
                  </w:pPr>
                  <w:r>
                    <w:rPr>
                      <w:rFonts w:hint="eastAsia" w:ascii="宋体" w:hAnsi="宋体" w:cs="宋体"/>
                      <w:bCs/>
                      <w:szCs w:val="21"/>
                    </w:rPr>
                    <w:t>规 格</w:t>
                  </w:r>
                </w:p>
              </w:tc>
              <w:tc>
                <w:tcPr>
                  <w:tcW w:w="1063" w:type="dxa"/>
                  <w:vAlign w:val="center"/>
                </w:tcPr>
                <w:p w14:paraId="28FBCA2A">
                  <w:pPr>
                    <w:jc w:val="center"/>
                    <w:rPr>
                      <w:rFonts w:hint="eastAsia" w:ascii="宋体" w:hAnsi="宋体" w:cs="宋体"/>
                      <w:bCs/>
                      <w:szCs w:val="21"/>
                    </w:rPr>
                  </w:pPr>
                  <w:r>
                    <w:rPr>
                      <w:rFonts w:hint="eastAsia" w:ascii="宋体" w:hAnsi="宋体" w:cs="宋体"/>
                      <w:bCs/>
                      <w:szCs w:val="21"/>
                    </w:rPr>
                    <w:t>数  量</w:t>
                  </w:r>
                </w:p>
              </w:tc>
              <w:tc>
                <w:tcPr>
                  <w:tcW w:w="1013" w:type="dxa"/>
                  <w:vAlign w:val="center"/>
                </w:tcPr>
                <w:p w14:paraId="5E877770">
                  <w:pPr>
                    <w:jc w:val="center"/>
                    <w:rPr>
                      <w:rFonts w:hint="eastAsia" w:ascii="宋体" w:hAnsi="宋体" w:cs="宋体"/>
                      <w:bCs/>
                      <w:szCs w:val="21"/>
                    </w:rPr>
                  </w:pPr>
                  <w:r>
                    <w:rPr>
                      <w:rFonts w:hint="eastAsia" w:ascii="宋体" w:hAnsi="宋体" w:cs="宋体"/>
                      <w:bCs/>
                      <w:szCs w:val="21"/>
                    </w:rPr>
                    <w:t>备注</w:t>
                  </w:r>
                </w:p>
              </w:tc>
            </w:tr>
            <w:tr w14:paraId="2497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4" w:type="dxa"/>
                  <w:vAlign w:val="center"/>
                </w:tcPr>
                <w:p w14:paraId="5FDEDD8A">
                  <w:pPr>
                    <w:jc w:val="center"/>
                    <w:rPr>
                      <w:rFonts w:hint="eastAsia" w:ascii="宋体" w:hAnsi="宋体" w:cs="宋体"/>
                      <w:bCs/>
                      <w:szCs w:val="21"/>
                    </w:rPr>
                  </w:pPr>
                  <w:r>
                    <w:rPr>
                      <w:rFonts w:hint="eastAsia" w:ascii="宋体" w:hAnsi="宋体" w:cs="宋体"/>
                      <w:bCs/>
                      <w:szCs w:val="21"/>
                    </w:rPr>
                    <w:t>1</w:t>
                  </w:r>
                </w:p>
              </w:tc>
              <w:tc>
                <w:tcPr>
                  <w:tcW w:w="2363" w:type="dxa"/>
                  <w:vAlign w:val="center"/>
                </w:tcPr>
                <w:p w14:paraId="03E5DADE">
                  <w:pPr>
                    <w:rPr>
                      <w:rFonts w:hint="eastAsia" w:ascii="宋体" w:hAnsi="宋体" w:cs="宋体"/>
                      <w:bCs/>
                      <w:szCs w:val="21"/>
                    </w:rPr>
                  </w:pPr>
                  <w:r>
                    <w:rPr>
                      <w:rFonts w:hint="eastAsia" w:ascii="宋体" w:hAnsi="宋体" w:cs="宋体"/>
                      <w:bCs/>
                      <w:szCs w:val="21"/>
                    </w:rPr>
                    <w:t>“十字”螺丝起子</w:t>
                  </w:r>
                </w:p>
              </w:tc>
              <w:tc>
                <w:tcPr>
                  <w:tcW w:w="3433" w:type="dxa"/>
                  <w:vAlign w:val="center"/>
                </w:tcPr>
                <w:p w14:paraId="240A210F">
                  <w:pPr>
                    <w:jc w:val="center"/>
                    <w:rPr>
                      <w:rFonts w:hint="eastAsia" w:ascii="宋体" w:hAnsi="宋体" w:cs="宋体"/>
                      <w:bCs/>
                      <w:szCs w:val="21"/>
                    </w:rPr>
                  </w:pPr>
                  <w:r>
                    <w:rPr>
                      <w:rFonts w:hint="eastAsia" w:ascii="宋体" w:hAnsi="宋体" w:cs="宋体"/>
                      <w:bCs/>
                      <w:szCs w:val="21"/>
                    </w:rPr>
                    <w:t>5”</w:t>
                  </w:r>
                </w:p>
              </w:tc>
              <w:tc>
                <w:tcPr>
                  <w:tcW w:w="1063" w:type="dxa"/>
                  <w:vAlign w:val="center"/>
                </w:tcPr>
                <w:p w14:paraId="33A30EF2">
                  <w:pPr>
                    <w:jc w:val="center"/>
                    <w:rPr>
                      <w:rFonts w:hint="eastAsia" w:ascii="宋体" w:hAnsi="宋体" w:cs="宋体"/>
                      <w:bCs/>
                      <w:szCs w:val="21"/>
                    </w:rPr>
                  </w:pPr>
                  <w:r>
                    <w:rPr>
                      <w:rFonts w:hint="eastAsia" w:ascii="宋体" w:hAnsi="宋体" w:cs="宋体"/>
                      <w:bCs/>
                      <w:szCs w:val="21"/>
                    </w:rPr>
                    <w:t>1</w:t>
                  </w:r>
                </w:p>
              </w:tc>
              <w:tc>
                <w:tcPr>
                  <w:tcW w:w="1013" w:type="dxa"/>
                  <w:vAlign w:val="center"/>
                </w:tcPr>
                <w:p w14:paraId="1181333B">
                  <w:pPr>
                    <w:jc w:val="center"/>
                    <w:rPr>
                      <w:rFonts w:hint="eastAsia" w:ascii="宋体" w:hAnsi="宋体" w:cs="宋体"/>
                      <w:bCs/>
                      <w:szCs w:val="21"/>
                    </w:rPr>
                  </w:pPr>
                </w:p>
              </w:tc>
            </w:tr>
            <w:tr w14:paraId="6494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4" w:type="dxa"/>
                  <w:vAlign w:val="center"/>
                </w:tcPr>
                <w:p w14:paraId="558DC72C">
                  <w:pPr>
                    <w:jc w:val="center"/>
                    <w:rPr>
                      <w:rFonts w:hint="eastAsia" w:ascii="宋体" w:hAnsi="宋体" w:cs="宋体"/>
                      <w:bCs/>
                      <w:szCs w:val="21"/>
                    </w:rPr>
                  </w:pPr>
                  <w:r>
                    <w:rPr>
                      <w:rFonts w:hint="eastAsia" w:ascii="宋体" w:hAnsi="宋体" w:cs="宋体"/>
                      <w:bCs/>
                      <w:szCs w:val="21"/>
                    </w:rPr>
                    <w:t>2</w:t>
                  </w:r>
                </w:p>
              </w:tc>
              <w:tc>
                <w:tcPr>
                  <w:tcW w:w="2363" w:type="dxa"/>
                  <w:vAlign w:val="center"/>
                </w:tcPr>
                <w:p w14:paraId="3B1ED4F3">
                  <w:pPr>
                    <w:rPr>
                      <w:rFonts w:hint="eastAsia" w:ascii="宋体" w:hAnsi="宋体" w:cs="宋体"/>
                      <w:bCs/>
                      <w:szCs w:val="21"/>
                    </w:rPr>
                  </w:pPr>
                  <w:r>
                    <w:rPr>
                      <w:rFonts w:hint="eastAsia" w:ascii="宋体" w:hAnsi="宋体" w:cs="宋体"/>
                      <w:bCs/>
                      <w:szCs w:val="21"/>
                    </w:rPr>
                    <w:t>“一字”螺丝起子</w:t>
                  </w:r>
                </w:p>
              </w:tc>
              <w:tc>
                <w:tcPr>
                  <w:tcW w:w="3433" w:type="dxa"/>
                  <w:vAlign w:val="center"/>
                </w:tcPr>
                <w:p w14:paraId="28DC52AF">
                  <w:pPr>
                    <w:jc w:val="center"/>
                    <w:rPr>
                      <w:rFonts w:hint="eastAsia" w:ascii="宋体" w:hAnsi="宋体" w:cs="宋体"/>
                      <w:bCs/>
                      <w:szCs w:val="21"/>
                    </w:rPr>
                  </w:pPr>
                  <w:r>
                    <w:rPr>
                      <w:rFonts w:hint="eastAsia" w:ascii="宋体" w:hAnsi="宋体" w:cs="宋体"/>
                      <w:bCs/>
                      <w:szCs w:val="21"/>
                    </w:rPr>
                    <w:t>5”</w:t>
                  </w:r>
                </w:p>
              </w:tc>
              <w:tc>
                <w:tcPr>
                  <w:tcW w:w="1063" w:type="dxa"/>
                  <w:vAlign w:val="center"/>
                </w:tcPr>
                <w:p w14:paraId="275CC656">
                  <w:pPr>
                    <w:jc w:val="center"/>
                    <w:rPr>
                      <w:rFonts w:hint="eastAsia" w:ascii="宋体" w:hAnsi="宋体" w:cs="宋体"/>
                      <w:bCs/>
                      <w:szCs w:val="21"/>
                    </w:rPr>
                  </w:pPr>
                  <w:r>
                    <w:rPr>
                      <w:rFonts w:hint="eastAsia" w:ascii="宋体" w:hAnsi="宋体" w:cs="宋体"/>
                      <w:bCs/>
                      <w:szCs w:val="21"/>
                    </w:rPr>
                    <w:t>1</w:t>
                  </w:r>
                </w:p>
              </w:tc>
              <w:tc>
                <w:tcPr>
                  <w:tcW w:w="1013" w:type="dxa"/>
                  <w:vAlign w:val="center"/>
                </w:tcPr>
                <w:p w14:paraId="2D31A503">
                  <w:pPr>
                    <w:jc w:val="center"/>
                    <w:rPr>
                      <w:rFonts w:hint="eastAsia" w:ascii="宋体" w:hAnsi="宋体" w:cs="宋体"/>
                      <w:bCs/>
                      <w:szCs w:val="21"/>
                    </w:rPr>
                  </w:pPr>
                </w:p>
              </w:tc>
            </w:tr>
            <w:tr w14:paraId="66E5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4" w:type="dxa"/>
                  <w:vAlign w:val="center"/>
                </w:tcPr>
                <w:p w14:paraId="2685E038">
                  <w:pPr>
                    <w:jc w:val="center"/>
                    <w:rPr>
                      <w:rFonts w:hint="eastAsia" w:ascii="宋体" w:hAnsi="宋体" w:cs="宋体"/>
                      <w:bCs/>
                      <w:szCs w:val="21"/>
                    </w:rPr>
                  </w:pPr>
                  <w:r>
                    <w:rPr>
                      <w:rFonts w:hint="eastAsia" w:ascii="宋体" w:hAnsi="宋体" w:cs="宋体"/>
                      <w:bCs/>
                      <w:szCs w:val="21"/>
                    </w:rPr>
                    <w:t>3</w:t>
                  </w:r>
                </w:p>
              </w:tc>
              <w:tc>
                <w:tcPr>
                  <w:tcW w:w="2363" w:type="dxa"/>
                  <w:vAlign w:val="center"/>
                </w:tcPr>
                <w:p w14:paraId="78F79A95">
                  <w:pPr>
                    <w:rPr>
                      <w:rFonts w:hint="eastAsia" w:ascii="宋体" w:hAnsi="宋体" w:cs="宋体"/>
                      <w:bCs/>
                      <w:szCs w:val="21"/>
                    </w:rPr>
                  </w:pPr>
                  <w:r>
                    <w:rPr>
                      <w:rFonts w:hint="eastAsia" w:ascii="宋体" w:hAnsi="宋体" w:cs="宋体"/>
                      <w:bCs/>
                      <w:szCs w:val="21"/>
                    </w:rPr>
                    <w:t>开口扳手</w:t>
                  </w:r>
                </w:p>
              </w:tc>
              <w:tc>
                <w:tcPr>
                  <w:tcW w:w="3433" w:type="dxa"/>
                  <w:vAlign w:val="center"/>
                </w:tcPr>
                <w:p w14:paraId="4DF248F4">
                  <w:pPr>
                    <w:jc w:val="center"/>
                    <w:rPr>
                      <w:rFonts w:hint="eastAsia" w:ascii="宋体" w:hAnsi="宋体" w:cs="宋体"/>
                      <w:bCs/>
                      <w:szCs w:val="21"/>
                    </w:rPr>
                  </w:pPr>
                  <w:r>
                    <w:rPr>
                      <w:rFonts w:hint="eastAsia" w:ascii="宋体" w:hAnsi="宋体" w:cs="宋体"/>
                      <w:bCs/>
                      <w:szCs w:val="21"/>
                    </w:rPr>
                    <w:t>8-10，10-12，12-14，17-19</w:t>
                  </w:r>
                </w:p>
              </w:tc>
              <w:tc>
                <w:tcPr>
                  <w:tcW w:w="1063" w:type="dxa"/>
                  <w:vAlign w:val="center"/>
                </w:tcPr>
                <w:p w14:paraId="62E5982C">
                  <w:pPr>
                    <w:jc w:val="center"/>
                    <w:rPr>
                      <w:rFonts w:hint="eastAsia" w:ascii="宋体" w:hAnsi="宋体" w:cs="宋体"/>
                      <w:bCs/>
                      <w:szCs w:val="21"/>
                    </w:rPr>
                  </w:pPr>
                  <w:r>
                    <w:rPr>
                      <w:rFonts w:hint="eastAsia" w:ascii="宋体" w:hAnsi="宋体" w:cs="宋体"/>
                      <w:bCs/>
                      <w:szCs w:val="21"/>
                    </w:rPr>
                    <w:t>各1</w:t>
                  </w:r>
                </w:p>
              </w:tc>
              <w:tc>
                <w:tcPr>
                  <w:tcW w:w="1013" w:type="dxa"/>
                  <w:vAlign w:val="center"/>
                </w:tcPr>
                <w:p w14:paraId="1D0BC087">
                  <w:pPr>
                    <w:jc w:val="center"/>
                    <w:rPr>
                      <w:rFonts w:hint="eastAsia" w:ascii="宋体" w:hAnsi="宋体" w:cs="宋体"/>
                      <w:bCs/>
                      <w:szCs w:val="21"/>
                    </w:rPr>
                  </w:pPr>
                </w:p>
              </w:tc>
            </w:tr>
            <w:tr w14:paraId="615A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4" w:type="dxa"/>
                  <w:vAlign w:val="center"/>
                </w:tcPr>
                <w:p w14:paraId="1921FF6A">
                  <w:pPr>
                    <w:jc w:val="center"/>
                    <w:rPr>
                      <w:rFonts w:hint="eastAsia" w:ascii="宋体" w:hAnsi="宋体" w:cs="宋体"/>
                      <w:bCs/>
                      <w:szCs w:val="21"/>
                    </w:rPr>
                  </w:pPr>
                  <w:r>
                    <w:rPr>
                      <w:rFonts w:hint="eastAsia" w:ascii="宋体" w:hAnsi="宋体" w:cs="宋体"/>
                      <w:bCs/>
                      <w:szCs w:val="21"/>
                    </w:rPr>
                    <w:t>4</w:t>
                  </w:r>
                </w:p>
              </w:tc>
              <w:tc>
                <w:tcPr>
                  <w:tcW w:w="2363" w:type="dxa"/>
                  <w:vAlign w:val="center"/>
                </w:tcPr>
                <w:p w14:paraId="48505229">
                  <w:pPr>
                    <w:rPr>
                      <w:rFonts w:hint="eastAsia" w:ascii="宋体" w:hAnsi="宋体" w:cs="宋体"/>
                      <w:bCs/>
                      <w:szCs w:val="21"/>
                    </w:rPr>
                  </w:pPr>
                  <w:r>
                    <w:rPr>
                      <w:rFonts w:hint="eastAsia" w:ascii="宋体" w:hAnsi="宋体" w:cs="宋体"/>
                      <w:bCs/>
                      <w:szCs w:val="21"/>
                    </w:rPr>
                    <w:t>内六角扳</w:t>
                  </w:r>
                </w:p>
              </w:tc>
              <w:tc>
                <w:tcPr>
                  <w:tcW w:w="3433" w:type="dxa"/>
                  <w:vAlign w:val="center"/>
                </w:tcPr>
                <w:p w14:paraId="4C6CC1C4">
                  <w:pPr>
                    <w:jc w:val="center"/>
                    <w:rPr>
                      <w:rFonts w:hint="eastAsia" w:ascii="宋体" w:hAnsi="宋体" w:cs="宋体"/>
                      <w:bCs/>
                      <w:szCs w:val="21"/>
                    </w:rPr>
                  </w:pPr>
                  <w:r>
                    <w:rPr>
                      <w:rFonts w:hint="eastAsia" w:ascii="宋体" w:hAnsi="宋体" w:cs="宋体"/>
                      <w:bCs/>
                      <w:szCs w:val="21"/>
                    </w:rPr>
                    <w:t>3，4，5，6，8，10，12</w:t>
                  </w:r>
                </w:p>
              </w:tc>
              <w:tc>
                <w:tcPr>
                  <w:tcW w:w="1063" w:type="dxa"/>
                  <w:vAlign w:val="center"/>
                </w:tcPr>
                <w:p w14:paraId="03525200">
                  <w:pPr>
                    <w:jc w:val="center"/>
                    <w:rPr>
                      <w:rFonts w:hint="eastAsia" w:ascii="宋体" w:hAnsi="宋体" w:cs="宋体"/>
                      <w:bCs/>
                      <w:szCs w:val="21"/>
                    </w:rPr>
                  </w:pPr>
                  <w:r>
                    <w:rPr>
                      <w:rFonts w:hint="eastAsia" w:ascii="宋体" w:hAnsi="宋体" w:cs="宋体"/>
                      <w:bCs/>
                      <w:szCs w:val="21"/>
                    </w:rPr>
                    <w:t>各1</w:t>
                  </w:r>
                </w:p>
              </w:tc>
              <w:tc>
                <w:tcPr>
                  <w:tcW w:w="1013" w:type="dxa"/>
                  <w:vAlign w:val="center"/>
                </w:tcPr>
                <w:p w14:paraId="08207CA8">
                  <w:pPr>
                    <w:jc w:val="center"/>
                    <w:rPr>
                      <w:rFonts w:hint="eastAsia" w:ascii="宋体" w:hAnsi="宋体" w:cs="宋体"/>
                      <w:bCs/>
                      <w:szCs w:val="21"/>
                    </w:rPr>
                  </w:pPr>
                </w:p>
              </w:tc>
            </w:tr>
            <w:tr w14:paraId="1FBF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4" w:type="dxa"/>
                  <w:vAlign w:val="center"/>
                </w:tcPr>
                <w:p w14:paraId="76F9ADDB">
                  <w:pPr>
                    <w:jc w:val="center"/>
                    <w:rPr>
                      <w:rFonts w:hint="eastAsia" w:ascii="宋体" w:hAnsi="宋体" w:cs="宋体"/>
                      <w:bCs/>
                      <w:szCs w:val="21"/>
                    </w:rPr>
                  </w:pPr>
                  <w:r>
                    <w:rPr>
                      <w:rFonts w:hint="eastAsia" w:ascii="宋体" w:hAnsi="宋体" w:cs="宋体"/>
                      <w:bCs/>
                      <w:szCs w:val="21"/>
                    </w:rPr>
                    <w:t>5</w:t>
                  </w:r>
                </w:p>
              </w:tc>
              <w:tc>
                <w:tcPr>
                  <w:tcW w:w="2363" w:type="dxa"/>
                  <w:vAlign w:val="center"/>
                </w:tcPr>
                <w:p w14:paraId="638FA909">
                  <w:pPr>
                    <w:rPr>
                      <w:rFonts w:hint="eastAsia" w:ascii="宋体" w:hAnsi="宋体" w:cs="宋体"/>
                      <w:bCs/>
                      <w:szCs w:val="21"/>
                    </w:rPr>
                  </w:pPr>
                  <w:r>
                    <w:rPr>
                      <w:rFonts w:hint="eastAsia" w:ascii="宋体" w:hAnsi="宋体" w:cs="宋体"/>
                      <w:bCs/>
                      <w:szCs w:val="21"/>
                    </w:rPr>
                    <w:t>调整垫铁</w:t>
                  </w:r>
                </w:p>
              </w:tc>
              <w:tc>
                <w:tcPr>
                  <w:tcW w:w="3433" w:type="dxa"/>
                  <w:vAlign w:val="center"/>
                </w:tcPr>
                <w:p w14:paraId="1954AF7D">
                  <w:pPr>
                    <w:jc w:val="center"/>
                    <w:rPr>
                      <w:rFonts w:hint="eastAsia" w:ascii="宋体" w:hAnsi="宋体" w:cs="宋体"/>
                      <w:bCs/>
                      <w:szCs w:val="21"/>
                    </w:rPr>
                  </w:pPr>
                </w:p>
              </w:tc>
              <w:tc>
                <w:tcPr>
                  <w:tcW w:w="1063" w:type="dxa"/>
                  <w:vAlign w:val="center"/>
                </w:tcPr>
                <w:p w14:paraId="60DD137E">
                  <w:pPr>
                    <w:jc w:val="center"/>
                    <w:rPr>
                      <w:rFonts w:hint="eastAsia" w:ascii="宋体" w:hAnsi="宋体" w:cs="宋体"/>
                      <w:bCs/>
                      <w:szCs w:val="21"/>
                    </w:rPr>
                  </w:pPr>
                  <w:r>
                    <w:rPr>
                      <w:rFonts w:hint="eastAsia" w:ascii="宋体" w:hAnsi="宋体" w:cs="宋体"/>
                      <w:bCs/>
                      <w:szCs w:val="21"/>
                    </w:rPr>
                    <w:t>6</w:t>
                  </w:r>
                </w:p>
              </w:tc>
              <w:tc>
                <w:tcPr>
                  <w:tcW w:w="1013" w:type="dxa"/>
                  <w:vAlign w:val="center"/>
                </w:tcPr>
                <w:p w14:paraId="1C41B4BF">
                  <w:pPr>
                    <w:jc w:val="center"/>
                    <w:rPr>
                      <w:rFonts w:hint="eastAsia" w:ascii="宋体" w:hAnsi="宋体" w:cs="宋体"/>
                      <w:bCs/>
                      <w:szCs w:val="21"/>
                    </w:rPr>
                  </w:pPr>
                </w:p>
              </w:tc>
            </w:tr>
          </w:tbl>
          <w:p w14:paraId="1D1E3CB0">
            <w:pPr>
              <w:jc w:val="left"/>
              <w:rPr>
                <w:rFonts w:hint="eastAsia" w:ascii="宋体" w:hAnsi="宋体" w:cs="宋体"/>
                <w:b/>
                <w:bCs/>
                <w:szCs w:val="21"/>
              </w:rPr>
            </w:pPr>
            <w:r>
              <w:rPr>
                <w:rFonts w:hint="eastAsia" w:ascii="宋体" w:hAnsi="宋体" w:cs="宋体"/>
                <w:b/>
                <w:bCs/>
                <w:szCs w:val="21"/>
              </w:rPr>
              <w:t>3.5机床随机附件</w:t>
            </w:r>
          </w:p>
          <w:tbl>
            <w:tblPr>
              <w:tblStyle w:val="62"/>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30"/>
              <w:gridCol w:w="5610"/>
              <w:gridCol w:w="1050"/>
            </w:tblGrid>
            <w:tr w14:paraId="54D2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2C0AE1BD">
                  <w:pPr>
                    <w:jc w:val="center"/>
                    <w:rPr>
                      <w:rFonts w:hint="eastAsia" w:ascii="宋体" w:hAnsi="宋体" w:cs="宋体"/>
                      <w:szCs w:val="21"/>
                    </w:rPr>
                  </w:pPr>
                  <w:r>
                    <w:rPr>
                      <w:rFonts w:hint="eastAsia" w:ascii="宋体" w:hAnsi="宋体" w:cs="宋体"/>
                      <w:szCs w:val="21"/>
                    </w:rPr>
                    <w:t>序号</w:t>
                  </w:r>
                </w:p>
              </w:tc>
              <w:tc>
                <w:tcPr>
                  <w:tcW w:w="1430" w:type="dxa"/>
                  <w:tcBorders>
                    <w:top w:val="single" w:color="auto" w:sz="4" w:space="0"/>
                    <w:bottom w:val="single" w:color="auto" w:sz="4" w:space="0"/>
                    <w:right w:val="single" w:color="auto" w:sz="4" w:space="0"/>
                  </w:tcBorders>
                  <w:vAlign w:val="center"/>
                </w:tcPr>
                <w:p w14:paraId="3882D32C">
                  <w:pPr>
                    <w:jc w:val="center"/>
                    <w:rPr>
                      <w:rFonts w:hint="eastAsia" w:ascii="宋体" w:hAnsi="宋体" w:cs="宋体"/>
                      <w:szCs w:val="21"/>
                    </w:rPr>
                  </w:pPr>
                  <w:r>
                    <w:rPr>
                      <w:rFonts w:hint="eastAsia" w:ascii="宋体" w:hAnsi="宋体" w:cs="宋体"/>
                      <w:szCs w:val="21"/>
                    </w:rPr>
                    <w:t>名称</w:t>
                  </w:r>
                </w:p>
              </w:tc>
              <w:tc>
                <w:tcPr>
                  <w:tcW w:w="5610" w:type="dxa"/>
                  <w:tcBorders>
                    <w:top w:val="single" w:color="auto" w:sz="4" w:space="0"/>
                    <w:left w:val="single" w:color="auto" w:sz="4" w:space="0"/>
                  </w:tcBorders>
                  <w:vAlign w:val="center"/>
                </w:tcPr>
                <w:p w14:paraId="0DEC0BB7">
                  <w:pPr>
                    <w:jc w:val="center"/>
                    <w:rPr>
                      <w:rFonts w:hint="eastAsia" w:ascii="宋体" w:hAnsi="宋体" w:cs="宋体"/>
                      <w:szCs w:val="21"/>
                    </w:rPr>
                  </w:pPr>
                  <w:r>
                    <w:rPr>
                      <w:rFonts w:hint="eastAsia" w:ascii="宋体" w:hAnsi="宋体" w:cs="宋体"/>
                      <w:kern w:val="0"/>
                      <w:szCs w:val="21"/>
                    </w:rPr>
                    <w:t>参数要求</w:t>
                  </w:r>
                </w:p>
              </w:tc>
              <w:tc>
                <w:tcPr>
                  <w:tcW w:w="1050" w:type="dxa"/>
                  <w:tcBorders>
                    <w:top w:val="single" w:color="auto" w:sz="4" w:space="0"/>
                  </w:tcBorders>
                  <w:vAlign w:val="center"/>
                </w:tcPr>
                <w:p w14:paraId="338A1EF5">
                  <w:pPr>
                    <w:jc w:val="center"/>
                    <w:rPr>
                      <w:rFonts w:hint="eastAsia" w:ascii="宋体" w:hAnsi="宋体" w:cs="宋体"/>
                      <w:szCs w:val="21"/>
                    </w:rPr>
                  </w:pPr>
                  <w:r>
                    <w:rPr>
                      <w:rFonts w:hint="eastAsia" w:ascii="宋体" w:hAnsi="宋体" w:cs="宋体"/>
                      <w:szCs w:val="21"/>
                    </w:rPr>
                    <w:t>数量</w:t>
                  </w:r>
                </w:p>
              </w:tc>
            </w:tr>
            <w:tr w14:paraId="3EC0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27ECBC3D">
                  <w:pPr>
                    <w:jc w:val="center"/>
                    <w:rPr>
                      <w:rFonts w:hint="eastAsia" w:ascii="宋体" w:hAnsi="宋体" w:cs="宋体"/>
                      <w:szCs w:val="21"/>
                    </w:rPr>
                  </w:pPr>
                  <w:r>
                    <w:rPr>
                      <w:rFonts w:hint="eastAsia" w:ascii="宋体" w:hAnsi="宋体" w:cs="宋体"/>
                      <w:szCs w:val="21"/>
                    </w:rPr>
                    <w:t>1</w:t>
                  </w:r>
                </w:p>
              </w:tc>
              <w:tc>
                <w:tcPr>
                  <w:tcW w:w="1430" w:type="dxa"/>
                  <w:tcBorders>
                    <w:top w:val="single" w:color="auto" w:sz="4" w:space="0"/>
                    <w:bottom w:val="single" w:color="auto" w:sz="4" w:space="0"/>
                    <w:right w:val="single" w:color="auto" w:sz="4" w:space="0"/>
                  </w:tcBorders>
                  <w:vAlign w:val="center"/>
                </w:tcPr>
                <w:p w14:paraId="3FFE3E63">
                  <w:pPr>
                    <w:jc w:val="center"/>
                    <w:rPr>
                      <w:rFonts w:hint="eastAsia" w:ascii="宋体" w:hAnsi="宋体" w:cs="宋体"/>
                      <w:szCs w:val="21"/>
                    </w:rPr>
                  </w:pPr>
                  <w:r>
                    <w:rPr>
                      <w:rFonts w:hint="eastAsia" w:ascii="宋体" w:hAnsi="宋体" w:cs="宋体"/>
                      <w:szCs w:val="21"/>
                    </w:rPr>
                    <w:t>三爪卡盘及法兰</w:t>
                  </w:r>
                </w:p>
              </w:tc>
              <w:tc>
                <w:tcPr>
                  <w:tcW w:w="5610" w:type="dxa"/>
                  <w:tcBorders>
                    <w:top w:val="single" w:color="auto" w:sz="4" w:space="0"/>
                    <w:left w:val="single" w:color="auto" w:sz="4" w:space="0"/>
                  </w:tcBorders>
                  <w:vAlign w:val="center"/>
                </w:tcPr>
                <w:p w14:paraId="17AC27B8">
                  <w:pPr>
                    <w:jc w:val="center"/>
                    <w:rPr>
                      <w:rFonts w:hint="eastAsia" w:ascii="宋体" w:hAnsi="宋体" w:cs="宋体"/>
                      <w:szCs w:val="21"/>
                    </w:rPr>
                  </w:pPr>
                  <w:r>
                    <w:rPr>
                      <w:rFonts w:hint="eastAsia" w:ascii="宋体" w:hAnsi="宋体" w:cs="宋体"/>
                      <w:szCs w:val="21"/>
                    </w:rPr>
                    <w:t>≥Φ200mm</w:t>
                  </w:r>
                </w:p>
              </w:tc>
              <w:tc>
                <w:tcPr>
                  <w:tcW w:w="1050" w:type="dxa"/>
                  <w:tcBorders>
                    <w:top w:val="single" w:color="auto" w:sz="4" w:space="0"/>
                  </w:tcBorders>
                  <w:vAlign w:val="center"/>
                </w:tcPr>
                <w:p w14:paraId="427C89D2">
                  <w:pPr>
                    <w:jc w:val="center"/>
                    <w:rPr>
                      <w:rFonts w:hint="eastAsia" w:ascii="宋体" w:hAnsi="宋体" w:cs="宋体"/>
                      <w:szCs w:val="21"/>
                    </w:rPr>
                  </w:pPr>
                  <w:r>
                    <w:rPr>
                      <w:rFonts w:hint="eastAsia" w:ascii="宋体" w:hAnsi="宋体" w:cs="宋体"/>
                      <w:szCs w:val="21"/>
                    </w:rPr>
                    <w:t>1套</w:t>
                  </w:r>
                </w:p>
              </w:tc>
            </w:tr>
            <w:tr w14:paraId="236E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6B525280">
                  <w:pPr>
                    <w:jc w:val="center"/>
                    <w:rPr>
                      <w:rFonts w:hint="eastAsia" w:ascii="宋体" w:hAnsi="宋体" w:cs="宋体"/>
                      <w:szCs w:val="21"/>
                    </w:rPr>
                  </w:pPr>
                  <w:r>
                    <w:rPr>
                      <w:rFonts w:hint="eastAsia" w:ascii="宋体" w:hAnsi="宋体" w:cs="宋体"/>
                      <w:szCs w:val="21"/>
                    </w:rPr>
                    <w:t>2</w:t>
                  </w:r>
                </w:p>
              </w:tc>
              <w:tc>
                <w:tcPr>
                  <w:tcW w:w="1430" w:type="dxa"/>
                  <w:tcBorders>
                    <w:top w:val="single" w:color="auto" w:sz="4" w:space="0"/>
                    <w:bottom w:val="single" w:color="auto" w:sz="4" w:space="0"/>
                    <w:right w:val="single" w:color="auto" w:sz="4" w:space="0"/>
                  </w:tcBorders>
                  <w:vAlign w:val="center"/>
                </w:tcPr>
                <w:p w14:paraId="5033F481">
                  <w:pPr>
                    <w:jc w:val="center"/>
                    <w:rPr>
                      <w:rFonts w:hint="eastAsia" w:ascii="宋体" w:hAnsi="宋体" w:cs="宋体"/>
                      <w:kern w:val="0"/>
                      <w:szCs w:val="21"/>
                    </w:rPr>
                  </w:pPr>
                  <w:r>
                    <w:rPr>
                      <w:rFonts w:hint="eastAsia" w:ascii="宋体" w:hAnsi="宋体" w:cs="宋体"/>
                      <w:kern w:val="0"/>
                      <w:szCs w:val="21"/>
                    </w:rPr>
                    <w:t>工具箱</w:t>
                  </w:r>
                </w:p>
              </w:tc>
              <w:tc>
                <w:tcPr>
                  <w:tcW w:w="5610" w:type="dxa"/>
                  <w:tcBorders>
                    <w:top w:val="single" w:color="auto" w:sz="4" w:space="0"/>
                    <w:left w:val="single" w:color="auto" w:sz="4" w:space="0"/>
                  </w:tcBorders>
                </w:tcPr>
                <w:p w14:paraId="7437EA60">
                  <w:pPr>
                    <w:rPr>
                      <w:rFonts w:hint="eastAsia" w:ascii="宋体" w:hAnsi="宋体" w:cs="宋体"/>
                      <w:szCs w:val="21"/>
                    </w:rPr>
                  </w:pPr>
                  <w:r>
                    <w:rPr>
                      <w:rFonts w:hint="eastAsia" w:ascii="宋体" w:hAnsi="宋体" w:cs="宋体"/>
                      <w:kern w:val="0"/>
                      <w:szCs w:val="21"/>
                    </w:rPr>
                    <w:t>规格尺寸（约）：1200ｘ600ｘ820ｍｍ。整体采用1.5ｍｍ优质冷轧钢板制作，上配BT30刀套４８个．中间配２ｘ90ｍｍ抽屉，左下配２ｘ90、1*110、1*120mm、抽屉，每抽承重80KG，右下配单开门，门内２层抽拉层板，柜体两侧配翻板，柜体左侧配卸刀座，配拉手，配工具柜专用锁，顶部配盖板，底部配４寸重型脚轮。表面处理：经酸洗磷化后喷塑。</w:t>
                  </w:r>
                </w:p>
              </w:tc>
              <w:tc>
                <w:tcPr>
                  <w:tcW w:w="1050" w:type="dxa"/>
                  <w:tcBorders>
                    <w:top w:val="single" w:color="auto" w:sz="4" w:space="0"/>
                  </w:tcBorders>
                  <w:vAlign w:val="center"/>
                </w:tcPr>
                <w:p w14:paraId="20276C33">
                  <w:pPr>
                    <w:jc w:val="center"/>
                    <w:rPr>
                      <w:rFonts w:hint="eastAsia" w:ascii="宋体" w:hAnsi="宋体" w:cs="宋体"/>
                      <w:szCs w:val="21"/>
                    </w:rPr>
                  </w:pPr>
                  <w:r>
                    <w:rPr>
                      <w:rFonts w:hint="eastAsia" w:ascii="宋体" w:hAnsi="宋体" w:cs="宋体"/>
                      <w:kern w:val="0"/>
                      <w:szCs w:val="21"/>
                      <w:lang w:val="zh-CN"/>
                    </w:rPr>
                    <w:t>1只</w:t>
                  </w:r>
                </w:p>
              </w:tc>
            </w:tr>
            <w:tr w14:paraId="02AF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6475B8EE">
                  <w:pPr>
                    <w:jc w:val="center"/>
                    <w:rPr>
                      <w:rFonts w:hint="eastAsia" w:ascii="宋体" w:hAnsi="宋体" w:cs="宋体"/>
                      <w:szCs w:val="21"/>
                    </w:rPr>
                  </w:pPr>
                  <w:r>
                    <w:rPr>
                      <w:rFonts w:hint="eastAsia" w:ascii="宋体" w:hAnsi="宋体" w:cs="宋体"/>
                      <w:szCs w:val="21"/>
                    </w:rPr>
                    <w:t>3</w:t>
                  </w:r>
                </w:p>
              </w:tc>
              <w:tc>
                <w:tcPr>
                  <w:tcW w:w="1430" w:type="dxa"/>
                  <w:tcBorders>
                    <w:top w:val="single" w:color="auto" w:sz="4" w:space="0"/>
                    <w:bottom w:val="single" w:color="auto" w:sz="4" w:space="0"/>
                    <w:right w:val="single" w:color="auto" w:sz="4" w:space="0"/>
                  </w:tcBorders>
                  <w:vAlign w:val="center"/>
                </w:tcPr>
                <w:p w14:paraId="13446C0A">
                  <w:pPr>
                    <w:tabs>
                      <w:tab w:val="left" w:pos="8280"/>
                    </w:tabs>
                    <w:textAlignment w:val="baseline"/>
                    <w:rPr>
                      <w:rFonts w:hint="eastAsia" w:ascii="宋体" w:hAnsi="宋体" w:cs="宋体"/>
                      <w:kern w:val="0"/>
                      <w:szCs w:val="21"/>
                    </w:rPr>
                  </w:pPr>
                  <w:r>
                    <w:rPr>
                      <w:rFonts w:hint="eastAsia" w:ascii="宋体" w:hAnsi="宋体" w:cs="宋体"/>
                      <w:kern w:val="0"/>
                      <w:szCs w:val="21"/>
                      <w:lang w:val="zh-CN"/>
                    </w:rPr>
                    <w:t>固定编程数据处理器</w:t>
                  </w:r>
                </w:p>
              </w:tc>
              <w:tc>
                <w:tcPr>
                  <w:tcW w:w="5610" w:type="dxa"/>
                  <w:tcBorders>
                    <w:top w:val="single" w:color="auto" w:sz="4" w:space="0"/>
                    <w:left w:val="single" w:color="auto" w:sz="4" w:space="0"/>
                  </w:tcBorders>
                  <w:vAlign w:val="center"/>
                </w:tcPr>
                <w:p w14:paraId="42F16C7C">
                  <w:pPr>
                    <w:tabs>
                      <w:tab w:val="left" w:pos="8280"/>
                    </w:tabs>
                    <w:textAlignment w:val="baseline"/>
                    <w:rPr>
                      <w:rFonts w:hint="eastAsia" w:ascii="宋体" w:hAnsi="宋体" w:cs="宋体"/>
                      <w:kern w:val="0"/>
                      <w:szCs w:val="21"/>
                    </w:rPr>
                  </w:pPr>
                  <w:r>
                    <w:rPr>
                      <w:rFonts w:hint="eastAsia" w:ascii="宋体" w:hAnsi="宋体" w:cs="宋体"/>
                      <w:kern w:val="0"/>
                      <w:szCs w:val="21"/>
                    </w:rPr>
                    <w:t>配置不低于以下要求：i7-14700，16G 1T+1T独显RTX4060-8G，win10，23.8时</w:t>
                  </w:r>
                </w:p>
              </w:tc>
              <w:tc>
                <w:tcPr>
                  <w:tcW w:w="1050" w:type="dxa"/>
                  <w:tcBorders>
                    <w:top w:val="single" w:color="auto" w:sz="4" w:space="0"/>
                  </w:tcBorders>
                  <w:vAlign w:val="center"/>
                </w:tcPr>
                <w:p w14:paraId="42DBBB5F">
                  <w:pPr>
                    <w:jc w:val="center"/>
                    <w:rPr>
                      <w:rFonts w:hint="eastAsia" w:ascii="宋体" w:hAnsi="宋体" w:cs="宋体"/>
                      <w:szCs w:val="21"/>
                    </w:rPr>
                  </w:pPr>
                  <w:r>
                    <w:rPr>
                      <w:rFonts w:hint="eastAsia" w:ascii="宋体" w:hAnsi="宋体" w:cs="宋体"/>
                      <w:kern w:val="0"/>
                      <w:szCs w:val="21"/>
                    </w:rPr>
                    <w:t>1台</w:t>
                  </w:r>
                </w:p>
              </w:tc>
            </w:tr>
            <w:tr w14:paraId="5E54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3457500D">
                  <w:pPr>
                    <w:jc w:val="center"/>
                    <w:rPr>
                      <w:rFonts w:hint="eastAsia" w:ascii="宋体" w:hAnsi="宋体" w:cs="宋体"/>
                      <w:szCs w:val="21"/>
                    </w:rPr>
                  </w:pPr>
                  <w:r>
                    <w:rPr>
                      <w:rFonts w:hint="eastAsia" w:ascii="宋体" w:hAnsi="宋体" w:cs="宋体"/>
                      <w:szCs w:val="21"/>
                    </w:rPr>
                    <w:t>4</w:t>
                  </w:r>
                </w:p>
              </w:tc>
              <w:tc>
                <w:tcPr>
                  <w:tcW w:w="1430" w:type="dxa"/>
                  <w:tcBorders>
                    <w:top w:val="single" w:color="auto" w:sz="4" w:space="0"/>
                    <w:bottom w:val="single" w:color="auto" w:sz="4" w:space="0"/>
                    <w:right w:val="single" w:color="auto" w:sz="4" w:space="0"/>
                  </w:tcBorders>
                  <w:vAlign w:val="center"/>
                </w:tcPr>
                <w:p w14:paraId="14A6D6A6">
                  <w:pPr>
                    <w:autoSpaceDE w:val="0"/>
                    <w:autoSpaceDN w:val="0"/>
                    <w:jc w:val="left"/>
                    <w:rPr>
                      <w:rFonts w:hint="eastAsia" w:ascii="宋体" w:hAnsi="宋体" w:cs="宋体"/>
                      <w:kern w:val="0"/>
                      <w:szCs w:val="21"/>
                    </w:rPr>
                  </w:pPr>
                  <w:r>
                    <w:rPr>
                      <w:rFonts w:hint="eastAsia" w:ascii="宋体" w:hAnsi="宋体" w:cs="宋体"/>
                      <w:kern w:val="0"/>
                      <w:szCs w:val="21"/>
                    </w:rPr>
                    <w:t>显示器隐藏桌、椅</w:t>
                  </w:r>
                </w:p>
              </w:tc>
              <w:tc>
                <w:tcPr>
                  <w:tcW w:w="5610" w:type="dxa"/>
                  <w:tcBorders>
                    <w:top w:val="single" w:color="auto" w:sz="4" w:space="0"/>
                    <w:left w:val="single" w:color="auto" w:sz="4" w:space="0"/>
                  </w:tcBorders>
                  <w:vAlign w:val="center"/>
                </w:tcPr>
                <w:p w14:paraId="5F855334">
                  <w:pPr>
                    <w:tabs>
                      <w:tab w:val="left" w:pos="8280"/>
                    </w:tabs>
                    <w:textAlignment w:val="baseline"/>
                    <w:rPr>
                      <w:rFonts w:hint="eastAsia" w:ascii="宋体" w:hAnsi="宋体" w:cs="宋体"/>
                      <w:kern w:val="0"/>
                      <w:szCs w:val="21"/>
                    </w:rPr>
                  </w:pPr>
                  <w:r>
                    <w:rPr>
                      <w:rFonts w:hint="eastAsia" w:ascii="宋体" w:hAnsi="宋体" w:cs="宋体"/>
                      <w:kern w:val="0"/>
                      <w:szCs w:val="21"/>
                    </w:rPr>
                    <w:t xml:space="preserve"> 安装液晶屏尺寸：24寸 ，外形尺寸：≥800*600*750mm，开孔尺寸：≥624*480*180mm，最大可装：≥575*420*100mm，木板尺寸：≥616*457*12；颜色：标准银灰色；机箱最大可承载重量：≥15Kg；   </w:t>
                  </w:r>
                </w:p>
              </w:tc>
              <w:tc>
                <w:tcPr>
                  <w:tcW w:w="1050" w:type="dxa"/>
                  <w:tcBorders>
                    <w:top w:val="single" w:color="auto" w:sz="4" w:space="0"/>
                  </w:tcBorders>
                  <w:vAlign w:val="center"/>
                </w:tcPr>
                <w:p w14:paraId="18D5D4E0">
                  <w:pPr>
                    <w:jc w:val="center"/>
                    <w:rPr>
                      <w:rFonts w:hint="eastAsia" w:ascii="宋体" w:hAnsi="宋体" w:cs="宋体"/>
                      <w:szCs w:val="21"/>
                    </w:rPr>
                  </w:pPr>
                  <w:r>
                    <w:rPr>
                      <w:rFonts w:hint="eastAsia" w:ascii="宋体" w:hAnsi="宋体" w:cs="宋体"/>
                      <w:kern w:val="0"/>
                      <w:szCs w:val="21"/>
                    </w:rPr>
                    <w:t xml:space="preserve"> 1套</w:t>
                  </w:r>
                </w:p>
              </w:tc>
            </w:tr>
            <w:tr w14:paraId="7B4B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622E085B">
                  <w:pPr>
                    <w:jc w:val="center"/>
                    <w:rPr>
                      <w:rFonts w:hint="eastAsia" w:ascii="宋体" w:hAnsi="宋体" w:cs="宋体"/>
                      <w:szCs w:val="21"/>
                    </w:rPr>
                  </w:pPr>
                  <w:r>
                    <w:rPr>
                      <w:rFonts w:hint="eastAsia" w:ascii="宋体" w:hAnsi="宋体" w:cs="宋体"/>
                      <w:szCs w:val="21"/>
                    </w:rPr>
                    <w:t>5</w:t>
                  </w:r>
                </w:p>
              </w:tc>
              <w:tc>
                <w:tcPr>
                  <w:tcW w:w="1430" w:type="dxa"/>
                  <w:tcBorders>
                    <w:top w:val="single" w:color="auto" w:sz="4" w:space="0"/>
                    <w:bottom w:val="single" w:color="auto" w:sz="4" w:space="0"/>
                    <w:right w:val="single" w:color="auto" w:sz="4" w:space="0"/>
                  </w:tcBorders>
                  <w:vAlign w:val="center"/>
                </w:tcPr>
                <w:p w14:paraId="1B0386FE">
                  <w:pPr>
                    <w:jc w:val="center"/>
                    <w:rPr>
                      <w:rFonts w:hint="eastAsia" w:ascii="宋体" w:hAnsi="宋体" w:cs="宋体"/>
                      <w:szCs w:val="21"/>
                    </w:rPr>
                  </w:pPr>
                  <w:r>
                    <w:rPr>
                      <w:rFonts w:hint="eastAsia" w:ascii="宋体" w:hAnsi="宋体" w:cs="宋体"/>
                      <w:szCs w:val="21"/>
                    </w:rPr>
                    <w:t>刀具</w:t>
                  </w:r>
                </w:p>
              </w:tc>
              <w:tc>
                <w:tcPr>
                  <w:tcW w:w="5610" w:type="dxa"/>
                  <w:tcBorders>
                    <w:top w:val="single" w:color="auto" w:sz="4" w:space="0"/>
                    <w:left w:val="single" w:color="auto" w:sz="4" w:space="0"/>
                  </w:tcBorders>
                  <w:vAlign w:val="center"/>
                </w:tcPr>
                <w:p w14:paraId="715E8261">
                  <w:pPr>
                    <w:rPr>
                      <w:rFonts w:hint="eastAsia" w:ascii="宋体" w:hAnsi="宋体" w:cs="宋体"/>
                      <w:szCs w:val="21"/>
                    </w:rPr>
                  </w:pPr>
                  <w:r>
                    <w:rPr>
                      <w:rFonts w:hint="eastAsia" w:ascii="宋体" w:hAnsi="宋体" w:cs="宋体"/>
                      <w:szCs w:val="21"/>
                    </w:rPr>
                    <w:t>ER刀柄BT30-ER32-70L  数量2把</w:t>
                  </w:r>
                </w:p>
                <w:p w14:paraId="51BCC7B6">
                  <w:pPr>
                    <w:rPr>
                      <w:rFonts w:hint="eastAsia" w:ascii="宋体" w:hAnsi="宋体" w:cs="宋体"/>
                      <w:szCs w:val="21"/>
                    </w:rPr>
                  </w:pPr>
                  <w:r>
                    <w:rPr>
                      <w:rFonts w:hint="eastAsia" w:ascii="宋体" w:hAnsi="宋体" w:cs="宋体"/>
                      <w:szCs w:val="21"/>
                    </w:rPr>
                    <w:t>ER刀柄BT30-ER32-100L  数量2把</w:t>
                  </w:r>
                </w:p>
                <w:p w14:paraId="5246705A">
                  <w:pPr>
                    <w:rPr>
                      <w:rFonts w:hint="eastAsia" w:ascii="宋体" w:hAnsi="宋体" w:cs="宋体"/>
                      <w:szCs w:val="21"/>
                    </w:rPr>
                  </w:pPr>
                  <w:r>
                    <w:rPr>
                      <w:rFonts w:hint="eastAsia" w:ascii="宋体" w:hAnsi="宋体" w:cs="宋体"/>
                      <w:szCs w:val="21"/>
                    </w:rPr>
                    <w:t>ER筒夹ER32-2  数量2把</w:t>
                  </w:r>
                </w:p>
                <w:p w14:paraId="7351015D">
                  <w:pPr>
                    <w:rPr>
                      <w:rFonts w:hint="eastAsia" w:ascii="宋体" w:hAnsi="宋体" w:cs="宋体"/>
                      <w:szCs w:val="21"/>
                    </w:rPr>
                  </w:pPr>
                  <w:r>
                    <w:rPr>
                      <w:rFonts w:hint="eastAsia" w:ascii="宋体" w:hAnsi="宋体" w:cs="宋体"/>
                      <w:szCs w:val="21"/>
                    </w:rPr>
                    <w:t>ER筒夹ER32-3  数量2只</w:t>
                  </w:r>
                </w:p>
                <w:p w14:paraId="05AE305E">
                  <w:pPr>
                    <w:rPr>
                      <w:rFonts w:hint="eastAsia" w:ascii="宋体" w:hAnsi="宋体" w:cs="宋体"/>
                      <w:szCs w:val="21"/>
                    </w:rPr>
                  </w:pPr>
                  <w:r>
                    <w:rPr>
                      <w:rFonts w:hint="eastAsia" w:ascii="宋体" w:hAnsi="宋体" w:cs="宋体"/>
                      <w:szCs w:val="21"/>
                    </w:rPr>
                    <w:t>ER筒夹ER32-4  数量2只</w:t>
                  </w:r>
                </w:p>
                <w:p w14:paraId="06824910">
                  <w:pPr>
                    <w:rPr>
                      <w:rFonts w:hint="eastAsia" w:ascii="宋体" w:hAnsi="宋体" w:cs="宋体"/>
                      <w:szCs w:val="21"/>
                    </w:rPr>
                  </w:pPr>
                  <w:r>
                    <w:rPr>
                      <w:rFonts w:hint="eastAsia" w:ascii="宋体" w:hAnsi="宋体" w:cs="宋体"/>
                      <w:szCs w:val="21"/>
                    </w:rPr>
                    <w:t>ER筒夹ER32-5  数量2只</w:t>
                  </w:r>
                </w:p>
                <w:p w14:paraId="4F39A628">
                  <w:pPr>
                    <w:rPr>
                      <w:rFonts w:hint="eastAsia" w:ascii="宋体" w:hAnsi="宋体" w:cs="宋体"/>
                      <w:szCs w:val="21"/>
                    </w:rPr>
                  </w:pPr>
                  <w:r>
                    <w:rPr>
                      <w:rFonts w:hint="eastAsia" w:ascii="宋体" w:hAnsi="宋体" w:cs="宋体"/>
                      <w:szCs w:val="21"/>
                    </w:rPr>
                    <w:t>ER筒夹ER32-6 、8、10、12、16、20 数量各2</w:t>
                  </w:r>
                  <w:bookmarkStart w:id="72" w:name="OLE_LINK72"/>
                  <w:bookmarkStart w:id="73" w:name="OLE_LINK71"/>
                  <w:r>
                    <w:rPr>
                      <w:rFonts w:hint="eastAsia" w:ascii="宋体" w:hAnsi="宋体" w:cs="宋体"/>
                      <w:szCs w:val="21"/>
                    </w:rPr>
                    <w:t>只</w:t>
                  </w:r>
                  <w:bookmarkEnd w:id="72"/>
                  <w:bookmarkEnd w:id="73"/>
                  <w:r>
                    <w:rPr>
                      <w:rFonts w:hint="eastAsia" w:ascii="宋体" w:hAnsi="宋体" w:cs="宋体"/>
                      <w:szCs w:val="21"/>
                    </w:rPr>
                    <w:t>，</w:t>
                  </w:r>
                </w:p>
                <w:p w14:paraId="71A820F9">
                  <w:pPr>
                    <w:rPr>
                      <w:rFonts w:hint="eastAsia" w:ascii="宋体" w:hAnsi="宋体" w:cs="宋体"/>
                      <w:szCs w:val="21"/>
                    </w:rPr>
                  </w:pPr>
                  <w:r>
                    <w:rPr>
                      <w:rFonts w:hint="eastAsia" w:ascii="宋体" w:hAnsi="宋体" w:cs="宋体"/>
                      <w:szCs w:val="21"/>
                    </w:rPr>
                    <w:t>ER刀柄BT30-ER16-70L  数量2把</w:t>
                  </w:r>
                </w:p>
                <w:p w14:paraId="5A05E57E">
                  <w:pPr>
                    <w:rPr>
                      <w:rFonts w:hint="eastAsia" w:ascii="宋体" w:hAnsi="宋体" w:cs="宋体"/>
                      <w:szCs w:val="21"/>
                    </w:rPr>
                  </w:pPr>
                  <w:r>
                    <w:rPr>
                      <w:rFonts w:hint="eastAsia" w:ascii="宋体" w:hAnsi="宋体" w:cs="宋体"/>
                      <w:szCs w:val="21"/>
                    </w:rPr>
                    <w:t>ER刀柄BT30-ER16-100L  数量1把</w:t>
                  </w:r>
                </w:p>
                <w:p w14:paraId="2F42087D">
                  <w:pPr>
                    <w:rPr>
                      <w:rFonts w:hint="eastAsia" w:ascii="宋体" w:hAnsi="宋体" w:cs="宋体"/>
                      <w:szCs w:val="21"/>
                    </w:rPr>
                  </w:pPr>
                  <w:r>
                    <w:rPr>
                      <w:rFonts w:hint="eastAsia" w:ascii="宋体" w:hAnsi="宋体" w:cs="宋体"/>
                      <w:szCs w:val="21"/>
                    </w:rPr>
                    <w:t>ER筒夹ER16-2、3、4、6、8、10  数量各2只，</w:t>
                  </w:r>
                </w:p>
                <w:p w14:paraId="134C649A">
                  <w:pPr>
                    <w:rPr>
                      <w:rFonts w:hint="eastAsia" w:ascii="宋体" w:hAnsi="宋体" w:cs="宋体"/>
                      <w:szCs w:val="21"/>
                    </w:rPr>
                  </w:pPr>
                  <w:r>
                    <w:rPr>
                      <w:rFonts w:hint="eastAsia" w:ascii="宋体" w:hAnsi="宋体" w:cs="宋体"/>
                      <w:szCs w:val="21"/>
                    </w:rPr>
                    <w:t>面铣刀柄BT30-FMB22-50   数量1把</w:t>
                  </w:r>
                </w:p>
                <w:p w14:paraId="74BC1C78">
                  <w:pPr>
                    <w:rPr>
                      <w:rFonts w:hint="eastAsia" w:ascii="宋体" w:hAnsi="宋体" w:cs="宋体"/>
                      <w:szCs w:val="21"/>
                    </w:rPr>
                  </w:pPr>
                  <w:r>
                    <w:rPr>
                      <w:rFonts w:hint="eastAsia" w:ascii="宋体" w:hAnsi="宋体" w:cs="宋体"/>
                      <w:szCs w:val="21"/>
                    </w:rPr>
                    <w:t>刀盘BAP400R50-22-4T数量1只</w:t>
                  </w:r>
                </w:p>
                <w:p w14:paraId="6F9D0E18">
                  <w:pPr>
                    <w:rPr>
                      <w:rFonts w:hint="eastAsia" w:ascii="宋体" w:hAnsi="宋体" w:cs="宋体"/>
                      <w:szCs w:val="21"/>
                    </w:rPr>
                  </w:pPr>
                  <w:r>
                    <w:rPr>
                      <w:rFonts w:hint="eastAsia" w:ascii="宋体" w:hAnsi="宋体" w:cs="宋体"/>
                      <w:szCs w:val="21"/>
                    </w:rPr>
                    <w:t>刀片APMT1604PDER  数量10片</w:t>
                  </w:r>
                </w:p>
                <w:p w14:paraId="77329B23">
                  <w:pPr>
                    <w:rPr>
                      <w:rFonts w:hint="eastAsia" w:ascii="宋体" w:hAnsi="宋体" w:cs="宋体"/>
                      <w:szCs w:val="21"/>
                    </w:rPr>
                  </w:pPr>
                  <w:r>
                    <w:rPr>
                      <w:rFonts w:hint="eastAsia" w:ascii="宋体" w:hAnsi="宋体" w:cs="宋体"/>
                      <w:szCs w:val="21"/>
                    </w:rPr>
                    <w:t>立铣刀ø2、3、4、5、6、8、10、12、16 数量各5支</w:t>
                  </w:r>
                </w:p>
                <w:p w14:paraId="6B76879F">
                  <w:pPr>
                    <w:rPr>
                      <w:rFonts w:hint="eastAsia" w:ascii="宋体" w:hAnsi="宋体" w:cs="宋体"/>
                      <w:szCs w:val="21"/>
                    </w:rPr>
                  </w:pPr>
                  <w:r>
                    <w:rPr>
                      <w:rFonts w:hint="eastAsia" w:ascii="宋体" w:hAnsi="宋体" w:cs="宋体"/>
                      <w:szCs w:val="21"/>
                    </w:rPr>
                    <w:t>球刀ø2 、4、6、8、10数量各5支</w:t>
                  </w:r>
                </w:p>
                <w:p w14:paraId="3D3DCCFB">
                  <w:pPr>
                    <w:rPr>
                      <w:rFonts w:hint="eastAsia" w:ascii="宋体" w:hAnsi="宋体" w:cs="宋体"/>
                      <w:szCs w:val="21"/>
                    </w:rPr>
                  </w:pPr>
                  <w:r>
                    <w:rPr>
                      <w:rFonts w:hint="eastAsia" w:ascii="宋体" w:hAnsi="宋体" w:cs="宋体"/>
                      <w:szCs w:val="21"/>
                    </w:rPr>
                    <w:t>BT30装刀座数量1只</w:t>
                  </w:r>
                </w:p>
                <w:p w14:paraId="06ED9A85">
                  <w:pPr>
                    <w:rPr>
                      <w:rFonts w:hint="eastAsia" w:ascii="宋体" w:hAnsi="宋体" w:cs="宋体"/>
                      <w:szCs w:val="21"/>
                    </w:rPr>
                  </w:pPr>
                  <w:r>
                    <w:rPr>
                      <w:rFonts w:hint="eastAsia" w:ascii="宋体" w:hAnsi="宋体" w:cs="宋体"/>
                      <w:szCs w:val="21"/>
                    </w:rPr>
                    <w:t>ER32扳手数量1支</w:t>
                  </w:r>
                </w:p>
                <w:p w14:paraId="644D91EB">
                  <w:pPr>
                    <w:rPr>
                      <w:rFonts w:hint="eastAsia" w:ascii="宋体" w:hAnsi="宋体" w:cs="宋体"/>
                      <w:szCs w:val="21"/>
                    </w:rPr>
                  </w:pPr>
                  <w:r>
                    <w:rPr>
                      <w:rFonts w:hint="eastAsia" w:ascii="宋体" w:hAnsi="宋体" w:cs="宋体"/>
                      <w:szCs w:val="21"/>
                    </w:rPr>
                    <w:t>ER16扳手数量1支</w:t>
                  </w:r>
                </w:p>
                <w:p w14:paraId="0EE3C7A8">
                  <w:pPr>
                    <w:rPr>
                      <w:rFonts w:hint="eastAsia" w:ascii="宋体" w:hAnsi="宋体" w:cs="宋体"/>
                      <w:szCs w:val="21"/>
                    </w:rPr>
                  </w:pPr>
                  <w:r>
                    <w:rPr>
                      <w:rFonts w:hint="eastAsia" w:ascii="宋体" w:hAnsi="宋体" w:cs="宋体"/>
                      <w:szCs w:val="21"/>
                    </w:rPr>
                    <w:t>BT30-45拉钉数量8只</w:t>
                  </w:r>
                </w:p>
                <w:p w14:paraId="536F1EFE">
                  <w:pPr>
                    <w:jc w:val="center"/>
                    <w:rPr>
                      <w:rFonts w:hint="eastAsia" w:ascii="宋体" w:hAnsi="宋体" w:cs="宋体"/>
                      <w:szCs w:val="21"/>
                    </w:rPr>
                  </w:pPr>
                </w:p>
              </w:tc>
              <w:tc>
                <w:tcPr>
                  <w:tcW w:w="1050" w:type="dxa"/>
                  <w:tcBorders>
                    <w:top w:val="single" w:color="auto" w:sz="4" w:space="0"/>
                  </w:tcBorders>
                  <w:vAlign w:val="center"/>
                </w:tcPr>
                <w:p w14:paraId="6904E17E">
                  <w:pPr>
                    <w:jc w:val="center"/>
                    <w:rPr>
                      <w:rFonts w:hint="eastAsia" w:ascii="宋体" w:hAnsi="宋体" w:cs="宋体"/>
                      <w:szCs w:val="21"/>
                    </w:rPr>
                  </w:pPr>
                  <w:r>
                    <w:rPr>
                      <w:rFonts w:hint="eastAsia" w:ascii="宋体" w:hAnsi="宋体" w:cs="宋体"/>
                      <w:szCs w:val="21"/>
                    </w:rPr>
                    <w:t>1套</w:t>
                  </w:r>
                </w:p>
              </w:tc>
            </w:tr>
            <w:tr w14:paraId="1F8E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1EB45348">
                  <w:pPr>
                    <w:jc w:val="center"/>
                    <w:rPr>
                      <w:rFonts w:hint="eastAsia" w:ascii="宋体" w:hAnsi="宋体" w:cs="宋体"/>
                      <w:szCs w:val="21"/>
                    </w:rPr>
                  </w:pPr>
                  <w:r>
                    <w:rPr>
                      <w:rFonts w:hint="eastAsia" w:ascii="宋体" w:hAnsi="宋体" w:cs="宋体"/>
                      <w:szCs w:val="21"/>
                    </w:rPr>
                    <w:t>6</w:t>
                  </w:r>
                </w:p>
              </w:tc>
              <w:tc>
                <w:tcPr>
                  <w:tcW w:w="1430" w:type="dxa"/>
                  <w:tcBorders>
                    <w:top w:val="single" w:color="auto" w:sz="4" w:space="0"/>
                    <w:bottom w:val="single" w:color="auto" w:sz="4" w:space="0"/>
                    <w:right w:val="single" w:color="auto" w:sz="4" w:space="0"/>
                  </w:tcBorders>
                  <w:vAlign w:val="center"/>
                </w:tcPr>
                <w:p w14:paraId="06EBA349">
                  <w:pPr>
                    <w:jc w:val="center"/>
                    <w:rPr>
                      <w:rFonts w:hint="eastAsia" w:ascii="宋体" w:hAnsi="宋体" w:cs="宋体"/>
                      <w:szCs w:val="21"/>
                    </w:rPr>
                  </w:pPr>
                  <w:r>
                    <w:rPr>
                      <w:rFonts w:hint="eastAsia" w:ascii="宋体" w:hAnsi="宋体" w:cs="宋体"/>
                      <w:szCs w:val="21"/>
                    </w:rPr>
                    <w:t>垫铁</w:t>
                  </w:r>
                </w:p>
              </w:tc>
              <w:tc>
                <w:tcPr>
                  <w:tcW w:w="5610" w:type="dxa"/>
                  <w:tcBorders>
                    <w:top w:val="single" w:color="auto" w:sz="4" w:space="0"/>
                    <w:left w:val="single" w:color="auto" w:sz="4" w:space="0"/>
                  </w:tcBorders>
                  <w:vAlign w:val="center"/>
                </w:tcPr>
                <w:p w14:paraId="18E3EEDB">
                  <w:pPr>
                    <w:jc w:val="center"/>
                    <w:rPr>
                      <w:rFonts w:hint="eastAsia" w:ascii="宋体" w:hAnsi="宋体" w:cs="宋体"/>
                      <w:szCs w:val="21"/>
                    </w:rPr>
                  </w:pPr>
                  <w:r>
                    <w:rPr>
                      <w:rFonts w:hint="eastAsia" w:ascii="宋体" w:hAnsi="宋体" w:cs="宋体"/>
                      <w:szCs w:val="21"/>
                    </w:rPr>
                    <w:t>定制</w:t>
                  </w:r>
                </w:p>
              </w:tc>
              <w:tc>
                <w:tcPr>
                  <w:tcW w:w="1050" w:type="dxa"/>
                  <w:tcBorders>
                    <w:top w:val="single" w:color="auto" w:sz="4" w:space="0"/>
                  </w:tcBorders>
                  <w:vAlign w:val="center"/>
                </w:tcPr>
                <w:p w14:paraId="7B4EF809">
                  <w:pPr>
                    <w:jc w:val="center"/>
                    <w:rPr>
                      <w:rFonts w:hint="eastAsia" w:ascii="宋体" w:hAnsi="宋体" w:cs="宋体"/>
                      <w:szCs w:val="21"/>
                    </w:rPr>
                  </w:pPr>
                  <w:r>
                    <w:rPr>
                      <w:rFonts w:hint="eastAsia" w:ascii="宋体" w:hAnsi="宋体" w:cs="宋体"/>
                      <w:szCs w:val="21"/>
                    </w:rPr>
                    <w:t>1套</w:t>
                  </w:r>
                </w:p>
              </w:tc>
            </w:tr>
            <w:tr w14:paraId="4C31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33E3C077">
                  <w:pPr>
                    <w:jc w:val="center"/>
                    <w:rPr>
                      <w:rFonts w:hint="eastAsia" w:ascii="宋体" w:hAnsi="宋体" w:cs="宋体"/>
                      <w:szCs w:val="21"/>
                    </w:rPr>
                  </w:pPr>
                  <w:r>
                    <w:rPr>
                      <w:rFonts w:hint="eastAsia" w:ascii="宋体" w:hAnsi="宋体" w:cs="宋体"/>
                      <w:szCs w:val="21"/>
                    </w:rPr>
                    <w:t>7</w:t>
                  </w:r>
                </w:p>
              </w:tc>
              <w:tc>
                <w:tcPr>
                  <w:tcW w:w="1430" w:type="dxa"/>
                  <w:tcBorders>
                    <w:top w:val="single" w:color="auto" w:sz="4" w:space="0"/>
                    <w:bottom w:val="single" w:color="auto" w:sz="4" w:space="0"/>
                    <w:right w:val="single" w:color="auto" w:sz="4" w:space="0"/>
                  </w:tcBorders>
                  <w:vAlign w:val="center"/>
                </w:tcPr>
                <w:p w14:paraId="435B6268">
                  <w:pPr>
                    <w:jc w:val="center"/>
                    <w:rPr>
                      <w:rFonts w:hint="eastAsia" w:ascii="宋体" w:hAnsi="宋体" w:cs="宋体"/>
                      <w:szCs w:val="21"/>
                    </w:rPr>
                  </w:pPr>
                  <w:r>
                    <w:rPr>
                      <w:rFonts w:hint="eastAsia" w:ascii="宋体" w:hAnsi="宋体" w:cs="宋体"/>
                      <w:szCs w:val="21"/>
                    </w:rPr>
                    <w:t>调整螺钉</w:t>
                  </w:r>
                </w:p>
              </w:tc>
              <w:tc>
                <w:tcPr>
                  <w:tcW w:w="5610" w:type="dxa"/>
                  <w:tcBorders>
                    <w:top w:val="single" w:color="auto" w:sz="4" w:space="0"/>
                    <w:left w:val="single" w:color="auto" w:sz="4" w:space="0"/>
                  </w:tcBorders>
                  <w:vAlign w:val="center"/>
                </w:tcPr>
                <w:p w14:paraId="23DB0D12">
                  <w:pPr>
                    <w:jc w:val="center"/>
                    <w:rPr>
                      <w:rFonts w:hint="eastAsia" w:ascii="宋体" w:hAnsi="宋体" w:cs="宋体"/>
                      <w:szCs w:val="21"/>
                    </w:rPr>
                  </w:pPr>
                  <w:r>
                    <w:rPr>
                      <w:rFonts w:hint="eastAsia" w:ascii="宋体" w:hAnsi="宋体" w:cs="宋体"/>
                      <w:szCs w:val="21"/>
                    </w:rPr>
                    <w:t>定制</w:t>
                  </w:r>
                </w:p>
              </w:tc>
              <w:tc>
                <w:tcPr>
                  <w:tcW w:w="1050" w:type="dxa"/>
                  <w:tcBorders>
                    <w:top w:val="single" w:color="auto" w:sz="4" w:space="0"/>
                  </w:tcBorders>
                  <w:vAlign w:val="center"/>
                </w:tcPr>
                <w:p w14:paraId="2591247D">
                  <w:pPr>
                    <w:jc w:val="center"/>
                    <w:rPr>
                      <w:rFonts w:hint="eastAsia" w:ascii="宋体" w:hAnsi="宋体" w:cs="宋体"/>
                      <w:szCs w:val="21"/>
                    </w:rPr>
                  </w:pPr>
                  <w:r>
                    <w:rPr>
                      <w:rFonts w:hint="eastAsia" w:ascii="宋体" w:hAnsi="宋体" w:cs="宋体"/>
                      <w:szCs w:val="21"/>
                    </w:rPr>
                    <w:t>1套</w:t>
                  </w:r>
                </w:p>
              </w:tc>
            </w:tr>
            <w:tr w14:paraId="2631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tcBorders>
                  <w:vAlign w:val="center"/>
                </w:tcPr>
                <w:p w14:paraId="22BC0D09">
                  <w:pPr>
                    <w:jc w:val="center"/>
                    <w:rPr>
                      <w:rFonts w:hint="eastAsia" w:ascii="宋体" w:hAnsi="宋体" w:cs="宋体"/>
                      <w:szCs w:val="21"/>
                    </w:rPr>
                  </w:pPr>
                  <w:r>
                    <w:rPr>
                      <w:rFonts w:hint="eastAsia" w:ascii="宋体" w:hAnsi="宋体" w:cs="宋体"/>
                      <w:szCs w:val="21"/>
                    </w:rPr>
                    <w:t>8</w:t>
                  </w:r>
                </w:p>
              </w:tc>
              <w:tc>
                <w:tcPr>
                  <w:tcW w:w="1430" w:type="dxa"/>
                  <w:tcBorders>
                    <w:top w:val="single" w:color="auto" w:sz="4" w:space="0"/>
                  </w:tcBorders>
                  <w:vAlign w:val="center"/>
                </w:tcPr>
                <w:p w14:paraId="234CD57B">
                  <w:pPr>
                    <w:jc w:val="center"/>
                    <w:rPr>
                      <w:rFonts w:hint="eastAsia" w:ascii="宋体" w:hAnsi="宋体" w:cs="宋体"/>
                      <w:szCs w:val="21"/>
                    </w:rPr>
                  </w:pPr>
                  <w:r>
                    <w:rPr>
                      <w:rFonts w:hint="eastAsia" w:ascii="宋体" w:hAnsi="宋体" w:cs="宋体"/>
                      <w:szCs w:val="21"/>
                    </w:rPr>
                    <w:t>数据传输线</w:t>
                  </w:r>
                </w:p>
              </w:tc>
              <w:tc>
                <w:tcPr>
                  <w:tcW w:w="5610" w:type="dxa"/>
                  <w:vAlign w:val="center"/>
                </w:tcPr>
                <w:p w14:paraId="55A6A6E6">
                  <w:pPr>
                    <w:jc w:val="center"/>
                    <w:rPr>
                      <w:rFonts w:hint="eastAsia" w:ascii="宋体" w:hAnsi="宋体" w:cs="宋体"/>
                      <w:szCs w:val="21"/>
                    </w:rPr>
                  </w:pPr>
                  <w:r>
                    <w:rPr>
                      <w:rFonts w:hint="eastAsia" w:ascii="宋体" w:hAnsi="宋体" w:cs="宋体"/>
                      <w:szCs w:val="21"/>
                    </w:rPr>
                    <w:t>4米</w:t>
                  </w:r>
                </w:p>
              </w:tc>
              <w:tc>
                <w:tcPr>
                  <w:tcW w:w="1050" w:type="dxa"/>
                  <w:vAlign w:val="center"/>
                </w:tcPr>
                <w:p w14:paraId="755DAFE0">
                  <w:pPr>
                    <w:jc w:val="center"/>
                    <w:rPr>
                      <w:rFonts w:hint="eastAsia" w:ascii="宋体" w:hAnsi="宋体" w:cs="宋体"/>
                      <w:szCs w:val="21"/>
                    </w:rPr>
                  </w:pPr>
                  <w:r>
                    <w:rPr>
                      <w:rFonts w:hint="eastAsia" w:ascii="宋体" w:hAnsi="宋体" w:cs="宋体"/>
                      <w:szCs w:val="21"/>
                    </w:rPr>
                    <w:t>1根</w:t>
                  </w:r>
                </w:p>
              </w:tc>
            </w:tr>
          </w:tbl>
          <w:p w14:paraId="44E24445">
            <w:pPr>
              <w:rPr>
                <w:rFonts w:hint="eastAsia" w:ascii="宋体" w:hAnsi="宋体" w:cs="宋体"/>
                <w:b/>
                <w:szCs w:val="21"/>
              </w:rPr>
            </w:pPr>
            <w:r>
              <w:rPr>
                <w:rFonts w:hint="eastAsia" w:ascii="宋体" w:hAnsi="宋体" w:cs="宋体"/>
                <w:b/>
                <w:szCs w:val="21"/>
              </w:rPr>
              <w:t>3.6机床主要随机文件</w:t>
            </w:r>
          </w:p>
          <w:tbl>
            <w:tblPr>
              <w:tblStyle w:val="62"/>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3601"/>
              <w:gridCol w:w="1044"/>
              <w:gridCol w:w="3145"/>
            </w:tblGrid>
            <w:tr w14:paraId="5093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3" w:type="dxa"/>
                  <w:vAlign w:val="center"/>
                </w:tcPr>
                <w:p w14:paraId="3761ECEC">
                  <w:pPr>
                    <w:jc w:val="center"/>
                    <w:rPr>
                      <w:rFonts w:hint="eastAsia" w:ascii="宋体" w:hAnsi="宋体" w:cs="宋体"/>
                      <w:szCs w:val="21"/>
                    </w:rPr>
                  </w:pPr>
                  <w:r>
                    <w:rPr>
                      <w:rFonts w:hint="eastAsia" w:ascii="宋体" w:hAnsi="宋体" w:cs="宋体"/>
                      <w:szCs w:val="21"/>
                    </w:rPr>
                    <w:t>序号</w:t>
                  </w:r>
                </w:p>
              </w:tc>
              <w:tc>
                <w:tcPr>
                  <w:tcW w:w="3601" w:type="dxa"/>
                  <w:vAlign w:val="center"/>
                </w:tcPr>
                <w:p w14:paraId="42CAFC1E">
                  <w:pPr>
                    <w:jc w:val="center"/>
                    <w:rPr>
                      <w:rFonts w:hint="eastAsia" w:ascii="宋体" w:hAnsi="宋体" w:cs="宋体"/>
                      <w:szCs w:val="21"/>
                    </w:rPr>
                  </w:pPr>
                  <w:r>
                    <w:rPr>
                      <w:rFonts w:hint="eastAsia" w:ascii="宋体" w:hAnsi="宋体" w:cs="宋体"/>
                      <w:szCs w:val="21"/>
                    </w:rPr>
                    <w:t>名  称</w:t>
                  </w:r>
                </w:p>
              </w:tc>
              <w:tc>
                <w:tcPr>
                  <w:tcW w:w="1044" w:type="dxa"/>
                  <w:vAlign w:val="center"/>
                </w:tcPr>
                <w:p w14:paraId="0036D156">
                  <w:pPr>
                    <w:jc w:val="center"/>
                    <w:rPr>
                      <w:rFonts w:hint="eastAsia" w:ascii="宋体" w:hAnsi="宋体" w:cs="宋体"/>
                      <w:szCs w:val="21"/>
                    </w:rPr>
                  </w:pPr>
                  <w:r>
                    <w:rPr>
                      <w:rFonts w:hint="eastAsia" w:ascii="宋体" w:hAnsi="宋体" w:cs="宋体"/>
                      <w:szCs w:val="21"/>
                    </w:rPr>
                    <w:t>数量</w:t>
                  </w:r>
                </w:p>
              </w:tc>
              <w:tc>
                <w:tcPr>
                  <w:tcW w:w="3145" w:type="dxa"/>
                  <w:vAlign w:val="center"/>
                </w:tcPr>
                <w:p w14:paraId="520979D4">
                  <w:pPr>
                    <w:jc w:val="center"/>
                    <w:rPr>
                      <w:rFonts w:hint="eastAsia" w:ascii="宋体" w:hAnsi="宋体" w:cs="宋体"/>
                      <w:szCs w:val="21"/>
                    </w:rPr>
                  </w:pPr>
                  <w:r>
                    <w:rPr>
                      <w:rFonts w:hint="eastAsia" w:ascii="宋体" w:hAnsi="宋体" w:cs="宋体"/>
                      <w:szCs w:val="21"/>
                    </w:rPr>
                    <w:t>备 注</w:t>
                  </w:r>
                </w:p>
              </w:tc>
            </w:tr>
            <w:tr w14:paraId="7A4CD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3" w:type="dxa"/>
                  <w:vAlign w:val="center"/>
                </w:tcPr>
                <w:p w14:paraId="47854529">
                  <w:pPr>
                    <w:jc w:val="center"/>
                    <w:rPr>
                      <w:rFonts w:hint="eastAsia" w:ascii="宋体" w:hAnsi="宋体" w:cs="宋体"/>
                      <w:bCs/>
                      <w:szCs w:val="21"/>
                    </w:rPr>
                  </w:pPr>
                  <w:r>
                    <w:rPr>
                      <w:rFonts w:hint="eastAsia" w:ascii="宋体" w:hAnsi="宋体" w:cs="宋体"/>
                      <w:bCs/>
                      <w:szCs w:val="21"/>
                    </w:rPr>
                    <w:t>1</w:t>
                  </w:r>
                </w:p>
              </w:tc>
              <w:tc>
                <w:tcPr>
                  <w:tcW w:w="3601" w:type="dxa"/>
                  <w:vAlign w:val="center"/>
                </w:tcPr>
                <w:p w14:paraId="5EBB1A99">
                  <w:pPr>
                    <w:rPr>
                      <w:rFonts w:hint="eastAsia" w:ascii="宋体" w:hAnsi="宋体" w:cs="宋体"/>
                      <w:bCs/>
                      <w:szCs w:val="21"/>
                    </w:rPr>
                  </w:pPr>
                  <w:r>
                    <w:rPr>
                      <w:rFonts w:hint="eastAsia" w:ascii="宋体" w:hAnsi="宋体" w:cs="宋体"/>
                      <w:bCs/>
                      <w:szCs w:val="21"/>
                    </w:rPr>
                    <w:t>机床说明书</w:t>
                  </w:r>
                </w:p>
              </w:tc>
              <w:tc>
                <w:tcPr>
                  <w:tcW w:w="1044" w:type="dxa"/>
                  <w:vAlign w:val="center"/>
                </w:tcPr>
                <w:p w14:paraId="4AF83E37">
                  <w:pPr>
                    <w:jc w:val="center"/>
                    <w:rPr>
                      <w:rFonts w:hint="eastAsia" w:ascii="宋体" w:hAnsi="宋体" w:cs="宋体"/>
                      <w:bCs/>
                      <w:szCs w:val="21"/>
                    </w:rPr>
                  </w:pPr>
                  <w:r>
                    <w:rPr>
                      <w:rFonts w:hint="eastAsia" w:ascii="宋体" w:hAnsi="宋体" w:cs="宋体"/>
                      <w:bCs/>
                      <w:szCs w:val="21"/>
                    </w:rPr>
                    <w:t>1套</w:t>
                  </w:r>
                </w:p>
              </w:tc>
              <w:tc>
                <w:tcPr>
                  <w:tcW w:w="3145" w:type="dxa"/>
                  <w:vAlign w:val="center"/>
                </w:tcPr>
                <w:p w14:paraId="3077ADA1">
                  <w:pPr>
                    <w:jc w:val="center"/>
                    <w:rPr>
                      <w:rFonts w:hint="eastAsia" w:ascii="宋体" w:hAnsi="宋体" w:cs="宋体"/>
                      <w:szCs w:val="21"/>
                    </w:rPr>
                  </w:pPr>
                  <w:r>
                    <w:rPr>
                      <w:rFonts w:hint="eastAsia" w:ascii="宋体" w:hAnsi="宋体" w:cs="宋体"/>
                      <w:szCs w:val="21"/>
                    </w:rPr>
                    <w:t>机械、电气各一</w:t>
                  </w:r>
                </w:p>
              </w:tc>
            </w:tr>
            <w:tr w14:paraId="4E36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3" w:type="dxa"/>
                  <w:vAlign w:val="center"/>
                </w:tcPr>
                <w:p w14:paraId="70FAC7AF">
                  <w:pPr>
                    <w:jc w:val="center"/>
                    <w:rPr>
                      <w:rFonts w:hint="eastAsia" w:ascii="宋体" w:hAnsi="宋体" w:cs="宋体"/>
                      <w:bCs/>
                      <w:szCs w:val="21"/>
                    </w:rPr>
                  </w:pPr>
                  <w:r>
                    <w:rPr>
                      <w:rFonts w:hint="eastAsia" w:ascii="宋体" w:hAnsi="宋体" w:cs="宋体"/>
                      <w:bCs/>
                      <w:szCs w:val="21"/>
                    </w:rPr>
                    <w:t>2</w:t>
                  </w:r>
                </w:p>
              </w:tc>
              <w:tc>
                <w:tcPr>
                  <w:tcW w:w="3601" w:type="dxa"/>
                  <w:vAlign w:val="center"/>
                </w:tcPr>
                <w:p w14:paraId="5FCB7B7C">
                  <w:pPr>
                    <w:rPr>
                      <w:rFonts w:hint="eastAsia" w:ascii="宋体" w:hAnsi="宋体" w:cs="宋体"/>
                      <w:bCs/>
                      <w:szCs w:val="21"/>
                    </w:rPr>
                  </w:pPr>
                  <w:r>
                    <w:rPr>
                      <w:rFonts w:hint="eastAsia" w:ascii="宋体" w:hAnsi="宋体" w:cs="宋体"/>
                      <w:bCs/>
                      <w:szCs w:val="21"/>
                    </w:rPr>
                    <w:t>机床合格证明书</w:t>
                  </w:r>
                </w:p>
              </w:tc>
              <w:tc>
                <w:tcPr>
                  <w:tcW w:w="1044" w:type="dxa"/>
                  <w:vAlign w:val="center"/>
                </w:tcPr>
                <w:p w14:paraId="1C4D2814">
                  <w:pPr>
                    <w:jc w:val="center"/>
                    <w:rPr>
                      <w:rFonts w:hint="eastAsia" w:ascii="宋体" w:hAnsi="宋体" w:cs="宋体"/>
                      <w:bCs/>
                      <w:szCs w:val="21"/>
                    </w:rPr>
                  </w:pPr>
                  <w:r>
                    <w:rPr>
                      <w:rFonts w:hint="eastAsia" w:ascii="宋体" w:hAnsi="宋体" w:cs="宋体"/>
                      <w:bCs/>
                      <w:szCs w:val="21"/>
                    </w:rPr>
                    <w:t>1套</w:t>
                  </w:r>
                </w:p>
              </w:tc>
              <w:tc>
                <w:tcPr>
                  <w:tcW w:w="3145" w:type="dxa"/>
                  <w:vAlign w:val="center"/>
                </w:tcPr>
                <w:p w14:paraId="57074D8C">
                  <w:pPr>
                    <w:jc w:val="center"/>
                    <w:rPr>
                      <w:rFonts w:hint="eastAsia" w:ascii="宋体" w:hAnsi="宋体" w:cs="宋体"/>
                      <w:szCs w:val="21"/>
                    </w:rPr>
                  </w:pPr>
                </w:p>
              </w:tc>
            </w:tr>
            <w:tr w14:paraId="2550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3" w:type="dxa"/>
                  <w:vAlign w:val="center"/>
                </w:tcPr>
                <w:p w14:paraId="29ABC49D">
                  <w:pPr>
                    <w:jc w:val="center"/>
                    <w:rPr>
                      <w:rFonts w:hint="eastAsia" w:ascii="宋体" w:hAnsi="宋体" w:cs="宋体"/>
                      <w:bCs/>
                      <w:szCs w:val="21"/>
                    </w:rPr>
                  </w:pPr>
                  <w:r>
                    <w:rPr>
                      <w:rFonts w:hint="eastAsia" w:ascii="宋体" w:hAnsi="宋体" w:cs="宋体"/>
                      <w:bCs/>
                      <w:szCs w:val="21"/>
                    </w:rPr>
                    <w:t>3</w:t>
                  </w:r>
                </w:p>
              </w:tc>
              <w:tc>
                <w:tcPr>
                  <w:tcW w:w="3601" w:type="dxa"/>
                  <w:vAlign w:val="center"/>
                </w:tcPr>
                <w:p w14:paraId="3DA27435">
                  <w:pPr>
                    <w:rPr>
                      <w:rFonts w:hint="eastAsia" w:ascii="宋体" w:hAnsi="宋体" w:cs="宋体"/>
                      <w:bCs/>
                      <w:szCs w:val="21"/>
                    </w:rPr>
                  </w:pPr>
                  <w:r>
                    <w:rPr>
                      <w:rFonts w:hint="eastAsia" w:ascii="宋体" w:hAnsi="宋体" w:cs="宋体"/>
                      <w:bCs/>
                      <w:szCs w:val="21"/>
                    </w:rPr>
                    <w:t>装箱单</w:t>
                  </w:r>
                </w:p>
              </w:tc>
              <w:tc>
                <w:tcPr>
                  <w:tcW w:w="1044" w:type="dxa"/>
                  <w:vAlign w:val="center"/>
                </w:tcPr>
                <w:p w14:paraId="1C50DF6F">
                  <w:pPr>
                    <w:jc w:val="center"/>
                    <w:rPr>
                      <w:rFonts w:hint="eastAsia" w:ascii="宋体" w:hAnsi="宋体" w:cs="宋体"/>
                      <w:bCs/>
                      <w:szCs w:val="21"/>
                    </w:rPr>
                  </w:pPr>
                  <w:r>
                    <w:rPr>
                      <w:rFonts w:hint="eastAsia" w:ascii="宋体" w:hAnsi="宋体" w:cs="宋体"/>
                      <w:bCs/>
                      <w:szCs w:val="21"/>
                    </w:rPr>
                    <w:t>1份</w:t>
                  </w:r>
                </w:p>
              </w:tc>
              <w:tc>
                <w:tcPr>
                  <w:tcW w:w="3145" w:type="dxa"/>
                  <w:vAlign w:val="center"/>
                </w:tcPr>
                <w:p w14:paraId="6598786B">
                  <w:pPr>
                    <w:jc w:val="center"/>
                    <w:rPr>
                      <w:rFonts w:hint="eastAsia" w:ascii="宋体" w:hAnsi="宋体" w:cs="宋体"/>
                      <w:szCs w:val="21"/>
                    </w:rPr>
                  </w:pPr>
                </w:p>
              </w:tc>
            </w:tr>
            <w:tr w14:paraId="4290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3" w:type="dxa"/>
                  <w:vAlign w:val="center"/>
                </w:tcPr>
                <w:p w14:paraId="1E072CB1">
                  <w:pPr>
                    <w:jc w:val="center"/>
                    <w:rPr>
                      <w:rFonts w:hint="eastAsia" w:ascii="宋体" w:hAnsi="宋体" w:cs="宋体"/>
                      <w:bCs/>
                      <w:szCs w:val="21"/>
                    </w:rPr>
                  </w:pPr>
                  <w:r>
                    <w:rPr>
                      <w:rFonts w:hint="eastAsia" w:ascii="宋体" w:hAnsi="宋体" w:cs="宋体"/>
                      <w:bCs/>
                      <w:szCs w:val="21"/>
                    </w:rPr>
                    <w:t>4</w:t>
                  </w:r>
                </w:p>
              </w:tc>
              <w:tc>
                <w:tcPr>
                  <w:tcW w:w="3601" w:type="dxa"/>
                  <w:vAlign w:val="center"/>
                </w:tcPr>
                <w:p w14:paraId="144A552D">
                  <w:pPr>
                    <w:rPr>
                      <w:rFonts w:hint="eastAsia" w:ascii="宋体" w:hAnsi="宋体" w:cs="宋体"/>
                      <w:bCs/>
                      <w:szCs w:val="21"/>
                    </w:rPr>
                  </w:pPr>
                  <w:r>
                    <w:rPr>
                      <w:rFonts w:hint="eastAsia" w:ascii="宋体" w:hAnsi="宋体" w:cs="宋体"/>
                      <w:bCs/>
                      <w:szCs w:val="21"/>
                    </w:rPr>
                    <w:t>系统用户手册</w:t>
                  </w:r>
                </w:p>
              </w:tc>
              <w:tc>
                <w:tcPr>
                  <w:tcW w:w="1044" w:type="dxa"/>
                  <w:vAlign w:val="center"/>
                </w:tcPr>
                <w:p w14:paraId="02B24EC8">
                  <w:pPr>
                    <w:jc w:val="center"/>
                    <w:rPr>
                      <w:rFonts w:hint="eastAsia" w:ascii="宋体" w:hAnsi="宋体" w:cs="宋体"/>
                      <w:bCs/>
                      <w:szCs w:val="21"/>
                    </w:rPr>
                  </w:pPr>
                  <w:r>
                    <w:rPr>
                      <w:rFonts w:hint="eastAsia" w:ascii="宋体" w:hAnsi="宋体" w:cs="宋体"/>
                      <w:bCs/>
                      <w:szCs w:val="21"/>
                    </w:rPr>
                    <w:t>1套</w:t>
                  </w:r>
                </w:p>
              </w:tc>
              <w:tc>
                <w:tcPr>
                  <w:tcW w:w="3145" w:type="dxa"/>
                  <w:vAlign w:val="center"/>
                </w:tcPr>
                <w:p w14:paraId="0D850150">
                  <w:pPr>
                    <w:jc w:val="center"/>
                    <w:rPr>
                      <w:rFonts w:hint="eastAsia" w:ascii="宋体" w:hAnsi="宋体" w:cs="宋体"/>
                      <w:szCs w:val="21"/>
                    </w:rPr>
                  </w:pPr>
                  <w:r>
                    <w:rPr>
                      <w:rFonts w:hint="eastAsia" w:ascii="宋体" w:hAnsi="宋体" w:cs="宋体"/>
                      <w:szCs w:val="21"/>
                    </w:rPr>
                    <w:t>包括</w:t>
                  </w:r>
                  <w:r>
                    <w:rPr>
                      <w:rFonts w:hint="eastAsia" w:ascii="宋体" w:hAnsi="宋体" w:cs="宋体"/>
                      <w:bCs/>
                      <w:szCs w:val="21"/>
                    </w:rPr>
                    <w:t>系统</w:t>
                  </w:r>
                  <w:r>
                    <w:rPr>
                      <w:rFonts w:hint="eastAsia" w:ascii="宋体" w:hAnsi="宋体" w:cs="宋体"/>
                      <w:szCs w:val="21"/>
                    </w:rPr>
                    <w:t>操作、维护、保养</w:t>
                  </w:r>
                </w:p>
              </w:tc>
            </w:tr>
          </w:tbl>
          <w:p w14:paraId="2A2DDDC7">
            <w:pPr>
              <w:snapToGrid w:val="0"/>
              <w:rPr>
                <w:rFonts w:hint="eastAsia" w:ascii="宋体" w:hAnsi="宋体" w:cs="宋体"/>
                <w:b/>
                <w:bCs/>
                <w:szCs w:val="21"/>
              </w:rPr>
            </w:pPr>
          </w:p>
        </w:tc>
      </w:tr>
    </w:tbl>
    <w:p w14:paraId="288E75D5">
      <w:pPr>
        <w:pStyle w:val="84"/>
        <w:spacing w:line="240" w:lineRule="auto"/>
        <w:rPr>
          <w:rFonts w:hint="eastAsia" w:cs="宋体"/>
          <w:sz w:val="21"/>
          <w:szCs w:val="21"/>
        </w:rPr>
      </w:pPr>
    </w:p>
    <w:p w14:paraId="7C4B34C2">
      <w:pPr>
        <w:widowControl/>
        <w:adjustRightInd/>
        <w:jc w:val="left"/>
        <w:rPr>
          <w:rFonts w:hint="eastAsia" w:ascii="宋体" w:hAnsi="宋体" w:cs="宋体"/>
          <w:b/>
          <w:bCs/>
          <w:kern w:val="0"/>
          <w:szCs w:val="21"/>
        </w:rPr>
      </w:pPr>
      <w:r>
        <w:rPr>
          <w:rFonts w:hint="eastAsia" w:ascii="宋体" w:hAnsi="宋体" w:cs="宋体"/>
          <w:b/>
          <w:bCs/>
          <w:szCs w:val="21"/>
        </w:rPr>
        <w:br w:type="page"/>
      </w:r>
    </w:p>
    <w:p w14:paraId="6C33E225">
      <w:pPr>
        <w:pStyle w:val="84"/>
        <w:spacing w:line="240" w:lineRule="auto"/>
        <w:outlineLvl w:val="3"/>
        <w:rPr>
          <w:rFonts w:hint="eastAsia" w:cs="宋体"/>
          <w:b/>
          <w:bCs/>
          <w:sz w:val="21"/>
          <w:szCs w:val="21"/>
        </w:rPr>
      </w:pPr>
      <w:r>
        <w:rPr>
          <w:rFonts w:hint="eastAsia" w:cs="宋体"/>
          <w:b/>
          <w:bCs/>
          <w:sz w:val="21"/>
          <w:szCs w:val="21"/>
        </w:rPr>
        <w:t>标的4</w:t>
      </w:r>
      <w:r>
        <w:rPr>
          <w:rFonts w:hint="eastAsia" w:cs="宋体"/>
          <w:b/>
          <w:bCs/>
          <w:sz w:val="21"/>
          <w:szCs w:val="21"/>
        </w:rPr>
        <w:tab/>
      </w:r>
      <w:r>
        <w:rPr>
          <w:rFonts w:hint="eastAsia" w:cs="宋体"/>
          <w:b/>
          <w:bCs/>
          <w:sz w:val="21"/>
          <w:szCs w:val="21"/>
        </w:rPr>
        <w:t>车削中心及配套附件</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690"/>
        <w:gridCol w:w="763"/>
        <w:gridCol w:w="11663"/>
      </w:tblGrid>
      <w:tr w14:paraId="175C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3" w:type="pct"/>
            <w:vAlign w:val="center"/>
          </w:tcPr>
          <w:p w14:paraId="1D77A665">
            <w:pPr>
              <w:snapToGrid w:val="0"/>
              <w:jc w:val="center"/>
              <w:rPr>
                <w:rFonts w:hint="eastAsia" w:ascii="宋体" w:hAnsi="宋体" w:cs="宋体"/>
                <w:b/>
                <w:bCs/>
                <w:szCs w:val="21"/>
              </w:rPr>
            </w:pPr>
            <w:r>
              <w:rPr>
                <w:rFonts w:hint="eastAsia" w:ascii="宋体" w:hAnsi="宋体" w:cs="宋体"/>
                <w:b/>
                <w:bCs/>
                <w:szCs w:val="21"/>
              </w:rPr>
              <w:t>名称</w:t>
            </w:r>
          </w:p>
        </w:tc>
        <w:tc>
          <w:tcPr>
            <w:tcW w:w="237" w:type="pct"/>
            <w:vAlign w:val="center"/>
          </w:tcPr>
          <w:p w14:paraId="12373B66">
            <w:pPr>
              <w:snapToGrid w:val="0"/>
              <w:jc w:val="center"/>
              <w:rPr>
                <w:rFonts w:hint="eastAsia" w:ascii="宋体" w:hAnsi="宋体" w:cs="宋体"/>
                <w:b/>
                <w:bCs/>
                <w:szCs w:val="21"/>
              </w:rPr>
            </w:pPr>
            <w:r>
              <w:rPr>
                <w:rFonts w:hint="eastAsia" w:ascii="宋体" w:hAnsi="宋体" w:cs="宋体"/>
                <w:b/>
                <w:bCs/>
                <w:szCs w:val="21"/>
              </w:rPr>
              <w:t>数量</w:t>
            </w:r>
          </w:p>
        </w:tc>
        <w:tc>
          <w:tcPr>
            <w:tcW w:w="262" w:type="pct"/>
            <w:vAlign w:val="center"/>
          </w:tcPr>
          <w:p w14:paraId="6BEE6F33">
            <w:pPr>
              <w:snapToGrid w:val="0"/>
              <w:jc w:val="center"/>
              <w:rPr>
                <w:rFonts w:hint="eastAsia" w:ascii="宋体" w:hAnsi="宋体" w:cs="宋体"/>
                <w:b/>
                <w:bCs/>
                <w:szCs w:val="21"/>
              </w:rPr>
            </w:pPr>
            <w:r>
              <w:rPr>
                <w:rFonts w:hint="eastAsia" w:ascii="宋体" w:hAnsi="宋体" w:cs="宋体"/>
                <w:b/>
                <w:bCs/>
                <w:szCs w:val="21"/>
              </w:rPr>
              <w:t>单位</w:t>
            </w:r>
          </w:p>
        </w:tc>
        <w:tc>
          <w:tcPr>
            <w:tcW w:w="4007" w:type="pct"/>
            <w:vAlign w:val="center"/>
          </w:tcPr>
          <w:p w14:paraId="352CEBBE">
            <w:pPr>
              <w:snapToGrid w:val="0"/>
              <w:jc w:val="center"/>
              <w:rPr>
                <w:rFonts w:hint="eastAsia" w:ascii="宋体" w:hAnsi="宋体" w:cs="宋体"/>
                <w:b/>
                <w:bCs/>
                <w:szCs w:val="21"/>
              </w:rPr>
            </w:pPr>
            <w:r>
              <w:rPr>
                <w:rFonts w:hint="eastAsia" w:ascii="宋体" w:hAnsi="宋体" w:cs="宋体"/>
                <w:b/>
                <w:bCs/>
                <w:szCs w:val="21"/>
              </w:rPr>
              <w:t>（功能或者目标）、质量、安全、技术规格、物理特性等要求</w:t>
            </w:r>
          </w:p>
        </w:tc>
      </w:tr>
      <w:tr w14:paraId="1476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3" w:type="pct"/>
            <w:vAlign w:val="center"/>
          </w:tcPr>
          <w:p w14:paraId="588DCF10">
            <w:pPr>
              <w:snapToGrid w:val="0"/>
              <w:jc w:val="center"/>
              <w:rPr>
                <w:rFonts w:hint="eastAsia" w:ascii="宋体" w:hAnsi="宋体" w:cs="宋体"/>
                <w:b/>
                <w:bCs/>
                <w:szCs w:val="21"/>
              </w:rPr>
            </w:pPr>
            <w:r>
              <w:rPr>
                <w:rFonts w:hint="eastAsia" w:ascii="宋体" w:hAnsi="宋体" w:cs="宋体"/>
                <w:kern w:val="0"/>
                <w:szCs w:val="21"/>
              </w:rPr>
              <w:t>车削中心及配套附件</w:t>
            </w:r>
          </w:p>
        </w:tc>
        <w:tc>
          <w:tcPr>
            <w:tcW w:w="237" w:type="pct"/>
            <w:vAlign w:val="center"/>
          </w:tcPr>
          <w:p w14:paraId="534D73B3">
            <w:pPr>
              <w:snapToGrid w:val="0"/>
              <w:jc w:val="center"/>
              <w:rPr>
                <w:rFonts w:hint="eastAsia" w:ascii="宋体" w:hAnsi="宋体" w:cs="宋体"/>
                <w:b/>
                <w:bCs/>
                <w:szCs w:val="21"/>
              </w:rPr>
            </w:pPr>
            <w:r>
              <w:rPr>
                <w:rFonts w:hint="eastAsia" w:ascii="宋体" w:hAnsi="宋体" w:cs="宋体"/>
                <w:kern w:val="0"/>
                <w:szCs w:val="21"/>
              </w:rPr>
              <w:t>1</w:t>
            </w:r>
          </w:p>
        </w:tc>
        <w:tc>
          <w:tcPr>
            <w:tcW w:w="262" w:type="pct"/>
            <w:vAlign w:val="center"/>
          </w:tcPr>
          <w:p w14:paraId="5D5C8087">
            <w:pPr>
              <w:snapToGrid w:val="0"/>
              <w:jc w:val="center"/>
              <w:rPr>
                <w:rFonts w:hint="eastAsia" w:ascii="宋体" w:hAnsi="宋体" w:cs="宋体"/>
                <w:b/>
                <w:bCs/>
                <w:szCs w:val="21"/>
              </w:rPr>
            </w:pPr>
            <w:r>
              <w:rPr>
                <w:rFonts w:hint="eastAsia" w:ascii="宋体" w:hAnsi="宋体" w:cs="宋体"/>
                <w:kern w:val="0"/>
                <w:szCs w:val="21"/>
              </w:rPr>
              <w:t>台</w:t>
            </w:r>
          </w:p>
        </w:tc>
        <w:tc>
          <w:tcPr>
            <w:tcW w:w="4007" w:type="pct"/>
            <w:vAlign w:val="center"/>
          </w:tcPr>
          <w:p w14:paraId="40BBA777">
            <w:pPr>
              <w:pStyle w:val="32"/>
              <w:rPr>
                <w:rFonts w:hint="eastAsia" w:hAnsi="宋体" w:cs="宋体"/>
                <w:b/>
              </w:rPr>
            </w:pPr>
            <w:r>
              <w:rPr>
                <w:rFonts w:hint="eastAsia" w:hAnsi="宋体" w:cs="宋体"/>
                <w:b/>
              </w:rPr>
              <w:t>4.1机床的主要结构要求</w:t>
            </w:r>
          </w:p>
          <w:p w14:paraId="7A1453B3">
            <w:pPr>
              <w:ind w:left="165"/>
              <w:rPr>
                <w:rFonts w:hint="eastAsia" w:ascii="宋体" w:hAnsi="宋体" w:cs="宋体"/>
                <w:szCs w:val="21"/>
              </w:rPr>
            </w:pPr>
            <w:r>
              <w:rPr>
                <w:rFonts w:hint="eastAsia" w:ascii="宋体" w:hAnsi="宋体" w:cs="宋体"/>
                <w:szCs w:val="21"/>
              </w:rPr>
              <w:t>（1）机电液一体化设计，结构紧凑；</w:t>
            </w:r>
          </w:p>
          <w:p w14:paraId="78DBE133">
            <w:pPr>
              <w:ind w:left="165"/>
              <w:rPr>
                <w:rFonts w:hint="eastAsia" w:ascii="宋体" w:hAnsi="宋体" w:cs="宋体"/>
                <w:szCs w:val="21"/>
              </w:rPr>
            </w:pPr>
            <w:r>
              <w:rPr>
                <w:rFonts w:hint="eastAsia" w:ascii="宋体" w:hAnsi="宋体" w:cs="宋体"/>
                <w:szCs w:val="21"/>
              </w:rPr>
              <w:t>（2）全防护设计，操作维修方便；</w:t>
            </w:r>
          </w:p>
          <w:p w14:paraId="265B6661">
            <w:pPr>
              <w:ind w:left="165"/>
              <w:rPr>
                <w:rFonts w:hint="eastAsia" w:ascii="宋体" w:hAnsi="宋体" w:cs="宋体"/>
                <w:szCs w:val="21"/>
              </w:rPr>
            </w:pPr>
            <w:r>
              <w:rPr>
                <w:rFonts w:hint="eastAsia" w:ascii="宋体" w:hAnsi="宋体" w:cs="宋体"/>
                <w:szCs w:val="21"/>
              </w:rPr>
              <w:t>（3）冷却水箱在自动排屑器底部，清理维护方便，防漏性能好；</w:t>
            </w:r>
          </w:p>
          <w:p w14:paraId="1B734CAA">
            <w:pPr>
              <w:ind w:left="165"/>
              <w:rPr>
                <w:rFonts w:hint="eastAsia" w:ascii="宋体" w:hAnsi="宋体" w:cs="宋体"/>
                <w:szCs w:val="21"/>
              </w:rPr>
            </w:pPr>
            <w:r>
              <w:rPr>
                <w:rFonts w:hint="eastAsia" w:ascii="宋体" w:hAnsi="宋体" w:cs="宋体"/>
                <w:szCs w:val="21"/>
              </w:rPr>
              <w:t>（4）45º斜床身，连体床座，整机刚性高，排屑性能好；</w:t>
            </w:r>
          </w:p>
          <w:p w14:paraId="3150DCCB">
            <w:pPr>
              <w:ind w:left="165"/>
              <w:rPr>
                <w:rFonts w:hint="eastAsia" w:ascii="宋体" w:hAnsi="宋体" w:cs="宋体"/>
                <w:szCs w:val="21"/>
              </w:rPr>
            </w:pPr>
            <w:r>
              <w:rPr>
                <w:rFonts w:hint="eastAsia" w:ascii="宋体" w:hAnsi="宋体" w:cs="宋体"/>
                <w:szCs w:val="21"/>
              </w:rPr>
              <w:t>（5）具有油水分离结构，润滑油大部分能被回收，减少对冷却液的污染；</w:t>
            </w:r>
          </w:p>
          <w:p w14:paraId="063312B8">
            <w:pPr>
              <w:ind w:left="165"/>
              <w:rPr>
                <w:rFonts w:hint="eastAsia" w:ascii="宋体" w:hAnsi="宋体" w:cs="宋体"/>
                <w:szCs w:val="21"/>
              </w:rPr>
            </w:pPr>
            <w:r>
              <w:rPr>
                <w:rFonts w:hint="eastAsia" w:ascii="宋体" w:hAnsi="宋体" w:cs="宋体"/>
                <w:szCs w:val="21"/>
                <w:shd w:val="clear" w:color="auto" w:fill="FFFFFF"/>
              </w:rPr>
              <w:t>（6）X、Z轴均采用精密直线滚动导轨</w:t>
            </w:r>
            <w:r>
              <w:rPr>
                <w:rFonts w:hint="eastAsia" w:ascii="宋体" w:hAnsi="宋体" w:cs="宋体"/>
                <w:szCs w:val="21"/>
              </w:rPr>
              <w:t>，无间隙传动，刚性好、精度高；</w:t>
            </w:r>
          </w:p>
          <w:p w14:paraId="7061CE72">
            <w:pPr>
              <w:ind w:left="165"/>
              <w:rPr>
                <w:rFonts w:hint="eastAsia" w:ascii="宋体" w:hAnsi="宋体" w:cs="宋体"/>
                <w:szCs w:val="21"/>
              </w:rPr>
            </w:pPr>
            <w:r>
              <w:rPr>
                <w:rFonts w:hint="eastAsia" w:ascii="宋体" w:hAnsi="宋体" w:cs="宋体"/>
                <w:szCs w:val="21"/>
                <w:shd w:val="clear" w:color="auto" w:fill="FFFFFF"/>
              </w:rPr>
              <w:t>（7）采用12工位带动力伺服刀塔，工作可靠，维修性能好；</w:t>
            </w:r>
          </w:p>
          <w:p w14:paraId="7339CEB1">
            <w:pPr>
              <w:ind w:left="165"/>
              <w:rPr>
                <w:rFonts w:hint="eastAsia" w:ascii="宋体" w:hAnsi="宋体" w:cs="宋体"/>
                <w:szCs w:val="21"/>
              </w:rPr>
            </w:pPr>
            <w:r>
              <w:rPr>
                <w:rFonts w:hint="eastAsia" w:ascii="宋体" w:hAnsi="宋体" w:cs="宋体"/>
                <w:szCs w:val="21"/>
              </w:rPr>
              <w:t>（8）主轴为高速高刚性结构，无级变速，可实现恒线速切削和高速切削；</w:t>
            </w:r>
          </w:p>
          <w:p w14:paraId="0BBB5012">
            <w:pPr>
              <w:ind w:left="165"/>
              <w:rPr>
                <w:rFonts w:hint="eastAsia" w:ascii="宋体" w:hAnsi="宋体" w:cs="宋体"/>
                <w:szCs w:val="21"/>
              </w:rPr>
            </w:pPr>
            <w:r>
              <w:rPr>
                <w:rFonts w:hint="eastAsia" w:ascii="宋体" w:hAnsi="宋体" w:cs="宋体"/>
                <w:szCs w:val="21"/>
              </w:rPr>
              <w:t>（9）主轴采用液压直动夹钳锁紧，零后冲、夹持力大、安全、可靠；</w:t>
            </w:r>
          </w:p>
          <w:p w14:paraId="2BFB6814">
            <w:pPr>
              <w:ind w:left="165"/>
              <w:rPr>
                <w:rFonts w:hint="eastAsia" w:ascii="宋体" w:hAnsi="宋体" w:cs="宋体"/>
                <w:szCs w:val="21"/>
              </w:rPr>
            </w:pPr>
            <w:r>
              <w:rPr>
                <w:rFonts w:hint="eastAsia" w:ascii="宋体" w:hAnsi="宋体" w:cs="宋体"/>
                <w:szCs w:val="21"/>
              </w:rPr>
              <w:t>（10）各种联锁、保护功能齐全，安全可靠；</w:t>
            </w:r>
          </w:p>
          <w:p w14:paraId="66D4A12D">
            <w:pPr>
              <w:ind w:left="165"/>
              <w:rPr>
                <w:rFonts w:hint="eastAsia" w:ascii="宋体" w:hAnsi="宋体" w:cs="宋体"/>
                <w:szCs w:val="21"/>
              </w:rPr>
            </w:pPr>
            <w:r>
              <w:rPr>
                <w:rFonts w:hint="eastAsia" w:ascii="宋体" w:hAnsi="宋体" w:cs="宋体"/>
                <w:szCs w:val="21"/>
              </w:rPr>
              <w:t>（11）采用的数控系统，功能齐全，性能可靠；</w:t>
            </w:r>
          </w:p>
          <w:p w14:paraId="06383A5B">
            <w:pPr>
              <w:ind w:firstLine="210" w:firstLineChars="100"/>
              <w:rPr>
                <w:rFonts w:hint="eastAsia" w:ascii="宋体" w:hAnsi="宋体" w:cs="宋体"/>
                <w:szCs w:val="21"/>
              </w:rPr>
            </w:pPr>
            <w:r>
              <w:rPr>
                <w:rFonts w:hint="eastAsia" w:ascii="宋体" w:hAnsi="宋体" w:cs="宋体"/>
                <w:szCs w:val="21"/>
              </w:rPr>
              <w:t>（12）自动集中式润滑，方便可靠；</w:t>
            </w:r>
          </w:p>
          <w:p w14:paraId="362363F7">
            <w:pPr>
              <w:ind w:left="165"/>
              <w:rPr>
                <w:rFonts w:hint="eastAsia" w:ascii="宋体" w:hAnsi="宋体" w:cs="宋体"/>
                <w:b/>
                <w:szCs w:val="21"/>
              </w:rPr>
            </w:pPr>
            <w:r>
              <w:rPr>
                <w:rFonts w:hint="eastAsia" w:ascii="宋体" w:hAnsi="宋体" w:cs="宋体"/>
                <w:szCs w:val="21"/>
              </w:rPr>
              <w:t>（13）纵向丝杠在装配时已加预拉力，刚性好，能抵消热伸长。</w:t>
            </w:r>
          </w:p>
          <w:p w14:paraId="06BEC956">
            <w:pPr>
              <w:pStyle w:val="2"/>
              <w:spacing w:line="240" w:lineRule="auto"/>
              <w:ind w:firstLine="210" w:firstLineChars="100"/>
              <w:rPr>
                <w:rFonts w:hint="eastAsia" w:hAnsi="宋体" w:cs="宋体"/>
                <w:b/>
                <w:bCs/>
                <w:kern w:val="0"/>
                <w:sz w:val="21"/>
              </w:rPr>
            </w:pPr>
            <w:r>
              <w:rPr>
                <w:rFonts w:hint="eastAsia" w:hAnsi="宋体" w:cs="宋体"/>
                <w:bCs/>
                <w:kern w:val="0"/>
                <w:sz w:val="21"/>
              </w:rPr>
              <w:t>（14）系统带网络接口、U盘接口。机床上需装有220V的电源插座。</w:t>
            </w:r>
          </w:p>
          <w:p w14:paraId="603E8A1C">
            <w:pPr>
              <w:pStyle w:val="2"/>
              <w:spacing w:line="240" w:lineRule="auto"/>
              <w:rPr>
                <w:rFonts w:hint="eastAsia" w:hAnsi="宋体" w:cs="宋体"/>
                <w:sz w:val="21"/>
              </w:rPr>
            </w:pPr>
            <w:r>
              <w:rPr>
                <w:rFonts w:hint="eastAsia" w:hAnsi="宋体" w:cs="宋体"/>
                <w:sz w:val="21"/>
              </w:rPr>
              <w:t>4.2主要技术参数：</w:t>
            </w:r>
          </w:p>
          <w:tbl>
            <w:tblPr>
              <w:tblStyle w:val="62"/>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3381"/>
              <w:gridCol w:w="1321"/>
              <w:gridCol w:w="2785"/>
            </w:tblGrid>
            <w:tr w14:paraId="0ADD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Borders>
                    <w:bottom w:val="single" w:color="auto" w:sz="4" w:space="0"/>
                  </w:tcBorders>
                </w:tcPr>
                <w:p w14:paraId="5A4531E8">
                  <w:pPr>
                    <w:jc w:val="center"/>
                    <w:rPr>
                      <w:rFonts w:hint="eastAsia" w:ascii="宋体" w:hAnsi="宋体" w:cs="宋体"/>
                      <w:bCs/>
                      <w:szCs w:val="21"/>
                    </w:rPr>
                  </w:pPr>
                  <w:r>
                    <w:rPr>
                      <w:rFonts w:hint="eastAsia" w:ascii="宋体" w:hAnsi="宋体" w:cs="宋体"/>
                      <w:bCs/>
                      <w:szCs w:val="21"/>
                    </w:rPr>
                    <w:t>序号</w:t>
                  </w:r>
                </w:p>
              </w:tc>
              <w:tc>
                <w:tcPr>
                  <w:tcW w:w="3381" w:type="dxa"/>
                  <w:tcBorders>
                    <w:bottom w:val="single" w:color="auto" w:sz="4" w:space="0"/>
                  </w:tcBorders>
                  <w:vAlign w:val="center"/>
                </w:tcPr>
                <w:p w14:paraId="2B98740A">
                  <w:pPr>
                    <w:jc w:val="center"/>
                    <w:rPr>
                      <w:rFonts w:hint="eastAsia" w:ascii="宋体" w:hAnsi="宋体" w:cs="宋体"/>
                      <w:szCs w:val="21"/>
                    </w:rPr>
                  </w:pPr>
                  <w:r>
                    <w:rPr>
                      <w:rFonts w:hint="eastAsia" w:ascii="宋体" w:hAnsi="宋体" w:cs="宋体"/>
                      <w:bCs/>
                      <w:szCs w:val="21"/>
                    </w:rPr>
                    <w:t>项目</w:t>
                  </w:r>
                </w:p>
              </w:tc>
              <w:tc>
                <w:tcPr>
                  <w:tcW w:w="1321" w:type="dxa"/>
                </w:tcPr>
                <w:p w14:paraId="12A8668C">
                  <w:pPr>
                    <w:jc w:val="center"/>
                    <w:rPr>
                      <w:rFonts w:hint="eastAsia" w:ascii="宋体" w:hAnsi="宋体" w:cs="宋体"/>
                      <w:bCs/>
                      <w:szCs w:val="21"/>
                    </w:rPr>
                  </w:pPr>
                  <w:r>
                    <w:rPr>
                      <w:rFonts w:hint="eastAsia" w:ascii="宋体" w:hAnsi="宋体" w:cs="宋体"/>
                      <w:bCs/>
                      <w:szCs w:val="21"/>
                    </w:rPr>
                    <w:t>单位</w:t>
                  </w:r>
                </w:p>
              </w:tc>
              <w:tc>
                <w:tcPr>
                  <w:tcW w:w="2785" w:type="dxa"/>
                </w:tcPr>
                <w:p w14:paraId="6172C433">
                  <w:pPr>
                    <w:jc w:val="center"/>
                    <w:rPr>
                      <w:rFonts w:hint="eastAsia" w:ascii="宋体" w:hAnsi="宋体" w:cs="宋体"/>
                      <w:bCs/>
                      <w:szCs w:val="21"/>
                    </w:rPr>
                  </w:pPr>
                  <w:r>
                    <w:rPr>
                      <w:rFonts w:hint="eastAsia" w:ascii="宋体" w:hAnsi="宋体" w:cs="宋体"/>
                      <w:bCs/>
                      <w:szCs w:val="21"/>
                    </w:rPr>
                    <w:t>参数</w:t>
                  </w:r>
                </w:p>
              </w:tc>
            </w:tr>
            <w:tr w14:paraId="3387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Borders>
                    <w:top w:val="single" w:color="auto" w:sz="4" w:space="0"/>
                  </w:tcBorders>
                </w:tcPr>
                <w:p w14:paraId="7B0158EA">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tcBorders>
                    <w:top w:val="single" w:color="auto" w:sz="4" w:space="0"/>
                  </w:tcBorders>
                  <w:vAlign w:val="center"/>
                </w:tcPr>
                <w:p w14:paraId="7DBCFE91">
                  <w:pPr>
                    <w:rPr>
                      <w:rFonts w:hint="eastAsia" w:ascii="宋体" w:hAnsi="宋体" w:cs="宋体"/>
                      <w:szCs w:val="21"/>
                    </w:rPr>
                  </w:pPr>
                  <w:r>
                    <w:rPr>
                      <w:rFonts w:hint="eastAsia" w:ascii="宋体" w:hAnsi="宋体" w:cs="宋体"/>
                      <w:szCs w:val="21"/>
                    </w:rPr>
                    <w:t>★床身最大切削回转直径</w:t>
                  </w:r>
                </w:p>
              </w:tc>
              <w:tc>
                <w:tcPr>
                  <w:tcW w:w="1321" w:type="dxa"/>
                </w:tcPr>
                <w:p w14:paraId="567F00BA">
                  <w:pPr>
                    <w:widowControl/>
                    <w:jc w:val="center"/>
                    <w:rPr>
                      <w:rFonts w:hint="eastAsia" w:ascii="宋体" w:hAnsi="宋体" w:cs="宋体"/>
                      <w:szCs w:val="21"/>
                    </w:rPr>
                  </w:pPr>
                  <w:r>
                    <w:rPr>
                      <w:rFonts w:hint="eastAsia" w:ascii="宋体" w:hAnsi="宋体" w:cs="宋体"/>
                      <w:szCs w:val="21"/>
                    </w:rPr>
                    <w:t>mm</w:t>
                  </w:r>
                </w:p>
              </w:tc>
              <w:tc>
                <w:tcPr>
                  <w:tcW w:w="2785" w:type="dxa"/>
                </w:tcPr>
                <w:p w14:paraId="614BC9BE">
                  <w:pPr>
                    <w:widowControl/>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Ф520</w:t>
                  </w:r>
                </w:p>
              </w:tc>
            </w:tr>
            <w:tr w14:paraId="5EA5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Borders>
                    <w:top w:val="single" w:color="auto" w:sz="4" w:space="0"/>
                  </w:tcBorders>
                </w:tcPr>
                <w:p w14:paraId="6C78D17A">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tcBorders>
                    <w:top w:val="single" w:color="auto" w:sz="4" w:space="0"/>
                  </w:tcBorders>
                  <w:vAlign w:val="center"/>
                </w:tcPr>
                <w:p w14:paraId="72092EDA">
                  <w:pPr>
                    <w:rPr>
                      <w:rFonts w:hint="eastAsia" w:ascii="宋体" w:hAnsi="宋体" w:cs="宋体"/>
                      <w:szCs w:val="21"/>
                    </w:rPr>
                  </w:pPr>
                  <w:r>
                    <w:rPr>
                      <w:rFonts w:hint="eastAsia" w:ascii="宋体" w:hAnsi="宋体" w:cs="宋体"/>
                      <w:szCs w:val="21"/>
                    </w:rPr>
                    <w:t>盘类最大切削直径</w:t>
                  </w:r>
                </w:p>
              </w:tc>
              <w:tc>
                <w:tcPr>
                  <w:tcW w:w="1321" w:type="dxa"/>
                </w:tcPr>
                <w:p w14:paraId="65575302">
                  <w:pPr>
                    <w:widowControl/>
                    <w:jc w:val="center"/>
                    <w:rPr>
                      <w:rFonts w:hint="eastAsia" w:ascii="宋体" w:hAnsi="宋体" w:cs="宋体"/>
                      <w:szCs w:val="21"/>
                    </w:rPr>
                  </w:pPr>
                  <w:r>
                    <w:rPr>
                      <w:rFonts w:hint="eastAsia" w:ascii="宋体" w:hAnsi="宋体" w:cs="宋体"/>
                      <w:szCs w:val="21"/>
                    </w:rPr>
                    <w:t>mm</w:t>
                  </w:r>
                </w:p>
              </w:tc>
              <w:tc>
                <w:tcPr>
                  <w:tcW w:w="2785" w:type="dxa"/>
                </w:tcPr>
                <w:p w14:paraId="621870A1">
                  <w:pPr>
                    <w:widowControl/>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Ф400</w:t>
                  </w:r>
                </w:p>
              </w:tc>
            </w:tr>
            <w:tr w14:paraId="597F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1916158E">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7F45A653">
                  <w:pPr>
                    <w:rPr>
                      <w:rFonts w:hint="eastAsia" w:ascii="宋体" w:hAnsi="宋体" w:cs="宋体"/>
                      <w:szCs w:val="21"/>
                    </w:rPr>
                  </w:pPr>
                  <w:r>
                    <w:rPr>
                      <w:rFonts w:hint="eastAsia" w:ascii="宋体" w:hAnsi="宋体" w:cs="宋体"/>
                      <w:szCs w:val="21"/>
                    </w:rPr>
                    <w:t>轴类最大切削直径</w:t>
                  </w:r>
                </w:p>
              </w:tc>
              <w:tc>
                <w:tcPr>
                  <w:tcW w:w="1321" w:type="dxa"/>
                </w:tcPr>
                <w:p w14:paraId="2E0AB1C5">
                  <w:pPr>
                    <w:widowControl/>
                    <w:jc w:val="center"/>
                    <w:rPr>
                      <w:rFonts w:hint="eastAsia" w:ascii="宋体" w:hAnsi="宋体" w:cs="宋体"/>
                      <w:szCs w:val="21"/>
                    </w:rPr>
                  </w:pPr>
                  <w:r>
                    <w:rPr>
                      <w:rFonts w:hint="eastAsia" w:ascii="宋体" w:hAnsi="宋体" w:cs="宋体"/>
                      <w:szCs w:val="21"/>
                    </w:rPr>
                    <w:t>mm</w:t>
                  </w:r>
                </w:p>
              </w:tc>
              <w:tc>
                <w:tcPr>
                  <w:tcW w:w="2785" w:type="dxa"/>
                </w:tcPr>
                <w:p w14:paraId="6B529088">
                  <w:pPr>
                    <w:widowControl/>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Ф270</w:t>
                  </w:r>
                </w:p>
              </w:tc>
            </w:tr>
            <w:tr w14:paraId="781C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0E4CD35B">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34550DF2">
                  <w:pPr>
                    <w:rPr>
                      <w:rFonts w:hint="eastAsia" w:ascii="宋体" w:hAnsi="宋体" w:cs="宋体"/>
                      <w:szCs w:val="21"/>
                    </w:rPr>
                  </w:pPr>
                  <w:r>
                    <w:rPr>
                      <w:rFonts w:hint="eastAsia" w:ascii="宋体" w:hAnsi="宋体" w:cs="宋体"/>
                      <w:szCs w:val="21"/>
                    </w:rPr>
                    <w:t>轴类最大切削长度</w:t>
                  </w:r>
                </w:p>
              </w:tc>
              <w:tc>
                <w:tcPr>
                  <w:tcW w:w="1321" w:type="dxa"/>
                </w:tcPr>
                <w:p w14:paraId="3E04C61F">
                  <w:pPr>
                    <w:widowControl/>
                    <w:jc w:val="center"/>
                    <w:rPr>
                      <w:rFonts w:hint="eastAsia" w:ascii="宋体" w:hAnsi="宋体" w:cs="宋体"/>
                      <w:szCs w:val="21"/>
                    </w:rPr>
                  </w:pPr>
                  <w:r>
                    <w:rPr>
                      <w:rFonts w:hint="eastAsia" w:ascii="宋体" w:hAnsi="宋体" w:cs="宋体"/>
                      <w:szCs w:val="21"/>
                    </w:rPr>
                    <w:t>mm</w:t>
                  </w:r>
                </w:p>
              </w:tc>
              <w:tc>
                <w:tcPr>
                  <w:tcW w:w="2785" w:type="dxa"/>
                </w:tcPr>
                <w:p w14:paraId="5831587F">
                  <w:pPr>
                    <w:widowControl/>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420</w:t>
                  </w:r>
                </w:p>
              </w:tc>
            </w:tr>
            <w:tr w14:paraId="271C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04F1A85C">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45D4857F">
                  <w:pPr>
                    <w:rPr>
                      <w:rFonts w:hint="eastAsia" w:ascii="宋体" w:hAnsi="宋体" w:cs="宋体"/>
                      <w:szCs w:val="21"/>
                    </w:rPr>
                  </w:pPr>
                  <w:r>
                    <w:rPr>
                      <w:rFonts w:hint="eastAsia" w:ascii="宋体" w:hAnsi="宋体" w:cs="宋体"/>
                      <w:szCs w:val="21"/>
                    </w:rPr>
                    <w:t>横向最大行程(X轴)</w:t>
                  </w:r>
                </w:p>
              </w:tc>
              <w:tc>
                <w:tcPr>
                  <w:tcW w:w="1321" w:type="dxa"/>
                </w:tcPr>
                <w:p w14:paraId="05123C32">
                  <w:pPr>
                    <w:jc w:val="center"/>
                    <w:rPr>
                      <w:rFonts w:hint="eastAsia" w:ascii="宋体" w:hAnsi="宋体" w:cs="宋体"/>
                      <w:szCs w:val="21"/>
                    </w:rPr>
                  </w:pPr>
                  <w:r>
                    <w:rPr>
                      <w:rFonts w:hint="eastAsia" w:ascii="宋体" w:hAnsi="宋体" w:cs="宋体"/>
                      <w:szCs w:val="21"/>
                    </w:rPr>
                    <w:t>mm</w:t>
                  </w:r>
                </w:p>
              </w:tc>
              <w:tc>
                <w:tcPr>
                  <w:tcW w:w="2785" w:type="dxa"/>
                </w:tcPr>
                <w:p w14:paraId="279C0296">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235</w:t>
                  </w:r>
                </w:p>
              </w:tc>
            </w:tr>
            <w:tr w14:paraId="563E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7914136C">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1239FD30">
                  <w:pPr>
                    <w:rPr>
                      <w:rFonts w:hint="eastAsia" w:ascii="宋体" w:hAnsi="宋体" w:cs="宋体"/>
                      <w:szCs w:val="21"/>
                    </w:rPr>
                  </w:pPr>
                  <w:r>
                    <w:rPr>
                      <w:rFonts w:hint="eastAsia" w:ascii="宋体" w:hAnsi="宋体" w:cs="宋体"/>
                      <w:szCs w:val="21"/>
                    </w:rPr>
                    <w:t>★纵向最大行程(Z轴)</w:t>
                  </w:r>
                </w:p>
              </w:tc>
              <w:tc>
                <w:tcPr>
                  <w:tcW w:w="1321" w:type="dxa"/>
                </w:tcPr>
                <w:p w14:paraId="55B2E417">
                  <w:pPr>
                    <w:jc w:val="center"/>
                    <w:rPr>
                      <w:rFonts w:hint="eastAsia" w:ascii="宋体" w:hAnsi="宋体" w:cs="宋体"/>
                      <w:szCs w:val="21"/>
                    </w:rPr>
                  </w:pPr>
                  <w:r>
                    <w:rPr>
                      <w:rFonts w:hint="eastAsia" w:ascii="宋体" w:hAnsi="宋体" w:cs="宋体"/>
                      <w:szCs w:val="21"/>
                    </w:rPr>
                    <w:t>mm</w:t>
                  </w:r>
                </w:p>
              </w:tc>
              <w:tc>
                <w:tcPr>
                  <w:tcW w:w="2785" w:type="dxa"/>
                </w:tcPr>
                <w:p w14:paraId="4AE53566">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540</w:t>
                  </w:r>
                </w:p>
              </w:tc>
            </w:tr>
            <w:tr w14:paraId="4846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33A4CD31">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546095F5">
                  <w:pPr>
                    <w:rPr>
                      <w:rFonts w:hint="eastAsia" w:ascii="宋体" w:hAnsi="宋体" w:cs="宋体"/>
                      <w:szCs w:val="21"/>
                    </w:rPr>
                  </w:pPr>
                  <w:r>
                    <w:rPr>
                      <w:rFonts w:hint="eastAsia" w:ascii="宋体" w:hAnsi="宋体" w:cs="宋体"/>
                      <w:szCs w:val="21"/>
                    </w:rPr>
                    <w:t>主轴通孔直径</w:t>
                  </w:r>
                </w:p>
              </w:tc>
              <w:tc>
                <w:tcPr>
                  <w:tcW w:w="1321" w:type="dxa"/>
                </w:tcPr>
                <w:p w14:paraId="1865CAF2">
                  <w:pPr>
                    <w:widowControl/>
                    <w:jc w:val="center"/>
                    <w:rPr>
                      <w:rFonts w:hint="eastAsia" w:ascii="宋体" w:hAnsi="宋体" w:cs="宋体"/>
                      <w:szCs w:val="21"/>
                    </w:rPr>
                  </w:pPr>
                  <w:r>
                    <w:rPr>
                      <w:rFonts w:hint="eastAsia" w:ascii="宋体" w:hAnsi="宋体" w:cs="宋体"/>
                      <w:szCs w:val="21"/>
                    </w:rPr>
                    <w:t>mm</w:t>
                  </w:r>
                </w:p>
              </w:tc>
              <w:tc>
                <w:tcPr>
                  <w:tcW w:w="2785" w:type="dxa"/>
                </w:tcPr>
                <w:p w14:paraId="142771D2">
                  <w:pPr>
                    <w:widowControl/>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Ф65</w:t>
                  </w:r>
                </w:p>
              </w:tc>
            </w:tr>
            <w:tr w14:paraId="79AC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48FF68BF">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09623CA9">
                  <w:pPr>
                    <w:rPr>
                      <w:rFonts w:hint="eastAsia" w:ascii="宋体" w:hAnsi="宋体" w:cs="宋体"/>
                      <w:szCs w:val="21"/>
                    </w:rPr>
                  </w:pPr>
                  <w:r>
                    <w:rPr>
                      <w:rFonts w:hint="eastAsia" w:ascii="宋体" w:hAnsi="宋体" w:cs="宋体"/>
                      <w:szCs w:val="21"/>
                    </w:rPr>
                    <w:t>主轴头部尺寸</w:t>
                  </w:r>
                </w:p>
              </w:tc>
              <w:tc>
                <w:tcPr>
                  <w:tcW w:w="1321" w:type="dxa"/>
                </w:tcPr>
                <w:p w14:paraId="18BDC7A2">
                  <w:pPr>
                    <w:widowControl/>
                    <w:jc w:val="center"/>
                    <w:rPr>
                      <w:rFonts w:hint="eastAsia" w:ascii="宋体" w:hAnsi="宋体" w:cs="宋体"/>
                      <w:szCs w:val="21"/>
                    </w:rPr>
                  </w:pPr>
                </w:p>
              </w:tc>
              <w:tc>
                <w:tcPr>
                  <w:tcW w:w="2785" w:type="dxa"/>
                </w:tcPr>
                <w:p w14:paraId="43A05A15">
                  <w:pPr>
                    <w:widowControl/>
                    <w:jc w:val="center"/>
                    <w:rPr>
                      <w:rFonts w:hint="eastAsia" w:ascii="宋体" w:hAnsi="宋体" w:cs="宋体"/>
                      <w:szCs w:val="21"/>
                    </w:rPr>
                  </w:pPr>
                  <w:r>
                    <w:rPr>
                      <w:rFonts w:hint="eastAsia" w:ascii="宋体" w:hAnsi="宋体" w:cs="宋体"/>
                      <w:szCs w:val="21"/>
                    </w:rPr>
                    <w:t>A2-6</w:t>
                  </w:r>
                </w:p>
              </w:tc>
            </w:tr>
            <w:tr w14:paraId="15C5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71B6938A">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0446FE90">
                  <w:pPr>
                    <w:rPr>
                      <w:rFonts w:hint="eastAsia" w:ascii="宋体" w:hAnsi="宋体" w:cs="宋体"/>
                      <w:szCs w:val="21"/>
                    </w:rPr>
                  </w:pPr>
                  <w:r>
                    <w:rPr>
                      <w:rFonts w:hint="eastAsia" w:ascii="宋体" w:hAnsi="宋体" w:cs="宋体"/>
                      <w:szCs w:val="21"/>
                    </w:rPr>
                    <w:t>主轴转速</w:t>
                  </w:r>
                </w:p>
              </w:tc>
              <w:tc>
                <w:tcPr>
                  <w:tcW w:w="1321" w:type="dxa"/>
                </w:tcPr>
                <w:p w14:paraId="32A07D4E">
                  <w:pPr>
                    <w:widowControl/>
                    <w:jc w:val="center"/>
                    <w:rPr>
                      <w:rFonts w:hint="eastAsia" w:ascii="宋体" w:hAnsi="宋体" w:cs="宋体"/>
                      <w:szCs w:val="21"/>
                    </w:rPr>
                  </w:pPr>
                  <w:r>
                    <w:rPr>
                      <w:rFonts w:hint="eastAsia" w:ascii="宋体" w:hAnsi="宋体" w:cs="宋体"/>
                      <w:szCs w:val="21"/>
                    </w:rPr>
                    <w:t>rpm</w:t>
                  </w:r>
                </w:p>
              </w:tc>
              <w:tc>
                <w:tcPr>
                  <w:tcW w:w="2785" w:type="dxa"/>
                </w:tcPr>
                <w:p w14:paraId="51F3EC81">
                  <w:pPr>
                    <w:widowControl/>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4000</w:t>
                  </w:r>
                </w:p>
              </w:tc>
            </w:tr>
            <w:tr w14:paraId="4A64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41FEE3F0">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6A7B416E">
                  <w:pPr>
                    <w:rPr>
                      <w:rFonts w:hint="eastAsia" w:ascii="宋体" w:hAnsi="宋体" w:cs="宋体"/>
                      <w:szCs w:val="21"/>
                    </w:rPr>
                  </w:pPr>
                  <w:r>
                    <w:rPr>
                      <w:rFonts w:hint="eastAsia" w:ascii="宋体" w:hAnsi="宋体" w:cs="宋体"/>
                      <w:szCs w:val="21"/>
                    </w:rPr>
                    <w:t>液压卡盘规格</w:t>
                  </w:r>
                </w:p>
              </w:tc>
              <w:tc>
                <w:tcPr>
                  <w:tcW w:w="1321" w:type="dxa"/>
                </w:tcPr>
                <w:p w14:paraId="158A1199">
                  <w:pPr>
                    <w:jc w:val="center"/>
                    <w:rPr>
                      <w:rFonts w:hint="eastAsia" w:ascii="宋体" w:hAnsi="宋体" w:cs="宋体"/>
                      <w:szCs w:val="21"/>
                    </w:rPr>
                  </w:pPr>
                  <w:r>
                    <w:rPr>
                      <w:rFonts w:hint="eastAsia" w:ascii="宋体" w:hAnsi="宋体" w:cs="宋体"/>
                      <w:szCs w:val="21"/>
                    </w:rPr>
                    <w:t>Sec</w:t>
                  </w:r>
                </w:p>
              </w:tc>
              <w:tc>
                <w:tcPr>
                  <w:tcW w:w="2785" w:type="dxa"/>
                </w:tcPr>
                <w:p w14:paraId="6CD1DEFD">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8</w:t>
                  </w:r>
                </w:p>
              </w:tc>
            </w:tr>
            <w:tr w14:paraId="6DD8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0E0AE4F2">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52FDC7B8">
                  <w:pPr>
                    <w:rPr>
                      <w:rFonts w:hint="eastAsia" w:ascii="宋体" w:hAnsi="宋体" w:cs="宋体"/>
                      <w:szCs w:val="21"/>
                    </w:rPr>
                  </w:pPr>
                  <w:r>
                    <w:rPr>
                      <w:rFonts w:hint="eastAsia" w:ascii="宋体" w:hAnsi="宋体" w:cs="宋体"/>
                      <w:szCs w:val="21"/>
                    </w:rPr>
                    <w:t>快速进给(X)</w:t>
                  </w:r>
                </w:p>
              </w:tc>
              <w:tc>
                <w:tcPr>
                  <w:tcW w:w="1321" w:type="dxa"/>
                </w:tcPr>
                <w:p w14:paraId="6CE3B356">
                  <w:pPr>
                    <w:jc w:val="center"/>
                    <w:rPr>
                      <w:rFonts w:hint="eastAsia" w:ascii="宋体" w:hAnsi="宋体" w:cs="宋体"/>
                      <w:szCs w:val="21"/>
                    </w:rPr>
                  </w:pPr>
                  <w:r>
                    <w:rPr>
                      <w:rFonts w:hint="eastAsia" w:ascii="宋体" w:hAnsi="宋体" w:cs="宋体"/>
                      <w:szCs w:val="21"/>
                    </w:rPr>
                    <w:t>m/min</w:t>
                  </w:r>
                </w:p>
              </w:tc>
              <w:tc>
                <w:tcPr>
                  <w:tcW w:w="2785" w:type="dxa"/>
                </w:tcPr>
                <w:p w14:paraId="7663CDBE">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24</w:t>
                  </w:r>
                </w:p>
              </w:tc>
            </w:tr>
            <w:tr w14:paraId="752D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38135E55">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5A16C21D">
                  <w:pPr>
                    <w:rPr>
                      <w:rFonts w:hint="eastAsia" w:ascii="宋体" w:hAnsi="宋体" w:cs="宋体"/>
                      <w:szCs w:val="21"/>
                    </w:rPr>
                  </w:pPr>
                  <w:r>
                    <w:rPr>
                      <w:rFonts w:hint="eastAsia" w:ascii="宋体" w:hAnsi="宋体" w:cs="宋体"/>
                      <w:szCs w:val="21"/>
                    </w:rPr>
                    <w:t>快速进给(Z)</w:t>
                  </w:r>
                </w:p>
              </w:tc>
              <w:tc>
                <w:tcPr>
                  <w:tcW w:w="1321" w:type="dxa"/>
                </w:tcPr>
                <w:p w14:paraId="3621A734">
                  <w:pPr>
                    <w:jc w:val="center"/>
                    <w:rPr>
                      <w:rFonts w:hint="eastAsia" w:ascii="宋体" w:hAnsi="宋体" w:cs="宋体"/>
                      <w:szCs w:val="21"/>
                    </w:rPr>
                  </w:pPr>
                  <w:r>
                    <w:rPr>
                      <w:rFonts w:hint="eastAsia" w:ascii="宋体" w:hAnsi="宋体" w:cs="宋体"/>
                      <w:szCs w:val="21"/>
                    </w:rPr>
                    <w:t>m/min</w:t>
                  </w:r>
                </w:p>
              </w:tc>
              <w:tc>
                <w:tcPr>
                  <w:tcW w:w="2785" w:type="dxa"/>
                </w:tcPr>
                <w:p w14:paraId="44185978">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24</w:t>
                  </w:r>
                </w:p>
              </w:tc>
            </w:tr>
            <w:tr w14:paraId="06F7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630EFB7C">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50D29CB0">
                  <w:pPr>
                    <w:rPr>
                      <w:rFonts w:hint="eastAsia" w:ascii="宋体" w:hAnsi="宋体" w:cs="宋体"/>
                      <w:szCs w:val="21"/>
                    </w:rPr>
                  </w:pPr>
                  <w:r>
                    <w:rPr>
                      <w:rFonts w:hint="eastAsia" w:ascii="宋体" w:hAnsi="宋体" w:cs="宋体"/>
                      <w:szCs w:val="21"/>
                    </w:rPr>
                    <w:t>刀架工位数</w:t>
                  </w:r>
                </w:p>
              </w:tc>
              <w:tc>
                <w:tcPr>
                  <w:tcW w:w="1321" w:type="dxa"/>
                </w:tcPr>
                <w:p w14:paraId="3AD1E135">
                  <w:pPr>
                    <w:jc w:val="center"/>
                    <w:rPr>
                      <w:rFonts w:hint="eastAsia" w:ascii="宋体" w:hAnsi="宋体" w:cs="宋体"/>
                      <w:szCs w:val="21"/>
                    </w:rPr>
                  </w:pPr>
                  <w:r>
                    <w:rPr>
                      <w:rFonts w:hint="eastAsia" w:ascii="宋体" w:hAnsi="宋体" w:cs="宋体"/>
                      <w:szCs w:val="21"/>
                    </w:rPr>
                    <w:t>工位</w:t>
                  </w:r>
                </w:p>
              </w:tc>
              <w:tc>
                <w:tcPr>
                  <w:tcW w:w="2785" w:type="dxa"/>
                </w:tcPr>
                <w:p w14:paraId="20B97CDB">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12</w:t>
                  </w:r>
                </w:p>
              </w:tc>
            </w:tr>
            <w:tr w14:paraId="52D4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65A0141E">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4930A5A7">
                  <w:pPr>
                    <w:rPr>
                      <w:rFonts w:hint="eastAsia" w:ascii="宋体" w:hAnsi="宋体" w:cs="宋体"/>
                      <w:szCs w:val="21"/>
                    </w:rPr>
                  </w:pPr>
                  <w:r>
                    <w:rPr>
                      <w:rFonts w:hint="eastAsia" w:ascii="宋体" w:hAnsi="宋体" w:cs="宋体"/>
                      <w:szCs w:val="21"/>
                    </w:rPr>
                    <w:t>动力刀具伺服电机功率</w:t>
                  </w:r>
                </w:p>
              </w:tc>
              <w:tc>
                <w:tcPr>
                  <w:tcW w:w="1321" w:type="dxa"/>
                </w:tcPr>
                <w:p w14:paraId="6A4FE0F1">
                  <w:pPr>
                    <w:jc w:val="center"/>
                    <w:rPr>
                      <w:rFonts w:hint="eastAsia" w:ascii="宋体" w:hAnsi="宋体" w:cs="宋体"/>
                      <w:szCs w:val="21"/>
                    </w:rPr>
                  </w:pPr>
                  <w:r>
                    <w:rPr>
                      <w:rFonts w:hint="eastAsia" w:ascii="宋体" w:hAnsi="宋体" w:cs="宋体"/>
                      <w:szCs w:val="21"/>
                    </w:rPr>
                    <w:t>KW</w:t>
                  </w:r>
                </w:p>
              </w:tc>
              <w:tc>
                <w:tcPr>
                  <w:tcW w:w="2785" w:type="dxa"/>
                </w:tcPr>
                <w:p w14:paraId="15755F43">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4.5</w:t>
                  </w:r>
                </w:p>
              </w:tc>
            </w:tr>
            <w:tr w14:paraId="2DC0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32F86CE9">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7F76F5D7">
                  <w:pPr>
                    <w:rPr>
                      <w:rFonts w:hint="eastAsia" w:ascii="宋体" w:hAnsi="宋体" w:cs="宋体"/>
                      <w:szCs w:val="21"/>
                    </w:rPr>
                  </w:pPr>
                  <w:r>
                    <w:rPr>
                      <w:rFonts w:hint="eastAsia" w:ascii="宋体" w:hAnsi="宋体" w:cs="宋体"/>
                      <w:szCs w:val="21"/>
                    </w:rPr>
                    <w:t>动力刀具最高转速</w:t>
                  </w:r>
                </w:p>
              </w:tc>
              <w:tc>
                <w:tcPr>
                  <w:tcW w:w="1321" w:type="dxa"/>
                </w:tcPr>
                <w:p w14:paraId="11C23916">
                  <w:pPr>
                    <w:jc w:val="center"/>
                    <w:rPr>
                      <w:rFonts w:hint="eastAsia" w:ascii="宋体" w:hAnsi="宋体" w:cs="宋体"/>
                      <w:szCs w:val="21"/>
                    </w:rPr>
                  </w:pPr>
                  <w:r>
                    <w:rPr>
                      <w:rFonts w:hint="eastAsia" w:ascii="宋体" w:hAnsi="宋体" w:cs="宋体"/>
                      <w:szCs w:val="21"/>
                    </w:rPr>
                    <w:t>r/min</w:t>
                  </w:r>
                </w:p>
              </w:tc>
              <w:tc>
                <w:tcPr>
                  <w:tcW w:w="2785" w:type="dxa"/>
                </w:tcPr>
                <w:p w14:paraId="6314BDC2">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5000</w:t>
                  </w:r>
                </w:p>
              </w:tc>
            </w:tr>
            <w:tr w14:paraId="2BDF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51F62189">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6A715B16">
                  <w:pPr>
                    <w:rPr>
                      <w:rFonts w:hint="eastAsia" w:ascii="宋体" w:hAnsi="宋体" w:cs="宋体"/>
                      <w:szCs w:val="21"/>
                    </w:rPr>
                  </w:pPr>
                  <w:r>
                    <w:rPr>
                      <w:rFonts w:hint="eastAsia" w:ascii="宋体" w:hAnsi="宋体" w:cs="宋体"/>
                      <w:szCs w:val="21"/>
                    </w:rPr>
                    <w:t>标准外径刀尺寸</w:t>
                  </w:r>
                </w:p>
              </w:tc>
              <w:tc>
                <w:tcPr>
                  <w:tcW w:w="1321" w:type="dxa"/>
                </w:tcPr>
                <w:p w14:paraId="19C03E6D">
                  <w:pPr>
                    <w:widowControl/>
                    <w:jc w:val="center"/>
                    <w:rPr>
                      <w:rFonts w:hint="eastAsia" w:ascii="宋体" w:hAnsi="宋体" w:cs="宋体"/>
                      <w:szCs w:val="21"/>
                    </w:rPr>
                  </w:pPr>
                  <w:r>
                    <w:rPr>
                      <w:rFonts w:hint="eastAsia" w:ascii="宋体" w:hAnsi="宋体" w:cs="宋体"/>
                      <w:szCs w:val="21"/>
                    </w:rPr>
                    <w:t>mm</w:t>
                  </w:r>
                </w:p>
              </w:tc>
              <w:tc>
                <w:tcPr>
                  <w:tcW w:w="2785" w:type="dxa"/>
                </w:tcPr>
                <w:p w14:paraId="7F27907E">
                  <w:pPr>
                    <w:widowControl/>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 xml:space="preserve">25×25 </w:t>
                  </w:r>
                </w:p>
              </w:tc>
            </w:tr>
            <w:tr w14:paraId="5CF9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2DEBC5CA">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490FB2B2">
                  <w:pPr>
                    <w:rPr>
                      <w:rFonts w:hint="eastAsia" w:ascii="宋体" w:hAnsi="宋体" w:cs="宋体"/>
                      <w:szCs w:val="21"/>
                    </w:rPr>
                  </w:pPr>
                  <w:r>
                    <w:rPr>
                      <w:rFonts w:hint="eastAsia" w:ascii="宋体" w:hAnsi="宋体" w:cs="宋体"/>
                      <w:szCs w:val="21"/>
                    </w:rPr>
                    <w:t>内孔刀杆尺寸(最大直径)</w:t>
                  </w:r>
                </w:p>
              </w:tc>
              <w:tc>
                <w:tcPr>
                  <w:tcW w:w="1321" w:type="dxa"/>
                </w:tcPr>
                <w:p w14:paraId="7A47281C">
                  <w:pPr>
                    <w:widowControl/>
                    <w:jc w:val="center"/>
                    <w:rPr>
                      <w:rFonts w:hint="eastAsia" w:ascii="宋体" w:hAnsi="宋体" w:cs="宋体"/>
                      <w:szCs w:val="21"/>
                    </w:rPr>
                  </w:pPr>
                  <w:r>
                    <w:rPr>
                      <w:rFonts w:hint="eastAsia" w:ascii="宋体" w:hAnsi="宋体" w:cs="宋体"/>
                      <w:szCs w:val="21"/>
                    </w:rPr>
                    <w:t>mm</w:t>
                  </w:r>
                </w:p>
              </w:tc>
              <w:tc>
                <w:tcPr>
                  <w:tcW w:w="2785" w:type="dxa"/>
                </w:tcPr>
                <w:p w14:paraId="16DAA506">
                  <w:pPr>
                    <w:widowControl/>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Ф40</w:t>
                  </w:r>
                </w:p>
              </w:tc>
            </w:tr>
            <w:tr w14:paraId="6B79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6C6B9F26">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77C56977">
                  <w:pPr>
                    <w:rPr>
                      <w:rFonts w:hint="eastAsia" w:ascii="宋体" w:hAnsi="宋体" w:cs="宋体"/>
                      <w:szCs w:val="21"/>
                    </w:rPr>
                  </w:pPr>
                  <w:r>
                    <w:rPr>
                      <w:rFonts w:hint="eastAsia" w:ascii="宋体" w:hAnsi="宋体" w:cs="宋体"/>
                      <w:szCs w:val="21"/>
                    </w:rPr>
                    <w:t>尾架套筒直径</w:t>
                  </w:r>
                </w:p>
              </w:tc>
              <w:tc>
                <w:tcPr>
                  <w:tcW w:w="1321" w:type="dxa"/>
                </w:tcPr>
                <w:p w14:paraId="6B6BF363">
                  <w:pPr>
                    <w:widowControl/>
                    <w:jc w:val="center"/>
                    <w:rPr>
                      <w:rFonts w:hint="eastAsia" w:ascii="宋体" w:hAnsi="宋体" w:cs="宋体"/>
                      <w:szCs w:val="21"/>
                    </w:rPr>
                  </w:pPr>
                  <w:r>
                    <w:rPr>
                      <w:rFonts w:hint="eastAsia" w:ascii="宋体" w:hAnsi="宋体" w:cs="宋体"/>
                      <w:szCs w:val="21"/>
                    </w:rPr>
                    <w:t>mm</w:t>
                  </w:r>
                </w:p>
              </w:tc>
              <w:tc>
                <w:tcPr>
                  <w:tcW w:w="2785" w:type="dxa"/>
                </w:tcPr>
                <w:p w14:paraId="2765123B">
                  <w:pPr>
                    <w:widowControl/>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Ф80</w:t>
                  </w:r>
                </w:p>
              </w:tc>
            </w:tr>
            <w:tr w14:paraId="2E4D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20B0AE79">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352211BA">
                  <w:pPr>
                    <w:rPr>
                      <w:rFonts w:hint="eastAsia" w:ascii="宋体" w:hAnsi="宋体" w:cs="宋体"/>
                      <w:szCs w:val="21"/>
                    </w:rPr>
                  </w:pPr>
                  <w:r>
                    <w:rPr>
                      <w:rFonts w:hint="eastAsia" w:ascii="宋体" w:hAnsi="宋体" w:cs="宋体"/>
                      <w:szCs w:val="21"/>
                    </w:rPr>
                    <w:t>尾架套筒行程</w:t>
                  </w:r>
                </w:p>
              </w:tc>
              <w:tc>
                <w:tcPr>
                  <w:tcW w:w="1321" w:type="dxa"/>
                </w:tcPr>
                <w:p w14:paraId="770EE821">
                  <w:pPr>
                    <w:widowControl/>
                    <w:jc w:val="center"/>
                    <w:rPr>
                      <w:rFonts w:hint="eastAsia" w:ascii="宋体" w:hAnsi="宋体" w:cs="宋体"/>
                      <w:szCs w:val="21"/>
                    </w:rPr>
                  </w:pPr>
                  <w:r>
                    <w:rPr>
                      <w:rFonts w:hint="eastAsia" w:ascii="宋体" w:hAnsi="宋体" w:cs="宋体"/>
                      <w:szCs w:val="21"/>
                    </w:rPr>
                    <w:t>mm</w:t>
                  </w:r>
                </w:p>
              </w:tc>
              <w:tc>
                <w:tcPr>
                  <w:tcW w:w="2785" w:type="dxa"/>
                </w:tcPr>
                <w:p w14:paraId="11EC38D8">
                  <w:pPr>
                    <w:widowControl/>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100</w:t>
                  </w:r>
                </w:p>
              </w:tc>
            </w:tr>
            <w:tr w14:paraId="31D8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6DE2D82F">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328C6CCD">
                  <w:pPr>
                    <w:rPr>
                      <w:rFonts w:hint="eastAsia" w:ascii="宋体" w:hAnsi="宋体" w:cs="宋体"/>
                      <w:szCs w:val="21"/>
                    </w:rPr>
                  </w:pPr>
                  <w:r>
                    <w:rPr>
                      <w:rFonts w:hint="eastAsia" w:ascii="宋体" w:hAnsi="宋体" w:cs="宋体"/>
                      <w:szCs w:val="21"/>
                    </w:rPr>
                    <w:t>尾架套筒内孔锥度</w:t>
                  </w:r>
                </w:p>
              </w:tc>
              <w:tc>
                <w:tcPr>
                  <w:tcW w:w="1321" w:type="dxa"/>
                </w:tcPr>
                <w:p w14:paraId="5036B356">
                  <w:pPr>
                    <w:widowControl/>
                    <w:jc w:val="center"/>
                    <w:rPr>
                      <w:rFonts w:hint="eastAsia" w:ascii="宋体" w:hAnsi="宋体" w:cs="宋体"/>
                      <w:szCs w:val="21"/>
                    </w:rPr>
                  </w:pPr>
                </w:p>
              </w:tc>
              <w:tc>
                <w:tcPr>
                  <w:tcW w:w="2785" w:type="dxa"/>
                </w:tcPr>
                <w:p w14:paraId="5D8AD34A">
                  <w:pPr>
                    <w:widowControl/>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莫氏4#</w:t>
                  </w:r>
                </w:p>
              </w:tc>
            </w:tr>
            <w:tr w14:paraId="420E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610CFA2A">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49E6112C">
                  <w:pPr>
                    <w:rPr>
                      <w:rFonts w:hint="eastAsia" w:ascii="宋体" w:hAnsi="宋体" w:cs="宋体"/>
                      <w:szCs w:val="21"/>
                    </w:rPr>
                  </w:pPr>
                  <w:r>
                    <w:rPr>
                      <w:rFonts w:hint="eastAsia" w:ascii="宋体" w:hAnsi="宋体" w:cs="宋体"/>
                      <w:szCs w:val="21"/>
                    </w:rPr>
                    <w:t>主轴电机功率</w:t>
                  </w:r>
                </w:p>
              </w:tc>
              <w:tc>
                <w:tcPr>
                  <w:tcW w:w="1321" w:type="dxa"/>
                </w:tcPr>
                <w:p w14:paraId="1A2D9EC0">
                  <w:pPr>
                    <w:widowControl/>
                    <w:jc w:val="center"/>
                    <w:rPr>
                      <w:rFonts w:hint="eastAsia" w:ascii="宋体" w:hAnsi="宋体" w:cs="宋体"/>
                      <w:szCs w:val="21"/>
                    </w:rPr>
                  </w:pPr>
                  <w:r>
                    <w:rPr>
                      <w:rFonts w:hint="eastAsia" w:ascii="宋体" w:hAnsi="宋体" w:cs="宋体"/>
                      <w:szCs w:val="21"/>
                    </w:rPr>
                    <w:t>KW</w:t>
                  </w:r>
                </w:p>
              </w:tc>
              <w:tc>
                <w:tcPr>
                  <w:tcW w:w="2785" w:type="dxa"/>
                </w:tcPr>
                <w:p w14:paraId="632FF674">
                  <w:pPr>
                    <w:widowControl/>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15</w:t>
                  </w:r>
                </w:p>
              </w:tc>
            </w:tr>
            <w:tr w14:paraId="7D21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45C2DD85">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5FB90697">
                  <w:pPr>
                    <w:rPr>
                      <w:rFonts w:hint="eastAsia" w:ascii="宋体" w:hAnsi="宋体" w:cs="宋体"/>
                      <w:szCs w:val="21"/>
                    </w:rPr>
                  </w:pPr>
                  <w:r>
                    <w:rPr>
                      <w:rFonts w:hint="eastAsia" w:ascii="宋体" w:hAnsi="宋体" w:cs="宋体"/>
                      <w:szCs w:val="21"/>
                    </w:rPr>
                    <w:t>★斜床身结构</w:t>
                  </w:r>
                </w:p>
              </w:tc>
              <w:tc>
                <w:tcPr>
                  <w:tcW w:w="1321" w:type="dxa"/>
                </w:tcPr>
                <w:p w14:paraId="583EAF70">
                  <w:pPr>
                    <w:jc w:val="center"/>
                    <w:rPr>
                      <w:rFonts w:hint="eastAsia" w:ascii="宋体" w:hAnsi="宋体" w:cs="宋体"/>
                      <w:szCs w:val="21"/>
                    </w:rPr>
                  </w:pPr>
                  <w:r>
                    <w:rPr>
                      <w:rFonts w:hint="eastAsia" w:ascii="宋体" w:hAnsi="宋体" w:cs="宋体"/>
                      <w:szCs w:val="21"/>
                    </w:rPr>
                    <w:t>°</w:t>
                  </w:r>
                </w:p>
              </w:tc>
              <w:tc>
                <w:tcPr>
                  <w:tcW w:w="2785" w:type="dxa"/>
                </w:tcPr>
                <w:p w14:paraId="77DD3AB2">
                  <w:pPr>
                    <w:jc w:val="center"/>
                    <w:rPr>
                      <w:rFonts w:hint="eastAsia" w:ascii="宋体" w:hAnsi="宋体" w:cs="宋体"/>
                      <w:szCs w:val="21"/>
                    </w:rPr>
                  </w:pPr>
                  <w:r>
                    <w:rPr>
                      <w:rFonts w:hint="eastAsia" w:ascii="宋体" w:hAnsi="宋体" w:cs="宋体"/>
                      <w:szCs w:val="21"/>
                    </w:rPr>
                    <w:t>45</w:t>
                  </w:r>
                </w:p>
              </w:tc>
            </w:tr>
            <w:tr w14:paraId="3592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0EBBC967">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552A3D2C">
                  <w:pPr>
                    <w:rPr>
                      <w:rFonts w:hint="eastAsia" w:ascii="宋体" w:hAnsi="宋体" w:cs="宋体"/>
                      <w:szCs w:val="21"/>
                    </w:rPr>
                  </w:pPr>
                  <w:r>
                    <w:rPr>
                      <w:rFonts w:hint="eastAsia" w:ascii="宋体" w:hAnsi="宋体" w:cs="宋体"/>
                      <w:szCs w:val="21"/>
                    </w:rPr>
                    <w:t>机床外形尺寸约：（长×宽×高）</w:t>
                  </w:r>
                </w:p>
              </w:tc>
              <w:tc>
                <w:tcPr>
                  <w:tcW w:w="1321" w:type="dxa"/>
                </w:tcPr>
                <w:p w14:paraId="5079A922">
                  <w:pPr>
                    <w:widowControl/>
                    <w:jc w:val="center"/>
                    <w:rPr>
                      <w:rFonts w:hint="eastAsia" w:ascii="宋体" w:hAnsi="宋体" w:cs="宋体"/>
                      <w:szCs w:val="21"/>
                    </w:rPr>
                  </w:pPr>
                  <w:r>
                    <w:rPr>
                      <w:rFonts w:hint="eastAsia" w:ascii="宋体" w:hAnsi="宋体" w:cs="宋体"/>
                      <w:szCs w:val="21"/>
                    </w:rPr>
                    <w:t>mm</w:t>
                  </w:r>
                </w:p>
              </w:tc>
              <w:tc>
                <w:tcPr>
                  <w:tcW w:w="2785" w:type="dxa"/>
                </w:tcPr>
                <w:p w14:paraId="665A699F">
                  <w:pPr>
                    <w:widowControl/>
                    <w:jc w:val="center"/>
                    <w:rPr>
                      <w:rFonts w:hint="eastAsia" w:ascii="宋体" w:hAnsi="宋体" w:cs="宋体"/>
                      <w:szCs w:val="21"/>
                    </w:rPr>
                  </w:pPr>
                  <w:r>
                    <w:rPr>
                      <w:rFonts w:hint="eastAsia" w:ascii="宋体" w:hAnsi="宋体" w:cs="宋体"/>
                      <w:szCs w:val="21"/>
                    </w:rPr>
                    <w:t>4600×1850×2000 ±5%</w:t>
                  </w:r>
                </w:p>
              </w:tc>
            </w:tr>
            <w:tr w14:paraId="2FE3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6" w:type="dxa"/>
                </w:tcPr>
                <w:p w14:paraId="5F5AF073">
                  <w:pPr>
                    <w:pStyle w:val="257"/>
                    <w:numPr>
                      <w:ilvl w:val="0"/>
                      <w:numId w:val="13"/>
                    </w:numPr>
                    <w:spacing w:line="240" w:lineRule="auto"/>
                    <w:ind w:firstLineChars="0"/>
                    <w:jc w:val="center"/>
                    <w:rPr>
                      <w:rFonts w:hint="eastAsia" w:ascii="宋体" w:hAnsi="宋体" w:eastAsia="宋体" w:cs="宋体"/>
                      <w:sz w:val="21"/>
                      <w:szCs w:val="21"/>
                    </w:rPr>
                  </w:pPr>
                </w:p>
              </w:tc>
              <w:tc>
                <w:tcPr>
                  <w:tcW w:w="3381" w:type="dxa"/>
                  <w:vAlign w:val="center"/>
                </w:tcPr>
                <w:p w14:paraId="3EC74970">
                  <w:pPr>
                    <w:rPr>
                      <w:rFonts w:hint="eastAsia" w:ascii="宋体" w:hAnsi="宋体" w:cs="宋体"/>
                      <w:szCs w:val="21"/>
                    </w:rPr>
                  </w:pPr>
                  <w:r>
                    <w:rPr>
                      <w:rFonts w:hint="eastAsia" w:ascii="宋体" w:hAnsi="宋体" w:cs="宋体"/>
                      <w:szCs w:val="21"/>
                    </w:rPr>
                    <w:t>机床净重约：</w:t>
                  </w:r>
                </w:p>
              </w:tc>
              <w:tc>
                <w:tcPr>
                  <w:tcW w:w="1321" w:type="dxa"/>
                </w:tcPr>
                <w:p w14:paraId="7E592979">
                  <w:pPr>
                    <w:widowControl/>
                    <w:jc w:val="center"/>
                    <w:rPr>
                      <w:rFonts w:hint="eastAsia" w:ascii="宋体" w:hAnsi="宋体" w:cs="宋体"/>
                      <w:szCs w:val="21"/>
                    </w:rPr>
                  </w:pPr>
                  <w:r>
                    <w:rPr>
                      <w:rFonts w:hint="eastAsia" w:ascii="宋体" w:hAnsi="宋体" w:cs="宋体"/>
                      <w:szCs w:val="21"/>
                    </w:rPr>
                    <w:t>kg</w:t>
                  </w:r>
                </w:p>
              </w:tc>
              <w:tc>
                <w:tcPr>
                  <w:tcW w:w="2785" w:type="dxa"/>
                </w:tcPr>
                <w:p w14:paraId="3D98F45A">
                  <w:pPr>
                    <w:widowControl/>
                    <w:jc w:val="center"/>
                    <w:rPr>
                      <w:rFonts w:hint="eastAsia" w:ascii="宋体" w:hAnsi="宋体" w:cs="宋体"/>
                      <w:szCs w:val="21"/>
                    </w:rPr>
                  </w:pPr>
                  <w:r>
                    <w:rPr>
                      <w:rFonts w:hint="eastAsia" w:ascii="宋体" w:hAnsi="宋体" w:cs="宋体"/>
                      <w:szCs w:val="21"/>
                    </w:rPr>
                    <w:t>4300±5%</w:t>
                  </w:r>
                </w:p>
              </w:tc>
            </w:tr>
          </w:tbl>
          <w:p w14:paraId="32D19E83">
            <w:pPr>
              <w:tabs>
                <w:tab w:val="left" w:pos="0"/>
              </w:tabs>
              <w:snapToGrid w:val="0"/>
              <w:rPr>
                <w:rFonts w:hint="eastAsia" w:ascii="宋体" w:hAnsi="宋体" w:cs="宋体"/>
                <w:b/>
                <w:szCs w:val="21"/>
              </w:rPr>
            </w:pPr>
          </w:p>
          <w:p w14:paraId="2EBAC482">
            <w:pPr>
              <w:snapToGrid w:val="0"/>
              <w:spacing w:before="100" w:beforeAutospacing="1"/>
              <w:rPr>
                <w:rFonts w:hint="eastAsia" w:ascii="宋体" w:hAnsi="宋体" w:cs="宋体"/>
                <w:b/>
                <w:szCs w:val="21"/>
              </w:rPr>
            </w:pPr>
            <w:r>
              <w:rPr>
                <w:rFonts w:hint="eastAsia" w:ascii="宋体" w:hAnsi="宋体" w:cs="宋体"/>
                <w:szCs w:val="21"/>
              </w:rPr>
              <w:t>★</w:t>
            </w:r>
            <w:r>
              <w:rPr>
                <w:rFonts w:hint="eastAsia" w:ascii="宋体" w:hAnsi="宋体" w:cs="宋体"/>
                <w:b/>
                <w:szCs w:val="21"/>
              </w:rPr>
              <w:t>4.3机床精度要求：</w:t>
            </w:r>
          </w:p>
          <w:p w14:paraId="4E117C8D">
            <w:pPr>
              <w:ind w:firstLine="420" w:firstLineChars="200"/>
              <w:rPr>
                <w:rFonts w:hint="eastAsia" w:ascii="宋体" w:hAnsi="宋体" w:cs="宋体"/>
                <w:szCs w:val="21"/>
              </w:rPr>
            </w:pPr>
            <w:r>
              <w:rPr>
                <w:rFonts w:hint="eastAsia" w:ascii="宋体" w:hAnsi="宋体" w:cs="宋体"/>
                <w:szCs w:val="21"/>
              </w:rPr>
              <w:t>机床精度贯彻GB/T16462.1-2023《数控卧式车床 精度检测》标准.</w:t>
            </w:r>
          </w:p>
          <w:tbl>
            <w:tblPr>
              <w:tblStyle w:val="6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86"/>
              <w:gridCol w:w="2052"/>
              <w:gridCol w:w="5717"/>
            </w:tblGrid>
            <w:tr w14:paraId="2DD4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3038" w:type="dxa"/>
                  <w:gridSpan w:val="2"/>
                  <w:vAlign w:val="center"/>
                </w:tcPr>
                <w:p w14:paraId="0FE41873">
                  <w:pPr>
                    <w:jc w:val="center"/>
                    <w:rPr>
                      <w:rFonts w:hint="eastAsia" w:ascii="宋体" w:hAnsi="宋体" w:cs="宋体"/>
                      <w:b/>
                      <w:szCs w:val="21"/>
                    </w:rPr>
                  </w:pPr>
                  <w:r>
                    <w:rPr>
                      <w:rFonts w:hint="eastAsia" w:ascii="宋体" w:hAnsi="宋体" w:cs="宋体"/>
                      <w:b/>
                      <w:szCs w:val="21"/>
                    </w:rPr>
                    <w:t>检 验 项 目</w:t>
                  </w:r>
                </w:p>
              </w:tc>
              <w:tc>
                <w:tcPr>
                  <w:tcW w:w="5717" w:type="dxa"/>
                  <w:vAlign w:val="center"/>
                </w:tcPr>
                <w:p w14:paraId="3C8AA47B">
                  <w:pPr>
                    <w:jc w:val="center"/>
                    <w:rPr>
                      <w:rFonts w:hint="eastAsia" w:ascii="宋体" w:hAnsi="宋体" w:cs="宋体"/>
                      <w:b/>
                      <w:szCs w:val="21"/>
                    </w:rPr>
                  </w:pPr>
                  <w:r>
                    <w:rPr>
                      <w:rFonts w:hint="eastAsia" w:ascii="宋体" w:hAnsi="宋体" w:cs="宋体"/>
                      <w:b/>
                      <w:szCs w:val="21"/>
                    </w:rPr>
                    <w:t>工厂标准</w:t>
                  </w:r>
                </w:p>
              </w:tc>
            </w:tr>
            <w:tr w14:paraId="0232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3038" w:type="dxa"/>
                  <w:gridSpan w:val="2"/>
                  <w:vAlign w:val="center"/>
                </w:tcPr>
                <w:p w14:paraId="5A7E8DF4">
                  <w:pPr>
                    <w:jc w:val="left"/>
                    <w:rPr>
                      <w:rFonts w:hint="eastAsia" w:ascii="宋体" w:hAnsi="宋体" w:cs="宋体"/>
                      <w:szCs w:val="21"/>
                    </w:rPr>
                  </w:pPr>
                  <w:r>
                    <w:rPr>
                      <w:rFonts w:hint="eastAsia" w:ascii="宋体" w:hAnsi="宋体" w:cs="宋体"/>
                      <w:szCs w:val="21"/>
                    </w:rPr>
                    <w:t>加工精度</w:t>
                  </w:r>
                </w:p>
              </w:tc>
              <w:tc>
                <w:tcPr>
                  <w:tcW w:w="5717" w:type="dxa"/>
                  <w:vAlign w:val="center"/>
                </w:tcPr>
                <w:p w14:paraId="4418B05E">
                  <w:pPr>
                    <w:jc w:val="center"/>
                    <w:rPr>
                      <w:rFonts w:hint="eastAsia" w:ascii="宋体" w:hAnsi="宋体" w:cs="宋体"/>
                      <w:szCs w:val="21"/>
                    </w:rPr>
                  </w:pPr>
                  <w:r>
                    <w:rPr>
                      <w:rFonts w:hint="eastAsia" w:ascii="宋体" w:hAnsi="宋体" w:cs="宋体"/>
                      <w:szCs w:val="21"/>
                    </w:rPr>
                    <w:t>IT5~IT6</w:t>
                  </w:r>
                </w:p>
              </w:tc>
            </w:tr>
            <w:tr w14:paraId="4B29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3038" w:type="dxa"/>
                  <w:gridSpan w:val="2"/>
                  <w:vAlign w:val="center"/>
                </w:tcPr>
                <w:p w14:paraId="74F2DCA4">
                  <w:pPr>
                    <w:jc w:val="left"/>
                    <w:rPr>
                      <w:rFonts w:hint="eastAsia" w:ascii="宋体" w:hAnsi="宋体" w:cs="宋体"/>
                      <w:szCs w:val="21"/>
                    </w:rPr>
                  </w:pPr>
                  <w:r>
                    <w:rPr>
                      <w:rFonts w:hint="eastAsia" w:ascii="宋体" w:hAnsi="宋体" w:cs="宋体"/>
                      <w:szCs w:val="21"/>
                    </w:rPr>
                    <w:t>加工工件圆度</w:t>
                  </w:r>
                </w:p>
              </w:tc>
              <w:tc>
                <w:tcPr>
                  <w:tcW w:w="5717" w:type="dxa"/>
                  <w:vAlign w:val="center"/>
                </w:tcPr>
                <w:p w14:paraId="240767E2">
                  <w:pPr>
                    <w:jc w:val="center"/>
                    <w:rPr>
                      <w:rFonts w:hint="eastAsia" w:ascii="宋体" w:hAnsi="宋体" w:cs="宋体"/>
                      <w:szCs w:val="21"/>
                    </w:rPr>
                  </w:pPr>
                  <w:r>
                    <w:rPr>
                      <w:rFonts w:hint="eastAsia" w:ascii="宋体" w:hAnsi="宋体" w:cs="宋体"/>
                      <w:szCs w:val="21"/>
                    </w:rPr>
                    <w:t>≤0.003mm/Ф75</w:t>
                  </w:r>
                </w:p>
              </w:tc>
            </w:tr>
            <w:tr w14:paraId="6141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3038" w:type="dxa"/>
                  <w:gridSpan w:val="2"/>
                  <w:vAlign w:val="center"/>
                </w:tcPr>
                <w:p w14:paraId="00FDEDF5">
                  <w:pPr>
                    <w:rPr>
                      <w:rFonts w:hint="eastAsia" w:ascii="宋体" w:hAnsi="宋体" w:cs="宋体"/>
                      <w:szCs w:val="21"/>
                    </w:rPr>
                  </w:pPr>
                  <w:r>
                    <w:rPr>
                      <w:rFonts w:hint="eastAsia" w:ascii="宋体" w:hAnsi="宋体" w:cs="宋体"/>
                      <w:szCs w:val="21"/>
                    </w:rPr>
                    <w:t>加工工件圆柱度</w:t>
                  </w:r>
                </w:p>
              </w:tc>
              <w:tc>
                <w:tcPr>
                  <w:tcW w:w="5717" w:type="dxa"/>
                  <w:vAlign w:val="center"/>
                </w:tcPr>
                <w:p w14:paraId="289E7026">
                  <w:pPr>
                    <w:jc w:val="center"/>
                    <w:rPr>
                      <w:rFonts w:hint="eastAsia" w:ascii="宋体" w:hAnsi="宋体" w:cs="宋体"/>
                      <w:szCs w:val="21"/>
                    </w:rPr>
                  </w:pPr>
                  <w:r>
                    <w:rPr>
                      <w:rFonts w:hint="eastAsia" w:ascii="宋体" w:hAnsi="宋体" w:cs="宋体"/>
                      <w:szCs w:val="21"/>
                    </w:rPr>
                    <w:t>≤0.010mm / 150mm</w:t>
                  </w:r>
                </w:p>
              </w:tc>
            </w:tr>
            <w:tr w14:paraId="36A5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3038" w:type="dxa"/>
                  <w:gridSpan w:val="2"/>
                  <w:vAlign w:val="center"/>
                </w:tcPr>
                <w:p w14:paraId="1E29EB29">
                  <w:pPr>
                    <w:rPr>
                      <w:rFonts w:hint="eastAsia" w:ascii="宋体" w:hAnsi="宋体" w:cs="宋体"/>
                      <w:szCs w:val="21"/>
                    </w:rPr>
                  </w:pPr>
                  <w:r>
                    <w:rPr>
                      <w:rFonts w:hint="eastAsia" w:ascii="宋体" w:hAnsi="宋体" w:cs="宋体"/>
                      <w:szCs w:val="21"/>
                    </w:rPr>
                    <w:t>加工工件平面度</w:t>
                  </w:r>
                </w:p>
              </w:tc>
              <w:tc>
                <w:tcPr>
                  <w:tcW w:w="5717" w:type="dxa"/>
                  <w:vAlign w:val="center"/>
                </w:tcPr>
                <w:p w14:paraId="492F4CE0">
                  <w:pPr>
                    <w:jc w:val="center"/>
                    <w:rPr>
                      <w:rFonts w:hint="eastAsia" w:ascii="宋体" w:hAnsi="宋体" w:cs="宋体"/>
                      <w:szCs w:val="21"/>
                    </w:rPr>
                  </w:pPr>
                  <w:r>
                    <w:rPr>
                      <w:rFonts w:hint="eastAsia" w:ascii="宋体" w:hAnsi="宋体" w:cs="宋体"/>
                      <w:szCs w:val="21"/>
                    </w:rPr>
                    <w:t>≤0.010mm/Ф200mm</w:t>
                  </w:r>
                </w:p>
              </w:tc>
            </w:tr>
            <w:tr w14:paraId="50D9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jc w:val="center"/>
              </w:trPr>
              <w:tc>
                <w:tcPr>
                  <w:tcW w:w="3038" w:type="dxa"/>
                  <w:gridSpan w:val="2"/>
                  <w:vAlign w:val="center"/>
                </w:tcPr>
                <w:p w14:paraId="7399E015">
                  <w:pPr>
                    <w:rPr>
                      <w:rFonts w:hint="eastAsia" w:ascii="宋体" w:hAnsi="宋体" w:cs="宋体"/>
                      <w:szCs w:val="21"/>
                    </w:rPr>
                  </w:pPr>
                  <w:r>
                    <w:rPr>
                      <w:rFonts w:hint="eastAsia" w:ascii="宋体" w:hAnsi="宋体" w:cs="宋体"/>
                      <w:szCs w:val="21"/>
                    </w:rPr>
                    <w:t>加工工件表面粗糙度</w:t>
                  </w:r>
                </w:p>
              </w:tc>
              <w:tc>
                <w:tcPr>
                  <w:tcW w:w="5717" w:type="dxa"/>
                  <w:vAlign w:val="center"/>
                </w:tcPr>
                <w:p w14:paraId="713672A6">
                  <w:pPr>
                    <w:tabs>
                      <w:tab w:val="left" w:pos="2002"/>
                      <w:tab w:val="center" w:pos="2908"/>
                    </w:tabs>
                    <w:jc w:val="left"/>
                    <w:rPr>
                      <w:rFonts w:hint="eastAsia" w:ascii="宋体" w:hAnsi="宋体" w:cs="宋体"/>
                      <w:szCs w:val="21"/>
                    </w:rPr>
                  </w:pPr>
                  <w:r>
                    <w:rPr>
                      <w:rFonts w:hint="eastAsia" w:ascii="宋体" w:hAnsi="宋体" w:cs="宋体"/>
                      <w:szCs w:val="21"/>
                    </w:rPr>
                    <w:tab/>
                  </w:r>
                  <w:r>
                    <w:rPr>
                      <w:rFonts w:hint="eastAsia" w:ascii="宋体" w:hAnsi="宋体" w:cs="宋体"/>
                      <w:szCs w:val="21"/>
                    </w:rPr>
                    <w:t>≤</w:t>
                  </w:r>
                  <w:r>
                    <w:rPr>
                      <w:rFonts w:hint="eastAsia" w:ascii="宋体" w:hAnsi="宋体" w:cs="宋体"/>
                      <w:szCs w:val="21"/>
                    </w:rPr>
                    <w:tab/>
                  </w:r>
                  <w:r>
                    <w:rPr>
                      <w:rFonts w:hint="eastAsia" w:ascii="宋体" w:hAnsi="宋体" w:cs="宋体"/>
                      <w:szCs w:val="21"/>
                    </w:rPr>
                    <w:t>Ra1.25μm</w:t>
                  </w:r>
                  <w:r>
                    <w:rPr>
                      <w:rFonts w:hint="eastAsia" w:cs="宋体" w:asciiTheme="minorEastAsia" w:hAnsiTheme="minorEastAsia" w:eastAsiaTheme="minorEastAsia"/>
                      <w:szCs w:val="21"/>
                    </w:rPr>
                    <w:t>（钢件）</w:t>
                  </w:r>
                </w:p>
              </w:tc>
            </w:tr>
            <w:tr w14:paraId="668E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83" w:hRule="atLeast"/>
                <w:jc w:val="center"/>
              </w:trPr>
              <w:tc>
                <w:tcPr>
                  <w:tcW w:w="986" w:type="dxa"/>
                  <w:vMerge w:val="restart"/>
                  <w:vAlign w:val="center"/>
                </w:tcPr>
                <w:p w14:paraId="36F5DE0C">
                  <w:pPr>
                    <w:jc w:val="center"/>
                    <w:rPr>
                      <w:rFonts w:hint="eastAsia" w:ascii="宋体" w:hAnsi="宋体" w:cs="宋体"/>
                      <w:szCs w:val="21"/>
                    </w:rPr>
                  </w:pPr>
                  <w:r>
                    <w:rPr>
                      <w:rFonts w:hint="eastAsia" w:ascii="宋体" w:hAnsi="宋体" w:cs="宋体"/>
                      <w:szCs w:val="21"/>
                    </w:rPr>
                    <w:t>定位精度</w:t>
                  </w:r>
                </w:p>
              </w:tc>
              <w:tc>
                <w:tcPr>
                  <w:tcW w:w="2052" w:type="dxa"/>
                  <w:vAlign w:val="center"/>
                </w:tcPr>
                <w:p w14:paraId="1154569E">
                  <w:pPr>
                    <w:jc w:val="center"/>
                    <w:rPr>
                      <w:rFonts w:hint="eastAsia" w:ascii="宋体" w:hAnsi="宋体" w:cs="宋体"/>
                      <w:szCs w:val="21"/>
                    </w:rPr>
                  </w:pPr>
                  <w:r>
                    <w:rPr>
                      <w:rFonts w:hint="eastAsia" w:ascii="宋体" w:hAnsi="宋体" w:cs="宋体"/>
                      <w:szCs w:val="21"/>
                    </w:rPr>
                    <w:t>X轴</w:t>
                  </w:r>
                </w:p>
              </w:tc>
              <w:tc>
                <w:tcPr>
                  <w:tcW w:w="5717" w:type="dxa"/>
                  <w:vAlign w:val="center"/>
                </w:tcPr>
                <w:p w14:paraId="6B8BA038">
                  <w:pPr>
                    <w:jc w:val="center"/>
                    <w:rPr>
                      <w:rFonts w:hint="eastAsia" w:ascii="宋体" w:hAnsi="宋体" w:cs="宋体"/>
                      <w:szCs w:val="21"/>
                    </w:rPr>
                  </w:pPr>
                  <w:r>
                    <w:rPr>
                      <w:rFonts w:hint="eastAsia" w:ascii="宋体" w:hAnsi="宋体" w:cs="宋体"/>
                      <w:szCs w:val="21"/>
                    </w:rPr>
                    <w:t>≤0.006mm</w:t>
                  </w:r>
                </w:p>
              </w:tc>
            </w:tr>
            <w:tr w14:paraId="69BB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83" w:hRule="atLeast"/>
                <w:jc w:val="center"/>
              </w:trPr>
              <w:tc>
                <w:tcPr>
                  <w:tcW w:w="986" w:type="dxa"/>
                  <w:vMerge w:val="continue"/>
                  <w:vAlign w:val="center"/>
                </w:tcPr>
                <w:p w14:paraId="04D31CC9">
                  <w:pPr>
                    <w:jc w:val="center"/>
                    <w:rPr>
                      <w:rFonts w:hint="eastAsia" w:ascii="宋体" w:hAnsi="宋体" w:cs="宋体"/>
                      <w:szCs w:val="21"/>
                    </w:rPr>
                  </w:pPr>
                </w:p>
              </w:tc>
              <w:tc>
                <w:tcPr>
                  <w:tcW w:w="2052" w:type="dxa"/>
                  <w:vAlign w:val="center"/>
                </w:tcPr>
                <w:p w14:paraId="3203F9A0">
                  <w:pPr>
                    <w:jc w:val="center"/>
                    <w:rPr>
                      <w:rFonts w:hint="eastAsia" w:ascii="宋体" w:hAnsi="宋体" w:cs="宋体"/>
                      <w:szCs w:val="21"/>
                    </w:rPr>
                  </w:pPr>
                  <w:r>
                    <w:rPr>
                      <w:rFonts w:hint="eastAsia" w:ascii="宋体" w:hAnsi="宋体" w:cs="宋体"/>
                      <w:szCs w:val="21"/>
                    </w:rPr>
                    <w:t>Z轴</w:t>
                  </w:r>
                </w:p>
              </w:tc>
              <w:tc>
                <w:tcPr>
                  <w:tcW w:w="5717" w:type="dxa"/>
                  <w:vAlign w:val="center"/>
                </w:tcPr>
                <w:p w14:paraId="5D8C4837">
                  <w:pPr>
                    <w:jc w:val="center"/>
                    <w:rPr>
                      <w:rFonts w:hint="eastAsia" w:ascii="宋体" w:hAnsi="宋体" w:cs="宋体"/>
                      <w:szCs w:val="21"/>
                    </w:rPr>
                  </w:pPr>
                  <w:r>
                    <w:rPr>
                      <w:rFonts w:hint="eastAsia" w:ascii="宋体" w:hAnsi="宋体" w:cs="宋体"/>
                      <w:szCs w:val="21"/>
                    </w:rPr>
                    <w:t>≤0.008mm</w:t>
                  </w:r>
                </w:p>
              </w:tc>
            </w:tr>
            <w:tr w14:paraId="78B4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83" w:hRule="atLeast"/>
                <w:jc w:val="center"/>
              </w:trPr>
              <w:tc>
                <w:tcPr>
                  <w:tcW w:w="986" w:type="dxa"/>
                  <w:vMerge w:val="continue"/>
                  <w:vAlign w:val="center"/>
                </w:tcPr>
                <w:p w14:paraId="4F610EE6">
                  <w:pPr>
                    <w:jc w:val="center"/>
                    <w:rPr>
                      <w:rFonts w:hint="eastAsia" w:ascii="宋体" w:hAnsi="宋体" w:cs="宋体"/>
                      <w:szCs w:val="21"/>
                    </w:rPr>
                  </w:pPr>
                </w:p>
              </w:tc>
              <w:tc>
                <w:tcPr>
                  <w:tcW w:w="2052" w:type="dxa"/>
                  <w:vAlign w:val="center"/>
                </w:tcPr>
                <w:p w14:paraId="59857E65">
                  <w:pPr>
                    <w:jc w:val="center"/>
                    <w:rPr>
                      <w:rFonts w:hint="eastAsia" w:ascii="宋体" w:hAnsi="宋体" w:cs="宋体"/>
                      <w:szCs w:val="21"/>
                    </w:rPr>
                  </w:pPr>
                  <w:r>
                    <w:rPr>
                      <w:rFonts w:hint="eastAsia" w:ascii="宋体" w:hAnsi="宋体" w:cs="宋体"/>
                      <w:szCs w:val="21"/>
                    </w:rPr>
                    <w:t>C轴</w:t>
                  </w:r>
                </w:p>
              </w:tc>
              <w:tc>
                <w:tcPr>
                  <w:tcW w:w="5717" w:type="dxa"/>
                  <w:vAlign w:val="center"/>
                </w:tcPr>
                <w:p w14:paraId="714ED7A8">
                  <w:pPr>
                    <w:jc w:val="center"/>
                    <w:rPr>
                      <w:rFonts w:hint="eastAsia" w:ascii="宋体" w:hAnsi="宋体" w:cs="宋体"/>
                      <w:szCs w:val="21"/>
                    </w:rPr>
                  </w:pPr>
                  <w:r>
                    <w:rPr>
                      <w:rFonts w:hint="eastAsia" w:ascii="宋体" w:hAnsi="宋体" w:cs="宋体"/>
                      <w:szCs w:val="21"/>
                    </w:rPr>
                    <w:t>≤40"</w:t>
                  </w:r>
                </w:p>
              </w:tc>
            </w:tr>
            <w:tr w14:paraId="4368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83" w:hRule="atLeast"/>
                <w:jc w:val="center"/>
              </w:trPr>
              <w:tc>
                <w:tcPr>
                  <w:tcW w:w="986" w:type="dxa"/>
                  <w:vMerge w:val="restart"/>
                  <w:vAlign w:val="center"/>
                </w:tcPr>
                <w:p w14:paraId="375256D3">
                  <w:pPr>
                    <w:jc w:val="center"/>
                    <w:rPr>
                      <w:rFonts w:hint="eastAsia" w:ascii="宋体" w:hAnsi="宋体" w:cs="宋体"/>
                      <w:szCs w:val="21"/>
                    </w:rPr>
                  </w:pPr>
                  <w:r>
                    <w:rPr>
                      <w:rFonts w:hint="eastAsia" w:ascii="宋体" w:hAnsi="宋体" w:cs="宋体"/>
                      <w:szCs w:val="21"/>
                    </w:rPr>
                    <w:t>重复定位</w:t>
                  </w:r>
                </w:p>
                <w:p w14:paraId="6CD9A182">
                  <w:pPr>
                    <w:jc w:val="center"/>
                    <w:rPr>
                      <w:rFonts w:hint="eastAsia" w:ascii="宋体" w:hAnsi="宋体" w:cs="宋体"/>
                      <w:szCs w:val="21"/>
                    </w:rPr>
                  </w:pPr>
                  <w:r>
                    <w:rPr>
                      <w:rFonts w:hint="eastAsia" w:ascii="宋体" w:hAnsi="宋体" w:cs="宋体"/>
                      <w:szCs w:val="21"/>
                    </w:rPr>
                    <w:t>精    度</w:t>
                  </w:r>
                </w:p>
              </w:tc>
              <w:tc>
                <w:tcPr>
                  <w:tcW w:w="2052" w:type="dxa"/>
                  <w:vAlign w:val="center"/>
                </w:tcPr>
                <w:p w14:paraId="7415F5A7">
                  <w:pPr>
                    <w:jc w:val="center"/>
                    <w:rPr>
                      <w:rFonts w:hint="eastAsia" w:ascii="宋体" w:hAnsi="宋体" w:cs="宋体"/>
                      <w:szCs w:val="21"/>
                    </w:rPr>
                  </w:pPr>
                  <w:r>
                    <w:rPr>
                      <w:rFonts w:hint="eastAsia" w:ascii="宋体" w:hAnsi="宋体" w:cs="宋体"/>
                      <w:szCs w:val="21"/>
                    </w:rPr>
                    <w:t>X轴</w:t>
                  </w:r>
                </w:p>
              </w:tc>
              <w:tc>
                <w:tcPr>
                  <w:tcW w:w="5717" w:type="dxa"/>
                  <w:vAlign w:val="center"/>
                </w:tcPr>
                <w:p w14:paraId="097E0A92">
                  <w:pPr>
                    <w:jc w:val="center"/>
                    <w:rPr>
                      <w:rFonts w:hint="eastAsia" w:ascii="宋体" w:hAnsi="宋体" w:cs="宋体"/>
                      <w:szCs w:val="21"/>
                    </w:rPr>
                  </w:pPr>
                  <w:r>
                    <w:rPr>
                      <w:rFonts w:hint="eastAsia" w:ascii="宋体" w:hAnsi="宋体" w:cs="宋体"/>
                      <w:szCs w:val="21"/>
                    </w:rPr>
                    <w:t>≤0.004mm</w:t>
                  </w:r>
                </w:p>
              </w:tc>
            </w:tr>
            <w:tr w14:paraId="6265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83" w:hRule="atLeast"/>
                <w:jc w:val="center"/>
              </w:trPr>
              <w:tc>
                <w:tcPr>
                  <w:tcW w:w="986" w:type="dxa"/>
                  <w:vMerge w:val="continue"/>
                  <w:vAlign w:val="center"/>
                </w:tcPr>
                <w:p w14:paraId="11E321E7">
                  <w:pPr>
                    <w:jc w:val="center"/>
                    <w:rPr>
                      <w:rFonts w:hint="eastAsia" w:ascii="宋体" w:hAnsi="宋体" w:cs="宋体"/>
                      <w:szCs w:val="21"/>
                    </w:rPr>
                  </w:pPr>
                </w:p>
              </w:tc>
              <w:tc>
                <w:tcPr>
                  <w:tcW w:w="2052" w:type="dxa"/>
                  <w:vAlign w:val="center"/>
                </w:tcPr>
                <w:p w14:paraId="51984C25">
                  <w:pPr>
                    <w:jc w:val="center"/>
                    <w:rPr>
                      <w:rFonts w:hint="eastAsia" w:ascii="宋体" w:hAnsi="宋体" w:cs="宋体"/>
                      <w:szCs w:val="21"/>
                    </w:rPr>
                  </w:pPr>
                  <w:r>
                    <w:rPr>
                      <w:rFonts w:hint="eastAsia" w:ascii="宋体" w:hAnsi="宋体" w:cs="宋体"/>
                      <w:szCs w:val="21"/>
                    </w:rPr>
                    <w:t>Z轴</w:t>
                  </w:r>
                </w:p>
              </w:tc>
              <w:tc>
                <w:tcPr>
                  <w:tcW w:w="5717" w:type="dxa"/>
                  <w:vAlign w:val="center"/>
                </w:tcPr>
                <w:p w14:paraId="5AAE0E3E">
                  <w:pPr>
                    <w:jc w:val="center"/>
                    <w:rPr>
                      <w:rFonts w:hint="eastAsia" w:ascii="宋体" w:hAnsi="宋体" w:cs="宋体"/>
                      <w:szCs w:val="21"/>
                    </w:rPr>
                  </w:pPr>
                  <w:r>
                    <w:rPr>
                      <w:rFonts w:hint="eastAsia" w:ascii="宋体" w:hAnsi="宋体" w:cs="宋体"/>
                      <w:szCs w:val="21"/>
                    </w:rPr>
                    <w:t>≤0.005mm</w:t>
                  </w:r>
                </w:p>
              </w:tc>
            </w:tr>
            <w:tr w14:paraId="2D6F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83" w:hRule="atLeast"/>
                <w:jc w:val="center"/>
              </w:trPr>
              <w:tc>
                <w:tcPr>
                  <w:tcW w:w="986" w:type="dxa"/>
                  <w:vMerge w:val="continue"/>
                  <w:vAlign w:val="center"/>
                </w:tcPr>
                <w:p w14:paraId="61B3457D">
                  <w:pPr>
                    <w:jc w:val="center"/>
                    <w:rPr>
                      <w:rFonts w:hint="eastAsia" w:ascii="宋体" w:hAnsi="宋体" w:cs="宋体"/>
                      <w:szCs w:val="21"/>
                    </w:rPr>
                  </w:pPr>
                </w:p>
              </w:tc>
              <w:tc>
                <w:tcPr>
                  <w:tcW w:w="2052" w:type="dxa"/>
                  <w:vAlign w:val="center"/>
                </w:tcPr>
                <w:p w14:paraId="357DB516">
                  <w:pPr>
                    <w:jc w:val="center"/>
                    <w:rPr>
                      <w:rFonts w:hint="eastAsia" w:ascii="宋体" w:hAnsi="宋体" w:cs="宋体"/>
                      <w:szCs w:val="21"/>
                    </w:rPr>
                  </w:pPr>
                  <w:r>
                    <w:rPr>
                      <w:rFonts w:hint="eastAsia" w:ascii="宋体" w:hAnsi="宋体" w:cs="宋体"/>
                      <w:szCs w:val="21"/>
                    </w:rPr>
                    <w:t>C轴</w:t>
                  </w:r>
                </w:p>
              </w:tc>
              <w:tc>
                <w:tcPr>
                  <w:tcW w:w="5717" w:type="dxa"/>
                  <w:vAlign w:val="center"/>
                </w:tcPr>
                <w:p w14:paraId="3298DD51">
                  <w:pPr>
                    <w:jc w:val="center"/>
                    <w:rPr>
                      <w:rFonts w:hint="eastAsia" w:ascii="宋体" w:hAnsi="宋体" w:cs="宋体"/>
                      <w:szCs w:val="21"/>
                    </w:rPr>
                  </w:pPr>
                  <w:r>
                    <w:rPr>
                      <w:rFonts w:hint="eastAsia" w:ascii="宋体" w:hAnsi="宋体" w:cs="宋体"/>
                      <w:szCs w:val="21"/>
                    </w:rPr>
                    <w:t>≤28"</w:t>
                  </w:r>
                </w:p>
              </w:tc>
            </w:tr>
          </w:tbl>
          <w:p w14:paraId="1F498300">
            <w:pPr>
              <w:tabs>
                <w:tab w:val="left" w:pos="0"/>
              </w:tabs>
              <w:snapToGrid w:val="0"/>
              <w:rPr>
                <w:rFonts w:hint="eastAsia" w:ascii="宋体" w:hAnsi="宋体" w:cs="宋体"/>
                <w:b/>
                <w:szCs w:val="21"/>
              </w:rPr>
            </w:pPr>
          </w:p>
          <w:p w14:paraId="62335C02">
            <w:pPr>
              <w:tabs>
                <w:tab w:val="left" w:pos="0"/>
              </w:tabs>
              <w:snapToGrid w:val="0"/>
              <w:rPr>
                <w:rFonts w:hint="eastAsia" w:ascii="宋体" w:hAnsi="宋体" w:cs="宋体"/>
                <w:b/>
                <w:szCs w:val="21"/>
              </w:rPr>
            </w:pPr>
            <w:r>
              <w:rPr>
                <w:rFonts w:hint="eastAsia" w:ascii="宋体" w:hAnsi="宋体" w:cs="宋体"/>
                <w:b/>
                <w:szCs w:val="21"/>
              </w:rPr>
              <w:t>4.4主要配置</w:t>
            </w:r>
          </w:p>
          <w:tbl>
            <w:tblPr>
              <w:tblStyle w:val="62"/>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163"/>
              <w:gridCol w:w="913"/>
              <w:gridCol w:w="2516"/>
              <w:gridCol w:w="2157"/>
            </w:tblGrid>
            <w:tr w14:paraId="59B4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912" w:type="dxa"/>
                  <w:vAlign w:val="center"/>
                </w:tcPr>
                <w:p w14:paraId="675D9DBA">
                  <w:pPr>
                    <w:jc w:val="center"/>
                    <w:rPr>
                      <w:rFonts w:hint="eastAsia" w:ascii="宋体" w:hAnsi="宋体" w:cs="宋体"/>
                      <w:szCs w:val="21"/>
                    </w:rPr>
                  </w:pPr>
                  <w:r>
                    <w:rPr>
                      <w:rFonts w:hint="eastAsia" w:ascii="宋体" w:hAnsi="宋体" w:cs="宋体"/>
                      <w:szCs w:val="21"/>
                    </w:rPr>
                    <w:t>序号</w:t>
                  </w:r>
                </w:p>
              </w:tc>
              <w:tc>
                <w:tcPr>
                  <w:tcW w:w="2163" w:type="dxa"/>
                  <w:vAlign w:val="center"/>
                </w:tcPr>
                <w:p w14:paraId="0D78E315">
                  <w:pPr>
                    <w:jc w:val="center"/>
                    <w:rPr>
                      <w:rFonts w:hint="eastAsia" w:ascii="宋体" w:hAnsi="宋体" w:cs="宋体"/>
                      <w:szCs w:val="21"/>
                    </w:rPr>
                  </w:pPr>
                  <w:r>
                    <w:rPr>
                      <w:rFonts w:hint="eastAsia" w:ascii="宋体" w:hAnsi="宋体" w:cs="宋体"/>
                      <w:szCs w:val="21"/>
                    </w:rPr>
                    <w:t>名称</w:t>
                  </w:r>
                </w:p>
              </w:tc>
              <w:tc>
                <w:tcPr>
                  <w:tcW w:w="913" w:type="dxa"/>
                  <w:vAlign w:val="center"/>
                </w:tcPr>
                <w:p w14:paraId="71AC4F6D">
                  <w:pPr>
                    <w:jc w:val="center"/>
                    <w:rPr>
                      <w:rFonts w:hint="eastAsia" w:ascii="宋体" w:hAnsi="宋体" w:cs="宋体"/>
                      <w:szCs w:val="21"/>
                    </w:rPr>
                  </w:pPr>
                  <w:r>
                    <w:rPr>
                      <w:rFonts w:hint="eastAsia" w:ascii="宋体" w:hAnsi="宋体" w:cs="宋体"/>
                      <w:szCs w:val="21"/>
                    </w:rPr>
                    <w:t>单位</w:t>
                  </w:r>
                </w:p>
              </w:tc>
              <w:tc>
                <w:tcPr>
                  <w:tcW w:w="2516" w:type="dxa"/>
                </w:tcPr>
                <w:p w14:paraId="7A700EA4">
                  <w:pPr>
                    <w:jc w:val="center"/>
                    <w:rPr>
                      <w:rFonts w:hint="eastAsia" w:ascii="宋体" w:hAnsi="宋体" w:cs="宋体"/>
                      <w:szCs w:val="21"/>
                    </w:rPr>
                  </w:pPr>
                  <w:r>
                    <w:rPr>
                      <w:rFonts w:hint="eastAsia" w:ascii="宋体" w:hAnsi="宋体" w:cs="宋体"/>
                      <w:szCs w:val="21"/>
                    </w:rPr>
                    <w:t>备注</w:t>
                  </w:r>
                </w:p>
              </w:tc>
              <w:tc>
                <w:tcPr>
                  <w:tcW w:w="2157" w:type="dxa"/>
                  <w:vAlign w:val="center"/>
                </w:tcPr>
                <w:p w14:paraId="37EEA822">
                  <w:pPr>
                    <w:jc w:val="center"/>
                    <w:rPr>
                      <w:rFonts w:hint="eastAsia" w:ascii="宋体" w:hAnsi="宋体" w:cs="宋体"/>
                      <w:szCs w:val="21"/>
                    </w:rPr>
                  </w:pPr>
                  <w:r>
                    <w:rPr>
                      <w:rFonts w:hint="eastAsia" w:ascii="宋体" w:hAnsi="宋体" w:cs="宋体"/>
                      <w:szCs w:val="21"/>
                    </w:rPr>
                    <w:t>参考品牌或同档次</w:t>
                  </w:r>
                </w:p>
              </w:tc>
            </w:tr>
            <w:tr w14:paraId="0AA4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0DBE492F">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vAlign w:val="center"/>
                </w:tcPr>
                <w:p w14:paraId="580A51EF">
                  <w:pPr>
                    <w:rPr>
                      <w:rFonts w:hint="eastAsia" w:ascii="宋体" w:hAnsi="宋体" w:cs="宋体"/>
                      <w:szCs w:val="21"/>
                    </w:rPr>
                  </w:pPr>
                  <w:r>
                    <w:rPr>
                      <w:rFonts w:hint="eastAsia" w:ascii="宋体" w:hAnsi="宋体" w:cs="宋体"/>
                      <w:szCs w:val="21"/>
                    </w:rPr>
                    <w:t>数控系统及驱动</w:t>
                  </w:r>
                </w:p>
              </w:tc>
              <w:tc>
                <w:tcPr>
                  <w:tcW w:w="913" w:type="dxa"/>
                  <w:vAlign w:val="center"/>
                </w:tcPr>
                <w:p w14:paraId="1EF63111">
                  <w:pPr>
                    <w:jc w:val="center"/>
                    <w:rPr>
                      <w:rFonts w:hint="eastAsia" w:ascii="宋体" w:hAnsi="宋体" w:cs="宋体"/>
                      <w:szCs w:val="21"/>
                    </w:rPr>
                  </w:pPr>
                  <w:r>
                    <w:rPr>
                      <w:rFonts w:hint="eastAsia" w:ascii="宋体" w:hAnsi="宋体" w:cs="宋体"/>
                      <w:szCs w:val="21"/>
                    </w:rPr>
                    <w:t>1套</w:t>
                  </w:r>
                </w:p>
              </w:tc>
              <w:tc>
                <w:tcPr>
                  <w:tcW w:w="2516" w:type="dxa"/>
                </w:tcPr>
                <w:p w14:paraId="65C51A96">
                  <w:pPr>
                    <w:jc w:val="center"/>
                    <w:rPr>
                      <w:rFonts w:hint="eastAsia" w:ascii="宋体" w:hAnsi="宋体" w:cs="宋体"/>
                      <w:szCs w:val="21"/>
                    </w:rPr>
                  </w:pPr>
                  <w:r>
                    <w:rPr>
                      <w:rFonts w:hint="eastAsia" w:ascii="宋体" w:hAnsi="宋体" w:cs="宋体"/>
                      <w:szCs w:val="21"/>
                    </w:rPr>
                    <w:t xml:space="preserve">0i TF系列 </w:t>
                  </w:r>
                </w:p>
              </w:tc>
              <w:tc>
                <w:tcPr>
                  <w:tcW w:w="2157" w:type="dxa"/>
                  <w:vAlign w:val="center"/>
                </w:tcPr>
                <w:p w14:paraId="5599DC49">
                  <w:pPr>
                    <w:jc w:val="center"/>
                    <w:rPr>
                      <w:rFonts w:hint="eastAsia" w:ascii="宋体" w:hAnsi="宋体" w:cs="宋体"/>
                      <w:szCs w:val="21"/>
                    </w:rPr>
                  </w:pPr>
                </w:p>
              </w:tc>
            </w:tr>
            <w:tr w14:paraId="077E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912" w:type="dxa"/>
                  <w:vAlign w:val="center"/>
                </w:tcPr>
                <w:p w14:paraId="6C003893">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tcPr>
                <w:p w14:paraId="5F874EAB">
                  <w:pPr>
                    <w:rPr>
                      <w:rFonts w:hint="eastAsia" w:ascii="宋体" w:hAnsi="宋体" w:cs="宋体"/>
                      <w:szCs w:val="21"/>
                    </w:rPr>
                  </w:pPr>
                  <w:r>
                    <w:rPr>
                      <w:rFonts w:hint="eastAsia" w:ascii="宋体" w:hAnsi="宋体" w:cs="宋体"/>
                      <w:szCs w:val="21"/>
                    </w:rPr>
                    <w:t>X轴电机及驱动</w:t>
                  </w:r>
                </w:p>
              </w:tc>
              <w:tc>
                <w:tcPr>
                  <w:tcW w:w="913" w:type="dxa"/>
                  <w:vAlign w:val="center"/>
                </w:tcPr>
                <w:p w14:paraId="64E1EC48">
                  <w:pPr>
                    <w:jc w:val="center"/>
                    <w:rPr>
                      <w:rFonts w:hint="eastAsia" w:ascii="宋体" w:hAnsi="宋体" w:cs="宋体"/>
                      <w:szCs w:val="21"/>
                    </w:rPr>
                  </w:pPr>
                  <w:r>
                    <w:rPr>
                      <w:rFonts w:hint="eastAsia" w:ascii="宋体" w:hAnsi="宋体" w:cs="宋体"/>
                      <w:szCs w:val="21"/>
                    </w:rPr>
                    <w:t>1套</w:t>
                  </w:r>
                </w:p>
              </w:tc>
              <w:tc>
                <w:tcPr>
                  <w:tcW w:w="2516" w:type="dxa"/>
                  <w:vAlign w:val="center"/>
                </w:tcPr>
                <w:p w14:paraId="4A327127">
                  <w:pPr>
                    <w:jc w:val="center"/>
                    <w:rPr>
                      <w:rFonts w:hint="eastAsia" w:ascii="宋体" w:hAnsi="宋体" w:cs="宋体"/>
                      <w:bCs/>
                      <w:spacing w:val="-6"/>
                      <w:szCs w:val="21"/>
                    </w:rPr>
                  </w:pPr>
                  <w:r>
                    <w:rPr>
                      <w:rFonts w:hint="eastAsia" w:ascii="宋体" w:hAnsi="宋体" w:cs="宋体"/>
                      <w:szCs w:val="21"/>
                    </w:rPr>
                    <w:t>≥</w:t>
                  </w:r>
                  <w:r>
                    <w:rPr>
                      <w:rFonts w:hint="eastAsia" w:ascii="宋体" w:hAnsi="宋体" w:cs="宋体"/>
                      <w:bCs/>
                      <w:szCs w:val="21"/>
                    </w:rPr>
                    <w:t>3kw,20Nm,3000rpm</w:t>
                  </w:r>
                </w:p>
              </w:tc>
              <w:tc>
                <w:tcPr>
                  <w:tcW w:w="2157" w:type="dxa"/>
                  <w:vAlign w:val="center"/>
                </w:tcPr>
                <w:p w14:paraId="0C2BCDB2">
                  <w:pPr>
                    <w:jc w:val="center"/>
                    <w:rPr>
                      <w:rFonts w:hint="eastAsia" w:ascii="宋体" w:hAnsi="宋体" w:cs="宋体"/>
                      <w:szCs w:val="21"/>
                    </w:rPr>
                  </w:pPr>
                </w:p>
              </w:tc>
            </w:tr>
            <w:tr w14:paraId="2478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2A991204">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tcPr>
                <w:p w14:paraId="4D54EE62">
                  <w:pPr>
                    <w:rPr>
                      <w:rFonts w:hint="eastAsia" w:ascii="宋体" w:hAnsi="宋体" w:cs="宋体"/>
                      <w:szCs w:val="21"/>
                    </w:rPr>
                  </w:pPr>
                  <w:r>
                    <w:rPr>
                      <w:rFonts w:hint="eastAsia" w:ascii="宋体" w:hAnsi="宋体" w:cs="宋体"/>
                      <w:szCs w:val="21"/>
                    </w:rPr>
                    <w:t>Z轴电机及驱动</w:t>
                  </w:r>
                </w:p>
              </w:tc>
              <w:tc>
                <w:tcPr>
                  <w:tcW w:w="913" w:type="dxa"/>
                  <w:vAlign w:val="center"/>
                </w:tcPr>
                <w:p w14:paraId="4E49F1A7">
                  <w:pPr>
                    <w:jc w:val="center"/>
                    <w:rPr>
                      <w:rFonts w:hint="eastAsia" w:ascii="宋体" w:hAnsi="宋体" w:cs="宋体"/>
                      <w:szCs w:val="21"/>
                    </w:rPr>
                  </w:pPr>
                  <w:r>
                    <w:rPr>
                      <w:rFonts w:hint="eastAsia" w:ascii="宋体" w:hAnsi="宋体" w:cs="宋体"/>
                      <w:szCs w:val="21"/>
                    </w:rPr>
                    <w:t>1套</w:t>
                  </w:r>
                </w:p>
              </w:tc>
              <w:tc>
                <w:tcPr>
                  <w:tcW w:w="2516" w:type="dxa"/>
                </w:tcPr>
                <w:p w14:paraId="05C87B86">
                  <w:pPr>
                    <w:jc w:val="center"/>
                    <w:rPr>
                      <w:rFonts w:hint="eastAsia" w:ascii="宋体" w:hAnsi="宋体" w:cs="宋体"/>
                      <w:bCs/>
                      <w:spacing w:val="-6"/>
                      <w:szCs w:val="21"/>
                    </w:rPr>
                  </w:pPr>
                  <w:r>
                    <w:rPr>
                      <w:rFonts w:hint="eastAsia" w:ascii="宋体" w:hAnsi="宋体" w:cs="宋体"/>
                      <w:szCs w:val="21"/>
                    </w:rPr>
                    <w:t>≥</w:t>
                  </w:r>
                  <w:r>
                    <w:rPr>
                      <w:rFonts w:hint="eastAsia" w:ascii="宋体" w:hAnsi="宋体" w:cs="宋体"/>
                      <w:bCs/>
                      <w:szCs w:val="21"/>
                    </w:rPr>
                    <w:t>3kw,20Nm,3000rpm</w:t>
                  </w:r>
                </w:p>
              </w:tc>
              <w:tc>
                <w:tcPr>
                  <w:tcW w:w="2157" w:type="dxa"/>
                  <w:vAlign w:val="center"/>
                </w:tcPr>
                <w:p w14:paraId="77376DB6">
                  <w:pPr>
                    <w:jc w:val="center"/>
                    <w:rPr>
                      <w:rFonts w:hint="eastAsia" w:ascii="宋体" w:hAnsi="宋体" w:cs="宋体"/>
                      <w:szCs w:val="21"/>
                    </w:rPr>
                  </w:pPr>
                </w:p>
              </w:tc>
            </w:tr>
            <w:tr w14:paraId="37D1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4B89850E">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tcPr>
                <w:p w14:paraId="75C255D4">
                  <w:pPr>
                    <w:rPr>
                      <w:rFonts w:hint="eastAsia" w:ascii="宋体" w:hAnsi="宋体" w:cs="宋体"/>
                      <w:szCs w:val="21"/>
                    </w:rPr>
                  </w:pPr>
                  <w:r>
                    <w:rPr>
                      <w:rFonts w:hint="eastAsia" w:ascii="宋体" w:hAnsi="宋体" w:cs="宋体"/>
                      <w:szCs w:val="21"/>
                    </w:rPr>
                    <w:t>主轴电机及驱动</w:t>
                  </w:r>
                </w:p>
              </w:tc>
              <w:tc>
                <w:tcPr>
                  <w:tcW w:w="913" w:type="dxa"/>
                  <w:vAlign w:val="center"/>
                </w:tcPr>
                <w:p w14:paraId="3B63ADDC">
                  <w:pPr>
                    <w:jc w:val="center"/>
                    <w:rPr>
                      <w:rFonts w:hint="eastAsia" w:ascii="宋体" w:hAnsi="宋体" w:cs="宋体"/>
                      <w:szCs w:val="21"/>
                    </w:rPr>
                  </w:pPr>
                  <w:r>
                    <w:rPr>
                      <w:rFonts w:hint="eastAsia" w:ascii="宋体" w:hAnsi="宋体" w:cs="宋体"/>
                      <w:szCs w:val="21"/>
                    </w:rPr>
                    <w:t>1套</w:t>
                  </w:r>
                </w:p>
              </w:tc>
              <w:tc>
                <w:tcPr>
                  <w:tcW w:w="2516" w:type="dxa"/>
                </w:tcPr>
                <w:p w14:paraId="7A11B6E5">
                  <w:pPr>
                    <w:jc w:val="center"/>
                    <w:rPr>
                      <w:rFonts w:hint="eastAsia" w:ascii="宋体" w:hAnsi="宋体" w:cs="宋体"/>
                      <w:bCs/>
                      <w:spacing w:val="-6"/>
                      <w:szCs w:val="21"/>
                    </w:rPr>
                  </w:pPr>
                  <w:r>
                    <w:rPr>
                      <w:rFonts w:hint="eastAsia" w:ascii="宋体" w:hAnsi="宋体" w:cs="宋体"/>
                      <w:szCs w:val="21"/>
                    </w:rPr>
                    <w:t>≥</w:t>
                  </w:r>
                  <w:r>
                    <w:rPr>
                      <w:rFonts w:hint="eastAsia" w:ascii="宋体" w:hAnsi="宋体" w:cs="宋体"/>
                      <w:bCs/>
                      <w:spacing w:val="-6"/>
                      <w:szCs w:val="21"/>
                    </w:rPr>
                    <w:t>15kw,71.6Nm,8000rpm</w:t>
                  </w:r>
                </w:p>
              </w:tc>
              <w:tc>
                <w:tcPr>
                  <w:tcW w:w="2157" w:type="dxa"/>
                  <w:vAlign w:val="center"/>
                </w:tcPr>
                <w:p w14:paraId="14A27790">
                  <w:pPr>
                    <w:jc w:val="center"/>
                    <w:rPr>
                      <w:rFonts w:hint="eastAsia" w:ascii="宋体" w:hAnsi="宋体" w:cs="宋体"/>
                      <w:szCs w:val="21"/>
                    </w:rPr>
                  </w:pPr>
                </w:p>
              </w:tc>
            </w:tr>
            <w:tr w14:paraId="041C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7EF1AA41">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tcPr>
                <w:p w14:paraId="181D76AD">
                  <w:pPr>
                    <w:rPr>
                      <w:rFonts w:hint="eastAsia" w:ascii="宋体" w:hAnsi="宋体" w:cs="宋体"/>
                      <w:szCs w:val="21"/>
                    </w:rPr>
                  </w:pPr>
                  <w:r>
                    <w:rPr>
                      <w:rFonts w:hint="eastAsia" w:ascii="宋体" w:hAnsi="宋体" w:cs="宋体"/>
                      <w:szCs w:val="21"/>
                    </w:rPr>
                    <w:t>动力刀塔电机及驱动</w:t>
                  </w:r>
                </w:p>
              </w:tc>
              <w:tc>
                <w:tcPr>
                  <w:tcW w:w="913" w:type="dxa"/>
                  <w:vAlign w:val="center"/>
                </w:tcPr>
                <w:p w14:paraId="3D5E9673">
                  <w:pPr>
                    <w:jc w:val="center"/>
                    <w:rPr>
                      <w:rFonts w:hint="eastAsia" w:ascii="宋体" w:hAnsi="宋体" w:cs="宋体"/>
                      <w:szCs w:val="21"/>
                    </w:rPr>
                  </w:pPr>
                  <w:r>
                    <w:rPr>
                      <w:rFonts w:hint="eastAsia" w:ascii="宋体" w:hAnsi="宋体" w:cs="宋体"/>
                      <w:szCs w:val="21"/>
                    </w:rPr>
                    <w:t>1套</w:t>
                  </w:r>
                </w:p>
              </w:tc>
              <w:tc>
                <w:tcPr>
                  <w:tcW w:w="2516" w:type="dxa"/>
                </w:tcPr>
                <w:p w14:paraId="70BE9E2E">
                  <w:pPr>
                    <w:jc w:val="center"/>
                    <w:rPr>
                      <w:rFonts w:hint="eastAsia" w:ascii="宋体" w:hAnsi="宋体" w:cs="宋体"/>
                      <w:szCs w:val="21"/>
                    </w:rPr>
                  </w:pPr>
                  <w:r>
                    <w:rPr>
                      <w:rFonts w:hint="eastAsia" w:ascii="宋体" w:hAnsi="宋体" w:cs="宋体"/>
                      <w:szCs w:val="21"/>
                    </w:rPr>
                    <w:t>≥</w:t>
                  </w:r>
                  <w:r>
                    <w:rPr>
                      <w:rFonts w:hint="eastAsia" w:ascii="宋体" w:hAnsi="宋体" w:cs="宋体"/>
                      <w:bCs/>
                      <w:szCs w:val="21"/>
                    </w:rPr>
                    <w:t>4.5kw,18Nm,6000rpm</w:t>
                  </w:r>
                </w:p>
              </w:tc>
              <w:tc>
                <w:tcPr>
                  <w:tcW w:w="2157" w:type="dxa"/>
                  <w:vAlign w:val="center"/>
                </w:tcPr>
                <w:p w14:paraId="5BC733D5">
                  <w:pPr>
                    <w:jc w:val="center"/>
                    <w:rPr>
                      <w:rFonts w:hint="eastAsia" w:ascii="宋体" w:hAnsi="宋体" w:cs="宋体"/>
                      <w:szCs w:val="21"/>
                    </w:rPr>
                  </w:pPr>
                </w:p>
              </w:tc>
            </w:tr>
            <w:tr w14:paraId="7E59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517E9A25">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vAlign w:val="center"/>
                </w:tcPr>
                <w:p w14:paraId="00EC6D9D">
                  <w:pPr>
                    <w:rPr>
                      <w:rFonts w:hint="eastAsia" w:ascii="宋体" w:hAnsi="宋体" w:cs="宋体"/>
                      <w:szCs w:val="21"/>
                    </w:rPr>
                  </w:pPr>
                  <w:r>
                    <w:rPr>
                      <w:rFonts w:hint="eastAsia" w:ascii="宋体" w:hAnsi="宋体" w:cs="宋体"/>
                      <w:szCs w:val="21"/>
                    </w:rPr>
                    <w:t>角度编码器</w:t>
                  </w:r>
                </w:p>
              </w:tc>
              <w:tc>
                <w:tcPr>
                  <w:tcW w:w="913" w:type="dxa"/>
                  <w:vAlign w:val="center"/>
                </w:tcPr>
                <w:p w14:paraId="0935D04B">
                  <w:pPr>
                    <w:jc w:val="center"/>
                    <w:rPr>
                      <w:rFonts w:hint="eastAsia" w:ascii="宋体" w:hAnsi="宋体" w:cs="宋体"/>
                      <w:szCs w:val="21"/>
                    </w:rPr>
                  </w:pPr>
                  <w:r>
                    <w:rPr>
                      <w:rFonts w:hint="eastAsia" w:ascii="宋体" w:hAnsi="宋体" w:cs="宋体"/>
                      <w:szCs w:val="21"/>
                    </w:rPr>
                    <w:t>1套</w:t>
                  </w:r>
                </w:p>
              </w:tc>
              <w:tc>
                <w:tcPr>
                  <w:tcW w:w="2516" w:type="dxa"/>
                </w:tcPr>
                <w:p w14:paraId="70847FD2">
                  <w:pPr>
                    <w:jc w:val="center"/>
                    <w:rPr>
                      <w:rFonts w:hint="eastAsia" w:ascii="宋体" w:hAnsi="宋体" w:cs="宋体"/>
                      <w:szCs w:val="21"/>
                    </w:rPr>
                  </w:pPr>
                </w:p>
              </w:tc>
              <w:tc>
                <w:tcPr>
                  <w:tcW w:w="2157" w:type="dxa"/>
                  <w:vAlign w:val="center"/>
                </w:tcPr>
                <w:p w14:paraId="262897EF">
                  <w:pPr>
                    <w:jc w:val="center"/>
                    <w:rPr>
                      <w:rFonts w:hint="eastAsia" w:ascii="宋体" w:hAnsi="宋体" w:cs="宋体"/>
                      <w:szCs w:val="21"/>
                    </w:rPr>
                  </w:pPr>
                </w:p>
              </w:tc>
            </w:tr>
            <w:tr w14:paraId="0062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497572EF">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vAlign w:val="center"/>
                </w:tcPr>
                <w:p w14:paraId="39C70860">
                  <w:pPr>
                    <w:rPr>
                      <w:rFonts w:hint="eastAsia" w:ascii="宋体" w:hAnsi="宋体" w:cs="宋体"/>
                      <w:szCs w:val="21"/>
                    </w:rPr>
                  </w:pPr>
                  <w:r>
                    <w:rPr>
                      <w:rFonts w:hint="eastAsia" w:ascii="宋体" w:hAnsi="宋体" w:cs="宋体"/>
                      <w:szCs w:val="21"/>
                    </w:rPr>
                    <w:t>X向滚珠丝杠</w:t>
                  </w:r>
                </w:p>
              </w:tc>
              <w:tc>
                <w:tcPr>
                  <w:tcW w:w="913" w:type="dxa"/>
                </w:tcPr>
                <w:p w14:paraId="239924A4">
                  <w:pPr>
                    <w:jc w:val="center"/>
                    <w:rPr>
                      <w:rFonts w:hint="eastAsia" w:ascii="宋体" w:hAnsi="宋体" w:cs="宋体"/>
                      <w:szCs w:val="21"/>
                    </w:rPr>
                  </w:pPr>
                </w:p>
              </w:tc>
              <w:tc>
                <w:tcPr>
                  <w:tcW w:w="2516" w:type="dxa"/>
                </w:tcPr>
                <w:p w14:paraId="451F7248">
                  <w:pPr>
                    <w:jc w:val="center"/>
                    <w:rPr>
                      <w:rFonts w:hint="eastAsia" w:ascii="宋体" w:hAnsi="宋体" w:cs="宋体"/>
                      <w:kern w:val="0"/>
                      <w:szCs w:val="21"/>
                    </w:rPr>
                  </w:pPr>
                  <w:r>
                    <w:rPr>
                      <w:rFonts w:hint="eastAsia" w:ascii="宋体" w:hAnsi="宋体" w:cs="宋体"/>
                      <w:szCs w:val="21"/>
                    </w:rPr>
                    <w:t>≥</w:t>
                  </w:r>
                  <w:r>
                    <w:rPr>
                      <w:rFonts w:hint="eastAsia" w:ascii="宋体" w:hAnsi="宋体" w:cs="宋体"/>
                      <w:kern w:val="0"/>
                      <w:szCs w:val="21"/>
                    </w:rPr>
                    <w:t>R32*10T3-FDI</w:t>
                  </w:r>
                </w:p>
              </w:tc>
              <w:tc>
                <w:tcPr>
                  <w:tcW w:w="2157" w:type="dxa"/>
                </w:tcPr>
                <w:p w14:paraId="627011AA">
                  <w:pPr>
                    <w:jc w:val="center"/>
                    <w:rPr>
                      <w:rFonts w:hint="eastAsia" w:ascii="宋体" w:hAnsi="宋体" w:cs="宋体"/>
                      <w:szCs w:val="21"/>
                    </w:rPr>
                  </w:pPr>
                </w:p>
              </w:tc>
            </w:tr>
            <w:tr w14:paraId="2F32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61E011BB">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vAlign w:val="center"/>
                </w:tcPr>
                <w:p w14:paraId="6C151384">
                  <w:pPr>
                    <w:rPr>
                      <w:rFonts w:hint="eastAsia" w:ascii="宋体" w:hAnsi="宋体" w:cs="宋体"/>
                      <w:szCs w:val="21"/>
                    </w:rPr>
                  </w:pPr>
                  <w:r>
                    <w:rPr>
                      <w:rFonts w:hint="eastAsia" w:ascii="宋体" w:hAnsi="宋体" w:cs="宋体"/>
                      <w:szCs w:val="21"/>
                    </w:rPr>
                    <w:t>Z向滚珠丝杠</w:t>
                  </w:r>
                </w:p>
              </w:tc>
              <w:tc>
                <w:tcPr>
                  <w:tcW w:w="913" w:type="dxa"/>
                  <w:vAlign w:val="center"/>
                </w:tcPr>
                <w:p w14:paraId="7F9A9C58">
                  <w:pPr>
                    <w:jc w:val="center"/>
                    <w:rPr>
                      <w:rFonts w:hint="eastAsia" w:ascii="宋体" w:hAnsi="宋体" w:cs="宋体"/>
                      <w:szCs w:val="21"/>
                    </w:rPr>
                  </w:pPr>
                </w:p>
              </w:tc>
              <w:tc>
                <w:tcPr>
                  <w:tcW w:w="2516" w:type="dxa"/>
                </w:tcPr>
                <w:p w14:paraId="696CE3A9">
                  <w:pPr>
                    <w:jc w:val="center"/>
                    <w:rPr>
                      <w:rFonts w:hint="eastAsia" w:ascii="宋体" w:hAnsi="宋体" w:cs="宋体"/>
                      <w:kern w:val="0"/>
                      <w:szCs w:val="21"/>
                    </w:rPr>
                  </w:pPr>
                  <w:r>
                    <w:rPr>
                      <w:rFonts w:hint="eastAsia" w:ascii="宋体" w:hAnsi="宋体" w:cs="宋体"/>
                      <w:szCs w:val="21"/>
                    </w:rPr>
                    <w:t>≥R40*10T4-FSI</w:t>
                  </w:r>
                </w:p>
              </w:tc>
              <w:tc>
                <w:tcPr>
                  <w:tcW w:w="2157" w:type="dxa"/>
                  <w:vAlign w:val="center"/>
                </w:tcPr>
                <w:p w14:paraId="1166C8CD">
                  <w:pPr>
                    <w:jc w:val="center"/>
                    <w:rPr>
                      <w:rFonts w:hint="eastAsia" w:ascii="宋体" w:hAnsi="宋体" w:cs="宋体"/>
                      <w:szCs w:val="21"/>
                    </w:rPr>
                  </w:pPr>
                </w:p>
              </w:tc>
            </w:tr>
            <w:tr w14:paraId="43EB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31A9A6A1">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vAlign w:val="center"/>
                </w:tcPr>
                <w:p w14:paraId="546A33B9">
                  <w:pPr>
                    <w:rPr>
                      <w:rFonts w:hint="eastAsia" w:ascii="宋体" w:hAnsi="宋体" w:cs="宋体"/>
                      <w:szCs w:val="21"/>
                    </w:rPr>
                  </w:pPr>
                  <w:r>
                    <w:rPr>
                      <w:rFonts w:hint="eastAsia" w:ascii="宋体" w:hAnsi="宋体" w:cs="宋体"/>
                      <w:szCs w:val="21"/>
                    </w:rPr>
                    <w:t>X向直线导轨</w:t>
                  </w:r>
                </w:p>
              </w:tc>
              <w:tc>
                <w:tcPr>
                  <w:tcW w:w="913" w:type="dxa"/>
                </w:tcPr>
                <w:p w14:paraId="094F13C1">
                  <w:pPr>
                    <w:jc w:val="center"/>
                    <w:rPr>
                      <w:rFonts w:hint="eastAsia" w:ascii="宋体" w:hAnsi="宋体" w:cs="宋体"/>
                      <w:szCs w:val="21"/>
                    </w:rPr>
                  </w:pPr>
                </w:p>
              </w:tc>
              <w:tc>
                <w:tcPr>
                  <w:tcW w:w="2516" w:type="dxa"/>
                </w:tcPr>
                <w:p w14:paraId="39B59AE5">
                  <w:pPr>
                    <w:jc w:val="center"/>
                    <w:rPr>
                      <w:rFonts w:hint="eastAsia" w:ascii="宋体" w:hAnsi="宋体" w:cs="宋体"/>
                      <w:szCs w:val="21"/>
                    </w:rPr>
                  </w:pPr>
                  <w:r>
                    <w:rPr>
                      <w:rFonts w:hint="eastAsia" w:ascii="宋体" w:hAnsi="宋体" w:cs="宋体"/>
                      <w:szCs w:val="21"/>
                    </w:rPr>
                    <w:t>≥35mm</w:t>
                  </w:r>
                </w:p>
              </w:tc>
              <w:tc>
                <w:tcPr>
                  <w:tcW w:w="2157" w:type="dxa"/>
                </w:tcPr>
                <w:p w14:paraId="07041D7C">
                  <w:pPr>
                    <w:jc w:val="center"/>
                    <w:rPr>
                      <w:rFonts w:hint="eastAsia" w:ascii="宋体" w:hAnsi="宋体" w:cs="宋体"/>
                      <w:szCs w:val="21"/>
                    </w:rPr>
                  </w:pPr>
                </w:p>
              </w:tc>
            </w:tr>
            <w:tr w14:paraId="409A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481CBB80">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vAlign w:val="center"/>
                </w:tcPr>
                <w:p w14:paraId="1151EDFA">
                  <w:pPr>
                    <w:rPr>
                      <w:rFonts w:hint="eastAsia" w:ascii="宋体" w:hAnsi="宋体" w:cs="宋体"/>
                      <w:szCs w:val="21"/>
                    </w:rPr>
                  </w:pPr>
                  <w:r>
                    <w:rPr>
                      <w:rFonts w:hint="eastAsia" w:ascii="宋体" w:hAnsi="宋体" w:cs="宋体"/>
                      <w:szCs w:val="21"/>
                    </w:rPr>
                    <w:t>Z向直线导轨</w:t>
                  </w:r>
                </w:p>
              </w:tc>
              <w:tc>
                <w:tcPr>
                  <w:tcW w:w="913" w:type="dxa"/>
                  <w:vAlign w:val="center"/>
                </w:tcPr>
                <w:p w14:paraId="0F234672">
                  <w:pPr>
                    <w:jc w:val="center"/>
                    <w:rPr>
                      <w:rFonts w:hint="eastAsia" w:ascii="宋体" w:hAnsi="宋体" w:cs="宋体"/>
                      <w:szCs w:val="21"/>
                    </w:rPr>
                  </w:pPr>
                </w:p>
              </w:tc>
              <w:tc>
                <w:tcPr>
                  <w:tcW w:w="2516" w:type="dxa"/>
                </w:tcPr>
                <w:p w14:paraId="575246D9">
                  <w:pPr>
                    <w:jc w:val="center"/>
                    <w:rPr>
                      <w:rFonts w:hint="eastAsia" w:ascii="宋体" w:hAnsi="宋体" w:cs="宋体"/>
                      <w:szCs w:val="21"/>
                    </w:rPr>
                  </w:pPr>
                  <w:r>
                    <w:rPr>
                      <w:rFonts w:hint="eastAsia" w:ascii="宋体" w:hAnsi="宋体" w:cs="宋体"/>
                      <w:szCs w:val="21"/>
                    </w:rPr>
                    <w:t>≥45mm</w:t>
                  </w:r>
                </w:p>
              </w:tc>
              <w:tc>
                <w:tcPr>
                  <w:tcW w:w="2157" w:type="dxa"/>
                  <w:vAlign w:val="center"/>
                </w:tcPr>
                <w:p w14:paraId="0A74DEF5">
                  <w:pPr>
                    <w:jc w:val="center"/>
                    <w:rPr>
                      <w:rFonts w:hint="eastAsia" w:ascii="宋体" w:hAnsi="宋体" w:cs="宋体"/>
                      <w:szCs w:val="21"/>
                    </w:rPr>
                  </w:pPr>
                </w:p>
              </w:tc>
            </w:tr>
            <w:tr w14:paraId="2D9E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7215293D">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vAlign w:val="center"/>
                </w:tcPr>
                <w:p w14:paraId="30DC0C70">
                  <w:pPr>
                    <w:rPr>
                      <w:rFonts w:hint="eastAsia" w:ascii="宋体" w:hAnsi="宋体" w:cs="宋体"/>
                      <w:szCs w:val="21"/>
                    </w:rPr>
                  </w:pPr>
                  <w:r>
                    <w:rPr>
                      <w:rFonts w:hint="eastAsia" w:ascii="宋体" w:hAnsi="宋体" w:cs="宋体"/>
                      <w:szCs w:val="21"/>
                    </w:rPr>
                    <w:t>刀塔</w:t>
                  </w:r>
                </w:p>
              </w:tc>
              <w:tc>
                <w:tcPr>
                  <w:tcW w:w="913" w:type="dxa"/>
                  <w:vAlign w:val="center"/>
                </w:tcPr>
                <w:p w14:paraId="04D5E129">
                  <w:pPr>
                    <w:jc w:val="center"/>
                    <w:rPr>
                      <w:rFonts w:hint="eastAsia" w:ascii="宋体" w:hAnsi="宋体" w:cs="宋体"/>
                      <w:szCs w:val="21"/>
                    </w:rPr>
                  </w:pPr>
                </w:p>
              </w:tc>
              <w:tc>
                <w:tcPr>
                  <w:tcW w:w="2516" w:type="dxa"/>
                </w:tcPr>
                <w:p w14:paraId="1C2B856A">
                  <w:pPr>
                    <w:jc w:val="center"/>
                    <w:rPr>
                      <w:rFonts w:hint="eastAsia" w:ascii="宋体" w:hAnsi="宋体" w:cs="宋体"/>
                      <w:szCs w:val="21"/>
                    </w:rPr>
                  </w:pPr>
                  <w:r>
                    <w:rPr>
                      <w:rFonts w:hint="eastAsia" w:ascii="宋体" w:hAnsi="宋体" w:cs="宋体"/>
                      <w:szCs w:val="21"/>
                    </w:rPr>
                    <w:t>≥</w:t>
                  </w:r>
                  <w:r>
                    <w:rPr>
                      <w:rFonts w:hint="eastAsia" w:ascii="宋体" w:hAnsi="宋体" w:cs="宋体"/>
                      <w:kern w:val="0"/>
                      <w:szCs w:val="21"/>
                    </w:rPr>
                    <w:t>BMT55</w:t>
                  </w:r>
                </w:p>
              </w:tc>
              <w:tc>
                <w:tcPr>
                  <w:tcW w:w="2157" w:type="dxa"/>
                  <w:vAlign w:val="center"/>
                </w:tcPr>
                <w:p w14:paraId="4CA9EABB">
                  <w:pPr>
                    <w:jc w:val="center"/>
                    <w:rPr>
                      <w:rFonts w:hint="eastAsia" w:ascii="宋体" w:hAnsi="宋体" w:cs="宋体"/>
                      <w:szCs w:val="21"/>
                    </w:rPr>
                  </w:pPr>
                </w:p>
              </w:tc>
            </w:tr>
            <w:tr w14:paraId="1537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4287A344">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vAlign w:val="center"/>
                </w:tcPr>
                <w:p w14:paraId="688F48A8">
                  <w:pPr>
                    <w:rPr>
                      <w:rFonts w:hint="eastAsia" w:ascii="宋体" w:hAnsi="宋体" w:cs="宋体"/>
                      <w:szCs w:val="21"/>
                    </w:rPr>
                  </w:pPr>
                  <w:r>
                    <w:rPr>
                      <w:rFonts w:hint="eastAsia" w:ascii="宋体" w:hAnsi="宋体" w:cs="宋体"/>
                      <w:szCs w:val="21"/>
                    </w:rPr>
                    <w:t>三爪中空动力卡盘</w:t>
                  </w:r>
                </w:p>
              </w:tc>
              <w:tc>
                <w:tcPr>
                  <w:tcW w:w="913" w:type="dxa"/>
                  <w:vAlign w:val="center"/>
                </w:tcPr>
                <w:p w14:paraId="5BE356E1">
                  <w:pPr>
                    <w:jc w:val="center"/>
                    <w:rPr>
                      <w:rFonts w:hint="eastAsia" w:ascii="宋体" w:hAnsi="宋体" w:cs="宋体"/>
                      <w:szCs w:val="21"/>
                    </w:rPr>
                  </w:pPr>
                </w:p>
              </w:tc>
              <w:tc>
                <w:tcPr>
                  <w:tcW w:w="2516" w:type="dxa"/>
                </w:tcPr>
                <w:p w14:paraId="3B88EDA0">
                  <w:pPr>
                    <w:jc w:val="center"/>
                    <w:rPr>
                      <w:rFonts w:hint="eastAsia" w:ascii="宋体" w:hAnsi="宋体" w:cs="宋体"/>
                      <w:kern w:val="0"/>
                      <w:szCs w:val="21"/>
                    </w:rPr>
                  </w:pPr>
                  <w:r>
                    <w:rPr>
                      <w:rFonts w:hint="eastAsia" w:ascii="宋体" w:hAnsi="宋体" w:cs="宋体"/>
                      <w:szCs w:val="21"/>
                    </w:rPr>
                    <w:t>≥8″</w:t>
                  </w:r>
                </w:p>
              </w:tc>
              <w:tc>
                <w:tcPr>
                  <w:tcW w:w="2157" w:type="dxa"/>
                  <w:vAlign w:val="center"/>
                </w:tcPr>
                <w:p w14:paraId="0F10DE95">
                  <w:pPr>
                    <w:jc w:val="center"/>
                    <w:rPr>
                      <w:rFonts w:hint="eastAsia" w:ascii="宋体" w:hAnsi="宋体" w:cs="宋体"/>
                      <w:szCs w:val="21"/>
                    </w:rPr>
                  </w:pPr>
                </w:p>
              </w:tc>
            </w:tr>
            <w:tr w14:paraId="0E32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138A8ACE">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vAlign w:val="center"/>
                </w:tcPr>
                <w:p w14:paraId="44FBAD7E">
                  <w:pPr>
                    <w:rPr>
                      <w:rFonts w:hint="eastAsia" w:ascii="宋体" w:hAnsi="宋体" w:cs="宋体"/>
                      <w:szCs w:val="21"/>
                    </w:rPr>
                  </w:pPr>
                  <w:r>
                    <w:rPr>
                      <w:rFonts w:hint="eastAsia" w:ascii="宋体" w:hAnsi="宋体" w:cs="宋体"/>
                      <w:szCs w:val="21"/>
                    </w:rPr>
                    <w:t>中空油缸</w:t>
                  </w:r>
                </w:p>
              </w:tc>
              <w:tc>
                <w:tcPr>
                  <w:tcW w:w="913" w:type="dxa"/>
                  <w:vAlign w:val="center"/>
                </w:tcPr>
                <w:p w14:paraId="063B9E82">
                  <w:pPr>
                    <w:jc w:val="center"/>
                    <w:rPr>
                      <w:rFonts w:hint="eastAsia" w:ascii="宋体" w:hAnsi="宋体" w:cs="宋体"/>
                      <w:szCs w:val="21"/>
                    </w:rPr>
                  </w:pPr>
                </w:p>
              </w:tc>
              <w:tc>
                <w:tcPr>
                  <w:tcW w:w="2516" w:type="dxa"/>
                </w:tcPr>
                <w:p w14:paraId="383C8BA3">
                  <w:pPr>
                    <w:jc w:val="center"/>
                    <w:rPr>
                      <w:rFonts w:hint="eastAsia" w:ascii="宋体" w:hAnsi="宋体" w:cs="宋体"/>
                      <w:szCs w:val="21"/>
                    </w:rPr>
                  </w:pPr>
                </w:p>
              </w:tc>
              <w:tc>
                <w:tcPr>
                  <w:tcW w:w="2157" w:type="dxa"/>
                  <w:vAlign w:val="center"/>
                </w:tcPr>
                <w:p w14:paraId="05C5BEB7">
                  <w:pPr>
                    <w:jc w:val="center"/>
                    <w:rPr>
                      <w:rFonts w:hint="eastAsia" w:ascii="宋体" w:hAnsi="宋体" w:cs="宋体"/>
                      <w:szCs w:val="21"/>
                    </w:rPr>
                  </w:pPr>
                </w:p>
              </w:tc>
            </w:tr>
            <w:tr w14:paraId="6447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34D2DA95">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vAlign w:val="center"/>
                </w:tcPr>
                <w:p w14:paraId="18185601">
                  <w:pPr>
                    <w:rPr>
                      <w:rFonts w:hint="eastAsia" w:ascii="宋体" w:hAnsi="宋体" w:cs="宋体"/>
                      <w:szCs w:val="21"/>
                    </w:rPr>
                  </w:pPr>
                  <w:r>
                    <w:rPr>
                      <w:rFonts w:hint="eastAsia" w:ascii="宋体" w:hAnsi="宋体" w:cs="宋体"/>
                      <w:szCs w:val="21"/>
                    </w:rPr>
                    <w:t>液压直动夹钳</w:t>
                  </w:r>
                </w:p>
              </w:tc>
              <w:tc>
                <w:tcPr>
                  <w:tcW w:w="913" w:type="dxa"/>
                  <w:vAlign w:val="center"/>
                </w:tcPr>
                <w:p w14:paraId="78A82FF6">
                  <w:pPr>
                    <w:jc w:val="center"/>
                    <w:rPr>
                      <w:rFonts w:hint="eastAsia" w:ascii="宋体" w:hAnsi="宋体" w:cs="宋体"/>
                      <w:szCs w:val="21"/>
                    </w:rPr>
                  </w:pPr>
                </w:p>
              </w:tc>
              <w:tc>
                <w:tcPr>
                  <w:tcW w:w="2516" w:type="dxa"/>
                </w:tcPr>
                <w:p w14:paraId="6744FB22">
                  <w:pPr>
                    <w:jc w:val="center"/>
                    <w:rPr>
                      <w:rFonts w:hint="eastAsia" w:ascii="宋体" w:hAnsi="宋体" w:cs="宋体"/>
                      <w:szCs w:val="21"/>
                    </w:rPr>
                  </w:pPr>
                  <w:r>
                    <w:rPr>
                      <w:rFonts w:hint="eastAsia" w:ascii="宋体" w:hAnsi="宋体" w:cs="宋体"/>
                      <w:szCs w:val="21"/>
                    </w:rPr>
                    <w:t>≥0.05～5Mp</w:t>
                  </w:r>
                </w:p>
              </w:tc>
              <w:tc>
                <w:tcPr>
                  <w:tcW w:w="2157" w:type="dxa"/>
                  <w:vAlign w:val="center"/>
                </w:tcPr>
                <w:p w14:paraId="5C633079">
                  <w:pPr>
                    <w:jc w:val="center"/>
                    <w:rPr>
                      <w:rFonts w:hint="eastAsia" w:ascii="宋体" w:hAnsi="宋体" w:cs="宋体"/>
                      <w:szCs w:val="21"/>
                    </w:rPr>
                  </w:pPr>
                </w:p>
              </w:tc>
            </w:tr>
            <w:tr w14:paraId="474D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27D62B0B">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vAlign w:val="center"/>
                </w:tcPr>
                <w:p w14:paraId="5E3E12EC">
                  <w:pPr>
                    <w:rPr>
                      <w:rFonts w:hint="eastAsia" w:ascii="宋体" w:hAnsi="宋体" w:cs="宋体"/>
                      <w:szCs w:val="21"/>
                    </w:rPr>
                  </w:pPr>
                  <w:r>
                    <w:rPr>
                      <w:rFonts w:hint="eastAsia" w:ascii="宋体" w:hAnsi="宋体" w:cs="宋体"/>
                      <w:szCs w:val="21"/>
                    </w:rPr>
                    <w:t>液压系统</w:t>
                  </w:r>
                </w:p>
              </w:tc>
              <w:tc>
                <w:tcPr>
                  <w:tcW w:w="913" w:type="dxa"/>
                  <w:vAlign w:val="center"/>
                </w:tcPr>
                <w:p w14:paraId="0E68BDFB">
                  <w:pPr>
                    <w:jc w:val="center"/>
                    <w:rPr>
                      <w:rFonts w:hint="eastAsia" w:ascii="宋体" w:hAnsi="宋体" w:cs="宋体"/>
                      <w:szCs w:val="21"/>
                    </w:rPr>
                  </w:pPr>
                </w:p>
              </w:tc>
              <w:tc>
                <w:tcPr>
                  <w:tcW w:w="2516" w:type="dxa"/>
                </w:tcPr>
                <w:p w14:paraId="634CFC48">
                  <w:pPr>
                    <w:jc w:val="center"/>
                    <w:rPr>
                      <w:rFonts w:hint="eastAsia" w:ascii="宋体" w:hAnsi="宋体" w:cs="宋体"/>
                      <w:szCs w:val="21"/>
                    </w:rPr>
                  </w:pPr>
                  <w:r>
                    <w:rPr>
                      <w:rFonts w:hint="eastAsia" w:ascii="宋体" w:hAnsi="宋体" w:cs="宋体"/>
                      <w:szCs w:val="21"/>
                    </w:rPr>
                    <w:t>≥50L</w:t>
                  </w:r>
                </w:p>
              </w:tc>
              <w:tc>
                <w:tcPr>
                  <w:tcW w:w="2157" w:type="dxa"/>
                  <w:vAlign w:val="center"/>
                </w:tcPr>
                <w:p w14:paraId="1B77358B">
                  <w:pPr>
                    <w:jc w:val="center"/>
                    <w:rPr>
                      <w:rFonts w:hint="eastAsia" w:ascii="宋体" w:hAnsi="宋体" w:cs="宋体"/>
                      <w:szCs w:val="21"/>
                    </w:rPr>
                  </w:pPr>
                </w:p>
              </w:tc>
            </w:tr>
            <w:tr w14:paraId="59D5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0F741B00">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vAlign w:val="center"/>
                </w:tcPr>
                <w:p w14:paraId="743C9295">
                  <w:pPr>
                    <w:rPr>
                      <w:rFonts w:hint="eastAsia" w:ascii="宋体" w:hAnsi="宋体" w:cs="宋体"/>
                      <w:szCs w:val="21"/>
                    </w:rPr>
                  </w:pPr>
                  <w:r>
                    <w:rPr>
                      <w:rFonts w:hint="eastAsia" w:ascii="宋体" w:hAnsi="宋体" w:cs="宋体"/>
                      <w:szCs w:val="21"/>
                    </w:rPr>
                    <w:t>润滑系统</w:t>
                  </w:r>
                </w:p>
              </w:tc>
              <w:tc>
                <w:tcPr>
                  <w:tcW w:w="913" w:type="dxa"/>
                  <w:vAlign w:val="center"/>
                </w:tcPr>
                <w:p w14:paraId="52D05830">
                  <w:pPr>
                    <w:jc w:val="center"/>
                    <w:rPr>
                      <w:rFonts w:hint="eastAsia" w:ascii="宋体" w:hAnsi="宋体" w:cs="宋体"/>
                      <w:szCs w:val="21"/>
                    </w:rPr>
                  </w:pPr>
                </w:p>
              </w:tc>
              <w:tc>
                <w:tcPr>
                  <w:tcW w:w="2516" w:type="dxa"/>
                </w:tcPr>
                <w:p w14:paraId="1DD3FF3C">
                  <w:pPr>
                    <w:jc w:val="center"/>
                    <w:rPr>
                      <w:rFonts w:hint="eastAsia" w:ascii="宋体" w:hAnsi="宋体" w:cs="宋体"/>
                      <w:szCs w:val="21"/>
                    </w:rPr>
                  </w:pPr>
                </w:p>
              </w:tc>
              <w:tc>
                <w:tcPr>
                  <w:tcW w:w="2157" w:type="dxa"/>
                  <w:vAlign w:val="center"/>
                </w:tcPr>
                <w:p w14:paraId="68F35372">
                  <w:pPr>
                    <w:jc w:val="center"/>
                    <w:rPr>
                      <w:rFonts w:hint="eastAsia" w:ascii="宋体" w:hAnsi="宋体" w:cs="宋体"/>
                      <w:szCs w:val="21"/>
                    </w:rPr>
                  </w:pPr>
                </w:p>
              </w:tc>
            </w:tr>
            <w:tr w14:paraId="2C3B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634CD909">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vAlign w:val="center"/>
                </w:tcPr>
                <w:p w14:paraId="162F1EBD">
                  <w:pPr>
                    <w:rPr>
                      <w:rFonts w:hint="eastAsia" w:ascii="宋体" w:hAnsi="宋体" w:cs="宋体"/>
                      <w:szCs w:val="21"/>
                    </w:rPr>
                  </w:pPr>
                  <w:r>
                    <w:rPr>
                      <w:rFonts w:hint="eastAsia" w:ascii="宋体" w:hAnsi="宋体" w:cs="宋体"/>
                      <w:szCs w:val="21"/>
                    </w:rPr>
                    <w:t>自动排屑器</w:t>
                  </w:r>
                </w:p>
              </w:tc>
              <w:tc>
                <w:tcPr>
                  <w:tcW w:w="913" w:type="dxa"/>
                  <w:vAlign w:val="center"/>
                </w:tcPr>
                <w:p w14:paraId="28BB04CA">
                  <w:pPr>
                    <w:jc w:val="center"/>
                    <w:rPr>
                      <w:rFonts w:hint="eastAsia" w:ascii="宋体" w:hAnsi="宋体" w:cs="宋体"/>
                      <w:szCs w:val="21"/>
                    </w:rPr>
                  </w:pPr>
                </w:p>
              </w:tc>
              <w:tc>
                <w:tcPr>
                  <w:tcW w:w="2516" w:type="dxa"/>
                </w:tcPr>
                <w:p w14:paraId="29B381D7">
                  <w:pPr>
                    <w:jc w:val="center"/>
                    <w:rPr>
                      <w:rFonts w:hint="eastAsia" w:ascii="宋体" w:hAnsi="宋体" w:cs="宋体"/>
                      <w:szCs w:val="21"/>
                    </w:rPr>
                  </w:pPr>
                </w:p>
              </w:tc>
              <w:tc>
                <w:tcPr>
                  <w:tcW w:w="2157" w:type="dxa"/>
                  <w:vAlign w:val="center"/>
                </w:tcPr>
                <w:p w14:paraId="6688E161">
                  <w:pPr>
                    <w:jc w:val="center"/>
                    <w:rPr>
                      <w:rFonts w:hint="eastAsia" w:ascii="宋体" w:hAnsi="宋体" w:cs="宋体"/>
                      <w:szCs w:val="21"/>
                    </w:rPr>
                  </w:pPr>
                </w:p>
              </w:tc>
            </w:tr>
            <w:tr w14:paraId="311F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7885F4AB">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tcPr>
                <w:p w14:paraId="460841A0">
                  <w:pPr>
                    <w:rPr>
                      <w:rFonts w:hint="eastAsia" w:ascii="宋体" w:hAnsi="宋体" w:cs="宋体"/>
                      <w:szCs w:val="21"/>
                    </w:rPr>
                  </w:pPr>
                  <w:r>
                    <w:rPr>
                      <w:rFonts w:hint="eastAsia" w:ascii="宋体" w:hAnsi="宋体" w:cs="宋体"/>
                      <w:szCs w:val="21"/>
                    </w:rPr>
                    <w:t>冷却泵</w:t>
                  </w:r>
                </w:p>
              </w:tc>
              <w:tc>
                <w:tcPr>
                  <w:tcW w:w="913" w:type="dxa"/>
                  <w:vAlign w:val="center"/>
                </w:tcPr>
                <w:p w14:paraId="45CA7A8E">
                  <w:pPr>
                    <w:jc w:val="center"/>
                    <w:rPr>
                      <w:rFonts w:hint="eastAsia" w:ascii="宋体" w:hAnsi="宋体" w:cs="宋体"/>
                      <w:szCs w:val="21"/>
                    </w:rPr>
                  </w:pPr>
                </w:p>
              </w:tc>
              <w:tc>
                <w:tcPr>
                  <w:tcW w:w="2516" w:type="dxa"/>
                </w:tcPr>
                <w:p w14:paraId="03CC74DA">
                  <w:pPr>
                    <w:jc w:val="center"/>
                    <w:rPr>
                      <w:rFonts w:hint="eastAsia" w:ascii="宋体" w:hAnsi="宋体" w:cs="宋体"/>
                      <w:szCs w:val="21"/>
                    </w:rPr>
                  </w:pPr>
                </w:p>
              </w:tc>
              <w:tc>
                <w:tcPr>
                  <w:tcW w:w="2157" w:type="dxa"/>
                  <w:vAlign w:val="center"/>
                </w:tcPr>
                <w:p w14:paraId="55AB8BD0">
                  <w:pPr>
                    <w:jc w:val="center"/>
                    <w:rPr>
                      <w:rFonts w:hint="eastAsia" w:ascii="宋体" w:hAnsi="宋体" w:cs="宋体"/>
                      <w:szCs w:val="21"/>
                    </w:rPr>
                  </w:pPr>
                </w:p>
              </w:tc>
            </w:tr>
            <w:tr w14:paraId="75CD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20D99895">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tcPr>
                <w:p w14:paraId="56BF61B2">
                  <w:pPr>
                    <w:rPr>
                      <w:rFonts w:hint="eastAsia" w:ascii="宋体" w:hAnsi="宋体" w:cs="宋体"/>
                      <w:szCs w:val="21"/>
                    </w:rPr>
                  </w:pPr>
                  <w:r>
                    <w:rPr>
                      <w:rFonts w:hint="eastAsia" w:ascii="宋体" w:hAnsi="宋体" w:cs="宋体"/>
                      <w:szCs w:val="21"/>
                    </w:rPr>
                    <w:t>液压尾架</w:t>
                  </w:r>
                </w:p>
              </w:tc>
              <w:tc>
                <w:tcPr>
                  <w:tcW w:w="913" w:type="dxa"/>
                  <w:vAlign w:val="center"/>
                </w:tcPr>
                <w:p w14:paraId="0713D424">
                  <w:pPr>
                    <w:jc w:val="center"/>
                    <w:rPr>
                      <w:rFonts w:hint="eastAsia" w:ascii="宋体" w:hAnsi="宋体" w:cs="宋体"/>
                      <w:szCs w:val="21"/>
                    </w:rPr>
                  </w:pPr>
                </w:p>
              </w:tc>
              <w:tc>
                <w:tcPr>
                  <w:tcW w:w="2516" w:type="dxa"/>
                </w:tcPr>
                <w:p w14:paraId="1EBE20D4">
                  <w:pPr>
                    <w:jc w:val="center"/>
                    <w:rPr>
                      <w:rFonts w:hint="eastAsia" w:ascii="宋体" w:hAnsi="宋体" w:cs="宋体"/>
                      <w:szCs w:val="21"/>
                    </w:rPr>
                  </w:pPr>
                </w:p>
              </w:tc>
              <w:tc>
                <w:tcPr>
                  <w:tcW w:w="2157" w:type="dxa"/>
                  <w:vAlign w:val="center"/>
                </w:tcPr>
                <w:p w14:paraId="7EFE1DE2">
                  <w:pPr>
                    <w:jc w:val="center"/>
                    <w:rPr>
                      <w:rFonts w:hint="eastAsia" w:ascii="宋体" w:hAnsi="宋体" w:cs="宋体"/>
                      <w:szCs w:val="21"/>
                    </w:rPr>
                  </w:pPr>
                </w:p>
              </w:tc>
            </w:tr>
            <w:tr w14:paraId="4F2D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633A9614">
                  <w:pPr>
                    <w:pStyle w:val="257"/>
                    <w:numPr>
                      <w:ilvl w:val="0"/>
                      <w:numId w:val="14"/>
                    </w:numPr>
                    <w:spacing w:line="240" w:lineRule="auto"/>
                    <w:ind w:firstLineChars="0"/>
                    <w:jc w:val="center"/>
                    <w:rPr>
                      <w:rFonts w:hint="eastAsia" w:ascii="宋体" w:hAnsi="宋体" w:eastAsia="宋体" w:cs="宋体"/>
                      <w:sz w:val="21"/>
                      <w:szCs w:val="21"/>
                    </w:rPr>
                  </w:pPr>
                </w:p>
              </w:tc>
              <w:tc>
                <w:tcPr>
                  <w:tcW w:w="2163" w:type="dxa"/>
                </w:tcPr>
                <w:p w14:paraId="599C747A">
                  <w:pPr>
                    <w:rPr>
                      <w:rFonts w:hint="eastAsia" w:ascii="宋体" w:hAnsi="宋体" w:cs="宋体"/>
                      <w:szCs w:val="21"/>
                    </w:rPr>
                  </w:pPr>
                  <w:r>
                    <w:rPr>
                      <w:rFonts w:hint="eastAsia" w:ascii="宋体" w:hAnsi="宋体" w:cs="宋体"/>
                      <w:szCs w:val="21"/>
                    </w:rPr>
                    <w:t>全封闭防护</w:t>
                  </w:r>
                </w:p>
              </w:tc>
              <w:tc>
                <w:tcPr>
                  <w:tcW w:w="913" w:type="dxa"/>
                  <w:vAlign w:val="center"/>
                </w:tcPr>
                <w:p w14:paraId="622D45C8">
                  <w:pPr>
                    <w:jc w:val="center"/>
                    <w:rPr>
                      <w:rFonts w:hint="eastAsia" w:ascii="宋体" w:hAnsi="宋体" w:cs="宋体"/>
                      <w:szCs w:val="21"/>
                    </w:rPr>
                  </w:pPr>
                </w:p>
              </w:tc>
              <w:tc>
                <w:tcPr>
                  <w:tcW w:w="2516" w:type="dxa"/>
                </w:tcPr>
                <w:p w14:paraId="7DDB0536">
                  <w:pPr>
                    <w:jc w:val="center"/>
                    <w:rPr>
                      <w:rFonts w:hint="eastAsia" w:ascii="宋体" w:hAnsi="宋体" w:cs="宋体"/>
                      <w:szCs w:val="21"/>
                    </w:rPr>
                  </w:pPr>
                </w:p>
              </w:tc>
              <w:tc>
                <w:tcPr>
                  <w:tcW w:w="2157" w:type="dxa"/>
                  <w:vAlign w:val="center"/>
                </w:tcPr>
                <w:p w14:paraId="5663D69C">
                  <w:pPr>
                    <w:jc w:val="center"/>
                    <w:rPr>
                      <w:rFonts w:hint="eastAsia" w:ascii="宋体" w:hAnsi="宋体" w:cs="宋体"/>
                      <w:szCs w:val="21"/>
                    </w:rPr>
                  </w:pPr>
                </w:p>
              </w:tc>
            </w:tr>
          </w:tbl>
          <w:p w14:paraId="0F00E054">
            <w:pPr>
              <w:tabs>
                <w:tab w:val="left" w:pos="0"/>
              </w:tabs>
              <w:snapToGrid w:val="0"/>
              <w:rPr>
                <w:rFonts w:hint="eastAsia" w:ascii="宋体" w:hAnsi="宋体" w:cs="宋体"/>
                <w:b/>
                <w:szCs w:val="21"/>
              </w:rPr>
            </w:pPr>
          </w:p>
          <w:p w14:paraId="2FAAB66E">
            <w:pPr>
              <w:snapToGrid w:val="0"/>
              <w:rPr>
                <w:rFonts w:hint="eastAsia" w:ascii="宋体" w:hAnsi="宋体" w:cs="宋体"/>
                <w:b/>
                <w:bCs/>
                <w:szCs w:val="21"/>
              </w:rPr>
            </w:pPr>
            <w:r>
              <w:rPr>
                <w:rFonts w:hint="eastAsia" w:ascii="宋体" w:hAnsi="宋体" w:cs="宋体"/>
                <w:b/>
                <w:szCs w:val="21"/>
              </w:rPr>
              <w:t>4.5主要</w:t>
            </w:r>
            <w:r>
              <w:rPr>
                <w:rFonts w:hint="eastAsia" w:ascii="宋体" w:hAnsi="宋体" w:cs="宋体"/>
                <w:b/>
                <w:bCs/>
                <w:szCs w:val="21"/>
              </w:rPr>
              <w:t>随机工具清单</w:t>
            </w:r>
          </w:p>
          <w:tbl>
            <w:tblPr>
              <w:tblStyle w:val="62"/>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249"/>
              <w:gridCol w:w="2870"/>
              <w:gridCol w:w="1165"/>
              <w:gridCol w:w="1427"/>
            </w:tblGrid>
            <w:tr w14:paraId="0606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4325717A">
                  <w:pPr>
                    <w:jc w:val="center"/>
                    <w:rPr>
                      <w:rFonts w:hint="eastAsia" w:ascii="宋体" w:hAnsi="宋体" w:cs="宋体"/>
                      <w:szCs w:val="21"/>
                    </w:rPr>
                  </w:pPr>
                  <w:r>
                    <w:rPr>
                      <w:rFonts w:hint="eastAsia" w:ascii="宋体" w:hAnsi="宋体" w:cs="宋体"/>
                      <w:szCs w:val="21"/>
                    </w:rPr>
                    <w:t>序号</w:t>
                  </w:r>
                </w:p>
              </w:tc>
              <w:tc>
                <w:tcPr>
                  <w:tcW w:w="2249" w:type="dxa"/>
                  <w:vAlign w:val="center"/>
                </w:tcPr>
                <w:p w14:paraId="0E7F3528">
                  <w:pPr>
                    <w:jc w:val="center"/>
                    <w:rPr>
                      <w:rFonts w:hint="eastAsia" w:ascii="宋体" w:hAnsi="宋体" w:cs="宋体"/>
                      <w:szCs w:val="21"/>
                    </w:rPr>
                  </w:pPr>
                  <w:r>
                    <w:rPr>
                      <w:rFonts w:hint="eastAsia" w:ascii="宋体" w:hAnsi="宋体" w:cs="宋体"/>
                      <w:szCs w:val="21"/>
                    </w:rPr>
                    <w:t>名  称</w:t>
                  </w:r>
                </w:p>
              </w:tc>
              <w:tc>
                <w:tcPr>
                  <w:tcW w:w="2870" w:type="dxa"/>
                  <w:vAlign w:val="center"/>
                </w:tcPr>
                <w:p w14:paraId="4126FF38">
                  <w:pPr>
                    <w:jc w:val="center"/>
                    <w:rPr>
                      <w:rFonts w:hint="eastAsia" w:ascii="宋体" w:hAnsi="宋体" w:cs="宋体"/>
                      <w:szCs w:val="21"/>
                    </w:rPr>
                  </w:pPr>
                  <w:r>
                    <w:rPr>
                      <w:rFonts w:hint="eastAsia" w:ascii="宋体" w:hAnsi="宋体" w:cs="宋体"/>
                      <w:szCs w:val="21"/>
                    </w:rPr>
                    <w:t>件号及规格</w:t>
                  </w:r>
                </w:p>
              </w:tc>
              <w:tc>
                <w:tcPr>
                  <w:tcW w:w="1165" w:type="dxa"/>
                  <w:vAlign w:val="center"/>
                </w:tcPr>
                <w:p w14:paraId="1019F052">
                  <w:pPr>
                    <w:jc w:val="center"/>
                    <w:rPr>
                      <w:rFonts w:hint="eastAsia" w:ascii="宋体" w:hAnsi="宋体" w:cs="宋体"/>
                      <w:szCs w:val="21"/>
                    </w:rPr>
                  </w:pPr>
                  <w:r>
                    <w:rPr>
                      <w:rFonts w:hint="eastAsia" w:ascii="宋体" w:hAnsi="宋体" w:cs="宋体"/>
                      <w:szCs w:val="21"/>
                    </w:rPr>
                    <w:t>数量</w:t>
                  </w:r>
                </w:p>
              </w:tc>
              <w:tc>
                <w:tcPr>
                  <w:tcW w:w="1427" w:type="dxa"/>
                  <w:vAlign w:val="center"/>
                </w:tcPr>
                <w:p w14:paraId="4E253F9F">
                  <w:pPr>
                    <w:jc w:val="center"/>
                    <w:rPr>
                      <w:rFonts w:hint="eastAsia" w:ascii="宋体" w:hAnsi="宋体" w:cs="宋体"/>
                      <w:szCs w:val="21"/>
                    </w:rPr>
                  </w:pPr>
                  <w:r>
                    <w:rPr>
                      <w:rFonts w:hint="eastAsia" w:ascii="宋体" w:hAnsi="宋体" w:cs="宋体"/>
                      <w:szCs w:val="21"/>
                    </w:rPr>
                    <w:t>备 注</w:t>
                  </w:r>
                </w:p>
              </w:tc>
            </w:tr>
            <w:tr w14:paraId="17F55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468FA27A">
                  <w:pPr>
                    <w:jc w:val="center"/>
                    <w:rPr>
                      <w:rFonts w:hint="eastAsia" w:ascii="宋体" w:hAnsi="宋体" w:cs="宋体"/>
                      <w:szCs w:val="21"/>
                    </w:rPr>
                  </w:pPr>
                  <w:r>
                    <w:rPr>
                      <w:rFonts w:hint="eastAsia" w:ascii="宋体" w:hAnsi="宋体" w:cs="宋体"/>
                      <w:szCs w:val="21"/>
                    </w:rPr>
                    <w:t>1</w:t>
                  </w:r>
                </w:p>
              </w:tc>
              <w:tc>
                <w:tcPr>
                  <w:tcW w:w="2249" w:type="dxa"/>
                  <w:vAlign w:val="center"/>
                </w:tcPr>
                <w:p w14:paraId="0F58FF9C">
                  <w:pPr>
                    <w:rPr>
                      <w:rFonts w:hint="eastAsia" w:ascii="宋体" w:hAnsi="宋体" w:cs="宋体"/>
                      <w:szCs w:val="21"/>
                    </w:rPr>
                  </w:pPr>
                  <w:r>
                    <w:rPr>
                      <w:rFonts w:hint="eastAsia" w:ascii="宋体" w:hAnsi="宋体" w:cs="宋体"/>
                      <w:szCs w:val="21"/>
                    </w:rPr>
                    <w:t>双头开口扳手</w:t>
                  </w:r>
                </w:p>
              </w:tc>
              <w:tc>
                <w:tcPr>
                  <w:tcW w:w="2870" w:type="dxa"/>
                  <w:vAlign w:val="center"/>
                </w:tcPr>
                <w:p w14:paraId="6452BC9E">
                  <w:pPr>
                    <w:jc w:val="center"/>
                    <w:rPr>
                      <w:rFonts w:hint="eastAsia" w:ascii="宋体" w:hAnsi="宋体" w:cs="宋体"/>
                      <w:szCs w:val="21"/>
                    </w:rPr>
                  </w:pPr>
                  <w:r>
                    <w:rPr>
                      <w:rFonts w:hint="eastAsia" w:ascii="宋体" w:hAnsi="宋体" w:cs="宋体"/>
                      <w:szCs w:val="21"/>
                    </w:rPr>
                    <w:t>8-10，12-14，13-15，17-19</w:t>
                  </w:r>
                </w:p>
              </w:tc>
              <w:tc>
                <w:tcPr>
                  <w:tcW w:w="1165" w:type="dxa"/>
                  <w:vAlign w:val="center"/>
                </w:tcPr>
                <w:p w14:paraId="551AD509">
                  <w:pPr>
                    <w:jc w:val="center"/>
                    <w:rPr>
                      <w:rFonts w:hint="eastAsia" w:ascii="宋体" w:hAnsi="宋体" w:cs="宋体"/>
                      <w:szCs w:val="21"/>
                    </w:rPr>
                  </w:pPr>
                  <w:r>
                    <w:rPr>
                      <w:rFonts w:hint="eastAsia" w:ascii="宋体" w:hAnsi="宋体" w:cs="宋体"/>
                      <w:szCs w:val="21"/>
                    </w:rPr>
                    <w:t>各1只</w:t>
                  </w:r>
                </w:p>
              </w:tc>
              <w:tc>
                <w:tcPr>
                  <w:tcW w:w="1427" w:type="dxa"/>
                  <w:vAlign w:val="center"/>
                </w:tcPr>
                <w:p w14:paraId="016B99BB">
                  <w:pPr>
                    <w:rPr>
                      <w:rFonts w:hint="eastAsia" w:ascii="宋体" w:hAnsi="宋体" w:cs="宋体"/>
                      <w:szCs w:val="21"/>
                    </w:rPr>
                  </w:pPr>
                </w:p>
              </w:tc>
            </w:tr>
            <w:tr w14:paraId="6D26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3B2988A9">
                  <w:pPr>
                    <w:jc w:val="center"/>
                    <w:rPr>
                      <w:rFonts w:hint="eastAsia" w:ascii="宋体" w:hAnsi="宋体" w:cs="宋体"/>
                      <w:szCs w:val="21"/>
                    </w:rPr>
                  </w:pPr>
                  <w:r>
                    <w:rPr>
                      <w:rFonts w:hint="eastAsia" w:ascii="宋体" w:hAnsi="宋体" w:cs="宋体"/>
                      <w:szCs w:val="21"/>
                    </w:rPr>
                    <w:t>2</w:t>
                  </w:r>
                </w:p>
              </w:tc>
              <w:tc>
                <w:tcPr>
                  <w:tcW w:w="2249" w:type="dxa"/>
                  <w:vAlign w:val="center"/>
                </w:tcPr>
                <w:p w14:paraId="436C8ADB">
                  <w:pPr>
                    <w:rPr>
                      <w:rFonts w:hint="eastAsia" w:ascii="宋体" w:hAnsi="宋体" w:cs="宋体"/>
                      <w:szCs w:val="21"/>
                    </w:rPr>
                  </w:pPr>
                  <w:r>
                    <w:rPr>
                      <w:rFonts w:hint="eastAsia" w:ascii="宋体" w:hAnsi="宋体" w:cs="宋体"/>
                      <w:szCs w:val="21"/>
                    </w:rPr>
                    <w:t>内六角扳手</w:t>
                  </w:r>
                </w:p>
              </w:tc>
              <w:tc>
                <w:tcPr>
                  <w:tcW w:w="2870" w:type="dxa"/>
                  <w:vAlign w:val="center"/>
                </w:tcPr>
                <w:p w14:paraId="3617D26B">
                  <w:pPr>
                    <w:jc w:val="center"/>
                    <w:rPr>
                      <w:rFonts w:hint="eastAsia" w:ascii="宋体" w:hAnsi="宋体" w:cs="宋体"/>
                      <w:szCs w:val="21"/>
                    </w:rPr>
                  </w:pPr>
                  <w:r>
                    <w:rPr>
                      <w:rFonts w:hint="eastAsia" w:ascii="宋体" w:hAnsi="宋体" w:cs="宋体"/>
                      <w:szCs w:val="21"/>
                    </w:rPr>
                    <w:t>4，5，6，8，10，12</w:t>
                  </w:r>
                </w:p>
              </w:tc>
              <w:tc>
                <w:tcPr>
                  <w:tcW w:w="1165" w:type="dxa"/>
                  <w:vAlign w:val="center"/>
                </w:tcPr>
                <w:p w14:paraId="4AF02B10">
                  <w:pPr>
                    <w:jc w:val="center"/>
                    <w:rPr>
                      <w:rFonts w:hint="eastAsia" w:ascii="宋体" w:hAnsi="宋体" w:cs="宋体"/>
                      <w:szCs w:val="21"/>
                    </w:rPr>
                  </w:pPr>
                  <w:r>
                    <w:rPr>
                      <w:rFonts w:hint="eastAsia" w:ascii="宋体" w:hAnsi="宋体" w:cs="宋体"/>
                      <w:szCs w:val="21"/>
                    </w:rPr>
                    <w:t>各1只</w:t>
                  </w:r>
                </w:p>
              </w:tc>
              <w:tc>
                <w:tcPr>
                  <w:tcW w:w="1427" w:type="dxa"/>
                  <w:vAlign w:val="center"/>
                </w:tcPr>
                <w:p w14:paraId="7AB0D6A2">
                  <w:pPr>
                    <w:rPr>
                      <w:rFonts w:hint="eastAsia" w:ascii="宋体" w:hAnsi="宋体" w:cs="宋体"/>
                      <w:bCs/>
                      <w:szCs w:val="21"/>
                    </w:rPr>
                  </w:pPr>
                </w:p>
              </w:tc>
            </w:tr>
            <w:tr w14:paraId="0124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093F66C6">
                  <w:pPr>
                    <w:jc w:val="center"/>
                    <w:rPr>
                      <w:rFonts w:hint="eastAsia" w:ascii="宋体" w:hAnsi="宋体" w:cs="宋体"/>
                      <w:szCs w:val="21"/>
                    </w:rPr>
                  </w:pPr>
                  <w:r>
                    <w:rPr>
                      <w:rFonts w:hint="eastAsia" w:ascii="宋体" w:hAnsi="宋体" w:cs="宋体"/>
                      <w:szCs w:val="21"/>
                    </w:rPr>
                    <w:t>3</w:t>
                  </w:r>
                </w:p>
              </w:tc>
              <w:tc>
                <w:tcPr>
                  <w:tcW w:w="2249" w:type="dxa"/>
                  <w:vAlign w:val="center"/>
                </w:tcPr>
                <w:p w14:paraId="6056671C">
                  <w:pPr>
                    <w:rPr>
                      <w:rFonts w:hint="eastAsia" w:ascii="宋体" w:hAnsi="宋体" w:cs="宋体"/>
                      <w:szCs w:val="21"/>
                    </w:rPr>
                  </w:pPr>
                  <w:r>
                    <w:rPr>
                      <w:rFonts w:hint="eastAsia" w:ascii="宋体" w:hAnsi="宋体" w:cs="宋体"/>
                      <w:szCs w:val="21"/>
                    </w:rPr>
                    <w:t>“一”字螺丝起子</w:t>
                  </w:r>
                </w:p>
              </w:tc>
              <w:tc>
                <w:tcPr>
                  <w:tcW w:w="2870" w:type="dxa"/>
                  <w:vAlign w:val="center"/>
                </w:tcPr>
                <w:p w14:paraId="6DBE8B50">
                  <w:pPr>
                    <w:jc w:val="center"/>
                    <w:rPr>
                      <w:rFonts w:hint="eastAsia" w:ascii="宋体" w:hAnsi="宋体" w:cs="宋体"/>
                      <w:szCs w:val="21"/>
                    </w:rPr>
                  </w:pPr>
                  <w:r>
                    <w:rPr>
                      <w:rFonts w:hint="eastAsia" w:ascii="宋体" w:hAnsi="宋体" w:cs="宋体"/>
                      <w:szCs w:val="21"/>
                    </w:rPr>
                    <w:t xml:space="preserve"> 5”</w:t>
                  </w:r>
                </w:p>
              </w:tc>
              <w:tc>
                <w:tcPr>
                  <w:tcW w:w="1165" w:type="dxa"/>
                  <w:vAlign w:val="center"/>
                </w:tcPr>
                <w:p w14:paraId="41F37CB7">
                  <w:pPr>
                    <w:jc w:val="center"/>
                    <w:rPr>
                      <w:rFonts w:hint="eastAsia" w:ascii="宋体" w:hAnsi="宋体" w:cs="宋体"/>
                      <w:szCs w:val="21"/>
                    </w:rPr>
                  </w:pPr>
                  <w:r>
                    <w:rPr>
                      <w:rFonts w:hint="eastAsia" w:ascii="宋体" w:hAnsi="宋体" w:cs="宋体"/>
                      <w:szCs w:val="21"/>
                    </w:rPr>
                    <w:t>1只</w:t>
                  </w:r>
                </w:p>
              </w:tc>
              <w:tc>
                <w:tcPr>
                  <w:tcW w:w="1427" w:type="dxa"/>
                  <w:vAlign w:val="center"/>
                </w:tcPr>
                <w:p w14:paraId="35044DAD">
                  <w:pPr>
                    <w:rPr>
                      <w:rFonts w:hint="eastAsia" w:ascii="宋体" w:hAnsi="宋体" w:cs="宋体"/>
                      <w:szCs w:val="21"/>
                    </w:rPr>
                  </w:pPr>
                </w:p>
              </w:tc>
            </w:tr>
            <w:tr w14:paraId="21CE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77201408">
                  <w:pPr>
                    <w:jc w:val="center"/>
                    <w:rPr>
                      <w:rFonts w:hint="eastAsia" w:ascii="宋体" w:hAnsi="宋体" w:cs="宋体"/>
                      <w:szCs w:val="21"/>
                    </w:rPr>
                  </w:pPr>
                  <w:r>
                    <w:rPr>
                      <w:rFonts w:hint="eastAsia" w:ascii="宋体" w:hAnsi="宋体" w:cs="宋体"/>
                      <w:szCs w:val="21"/>
                    </w:rPr>
                    <w:t>4</w:t>
                  </w:r>
                </w:p>
              </w:tc>
              <w:tc>
                <w:tcPr>
                  <w:tcW w:w="2249" w:type="dxa"/>
                  <w:vAlign w:val="center"/>
                </w:tcPr>
                <w:p w14:paraId="24AD7AA2">
                  <w:pPr>
                    <w:rPr>
                      <w:rFonts w:hint="eastAsia" w:ascii="宋体" w:hAnsi="宋体" w:cs="宋体"/>
                      <w:szCs w:val="21"/>
                    </w:rPr>
                  </w:pPr>
                  <w:r>
                    <w:rPr>
                      <w:rFonts w:hint="eastAsia" w:ascii="宋体" w:hAnsi="宋体" w:cs="宋体"/>
                      <w:szCs w:val="21"/>
                    </w:rPr>
                    <w:t>“十”字螺丝起子</w:t>
                  </w:r>
                </w:p>
              </w:tc>
              <w:tc>
                <w:tcPr>
                  <w:tcW w:w="2870" w:type="dxa"/>
                  <w:vAlign w:val="center"/>
                </w:tcPr>
                <w:p w14:paraId="2E46644E">
                  <w:pPr>
                    <w:jc w:val="center"/>
                    <w:rPr>
                      <w:rFonts w:hint="eastAsia" w:ascii="宋体" w:hAnsi="宋体" w:cs="宋体"/>
                      <w:szCs w:val="21"/>
                    </w:rPr>
                  </w:pPr>
                  <w:r>
                    <w:rPr>
                      <w:rFonts w:hint="eastAsia" w:ascii="宋体" w:hAnsi="宋体" w:cs="宋体"/>
                      <w:szCs w:val="21"/>
                    </w:rPr>
                    <w:t xml:space="preserve"> 5”</w:t>
                  </w:r>
                </w:p>
              </w:tc>
              <w:tc>
                <w:tcPr>
                  <w:tcW w:w="1165" w:type="dxa"/>
                  <w:vAlign w:val="center"/>
                </w:tcPr>
                <w:p w14:paraId="5D82DACD">
                  <w:pPr>
                    <w:jc w:val="center"/>
                    <w:rPr>
                      <w:rFonts w:hint="eastAsia" w:ascii="宋体" w:hAnsi="宋体" w:cs="宋体"/>
                      <w:szCs w:val="21"/>
                    </w:rPr>
                  </w:pPr>
                  <w:r>
                    <w:rPr>
                      <w:rFonts w:hint="eastAsia" w:ascii="宋体" w:hAnsi="宋体" w:cs="宋体"/>
                      <w:szCs w:val="21"/>
                    </w:rPr>
                    <w:t>1只</w:t>
                  </w:r>
                </w:p>
              </w:tc>
              <w:tc>
                <w:tcPr>
                  <w:tcW w:w="1427" w:type="dxa"/>
                  <w:vAlign w:val="center"/>
                </w:tcPr>
                <w:p w14:paraId="0010DBD8">
                  <w:pPr>
                    <w:rPr>
                      <w:rFonts w:hint="eastAsia" w:ascii="宋体" w:hAnsi="宋体" w:cs="宋体"/>
                      <w:szCs w:val="21"/>
                    </w:rPr>
                  </w:pPr>
                </w:p>
              </w:tc>
            </w:tr>
            <w:tr w14:paraId="4778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0DFBA15C">
                  <w:pPr>
                    <w:jc w:val="center"/>
                    <w:rPr>
                      <w:rFonts w:hint="eastAsia" w:ascii="宋体" w:hAnsi="宋体" w:cs="宋体"/>
                      <w:szCs w:val="21"/>
                    </w:rPr>
                  </w:pPr>
                  <w:r>
                    <w:rPr>
                      <w:rFonts w:hint="eastAsia" w:ascii="宋体" w:hAnsi="宋体" w:cs="宋体"/>
                      <w:szCs w:val="21"/>
                    </w:rPr>
                    <w:t>5</w:t>
                  </w:r>
                </w:p>
              </w:tc>
              <w:tc>
                <w:tcPr>
                  <w:tcW w:w="2249" w:type="dxa"/>
                  <w:vAlign w:val="center"/>
                </w:tcPr>
                <w:p w14:paraId="0969FE79">
                  <w:pPr>
                    <w:rPr>
                      <w:rFonts w:hint="eastAsia" w:ascii="宋体" w:hAnsi="宋体" w:cs="宋体"/>
                      <w:szCs w:val="21"/>
                    </w:rPr>
                  </w:pPr>
                  <w:r>
                    <w:rPr>
                      <w:rFonts w:hint="eastAsia" w:ascii="宋体" w:hAnsi="宋体" w:cs="宋体"/>
                      <w:szCs w:val="21"/>
                    </w:rPr>
                    <w:t>防震垫铁</w:t>
                  </w:r>
                </w:p>
              </w:tc>
              <w:tc>
                <w:tcPr>
                  <w:tcW w:w="2870" w:type="dxa"/>
                  <w:vAlign w:val="center"/>
                </w:tcPr>
                <w:p w14:paraId="42541656">
                  <w:pPr>
                    <w:jc w:val="center"/>
                    <w:rPr>
                      <w:rFonts w:hint="eastAsia" w:ascii="宋体" w:hAnsi="宋体" w:cs="宋体"/>
                      <w:szCs w:val="21"/>
                    </w:rPr>
                  </w:pPr>
                </w:p>
              </w:tc>
              <w:tc>
                <w:tcPr>
                  <w:tcW w:w="1165" w:type="dxa"/>
                  <w:vAlign w:val="center"/>
                </w:tcPr>
                <w:p w14:paraId="2EE9CBCB">
                  <w:pPr>
                    <w:jc w:val="center"/>
                    <w:rPr>
                      <w:rFonts w:hint="eastAsia" w:ascii="宋体" w:hAnsi="宋体" w:cs="宋体"/>
                      <w:szCs w:val="21"/>
                    </w:rPr>
                  </w:pPr>
                  <w:r>
                    <w:rPr>
                      <w:rFonts w:hint="eastAsia" w:ascii="宋体" w:hAnsi="宋体" w:cs="宋体"/>
                      <w:szCs w:val="21"/>
                    </w:rPr>
                    <w:t>10只</w:t>
                  </w:r>
                </w:p>
              </w:tc>
              <w:tc>
                <w:tcPr>
                  <w:tcW w:w="1427" w:type="dxa"/>
                  <w:vAlign w:val="center"/>
                </w:tcPr>
                <w:p w14:paraId="5A3BE976">
                  <w:pPr>
                    <w:rPr>
                      <w:rFonts w:hint="eastAsia" w:ascii="宋体" w:hAnsi="宋体" w:cs="宋体"/>
                      <w:bCs/>
                      <w:szCs w:val="21"/>
                    </w:rPr>
                  </w:pPr>
                </w:p>
              </w:tc>
            </w:tr>
            <w:tr w14:paraId="731C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68AF283A">
                  <w:pPr>
                    <w:jc w:val="center"/>
                    <w:rPr>
                      <w:rFonts w:hint="eastAsia" w:ascii="宋体" w:hAnsi="宋体" w:cs="宋体"/>
                      <w:szCs w:val="21"/>
                    </w:rPr>
                  </w:pPr>
                  <w:r>
                    <w:rPr>
                      <w:rFonts w:hint="eastAsia" w:ascii="宋体" w:hAnsi="宋体" w:cs="宋体"/>
                      <w:szCs w:val="21"/>
                    </w:rPr>
                    <w:t>6</w:t>
                  </w:r>
                </w:p>
              </w:tc>
              <w:tc>
                <w:tcPr>
                  <w:tcW w:w="2249" w:type="dxa"/>
                  <w:vAlign w:val="center"/>
                </w:tcPr>
                <w:p w14:paraId="22A71921">
                  <w:pPr>
                    <w:rPr>
                      <w:rFonts w:hint="eastAsia" w:ascii="宋体" w:hAnsi="宋体" w:cs="宋体"/>
                      <w:szCs w:val="21"/>
                    </w:rPr>
                  </w:pPr>
                  <w:r>
                    <w:rPr>
                      <w:rFonts w:hint="eastAsia" w:ascii="宋体" w:hAnsi="宋体" w:cs="宋体"/>
                      <w:szCs w:val="21"/>
                    </w:rPr>
                    <w:t>卡盘扳手</w:t>
                  </w:r>
                </w:p>
              </w:tc>
              <w:tc>
                <w:tcPr>
                  <w:tcW w:w="2870" w:type="dxa"/>
                  <w:vAlign w:val="center"/>
                </w:tcPr>
                <w:p w14:paraId="7F7BDB94">
                  <w:pPr>
                    <w:jc w:val="center"/>
                    <w:rPr>
                      <w:rFonts w:hint="eastAsia" w:ascii="宋体" w:hAnsi="宋体" w:cs="宋体"/>
                      <w:szCs w:val="21"/>
                    </w:rPr>
                  </w:pPr>
                </w:p>
              </w:tc>
              <w:tc>
                <w:tcPr>
                  <w:tcW w:w="1165" w:type="dxa"/>
                  <w:vAlign w:val="center"/>
                </w:tcPr>
                <w:p w14:paraId="4DA3BFBD">
                  <w:pPr>
                    <w:jc w:val="center"/>
                    <w:rPr>
                      <w:rFonts w:hint="eastAsia" w:ascii="宋体" w:hAnsi="宋体" w:cs="宋体"/>
                      <w:szCs w:val="21"/>
                    </w:rPr>
                  </w:pPr>
                  <w:r>
                    <w:rPr>
                      <w:rFonts w:hint="eastAsia" w:ascii="宋体" w:hAnsi="宋体" w:cs="宋体"/>
                      <w:szCs w:val="21"/>
                    </w:rPr>
                    <w:t>1只</w:t>
                  </w:r>
                </w:p>
              </w:tc>
              <w:tc>
                <w:tcPr>
                  <w:tcW w:w="1427" w:type="dxa"/>
                  <w:vAlign w:val="center"/>
                </w:tcPr>
                <w:p w14:paraId="1DFFA2FC">
                  <w:pPr>
                    <w:jc w:val="center"/>
                    <w:rPr>
                      <w:rFonts w:hint="eastAsia" w:ascii="宋体" w:hAnsi="宋体" w:cs="宋体"/>
                      <w:szCs w:val="21"/>
                    </w:rPr>
                  </w:pPr>
                </w:p>
              </w:tc>
            </w:tr>
            <w:tr w14:paraId="2FBB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207143F3">
                  <w:pPr>
                    <w:jc w:val="center"/>
                    <w:rPr>
                      <w:rFonts w:hint="eastAsia" w:ascii="宋体" w:hAnsi="宋体" w:cs="宋体"/>
                      <w:szCs w:val="21"/>
                    </w:rPr>
                  </w:pPr>
                  <w:r>
                    <w:rPr>
                      <w:rFonts w:hint="eastAsia" w:ascii="宋体" w:hAnsi="宋体" w:cs="宋体"/>
                      <w:szCs w:val="21"/>
                    </w:rPr>
                    <w:t>7</w:t>
                  </w:r>
                </w:p>
              </w:tc>
              <w:tc>
                <w:tcPr>
                  <w:tcW w:w="2249" w:type="dxa"/>
                  <w:vAlign w:val="center"/>
                </w:tcPr>
                <w:p w14:paraId="34487DE5">
                  <w:pPr>
                    <w:rPr>
                      <w:rFonts w:hint="eastAsia" w:ascii="宋体" w:hAnsi="宋体" w:cs="宋体"/>
                      <w:szCs w:val="21"/>
                    </w:rPr>
                  </w:pPr>
                  <w:r>
                    <w:rPr>
                      <w:rFonts w:hint="eastAsia" w:ascii="宋体" w:hAnsi="宋体" w:cs="宋体"/>
                      <w:szCs w:val="21"/>
                    </w:rPr>
                    <w:t>内孔刀座</w:t>
                  </w:r>
                </w:p>
              </w:tc>
              <w:tc>
                <w:tcPr>
                  <w:tcW w:w="2870" w:type="dxa"/>
                  <w:vAlign w:val="center"/>
                </w:tcPr>
                <w:p w14:paraId="5C129202">
                  <w:pPr>
                    <w:jc w:val="center"/>
                    <w:rPr>
                      <w:rFonts w:hint="eastAsia" w:ascii="宋体" w:hAnsi="宋体" w:cs="宋体"/>
                      <w:szCs w:val="21"/>
                    </w:rPr>
                  </w:pPr>
                  <w:r>
                    <w:rPr>
                      <w:rFonts w:hint="eastAsia" w:ascii="宋体" w:hAnsi="宋体" w:cs="宋体"/>
                      <w:szCs w:val="21"/>
                    </w:rPr>
                    <w:t>40</w:t>
                  </w:r>
                </w:p>
              </w:tc>
              <w:tc>
                <w:tcPr>
                  <w:tcW w:w="1165" w:type="dxa"/>
                  <w:vAlign w:val="center"/>
                </w:tcPr>
                <w:p w14:paraId="4F782C12">
                  <w:pPr>
                    <w:jc w:val="center"/>
                    <w:rPr>
                      <w:rFonts w:hint="eastAsia" w:ascii="宋体" w:hAnsi="宋体" w:cs="宋体"/>
                      <w:szCs w:val="21"/>
                    </w:rPr>
                  </w:pPr>
                  <w:r>
                    <w:rPr>
                      <w:rFonts w:hint="eastAsia" w:ascii="宋体" w:hAnsi="宋体" w:cs="宋体"/>
                      <w:szCs w:val="21"/>
                    </w:rPr>
                    <w:t>2只</w:t>
                  </w:r>
                </w:p>
              </w:tc>
              <w:tc>
                <w:tcPr>
                  <w:tcW w:w="1427" w:type="dxa"/>
                  <w:vAlign w:val="center"/>
                </w:tcPr>
                <w:p w14:paraId="503F841B">
                  <w:pPr>
                    <w:jc w:val="center"/>
                    <w:rPr>
                      <w:rFonts w:hint="eastAsia" w:ascii="宋体" w:hAnsi="宋体" w:cs="宋体"/>
                      <w:szCs w:val="21"/>
                    </w:rPr>
                  </w:pPr>
                </w:p>
              </w:tc>
            </w:tr>
            <w:tr w14:paraId="0D3E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5717AA44">
                  <w:pPr>
                    <w:jc w:val="center"/>
                    <w:rPr>
                      <w:rFonts w:hint="eastAsia" w:ascii="宋体" w:hAnsi="宋体" w:cs="宋体"/>
                      <w:szCs w:val="21"/>
                    </w:rPr>
                  </w:pPr>
                  <w:r>
                    <w:rPr>
                      <w:rFonts w:hint="eastAsia" w:ascii="宋体" w:hAnsi="宋体" w:cs="宋体"/>
                      <w:szCs w:val="21"/>
                    </w:rPr>
                    <w:t>8</w:t>
                  </w:r>
                </w:p>
              </w:tc>
              <w:tc>
                <w:tcPr>
                  <w:tcW w:w="2249" w:type="dxa"/>
                  <w:vAlign w:val="center"/>
                </w:tcPr>
                <w:p w14:paraId="41EBD1F0">
                  <w:pPr>
                    <w:rPr>
                      <w:rFonts w:hint="eastAsia" w:ascii="宋体" w:hAnsi="宋体" w:cs="宋体"/>
                      <w:szCs w:val="21"/>
                    </w:rPr>
                  </w:pPr>
                  <w:r>
                    <w:rPr>
                      <w:rFonts w:hint="eastAsia" w:ascii="宋体" w:hAnsi="宋体" w:cs="宋体"/>
                      <w:szCs w:val="21"/>
                    </w:rPr>
                    <w:t>外圆刀座</w:t>
                  </w:r>
                </w:p>
              </w:tc>
              <w:tc>
                <w:tcPr>
                  <w:tcW w:w="2870" w:type="dxa"/>
                  <w:vAlign w:val="center"/>
                </w:tcPr>
                <w:p w14:paraId="0EE1B8DC">
                  <w:pPr>
                    <w:jc w:val="center"/>
                    <w:rPr>
                      <w:rFonts w:hint="eastAsia" w:ascii="宋体" w:hAnsi="宋体" w:cs="宋体"/>
                      <w:szCs w:val="21"/>
                    </w:rPr>
                  </w:pPr>
                  <w:r>
                    <w:rPr>
                      <w:rFonts w:hint="eastAsia" w:ascii="宋体" w:hAnsi="宋体" w:cs="宋体"/>
                      <w:szCs w:val="21"/>
                    </w:rPr>
                    <w:t>25*25</w:t>
                  </w:r>
                </w:p>
              </w:tc>
              <w:tc>
                <w:tcPr>
                  <w:tcW w:w="1165" w:type="dxa"/>
                  <w:vAlign w:val="center"/>
                </w:tcPr>
                <w:p w14:paraId="047D8D24">
                  <w:pPr>
                    <w:jc w:val="center"/>
                    <w:rPr>
                      <w:rFonts w:hint="eastAsia" w:ascii="宋体" w:hAnsi="宋体" w:cs="宋体"/>
                      <w:szCs w:val="21"/>
                    </w:rPr>
                  </w:pPr>
                  <w:r>
                    <w:rPr>
                      <w:rFonts w:hint="eastAsia" w:ascii="宋体" w:hAnsi="宋体" w:cs="宋体"/>
                      <w:szCs w:val="21"/>
                    </w:rPr>
                    <w:t>2只</w:t>
                  </w:r>
                </w:p>
              </w:tc>
              <w:tc>
                <w:tcPr>
                  <w:tcW w:w="1427" w:type="dxa"/>
                  <w:vAlign w:val="center"/>
                </w:tcPr>
                <w:p w14:paraId="5F9C60EA">
                  <w:pPr>
                    <w:jc w:val="center"/>
                    <w:rPr>
                      <w:rFonts w:hint="eastAsia" w:ascii="宋体" w:hAnsi="宋体" w:cs="宋体"/>
                      <w:szCs w:val="21"/>
                    </w:rPr>
                  </w:pPr>
                </w:p>
              </w:tc>
            </w:tr>
            <w:tr w14:paraId="0F7B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3D1B36F4">
                  <w:pPr>
                    <w:jc w:val="center"/>
                    <w:rPr>
                      <w:rFonts w:hint="eastAsia" w:ascii="宋体" w:hAnsi="宋体" w:cs="宋体"/>
                      <w:szCs w:val="21"/>
                    </w:rPr>
                  </w:pPr>
                  <w:r>
                    <w:rPr>
                      <w:rFonts w:hint="eastAsia" w:ascii="宋体" w:hAnsi="宋体" w:cs="宋体"/>
                      <w:szCs w:val="21"/>
                    </w:rPr>
                    <w:t>9</w:t>
                  </w:r>
                </w:p>
              </w:tc>
              <w:tc>
                <w:tcPr>
                  <w:tcW w:w="2249" w:type="dxa"/>
                  <w:vAlign w:val="center"/>
                </w:tcPr>
                <w:p w14:paraId="5817FCF1">
                  <w:pPr>
                    <w:rPr>
                      <w:rFonts w:hint="eastAsia" w:ascii="宋体" w:hAnsi="宋体" w:cs="宋体"/>
                      <w:szCs w:val="21"/>
                    </w:rPr>
                  </w:pPr>
                  <w:r>
                    <w:rPr>
                      <w:rFonts w:hint="eastAsia" w:ascii="宋体" w:hAnsi="宋体" w:cs="宋体"/>
                      <w:szCs w:val="21"/>
                    </w:rPr>
                    <w:t>端面刀座</w:t>
                  </w:r>
                </w:p>
              </w:tc>
              <w:tc>
                <w:tcPr>
                  <w:tcW w:w="2870" w:type="dxa"/>
                  <w:vAlign w:val="center"/>
                </w:tcPr>
                <w:p w14:paraId="2B4F7C46">
                  <w:pPr>
                    <w:jc w:val="center"/>
                    <w:rPr>
                      <w:rFonts w:hint="eastAsia" w:ascii="宋体" w:hAnsi="宋体" w:cs="宋体"/>
                      <w:szCs w:val="21"/>
                    </w:rPr>
                  </w:pPr>
                  <w:r>
                    <w:rPr>
                      <w:rFonts w:hint="eastAsia" w:ascii="宋体" w:hAnsi="宋体" w:cs="宋体"/>
                      <w:szCs w:val="21"/>
                    </w:rPr>
                    <w:t>25*25</w:t>
                  </w:r>
                </w:p>
              </w:tc>
              <w:tc>
                <w:tcPr>
                  <w:tcW w:w="1165" w:type="dxa"/>
                  <w:vAlign w:val="center"/>
                </w:tcPr>
                <w:p w14:paraId="235F514A">
                  <w:pPr>
                    <w:jc w:val="center"/>
                    <w:rPr>
                      <w:rFonts w:hint="eastAsia" w:ascii="宋体" w:hAnsi="宋体" w:cs="宋体"/>
                      <w:szCs w:val="21"/>
                    </w:rPr>
                  </w:pPr>
                  <w:r>
                    <w:rPr>
                      <w:rFonts w:hint="eastAsia" w:ascii="宋体" w:hAnsi="宋体" w:cs="宋体"/>
                      <w:szCs w:val="21"/>
                    </w:rPr>
                    <w:t>1只</w:t>
                  </w:r>
                </w:p>
              </w:tc>
              <w:tc>
                <w:tcPr>
                  <w:tcW w:w="1427" w:type="dxa"/>
                  <w:vAlign w:val="center"/>
                </w:tcPr>
                <w:p w14:paraId="1ABE3EC7">
                  <w:pPr>
                    <w:jc w:val="center"/>
                    <w:rPr>
                      <w:rFonts w:hint="eastAsia" w:ascii="宋体" w:hAnsi="宋体" w:cs="宋体"/>
                      <w:szCs w:val="21"/>
                    </w:rPr>
                  </w:pPr>
                </w:p>
              </w:tc>
            </w:tr>
            <w:tr w14:paraId="6E20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02EBE34A">
                  <w:pPr>
                    <w:jc w:val="center"/>
                    <w:rPr>
                      <w:rFonts w:hint="eastAsia" w:ascii="宋体" w:hAnsi="宋体" w:cs="宋体"/>
                      <w:szCs w:val="21"/>
                    </w:rPr>
                  </w:pPr>
                  <w:r>
                    <w:rPr>
                      <w:rFonts w:hint="eastAsia" w:ascii="宋体" w:hAnsi="宋体" w:cs="宋体"/>
                      <w:szCs w:val="21"/>
                    </w:rPr>
                    <w:t>10</w:t>
                  </w:r>
                </w:p>
              </w:tc>
              <w:tc>
                <w:tcPr>
                  <w:tcW w:w="2249" w:type="dxa"/>
                  <w:vAlign w:val="center"/>
                </w:tcPr>
                <w:p w14:paraId="2E7B3479">
                  <w:pPr>
                    <w:rPr>
                      <w:rFonts w:hint="eastAsia" w:ascii="宋体" w:hAnsi="宋体" w:cs="宋体"/>
                      <w:szCs w:val="21"/>
                    </w:rPr>
                  </w:pPr>
                  <w:r>
                    <w:rPr>
                      <w:rFonts w:hint="eastAsia" w:ascii="宋体" w:hAnsi="宋体" w:cs="宋体"/>
                      <w:szCs w:val="21"/>
                    </w:rPr>
                    <w:t>0º动力头</w:t>
                  </w:r>
                </w:p>
              </w:tc>
              <w:tc>
                <w:tcPr>
                  <w:tcW w:w="2870" w:type="dxa"/>
                  <w:vAlign w:val="center"/>
                </w:tcPr>
                <w:p w14:paraId="4798CE57">
                  <w:pPr>
                    <w:jc w:val="center"/>
                    <w:rPr>
                      <w:rFonts w:hint="eastAsia" w:ascii="宋体" w:hAnsi="宋体" w:cs="宋体"/>
                      <w:szCs w:val="21"/>
                    </w:rPr>
                  </w:pPr>
                </w:p>
              </w:tc>
              <w:tc>
                <w:tcPr>
                  <w:tcW w:w="1165" w:type="dxa"/>
                  <w:vAlign w:val="center"/>
                </w:tcPr>
                <w:p w14:paraId="4C30BBEB">
                  <w:pPr>
                    <w:jc w:val="center"/>
                    <w:rPr>
                      <w:rFonts w:hint="eastAsia" w:ascii="宋体" w:hAnsi="宋体" w:cs="宋体"/>
                      <w:szCs w:val="21"/>
                    </w:rPr>
                  </w:pPr>
                  <w:r>
                    <w:rPr>
                      <w:rFonts w:hint="eastAsia" w:ascii="宋体" w:hAnsi="宋体" w:cs="宋体"/>
                      <w:szCs w:val="21"/>
                    </w:rPr>
                    <w:t>1只</w:t>
                  </w:r>
                </w:p>
              </w:tc>
              <w:tc>
                <w:tcPr>
                  <w:tcW w:w="1427" w:type="dxa"/>
                  <w:vAlign w:val="center"/>
                </w:tcPr>
                <w:p w14:paraId="04A5F7D2">
                  <w:pPr>
                    <w:jc w:val="center"/>
                    <w:rPr>
                      <w:rFonts w:hint="eastAsia" w:ascii="宋体" w:hAnsi="宋体" w:cs="宋体"/>
                      <w:szCs w:val="21"/>
                    </w:rPr>
                  </w:pPr>
                </w:p>
              </w:tc>
            </w:tr>
            <w:tr w14:paraId="24D5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01CE4186">
                  <w:pPr>
                    <w:jc w:val="center"/>
                    <w:rPr>
                      <w:rFonts w:hint="eastAsia" w:ascii="宋体" w:hAnsi="宋体" w:cs="宋体"/>
                      <w:szCs w:val="21"/>
                    </w:rPr>
                  </w:pPr>
                  <w:r>
                    <w:rPr>
                      <w:rFonts w:hint="eastAsia" w:ascii="宋体" w:hAnsi="宋体" w:cs="宋体"/>
                      <w:szCs w:val="21"/>
                    </w:rPr>
                    <w:t>11</w:t>
                  </w:r>
                </w:p>
              </w:tc>
              <w:tc>
                <w:tcPr>
                  <w:tcW w:w="2249" w:type="dxa"/>
                  <w:vAlign w:val="center"/>
                </w:tcPr>
                <w:p w14:paraId="60B45605">
                  <w:pPr>
                    <w:rPr>
                      <w:rFonts w:hint="eastAsia" w:ascii="宋体" w:hAnsi="宋体" w:cs="宋体"/>
                      <w:szCs w:val="21"/>
                    </w:rPr>
                  </w:pPr>
                  <w:r>
                    <w:rPr>
                      <w:rFonts w:hint="eastAsia" w:ascii="宋体" w:hAnsi="宋体" w:cs="宋体"/>
                      <w:szCs w:val="21"/>
                    </w:rPr>
                    <w:t>90º动力头</w:t>
                  </w:r>
                </w:p>
              </w:tc>
              <w:tc>
                <w:tcPr>
                  <w:tcW w:w="2870" w:type="dxa"/>
                  <w:vAlign w:val="center"/>
                </w:tcPr>
                <w:p w14:paraId="0154DB55">
                  <w:pPr>
                    <w:jc w:val="center"/>
                    <w:rPr>
                      <w:rFonts w:hint="eastAsia" w:ascii="宋体" w:hAnsi="宋体" w:cs="宋体"/>
                      <w:szCs w:val="21"/>
                    </w:rPr>
                  </w:pPr>
                </w:p>
              </w:tc>
              <w:tc>
                <w:tcPr>
                  <w:tcW w:w="1165" w:type="dxa"/>
                  <w:vAlign w:val="center"/>
                </w:tcPr>
                <w:p w14:paraId="2F6F0A5F">
                  <w:pPr>
                    <w:jc w:val="center"/>
                    <w:rPr>
                      <w:rFonts w:hint="eastAsia" w:ascii="宋体" w:hAnsi="宋体" w:cs="宋体"/>
                      <w:szCs w:val="21"/>
                    </w:rPr>
                  </w:pPr>
                  <w:r>
                    <w:rPr>
                      <w:rFonts w:hint="eastAsia" w:ascii="宋体" w:hAnsi="宋体" w:cs="宋体"/>
                      <w:szCs w:val="21"/>
                    </w:rPr>
                    <w:t>1只</w:t>
                  </w:r>
                </w:p>
              </w:tc>
              <w:tc>
                <w:tcPr>
                  <w:tcW w:w="1427" w:type="dxa"/>
                  <w:vAlign w:val="center"/>
                </w:tcPr>
                <w:p w14:paraId="51EDA4B8">
                  <w:pPr>
                    <w:jc w:val="center"/>
                    <w:rPr>
                      <w:rFonts w:hint="eastAsia" w:ascii="宋体" w:hAnsi="宋体" w:cs="宋体"/>
                      <w:szCs w:val="21"/>
                    </w:rPr>
                  </w:pPr>
                </w:p>
              </w:tc>
            </w:tr>
            <w:tr w14:paraId="5C07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1D639A4C">
                  <w:pPr>
                    <w:jc w:val="center"/>
                    <w:rPr>
                      <w:rFonts w:hint="eastAsia" w:ascii="宋体" w:hAnsi="宋体" w:cs="宋体"/>
                      <w:szCs w:val="21"/>
                    </w:rPr>
                  </w:pPr>
                  <w:r>
                    <w:rPr>
                      <w:rFonts w:hint="eastAsia" w:ascii="宋体" w:hAnsi="宋体" w:cs="宋体"/>
                      <w:szCs w:val="21"/>
                    </w:rPr>
                    <w:t>12</w:t>
                  </w:r>
                </w:p>
              </w:tc>
              <w:tc>
                <w:tcPr>
                  <w:tcW w:w="2249" w:type="dxa"/>
                  <w:vAlign w:val="center"/>
                </w:tcPr>
                <w:p w14:paraId="11231E85">
                  <w:pPr>
                    <w:rPr>
                      <w:rFonts w:hint="eastAsia" w:ascii="宋体" w:hAnsi="宋体" w:cs="宋体"/>
                      <w:szCs w:val="21"/>
                    </w:rPr>
                  </w:pPr>
                  <w:r>
                    <w:rPr>
                      <w:rFonts w:hint="eastAsia" w:ascii="宋体" w:hAnsi="宋体" w:cs="宋体"/>
                      <w:szCs w:val="21"/>
                    </w:rPr>
                    <w:t>筒夹</w:t>
                  </w:r>
                </w:p>
              </w:tc>
              <w:tc>
                <w:tcPr>
                  <w:tcW w:w="2870" w:type="dxa"/>
                  <w:vAlign w:val="center"/>
                </w:tcPr>
                <w:p w14:paraId="0B567DAE">
                  <w:pPr>
                    <w:jc w:val="center"/>
                    <w:rPr>
                      <w:rFonts w:hint="eastAsia" w:ascii="宋体" w:hAnsi="宋体" w:cs="宋体"/>
                      <w:szCs w:val="21"/>
                    </w:rPr>
                  </w:pPr>
                  <w:r>
                    <w:rPr>
                      <w:rFonts w:hint="eastAsia" w:ascii="宋体" w:hAnsi="宋体" w:cs="宋体"/>
                      <w:szCs w:val="21"/>
                    </w:rPr>
                    <w:t>8、10、12、16、20、25、32</w:t>
                  </w:r>
                </w:p>
              </w:tc>
              <w:tc>
                <w:tcPr>
                  <w:tcW w:w="1165" w:type="dxa"/>
                  <w:vAlign w:val="center"/>
                </w:tcPr>
                <w:p w14:paraId="102039E1">
                  <w:pPr>
                    <w:jc w:val="center"/>
                    <w:rPr>
                      <w:rFonts w:hint="eastAsia" w:ascii="宋体" w:hAnsi="宋体" w:cs="宋体"/>
                      <w:szCs w:val="21"/>
                    </w:rPr>
                  </w:pPr>
                  <w:r>
                    <w:rPr>
                      <w:rFonts w:hint="eastAsia" w:ascii="宋体" w:hAnsi="宋体" w:cs="宋体"/>
                      <w:szCs w:val="21"/>
                    </w:rPr>
                    <w:t>1套</w:t>
                  </w:r>
                </w:p>
              </w:tc>
              <w:tc>
                <w:tcPr>
                  <w:tcW w:w="1427" w:type="dxa"/>
                  <w:vAlign w:val="center"/>
                </w:tcPr>
                <w:p w14:paraId="3F593305">
                  <w:pPr>
                    <w:jc w:val="center"/>
                    <w:rPr>
                      <w:rFonts w:hint="eastAsia" w:ascii="宋体" w:hAnsi="宋体" w:cs="宋体"/>
                      <w:szCs w:val="21"/>
                    </w:rPr>
                  </w:pPr>
                  <w:r>
                    <w:rPr>
                      <w:rFonts w:hint="eastAsia" w:ascii="宋体" w:hAnsi="宋体" w:cs="宋体"/>
                      <w:szCs w:val="21"/>
                    </w:rPr>
                    <w:t>ER32</w:t>
                  </w:r>
                </w:p>
              </w:tc>
            </w:tr>
            <w:tr w14:paraId="1012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2" w:type="dxa"/>
                  <w:vAlign w:val="center"/>
                </w:tcPr>
                <w:p w14:paraId="1AAA459E">
                  <w:pPr>
                    <w:jc w:val="center"/>
                    <w:rPr>
                      <w:rFonts w:hint="eastAsia" w:ascii="宋体" w:hAnsi="宋体" w:cs="宋体"/>
                      <w:szCs w:val="21"/>
                    </w:rPr>
                  </w:pPr>
                  <w:r>
                    <w:rPr>
                      <w:rFonts w:hint="eastAsia" w:ascii="宋体" w:hAnsi="宋体" w:cs="宋体"/>
                      <w:szCs w:val="21"/>
                    </w:rPr>
                    <w:t>13</w:t>
                  </w:r>
                </w:p>
              </w:tc>
              <w:tc>
                <w:tcPr>
                  <w:tcW w:w="2249" w:type="dxa"/>
                  <w:vAlign w:val="center"/>
                </w:tcPr>
                <w:p w14:paraId="113D7792">
                  <w:pPr>
                    <w:rPr>
                      <w:rFonts w:hint="eastAsia" w:ascii="宋体" w:hAnsi="宋体" w:cs="宋体"/>
                      <w:szCs w:val="21"/>
                    </w:rPr>
                  </w:pPr>
                  <w:r>
                    <w:rPr>
                      <w:rFonts w:hint="eastAsia" w:ascii="宋体" w:hAnsi="宋体" w:cs="宋体"/>
                      <w:szCs w:val="21"/>
                    </w:rPr>
                    <w:t>变径套</w:t>
                  </w:r>
                </w:p>
              </w:tc>
              <w:tc>
                <w:tcPr>
                  <w:tcW w:w="2870" w:type="dxa"/>
                  <w:vAlign w:val="center"/>
                </w:tcPr>
                <w:p w14:paraId="7E20E637">
                  <w:pPr>
                    <w:jc w:val="center"/>
                    <w:rPr>
                      <w:rFonts w:hint="eastAsia" w:ascii="宋体" w:hAnsi="宋体" w:cs="宋体"/>
                      <w:szCs w:val="21"/>
                    </w:rPr>
                  </w:pPr>
                  <w:r>
                    <w:rPr>
                      <w:rFonts w:hint="eastAsia" w:ascii="宋体" w:hAnsi="宋体" w:cs="宋体"/>
                      <w:szCs w:val="21"/>
                    </w:rPr>
                    <w:t>40变32、25、20、16、12、10、8</w:t>
                  </w:r>
                </w:p>
              </w:tc>
              <w:tc>
                <w:tcPr>
                  <w:tcW w:w="1165" w:type="dxa"/>
                  <w:vAlign w:val="center"/>
                </w:tcPr>
                <w:p w14:paraId="4F2CC570">
                  <w:pPr>
                    <w:jc w:val="center"/>
                    <w:rPr>
                      <w:rFonts w:hint="eastAsia" w:ascii="宋体" w:hAnsi="宋体" w:cs="宋体"/>
                      <w:szCs w:val="21"/>
                    </w:rPr>
                  </w:pPr>
                  <w:r>
                    <w:rPr>
                      <w:rFonts w:hint="eastAsia" w:ascii="宋体" w:hAnsi="宋体" w:cs="宋体"/>
                      <w:szCs w:val="21"/>
                    </w:rPr>
                    <w:t>1套</w:t>
                  </w:r>
                </w:p>
              </w:tc>
              <w:tc>
                <w:tcPr>
                  <w:tcW w:w="1427" w:type="dxa"/>
                  <w:vAlign w:val="center"/>
                </w:tcPr>
                <w:p w14:paraId="039F4477">
                  <w:pPr>
                    <w:jc w:val="center"/>
                    <w:rPr>
                      <w:rFonts w:hint="eastAsia" w:ascii="宋体" w:hAnsi="宋体" w:cs="宋体"/>
                      <w:szCs w:val="21"/>
                    </w:rPr>
                  </w:pPr>
                </w:p>
              </w:tc>
            </w:tr>
          </w:tbl>
          <w:p w14:paraId="25C12829">
            <w:pPr>
              <w:jc w:val="left"/>
              <w:rPr>
                <w:rFonts w:hint="eastAsia" w:ascii="宋体" w:hAnsi="宋体" w:cs="宋体"/>
                <w:b/>
                <w:bCs/>
                <w:szCs w:val="21"/>
              </w:rPr>
            </w:pPr>
            <w:r>
              <w:rPr>
                <w:rFonts w:hint="eastAsia" w:ascii="宋体" w:hAnsi="宋体" w:cs="宋体"/>
                <w:b/>
                <w:bCs/>
                <w:szCs w:val="21"/>
              </w:rPr>
              <w:t>4.6机床随机附件</w:t>
            </w:r>
          </w:p>
          <w:tbl>
            <w:tblPr>
              <w:tblStyle w:val="62"/>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94"/>
              <w:gridCol w:w="5546"/>
              <w:gridCol w:w="1050"/>
            </w:tblGrid>
            <w:tr w14:paraId="5B83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7E2E830F">
                  <w:pPr>
                    <w:jc w:val="center"/>
                    <w:rPr>
                      <w:rFonts w:hint="eastAsia" w:ascii="宋体" w:hAnsi="宋体" w:cs="宋体"/>
                      <w:szCs w:val="21"/>
                    </w:rPr>
                  </w:pPr>
                  <w:r>
                    <w:rPr>
                      <w:rFonts w:hint="eastAsia" w:ascii="宋体" w:hAnsi="宋体" w:cs="宋体"/>
                      <w:szCs w:val="21"/>
                    </w:rPr>
                    <w:t>序号</w:t>
                  </w:r>
                </w:p>
              </w:tc>
              <w:tc>
                <w:tcPr>
                  <w:tcW w:w="1494" w:type="dxa"/>
                  <w:tcBorders>
                    <w:top w:val="single" w:color="auto" w:sz="4" w:space="0"/>
                    <w:bottom w:val="single" w:color="auto" w:sz="4" w:space="0"/>
                    <w:right w:val="single" w:color="auto" w:sz="4" w:space="0"/>
                  </w:tcBorders>
                  <w:vAlign w:val="center"/>
                </w:tcPr>
                <w:p w14:paraId="5966D24E">
                  <w:pPr>
                    <w:jc w:val="center"/>
                    <w:rPr>
                      <w:rFonts w:hint="eastAsia" w:ascii="宋体" w:hAnsi="宋体" w:cs="宋体"/>
                      <w:szCs w:val="21"/>
                    </w:rPr>
                  </w:pPr>
                  <w:r>
                    <w:rPr>
                      <w:rFonts w:hint="eastAsia" w:ascii="宋体" w:hAnsi="宋体" w:cs="宋体"/>
                      <w:szCs w:val="21"/>
                    </w:rPr>
                    <w:t>名称</w:t>
                  </w:r>
                </w:p>
              </w:tc>
              <w:tc>
                <w:tcPr>
                  <w:tcW w:w="5546" w:type="dxa"/>
                  <w:tcBorders>
                    <w:top w:val="single" w:color="auto" w:sz="4" w:space="0"/>
                    <w:left w:val="single" w:color="auto" w:sz="4" w:space="0"/>
                  </w:tcBorders>
                  <w:vAlign w:val="center"/>
                </w:tcPr>
                <w:p w14:paraId="589EDDEA">
                  <w:pPr>
                    <w:jc w:val="center"/>
                    <w:rPr>
                      <w:rFonts w:hint="eastAsia" w:ascii="宋体" w:hAnsi="宋体" w:cs="宋体"/>
                      <w:szCs w:val="21"/>
                    </w:rPr>
                  </w:pPr>
                  <w:r>
                    <w:rPr>
                      <w:rFonts w:hint="eastAsia" w:ascii="宋体" w:hAnsi="宋体" w:cs="宋体"/>
                      <w:kern w:val="0"/>
                      <w:szCs w:val="21"/>
                    </w:rPr>
                    <w:t>参数要求</w:t>
                  </w:r>
                </w:p>
              </w:tc>
              <w:tc>
                <w:tcPr>
                  <w:tcW w:w="1050" w:type="dxa"/>
                  <w:tcBorders>
                    <w:top w:val="single" w:color="auto" w:sz="4" w:space="0"/>
                  </w:tcBorders>
                  <w:vAlign w:val="center"/>
                </w:tcPr>
                <w:p w14:paraId="61B44335">
                  <w:pPr>
                    <w:jc w:val="center"/>
                    <w:rPr>
                      <w:rFonts w:hint="eastAsia" w:ascii="宋体" w:hAnsi="宋体" w:cs="宋体"/>
                      <w:szCs w:val="21"/>
                    </w:rPr>
                  </w:pPr>
                  <w:r>
                    <w:rPr>
                      <w:rFonts w:hint="eastAsia" w:ascii="宋体" w:hAnsi="宋体" w:cs="宋体"/>
                      <w:szCs w:val="21"/>
                    </w:rPr>
                    <w:t>数量</w:t>
                  </w:r>
                </w:p>
              </w:tc>
            </w:tr>
            <w:tr w14:paraId="0BE7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50E242D7">
                  <w:pPr>
                    <w:jc w:val="center"/>
                    <w:rPr>
                      <w:rFonts w:hint="eastAsia" w:ascii="宋体" w:hAnsi="宋体" w:cs="宋体"/>
                      <w:szCs w:val="21"/>
                    </w:rPr>
                  </w:pPr>
                  <w:r>
                    <w:rPr>
                      <w:rFonts w:hint="eastAsia" w:ascii="宋体" w:hAnsi="宋体" w:cs="宋体"/>
                      <w:szCs w:val="21"/>
                    </w:rPr>
                    <w:t>1</w:t>
                  </w:r>
                </w:p>
              </w:tc>
              <w:tc>
                <w:tcPr>
                  <w:tcW w:w="1494" w:type="dxa"/>
                  <w:tcBorders>
                    <w:top w:val="single" w:color="auto" w:sz="4" w:space="0"/>
                    <w:bottom w:val="single" w:color="auto" w:sz="4" w:space="0"/>
                    <w:right w:val="single" w:color="auto" w:sz="4" w:space="0"/>
                  </w:tcBorders>
                  <w:vAlign w:val="center"/>
                </w:tcPr>
                <w:p w14:paraId="132B0069">
                  <w:pPr>
                    <w:jc w:val="center"/>
                    <w:rPr>
                      <w:rFonts w:hint="eastAsia" w:ascii="宋体" w:hAnsi="宋体" w:cs="宋体"/>
                      <w:szCs w:val="21"/>
                    </w:rPr>
                  </w:pPr>
                  <w:r>
                    <w:rPr>
                      <w:rFonts w:hint="eastAsia" w:ascii="宋体" w:hAnsi="宋体" w:cs="宋体"/>
                      <w:szCs w:val="21"/>
                    </w:rPr>
                    <w:t>液压三爪卡盘</w:t>
                  </w:r>
                </w:p>
              </w:tc>
              <w:tc>
                <w:tcPr>
                  <w:tcW w:w="5546" w:type="dxa"/>
                  <w:tcBorders>
                    <w:top w:val="single" w:color="auto" w:sz="4" w:space="0"/>
                    <w:left w:val="single" w:color="auto" w:sz="4" w:space="0"/>
                  </w:tcBorders>
                  <w:vAlign w:val="center"/>
                </w:tcPr>
                <w:p w14:paraId="73BB6880">
                  <w:pPr>
                    <w:jc w:val="center"/>
                    <w:rPr>
                      <w:rFonts w:hint="eastAsia" w:ascii="宋体" w:hAnsi="宋体" w:cs="宋体"/>
                      <w:szCs w:val="21"/>
                    </w:rPr>
                  </w:pPr>
                  <w:r>
                    <w:rPr>
                      <w:rFonts w:hint="eastAsia" w:ascii="宋体" w:hAnsi="宋体" w:cs="宋体"/>
                      <w:szCs w:val="21"/>
                    </w:rPr>
                    <w:t>≥8吋，装机床上</w:t>
                  </w:r>
                </w:p>
              </w:tc>
              <w:tc>
                <w:tcPr>
                  <w:tcW w:w="1050" w:type="dxa"/>
                  <w:tcBorders>
                    <w:top w:val="single" w:color="auto" w:sz="4" w:space="0"/>
                  </w:tcBorders>
                  <w:vAlign w:val="center"/>
                </w:tcPr>
                <w:p w14:paraId="77A4E4B7">
                  <w:pPr>
                    <w:jc w:val="center"/>
                    <w:rPr>
                      <w:rFonts w:hint="eastAsia" w:ascii="宋体" w:hAnsi="宋体" w:cs="宋体"/>
                      <w:szCs w:val="21"/>
                    </w:rPr>
                  </w:pPr>
                  <w:r>
                    <w:rPr>
                      <w:rFonts w:hint="eastAsia" w:ascii="宋体" w:hAnsi="宋体" w:cs="宋体"/>
                      <w:szCs w:val="21"/>
                    </w:rPr>
                    <w:t>1套</w:t>
                  </w:r>
                </w:p>
              </w:tc>
            </w:tr>
            <w:tr w14:paraId="6A78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42C8BE63">
                  <w:pPr>
                    <w:jc w:val="center"/>
                    <w:rPr>
                      <w:rFonts w:hint="eastAsia" w:ascii="宋体" w:hAnsi="宋体" w:cs="宋体"/>
                      <w:szCs w:val="21"/>
                    </w:rPr>
                  </w:pPr>
                  <w:r>
                    <w:rPr>
                      <w:rFonts w:hint="eastAsia" w:ascii="宋体" w:hAnsi="宋体" w:cs="宋体"/>
                      <w:szCs w:val="21"/>
                    </w:rPr>
                    <w:t>2</w:t>
                  </w:r>
                </w:p>
              </w:tc>
              <w:tc>
                <w:tcPr>
                  <w:tcW w:w="1494" w:type="dxa"/>
                  <w:tcBorders>
                    <w:top w:val="single" w:color="auto" w:sz="4" w:space="0"/>
                    <w:bottom w:val="single" w:color="auto" w:sz="4" w:space="0"/>
                    <w:right w:val="single" w:color="auto" w:sz="4" w:space="0"/>
                  </w:tcBorders>
                  <w:vAlign w:val="center"/>
                </w:tcPr>
                <w:p w14:paraId="2A3CC637">
                  <w:pPr>
                    <w:jc w:val="center"/>
                    <w:rPr>
                      <w:rFonts w:hint="eastAsia" w:ascii="宋体" w:hAnsi="宋体" w:cs="宋体"/>
                      <w:szCs w:val="21"/>
                    </w:rPr>
                  </w:pPr>
                  <w:r>
                    <w:rPr>
                      <w:rFonts w:hint="eastAsia" w:ascii="宋体" w:hAnsi="宋体" w:cs="宋体"/>
                      <w:szCs w:val="21"/>
                    </w:rPr>
                    <w:t>硬、软爪</w:t>
                  </w:r>
                </w:p>
              </w:tc>
              <w:tc>
                <w:tcPr>
                  <w:tcW w:w="5546" w:type="dxa"/>
                  <w:tcBorders>
                    <w:top w:val="single" w:color="auto" w:sz="4" w:space="0"/>
                    <w:left w:val="single" w:color="auto" w:sz="4" w:space="0"/>
                  </w:tcBorders>
                  <w:vAlign w:val="center"/>
                </w:tcPr>
                <w:p w14:paraId="788CF52F">
                  <w:pPr>
                    <w:jc w:val="center"/>
                    <w:rPr>
                      <w:rFonts w:hint="eastAsia" w:ascii="宋体" w:hAnsi="宋体" w:cs="宋体"/>
                      <w:szCs w:val="21"/>
                    </w:rPr>
                  </w:pPr>
                  <w:r>
                    <w:rPr>
                      <w:rFonts w:hint="eastAsia" w:ascii="宋体" w:hAnsi="宋体" w:cs="宋体"/>
                      <w:szCs w:val="21"/>
                    </w:rPr>
                    <w:t>一副装机床上，一副放附件</w:t>
                  </w:r>
                </w:p>
              </w:tc>
              <w:tc>
                <w:tcPr>
                  <w:tcW w:w="1050" w:type="dxa"/>
                  <w:tcBorders>
                    <w:top w:val="single" w:color="auto" w:sz="4" w:space="0"/>
                  </w:tcBorders>
                  <w:vAlign w:val="center"/>
                </w:tcPr>
                <w:p w14:paraId="52A6F7AC">
                  <w:pPr>
                    <w:jc w:val="center"/>
                    <w:rPr>
                      <w:rFonts w:hint="eastAsia" w:ascii="宋体" w:hAnsi="宋体" w:cs="宋体"/>
                      <w:szCs w:val="21"/>
                    </w:rPr>
                  </w:pPr>
                  <w:r>
                    <w:rPr>
                      <w:rFonts w:hint="eastAsia" w:ascii="宋体" w:hAnsi="宋体" w:cs="宋体"/>
                      <w:szCs w:val="21"/>
                    </w:rPr>
                    <w:t>1套</w:t>
                  </w:r>
                </w:p>
              </w:tc>
            </w:tr>
            <w:tr w14:paraId="35B5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2562DBB1">
                  <w:pPr>
                    <w:jc w:val="center"/>
                    <w:rPr>
                      <w:rFonts w:hint="eastAsia" w:ascii="宋体" w:hAnsi="宋体" w:cs="宋体"/>
                      <w:szCs w:val="21"/>
                    </w:rPr>
                  </w:pPr>
                  <w:r>
                    <w:rPr>
                      <w:rFonts w:hint="eastAsia" w:ascii="宋体" w:hAnsi="宋体" w:cs="宋体"/>
                      <w:szCs w:val="21"/>
                    </w:rPr>
                    <w:t>3</w:t>
                  </w:r>
                </w:p>
              </w:tc>
              <w:tc>
                <w:tcPr>
                  <w:tcW w:w="1494" w:type="dxa"/>
                  <w:tcBorders>
                    <w:top w:val="single" w:color="auto" w:sz="4" w:space="0"/>
                    <w:bottom w:val="single" w:color="auto" w:sz="4" w:space="0"/>
                    <w:right w:val="single" w:color="auto" w:sz="4" w:space="0"/>
                  </w:tcBorders>
                  <w:vAlign w:val="center"/>
                </w:tcPr>
                <w:p w14:paraId="5C92C93A">
                  <w:pPr>
                    <w:jc w:val="center"/>
                    <w:rPr>
                      <w:rFonts w:hint="eastAsia" w:ascii="宋体" w:hAnsi="宋体" w:cs="宋体"/>
                      <w:kern w:val="0"/>
                      <w:szCs w:val="21"/>
                    </w:rPr>
                  </w:pPr>
                  <w:r>
                    <w:rPr>
                      <w:rFonts w:hint="eastAsia" w:ascii="宋体" w:hAnsi="宋体" w:cs="宋体"/>
                      <w:kern w:val="0"/>
                      <w:szCs w:val="21"/>
                    </w:rPr>
                    <w:t>工具箱</w:t>
                  </w:r>
                </w:p>
              </w:tc>
              <w:tc>
                <w:tcPr>
                  <w:tcW w:w="5546" w:type="dxa"/>
                  <w:tcBorders>
                    <w:top w:val="single" w:color="auto" w:sz="4" w:space="0"/>
                    <w:left w:val="single" w:color="auto" w:sz="4" w:space="0"/>
                  </w:tcBorders>
                </w:tcPr>
                <w:p w14:paraId="063E8B31">
                  <w:pPr>
                    <w:widowControl/>
                    <w:tabs>
                      <w:tab w:val="left" w:pos="851"/>
                      <w:tab w:val="left" w:pos="5633"/>
                      <w:tab w:val="left" w:pos="8280"/>
                    </w:tabs>
                    <w:jc w:val="left"/>
                    <w:textAlignment w:val="baseline"/>
                    <w:rPr>
                      <w:rFonts w:hint="eastAsia" w:ascii="宋体" w:hAnsi="宋体" w:cs="宋体"/>
                      <w:szCs w:val="21"/>
                    </w:rPr>
                  </w:pPr>
                  <w:r>
                    <w:rPr>
                      <w:rFonts w:hint="eastAsia" w:ascii="宋体" w:hAnsi="宋体" w:cs="宋体"/>
                      <w:kern w:val="0"/>
                      <w:szCs w:val="21"/>
                    </w:rPr>
                    <w:t>规格尺寸（约）：</w:t>
                  </w:r>
                  <w:r>
                    <w:rPr>
                      <w:rFonts w:hint="eastAsia" w:ascii="宋体" w:hAnsi="宋体" w:cs="宋体"/>
                      <w:szCs w:val="21"/>
                    </w:rPr>
                    <w:t>规格：975ｘ600ｘ77</w:t>
                  </w:r>
                  <w:r>
                    <w:rPr>
                      <w:rFonts w:hint="eastAsia" w:ascii="宋体" w:hAnsi="宋体" w:cs="宋体"/>
                      <w:szCs w:val="21"/>
                      <w:shd w:val="clear"/>
                    </w:rPr>
                    <w:t>5</w:t>
                  </w:r>
                  <w:r>
                    <w:rPr>
                      <w:rFonts w:hint="eastAsia" w:cs="宋体" w:asciiTheme="minorEastAsia" w:hAnsiTheme="minorEastAsia" w:eastAsiaTheme="minorEastAsia"/>
                      <w:szCs w:val="21"/>
                      <w:shd w:val="clear" w:color="auto"/>
                    </w:rPr>
                    <w:t>ｍｍ</w:t>
                  </w:r>
                  <w:r>
                    <w:rPr>
                      <w:rFonts w:hint="eastAsia" w:ascii="宋体" w:hAnsi="宋体" w:cs="宋体"/>
                      <w:szCs w:val="21"/>
                    </w:rPr>
                    <w:t>整体采用1.5ｍｍ优质冷轧钢板制作，上配方孔挂板盖板，下配4*100，1*155ｍｍ抽屉，每抽承重80KG，柜体两侧配翻板配拉手，配工具柜专用锁，底部配４寸重型脚轮。表面处理：经酸洗磷化后喷塑。</w:t>
                  </w:r>
                </w:p>
              </w:tc>
              <w:tc>
                <w:tcPr>
                  <w:tcW w:w="1050" w:type="dxa"/>
                  <w:tcBorders>
                    <w:top w:val="single" w:color="auto" w:sz="4" w:space="0"/>
                  </w:tcBorders>
                  <w:vAlign w:val="center"/>
                </w:tcPr>
                <w:p w14:paraId="286E9777">
                  <w:pPr>
                    <w:jc w:val="center"/>
                    <w:rPr>
                      <w:rFonts w:hint="eastAsia" w:ascii="宋体" w:hAnsi="宋体" w:cs="宋体"/>
                      <w:szCs w:val="21"/>
                    </w:rPr>
                  </w:pPr>
                  <w:r>
                    <w:rPr>
                      <w:rFonts w:hint="eastAsia" w:ascii="宋体" w:hAnsi="宋体" w:cs="宋体"/>
                      <w:kern w:val="0"/>
                      <w:szCs w:val="21"/>
                      <w:lang w:val="zh-CN"/>
                    </w:rPr>
                    <w:t>1只</w:t>
                  </w:r>
                </w:p>
              </w:tc>
            </w:tr>
            <w:tr w14:paraId="781F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0F175661">
                  <w:pPr>
                    <w:jc w:val="center"/>
                    <w:rPr>
                      <w:rFonts w:hint="eastAsia" w:ascii="宋体" w:hAnsi="宋体" w:cs="宋体"/>
                      <w:szCs w:val="21"/>
                    </w:rPr>
                  </w:pPr>
                  <w:r>
                    <w:rPr>
                      <w:rFonts w:hint="eastAsia" w:ascii="宋体" w:hAnsi="宋体" w:cs="宋体"/>
                      <w:szCs w:val="21"/>
                    </w:rPr>
                    <w:t>4</w:t>
                  </w:r>
                </w:p>
              </w:tc>
              <w:tc>
                <w:tcPr>
                  <w:tcW w:w="1494" w:type="dxa"/>
                  <w:tcBorders>
                    <w:top w:val="single" w:color="auto" w:sz="4" w:space="0"/>
                    <w:bottom w:val="single" w:color="auto" w:sz="4" w:space="0"/>
                    <w:right w:val="single" w:color="auto" w:sz="4" w:space="0"/>
                  </w:tcBorders>
                  <w:vAlign w:val="center"/>
                </w:tcPr>
                <w:p w14:paraId="0D598AAD">
                  <w:pPr>
                    <w:tabs>
                      <w:tab w:val="left" w:pos="8280"/>
                    </w:tabs>
                    <w:textAlignment w:val="baseline"/>
                    <w:rPr>
                      <w:rFonts w:hint="eastAsia" w:ascii="宋体" w:hAnsi="宋体" w:cs="宋体"/>
                      <w:kern w:val="0"/>
                      <w:szCs w:val="21"/>
                    </w:rPr>
                  </w:pPr>
                  <w:r>
                    <w:rPr>
                      <w:rFonts w:hint="eastAsia" w:ascii="宋体" w:hAnsi="宋体" w:cs="宋体"/>
                      <w:kern w:val="0"/>
                      <w:szCs w:val="21"/>
                      <w:lang w:val="zh-CN"/>
                    </w:rPr>
                    <w:t>固定编程数据处理器</w:t>
                  </w:r>
                </w:p>
              </w:tc>
              <w:tc>
                <w:tcPr>
                  <w:tcW w:w="5546" w:type="dxa"/>
                  <w:tcBorders>
                    <w:top w:val="single" w:color="auto" w:sz="4" w:space="0"/>
                    <w:left w:val="single" w:color="auto" w:sz="4" w:space="0"/>
                  </w:tcBorders>
                  <w:vAlign w:val="center"/>
                </w:tcPr>
                <w:p w14:paraId="3F29D49B">
                  <w:pPr>
                    <w:tabs>
                      <w:tab w:val="left" w:pos="8280"/>
                    </w:tabs>
                    <w:textAlignment w:val="baseline"/>
                    <w:rPr>
                      <w:rFonts w:hint="eastAsia" w:ascii="宋体" w:hAnsi="宋体" w:cs="宋体"/>
                      <w:kern w:val="0"/>
                      <w:szCs w:val="21"/>
                    </w:rPr>
                  </w:pPr>
                  <w:r>
                    <w:rPr>
                      <w:rFonts w:hint="eastAsia" w:ascii="宋体" w:hAnsi="宋体" w:cs="宋体"/>
                      <w:kern w:val="0"/>
                      <w:szCs w:val="21"/>
                    </w:rPr>
                    <w:t>配置不低于以下要求：i7-14700，16G 1T+1T独显RTX4060-8G，win10，23.8时</w:t>
                  </w:r>
                </w:p>
              </w:tc>
              <w:tc>
                <w:tcPr>
                  <w:tcW w:w="1050" w:type="dxa"/>
                  <w:tcBorders>
                    <w:top w:val="single" w:color="auto" w:sz="4" w:space="0"/>
                  </w:tcBorders>
                  <w:vAlign w:val="center"/>
                </w:tcPr>
                <w:p w14:paraId="42CE1C45">
                  <w:pPr>
                    <w:jc w:val="center"/>
                    <w:rPr>
                      <w:rFonts w:hint="eastAsia" w:ascii="宋体" w:hAnsi="宋体" w:cs="宋体"/>
                      <w:szCs w:val="21"/>
                    </w:rPr>
                  </w:pPr>
                  <w:r>
                    <w:rPr>
                      <w:rFonts w:hint="eastAsia" w:ascii="宋体" w:hAnsi="宋体" w:cs="宋体"/>
                      <w:kern w:val="0"/>
                      <w:szCs w:val="21"/>
                    </w:rPr>
                    <w:t>1台</w:t>
                  </w:r>
                </w:p>
              </w:tc>
            </w:tr>
            <w:tr w14:paraId="6AC5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64F450B2">
                  <w:pPr>
                    <w:jc w:val="center"/>
                    <w:rPr>
                      <w:rFonts w:hint="eastAsia" w:ascii="宋体" w:hAnsi="宋体" w:cs="宋体"/>
                      <w:szCs w:val="21"/>
                    </w:rPr>
                  </w:pPr>
                  <w:r>
                    <w:rPr>
                      <w:rFonts w:hint="eastAsia" w:ascii="宋体" w:hAnsi="宋体" w:cs="宋体"/>
                      <w:szCs w:val="21"/>
                    </w:rPr>
                    <w:t>5</w:t>
                  </w:r>
                </w:p>
              </w:tc>
              <w:tc>
                <w:tcPr>
                  <w:tcW w:w="1494" w:type="dxa"/>
                  <w:tcBorders>
                    <w:top w:val="single" w:color="auto" w:sz="4" w:space="0"/>
                    <w:bottom w:val="single" w:color="auto" w:sz="4" w:space="0"/>
                    <w:right w:val="single" w:color="auto" w:sz="4" w:space="0"/>
                  </w:tcBorders>
                  <w:vAlign w:val="center"/>
                </w:tcPr>
                <w:p w14:paraId="0BC89F7F">
                  <w:pPr>
                    <w:autoSpaceDE w:val="0"/>
                    <w:autoSpaceDN w:val="0"/>
                    <w:jc w:val="left"/>
                    <w:rPr>
                      <w:rFonts w:hint="eastAsia" w:ascii="宋体" w:hAnsi="宋体" w:cs="宋体"/>
                      <w:kern w:val="0"/>
                      <w:szCs w:val="21"/>
                    </w:rPr>
                  </w:pPr>
                  <w:r>
                    <w:rPr>
                      <w:rFonts w:hint="eastAsia" w:ascii="宋体" w:hAnsi="宋体" w:cs="宋体"/>
                      <w:kern w:val="0"/>
                      <w:szCs w:val="21"/>
                    </w:rPr>
                    <w:t>显示器隐藏桌、椅</w:t>
                  </w:r>
                </w:p>
              </w:tc>
              <w:tc>
                <w:tcPr>
                  <w:tcW w:w="5546" w:type="dxa"/>
                  <w:tcBorders>
                    <w:top w:val="single" w:color="auto" w:sz="4" w:space="0"/>
                    <w:left w:val="single" w:color="auto" w:sz="4" w:space="0"/>
                  </w:tcBorders>
                  <w:vAlign w:val="center"/>
                </w:tcPr>
                <w:p w14:paraId="2A9B9505">
                  <w:pPr>
                    <w:tabs>
                      <w:tab w:val="left" w:pos="8280"/>
                    </w:tabs>
                    <w:textAlignment w:val="baseline"/>
                    <w:rPr>
                      <w:rFonts w:hint="eastAsia" w:ascii="宋体" w:hAnsi="宋体" w:cs="宋体"/>
                      <w:kern w:val="0"/>
                      <w:szCs w:val="21"/>
                    </w:rPr>
                  </w:pPr>
                  <w:r>
                    <w:rPr>
                      <w:rFonts w:hint="eastAsia" w:ascii="宋体" w:hAnsi="宋体" w:cs="宋体"/>
                      <w:kern w:val="0"/>
                      <w:szCs w:val="21"/>
                    </w:rPr>
                    <w:t xml:space="preserve">安装液晶屏尺寸：24寸 ，外形尺寸：≥800*600*750mm，开孔尺寸：≥624*480*180mm，最大可装：≥575*420*100mm，木板尺寸：≥616*457*12；颜色：标准银灰色；机箱最大可承载重量：≥15Kg；   </w:t>
                  </w:r>
                </w:p>
              </w:tc>
              <w:tc>
                <w:tcPr>
                  <w:tcW w:w="1050" w:type="dxa"/>
                  <w:tcBorders>
                    <w:top w:val="single" w:color="auto" w:sz="4" w:space="0"/>
                  </w:tcBorders>
                  <w:vAlign w:val="center"/>
                </w:tcPr>
                <w:p w14:paraId="2DB0980A">
                  <w:pPr>
                    <w:jc w:val="center"/>
                    <w:rPr>
                      <w:rFonts w:hint="eastAsia" w:ascii="宋体" w:hAnsi="宋体" w:cs="宋体"/>
                      <w:szCs w:val="21"/>
                    </w:rPr>
                  </w:pPr>
                  <w:r>
                    <w:rPr>
                      <w:rFonts w:hint="eastAsia" w:ascii="宋体" w:hAnsi="宋体" w:cs="宋体"/>
                      <w:kern w:val="0"/>
                      <w:szCs w:val="21"/>
                    </w:rPr>
                    <w:t xml:space="preserve"> 1套</w:t>
                  </w:r>
                </w:p>
              </w:tc>
            </w:tr>
            <w:tr w14:paraId="76DF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37AA094B">
                  <w:pPr>
                    <w:jc w:val="center"/>
                    <w:rPr>
                      <w:rFonts w:hint="eastAsia" w:ascii="宋体" w:hAnsi="宋体" w:cs="宋体"/>
                      <w:szCs w:val="21"/>
                    </w:rPr>
                  </w:pPr>
                  <w:r>
                    <w:rPr>
                      <w:rFonts w:hint="eastAsia" w:ascii="宋体" w:hAnsi="宋体" w:cs="宋体"/>
                      <w:szCs w:val="21"/>
                    </w:rPr>
                    <w:t>6</w:t>
                  </w:r>
                </w:p>
              </w:tc>
              <w:tc>
                <w:tcPr>
                  <w:tcW w:w="1494" w:type="dxa"/>
                  <w:tcBorders>
                    <w:top w:val="single" w:color="auto" w:sz="4" w:space="0"/>
                    <w:bottom w:val="single" w:color="auto" w:sz="4" w:space="0"/>
                    <w:right w:val="single" w:color="auto" w:sz="4" w:space="0"/>
                  </w:tcBorders>
                  <w:vAlign w:val="center"/>
                </w:tcPr>
                <w:p w14:paraId="11336348">
                  <w:pPr>
                    <w:jc w:val="center"/>
                    <w:rPr>
                      <w:rFonts w:hint="eastAsia" w:ascii="宋体" w:hAnsi="宋体" w:cs="宋体"/>
                      <w:szCs w:val="21"/>
                    </w:rPr>
                  </w:pPr>
                  <w:r>
                    <w:rPr>
                      <w:rFonts w:hint="eastAsia" w:ascii="宋体" w:hAnsi="宋体" w:cs="宋体"/>
                      <w:szCs w:val="21"/>
                    </w:rPr>
                    <w:t>垫铁</w:t>
                  </w:r>
                </w:p>
              </w:tc>
              <w:tc>
                <w:tcPr>
                  <w:tcW w:w="5546" w:type="dxa"/>
                  <w:tcBorders>
                    <w:top w:val="single" w:color="auto" w:sz="4" w:space="0"/>
                    <w:left w:val="single" w:color="auto" w:sz="4" w:space="0"/>
                  </w:tcBorders>
                  <w:vAlign w:val="center"/>
                </w:tcPr>
                <w:p w14:paraId="7B747D3F">
                  <w:pPr>
                    <w:jc w:val="center"/>
                    <w:rPr>
                      <w:rFonts w:hint="eastAsia" w:ascii="宋体" w:hAnsi="宋体" w:cs="宋体"/>
                      <w:szCs w:val="21"/>
                    </w:rPr>
                  </w:pPr>
                  <w:r>
                    <w:rPr>
                      <w:rFonts w:hint="eastAsia" w:ascii="宋体" w:hAnsi="宋体" w:cs="宋体"/>
                      <w:szCs w:val="21"/>
                    </w:rPr>
                    <w:t>定</w:t>
                  </w:r>
                  <w:bookmarkStart w:id="74" w:name="_Hlk181433872"/>
                  <w:r>
                    <w:rPr>
                      <w:rFonts w:hint="eastAsia" w:ascii="宋体" w:hAnsi="宋体" w:cs="宋体"/>
                      <w:szCs w:val="21"/>
                    </w:rPr>
                    <w:t>制</w:t>
                  </w:r>
                </w:p>
              </w:tc>
              <w:tc>
                <w:tcPr>
                  <w:tcW w:w="1050" w:type="dxa"/>
                  <w:tcBorders>
                    <w:top w:val="single" w:color="auto" w:sz="4" w:space="0"/>
                  </w:tcBorders>
                  <w:vAlign w:val="center"/>
                </w:tcPr>
                <w:p w14:paraId="3EF5CDA7">
                  <w:pPr>
                    <w:jc w:val="center"/>
                    <w:rPr>
                      <w:rFonts w:hint="eastAsia" w:ascii="宋体" w:hAnsi="宋体" w:cs="宋体"/>
                      <w:szCs w:val="21"/>
                    </w:rPr>
                  </w:pPr>
                  <w:r>
                    <w:rPr>
                      <w:rFonts w:hint="eastAsia" w:ascii="宋体" w:hAnsi="宋体" w:cs="宋体"/>
                      <w:szCs w:val="21"/>
                    </w:rPr>
                    <w:t>1套</w:t>
                  </w:r>
                </w:p>
              </w:tc>
            </w:tr>
            <w:tr w14:paraId="1C33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6F62F9F3">
                  <w:pPr>
                    <w:jc w:val="center"/>
                    <w:rPr>
                      <w:rFonts w:hint="eastAsia" w:ascii="宋体" w:hAnsi="宋体" w:cs="宋体"/>
                      <w:szCs w:val="21"/>
                    </w:rPr>
                  </w:pPr>
                  <w:r>
                    <w:rPr>
                      <w:rFonts w:hint="eastAsia" w:ascii="宋体" w:hAnsi="宋体" w:cs="宋体"/>
                      <w:szCs w:val="21"/>
                    </w:rPr>
                    <w:t>7</w:t>
                  </w:r>
                </w:p>
              </w:tc>
              <w:tc>
                <w:tcPr>
                  <w:tcW w:w="1494" w:type="dxa"/>
                  <w:tcBorders>
                    <w:top w:val="single" w:color="auto" w:sz="4" w:space="0"/>
                    <w:bottom w:val="single" w:color="auto" w:sz="4" w:space="0"/>
                    <w:right w:val="single" w:color="auto" w:sz="4" w:space="0"/>
                  </w:tcBorders>
                  <w:vAlign w:val="center"/>
                </w:tcPr>
                <w:p w14:paraId="431BDE48">
                  <w:pPr>
                    <w:jc w:val="center"/>
                    <w:rPr>
                      <w:rFonts w:hint="eastAsia" w:ascii="宋体" w:hAnsi="宋体" w:cs="宋体"/>
                      <w:szCs w:val="21"/>
                    </w:rPr>
                  </w:pPr>
                  <w:r>
                    <w:rPr>
                      <w:rFonts w:hint="eastAsia" w:ascii="宋体" w:hAnsi="宋体" w:cs="宋体"/>
                      <w:szCs w:val="21"/>
                    </w:rPr>
                    <w:t>调整螺钉</w:t>
                  </w:r>
                </w:p>
              </w:tc>
              <w:tc>
                <w:tcPr>
                  <w:tcW w:w="5546" w:type="dxa"/>
                  <w:tcBorders>
                    <w:top w:val="single" w:color="auto" w:sz="4" w:space="0"/>
                    <w:left w:val="single" w:color="auto" w:sz="4" w:space="0"/>
                  </w:tcBorders>
                  <w:vAlign w:val="center"/>
                </w:tcPr>
                <w:p w14:paraId="1F2B4580">
                  <w:pPr>
                    <w:jc w:val="center"/>
                    <w:rPr>
                      <w:rFonts w:hint="eastAsia" w:ascii="宋体" w:hAnsi="宋体" w:cs="宋体"/>
                      <w:szCs w:val="21"/>
                    </w:rPr>
                  </w:pPr>
                  <w:r>
                    <w:rPr>
                      <w:rFonts w:hint="eastAsia" w:ascii="宋体" w:hAnsi="宋体" w:cs="宋体"/>
                      <w:szCs w:val="21"/>
                    </w:rPr>
                    <w:t>定制</w:t>
                  </w:r>
                </w:p>
              </w:tc>
              <w:tc>
                <w:tcPr>
                  <w:tcW w:w="1050" w:type="dxa"/>
                  <w:tcBorders>
                    <w:top w:val="single" w:color="auto" w:sz="4" w:space="0"/>
                  </w:tcBorders>
                  <w:vAlign w:val="center"/>
                </w:tcPr>
                <w:p w14:paraId="5A161511">
                  <w:pPr>
                    <w:jc w:val="center"/>
                    <w:rPr>
                      <w:rFonts w:hint="eastAsia" w:ascii="宋体" w:hAnsi="宋体" w:cs="宋体"/>
                      <w:szCs w:val="21"/>
                    </w:rPr>
                  </w:pPr>
                  <w:r>
                    <w:rPr>
                      <w:rFonts w:hint="eastAsia" w:ascii="宋体" w:hAnsi="宋体" w:cs="宋体"/>
                      <w:szCs w:val="21"/>
                    </w:rPr>
                    <w:t>1套</w:t>
                  </w:r>
                </w:p>
              </w:tc>
            </w:tr>
            <w:tr w14:paraId="716C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tcBorders>
                  <w:vAlign w:val="center"/>
                </w:tcPr>
                <w:p w14:paraId="6F1F1969">
                  <w:pPr>
                    <w:jc w:val="center"/>
                    <w:rPr>
                      <w:rFonts w:hint="eastAsia" w:ascii="宋体" w:hAnsi="宋体" w:cs="宋体"/>
                      <w:szCs w:val="21"/>
                    </w:rPr>
                  </w:pPr>
                  <w:r>
                    <w:rPr>
                      <w:rFonts w:hint="eastAsia" w:ascii="宋体" w:hAnsi="宋体" w:cs="宋体"/>
                      <w:szCs w:val="21"/>
                    </w:rPr>
                    <w:t>8</w:t>
                  </w:r>
                </w:p>
              </w:tc>
              <w:tc>
                <w:tcPr>
                  <w:tcW w:w="1494" w:type="dxa"/>
                  <w:tcBorders>
                    <w:top w:val="single" w:color="auto" w:sz="4" w:space="0"/>
                  </w:tcBorders>
                  <w:vAlign w:val="center"/>
                </w:tcPr>
                <w:p w14:paraId="171ED6BF">
                  <w:pPr>
                    <w:jc w:val="center"/>
                    <w:rPr>
                      <w:rFonts w:hint="eastAsia" w:ascii="宋体" w:hAnsi="宋体" w:cs="宋体"/>
                      <w:szCs w:val="21"/>
                    </w:rPr>
                  </w:pPr>
                  <w:r>
                    <w:rPr>
                      <w:rFonts w:hint="eastAsia" w:ascii="宋体" w:hAnsi="宋体" w:cs="宋体"/>
                      <w:szCs w:val="21"/>
                    </w:rPr>
                    <w:t>数据传输线</w:t>
                  </w:r>
                </w:p>
              </w:tc>
              <w:tc>
                <w:tcPr>
                  <w:tcW w:w="5546" w:type="dxa"/>
                  <w:vAlign w:val="center"/>
                </w:tcPr>
                <w:p w14:paraId="15210BC5">
                  <w:pPr>
                    <w:jc w:val="center"/>
                    <w:rPr>
                      <w:rFonts w:hint="eastAsia" w:ascii="宋体" w:hAnsi="宋体" w:cs="宋体"/>
                      <w:szCs w:val="21"/>
                    </w:rPr>
                  </w:pPr>
                  <w:r>
                    <w:rPr>
                      <w:rFonts w:hint="eastAsia" w:ascii="宋体" w:hAnsi="宋体" w:cs="宋体"/>
                      <w:szCs w:val="21"/>
                    </w:rPr>
                    <w:t>4米</w:t>
                  </w:r>
                </w:p>
              </w:tc>
              <w:tc>
                <w:tcPr>
                  <w:tcW w:w="1050" w:type="dxa"/>
                  <w:vAlign w:val="center"/>
                </w:tcPr>
                <w:p w14:paraId="2FCD48C1">
                  <w:pPr>
                    <w:jc w:val="center"/>
                    <w:rPr>
                      <w:rFonts w:hint="eastAsia" w:ascii="宋体" w:hAnsi="宋体" w:cs="宋体"/>
                      <w:szCs w:val="21"/>
                    </w:rPr>
                  </w:pPr>
                  <w:r>
                    <w:rPr>
                      <w:rFonts w:hint="eastAsia" w:ascii="宋体" w:hAnsi="宋体" w:cs="宋体"/>
                      <w:szCs w:val="21"/>
                    </w:rPr>
                    <w:t>1根</w:t>
                  </w:r>
                </w:p>
              </w:tc>
            </w:tr>
            <w:bookmarkEnd w:id="74"/>
          </w:tbl>
          <w:p w14:paraId="76E0EA20">
            <w:pPr>
              <w:ind w:right="26"/>
              <w:rPr>
                <w:rFonts w:hint="eastAsia" w:ascii="宋体" w:hAnsi="宋体" w:cs="宋体"/>
                <w:b/>
                <w:bCs/>
                <w:szCs w:val="21"/>
              </w:rPr>
            </w:pPr>
            <w:r>
              <w:rPr>
                <w:rFonts w:hint="eastAsia" w:ascii="宋体" w:hAnsi="宋体" w:cs="宋体"/>
                <w:b/>
                <w:szCs w:val="21"/>
              </w:rPr>
              <w:t>4.7</w:t>
            </w:r>
            <w:r>
              <w:rPr>
                <w:rFonts w:hint="eastAsia" w:ascii="宋体" w:hAnsi="宋体" w:cs="宋体"/>
                <w:b/>
                <w:bCs/>
                <w:szCs w:val="21"/>
                <w:lang w:val="en-GB"/>
              </w:rPr>
              <w:t>主要</w:t>
            </w:r>
            <w:r>
              <w:rPr>
                <w:rFonts w:hint="eastAsia" w:ascii="宋体" w:hAnsi="宋体" w:cs="宋体"/>
                <w:b/>
                <w:bCs/>
                <w:szCs w:val="21"/>
              </w:rPr>
              <w:t>随机文件</w:t>
            </w:r>
          </w:p>
          <w:tbl>
            <w:tblPr>
              <w:tblStyle w:val="62"/>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3296"/>
              <w:gridCol w:w="1104"/>
              <w:gridCol w:w="3642"/>
            </w:tblGrid>
            <w:tr w14:paraId="4885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0" w:type="dxa"/>
                  <w:vAlign w:val="center"/>
                </w:tcPr>
                <w:p w14:paraId="2D82C909">
                  <w:pPr>
                    <w:widowControl/>
                    <w:jc w:val="center"/>
                    <w:rPr>
                      <w:rFonts w:hint="eastAsia" w:ascii="宋体" w:hAnsi="宋体" w:cs="宋体"/>
                      <w:bCs/>
                      <w:szCs w:val="21"/>
                    </w:rPr>
                  </w:pPr>
                  <w:r>
                    <w:rPr>
                      <w:rFonts w:hint="eastAsia" w:ascii="宋体" w:hAnsi="宋体" w:cs="宋体"/>
                      <w:bCs/>
                      <w:szCs w:val="21"/>
                    </w:rPr>
                    <w:t>序号</w:t>
                  </w:r>
                </w:p>
              </w:tc>
              <w:tc>
                <w:tcPr>
                  <w:tcW w:w="3296" w:type="dxa"/>
                  <w:vAlign w:val="center"/>
                </w:tcPr>
                <w:p w14:paraId="0D67180B">
                  <w:pPr>
                    <w:widowControl/>
                    <w:jc w:val="center"/>
                    <w:rPr>
                      <w:rFonts w:hint="eastAsia" w:ascii="宋体" w:hAnsi="宋体" w:cs="宋体"/>
                      <w:bCs/>
                      <w:szCs w:val="21"/>
                    </w:rPr>
                  </w:pPr>
                  <w:r>
                    <w:rPr>
                      <w:rFonts w:hint="eastAsia" w:ascii="宋体" w:hAnsi="宋体" w:cs="宋体"/>
                      <w:bCs/>
                      <w:szCs w:val="21"/>
                    </w:rPr>
                    <w:t>名  称</w:t>
                  </w:r>
                </w:p>
              </w:tc>
              <w:tc>
                <w:tcPr>
                  <w:tcW w:w="1104" w:type="dxa"/>
                  <w:vAlign w:val="center"/>
                </w:tcPr>
                <w:p w14:paraId="47121332">
                  <w:pPr>
                    <w:widowControl/>
                    <w:jc w:val="center"/>
                    <w:rPr>
                      <w:rFonts w:hint="eastAsia" w:ascii="宋体" w:hAnsi="宋体" w:cs="宋体"/>
                      <w:bCs/>
                      <w:szCs w:val="21"/>
                    </w:rPr>
                  </w:pPr>
                  <w:r>
                    <w:rPr>
                      <w:rFonts w:hint="eastAsia" w:ascii="宋体" w:hAnsi="宋体" w:cs="宋体"/>
                      <w:bCs/>
                      <w:szCs w:val="21"/>
                    </w:rPr>
                    <w:t>数量</w:t>
                  </w:r>
                </w:p>
              </w:tc>
              <w:tc>
                <w:tcPr>
                  <w:tcW w:w="3642" w:type="dxa"/>
                  <w:vAlign w:val="center"/>
                </w:tcPr>
                <w:p w14:paraId="1B773DA8">
                  <w:pPr>
                    <w:widowControl/>
                    <w:jc w:val="center"/>
                    <w:rPr>
                      <w:rFonts w:hint="eastAsia" w:ascii="宋体" w:hAnsi="宋体" w:cs="宋体"/>
                      <w:bCs/>
                      <w:szCs w:val="21"/>
                    </w:rPr>
                  </w:pPr>
                  <w:r>
                    <w:rPr>
                      <w:rFonts w:hint="eastAsia" w:ascii="宋体" w:hAnsi="宋体" w:cs="宋体"/>
                      <w:bCs/>
                      <w:szCs w:val="21"/>
                    </w:rPr>
                    <w:t>备 注</w:t>
                  </w:r>
                </w:p>
              </w:tc>
            </w:tr>
            <w:tr w14:paraId="1DB8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0" w:type="dxa"/>
                  <w:vAlign w:val="center"/>
                </w:tcPr>
                <w:p w14:paraId="35C44FA1">
                  <w:pPr>
                    <w:widowControl/>
                    <w:jc w:val="center"/>
                    <w:rPr>
                      <w:rFonts w:hint="eastAsia" w:ascii="宋体" w:hAnsi="宋体" w:cs="宋体"/>
                      <w:bCs/>
                      <w:szCs w:val="21"/>
                    </w:rPr>
                  </w:pPr>
                  <w:r>
                    <w:rPr>
                      <w:rFonts w:hint="eastAsia" w:ascii="宋体" w:hAnsi="宋体" w:cs="宋体"/>
                      <w:bCs/>
                      <w:szCs w:val="21"/>
                    </w:rPr>
                    <w:t>1</w:t>
                  </w:r>
                </w:p>
              </w:tc>
              <w:tc>
                <w:tcPr>
                  <w:tcW w:w="3296" w:type="dxa"/>
                  <w:vAlign w:val="center"/>
                </w:tcPr>
                <w:p w14:paraId="472F9AF8">
                  <w:pPr>
                    <w:widowControl/>
                    <w:rPr>
                      <w:rFonts w:hint="eastAsia" w:ascii="宋体" w:hAnsi="宋体" w:cs="宋体"/>
                      <w:bCs/>
                      <w:szCs w:val="21"/>
                    </w:rPr>
                  </w:pPr>
                  <w:r>
                    <w:rPr>
                      <w:rFonts w:hint="eastAsia" w:ascii="宋体" w:hAnsi="宋体" w:cs="宋体"/>
                      <w:bCs/>
                      <w:szCs w:val="21"/>
                    </w:rPr>
                    <w:t>机床使用说明书</w:t>
                  </w:r>
                </w:p>
              </w:tc>
              <w:tc>
                <w:tcPr>
                  <w:tcW w:w="1104" w:type="dxa"/>
                  <w:vAlign w:val="center"/>
                </w:tcPr>
                <w:p w14:paraId="085900E0">
                  <w:pPr>
                    <w:widowControl/>
                    <w:jc w:val="center"/>
                    <w:rPr>
                      <w:rFonts w:hint="eastAsia" w:ascii="宋体" w:hAnsi="宋体" w:cs="宋体"/>
                      <w:bCs/>
                      <w:szCs w:val="21"/>
                    </w:rPr>
                  </w:pPr>
                  <w:r>
                    <w:rPr>
                      <w:rFonts w:hint="eastAsia" w:ascii="宋体" w:hAnsi="宋体" w:cs="宋体"/>
                      <w:bCs/>
                      <w:szCs w:val="21"/>
                    </w:rPr>
                    <w:t>1套</w:t>
                  </w:r>
                </w:p>
              </w:tc>
              <w:tc>
                <w:tcPr>
                  <w:tcW w:w="3642" w:type="dxa"/>
                  <w:vAlign w:val="center"/>
                </w:tcPr>
                <w:p w14:paraId="5983509D">
                  <w:pPr>
                    <w:widowControl/>
                    <w:jc w:val="center"/>
                    <w:rPr>
                      <w:rFonts w:hint="eastAsia" w:ascii="宋体" w:hAnsi="宋体" w:cs="宋体"/>
                      <w:bCs/>
                      <w:szCs w:val="21"/>
                    </w:rPr>
                  </w:pPr>
                  <w:r>
                    <w:rPr>
                      <w:rFonts w:hint="eastAsia" w:ascii="宋体" w:hAnsi="宋体" w:cs="宋体"/>
                      <w:bCs/>
                      <w:szCs w:val="21"/>
                    </w:rPr>
                    <w:t>包括机械部分、电气部分</w:t>
                  </w:r>
                </w:p>
              </w:tc>
            </w:tr>
            <w:tr w14:paraId="0A91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0" w:type="dxa"/>
                  <w:vAlign w:val="center"/>
                </w:tcPr>
                <w:p w14:paraId="498F7EDF">
                  <w:pPr>
                    <w:widowControl/>
                    <w:jc w:val="center"/>
                    <w:rPr>
                      <w:rFonts w:hint="eastAsia" w:ascii="宋体" w:hAnsi="宋体" w:cs="宋体"/>
                      <w:bCs/>
                      <w:szCs w:val="21"/>
                    </w:rPr>
                  </w:pPr>
                  <w:r>
                    <w:rPr>
                      <w:rFonts w:hint="eastAsia" w:ascii="宋体" w:hAnsi="宋体" w:cs="宋体"/>
                      <w:bCs/>
                      <w:szCs w:val="21"/>
                    </w:rPr>
                    <w:t>2</w:t>
                  </w:r>
                </w:p>
              </w:tc>
              <w:tc>
                <w:tcPr>
                  <w:tcW w:w="3296" w:type="dxa"/>
                  <w:vAlign w:val="center"/>
                </w:tcPr>
                <w:p w14:paraId="210313B2">
                  <w:pPr>
                    <w:widowControl/>
                    <w:rPr>
                      <w:rFonts w:hint="eastAsia" w:ascii="宋体" w:hAnsi="宋体" w:cs="宋体"/>
                      <w:bCs/>
                      <w:szCs w:val="21"/>
                    </w:rPr>
                  </w:pPr>
                  <w:r>
                    <w:rPr>
                      <w:rFonts w:hint="eastAsia" w:ascii="宋体" w:hAnsi="宋体" w:cs="宋体"/>
                      <w:bCs/>
                      <w:szCs w:val="21"/>
                    </w:rPr>
                    <w:t>机床合格证明书</w:t>
                  </w:r>
                </w:p>
              </w:tc>
              <w:tc>
                <w:tcPr>
                  <w:tcW w:w="1104" w:type="dxa"/>
                  <w:vAlign w:val="center"/>
                </w:tcPr>
                <w:p w14:paraId="0E174F9C">
                  <w:pPr>
                    <w:widowControl/>
                    <w:jc w:val="center"/>
                    <w:rPr>
                      <w:rFonts w:hint="eastAsia" w:ascii="宋体" w:hAnsi="宋体" w:cs="宋体"/>
                      <w:bCs/>
                      <w:szCs w:val="21"/>
                    </w:rPr>
                  </w:pPr>
                  <w:r>
                    <w:rPr>
                      <w:rFonts w:hint="eastAsia" w:ascii="宋体" w:hAnsi="宋体" w:cs="宋体"/>
                      <w:bCs/>
                      <w:szCs w:val="21"/>
                    </w:rPr>
                    <w:t>1套</w:t>
                  </w:r>
                </w:p>
              </w:tc>
              <w:tc>
                <w:tcPr>
                  <w:tcW w:w="3642" w:type="dxa"/>
                  <w:vAlign w:val="center"/>
                </w:tcPr>
                <w:p w14:paraId="2F55D323">
                  <w:pPr>
                    <w:widowControl/>
                    <w:jc w:val="center"/>
                    <w:rPr>
                      <w:rFonts w:hint="eastAsia" w:ascii="宋体" w:hAnsi="宋体" w:cs="宋体"/>
                      <w:bCs/>
                      <w:szCs w:val="21"/>
                    </w:rPr>
                  </w:pPr>
                </w:p>
              </w:tc>
            </w:tr>
            <w:tr w14:paraId="28B8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0" w:type="dxa"/>
                  <w:vAlign w:val="center"/>
                </w:tcPr>
                <w:p w14:paraId="13912638">
                  <w:pPr>
                    <w:widowControl/>
                    <w:jc w:val="center"/>
                    <w:rPr>
                      <w:rFonts w:hint="eastAsia" w:ascii="宋体" w:hAnsi="宋体" w:cs="宋体"/>
                      <w:bCs/>
                      <w:szCs w:val="21"/>
                    </w:rPr>
                  </w:pPr>
                  <w:r>
                    <w:rPr>
                      <w:rFonts w:hint="eastAsia" w:ascii="宋体" w:hAnsi="宋体" w:cs="宋体"/>
                      <w:bCs/>
                      <w:szCs w:val="21"/>
                    </w:rPr>
                    <w:t>3</w:t>
                  </w:r>
                </w:p>
              </w:tc>
              <w:tc>
                <w:tcPr>
                  <w:tcW w:w="3296" w:type="dxa"/>
                  <w:vAlign w:val="center"/>
                </w:tcPr>
                <w:p w14:paraId="4273EFC9">
                  <w:pPr>
                    <w:widowControl/>
                    <w:rPr>
                      <w:rFonts w:hint="eastAsia" w:ascii="宋体" w:hAnsi="宋体" w:cs="宋体"/>
                      <w:bCs/>
                      <w:szCs w:val="21"/>
                    </w:rPr>
                  </w:pPr>
                  <w:r>
                    <w:rPr>
                      <w:rFonts w:hint="eastAsia" w:ascii="宋体" w:hAnsi="宋体" w:cs="宋体"/>
                      <w:bCs/>
                      <w:szCs w:val="21"/>
                    </w:rPr>
                    <w:t>装箱单</w:t>
                  </w:r>
                </w:p>
              </w:tc>
              <w:tc>
                <w:tcPr>
                  <w:tcW w:w="1104" w:type="dxa"/>
                  <w:vAlign w:val="center"/>
                </w:tcPr>
                <w:p w14:paraId="74C2C9C2">
                  <w:pPr>
                    <w:widowControl/>
                    <w:jc w:val="center"/>
                    <w:rPr>
                      <w:rFonts w:hint="eastAsia" w:ascii="宋体" w:hAnsi="宋体" w:cs="宋体"/>
                      <w:bCs/>
                      <w:szCs w:val="21"/>
                    </w:rPr>
                  </w:pPr>
                  <w:r>
                    <w:rPr>
                      <w:rFonts w:hint="eastAsia" w:ascii="宋体" w:hAnsi="宋体" w:cs="宋体"/>
                      <w:bCs/>
                      <w:szCs w:val="21"/>
                    </w:rPr>
                    <w:t>1份</w:t>
                  </w:r>
                </w:p>
              </w:tc>
              <w:tc>
                <w:tcPr>
                  <w:tcW w:w="3642" w:type="dxa"/>
                  <w:vAlign w:val="center"/>
                </w:tcPr>
                <w:p w14:paraId="6FC30C36">
                  <w:pPr>
                    <w:widowControl/>
                    <w:jc w:val="center"/>
                    <w:rPr>
                      <w:rFonts w:hint="eastAsia" w:ascii="宋体" w:hAnsi="宋体" w:cs="宋体"/>
                      <w:bCs/>
                      <w:szCs w:val="21"/>
                    </w:rPr>
                  </w:pPr>
                </w:p>
              </w:tc>
            </w:tr>
            <w:tr w14:paraId="168D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0" w:type="dxa"/>
                  <w:vAlign w:val="center"/>
                </w:tcPr>
                <w:p w14:paraId="47401109">
                  <w:pPr>
                    <w:widowControl/>
                    <w:jc w:val="center"/>
                    <w:rPr>
                      <w:rFonts w:hint="eastAsia" w:ascii="宋体" w:hAnsi="宋体" w:cs="宋体"/>
                      <w:bCs/>
                      <w:szCs w:val="21"/>
                    </w:rPr>
                  </w:pPr>
                  <w:r>
                    <w:rPr>
                      <w:rFonts w:hint="eastAsia" w:ascii="宋体" w:hAnsi="宋体" w:cs="宋体"/>
                      <w:bCs/>
                      <w:szCs w:val="21"/>
                    </w:rPr>
                    <w:t>4</w:t>
                  </w:r>
                </w:p>
              </w:tc>
              <w:tc>
                <w:tcPr>
                  <w:tcW w:w="3296" w:type="dxa"/>
                  <w:vAlign w:val="center"/>
                </w:tcPr>
                <w:p w14:paraId="7FDA66A0">
                  <w:pPr>
                    <w:widowControl/>
                    <w:rPr>
                      <w:rFonts w:hint="eastAsia" w:ascii="宋体" w:hAnsi="宋体" w:cs="宋体"/>
                      <w:bCs/>
                      <w:szCs w:val="21"/>
                    </w:rPr>
                  </w:pPr>
                  <w:r>
                    <w:rPr>
                      <w:rFonts w:hint="eastAsia" w:ascii="宋体" w:hAnsi="宋体" w:cs="宋体"/>
                      <w:bCs/>
                      <w:szCs w:val="21"/>
                    </w:rPr>
                    <w:t>系统用户手册</w:t>
                  </w:r>
                </w:p>
              </w:tc>
              <w:tc>
                <w:tcPr>
                  <w:tcW w:w="1104" w:type="dxa"/>
                  <w:vAlign w:val="center"/>
                </w:tcPr>
                <w:p w14:paraId="789FF897">
                  <w:pPr>
                    <w:widowControl/>
                    <w:jc w:val="center"/>
                    <w:rPr>
                      <w:rFonts w:hint="eastAsia" w:ascii="宋体" w:hAnsi="宋体" w:cs="宋体"/>
                      <w:bCs/>
                      <w:szCs w:val="21"/>
                    </w:rPr>
                  </w:pPr>
                  <w:r>
                    <w:rPr>
                      <w:rFonts w:hint="eastAsia" w:ascii="宋体" w:hAnsi="宋体" w:cs="宋体"/>
                      <w:bCs/>
                      <w:szCs w:val="21"/>
                    </w:rPr>
                    <w:t>1套</w:t>
                  </w:r>
                </w:p>
              </w:tc>
              <w:tc>
                <w:tcPr>
                  <w:tcW w:w="3642" w:type="dxa"/>
                  <w:vAlign w:val="center"/>
                </w:tcPr>
                <w:p w14:paraId="2C10AB6C">
                  <w:pPr>
                    <w:widowControl/>
                    <w:jc w:val="center"/>
                    <w:rPr>
                      <w:rFonts w:hint="eastAsia" w:ascii="宋体" w:hAnsi="宋体" w:cs="宋体"/>
                      <w:bCs/>
                      <w:szCs w:val="21"/>
                    </w:rPr>
                  </w:pPr>
                  <w:r>
                    <w:rPr>
                      <w:rFonts w:hint="eastAsia" w:ascii="宋体" w:hAnsi="宋体" w:cs="宋体"/>
                      <w:bCs/>
                      <w:szCs w:val="21"/>
                    </w:rPr>
                    <w:t>包括系统操作、维护、保养</w:t>
                  </w:r>
                </w:p>
              </w:tc>
            </w:tr>
          </w:tbl>
          <w:p w14:paraId="3EBA846C">
            <w:pPr>
              <w:snapToGrid w:val="0"/>
              <w:rPr>
                <w:rFonts w:hint="eastAsia" w:ascii="宋体" w:hAnsi="宋体" w:cs="宋体"/>
                <w:b/>
                <w:bCs/>
                <w:szCs w:val="21"/>
              </w:rPr>
            </w:pPr>
          </w:p>
        </w:tc>
      </w:tr>
    </w:tbl>
    <w:p w14:paraId="32C39FFE">
      <w:pPr>
        <w:pStyle w:val="84"/>
        <w:spacing w:line="240" w:lineRule="auto"/>
        <w:rPr>
          <w:rFonts w:hint="eastAsia" w:cs="宋体"/>
          <w:sz w:val="21"/>
          <w:szCs w:val="21"/>
        </w:rPr>
      </w:pPr>
    </w:p>
    <w:p w14:paraId="15DD924B">
      <w:pPr>
        <w:widowControl/>
        <w:adjustRightInd/>
        <w:jc w:val="left"/>
        <w:rPr>
          <w:rFonts w:hint="eastAsia" w:ascii="宋体" w:hAnsi="宋体" w:cs="宋体"/>
          <w:b/>
          <w:bCs/>
          <w:kern w:val="0"/>
          <w:szCs w:val="21"/>
        </w:rPr>
      </w:pPr>
      <w:r>
        <w:rPr>
          <w:rFonts w:hint="eastAsia" w:ascii="宋体" w:hAnsi="宋体" w:cs="宋体"/>
          <w:b/>
          <w:bCs/>
          <w:szCs w:val="21"/>
        </w:rPr>
        <w:br w:type="page"/>
      </w:r>
    </w:p>
    <w:p w14:paraId="7041F181">
      <w:pPr>
        <w:pStyle w:val="84"/>
        <w:spacing w:line="240" w:lineRule="auto"/>
        <w:outlineLvl w:val="3"/>
        <w:rPr>
          <w:rFonts w:hint="eastAsia" w:cs="宋体"/>
          <w:b/>
          <w:bCs/>
          <w:sz w:val="21"/>
          <w:szCs w:val="21"/>
        </w:rPr>
      </w:pPr>
      <w:r>
        <w:rPr>
          <w:rFonts w:hint="eastAsia" w:cs="宋体"/>
          <w:b/>
          <w:bCs/>
          <w:sz w:val="21"/>
          <w:szCs w:val="21"/>
        </w:rPr>
        <w:t>标的5</w:t>
      </w:r>
      <w:r>
        <w:rPr>
          <w:rFonts w:hint="eastAsia" w:cs="宋体"/>
          <w:b/>
          <w:bCs/>
          <w:sz w:val="21"/>
          <w:szCs w:val="21"/>
        </w:rPr>
        <w:tab/>
      </w:r>
      <w:r>
        <w:rPr>
          <w:rFonts w:hint="eastAsia" w:cs="宋体"/>
          <w:b/>
          <w:bCs/>
          <w:sz w:val="21"/>
          <w:szCs w:val="21"/>
        </w:rPr>
        <w:t>双主轴车削复合机床及配套附件</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818"/>
        <w:gridCol w:w="841"/>
        <w:gridCol w:w="11354"/>
      </w:tblGrid>
      <w:tr w14:paraId="5B79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8" w:type="pct"/>
            <w:vAlign w:val="center"/>
          </w:tcPr>
          <w:p w14:paraId="2CDACCCA">
            <w:pPr>
              <w:snapToGrid w:val="0"/>
              <w:jc w:val="center"/>
              <w:rPr>
                <w:rFonts w:hint="eastAsia" w:ascii="宋体" w:hAnsi="宋体" w:cs="宋体"/>
                <w:b/>
                <w:bCs/>
                <w:szCs w:val="21"/>
              </w:rPr>
            </w:pPr>
            <w:r>
              <w:rPr>
                <w:rFonts w:hint="eastAsia" w:ascii="宋体" w:hAnsi="宋体" w:cs="宋体"/>
                <w:b/>
                <w:bCs/>
                <w:szCs w:val="21"/>
              </w:rPr>
              <w:t>名称</w:t>
            </w:r>
          </w:p>
        </w:tc>
        <w:tc>
          <w:tcPr>
            <w:tcW w:w="281" w:type="pct"/>
            <w:vAlign w:val="center"/>
          </w:tcPr>
          <w:p w14:paraId="60EF1CA6">
            <w:pPr>
              <w:snapToGrid w:val="0"/>
              <w:jc w:val="center"/>
              <w:rPr>
                <w:rFonts w:hint="eastAsia" w:ascii="宋体" w:hAnsi="宋体" w:cs="宋体"/>
                <w:b/>
                <w:bCs/>
                <w:szCs w:val="21"/>
              </w:rPr>
            </w:pPr>
            <w:r>
              <w:rPr>
                <w:rFonts w:hint="eastAsia" w:ascii="宋体" w:hAnsi="宋体" w:cs="宋体"/>
                <w:b/>
                <w:bCs/>
                <w:szCs w:val="21"/>
              </w:rPr>
              <w:t>数量</w:t>
            </w:r>
          </w:p>
        </w:tc>
        <w:tc>
          <w:tcPr>
            <w:tcW w:w="289" w:type="pct"/>
            <w:vAlign w:val="center"/>
          </w:tcPr>
          <w:p w14:paraId="502B0025">
            <w:pPr>
              <w:snapToGrid w:val="0"/>
              <w:jc w:val="center"/>
              <w:rPr>
                <w:rFonts w:hint="eastAsia" w:ascii="宋体" w:hAnsi="宋体" w:cs="宋体"/>
                <w:b/>
                <w:bCs/>
                <w:szCs w:val="21"/>
              </w:rPr>
            </w:pPr>
            <w:r>
              <w:rPr>
                <w:rFonts w:hint="eastAsia" w:ascii="宋体" w:hAnsi="宋体" w:cs="宋体"/>
                <w:b/>
                <w:bCs/>
                <w:szCs w:val="21"/>
              </w:rPr>
              <w:t>单位</w:t>
            </w:r>
          </w:p>
        </w:tc>
        <w:tc>
          <w:tcPr>
            <w:tcW w:w="3901" w:type="pct"/>
            <w:vAlign w:val="center"/>
          </w:tcPr>
          <w:p w14:paraId="1CB15E3D">
            <w:pPr>
              <w:snapToGrid w:val="0"/>
              <w:jc w:val="center"/>
              <w:rPr>
                <w:rFonts w:hint="eastAsia" w:ascii="宋体" w:hAnsi="宋体" w:cs="宋体"/>
                <w:b/>
                <w:bCs/>
                <w:szCs w:val="21"/>
              </w:rPr>
            </w:pPr>
            <w:r>
              <w:rPr>
                <w:rFonts w:hint="eastAsia" w:ascii="宋体" w:hAnsi="宋体" w:cs="宋体"/>
                <w:b/>
                <w:bCs/>
                <w:szCs w:val="21"/>
              </w:rPr>
              <w:t>（功能或者目标）、质量、安全、技术规格、物理特性等要求</w:t>
            </w:r>
          </w:p>
        </w:tc>
      </w:tr>
      <w:tr w14:paraId="1745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8" w:type="pct"/>
            <w:vAlign w:val="center"/>
          </w:tcPr>
          <w:p w14:paraId="4FC058AF">
            <w:pPr>
              <w:snapToGrid w:val="0"/>
              <w:jc w:val="center"/>
              <w:rPr>
                <w:rFonts w:hint="eastAsia" w:ascii="宋体" w:hAnsi="宋体" w:cs="宋体"/>
                <w:b/>
                <w:bCs/>
                <w:szCs w:val="21"/>
              </w:rPr>
            </w:pPr>
            <w:r>
              <w:rPr>
                <w:rFonts w:hint="eastAsia" w:ascii="宋体" w:hAnsi="宋体" w:cs="宋体"/>
                <w:szCs w:val="21"/>
              </w:rPr>
              <w:t>双主轴车削复合机床</w:t>
            </w:r>
            <w:r>
              <w:rPr>
                <w:rFonts w:hint="eastAsia" w:ascii="宋体" w:hAnsi="宋体" w:cs="宋体"/>
                <w:kern w:val="0"/>
                <w:szCs w:val="21"/>
              </w:rPr>
              <w:t>及配套附件</w:t>
            </w:r>
          </w:p>
        </w:tc>
        <w:tc>
          <w:tcPr>
            <w:tcW w:w="281" w:type="pct"/>
            <w:vAlign w:val="center"/>
          </w:tcPr>
          <w:p w14:paraId="211702F3">
            <w:pPr>
              <w:snapToGrid w:val="0"/>
              <w:jc w:val="center"/>
              <w:rPr>
                <w:rFonts w:hint="eastAsia" w:ascii="宋体" w:hAnsi="宋体" w:cs="宋体"/>
                <w:b/>
                <w:bCs/>
                <w:szCs w:val="21"/>
              </w:rPr>
            </w:pPr>
            <w:r>
              <w:rPr>
                <w:rFonts w:hint="eastAsia" w:ascii="宋体" w:hAnsi="宋体" w:cs="宋体"/>
                <w:kern w:val="0"/>
                <w:szCs w:val="21"/>
              </w:rPr>
              <w:t>1</w:t>
            </w:r>
          </w:p>
        </w:tc>
        <w:tc>
          <w:tcPr>
            <w:tcW w:w="289" w:type="pct"/>
            <w:vAlign w:val="center"/>
          </w:tcPr>
          <w:p w14:paraId="0AD8E1CC">
            <w:pPr>
              <w:snapToGrid w:val="0"/>
              <w:jc w:val="center"/>
              <w:rPr>
                <w:rFonts w:hint="eastAsia" w:ascii="宋体" w:hAnsi="宋体" w:cs="宋体"/>
                <w:b/>
                <w:bCs/>
                <w:szCs w:val="21"/>
              </w:rPr>
            </w:pPr>
            <w:r>
              <w:rPr>
                <w:rFonts w:hint="eastAsia" w:ascii="宋体" w:hAnsi="宋体" w:cs="宋体"/>
                <w:kern w:val="0"/>
                <w:szCs w:val="21"/>
              </w:rPr>
              <w:t>台</w:t>
            </w:r>
          </w:p>
        </w:tc>
        <w:tc>
          <w:tcPr>
            <w:tcW w:w="3901" w:type="pct"/>
            <w:vAlign w:val="center"/>
          </w:tcPr>
          <w:p w14:paraId="3D5B0775">
            <w:pPr>
              <w:snapToGrid w:val="0"/>
              <w:spacing w:before="192" w:beforeLines="80"/>
              <w:rPr>
                <w:rFonts w:hint="eastAsia" w:ascii="宋体" w:hAnsi="宋体" w:cs="宋体"/>
                <w:b/>
                <w:szCs w:val="21"/>
              </w:rPr>
            </w:pPr>
            <w:r>
              <w:rPr>
                <w:rFonts w:hint="eastAsia" w:ascii="宋体" w:hAnsi="宋体" w:cs="宋体"/>
                <w:szCs w:val="21"/>
              </w:rPr>
              <w:t>5.1</w:t>
            </w:r>
            <w:r>
              <w:rPr>
                <w:rFonts w:hint="eastAsia" w:ascii="宋体" w:hAnsi="宋体" w:cs="宋体"/>
                <w:b/>
                <w:szCs w:val="21"/>
              </w:rPr>
              <w:t>机床的主要结构要求</w:t>
            </w:r>
          </w:p>
          <w:p w14:paraId="6839DDC1">
            <w:pPr>
              <w:rPr>
                <w:rFonts w:hint="eastAsia" w:ascii="宋体" w:hAnsi="宋体" w:cs="宋体"/>
                <w:szCs w:val="21"/>
              </w:rPr>
            </w:pPr>
            <w:r>
              <w:rPr>
                <w:rFonts w:hint="eastAsia" w:ascii="宋体" w:hAnsi="宋体" w:cs="宋体"/>
                <w:szCs w:val="21"/>
              </w:rPr>
              <w:t>★（1）45º斜床身，连体床座，整机刚性高，排屑性能好；</w:t>
            </w:r>
          </w:p>
          <w:p w14:paraId="0EFD358B">
            <w:pPr>
              <w:rPr>
                <w:rFonts w:hint="eastAsia" w:ascii="宋体" w:hAnsi="宋体" w:cs="宋体"/>
                <w:szCs w:val="21"/>
              </w:rPr>
            </w:pPr>
            <w:r>
              <w:rPr>
                <w:rFonts w:hint="eastAsia" w:ascii="宋体" w:hAnsi="宋体" w:cs="宋体"/>
                <w:szCs w:val="21"/>
              </w:rPr>
              <w:t>（2）正副主轴采用高刚性结构，均带有角度编码器；</w:t>
            </w:r>
          </w:p>
          <w:p w14:paraId="22FBD5B6">
            <w:pPr>
              <w:rPr>
                <w:rFonts w:hint="eastAsia" w:ascii="宋体" w:hAnsi="宋体" w:cs="宋体"/>
                <w:szCs w:val="21"/>
              </w:rPr>
            </w:pPr>
            <w:r>
              <w:rPr>
                <w:rFonts w:hint="eastAsia" w:ascii="宋体" w:hAnsi="宋体" w:cs="宋体"/>
                <w:szCs w:val="21"/>
                <w:shd w:val="clear" w:color="auto" w:fill="FFFFFF"/>
              </w:rPr>
              <w:t>（3）X、Y、Z、ZB轴均采用精密直线滚动导轨</w:t>
            </w:r>
            <w:r>
              <w:rPr>
                <w:rFonts w:hint="eastAsia" w:ascii="宋体" w:hAnsi="宋体" w:cs="宋体"/>
                <w:szCs w:val="21"/>
              </w:rPr>
              <w:t>，无间隙传动，刚性好、精度高；</w:t>
            </w:r>
          </w:p>
          <w:p w14:paraId="32427425">
            <w:pPr>
              <w:rPr>
                <w:rFonts w:hint="eastAsia" w:ascii="宋体" w:hAnsi="宋体" w:cs="宋体"/>
                <w:szCs w:val="21"/>
              </w:rPr>
            </w:pPr>
            <w:r>
              <w:rPr>
                <w:rFonts w:hint="eastAsia" w:ascii="宋体" w:hAnsi="宋体" w:cs="宋体"/>
                <w:szCs w:val="21"/>
                <w:shd w:val="clear" w:color="auto" w:fill="FFFFFF"/>
              </w:rPr>
              <w:t>（4）采用12工位带Y轴BMT动力刀塔，工作可靠，换刀速度快；</w:t>
            </w:r>
          </w:p>
          <w:p w14:paraId="3A6E7ECB">
            <w:pPr>
              <w:rPr>
                <w:rFonts w:hint="eastAsia" w:ascii="宋体" w:hAnsi="宋体" w:cs="宋体"/>
                <w:szCs w:val="21"/>
              </w:rPr>
            </w:pPr>
            <w:r>
              <w:rPr>
                <w:rFonts w:hint="eastAsia" w:ascii="宋体" w:hAnsi="宋体" w:cs="宋体"/>
                <w:szCs w:val="21"/>
              </w:rPr>
              <w:t>（5）X、Y、</w:t>
            </w:r>
            <w:r>
              <w:rPr>
                <w:rFonts w:hint="eastAsia" w:ascii="宋体" w:hAnsi="宋体" w:cs="宋体"/>
                <w:szCs w:val="21"/>
                <w:shd w:val="clear" w:color="auto" w:fill="FFFFFF"/>
              </w:rPr>
              <w:t>Z、ZB</w:t>
            </w:r>
            <w:r>
              <w:rPr>
                <w:rFonts w:hint="eastAsia" w:ascii="宋体" w:hAnsi="宋体" w:cs="宋体"/>
                <w:szCs w:val="21"/>
              </w:rPr>
              <w:t>和正副主轴均有反馈装置；</w:t>
            </w:r>
          </w:p>
          <w:p w14:paraId="3C02F2EF">
            <w:pPr>
              <w:rPr>
                <w:rFonts w:hint="eastAsia" w:ascii="宋体" w:hAnsi="宋体" w:cs="宋体"/>
                <w:szCs w:val="21"/>
              </w:rPr>
            </w:pPr>
            <w:r>
              <w:rPr>
                <w:rFonts w:hint="eastAsia" w:ascii="宋体" w:hAnsi="宋体" w:cs="宋体"/>
                <w:szCs w:val="21"/>
              </w:rPr>
              <w:t>（6）各种联锁、保护功能齐全，安全可靠；</w:t>
            </w:r>
          </w:p>
          <w:p w14:paraId="582E95B6">
            <w:pPr>
              <w:rPr>
                <w:rFonts w:hint="eastAsia" w:ascii="宋体" w:hAnsi="宋体" w:cs="宋体"/>
                <w:szCs w:val="21"/>
              </w:rPr>
            </w:pPr>
            <w:r>
              <w:rPr>
                <w:rFonts w:hint="eastAsia" w:ascii="宋体" w:hAnsi="宋体" w:cs="宋体"/>
                <w:szCs w:val="21"/>
              </w:rPr>
              <w:t>（7）采用的数控系统，功能齐全，性能可靠；</w:t>
            </w:r>
          </w:p>
          <w:p w14:paraId="0E324D9F">
            <w:pPr>
              <w:rPr>
                <w:rFonts w:hint="eastAsia" w:ascii="宋体" w:hAnsi="宋体" w:cs="宋体"/>
                <w:szCs w:val="21"/>
              </w:rPr>
            </w:pPr>
            <w:r>
              <w:rPr>
                <w:rFonts w:hint="eastAsia" w:ascii="宋体" w:hAnsi="宋体" w:cs="宋体"/>
                <w:szCs w:val="21"/>
              </w:rPr>
              <w:t xml:space="preserve">（8）自动集中式润滑，方便可靠； </w:t>
            </w:r>
          </w:p>
          <w:p w14:paraId="3AD892D2">
            <w:pPr>
              <w:rPr>
                <w:rFonts w:hint="eastAsia" w:ascii="宋体" w:hAnsi="宋体" w:cs="宋体"/>
                <w:szCs w:val="21"/>
              </w:rPr>
            </w:pPr>
            <w:r>
              <w:rPr>
                <w:rFonts w:hint="eastAsia" w:ascii="宋体" w:hAnsi="宋体" w:cs="宋体"/>
                <w:szCs w:val="21"/>
              </w:rPr>
              <w:t>（9）</w:t>
            </w:r>
            <w:r>
              <w:rPr>
                <w:rFonts w:hint="eastAsia" w:ascii="宋体" w:hAnsi="宋体" w:cs="宋体"/>
                <w:bCs/>
                <w:kern w:val="0"/>
                <w:szCs w:val="21"/>
              </w:rPr>
              <w:t>系统带网络接口、U盘接口。机床上需装有220V的电源插座。</w:t>
            </w:r>
            <w:r>
              <w:rPr>
                <w:rFonts w:hint="eastAsia" w:ascii="宋体" w:hAnsi="宋体" w:cs="宋体"/>
                <w:szCs w:val="21"/>
              </w:rPr>
              <w:t xml:space="preserve">                                                 </w:t>
            </w:r>
          </w:p>
          <w:p w14:paraId="218555C3">
            <w:pPr>
              <w:snapToGrid w:val="0"/>
              <w:spacing w:before="192" w:beforeLines="80"/>
              <w:rPr>
                <w:rFonts w:hint="eastAsia" w:ascii="宋体" w:hAnsi="宋体" w:cs="宋体"/>
                <w:b/>
                <w:szCs w:val="21"/>
              </w:rPr>
            </w:pPr>
            <w:r>
              <w:rPr>
                <w:rFonts w:hint="eastAsia" w:ascii="宋体" w:hAnsi="宋体" w:cs="宋体"/>
                <w:b/>
                <w:szCs w:val="21"/>
              </w:rPr>
              <w:t>5.2机床主要技术参数</w:t>
            </w:r>
          </w:p>
          <w:tbl>
            <w:tblPr>
              <w:tblStyle w:val="6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10"/>
              <w:gridCol w:w="3283"/>
              <w:gridCol w:w="1038"/>
              <w:gridCol w:w="2853"/>
            </w:tblGrid>
            <w:tr w14:paraId="4AF4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810" w:type="dxa"/>
                  <w:tcBorders>
                    <w:bottom w:val="single" w:color="auto" w:sz="4" w:space="0"/>
                  </w:tcBorders>
                  <w:shd w:val="clear" w:color="auto" w:fill="auto"/>
                  <w:vAlign w:val="center"/>
                </w:tcPr>
                <w:p w14:paraId="1337DAA8">
                  <w:pPr>
                    <w:jc w:val="center"/>
                    <w:rPr>
                      <w:rFonts w:hint="eastAsia" w:ascii="宋体" w:hAnsi="宋体" w:cs="宋体"/>
                      <w:szCs w:val="21"/>
                    </w:rPr>
                  </w:pPr>
                  <w:r>
                    <w:rPr>
                      <w:rFonts w:hint="eastAsia" w:ascii="宋体" w:hAnsi="宋体" w:cs="宋体"/>
                      <w:szCs w:val="21"/>
                    </w:rPr>
                    <w:t>序号</w:t>
                  </w:r>
                </w:p>
              </w:tc>
              <w:tc>
                <w:tcPr>
                  <w:tcW w:w="3283" w:type="dxa"/>
                  <w:shd w:val="clear" w:color="auto" w:fill="auto"/>
                  <w:vAlign w:val="center"/>
                </w:tcPr>
                <w:p w14:paraId="60CC1713">
                  <w:pPr>
                    <w:jc w:val="center"/>
                    <w:rPr>
                      <w:rFonts w:hint="eastAsia" w:ascii="宋体" w:hAnsi="宋体" w:cs="宋体"/>
                      <w:szCs w:val="21"/>
                    </w:rPr>
                  </w:pPr>
                  <w:r>
                    <w:rPr>
                      <w:rFonts w:hint="eastAsia" w:ascii="宋体" w:hAnsi="宋体" w:cs="宋体"/>
                      <w:szCs w:val="21"/>
                    </w:rPr>
                    <w:t>项  目</w:t>
                  </w:r>
                </w:p>
              </w:tc>
              <w:tc>
                <w:tcPr>
                  <w:tcW w:w="1038" w:type="dxa"/>
                  <w:shd w:val="clear" w:color="auto" w:fill="auto"/>
                </w:tcPr>
                <w:p w14:paraId="109E2F03">
                  <w:pPr>
                    <w:jc w:val="center"/>
                    <w:rPr>
                      <w:rFonts w:hint="eastAsia" w:ascii="宋体" w:hAnsi="宋体" w:cs="宋体"/>
                      <w:szCs w:val="21"/>
                    </w:rPr>
                  </w:pPr>
                  <w:r>
                    <w:rPr>
                      <w:rFonts w:hint="eastAsia" w:ascii="宋体" w:hAnsi="宋体" w:cs="宋体"/>
                      <w:szCs w:val="21"/>
                    </w:rPr>
                    <w:t>单位</w:t>
                  </w:r>
                </w:p>
              </w:tc>
              <w:tc>
                <w:tcPr>
                  <w:tcW w:w="2853" w:type="dxa"/>
                  <w:shd w:val="clear" w:color="auto" w:fill="auto"/>
                  <w:vAlign w:val="center"/>
                </w:tcPr>
                <w:p w14:paraId="1F7E4A47">
                  <w:pPr>
                    <w:jc w:val="center"/>
                    <w:rPr>
                      <w:rFonts w:hint="eastAsia" w:ascii="宋体" w:hAnsi="宋体" w:cs="宋体"/>
                      <w:szCs w:val="21"/>
                    </w:rPr>
                  </w:pPr>
                  <w:r>
                    <w:rPr>
                      <w:rFonts w:hint="eastAsia" w:ascii="宋体" w:hAnsi="宋体" w:cs="宋体"/>
                      <w:szCs w:val="21"/>
                    </w:rPr>
                    <w:t>参  数</w:t>
                  </w:r>
                </w:p>
              </w:tc>
            </w:tr>
            <w:tr w14:paraId="7954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restart"/>
                  <w:tcBorders>
                    <w:top w:val="single" w:color="auto" w:sz="4" w:space="0"/>
                  </w:tcBorders>
                  <w:shd w:val="clear" w:color="auto" w:fill="auto"/>
                  <w:vAlign w:val="center"/>
                </w:tcPr>
                <w:p w14:paraId="17F50A58">
                  <w:pPr>
                    <w:jc w:val="center"/>
                    <w:rPr>
                      <w:rFonts w:hint="eastAsia" w:ascii="宋体" w:hAnsi="宋体" w:cs="宋体"/>
                      <w:szCs w:val="21"/>
                    </w:rPr>
                  </w:pPr>
                  <w:r>
                    <w:rPr>
                      <w:rFonts w:hint="eastAsia" w:ascii="宋体" w:hAnsi="宋体" w:cs="宋体"/>
                      <w:szCs w:val="21"/>
                    </w:rPr>
                    <w:t>加工范围</w:t>
                  </w:r>
                </w:p>
              </w:tc>
              <w:tc>
                <w:tcPr>
                  <w:tcW w:w="3283" w:type="dxa"/>
                  <w:shd w:val="clear" w:color="auto" w:fill="auto"/>
                  <w:vAlign w:val="center"/>
                </w:tcPr>
                <w:p w14:paraId="2E9A80A7">
                  <w:pPr>
                    <w:rPr>
                      <w:rFonts w:hint="eastAsia" w:ascii="宋体" w:hAnsi="宋体" w:cs="宋体"/>
                      <w:szCs w:val="21"/>
                    </w:rPr>
                  </w:pPr>
                  <w:r>
                    <w:rPr>
                      <w:rFonts w:hint="eastAsia" w:ascii="宋体" w:hAnsi="宋体" w:cs="宋体"/>
                      <w:szCs w:val="21"/>
                    </w:rPr>
                    <w:t>★床身上最大回转直径</w:t>
                  </w:r>
                </w:p>
              </w:tc>
              <w:tc>
                <w:tcPr>
                  <w:tcW w:w="1038" w:type="dxa"/>
                  <w:shd w:val="clear" w:color="auto" w:fill="auto"/>
                </w:tcPr>
                <w:p w14:paraId="7846405C">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3A200461">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Ø600</w:t>
                  </w:r>
                </w:p>
              </w:tc>
            </w:tr>
            <w:tr w14:paraId="01A5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47392706">
                  <w:pPr>
                    <w:jc w:val="center"/>
                    <w:rPr>
                      <w:rFonts w:hint="eastAsia" w:ascii="宋体" w:hAnsi="宋体" w:cs="宋体"/>
                      <w:szCs w:val="21"/>
                    </w:rPr>
                  </w:pPr>
                </w:p>
              </w:tc>
              <w:tc>
                <w:tcPr>
                  <w:tcW w:w="3283" w:type="dxa"/>
                  <w:shd w:val="clear" w:color="auto" w:fill="auto"/>
                  <w:vAlign w:val="center"/>
                </w:tcPr>
                <w:p w14:paraId="769AE76B">
                  <w:pPr>
                    <w:rPr>
                      <w:rFonts w:hint="eastAsia" w:ascii="宋体" w:hAnsi="宋体" w:cs="宋体"/>
                      <w:szCs w:val="21"/>
                    </w:rPr>
                  </w:pPr>
                  <w:r>
                    <w:rPr>
                      <w:rFonts w:hint="eastAsia" w:ascii="宋体" w:hAnsi="宋体" w:cs="宋体"/>
                      <w:szCs w:val="21"/>
                    </w:rPr>
                    <w:t>盘类最大切削直径</w:t>
                  </w:r>
                </w:p>
              </w:tc>
              <w:tc>
                <w:tcPr>
                  <w:tcW w:w="1038" w:type="dxa"/>
                  <w:shd w:val="clear" w:color="auto" w:fill="auto"/>
                </w:tcPr>
                <w:p w14:paraId="2FACF6B2">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1980EA33">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Ø360</w:t>
                  </w:r>
                </w:p>
              </w:tc>
            </w:tr>
            <w:tr w14:paraId="5855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42E1A2D9">
                  <w:pPr>
                    <w:jc w:val="center"/>
                    <w:rPr>
                      <w:rFonts w:hint="eastAsia" w:ascii="宋体" w:hAnsi="宋体" w:cs="宋体"/>
                      <w:szCs w:val="21"/>
                    </w:rPr>
                  </w:pPr>
                </w:p>
              </w:tc>
              <w:tc>
                <w:tcPr>
                  <w:tcW w:w="3283" w:type="dxa"/>
                  <w:shd w:val="clear" w:color="auto" w:fill="auto"/>
                  <w:vAlign w:val="center"/>
                </w:tcPr>
                <w:p w14:paraId="65314987">
                  <w:pPr>
                    <w:rPr>
                      <w:rFonts w:hint="eastAsia" w:ascii="宋体" w:hAnsi="宋体" w:cs="宋体"/>
                      <w:szCs w:val="21"/>
                    </w:rPr>
                  </w:pPr>
                  <w:r>
                    <w:rPr>
                      <w:rFonts w:hint="eastAsia" w:ascii="宋体" w:hAnsi="宋体" w:cs="宋体"/>
                      <w:szCs w:val="21"/>
                    </w:rPr>
                    <w:t>轴类最大切削直径</w:t>
                  </w:r>
                </w:p>
              </w:tc>
              <w:tc>
                <w:tcPr>
                  <w:tcW w:w="1038" w:type="dxa"/>
                  <w:shd w:val="clear" w:color="auto" w:fill="auto"/>
                </w:tcPr>
                <w:p w14:paraId="2EDEBE86">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323FE589">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Ø300</w:t>
                  </w:r>
                </w:p>
              </w:tc>
            </w:tr>
            <w:tr w14:paraId="67A3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62CA002A">
                  <w:pPr>
                    <w:jc w:val="center"/>
                    <w:rPr>
                      <w:rFonts w:hint="eastAsia" w:ascii="宋体" w:hAnsi="宋体" w:cs="宋体"/>
                      <w:szCs w:val="21"/>
                    </w:rPr>
                  </w:pPr>
                </w:p>
              </w:tc>
              <w:tc>
                <w:tcPr>
                  <w:tcW w:w="3283" w:type="dxa"/>
                  <w:shd w:val="clear" w:color="auto" w:fill="auto"/>
                  <w:vAlign w:val="center"/>
                </w:tcPr>
                <w:p w14:paraId="7A7541A4">
                  <w:pPr>
                    <w:rPr>
                      <w:rFonts w:hint="eastAsia" w:ascii="宋体" w:hAnsi="宋体" w:cs="宋体"/>
                      <w:szCs w:val="21"/>
                    </w:rPr>
                  </w:pPr>
                  <w:r>
                    <w:rPr>
                      <w:rFonts w:hint="eastAsia" w:ascii="宋体" w:hAnsi="宋体" w:cs="宋体"/>
                      <w:szCs w:val="21"/>
                    </w:rPr>
                    <w:t>轴类最大切削长度</w:t>
                  </w:r>
                </w:p>
              </w:tc>
              <w:tc>
                <w:tcPr>
                  <w:tcW w:w="1038" w:type="dxa"/>
                  <w:shd w:val="clear" w:color="auto" w:fill="auto"/>
                </w:tcPr>
                <w:p w14:paraId="7F64307A">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41A4BAEC">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480</w:t>
                  </w:r>
                </w:p>
              </w:tc>
            </w:tr>
            <w:tr w14:paraId="3B72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0F2E7876">
                  <w:pPr>
                    <w:jc w:val="center"/>
                    <w:rPr>
                      <w:rFonts w:hint="eastAsia" w:ascii="宋体" w:hAnsi="宋体" w:cs="宋体"/>
                      <w:szCs w:val="21"/>
                    </w:rPr>
                  </w:pPr>
                </w:p>
              </w:tc>
              <w:tc>
                <w:tcPr>
                  <w:tcW w:w="3283" w:type="dxa"/>
                  <w:shd w:val="clear" w:color="auto" w:fill="auto"/>
                  <w:vAlign w:val="center"/>
                </w:tcPr>
                <w:p w14:paraId="04CFF69A">
                  <w:pPr>
                    <w:rPr>
                      <w:rFonts w:hint="eastAsia" w:ascii="宋体" w:hAnsi="宋体" w:cs="宋体"/>
                      <w:szCs w:val="21"/>
                    </w:rPr>
                  </w:pPr>
                  <w:r>
                    <w:rPr>
                      <w:rFonts w:hint="eastAsia" w:ascii="宋体" w:hAnsi="宋体" w:cs="宋体"/>
                      <w:szCs w:val="21"/>
                    </w:rPr>
                    <w:t>X轴最大行程</w:t>
                  </w:r>
                </w:p>
              </w:tc>
              <w:tc>
                <w:tcPr>
                  <w:tcW w:w="1038" w:type="dxa"/>
                  <w:shd w:val="clear" w:color="auto" w:fill="auto"/>
                </w:tcPr>
                <w:p w14:paraId="39341A1C">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1EDA6570">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235</w:t>
                  </w:r>
                </w:p>
              </w:tc>
            </w:tr>
            <w:tr w14:paraId="5E84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276F0818">
                  <w:pPr>
                    <w:jc w:val="center"/>
                    <w:rPr>
                      <w:rFonts w:hint="eastAsia" w:ascii="宋体" w:hAnsi="宋体" w:cs="宋体"/>
                      <w:szCs w:val="21"/>
                    </w:rPr>
                  </w:pPr>
                </w:p>
              </w:tc>
              <w:tc>
                <w:tcPr>
                  <w:tcW w:w="3283" w:type="dxa"/>
                  <w:shd w:val="clear" w:color="auto" w:fill="auto"/>
                  <w:vAlign w:val="center"/>
                </w:tcPr>
                <w:p w14:paraId="69964726">
                  <w:pPr>
                    <w:rPr>
                      <w:rFonts w:hint="eastAsia" w:ascii="宋体" w:hAnsi="宋体" w:cs="宋体"/>
                      <w:szCs w:val="21"/>
                    </w:rPr>
                  </w:pPr>
                  <w:r>
                    <w:rPr>
                      <w:rFonts w:hint="eastAsia" w:ascii="宋体" w:hAnsi="宋体" w:cs="宋体"/>
                      <w:szCs w:val="21"/>
                    </w:rPr>
                    <w:t>Y轴最大行程</w:t>
                  </w:r>
                </w:p>
              </w:tc>
              <w:tc>
                <w:tcPr>
                  <w:tcW w:w="1038" w:type="dxa"/>
                  <w:shd w:val="clear" w:color="auto" w:fill="auto"/>
                </w:tcPr>
                <w:p w14:paraId="4534731E">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08311879">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 xml:space="preserve">±50 </w:t>
                  </w:r>
                </w:p>
              </w:tc>
            </w:tr>
            <w:tr w14:paraId="58BC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1F29E1E0">
                  <w:pPr>
                    <w:jc w:val="center"/>
                    <w:rPr>
                      <w:rFonts w:hint="eastAsia" w:ascii="宋体" w:hAnsi="宋体" w:cs="宋体"/>
                      <w:szCs w:val="21"/>
                    </w:rPr>
                  </w:pPr>
                </w:p>
              </w:tc>
              <w:tc>
                <w:tcPr>
                  <w:tcW w:w="3283" w:type="dxa"/>
                  <w:shd w:val="clear" w:color="auto" w:fill="auto"/>
                  <w:vAlign w:val="center"/>
                </w:tcPr>
                <w:p w14:paraId="24CB1EA0">
                  <w:pPr>
                    <w:rPr>
                      <w:rFonts w:hint="eastAsia" w:ascii="宋体" w:hAnsi="宋体" w:cs="宋体"/>
                      <w:szCs w:val="21"/>
                    </w:rPr>
                  </w:pPr>
                  <w:r>
                    <w:rPr>
                      <w:rFonts w:hint="eastAsia" w:ascii="宋体" w:hAnsi="宋体" w:cs="宋体"/>
                      <w:szCs w:val="21"/>
                    </w:rPr>
                    <w:t>Z轴最大行程</w:t>
                  </w:r>
                </w:p>
              </w:tc>
              <w:tc>
                <w:tcPr>
                  <w:tcW w:w="1038" w:type="dxa"/>
                  <w:shd w:val="clear" w:color="auto" w:fill="auto"/>
                </w:tcPr>
                <w:p w14:paraId="1F62A835">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26DBC90E">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580</w:t>
                  </w:r>
                </w:p>
              </w:tc>
            </w:tr>
            <w:tr w14:paraId="7169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6152955E">
                  <w:pPr>
                    <w:jc w:val="center"/>
                    <w:rPr>
                      <w:rFonts w:hint="eastAsia" w:ascii="宋体" w:hAnsi="宋体" w:cs="宋体"/>
                      <w:szCs w:val="21"/>
                    </w:rPr>
                  </w:pPr>
                </w:p>
              </w:tc>
              <w:tc>
                <w:tcPr>
                  <w:tcW w:w="3283" w:type="dxa"/>
                  <w:shd w:val="clear" w:color="auto" w:fill="auto"/>
                  <w:vAlign w:val="center"/>
                </w:tcPr>
                <w:p w14:paraId="38391FE6">
                  <w:pPr>
                    <w:rPr>
                      <w:rFonts w:hint="eastAsia" w:ascii="宋体" w:hAnsi="宋体" w:cs="宋体"/>
                      <w:szCs w:val="21"/>
                    </w:rPr>
                  </w:pPr>
                  <w:r>
                    <w:rPr>
                      <w:rFonts w:hint="eastAsia" w:ascii="宋体" w:hAnsi="宋体" w:cs="宋体"/>
                      <w:szCs w:val="21"/>
                    </w:rPr>
                    <w:t>★ZB轴最大行程</w:t>
                  </w:r>
                </w:p>
              </w:tc>
              <w:tc>
                <w:tcPr>
                  <w:tcW w:w="1038" w:type="dxa"/>
                  <w:shd w:val="clear" w:color="auto" w:fill="auto"/>
                </w:tcPr>
                <w:p w14:paraId="028991DA">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72ACFCC2">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500</w:t>
                  </w:r>
                </w:p>
              </w:tc>
            </w:tr>
            <w:tr w14:paraId="4FE4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restart"/>
                  <w:shd w:val="clear" w:color="auto" w:fill="auto"/>
                  <w:vAlign w:val="center"/>
                </w:tcPr>
                <w:p w14:paraId="79E879AE">
                  <w:pPr>
                    <w:jc w:val="center"/>
                    <w:rPr>
                      <w:rFonts w:hint="eastAsia" w:ascii="宋体" w:hAnsi="宋体" w:cs="宋体"/>
                      <w:szCs w:val="21"/>
                    </w:rPr>
                  </w:pPr>
                  <w:r>
                    <w:rPr>
                      <w:rFonts w:hint="eastAsia" w:ascii="宋体" w:hAnsi="宋体" w:cs="宋体"/>
                      <w:szCs w:val="21"/>
                    </w:rPr>
                    <w:t>正主轴</w:t>
                  </w:r>
                </w:p>
              </w:tc>
              <w:tc>
                <w:tcPr>
                  <w:tcW w:w="3283" w:type="dxa"/>
                  <w:shd w:val="clear" w:color="auto" w:fill="auto"/>
                  <w:vAlign w:val="center"/>
                </w:tcPr>
                <w:p w14:paraId="6690F5FB">
                  <w:pPr>
                    <w:rPr>
                      <w:rFonts w:hint="eastAsia" w:ascii="宋体" w:hAnsi="宋体" w:cs="宋体"/>
                      <w:szCs w:val="21"/>
                    </w:rPr>
                  </w:pPr>
                  <w:r>
                    <w:rPr>
                      <w:rFonts w:hint="eastAsia" w:ascii="宋体" w:hAnsi="宋体" w:cs="宋体"/>
                      <w:szCs w:val="21"/>
                    </w:rPr>
                    <w:t>正主轴头部尺寸</w:t>
                  </w:r>
                </w:p>
              </w:tc>
              <w:tc>
                <w:tcPr>
                  <w:tcW w:w="1038" w:type="dxa"/>
                  <w:shd w:val="clear" w:color="auto" w:fill="auto"/>
                </w:tcPr>
                <w:p w14:paraId="62397C11">
                  <w:pPr>
                    <w:jc w:val="center"/>
                    <w:rPr>
                      <w:rFonts w:hint="eastAsia" w:ascii="宋体" w:hAnsi="宋体" w:cs="宋体"/>
                      <w:szCs w:val="21"/>
                    </w:rPr>
                  </w:pPr>
                </w:p>
              </w:tc>
              <w:tc>
                <w:tcPr>
                  <w:tcW w:w="2853" w:type="dxa"/>
                  <w:shd w:val="clear" w:color="auto" w:fill="auto"/>
                  <w:vAlign w:val="center"/>
                </w:tcPr>
                <w:p w14:paraId="525988DE">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A2-6</w:t>
                  </w:r>
                </w:p>
              </w:tc>
            </w:tr>
            <w:tr w14:paraId="72FF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0E1C2EAC">
                  <w:pPr>
                    <w:jc w:val="center"/>
                    <w:rPr>
                      <w:rFonts w:hint="eastAsia" w:ascii="宋体" w:hAnsi="宋体" w:cs="宋体"/>
                      <w:szCs w:val="21"/>
                    </w:rPr>
                  </w:pPr>
                </w:p>
              </w:tc>
              <w:tc>
                <w:tcPr>
                  <w:tcW w:w="3283" w:type="dxa"/>
                  <w:shd w:val="clear" w:color="auto" w:fill="auto"/>
                  <w:vAlign w:val="center"/>
                </w:tcPr>
                <w:p w14:paraId="6A372385">
                  <w:pPr>
                    <w:rPr>
                      <w:rFonts w:hint="eastAsia" w:ascii="宋体" w:hAnsi="宋体" w:cs="宋体"/>
                      <w:szCs w:val="21"/>
                    </w:rPr>
                  </w:pPr>
                  <w:r>
                    <w:rPr>
                      <w:rFonts w:hint="eastAsia" w:ascii="宋体" w:hAnsi="宋体" w:cs="宋体"/>
                      <w:szCs w:val="21"/>
                    </w:rPr>
                    <w:t>正主轴通孔直径</w:t>
                  </w:r>
                </w:p>
              </w:tc>
              <w:tc>
                <w:tcPr>
                  <w:tcW w:w="1038" w:type="dxa"/>
                  <w:shd w:val="clear" w:color="auto" w:fill="auto"/>
                </w:tcPr>
                <w:p w14:paraId="605A9781">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0E73292D">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Ø63</w:t>
                  </w:r>
                </w:p>
              </w:tc>
            </w:tr>
            <w:tr w14:paraId="78CC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4922C948">
                  <w:pPr>
                    <w:jc w:val="center"/>
                    <w:rPr>
                      <w:rFonts w:hint="eastAsia" w:ascii="宋体" w:hAnsi="宋体" w:cs="宋体"/>
                      <w:szCs w:val="21"/>
                    </w:rPr>
                  </w:pPr>
                </w:p>
              </w:tc>
              <w:tc>
                <w:tcPr>
                  <w:tcW w:w="3283" w:type="dxa"/>
                  <w:shd w:val="clear" w:color="auto" w:fill="auto"/>
                  <w:vAlign w:val="center"/>
                </w:tcPr>
                <w:p w14:paraId="5690A15A">
                  <w:pPr>
                    <w:rPr>
                      <w:rFonts w:hint="eastAsia" w:ascii="宋体" w:hAnsi="宋体" w:cs="宋体"/>
                      <w:szCs w:val="21"/>
                    </w:rPr>
                  </w:pPr>
                  <w:r>
                    <w:rPr>
                      <w:rFonts w:hint="eastAsia" w:ascii="宋体" w:hAnsi="宋体" w:cs="宋体"/>
                      <w:szCs w:val="21"/>
                    </w:rPr>
                    <w:t>正主轴最高转速</w:t>
                  </w:r>
                </w:p>
              </w:tc>
              <w:tc>
                <w:tcPr>
                  <w:tcW w:w="1038" w:type="dxa"/>
                  <w:shd w:val="clear" w:color="auto" w:fill="auto"/>
                </w:tcPr>
                <w:p w14:paraId="058ADD81">
                  <w:pPr>
                    <w:jc w:val="center"/>
                    <w:rPr>
                      <w:rFonts w:hint="eastAsia" w:ascii="宋体" w:hAnsi="宋体" w:cs="宋体"/>
                      <w:szCs w:val="21"/>
                    </w:rPr>
                  </w:pPr>
                  <w:r>
                    <w:rPr>
                      <w:rFonts w:hint="eastAsia" w:ascii="宋体" w:hAnsi="宋体" w:cs="宋体"/>
                      <w:szCs w:val="21"/>
                    </w:rPr>
                    <w:t>rpm</w:t>
                  </w:r>
                </w:p>
              </w:tc>
              <w:tc>
                <w:tcPr>
                  <w:tcW w:w="2853" w:type="dxa"/>
                  <w:shd w:val="clear" w:color="auto" w:fill="auto"/>
                  <w:vAlign w:val="center"/>
                </w:tcPr>
                <w:p w14:paraId="3B604F3E">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4500</w:t>
                  </w:r>
                </w:p>
              </w:tc>
            </w:tr>
            <w:tr w14:paraId="5D8C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63B7103E">
                  <w:pPr>
                    <w:jc w:val="center"/>
                    <w:rPr>
                      <w:rFonts w:hint="eastAsia" w:ascii="宋体" w:hAnsi="宋体" w:cs="宋体"/>
                      <w:szCs w:val="21"/>
                    </w:rPr>
                  </w:pPr>
                </w:p>
              </w:tc>
              <w:tc>
                <w:tcPr>
                  <w:tcW w:w="3283" w:type="dxa"/>
                  <w:shd w:val="clear" w:color="auto" w:fill="auto"/>
                  <w:vAlign w:val="center"/>
                </w:tcPr>
                <w:p w14:paraId="00F704B3">
                  <w:pPr>
                    <w:rPr>
                      <w:rFonts w:hint="eastAsia" w:ascii="宋体" w:hAnsi="宋体" w:cs="宋体"/>
                      <w:szCs w:val="21"/>
                    </w:rPr>
                  </w:pPr>
                  <w:r>
                    <w:rPr>
                      <w:rFonts w:hint="eastAsia" w:ascii="宋体" w:hAnsi="宋体" w:cs="宋体"/>
                      <w:szCs w:val="21"/>
                    </w:rPr>
                    <w:t>正主轴额度功率</w:t>
                  </w:r>
                </w:p>
              </w:tc>
              <w:tc>
                <w:tcPr>
                  <w:tcW w:w="1038" w:type="dxa"/>
                  <w:shd w:val="clear" w:color="auto" w:fill="auto"/>
                </w:tcPr>
                <w:p w14:paraId="1F7C0944">
                  <w:pPr>
                    <w:jc w:val="center"/>
                    <w:rPr>
                      <w:rFonts w:hint="eastAsia" w:ascii="宋体" w:hAnsi="宋体" w:cs="宋体"/>
                      <w:szCs w:val="21"/>
                    </w:rPr>
                  </w:pPr>
                  <w:r>
                    <w:rPr>
                      <w:rFonts w:hint="eastAsia" w:ascii="宋体" w:hAnsi="宋体" w:cs="宋体"/>
                      <w:szCs w:val="21"/>
                    </w:rPr>
                    <w:t>kW</w:t>
                  </w:r>
                </w:p>
              </w:tc>
              <w:tc>
                <w:tcPr>
                  <w:tcW w:w="2853" w:type="dxa"/>
                  <w:shd w:val="clear" w:color="auto" w:fill="auto"/>
                  <w:vAlign w:val="center"/>
                </w:tcPr>
                <w:p w14:paraId="747C3F0E">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11/15</w:t>
                  </w:r>
                </w:p>
              </w:tc>
            </w:tr>
            <w:tr w14:paraId="4A9B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5F13DC40">
                  <w:pPr>
                    <w:jc w:val="center"/>
                    <w:rPr>
                      <w:rFonts w:hint="eastAsia" w:ascii="宋体" w:hAnsi="宋体" w:cs="宋体"/>
                      <w:szCs w:val="21"/>
                    </w:rPr>
                  </w:pPr>
                </w:p>
              </w:tc>
              <w:tc>
                <w:tcPr>
                  <w:tcW w:w="3283" w:type="dxa"/>
                  <w:shd w:val="clear" w:color="auto" w:fill="auto"/>
                  <w:vAlign w:val="center"/>
                </w:tcPr>
                <w:p w14:paraId="17F562DC">
                  <w:pPr>
                    <w:rPr>
                      <w:rFonts w:hint="eastAsia" w:ascii="宋体" w:hAnsi="宋体" w:cs="宋体"/>
                      <w:szCs w:val="21"/>
                    </w:rPr>
                  </w:pPr>
                  <w:r>
                    <w:rPr>
                      <w:rFonts w:hint="eastAsia" w:ascii="宋体" w:hAnsi="宋体" w:cs="宋体"/>
                      <w:szCs w:val="21"/>
                    </w:rPr>
                    <w:t>正主轴液压卡盘规格</w:t>
                  </w:r>
                </w:p>
              </w:tc>
              <w:tc>
                <w:tcPr>
                  <w:tcW w:w="1038" w:type="dxa"/>
                  <w:shd w:val="clear" w:color="auto" w:fill="auto"/>
                </w:tcPr>
                <w:p w14:paraId="3BDE6312">
                  <w:pPr>
                    <w:jc w:val="center"/>
                    <w:rPr>
                      <w:rFonts w:hint="eastAsia" w:ascii="宋体" w:hAnsi="宋体" w:cs="宋体"/>
                      <w:szCs w:val="21"/>
                    </w:rPr>
                  </w:pPr>
                  <w:r>
                    <w:rPr>
                      <w:rFonts w:hint="eastAsia" w:ascii="宋体" w:hAnsi="宋体" w:cs="宋体"/>
                      <w:szCs w:val="21"/>
                    </w:rPr>
                    <w:t>inch</w:t>
                  </w:r>
                </w:p>
              </w:tc>
              <w:tc>
                <w:tcPr>
                  <w:tcW w:w="2853" w:type="dxa"/>
                  <w:shd w:val="clear" w:color="auto" w:fill="auto"/>
                  <w:vAlign w:val="center"/>
                </w:tcPr>
                <w:p w14:paraId="5D8B7883">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8″</w:t>
                  </w:r>
                </w:p>
              </w:tc>
            </w:tr>
            <w:tr w14:paraId="7FD5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3CDA56E3">
                  <w:pPr>
                    <w:jc w:val="center"/>
                    <w:rPr>
                      <w:rFonts w:hint="eastAsia" w:ascii="宋体" w:hAnsi="宋体" w:cs="宋体"/>
                      <w:szCs w:val="21"/>
                    </w:rPr>
                  </w:pPr>
                </w:p>
              </w:tc>
              <w:tc>
                <w:tcPr>
                  <w:tcW w:w="3283" w:type="dxa"/>
                  <w:shd w:val="clear" w:color="auto" w:fill="auto"/>
                  <w:vAlign w:val="center"/>
                </w:tcPr>
                <w:p w14:paraId="1F442719">
                  <w:pPr>
                    <w:rPr>
                      <w:rFonts w:hint="eastAsia" w:ascii="宋体" w:hAnsi="宋体" w:cs="宋体"/>
                      <w:szCs w:val="21"/>
                    </w:rPr>
                  </w:pPr>
                  <w:r>
                    <w:rPr>
                      <w:rFonts w:hint="eastAsia" w:ascii="宋体" w:hAnsi="宋体" w:cs="宋体"/>
                      <w:szCs w:val="21"/>
                    </w:rPr>
                    <w:t>通过棒料容径</w:t>
                  </w:r>
                </w:p>
              </w:tc>
              <w:tc>
                <w:tcPr>
                  <w:tcW w:w="1038" w:type="dxa"/>
                  <w:shd w:val="clear" w:color="auto" w:fill="auto"/>
                </w:tcPr>
                <w:p w14:paraId="149C9B63">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5701EC5F">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Ø50</w:t>
                  </w:r>
                </w:p>
              </w:tc>
            </w:tr>
            <w:tr w14:paraId="106D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restart"/>
                  <w:shd w:val="clear" w:color="auto" w:fill="auto"/>
                  <w:vAlign w:val="center"/>
                </w:tcPr>
                <w:p w14:paraId="498BF183">
                  <w:pPr>
                    <w:jc w:val="center"/>
                    <w:rPr>
                      <w:rFonts w:hint="eastAsia" w:ascii="宋体" w:hAnsi="宋体" w:cs="宋体"/>
                      <w:szCs w:val="21"/>
                    </w:rPr>
                  </w:pPr>
                  <w:r>
                    <w:rPr>
                      <w:rFonts w:hint="eastAsia" w:ascii="宋体" w:hAnsi="宋体" w:cs="宋体"/>
                      <w:szCs w:val="21"/>
                    </w:rPr>
                    <w:t>副主轴</w:t>
                  </w:r>
                </w:p>
              </w:tc>
              <w:tc>
                <w:tcPr>
                  <w:tcW w:w="3283" w:type="dxa"/>
                  <w:shd w:val="clear" w:color="auto" w:fill="auto"/>
                  <w:vAlign w:val="center"/>
                </w:tcPr>
                <w:p w14:paraId="18BD13D2">
                  <w:pPr>
                    <w:rPr>
                      <w:rFonts w:hint="eastAsia" w:ascii="宋体" w:hAnsi="宋体" w:cs="宋体"/>
                      <w:szCs w:val="21"/>
                    </w:rPr>
                  </w:pPr>
                  <w:r>
                    <w:rPr>
                      <w:rFonts w:hint="eastAsia" w:ascii="宋体" w:hAnsi="宋体" w:cs="宋体"/>
                      <w:szCs w:val="21"/>
                    </w:rPr>
                    <w:t>副主轴头部尺寸</w:t>
                  </w:r>
                </w:p>
              </w:tc>
              <w:tc>
                <w:tcPr>
                  <w:tcW w:w="1038" w:type="dxa"/>
                  <w:shd w:val="clear" w:color="auto" w:fill="auto"/>
                </w:tcPr>
                <w:p w14:paraId="28AE21FA">
                  <w:pPr>
                    <w:jc w:val="center"/>
                    <w:rPr>
                      <w:rFonts w:hint="eastAsia" w:ascii="宋体" w:hAnsi="宋体" w:cs="宋体"/>
                      <w:szCs w:val="21"/>
                    </w:rPr>
                  </w:pPr>
                </w:p>
              </w:tc>
              <w:tc>
                <w:tcPr>
                  <w:tcW w:w="2853" w:type="dxa"/>
                  <w:shd w:val="clear" w:color="auto" w:fill="auto"/>
                  <w:vAlign w:val="center"/>
                </w:tcPr>
                <w:p w14:paraId="3B5A409F">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A2-6</w:t>
                  </w:r>
                </w:p>
              </w:tc>
            </w:tr>
            <w:tr w14:paraId="3370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654C5297">
                  <w:pPr>
                    <w:jc w:val="center"/>
                    <w:rPr>
                      <w:rFonts w:hint="eastAsia" w:ascii="宋体" w:hAnsi="宋体" w:cs="宋体"/>
                      <w:szCs w:val="21"/>
                    </w:rPr>
                  </w:pPr>
                </w:p>
              </w:tc>
              <w:tc>
                <w:tcPr>
                  <w:tcW w:w="3283" w:type="dxa"/>
                  <w:shd w:val="clear" w:color="auto" w:fill="auto"/>
                  <w:vAlign w:val="center"/>
                </w:tcPr>
                <w:p w14:paraId="3C09449F">
                  <w:pPr>
                    <w:rPr>
                      <w:rFonts w:hint="eastAsia" w:ascii="宋体" w:hAnsi="宋体" w:cs="宋体"/>
                      <w:szCs w:val="21"/>
                    </w:rPr>
                  </w:pPr>
                  <w:r>
                    <w:rPr>
                      <w:rFonts w:hint="eastAsia" w:ascii="宋体" w:hAnsi="宋体" w:cs="宋体"/>
                      <w:szCs w:val="21"/>
                    </w:rPr>
                    <w:t>副主轴通孔直径</w:t>
                  </w:r>
                </w:p>
              </w:tc>
              <w:tc>
                <w:tcPr>
                  <w:tcW w:w="1038" w:type="dxa"/>
                  <w:shd w:val="clear" w:color="auto" w:fill="auto"/>
                </w:tcPr>
                <w:p w14:paraId="4A9A5277">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1D5A7CBE">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Ø63</w:t>
                  </w:r>
                </w:p>
              </w:tc>
            </w:tr>
            <w:tr w14:paraId="47A0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77282AA5">
                  <w:pPr>
                    <w:jc w:val="center"/>
                    <w:rPr>
                      <w:rFonts w:hint="eastAsia" w:ascii="宋体" w:hAnsi="宋体" w:cs="宋体"/>
                      <w:szCs w:val="21"/>
                    </w:rPr>
                  </w:pPr>
                </w:p>
              </w:tc>
              <w:tc>
                <w:tcPr>
                  <w:tcW w:w="3283" w:type="dxa"/>
                  <w:shd w:val="clear" w:color="auto" w:fill="auto"/>
                  <w:vAlign w:val="center"/>
                </w:tcPr>
                <w:p w14:paraId="5AF902E3">
                  <w:pPr>
                    <w:rPr>
                      <w:rFonts w:hint="eastAsia" w:ascii="宋体" w:hAnsi="宋体" w:cs="宋体"/>
                      <w:szCs w:val="21"/>
                    </w:rPr>
                  </w:pPr>
                  <w:r>
                    <w:rPr>
                      <w:rFonts w:hint="eastAsia" w:ascii="宋体" w:hAnsi="宋体" w:cs="宋体"/>
                      <w:szCs w:val="21"/>
                    </w:rPr>
                    <w:t>副主轴最高转速</w:t>
                  </w:r>
                </w:p>
              </w:tc>
              <w:tc>
                <w:tcPr>
                  <w:tcW w:w="1038" w:type="dxa"/>
                  <w:shd w:val="clear" w:color="auto" w:fill="auto"/>
                </w:tcPr>
                <w:p w14:paraId="1DF09D8D">
                  <w:pPr>
                    <w:jc w:val="center"/>
                    <w:rPr>
                      <w:rFonts w:hint="eastAsia" w:ascii="宋体" w:hAnsi="宋体" w:cs="宋体"/>
                      <w:szCs w:val="21"/>
                    </w:rPr>
                  </w:pPr>
                  <w:r>
                    <w:rPr>
                      <w:rFonts w:hint="eastAsia" w:ascii="宋体" w:hAnsi="宋体" w:cs="宋体"/>
                      <w:szCs w:val="21"/>
                    </w:rPr>
                    <w:t>rpm</w:t>
                  </w:r>
                </w:p>
              </w:tc>
              <w:tc>
                <w:tcPr>
                  <w:tcW w:w="2853" w:type="dxa"/>
                  <w:shd w:val="clear" w:color="auto" w:fill="auto"/>
                  <w:vAlign w:val="center"/>
                </w:tcPr>
                <w:p w14:paraId="32D8F0F5">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4500</w:t>
                  </w:r>
                </w:p>
              </w:tc>
            </w:tr>
            <w:tr w14:paraId="273C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7A051350">
                  <w:pPr>
                    <w:jc w:val="center"/>
                    <w:rPr>
                      <w:rFonts w:hint="eastAsia" w:ascii="宋体" w:hAnsi="宋体" w:cs="宋体"/>
                      <w:szCs w:val="21"/>
                    </w:rPr>
                  </w:pPr>
                </w:p>
              </w:tc>
              <w:tc>
                <w:tcPr>
                  <w:tcW w:w="3283" w:type="dxa"/>
                  <w:shd w:val="clear" w:color="auto" w:fill="auto"/>
                  <w:vAlign w:val="center"/>
                </w:tcPr>
                <w:p w14:paraId="2FC2EC35">
                  <w:pPr>
                    <w:rPr>
                      <w:rFonts w:hint="eastAsia" w:ascii="宋体" w:hAnsi="宋体" w:cs="宋体"/>
                      <w:szCs w:val="21"/>
                    </w:rPr>
                  </w:pPr>
                  <w:r>
                    <w:rPr>
                      <w:rFonts w:hint="eastAsia" w:ascii="宋体" w:hAnsi="宋体" w:cs="宋体"/>
                      <w:szCs w:val="21"/>
                    </w:rPr>
                    <w:t>副主轴电机功率</w:t>
                  </w:r>
                </w:p>
              </w:tc>
              <w:tc>
                <w:tcPr>
                  <w:tcW w:w="1038" w:type="dxa"/>
                  <w:shd w:val="clear" w:color="auto" w:fill="auto"/>
                </w:tcPr>
                <w:p w14:paraId="63EC88BD">
                  <w:pPr>
                    <w:jc w:val="center"/>
                    <w:rPr>
                      <w:rFonts w:hint="eastAsia" w:ascii="宋体" w:hAnsi="宋体" w:cs="宋体"/>
                      <w:szCs w:val="21"/>
                    </w:rPr>
                  </w:pPr>
                  <w:r>
                    <w:rPr>
                      <w:rFonts w:hint="eastAsia" w:ascii="宋体" w:hAnsi="宋体" w:cs="宋体"/>
                      <w:szCs w:val="21"/>
                    </w:rPr>
                    <w:t>kW</w:t>
                  </w:r>
                </w:p>
              </w:tc>
              <w:tc>
                <w:tcPr>
                  <w:tcW w:w="2853" w:type="dxa"/>
                  <w:shd w:val="clear" w:color="auto" w:fill="auto"/>
                  <w:vAlign w:val="center"/>
                </w:tcPr>
                <w:p w14:paraId="0446B28D">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11/15</w:t>
                  </w:r>
                </w:p>
              </w:tc>
            </w:tr>
            <w:tr w14:paraId="6160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54AD8387">
                  <w:pPr>
                    <w:jc w:val="center"/>
                    <w:rPr>
                      <w:rFonts w:hint="eastAsia" w:ascii="宋体" w:hAnsi="宋体" w:cs="宋体"/>
                      <w:szCs w:val="21"/>
                    </w:rPr>
                  </w:pPr>
                </w:p>
              </w:tc>
              <w:tc>
                <w:tcPr>
                  <w:tcW w:w="3283" w:type="dxa"/>
                  <w:shd w:val="clear" w:color="auto" w:fill="auto"/>
                  <w:vAlign w:val="center"/>
                </w:tcPr>
                <w:p w14:paraId="1F9BC369">
                  <w:pPr>
                    <w:rPr>
                      <w:rFonts w:hint="eastAsia" w:ascii="宋体" w:hAnsi="宋体" w:cs="宋体"/>
                      <w:szCs w:val="21"/>
                    </w:rPr>
                  </w:pPr>
                  <w:r>
                    <w:rPr>
                      <w:rFonts w:hint="eastAsia" w:ascii="宋体" w:hAnsi="宋体" w:cs="宋体"/>
                      <w:szCs w:val="21"/>
                    </w:rPr>
                    <w:t>副主轴液压卡盘规格</w:t>
                  </w:r>
                </w:p>
              </w:tc>
              <w:tc>
                <w:tcPr>
                  <w:tcW w:w="1038" w:type="dxa"/>
                  <w:shd w:val="clear" w:color="auto" w:fill="auto"/>
                </w:tcPr>
                <w:p w14:paraId="35A4662B">
                  <w:pPr>
                    <w:jc w:val="center"/>
                    <w:rPr>
                      <w:rFonts w:hint="eastAsia" w:ascii="宋体" w:hAnsi="宋体" w:cs="宋体"/>
                      <w:szCs w:val="21"/>
                    </w:rPr>
                  </w:pPr>
                  <w:r>
                    <w:rPr>
                      <w:rFonts w:hint="eastAsia" w:ascii="宋体" w:hAnsi="宋体" w:cs="宋体"/>
                      <w:szCs w:val="21"/>
                    </w:rPr>
                    <w:t>inch</w:t>
                  </w:r>
                </w:p>
              </w:tc>
              <w:tc>
                <w:tcPr>
                  <w:tcW w:w="2853" w:type="dxa"/>
                  <w:shd w:val="clear" w:color="auto" w:fill="auto"/>
                  <w:vAlign w:val="center"/>
                </w:tcPr>
                <w:p w14:paraId="7EF03CFC">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8″</w:t>
                  </w:r>
                </w:p>
              </w:tc>
            </w:tr>
            <w:tr w14:paraId="36C0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shd w:val="clear" w:color="auto" w:fill="auto"/>
                  <w:vAlign w:val="center"/>
                </w:tcPr>
                <w:p w14:paraId="4F1BBA38">
                  <w:pPr>
                    <w:jc w:val="center"/>
                    <w:rPr>
                      <w:rFonts w:hint="eastAsia" w:ascii="宋体" w:hAnsi="宋体" w:cs="宋体"/>
                      <w:szCs w:val="21"/>
                    </w:rPr>
                  </w:pPr>
                  <w:r>
                    <w:rPr>
                      <w:rFonts w:hint="eastAsia" w:ascii="宋体" w:hAnsi="宋体" w:cs="宋体"/>
                      <w:szCs w:val="21"/>
                    </w:rPr>
                    <w:t>进给</w:t>
                  </w:r>
                </w:p>
              </w:tc>
              <w:tc>
                <w:tcPr>
                  <w:tcW w:w="3283" w:type="dxa"/>
                  <w:shd w:val="clear" w:color="auto" w:fill="auto"/>
                  <w:vAlign w:val="center"/>
                </w:tcPr>
                <w:p w14:paraId="75C3DD98">
                  <w:pPr>
                    <w:rPr>
                      <w:rFonts w:hint="eastAsia" w:ascii="宋体" w:hAnsi="宋体" w:cs="宋体"/>
                      <w:szCs w:val="21"/>
                    </w:rPr>
                  </w:pPr>
                  <w:r>
                    <w:rPr>
                      <w:rFonts w:hint="eastAsia" w:ascii="宋体" w:hAnsi="宋体" w:cs="宋体"/>
                      <w:szCs w:val="21"/>
                    </w:rPr>
                    <w:t>X/Y/Z/ZB轴快速进给</w:t>
                  </w:r>
                </w:p>
              </w:tc>
              <w:tc>
                <w:tcPr>
                  <w:tcW w:w="1038" w:type="dxa"/>
                  <w:shd w:val="clear" w:color="auto" w:fill="auto"/>
                </w:tcPr>
                <w:p w14:paraId="7618F598">
                  <w:pPr>
                    <w:jc w:val="center"/>
                    <w:rPr>
                      <w:rFonts w:hint="eastAsia" w:ascii="宋体" w:hAnsi="宋体" w:cs="宋体"/>
                      <w:szCs w:val="21"/>
                    </w:rPr>
                  </w:pPr>
                  <w:r>
                    <w:rPr>
                      <w:rFonts w:hint="eastAsia" w:ascii="宋体" w:hAnsi="宋体" w:cs="宋体"/>
                      <w:szCs w:val="21"/>
                    </w:rPr>
                    <w:t>m/min</w:t>
                  </w:r>
                </w:p>
              </w:tc>
              <w:tc>
                <w:tcPr>
                  <w:tcW w:w="2853" w:type="dxa"/>
                  <w:shd w:val="clear" w:color="auto" w:fill="auto"/>
                  <w:vAlign w:val="center"/>
                </w:tcPr>
                <w:p w14:paraId="3692BF48">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24/10/24/24</w:t>
                  </w:r>
                </w:p>
              </w:tc>
            </w:tr>
            <w:tr w14:paraId="139F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restart"/>
                  <w:shd w:val="clear" w:color="auto" w:fill="auto"/>
                  <w:vAlign w:val="center"/>
                </w:tcPr>
                <w:p w14:paraId="24140EE2">
                  <w:pPr>
                    <w:jc w:val="center"/>
                    <w:rPr>
                      <w:rFonts w:hint="eastAsia" w:ascii="宋体" w:hAnsi="宋体" w:cs="宋体"/>
                      <w:szCs w:val="21"/>
                    </w:rPr>
                  </w:pPr>
                  <w:r>
                    <w:rPr>
                      <w:rFonts w:hint="eastAsia" w:ascii="宋体" w:hAnsi="宋体" w:cs="宋体"/>
                      <w:szCs w:val="21"/>
                    </w:rPr>
                    <w:t>动力刀塔</w:t>
                  </w:r>
                </w:p>
              </w:tc>
              <w:tc>
                <w:tcPr>
                  <w:tcW w:w="3283" w:type="dxa"/>
                  <w:shd w:val="clear" w:color="auto" w:fill="auto"/>
                  <w:vAlign w:val="center"/>
                </w:tcPr>
                <w:p w14:paraId="308BB6DD">
                  <w:pPr>
                    <w:rPr>
                      <w:rFonts w:hint="eastAsia" w:ascii="宋体" w:hAnsi="宋体" w:cs="宋体"/>
                      <w:szCs w:val="21"/>
                    </w:rPr>
                  </w:pPr>
                  <w:r>
                    <w:rPr>
                      <w:rFonts w:hint="eastAsia" w:ascii="宋体" w:hAnsi="宋体" w:cs="宋体"/>
                      <w:szCs w:val="21"/>
                    </w:rPr>
                    <w:t>刀塔工位数</w:t>
                  </w:r>
                </w:p>
              </w:tc>
              <w:tc>
                <w:tcPr>
                  <w:tcW w:w="1038" w:type="dxa"/>
                  <w:shd w:val="clear" w:color="auto" w:fill="auto"/>
                </w:tcPr>
                <w:p w14:paraId="7AF3100D">
                  <w:pPr>
                    <w:jc w:val="center"/>
                    <w:rPr>
                      <w:rFonts w:hint="eastAsia" w:ascii="宋体" w:hAnsi="宋体" w:cs="宋体"/>
                      <w:szCs w:val="21"/>
                    </w:rPr>
                  </w:pPr>
                </w:p>
              </w:tc>
              <w:tc>
                <w:tcPr>
                  <w:tcW w:w="2853" w:type="dxa"/>
                  <w:shd w:val="clear" w:color="auto" w:fill="auto"/>
                  <w:vAlign w:val="center"/>
                </w:tcPr>
                <w:p w14:paraId="59BBC5C5">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12工位</w:t>
                  </w:r>
                </w:p>
              </w:tc>
            </w:tr>
            <w:tr w14:paraId="2C2B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577329AC">
                  <w:pPr>
                    <w:jc w:val="center"/>
                    <w:rPr>
                      <w:rFonts w:hint="eastAsia" w:ascii="宋体" w:hAnsi="宋体" w:cs="宋体"/>
                      <w:szCs w:val="21"/>
                    </w:rPr>
                  </w:pPr>
                </w:p>
              </w:tc>
              <w:tc>
                <w:tcPr>
                  <w:tcW w:w="3283" w:type="dxa"/>
                  <w:shd w:val="clear" w:color="auto" w:fill="auto"/>
                  <w:vAlign w:val="center"/>
                </w:tcPr>
                <w:p w14:paraId="781283D2">
                  <w:pPr>
                    <w:rPr>
                      <w:rFonts w:hint="eastAsia" w:ascii="宋体" w:hAnsi="宋体" w:cs="宋体"/>
                      <w:szCs w:val="21"/>
                    </w:rPr>
                  </w:pPr>
                  <w:r>
                    <w:rPr>
                      <w:rFonts w:hint="eastAsia" w:ascii="宋体" w:hAnsi="宋体" w:cs="宋体"/>
                      <w:szCs w:val="21"/>
                    </w:rPr>
                    <w:t>标准外径刀尺寸</w:t>
                  </w:r>
                </w:p>
              </w:tc>
              <w:tc>
                <w:tcPr>
                  <w:tcW w:w="1038" w:type="dxa"/>
                  <w:shd w:val="clear" w:color="auto" w:fill="auto"/>
                </w:tcPr>
                <w:p w14:paraId="79581568">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433A3C61">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25×25</w:t>
                  </w:r>
                </w:p>
              </w:tc>
            </w:tr>
            <w:tr w14:paraId="50577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0EF66CBC">
                  <w:pPr>
                    <w:jc w:val="center"/>
                    <w:rPr>
                      <w:rFonts w:hint="eastAsia" w:ascii="宋体" w:hAnsi="宋体" w:cs="宋体"/>
                      <w:szCs w:val="21"/>
                    </w:rPr>
                  </w:pPr>
                </w:p>
              </w:tc>
              <w:tc>
                <w:tcPr>
                  <w:tcW w:w="3283" w:type="dxa"/>
                  <w:shd w:val="clear" w:color="auto" w:fill="auto"/>
                  <w:vAlign w:val="center"/>
                </w:tcPr>
                <w:p w14:paraId="1EB62704">
                  <w:pPr>
                    <w:rPr>
                      <w:rFonts w:hint="eastAsia" w:ascii="宋体" w:hAnsi="宋体" w:cs="宋体"/>
                      <w:szCs w:val="21"/>
                    </w:rPr>
                  </w:pPr>
                  <w:r>
                    <w:rPr>
                      <w:rFonts w:hint="eastAsia" w:ascii="宋体" w:hAnsi="宋体" w:cs="宋体"/>
                      <w:szCs w:val="21"/>
                    </w:rPr>
                    <w:t>内孔刀杆尺寸(最大直径)</w:t>
                  </w:r>
                </w:p>
              </w:tc>
              <w:tc>
                <w:tcPr>
                  <w:tcW w:w="1038" w:type="dxa"/>
                  <w:shd w:val="clear" w:color="auto" w:fill="auto"/>
                </w:tcPr>
                <w:p w14:paraId="4D037934">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194D94F0">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Ø40</w:t>
                  </w:r>
                </w:p>
              </w:tc>
            </w:tr>
            <w:tr w14:paraId="4E45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462BD6B2">
                  <w:pPr>
                    <w:jc w:val="center"/>
                    <w:rPr>
                      <w:rFonts w:hint="eastAsia" w:ascii="宋体" w:hAnsi="宋体" w:cs="宋体"/>
                      <w:szCs w:val="21"/>
                    </w:rPr>
                  </w:pPr>
                </w:p>
              </w:tc>
              <w:tc>
                <w:tcPr>
                  <w:tcW w:w="3283" w:type="dxa"/>
                  <w:shd w:val="clear" w:color="auto" w:fill="auto"/>
                  <w:vAlign w:val="center"/>
                </w:tcPr>
                <w:p w14:paraId="1AD84747">
                  <w:pPr>
                    <w:rPr>
                      <w:rFonts w:hint="eastAsia" w:ascii="宋体" w:hAnsi="宋体" w:cs="宋体"/>
                      <w:szCs w:val="21"/>
                    </w:rPr>
                  </w:pPr>
                  <w:r>
                    <w:rPr>
                      <w:rFonts w:hint="eastAsia" w:ascii="宋体" w:hAnsi="宋体" w:cs="宋体"/>
                      <w:szCs w:val="21"/>
                    </w:rPr>
                    <w:t>动力刀具筒夹</w:t>
                  </w:r>
                </w:p>
              </w:tc>
              <w:tc>
                <w:tcPr>
                  <w:tcW w:w="1038" w:type="dxa"/>
                  <w:shd w:val="clear" w:color="auto" w:fill="auto"/>
                </w:tcPr>
                <w:p w14:paraId="763335BF">
                  <w:pPr>
                    <w:jc w:val="center"/>
                    <w:rPr>
                      <w:rFonts w:hint="eastAsia" w:ascii="宋体" w:hAnsi="宋体" w:cs="宋体"/>
                      <w:szCs w:val="21"/>
                    </w:rPr>
                  </w:pPr>
                </w:p>
              </w:tc>
              <w:tc>
                <w:tcPr>
                  <w:tcW w:w="2853" w:type="dxa"/>
                  <w:shd w:val="clear" w:color="auto" w:fill="auto"/>
                  <w:vAlign w:val="center"/>
                </w:tcPr>
                <w:p w14:paraId="25A1E11E">
                  <w:pPr>
                    <w:jc w:val="center"/>
                    <w:rPr>
                      <w:rFonts w:hint="eastAsia" w:ascii="宋体" w:hAnsi="宋体" w:cs="宋体"/>
                      <w:szCs w:val="21"/>
                    </w:rPr>
                  </w:pPr>
                  <w:r>
                    <w:rPr>
                      <w:rFonts w:hint="eastAsia" w:ascii="宋体" w:hAnsi="宋体" w:cs="宋体"/>
                      <w:szCs w:val="21"/>
                    </w:rPr>
                    <w:t>ER32</w:t>
                  </w:r>
                </w:p>
              </w:tc>
            </w:tr>
            <w:tr w14:paraId="3E33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6C590368">
                  <w:pPr>
                    <w:jc w:val="center"/>
                    <w:rPr>
                      <w:rFonts w:hint="eastAsia" w:ascii="宋体" w:hAnsi="宋体" w:cs="宋体"/>
                      <w:szCs w:val="21"/>
                    </w:rPr>
                  </w:pPr>
                </w:p>
              </w:tc>
              <w:tc>
                <w:tcPr>
                  <w:tcW w:w="3283" w:type="dxa"/>
                  <w:shd w:val="clear" w:color="auto" w:fill="auto"/>
                  <w:vAlign w:val="center"/>
                </w:tcPr>
                <w:p w14:paraId="2DE49BC0">
                  <w:pPr>
                    <w:rPr>
                      <w:rFonts w:hint="eastAsia" w:ascii="宋体" w:hAnsi="宋体" w:cs="宋体"/>
                      <w:szCs w:val="21"/>
                    </w:rPr>
                  </w:pPr>
                  <w:r>
                    <w:rPr>
                      <w:rFonts w:hint="eastAsia" w:ascii="宋体" w:hAnsi="宋体" w:cs="宋体"/>
                      <w:szCs w:val="21"/>
                    </w:rPr>
                    <w:t>动力刀具最高转速</w:t>
                  </w:r>
                </w:p>
              </w:tc>
              <w:tc>
                <w:tcPr>
                  <w:tcW w:w="1038" w:type="dxa"/>
                  <w:shd w:val="clear" w:color="auto" w:fill="auto"/>
                </w:tcPr>
                <w:p w14:paraId="3637EF0A">
                  <w:pPr>
                    <w:jc w:val="center"/>
                    <w:rPr>
                      <w:rFonts w:hint="eastAsia" w:ascii="宋体" w:hAnsi="宋体" w:cs="宋体"/>
                      <w:szCs w:val="21"/>
                    </w:rPr>
                  </w:pPr>
                  <w:r>
                    <w:rPr>
                      <w:rFonts w:hint="eastAsia" w:ascii="宋体" w:hAnsi="宋体" w:cs="宋体"/>
                      <w:szCs w:val="21"/>
                    </w:rPr>
                    <w:t>rpm</w:t>
                  </w:r>
                </w:p>
              </w:tc>
              <w:tc>
                <w:tcPr>
                  <w:tcW w:w="2853" w:type="dxa"/>
                  <w:shd w:val="clear" w:color="auto" w:fill="auto"/>
                  <w:vAlign w:val="center"/>
                </w:tcPr>
                <w:p w14:paraId="1ADA27C1">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4000</w:t>
                  </w:r>
                </w:p>
              </w:tc>
            </w:tr>
            <w:tr w14:paraId="4C05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restart"/>
                  <w:shd w:val="clear" w:color="auto" w:fill="auto"/>
                  <w:vAlign w:val="center"/>
                </w:tcPr>
                <w:p w14:paraId="65E9BDC4">
                  <w:pPr>
                    <w:jc w:val="center"/>
                    <w:rPr>
                      <w:rFonts w:hint="eastAsia" w:ascii="宋体" w:hAnsi="宋体" w:cs="宋体"/>
                      <w:szCs w:val="21"/>
                    </w:rPr>
                  </w:pPr>
                  <w:r>
                    <w:rPr>
                      <w:rFonts w:hint="eastAsia" w:ascii="宋体" w:hAnsi="宋体" w:cs="宋体"/>
                      <w:szCs w:val="21"/>
                    </w:rPr>
                    <w:t>其它</w:t>
                  </w:r>
                </w:p>
              </w:tc>
              <w:tc>
                <w:tcPr>
                  <w:tcW w:w="3283" w:type="dxa"/>
                  <w:shd w:val="clear" w:color="auto" w:fill="auto"/>
                  <w:vAlign w:val="center"/>
                </w:tcPr>
                <w:p w14:paraId="5321E530">
                  <w:pPr>
                    <w:rPr>
                      <w:rFonts w:hint="eastAsia" w:ascii="宋体" w:hAnsi="宋体" w:cs="宋体"/>
                      <w:szCs w:val="21"/>
                    </w:rPr>
                  </w:pPr>
                  <w:r>
                    <w:rPr>
                      <w:rFonts w:hint="eastAsia" w:ascii="宋体" w:hAnsi="宋体" w:cs="宋体"/>
                      <w:szCs w:val="21"/>
                    </w:rPr>
                    <w:t>床身结构</w:t>
                  </w:r>
                </w:p>
              </w:tc>
              <w:tc>
                <w:tcPr>
                  <w:tcW w:w="1038" w:type="dxa"/>
                  <w:shd w:val="clear" w:color="auto" w:fill="auto"/>
                </w:tcPr>
                <w:p w14:paraId="56624C3C">
                  <w:pPr>
                    <w:jc w:val="center"/>
                    <w:rPr>
                      <w:rFonts w:hint="eastAsia" w:ascii="宋体" w:hAnsi="宋体" w:cs="宋体"/>
                      <w:szCs w:val="21"/>
                    </w:rPr>
                  </w:pPr>
                </w:p>
              </w:tc>
              <w:tc>
                <w:tcPr>
                  <w:tcW w:w="2853" w:type="dxa"/>
                  <w:shd w:val="clear" w:color="auto" w:fill="auto"/>
                  <w:vAlign w:val="center"/>
                </w:tcPr>
                <w:p w14:paraId="141385EC">
                  <w:pPr>
                    <w:jc w:val="center"/>
                    <w:rPr>
                      <w:rFonts w:hint="eastAsia" w:ascii="宋体" w:hAnsi="宋体" w:cs="宋体"/>
                      <w:szCs w:val="21"/>
                    </w:rPr>
                  </w:pPr>
                  <w:r>
                    <w:rPr>
                      <w:rFonts w:hint="eastAsia" w:ascii="宋体" w:hAnsi="宋体" w:cs="宋体"/>
                      <w:szCs w:val="21"/>
                    </w:rPr>
                    <w:t>45° 斜床身</w:t>
                  </w:r>
                </w:p>
              </w:tc>
            </w:tr>
            <w:tr w14:paraId="3723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06339C2E">
                  <w:pPr>
                    <w:jc w:val="center"/>
                    <w:rPr>
                      <w:rFonts w:hint="eastAsia" w:ascii="宋体" w:hAnsi="宋体" w:cs="宋体"/>
                      <w:szCs w:val="21"/>
                    </w:rPr>
                  </w:pPr>
                </w:p>
              </w:tc>
              <w:tc>
                <w:tcPr>
                  <w:tcW w:w="3283" w:type="dxa"/>
                  <w:shd w:val="clear" w:color="auto" w:fill="auto"/>
                  <w:vAlign w:val="center"/>
                </w:tcPr>
                <w:p w14:paraId="04FB4743">
                  <w:pPr>
                    <w:rPr>
                      <w:rFonts w:hint="eastAsia" w:ascii="宋体" w:hAnsi="宋体" w:cs="宋体"/>
                      <w:szCs w:val="21"/>
                    </w:rPr>
                  </w:pPr>
                  <w:r>
                    <w:rPr>
                      <w:rFonts w:hint="eastAsia" w:ascii="宋体" w:hAnsi="宋体" w:cs="宋体"/>
                      <w:szCs w:val="21"/>
                    </w:rPr>
                    <w:t>电源总容量</w:t>
                  </w:r>
                </w:p>
              </w:tc>
              <w:tc>
                <w:tcPr>
                  <w:tcW w:w="1038" w:type="dxa"/>
                  <w:shd w:val="clear" w:color="auto" w:fill="auto"/>
                </w:tcPr>
                <w:p w14:paraId="36E991CF">
                  <w:pPr>
                    <w:jc w:val="center"/>
                    <w:rPr>
                      <w:rFonts w:hint="eastAsia" w:ascii="宋体" w:hAnsi="宋体" w:cs="宋体"/>
                      <w:szCs w:val="21"/>
                    </w:rPr>
                  </w:pPr>
                  <w:r>
                    <w:rPr>
                      <w:rFonts w:hint="eastAsia" w:ascii="宋体" w:hAnsi="宋体" w:cs="宋体"/>
                      <w:szCs w:val="21"/>
                    </w:rPr>
                    <w:t>kVA</w:t>
                  </w:r>
                </w:p>
              </w:tc>
              <w:tc>
                <w:tcPr>
                  <w:tcW w:w="2853" w:type="dxa"/>
                  <w:shd w:val="clear" w:color="auto" w:fill="auto"/>
                  <w:vAlign w:val="center"/>
                </w:tcPr>
                <w:p w14:paraId="398B7C14">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40</w:t>
                  </w:r>
                </w:p>
              </w:tc>
            </w:tr>
            <w:tr w14:paraId="6B70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77A8C803">
                  <w:pPr>
                    <w:jc w:val="center"/>
                    <w:rPr>
                      <w:rFonts w:hint="eastAsia" w:ascii="宋体" w:hAnsi="宋体" w:cs="宋体"/>
                      <w:szCs w:val="21"/>
                    </w:rPr>
                  </w:pPr>
                </w:p>
              </w:tc>
              <w:tc>
                <w:tcPr>
                  <w:tcW w:w="3283" w:type="dxa"/>
                  <w:shd w:val="clear" w:color="auto" w:fill="auto"/>
                  <w:vAlign w:val="center"/>
                </w:tcPr>
                <w:p w14:paraId="210E0C9C">
                  <w:pPr>
                    <w:rPr>
                      <w:rFonts w:hint="eastAsia" w:ascii="宋体" w:hAnsi="宋体" w:cs="宋体"/>
                      <w:szCs w:val="21"/>
                    </w:rPr>
                  </w:pPr>
                  <w:r>
                    <w:rPr>
                      <w:rFonts w:hint="eastAsia" w:ascii="宋体" w:hAnsi="宋体" w:cs="宋体"/>
                      <w:szCs w:val="21"/>
                    </w:rPr>
                    <w:t>冷却泵功率</w:t>
                  </w:r>
                </w:p>
              </w:tc>
              <w:tc>
                <w:tcPr>
                  <w:tcW w:w="1038" w:type="dxa"/>
                  <w:shd w:val="clear" w:color="auto" w:fill="auto"/>
                </w:tcPr>
                <w:p w14:paraId="33067758">
                  <w:pPr>
                    <w:jc w:val="center"/>
                    <w:rPr>
                      <w:rFonts w:hint="eastAsia" w:ascii="宋体" w:hAnsi="宋体" w:cs="宋体"/>
                      <w:szCs w:val="21"/>
                    </w:rPr>
                  </w:pPr>
                  <w:r>
                    <w:rPr>
                      <w:rFonts w:hint="eastAsia" w:ascii="宋体" w:hAnsi="宋体" w:cs="宋体"/>
                      <w:szCs w:val="21"/>
                    </w:rPr>
                    <w:t>W</w:t>
                  </w:r>
                </w:p>
              </w:tc>
              <w:tc>
                <w:tcPr>
                  <w:tcW w:w="2853" w:type="dxa"/>
                  <w:shd w:val="clear" w:color="auto" w:fill="auto"/>
                  <w:vAlign w:val="center"/>
                </w:tcPr>
                <w:p w14:paraId="1A1D2710">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750</w:t>
                  </w:r>
                </w:p>
              </w:tc>
            </w:tr>
            <w:tr w14:paraId="54F3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50DB2FCF">
                  <w:pPr>
                    <w:jc w:val="center"/>
                    <w:rPr>
                      <w:rFonts w:hint="eastAsia" w:ascii="宋体" w:hAnsi="宋体" w:cs="宋体"/>
                      <w:szCs w:val="21"/>
                    </w:rPr>
                  </w:pPr>
                </w:p>
              </w:tc>
              <w:tc>
                <w:tcPr>
                  <w:tcW w:w="3283" w:type="dxa"/>
                  <w:shd w:val="clear" w:color="auto" w:fill="auto"/>
                  <w:vAlign w:val="center"/>
                </w:tcPr>
                <w:p w14:paraId="03C5EB26">
                  <w:pPr>
                    <w:rPr>
                      <w:rFonts w:hint="eastAsia" w:ascii="宋体" w:hAnsi="宋体" w:cs="宋体"/>
                      <w:szCs w:val="21"/>
                    </w:rPr>
                  </w:pPr>
                  <w:r>
                    <w:rPr>
                      <w:rFonts w:hint="eastAsia" w:ascii="宋体" w:hAnsi="宋体" w:cs="宋体"/>
                      <w:szCs w:val="21"/>
                    </w:rPr>
                    <w:t>润滑泵容量</w:t>
                  </w:r>
                </w:p>
              </w:tc>
              <w:tc>
                <w:tcPr>
                  <w:tcW w:w="1038" w:type="dxa"/>
                  <w:shd w:val="clear" w:color="auto" w:fill="auto"/>
                </w:tcPr>
                <w:p w14:paraId="5ADAC734">
                  <w:pPr>
                    <w:jc w:val="center"/>
                    <w:rPr>
                      <w:rFonts w:hint="eastAsia" w:ascii="宋体" w:hAnsi="宋体" w:cs="宋体"/>
                      <w:szCs w:val="21"/>
                    </w:rPr>
                  </w:pPr>
                  <w:r>
                    <w:rPr>
                      <w:rFonts w:hint="eastAsia" w:ascii="宋体" w:hAnsi="宋体" w:cs="宋体"/>
                      <w:szCs w:val="21"/>
                    </w:rPr>
                    <w:t>L</w:t>
                  </w:r>
                </w:p>
              </w:tc>
              <w:tc>
                <w:tcPr>
                  <w:tcW w:w="2853" w:type="dxa"/>
                  <w:shd w:val="clear" w:color="auto" w:fill="auto"/>
                  <w:vAlign w:val="center"/>
                </w:tcPr>
                <w:p w14:paraId="1618EACA">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2</w:t>
                  </w:r>
                </w:p>
              </w:tc>
            </w:tr>
            <w:tr w14:paraId="6BD7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2DC388EA">
                  <w:pPr>
                    <w:jc w:val="center"/>
                    <w:rPr>
                      <w:rFonts w:hint="eastAsia" w:ascii="宋体" w:hAnsi="宋体" w:cs="宋体"/>
                      <w:szCs w:val="21"/>
                    </w:rPr>
                  </w:pPr>
                </w:p>
              </w:tc>
              <w:tc>
                <w:tcPr>
                  <w:tcW w:w="3283" w:type="dxa"/>
                  <w:shd w:val="clear" w:color="auto" w:fill="auto"/>
                  <w:vAlign w:val="center"/>
                </w:tcPr>
                <w:p w14:paraId="416854DF">
                  <w:pPr>
                    <w:rPr>
                      <w:rFonts w:hint="eastAsia" w:ascii="宋体" w:hAnsi="宋体" w:cs="宋体"/>
                      <w:szCs w:val="21"/>
                    </w:rPr>
                  </w:pPr>
                  <w:r>
                    <w:rPr>
                      <w:rFonts w:hint="eastAsia" w:ascii="宋体" w:hAnsi="宋体" w:cs="宋体"/>
                      <w:szCs w:val="21"/>
                    </w:rPr>
                    <w:t>机床外形尺寸约（长×宽×高）</w:t>
                  </w:r>
                </w:p>
              </w:tc>
              <w:tc>
                <w:tcPr>
                  <w:tcW w:w="1038" w:type="dxa"/>
                  <w:shd w:val="clear" w:color="auto" w:fill="auto"/>
                </w:tcPr>
                <w:p w14:paraId="5A8CBD03">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643BF94C">
                  <w:pPr>
                    <w:jc w:val="center"/>
                    <w:rPr>
                      <w:rFonts w:hint="eastAsia" w:ascii="宋体" w:hAnsi="宋体" w:cs="宋体"/>
                      <w:szCs w:val="21"/>
                    </w:rPr>
                  </w:pPr>
                  <w:r>
                    <w:rPr>
                      <w:rFonts w:hint="eastAsia" w:cs="宋体" w:asciiTheme="minorEastAsia" w:hAnsiTheme="minorEastAsia" w:eastAsiaTheme="minorEastAsia"/>
                      <w:szCs w:val="21"/>
                      <w:shd w:val="clear" w:color="auto"/>
                    </w:rPr>
                    <w:t>4880×2250</w:t>
                  </w:r>
                  <w:r>
                    <w:rPr>
                      <w:rFonts w:hint="eastAsia" w:ascii="宋体" w:hAnsi="宋体" w:cs="宋体"/>
                      <w:szCs w:val="21"/>
                    </w:rPr>
                    <w:t xml:space="preserve">×2500 ±5% </w:t>
                  </w:r>
                </w:p>
              </w:tc>
            </w:tr>
            <w:tr w14:paraId="4363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526BF7D2">
                  <w:pPr>
                    <w:jc w:val="center"/>
                    <w:rPr>
                      <w:rFonts w:hint="eastAsia" w:ascii="宋体" w:hAnsi="宋体" w:cs="宋体"/>
                      <w:szCs w:val="21"/>
                    </w:rPr>
                  </w:pPr>
                </w:p>
              </w:tc>
              <w:tc>
                <w:tcPr>
                  <w:tcW w:w="3283" w:type="dxa"/>
                  <w:shd w:val="clear" w:color="auto" w:fill="auto"/>
                  <w:vAlign w:val="center"/>
                </w:tcPr>
                <w:p w14:paraId="130F1287">
                  <w:pPr>
                    <w:rPr>
                      <w:rFonts w:hint="eastAsia" w:ascii="宋体" w:hAnsi="宋体" w:cs="宋体"/>
                      <w:szCs w:val="21"/>
                    </w:rPr>
                  </w:pPr>
                  <w:r>
                    <w:rPr>
                      <w:rFonts w:hint="eastAsia" w:ascii="宋体" w:hAnsi="宋体" w:cs="宋体"/>
                      <w:szCs w:val="21"/>
                    </w:rPr>
                    <w:t>机床净重约</w:t>
                  </w:r>
                </w:p>
              </w:tc>
              <w:tc>
                <w:tcPr>
                  <w:tcW w:w="1038" w:type="dxa"/>
                  <w:shd w:val="clear" w:color="auto" w:fill="auto"/>
                </w:tcPr>
                <w:p w14:paraId="44467359">
                  <w:pPr>
                    <w:jc w:val="center"/>
                    <w:rPr>
                      <w:rFonts w:hint="eastAsia" w:ascii="宋体" w:hAnsi="宋体" w:cs="宋体"/>
                      <w:szCs w:val="21"/>
                    </w:rPr>
                  </w:pPr>
                  <w:r>
                    <w:rPr>
                      <w:rFonts w:hint="eastAsia" w:ascii="宋体" w:hAnsi="宋体" w:cs="宋体"/>
                      <w:szCs w:val="21"/>
                    </w:rPr>
                    <w:t>kg</w:t>
                  </w:r>
                </w:p>
              </w:tc>
              <w:tc>
                <w:tcPr>
                  <w:tcW w:w="2853" w:type="dxa"/>
                  <w:shd w:val="clear" w:color="auto" w:fill="auto"/>
                  <w:vAlign w:val="center"/>
                </w:tcPr>
                <w:p w14:paraId="5DC400E9">
                  <w:pPr>
                    <w:jc w:val="center"/>
                    <w:rPr>
                      <w:rFonts w:hint="eastAsia" w:ascii="宋体" w:hAnsi="宋体" w:cs="宋体"/>
                      <w:szCs w:val="21"/>
                    </w:rPr>
                  </w:pPr>
                  <w:r>
                    <w:rPr>
                      <w:rFonts w:hint="eastAsia" w:ascii="宋体" w:hAnsi="宋体" w:cs="宋体"/>
                      <w:szCs w:val="21"/>
                    </w:rPr>
                    <w:t>5500±5%</w:t>
                  </w:r>
                </w:p>
              </w:tc>
            </w:tr>
            <w:tr w14:paraId="072F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restart"/>
                  <w:shd w:val="clear" w:color="auto" w:fill="auto"/>
                  <w:vAlign w:val="center"/>
                </w:tcPr>
                <w:p w14:paraId="67C2E034">
                  <w:pPr>
                    <w:jc w:val="center"/>
                    <w:rPr>
                      <w:rFonts w:hint="eastAsia" w:ascii="宋体" w:hAnsi="宋体" w:cs="宋体"/>
                      <w:szCs w:val="21"/>
                    </w:rPr>
                  </w:pPr>
                  <w:r>
                    <w:rPr>
                      <w:rFonts w:hint="eastAsia" w:ascii="宋体" w:hAnsi="宋体" w:cs="宋体"/>
                      <w:szCs w:val="21"/>
                    </w:rPr>
                    <w:t>机床精度</w:t>
                  </w:r>
                </w:p>
              </w:tc>
              <w:tc>
                <w:tcPr>
                  <w:tcW w:w="3283" w:type="dxa"/>
                  <w:shd w:val="clear" w:color="auto" w:fill="auto"/>
                  <w:vAlign w:val="center"/>
                </w:tcPr>
                <w:p w14:paraId="3A2029D2">
                  <w:pPr>
                    <w:rPr>
                      <w:rFonts w:hint="eastAsia" w:ascii="宋体" w:hAnsi="宋体" w:cs="宋体"/>
                      <w:szCs w:val="21"/>
                    </w:rPr>
                  </w:pPr>
                  <w:r>
                    <w:rPr>
                      <w:rFonts w:hint="eastAsia" w:ascii="宋体" w:hAnsi="宋体" w:cs="宋体"/>
                      <w:szCs w:val="21"/>
                    </w:rPr>
                    <w:t>机床加工精度</w:t>
                  </w:r>
                </w:p>
              </w:tc>
              <w:tc>
                <w:tcPr>
                  <w:tcW w:w="1038" w:type="dxa"/>
                  <w:shd w:val="clear" w:color="auto" w:fill="auto"/>
                </w:tcPr>
                <w:p w14:paraId="7EF12B96">
                  <w:pPr>
                    <w:jc w:val="center"/>
                    <w:rPr>
                      <w:rFonts w:hint="eastAsia" w:ascii="宋体" w:hAnsi="宋体" w:cs="宋体"/>
                      <w:szCs w:val="21"/>
                    </w:rPr>
                  </w:pPr>
                </w:p>
              </w:tc>
              <w:tc>
                <w:tcPr>
                  <w:tcW w:w="2853" w:type="dxa"/>
                  <w:shd w:val="clear" w:color="auto" w:fill="auto"/>
                  <w:vAlign w:val="center"/>
                </w:tcPr>
                <w:p w14:paraId="05221295">
                  <w:pPr>
                    <w:jc w:val="center"/>
                    <w:rPr>
                      <w:rFonts w:hint="eastAsia" w:ascii="宋体" w:hAnsi="宋体" w:cs="宋体"/>
                      <w:szCs w:val="21"/>
                    </w:rPr>
                  </w:pPr>
                  <w:r>
                    <w:rPr>
                      <w:rFonts w:hint="eastAsia" w:ascii="宋体" w:hAnsi="宋体" w:cs="宋体"/>
                      <w:szCs w:val="21"/>
                    </w:rPr>
                    <w:t>IT5~IT6</w:t>
                  </w:r>
                </w:p>
              </w:tc>
            </w:tr>
            <w:tr w14:paraId="65CE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443FD805">
                  <w:pPr>
                    <w:jc w:val="center"/>
                    <w:rPr>
                      <w:rFonts w:hint="eastAsia" w:ascii="宋体" w:hAnsi="宋体" w:cs="宋体"/>
                      <w:szCs w:val="21"/>
                    </w:rPr>
                  </w:pPr>
                </w:p>
              </w:tc>
              <w:tc>
                <w:tcPr>
                  <w:tcW w:w="3283" w:type="dxa"/>
                  <w:shd w:val="clear" w:color="auto" w:fill="auto"/>
                  <w:vAlign w:val="center"/>
                </w:tcPr>
                <w:p w14:paraId="604F08D0">
                  <w:pPr>
                    <w:rPr>
                      <w:rFonts w:hint="eastAsia" w:ascii="宋体" w:hAnsi="宋体" w:cs="宋体"/>
                      <w:szCs w:val="21"/>
                    </w:rPr>
                  </w:pPr>
                  <w:r>
                    <w:rPr>
                      <w:rFonts w:hint="eastAsia" w:ascii="宋体" w:hAnsi="宋体" w:cs="宋体"/>
                      <w:kern w:val="0"/>
                      <w:szCs w:val="21"/>
                      <w:lang w:val="zh-CN"/>
                    </w:rPr>
                    <w:t>加工工件圆度</w:t>
                  </w:r>
                </w:p>
              </w:tc>
              <w:tc>
                <w:tcPr>
                  <w:tcW w:w="1038" w:type="dxa"/>
                  <w:shd w:val="clear" w:color="auto" w:fill="auto"/>
                </w:tcPr>
                <w:p w14:paraId="5311FAF6">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73D5A2AE">
                  <w:pPr>
                    <w:jc w:val="center"/>
                    <w:rPr>
                      <w:rFonts w:hint="eastAsia" w:ascii="宋体" w:hAnsi="宋体" w:cs="宋体"/>
                      <w:szCs w:val="21"/>
                    </w:rPr>
                  </w:pPr>
                  <w:r>
                    <w:rPr>
                      <w:rFonts w:hint="eastAsia" w:ascii="宋体" w:hAnsi="宋体" w:cs="宋体"/>
                      <w:szCs w:val="21"/>
                    </w:rPr>
                    <w:t>≤ 0.005</w:t>
                  </w:r>
                </w:p>
              </w:tc>
            </w:tr>
            <w:tr w14:paraId="0482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4BD90B76">
                  <w:pPr>
                    <w:jc w:val="center"/>
                    <w:rPr>
                      <w:rFonts w:hint="eastAsia" w:ascii="宋体" w:hAnsi="宋体" w:cs="宋体"/>
                      <w:szCs w:val="21"/>
                    </w:rPr>
                  </w:pPr>
                </w:p>
              </w:tc>
              <w:tc>
                <w:tcPr>
                  <w:tcW w:w="3283" w:type="dxa"/>
                  <w:shd w:val="clear" w:color="auto" w:fill="auto"/>
                  <w:vAlign w:val="center"/>
                </w:tcPr>
                <w:p w14:paraId="60999651">
                  <w:pPr>
                    <w:rPr>
                      <w:rFonts w:hint="eastAsia" w:ascii="宋体" w:hAnsi="宋体" w:cs="宋体"/>
                      <w:kern w:val="0"/>
                      <w:szCs w:val="21"/>
                      <w:lang w:val="zh-CN"/>
                    </w:rPr>
                  </w:pPr>
                  <w:r>
                    <w:rPr>
                      <w:rFonts w:hint="eastAsia" w:ascii="宋体" w:hAnsi="宋体" w:cs="宋体"/>
                      <w:kern w:val="0"/>
                      <w:szCs w:val="21"/>
                      <w:lang w:val="zh-CN"/>
                    </w:rPr>
                    <w:t>加工工件表面粗糙度</w:t>
                  </w:r>
                </w:p>
              </w:tc>
              <w:tc>
                <w:tcPr>
                  <w:tcW w:w="1038" w:type="dxa"/>
                  <w:shd w:val="clear" w:color="auto" w:fill="auto"/>
                </w:tcPr>
                <w:p w14:paraId="7F288334">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503E63AA">
                  <w:pPr>
                    <w:jc w:val="center"/>
                    <w:rPr>
                      <w:rFonts w:hint="eastAsia" w:ascii="宋体" w:hAnsi="宋体" w:cs="宋体"/>
                      <w:szCs w:val="21"/>
                    </w:rPr>
                  </w:pPr>
                  <w:r>
                    <w:rPr>
                      <w:rFonts w:hint="eastAsia" w:ascii="宋体" w:hAnsi="宋体" w:cs="宋体"/>
                      <w:kern w:val="0"/>
                      <w:szCs w:val="21"/>
                      <w:lang w:val="zh-CN"/>
                    </w:rPr>
                    <w:t>≤Ra1.</w:t>
                  </w:r>
                  <w:r>
                    <w:rPr>
                      <w:rFonts w:hint="eastAsia" w:ascii="宋体" w:hAnsi="宋体" w:cs="宋体"/>
                      <w:kern w:val="0"/>
                      <w:szCs w:val="21"/>
                    </w:rPr>
                    <w:t>6（钢件）</w:t>
                  </w:r>
                </w:p>
              </w:tc>
            </w:tr>
            <w:tr w14:paraId="60C9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18E9F96D">
                  <w:pPr>
                    <w:jc w:val="center"/>
                    <w:rPr>
                      <w:rFonts w:hint="eastAsia" w:ascii="宋体" w:hAnsi="宋体" w:cs="宋体"/>
                      <w:szCs w:val="21"/>
                    </w:rPr>
                  </w:pPr>
                </w:p>
              </w:tc>
              <w:tc>
                <w:tcPr>
                  <w:tcW w:w="3283" w:type="dxa"/>
                  <w:shd w:val="clear" w:color="auto" w:fill="auto"/>
                  <w:vAlign w:val="center"/>
                </w:tcPr>
                <w:p w14:paraId="63127A53">
                  <w:pPr>
                    <w:rPr>
                      <w:rFonts w:hint="eastAsia" w:ascii="宋体" w:hAnsi="宋体" w:cs="宋体"/>
                      <w:szCs w:val="21"/>
                    </w:rPr>
                  </w:pPr>
                  <w:r>
                    <w:rPr>
                      <w:rFonts w:hint="eastAsia" w:ascii="宋体" w:hAnsi="宋体" w:cs="宋体"/>
                      <w:szCs w:val="21"/>
                    </w:rPr>
                    <w:t>★</w:t>
                  </w:r>
                  <w:r>
                    <w:rPr>
                      <w:rFonts w:hint="eastAsia" w:ascii="宋体" w:hAnsi="宋体" w:cs="宋体"/>
                      <w:kern w:val="0"/>
                      <w:szCs w:val="21"/>
                      <w:lang w:val="zh-CN"/>
                    </w:rPr>
                    <w:t>X</w:t>
                  </w:r>
                  <w:r>
                    <w:rPr>
                      <w:rFonts w:hint="eastAsia" w:ascii="宋体" w:hAnsi="宋体" w:cs="宋体"/>
                      <w:kern w:val="0"/>
                      <w:szCs w:val="21"/>
                    </w:rPr>
                    <w:t>/</w:t>
                  </w:r>
                  <w:r>
                    <w:rPr>
                      <w:rFonts w:hint="eastAsia" w:ascii="宋体" w:hAnsi="宋体" w:cs="宋体"/>
                      <w:szCs w:val="21"/>
                    </w:rPr>
                    <w:t>Y/</w:t>
                  </w:r>
                  <w:r>
                    <w:rPr>
                      <w:rFonts w:hint="eastAsia" w:ascii="宋体" w:hAnsi="宋体" w:cs="宋体"/>
                      <w:kern w:val="0"/>
                      <w:szCs w:val="21"/>
                    </w:rPr>
                    <w:t>Z</w:t>
                  </w:r>
                  <w:r>
                    <w:rPr>
                      <w:rFonts w:hint="eastAsia" w:ascii="宋体" w:hAnsi="宋体" w:cs="宋体"/>
                      <w:kern w:val="0"/>
                      <w:szCs w:val="21"/>
                      <w:lang w:val="zh-CN"/>
                    </w:rPr>
                    <w:t>轴定位精度</w:t>
                  </w:r>
                </w:p>
              </w:tc>
              <w:tc>
                <w:tcPr>
                  <w:tcW w:w="1038" w:type="dxa"/>
                  <w:shd w:val="clear" w:color="auto" w:fill="auto"/>
                </w:tcPr>
                <w:p w14:paraId="56EBB70A">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2BD9E243">
                  <w:pPr>
                    <w:jc w:val="center"/>
                    <w:rPr>
                      <w:rFonts w:hint="eastAsia" w:ascii="宋体" w:hAnsi="宋体" w:cs="宋体"/>
                      <w:szCs w:val="21"/>
                    </w:rPr>
                  </w:pPr>
                  <w:bookmarkStart w:id="75" w:name="OLE_LINK113"/>
                  <w:r>
                    <w:rPr>
                      <w:rFonts w:hint="eastAsia" w:ascii="宋体" w:hAnsi="宋体" w:cs="宋体"/>
                      <w:szCs w:val="21"/>
                    </w:rPr>
                    <w:t>≤</w:t>
                  </w:r>
                  <w:bookmarkEnd w:id="75"/>
                  <w:r>
                    <w:rPr>
                      <w:rFonts w:hint="eastAsia" w:ascii="宋体" w:hAnsi="宋体" w:cs="宋体"/>
                      <w:szCs w:val="21"/>
                    </w:rPr>
                    <w:t>0.008/ 0.010/0.012</w:t>
                  </w:r>
                </w:p>
              </w:tc>
            </w:tr>
            <w:tr w14:paraId="3682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3B9CD0C3">
                  <w:pPr>
                    <w:jc w:val="center"/>
                    <w:rPr>
                      <w:rFonts w:hint="eastAsia" w:ascii="宋体" w:hAnsi="宋体" w:cs="宋体"/>
                      <w:szCs w:val="21"/>
                    </w:rPr>
                  </w:pPr>
                </w:p>
              </w:tc>
              <w:tc>
                <w:tcPr>
                  <w:tcW w:w="3283" w:type="dxa"/>
                  <w:shd w:val="clear" w:color="auto" w:fill="auto"/>
                  <w:vAlign w:val="center"/>
                </w:tcPr>
                <w:p w14:paraId="0A018F47">
                  <w:pPr>
                    <w:rPr>
                      <w:rFonts w:hint="eastAsia" w:ascii="宋体" w:hAnsi="宋体" w:cs="宋体"/>
                      <w:kern w:val="0"/>
                      <w:szCs w:val="21"/>
                      <w:lang w:val="zh-CN"/>
                    </w:rPr>
                  </w:pPr>
                  <w:r>
                    <w:rPr>
                      <w:rFonts w:hint="eastAsia" w:ascii="宋体" w:hAnsi="宋体" w:cs="宋体"/>
                      <w:kern w:val="0"/>
                      <w:szCs w:val="21"/>
                      <w:lang w:val="zh-CN"/>
                    </w:rPr>
                    <w:t>X</w:t>
                  </w:r>
                  <w:r>
                    <w:rPr>
                      <w:rFonts w:hint="eastAsia" w:ascii="宋体" w:hAnsi="宋体" w:cs="宋体"/>
                      <w:kern w:val="0"/>
                      <w:szCs w:val="21"/>
                    </w:rPr>
                    <w:t>/</w:t>
                  </w:r>
                  <w:r>
                    <w:rPr>
                      <w:rFonts w:hint="eastAsia" w:ascii="宋体" w:hAnsi="宋体" w:cs="宋体"/>
                      <w:szCs w:val="21"/>
                    </w:rPr>
                    <w:t>Y/</w:t>
                  </w:r>
                  <w:r>
                    <w:rPr>
                      <w:rFonts w:hint="eastAsia" w:ascii="宋体" w:hAnsi="宋体" w:cs="宋体"/>
                      <w:kern w:val="0"/>
                      <w:szCs w:val="21"/>
                    </w:rPr>
                    <w:t>Z</w:t>
                  </w:r>
                  <w:r>
                    <w:rPr>
                      <w:rFonts w:hint="eastAsia" w:ascii="宋体" w:hAnsi="宋体" w:cs="宋体"/>
                      <w:kern w:val="0"/>
                      <w:szCs w:val="21"/>
                      <w:lang w:val="zh-CN"/>
                    </w:rPr>
                    <w:t>轴</w:t>
                  </w:r>
                  <w:r>
                    <w:rPr>
                      <w:rFonts w:hint="eastAsia" w:ascii="宋体" w:hAnsi="宋体" w:cs="宋体"/>
                      <w:kern w:val="0"/>
                      <w:szCs w:val="21"/>
                    </w:rPr>
                    <w:t>重复</w:t>
                  </w:r>
                  <w:r>
                    <w:rPr>
                      <w:rFonts w:hint="eastAsia" w:ascii="宋体" w:hAnsi="宋体" w:cs="宋体"/>
                      <w:kern w:val="0"/>
                      <w:szCs w:val="21"/>
                      <w:lang w:val="zh-CN"/>
                    </w:rPr>
                    <w:t>定位精度</w:t>
                  </w:r>
                </w:p>
              </w:tc>
              <w:tc>
                <w:tcPr>
                  <w:tcW w:w="1038" w:type="dxa"/>
                  <w:shd w:val="clear" w:color="auto" w:fill="auto"/>
                </w:tcPr>
                <w:p w14:paraId="78E24060">
                  <w:pPr>
                    <w:jc w:val="center"/>
                    <w:rPr>
                      <w:rFonts w:hint="eastAsia" w:ascii="宋体" w:hAnsi="宋体" w:cs="宋体"/>
                      <w:szCs w:val="21"/>
                    </w:rPr>
                  </w:pPr>
                  <w:r>
                    <w:rPr>
                      <w:rFonts w:hint="eastAsia" w:ascii="宋体" w:hAnsi="宋体" w:cs="宋体"/>
                      <w:szCs w:val="21"/>
                    </w:rPr>
                    <w:t>mm</w:t>
                  </w:r>
                </w:p>
              </w:tc>
              <w:tc>
                <w:tcPr>
                  <w:tcW w:w="2853" w:type="dxa"/>
                  <w:shd w:val="clear" w:color="auto" w:fill="auto"/>
                  <w:vAlign w:val="center"/>
                </w:tcPr>
                <w:p w14:paraId="1ACC9BD0">
                  <w:pPr>
                    <w:jc w:val="center"/>
                    <w:rPr>
                      <w:rFonts w:hint="eastAsia" w:ascii="宋体" w:hAnsi="宋体" w:cs="宋体"/>
                      <w:szCs w:val="21"/>
                    </w:rPr>
                  </w:pPr>
                  <w:r>
                    <w:rPr>
                      <w:rFonts w:hint="eastAsia" w:ascii="宋体" w:hAnsi="宋体" w:cs="宋体"/>
                      <w:szCs w:val="21"/>
                    </w:rPr>
                    <w:t>≤0.004/0.006/ 0.006</w:t>
                  </w:r>
                </w:p>
              </w:tc>
            </w:tr>
            <w:tr w14:paraId="25A2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3C29FBED">
                  <w:pPr>
                    <w:jc w:val="center"/>
                    <w:rPr>
                      <w:rFonts w:hint="eastAsia" w:ascii="宋体" w:hAnsi="宋体" w:cs="宋体"/>
                      <w:szCs w:val="21"/>
                    </w:rPr>
                  </w:pPr>
                </w:p>
              </w:tc>
              <w:tc>
                <w:tcPr>
                  <w:tcW w:w="3283" w:type="dxa"/>
                  <w:shd w:val="clear" w:color="auto" w:fill="auto"/>
                  <w:vAlign w:val="center"/>
                </w:tcPr>
                <w:p w14:paraId="31B27B1B">
                  <w:pPr>
                    <w:rPr>
                      <w:rFonts w:hint="eastAsia" w:ascii="宋体" w:hAnsi="宋体" w:cs="宋体"/>
                      <w:kern w:val="0"/>
                      <w:szCs w:val="21"/>
                    </w:rPr>
                  </w:pPr>
                  <w:r>
                    <w:rPr>
                      <w:rFonts w:hint="eastAsia" w:ascii="宋体" w:hAnsi="宋体" w:cs="宋体"/>
                      <w:kern w:val="0"/>
                      <w:szCs w:val="21"/>
                    </w:rPr>
                    <w:t>正/副主轴C轴定位精度</w:t>
                  </w:r>
                </w:p>
              </w:tc>
              <w:tc>
                <w:tcPr>
                  <w:tcW w:w="1038" w:type="dxa"/>
                  <w:shd w:val="clear" w:color="auto" w:fill="auto"/>
                </w:tcPr>
                <w:p w14:paraId="272983A4">
                  <w:pPr>
                    <w:jc w:val="center"/>
                    <w:rPr>
                      <w:rFonts w:hint="eastAsia" w:ascii="宋体" w:hAnsi="宋体" w:cs="宋体"/>
                      <w:szCs w:val="21"/>
                    </w:rPr>
                  </w:pPr>
                  <w:r>
                    <w:rPr>
                      <w:rFonts w:hint="eastAsia" w:ascii="宋体" w:hAnsi="宋体" w:cs="宋体"/>
                      <w:szCs w:val="21"/>
                    </w:rPr>
                    <w:t>Sec</w:t>
                  </w:r>
                </w:p>
              </w:tc>
              <w:tc>
                <w:tcPr>
                  <w:tcW w:w="2853" w:type="dxa"/>
                  <w:shd w:val="clear" w:color="auto" w:fill="auto"/>
                  <w:vAlign w:val="center"/>
                </w:tcPr>
                <w:p w14:paraId="7EABF354">
                  <w:pPr>
                    <w:jc w:val="center"/>
                    <w:rPr>
                      <w:rFonts w:hint="eastAsia" w:ascii="宋体" w:hAnsi="宋体" w:cs="宋体"/>
                      <w:szCs w:val="21"/>
                    </w:rPr>
                  </w:pPr>
                  <w:r>
                    <w:rPr>
                      <w:rFonts w:hint="eastAsia" w:ascii="宋体" w:hAnsi="宋体" w:cs="宋体"/>
                      <w:szCs w:val="21"/>
                    </w:rPr>
                    <w:t>≤40</w:t>
                  </w:r>
                </w:p>
              </w:tc>
            </w:tr>
            <w:tr w14:paraId="2923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10" w:type="dxa"/>
                  <w:vMerge w:val="continue"/>
                  <w:shd w:val="clear" w:color="auto" w:fill="auto"/>
                  <w:vAlign w:val="center"/>
                </w:tcPr>
                <w:p w14:paraId="7645B4F6">
                  <w:pPr>
                    <w:jc w:val="center"/>
                    <w:rPr>
                      <w:rFonts w:hint="eastAsia" w:ascii="宋体" w:hAnsi="宋体" w:cs="宋体"/>
                      <w:szCs w:val="21"/>
                    </w:rPr>
                  </w:pPr>
                </w:p>
              </w:tc>
              <w:tc>
                <w:tcPr>
                  <w:tcW w:w="3283" w:type="dxa"/>
                  <w:shd w:val="clear" w:color="auto" w:fill="auto"/>
                  <w:vAlign w:val="center"/>
                </w:tcPr>
                <w:p w14:paraId="6B3C3B33">
                  <w:pPr>
                    <w:rPr>
                      <w:rFonts w:hint="eastAsia" w:ascii="宋体" w:hAnsi="宋体" w:cs="宋体"/>
                      <w:szCs w:val="21"/>
                    </w:rPr>
                  </w:pPr>
                  <w:r>
                    <w:rPr>
                      <w:rFonts w:hint="eastAsia" w:ascii="宋体" w:hAnsi="宋体" w:cs="宋体"/>
                      <w:kern w:val="0"/>
                      <w:szCs w:val="21"/>
                    </w:rPr>
                    <w:t>正/副主轴C轴重复定位精度</w:t>
                  </w:r>
                </w:p>
              </w:tc>
              <w:tc>
                <w:tcPr>
                  <w:tcW w:w="1038" w:type="dxa"/>
                  <w:shd w:val="clear" w:color="auto" w:fill="auto"/>
                </w:tcPr>
                <w:p w14:paraId="00B7FADC">
                  <w:pPr>
                    <w:jc w:val="center"/>
                    <w:rPr>
                      <w:rFonts w:hint="eastAsia" w:ascii="宋体" w:hAnsi="宋体" w:cs="宋体"/>
                      <w:szCs w:val="21"/>
                    </w:rPr>
                  </w:pPr>
                  <w:r>
                    <w:rPr>
                      <w:rFonts w:hint="eastAsia" w:ascii="宋体" w:hAnsi="宋体" w:cs="宋体"/>
                      <w:szCs w:val="21"/>
                    </w:rPr>
                    <w:t>Sec</w:t>
                  </w:r>
                </w:p>
              </w:tc>
              <w:tc>
                <w:tcPr>
                  <w:tcW w:w="2853" w:type="dxa"/>
                  <w:shd w:val="clear" w:color="auto" w:fill="auto"/>
                  <w:vAlign w:val="center"/>
                </w:tcPr>
                <w:p w14:paraId="2D1F699E">
                  <w:pPr>
                    <w:jc w:val="center"/>
                    <w:rPr>
                      <w:rFonts w:hint="eastAsia" w:ascii="宋体" w:hAnsi="宋体" w:cs="宋体"/>
                      <w:szCs w:val="21"/>
                    </w:rPr>
                  </w:pPr>
                  <w:r>
                    <w:rPr>
                      <w:rFonts w:hint="eastAsia" w:ascii="宋体" w:hAnsi="宋体" w:cs="宋体"/>
                      <w:szCs w:val="21"/>
                    </w:rPr>
                    <w:t>≤20</w:t>
                  </w:r>
                </w:p>
              </w:tc>
            </w:tr>
          </w:tbl>
          <w:p w14:paraId="579F2853">
            <w:pPr>
              <w:snapToGrid w:val="0"/>
              <w:spacing w:before="192" w:beforeLines="80"/>
              <w:rPr>
                <w:rFonts w:hint="eastAsia" w:ascii="宋体" w:hAnsi="宋体" w:cs="宋体"/>
                <w:b/>
                <w:szCs w:val="21"/>
              </w:rPr>
            </w:pPr>
            <w:r>
              <w:rPr>
                <w:rFonts w:hint="eastAsia" w:ascii="宋体" w:hAnsi="宋体" w:cs="宋体"/>
                <w:b/>
                <w:szCs w:val="21"/>
              </w:rPr>
              <w:t>5.3机床主要配置</w:t>
            </w:r>
          </w:p>
          <w:tbl>
            <w:tblPr>
              <w:tblStyle w:val="62"/>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099"/>
              <w:gridCol w:w="696"/>
              <w:gridCol w:w="2874"/>
              <w:gridCol w:w="2486"/>
            </w:tblGrid>
            <w:tr w14:paraId="7CF6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0FDAE537">
                  <w:pPr>
                    <w:jc w:val="center"/>
                    <w:rPr>
                      <w:rFonts w:hint="eastAsia" w:ascii="宋体" w:hAnsi="宋体" w:cs="宋体"/>
                      <w:szCs w:val="21"/>
                    </w:rPr>
                  </w:pPr>
                  <w:r>
                    <w:rPr>
                      <w:rFonts w:hint="eastAsia" w:ascii="宋体" w:hAnsi="宋体" w:cs="宋体"/>
                      <w:szCs w:val="21"/>
                    </w:rPr>
                    <w:t>序号</w:t>
                  </w:r>
                </w:p>
              </w:tc>
              <w:tc>
                <w:tcPr>
                  <w:tcW w:w="2099" w:type="dxa"/>
                  <w:vAlign w:val="center"/>
                </w:tcPr>
                <w:p w14:paraId="5B981DBC">
                  <w:pPr>
                    <w:jc w:val="center"/>
                    <w:rPr>
                      <w:rFonts w:hint="eastAsia" w:ascii="宋体" w:hAnsi="宋体" w:cs="宋体"/>
                      <w:szCs w:val="21"/>
                    </w:rPr>
                  </w:pPr>
                  <w:r>
                    <w:rPr>
                      <w:rFonts w:hint="eastAsia" w:ascii="宋体" w:hAnsi="宋体" w:cs="宋体"/>
                      <w:szCs w:val="21"/>
                    </w:rPr>
                    <w:t>名称</w:t>
                  </w:r>
                </w:p>
              </w:tc>
              <w:tc>
                <w:tcPr>
                  <w:tcW w:w="696" w:type="dxa"/>
                  <w:vAlign w:val="center"/>
                </w:tcPr>
                <w:p w14:paraId="75B99C52">
                  <w:pPr>
                    <w:jc w:val="center"/>
                    <w:rPr>
                      <w:rFonts w:hint="eastAsia" w:ascii="宋体" w:hAnsi="宋体" w:cs="宋体"/>
                      <w:szCs w:val="21"/>
                    </w:rPr>
                  </w:pPr>
                  <w:r>
                    <w:rPr>
                      <w:rFonts w:hint="eastAsia" w:ascii="宋体" w:hAnsi="宋体" w:cs="宋体"/>
                      <w:szCs w:val="21"/>
                    </w:rPr>
                    <w:t>单位</w:t>
                  </w:r>
                </w:p>
              </w:tc>
              <w:tc>
                <w:tcPr>
                  <w:tcW w:w="2874" w:type="dxa"/>
                  <w:vAlign w:val="center"/>
                </w:tcPr>
                <w:p w14:paraId="6CAEEC9F">
                  <w:pPr>
                    <w:jc w:val="center"/>
                    <w:rPr>
                      <w:rFonts w:hint="eastAsia" w:ascii="宋体" w:hAnsi="宋体" w:cs="宋体"/>
                      <w:szCs w:val="21"/>
                    </w:rPr>
                  </w:pPr>
                  <w:r>
                    <w:rPr>
                      <w:rFonts w:hint="eastAsia" w:ascii="宋体" w:hAnsi="宋体" w:cs="宋体"/>
                      <w:szCs w:val="21"/>
                    </w:rPr>
                    <w:t>备注</w:t>
                  </w:r>
                </w:p>
              </w:tc>
              <w:tc>
                <w:tcPr>
                  <w:tcW w:w="2486" w:type="dxa"/>
                  <w:vAlign w:val="center"/>
                </w:tcPr>
                <w:p w14:paraId="0DB89344">
                  <w:pPr>
                    <w:jc w:val="center"/>
                    <w:rPr>
                      <w:rFonts w:hint="eastAsia" w:ascii="宋体" w:hAnsi="宋体" w:cs="宋体"/>
                      <w:szCs w:val="21"/>
                    </w:rPr>
                  </w:pPr>
                  <w:r>
                    <w:rPr>
                      <w:rFonts w:hint="eastAsia" w:ascii="宋体" w:hAnsi="宋体" w:cs="宋体"/>
                      <w:szCs w:val="21"/>
                    </w:rPr>
                    <w:t>参考品牌或同档次</w:t>
                  </w:r>
                </w:p>
              </w:tc>
            </w:tr>
            <w:tr w14:paraId="6809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0E6D03DF">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073A3664">
                  <w:pPr>
                    <w:rPr>
                      <w:rFonts w:hint="eastAsia" w:ascii="宋体" w:hAnsi="宋体" w:cs="宋体"/>
                      <w:szCs w:val="21"/>
                    </w:rPr>
                  </w:pPr>
                  <w:r>
                    <w:rPr>
                      <w:rFonts w:hint="eastAsia" w:ascii="宋体" w:hAnsi="宋体" w:cs="宋体"/>
                      <w:szCs w:val="21"/>
                    </w:rPr>
                    <w:t>数控系统及驱动</w:t>
                  </w:r>
                </w:p>
              </w:tc>
              <w:tc>
                <w:tcPr>
                  <w:tcW w:w="696" w:type="dxa"/>
                  <w:vAlign w:val="center"/>
                </w:tcPr>
                <w:p w14:paraId="5F454C87">
                  <w:pPr>
                    <w:jc w:val="center"/>
                    <w:rPr>
                      <w:rFonts w:hint="eastAsia" w:ascii="宋体" w:hAnsi="宋体" w:cs="宋体"/>
                      <w:szCs w:val="21"/>
                    </w:rPr>
                  </w:pPr>
                  <w:r>
                    <w:rPr>
                      <w:rFonts w:hint="eastAsia" w:ascii="宋体" w:hAnsi="宋体" w:cs="宋体"/>
                      <w:szCs w:val="21"/>
                    </w:rPr>
                    <w:t>1套</w:t>
                  </w:r>
                </w:p>
              </w:tc>
              <w:tc>
                <w:tcPr>
                  <w:tcW w:w="2874" w:type="dxa"/>
                  <w:vAlign w:val="center"/>
                </w:tcPr>
                <w:p w14:paraId="0095CBB6">
                  <w:pPr>
                    <w:jc w:val="center"/>
                    <w:rPr>
                      <w:rFonts w:hint="eastAsia" w:ascii="宋体" w:hAnsi="宋体" w:cs="宋体"/>
                      <w:szCs w:val="21"/>
                    </w:rPr>
                  </w:pPr>
                  <w:r>
                    <w:rPr>
                      <w:rFonts w:hint="eastAsia" w:ascii="宋体" w:hAnsi="宋体" w:cs="宋体"/>
                      <w:szCs w:val="21"/>
                    </w:rPr>
                    <w:t>0i TF （1包）系列</w:t>
                  </w:r>
                </w:p>
              </w:tc>
              <w:tc>
                <w:tcPr>
                  <w:tcW w:w="2486" w:type="dxa"/>
                  <w:vAlign w:val="center"/>
                </w:tcPr>
                <w:p w14:paraId="0DB4B17A">
                  <w:pPr>
                    <w:jc w:val="center"/>
                    <w:rPr>
                      <w:rFonts w:hint="eastAsia" w:ascii="宋体" w:hAnsi="宋体" w:cs="宋体"/>
                      <w:szCs w:val="21"/>
                    </w:rPr>
                  </w:pPr>
                  <w:r>
                    <w:rPr>
                      <w:rFonts w:hint="eastAsia" w:ascii="宋体" w:hAnsi="宋体" w:cs="宋体"/>
                      <w:szCs w:val="21"/>
                    </w:rPr>
                    <w:t>西门子、海德汉、发那科</w:t>
                  </w:r>
                </w:p>
              </w:tc>
            </w:tr>
            <w:tr w14:paraId="6DE9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4A48741B">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589B0F6A">
                  <w:pPr>
                    <w:rPr>
                      <w:rFonts w:hint="eastAsia" w:ascii="宋体" w:hAnsi="宋体" w:cs="宋体"/>
                      <w:szCs w:val="21"/>
                    </w:rPr>
                  </w:pPr>
                  <w:r>
                    <w:rPr>
                      <w:rFonts w:hint="eastAsia" w:ascii="宋体" w:hAnsi="宋体" w:cs="宋体"/>
                      <w:szCs w:val="21"/>
                    </w:rPr>
                    <w:t>X轴电机及驱动</w:t>
                  </w:r>
                </w:p>
              </w:tc>
              <w:tc>
                <w:tcPr>
                  <w:tcW w:w="696" w:type="dxa"/>
                  <w:vAlign w:val="center"/>
                </w:tcPr>
                <w:p w14:paraId="4FAB4D05">
                  <w:pPr>
                    <w:jc w:val="center"/>
                    <w:rPr>
                      <w:rFonts w:hint="eastAsia" w:ascii="宋体" w:hAnsi="宋体" w:cs="宋体"/>
                      <w:bCs/>
                      <w:szCs w:val="21"/>
                    </w:rPr>
                  </w:pPr>
                  <w:r>
                    <w:rPr>
                      <w:rFonts w:hint="eastAsia" w:ascii="宋体" w:hAnsi="宋体" w:cs="宋体"/>
                      <w:szCs w:val="21"/>
                    </w:rPr>
                    <w:t>1套</w:t>
                  </w:r>
                </w:p>
              </w:tc>
              <w:tc>
                <w:tcPr>
                  <w:tcW w:w="2874" w:type="dxa"/>
                  <w:vAlign w:val="center"/>
                </w:tcPr>
                <w:p w14:paraId="79B687CA">
                  <w:pPr>
                    <w:jc w:val="center"/>
                    <w:rPr>
                      <w:rFonts w:hint="eastAsia" w:ascii="宋体" w:hAnsi="宋体" w:cs="宋体"/>
                      <w:b/>
                      <w:szCs w:val="21"/>
                    </w:rPr>
                  </w:pPr>
                  <w:r>
                    <w:rPr>
                      <w:rFonts w:hint="eastAsia" w:ascii="宋体" w:hAnsi="宋体" w:cs="宋体"/>
                      <w:szCs w:val="21"/>
                    </w:rPr>
                    <w:t>≥</w:t>
                  </w:r>
                  <w:r>
                    <w:rPr>
                      <w:rFonts w:hint="eastAsia" w:ascii="宋体" w:hAnsi="宋体" w:cs="宋体"/>
                      <w:bCs/>
                      <w:szCs w:val="21"/>
                    </w:rPr>
                    <w:t>3kw,20Nm,3000rpm</w:t>
                  </w:r>
                </w:p>
              </w:tc>
              <w:tc>
                <w:tcPr>
                  <w:tcW w:w="2486" w:type="dxa"/>
                  <w:vAlign w:val="center"/>
                </w:tcPr>
                <w:p w14:paraId="6A843B74">
                  <w:pPr>
                    <w:jc w:val="center"/>
                    <w:rPr>
                      <w:rFonts w:hint="eastAsia" w:ascii="宋体" w:hAnsi="宋体" w:cs="宋体"/>
                      <w:szCs w:val="21"/>
                    </w:rPr>
                  </w:pPr>
                  <w:bookmarkStart w:id="76" w:name="OLE_LINK138"/>
                  <w:r>
                    <w:rPr>
                      <w:rFonts w:hint="eastAsia" w:ascii="宋体" w:hAnsi="宋体" w:cs="宋体"/>
                      <w:szCs w:val="21"/>
                    </w:rPr>
                    <w:t>与系统配套</w:t>
                  </w:r>
                  <w:bookmarkEnd w:id="76"/>
                </w:p>
              </w:tc>
            </w:tr>
            <w:tr w14:paraId="087C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3B92CB5A">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09900F3E">
                  <w:pPr>
                    <w:rPr>
                      <w:rFonts w:hint="eastAsia" w:ascii="宋体" w:hAnsi="宋体" w:cs="宋体"/>
                      <w:szCs w:val="21"/>
                    </w:rPr>
                  </w:pPr>
                  <w:r>
                    <w:rPr>
                      <w:rFonts w:hint="eastAsia" w:ascii="宋体" w:hAnsi="宋体" w:cs="宋体"/>
                      <w:szCs w:val="21"/>
                    </w:rPr>
                    <w:t>Y轴电机及驱动</w:t>
                  </w:r>
                </w:p>
              </w:tc>
              <w:tc>
                <w:tcPr>
                  <w:tcW w:w="696" w:type="dxa"/>
                  <w:vAlign w:val="center"/>
                </w:tcPr>
                <w:p w14:paraId="76A5854D">
                  <w:pPr>
                    <w:jc w:val="center"/>
                    <w:rPr>
                      <w:rFonts w:hint="eastAsia" w:ascii="宋体" w:hAnsi="宋体" w:cs="宋体"/>
                      <w:bCs/>
                      <w:szCs w:val="21"/>
                    </w:rPr>
                  </w:pPr>
                  <w:r>
                    <w:rPr>
                      <w:rFonts w:hint="eastAsia" w:ascii="宋体" w:hAnsi="宋体" w:cs="宋体"/>
                      <w:szCs w:val="21"/>
                    </w:rPr>
                    <w:t>1套</w:t>
                  </w:r>
                </w:p>
              </w:tc>
              <w:tc>
                <w:tcPr>
                  <w:tcW w:w="2874" w:type="dxa"/>
                  <w:vAlign w:val="center"/>
                </w:tcPr>
                <w:p w14:paraId="46F7DBA0">
                  <w:pPr>
                    <w:jc w:val="center"/>
                    <w:rPr>
                      <w:rFonts w:hint="eastAsia" w:ascii="宋体" w:hAnsi="宋体" w:cs="宋体"/>
                      <w:b/>
                      <w:szCs w:val="21"/>
                    </w:rPr>
                  </w:pPr>
                  <w:r>
                    <w:rPr>
                      <w:rFonts w:hint="eastAsia" w:ascii="宋体" w:hAnsi="宋体" w:cs="宋体"/>
                      <w:szCs w:val="21"/>
                    </w:rPr>
                    <w:t>≥</w:t>
                  </w:r>
                  <w:r>
                    <w:rPr>
                      <w:rFonts w:hint="eastAsia" w:ascii="宋体" w:hAnsi="宋体" w:cs="宋体"/>
                      <w:bCs/>
                      <w:szCs w:val="21"/>
                    </w:rPr>
                    <w:t>1.8kw,11Nm,3000rpm</w:t>
                  </w:r>
                </w:p>
              </w:tc>
              <w:tc>
                <w:tcPr>
                  <w:tcW w:w="2486" w:type="dxa"/>
                  <w:vAlign w:val="center"/>
                </w:tcPr>
                <w:p w14:paraId="2DB15E52">
                  <w:pPr>
                    <w:jc w:val="center"/>
                    <w:rPr>
                      <w:rFonts w:hint="eastAsia" w:ascii="宋体" w:hAnsi="宋体" w:cs="宋体"/>
                      <w:szCs w:val="21"/>
                    </w:rPr>
                  </w:pPr>
                  <w:r>
                    <w:rPr>
                      <w:rFonts w:hint="eastAsia" w:ascii="宋体" w:hAnsi="宋体" w:cs="宋体"/>
                      <w:szCs w:val="21"/>
                    </w:rPr>
                    <w:t>与系统配套</w:t>
                  </w:r>
                </w:p>
              </w:tc>
            </w:tr>
            <w:tr w14:paraId="33BB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2066F697">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290EB5DB">
                  <w:pPr>
                    <w:rPr>
                      <w:rFonts w:hint="eastAsia" w:ascii="宋体" w:hAnsi="宋体" w:cs="宋体"/>
                      <w:szCs w:val="21"/>
                    </w:rPr>
                  </w:pPr>
                  <w:r>
                    <w:rPr>
                      <w:rFonts w:hint="eastAsia" w:ascii="宋体" w:hAnsi="宋体" w:cs="宋体"/>
                      <w:szCs w:val="21"/>
                    </w:rPr>
                    <w:t>Z轴电机及驱动</w:t>
                  </w:r>
                </w:p>
              </w:tc>
              <w:tc>
                <w:tcPr>
                  <w:tcW w:w="696" w:type="dxa"/>
                  <w:vAlign w:val="center"/>
                </w:tcPr>
                <w:p w14:paraId="34635279">
                  <w:pPr>
                    <w:jc w:val="center"/>
                    <w:rPr>
                      <w:rFonts w:hint="eastAsia" w:ascii="宋体" w:hAnsi="宋体" w:cs="宋体"/>
                      <w:bCs/>
                      <w:szCs w:val="21"/>
                    </w:rPr>
                  </w:pPr>
                  <w:r>
                    <w:rPr>
                      <w:rFonts w:hint="eastAsia" w:ascii="宋体" w:hAnsi="宋体" w:cs="宋体"/>
                      <w:szCs w:val="21"/>
                    </w:rPr>
                    <w:t>1套</w:t>
                  </w:r>
                </w:p>
              </w:tc>
              <w:tc>
                <w:tcPr>
                  <w:tcW w:w="2874" w:type="dxa"/>
                  <w:vAlign w:val="center"/>
                </w:tcPr>
                <w:p w14:paraId="615FC379">
                  <w:pPr>
                    <w:jc w:val="center"/>
                    <w:rPr>
                      <w:rFonts w:hint="eastAsia" w:ascii="宋体" w:hAnsi="宋体" w:cs="宋体"/>
                      <w:szCs w:val="21"/>
                    </w:rPr>
                  </w:pPr>
                  <w:r>
                    <w:rPr>
                      <w:rFonts w:hint="eastAsia" w:ascii="宋体" w:hAnsi="宋体" w:cs="宋体"/>
                      <w:szCs w:val="21"/>
                    </w:rPr>
                    <w:t>≥</w:t>
                  </w:r>
                  <w:r>
                    <w:rPr>
                      <w:rFonts w:hint="eastAsia" w:ascii="宋体" w:hAnsi="宋体" w:cs="宋体"/>
                      <w:bCs/>
                      <w:szCs w:val="21"/>
                    </w:rPr>
                    <w:t>3kw,20Nm,3000rpm</w:t>
                  </w:r>
                </w:p>
              </w:tc>
              <w:tc>
                <w:tcPr>
                  <w:tcW w:w="2486" w:type="dxa"/>
                  <w:vAlign w:val="center"/>
                </w:tcPr>
                <w:p w14:paraId="31DAD8CB">
                  <w:pPr>
                    <w:jc w:val="center"/>
                    <w:rPr>
                      <w:rFonts w:hint="eastAsia" w:ascii="宋体" w:hAnsi="宋体" w:cs="宋体"/>
                      <w:szCs w:val="21"/>
                    </w:rPr>
                  </w:pPr>
                  <w:r>
                    <w:rPr>
                      <w:rFonts w:hint="eastAsia" w:ascii="宋体" w:hAnsi="宋体" w:cs="宋体"/>
                      <w:szCs w:val="21"/>
                    </w:rPr>
                    <w:t>与系统配套</w:t>
                  </w:r>
                </w:p>
              </w:tc>
            </w:tr>
            <w:tr w14:paraId="7ED6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4079C24D">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1A1FC9CF">
                  <w:pPr>
                    <w:rPr>
                      <w:rFonts w:hint="eastAsia" w:ascii="宋体" w:hAnsi="宋体" w:cs="宋体"/>
                      <w:szCs w:val="21"/>
                    </w:rPr>
                  </w:pPr>
                  <w:r>
                    <w:rPr>
                      <w:rFonts w:hint="eastAsia" w:ascii="宋体" w:hAnsi="宋体" w:cs="宋体"/>
                      <w:szCs w:val="21"/>
                      <w:shd w:val="clear" w:color="auto" w:fill="FFFFFF"/>
                    </w:rPr>
                    <w:t>ZB</w:t>
                  </w:r>
                  <w:r>
                    <w:rPr>
                      <w:rFonts w:hint="eastAsia" w:ascii="宋体" w:hAnsi="宋体" w:cs="宋体"/>
                      <w:szCs w:val="21"/>
                    </w:rPr>
                    <w:t>轴电机及驱动</w:t>
                  </w:r>
                </w:p>
              </w:tc>
              <w:tc>
                <w:tcPr>
                  <w:tcW w:w="696" w:type="dxa"/>
                  <w:vAlign w:val="center"/>
                </w:tcPr>
                <w:p w14:paraId="508DC8C3">
                  <w:pPr>
                    <w:jc w:val="center"/>
                    <w:rPr>
                      <w:rFonts w:hint="eastAsia" w:ascii="宋体" w:hAnsi="宋体" w:cs="宋体"/>
                      <w:bCs/>
                      <w:szCs w:val="21"/>
                    </w:rPr>
                  </w:pPr>
                  <w:r>
                    <w:rPr>
                      <w:rFonts w:hint="eastAsia" w:ascii="宋体" w:hAnsi="宋体" w:cs="宋体"/>
                      <w:szCs w:val="21"/>
                    </w:rPr>
                    <w:t>1套</w:t>
                  </w:r>
                </w:p>
              </w:tc>
              <w:tc>
                <w:tcPr>
                  <w:tcW w:w="2874" w:type="dxa"/>
                  <w:vAlign w:val="center"/>
                </w:tcPr>
                <w:p w14:paraId="6A5BD461">
                  <w:pPr>
                    <w:jc w:val="center"/>
                    <w:rPr>
                      <w:rFonts w:hint="eastAsia" w:ascii="宋体" w:hAnsi="宋体" w:cs="宋体"/>
                      <w:szCs w:val="21"/>
                    </w:rPr>
                  </w:pPr>
                  <w:r>
                    <w:rPr>
                      <w:rFonts w:hint="eastAsia" w:ascii="宋体" w:hAnsi="宋体" w:cs="宋体"/>
                      <w:szCs w:val="21"/>
                    </w:rPr>
                    <w:t>≥</w:t>
                  </w:r>
                  <w:r>
                    <w:rPr>
                      <w:rFonts w:hint="eastAsia" w:ascii="宋体" w:hAnsi="宋体" w:cs="宋体"/>
                      <w:bCs/>
                      <w:szCs w:val="21"/>
                    </w:rPr>
                    <w:t>3kw,20Nm,3000rpm</w:t>
                  </w:r>
                </w:p>
              </w:tc>
              <w:tc>
                <w:tcPr>
                  <w:tcW w:w="2486" w:type="dxa"/>
                  <w:vAlign w:val="center"/>
                </w:tcPr>
                <w:p w14:paraId="5FEF6A86">
                  <w:pPr>
                    <w:jc w:val="center"/>
                    <w:rPr>
                      <w:rFonts w:hint="eastAsia" w:ascii="宋体" w:hAnsi="宋体" w:cs="宋体"/>
                      <w:szCs w:val="21"/>
                    </w:rPr>
                  </w:pPr>
                  <w:r>
                    <w:rPr>
                      <w:rFonts w:hint="eastAsia" w:ascii="宋体" w:hAnsi="宋体" w:cs="宋体"/>
                      <w:szCs w:val="21"/>
                    </w:rPr>
                    <w:t>与系统配套</w:t>
                  </w:r>
                </w:p>
              </w:tc>
            </w:tr>
            <w:tr w14:paraId="5AD4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0479468D">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3B944865">
                  <w:pPr>
                    <w:rPr>
                      <w:rFonts w:hint="eastAsia" w:ascii="宋体" w:hAnsi="宋体" w:cs="宋体"/>
                      <w:szCs w:val="21"/>
                      <w:shd w:val="clear" w:color="auto" w:fill="FFFFFF"/>
                    </w:rPr>
                  </w:pPr>
                  <w:r>
                    <w:rPr>
                      <w:rFonts w:hint="eastAsia" w:ascii="宋体" w:hAnsi="宋体" w:cs="宋体"/>
                      <w:szCs w:val="21"/>
                      <w:shd w:val="clear" w:color="auto" w:fill="FFFFFF"/>
                    </w:rPr>
                    <w:t>动力刀塔电机</w:t>
                  </w:r>
                  <w:r>
                    <w:rPr>
                      <w:rFonts w:hint="eastAsia" w:ascii="宋体" w:hAnsi="宋体" w:cs="宋体"/>
                      <w:szCs w:val="21"/>
                    </w:rPr>
                    <w:t>及驱动</w:t>
                  </w:r>
                </w:p>
              </w:tc>
              <w:tc>
                <w:tcPr>
                  <w:tcW w:w="696" w:type="dxa"/>
                  <w:vAlign w:val="center"/>
                </w:tcPr>
                <w:p w14:paraId="42AA14DF">
                  <w:pPr>
                    <w:jc w:val="center"/>
                    <w:rPr>
                      <w:rFonts w:hint="eastAsia" w:ascii="宋体" w:hAnsi="宋体" w:cs="宋体"/>
                      <w:bCs/>
                      <w:szCs w:val="21"/>
                    </w:rPr>
                  </w:pPr>
                  <w:r>
                    <w:rPr>
                      <w:rFonts w:hint="eastAsia" w:ascii="宋体" w:hAnsi="宋体" w:cs="宋体"/>
                      <w:szCs w:val="21"/>
                    </w:rPr>
                    <w:t>1套</w:t>
                  </w:r>
                </w:p>
              </w:tc>
              <w:tc>
                <w:tcPr>
                  <w:tcW w:w="2874" w:type="dxa"/>
                  <w:vAlign w:val="center"/>
                </w:tcPr>
                <w:p w14:paraId="11EF821C">
                  <w:pPr>
                    <w:jc w:val="center"/>
                    <w:rPr>
                      <w:rFonts w:hint="eastAsia" w:ascii="宋体" w:hAnsi="宋体" w:cs="宋体"/>
                      <w:szCs w:val="21"/>
                    </w:rPr>
                  </w:pPr>
                  <w:r>
                    <w:rPr>
                      <w:rFonts w:hint="eastAsia" w:ascii="宋体" w:hAnsi="宋体" w:cs="宋体"/>
                      <w:szCs w:val="21"/>
                    </w:rPr>
                    <w:t>≥</w:t>
                  </w:r>
                  <w:r>
                    <w:rPr>
                      <w:rFonts w:hint="eastAsia" w:ascii="宋体" w:hAnsi="宋体" w:cs="宋体"/>
                      <w:bCs/>
                      <w:szCs w:val="21"/>
                    </w:rPr>
                    <w:t>3.7kw,17.7Nm,10000rpm</w:t>
                  </w:r>
                </w:p>
              </w:tc>
              <w:tc>
                <w:tcPr>
                  <w:tcW w:w="2486" w:type="dxa"/>
                  <w:vAlign w:val="center"/>
                </w:tcPr>
                <w:p w14:paraId="2C5F3082">
                  <w:pPr>
                    <w:jc w:val="center"/>
                    <w:rPr>
                      <w:rFonts w:hint="eastAsia" w:ascii="宋体" w:hAnsi="宋体" w:cs="宋体"/>
                      <w:szCs w:val="21"/>
                    </w:rPr>
                  </w:pPr>
                  <w:r>
                    <w:rPr>
                      <w:rFonts w:hint="eastAsia" w:ascii="宋体" w:hAnsi="宋体" w:cs="宋体"/>
                      <w:szCs w:val="21"/>
                    </w:rPr>
                    <w:t>与系统配套</w:t>
                  </w:r>
                </w:p>
              </w:tc>
            </w:tr>
            <w:tr w14:paraId="3A48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2D9F059C">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48A70777">
                  <w:pPr>
                    <w:rPr>
                      <w:rFonts w:hint="eastAsia" w:ascii="宋体" w:hAnsi="宋体" w:cs="宋体"/>
                      <w:szCs w:val="21"/>
                      <w:shd w:val="clear" w:color="auto" w:fill="FFFFFF"/>
                    </w:rPr>
                  </w:pPr>
                  <w:r>
                    <w:rPr>
                      <w:rFonts w:hint="eastAsia" w:ascii="宋体" w:hAnsi="宋体" w:cs="宋体"/>
                      <w:szCs w:val="21"/>
                      <w:shd w:val="clear" w:color="auto" w:fill="FFFFFF"/>
                    </w:rPr>
                    <w:t>正主轴电机</w:t>
                  </w:r>
                  <w:r>
                    <w:rPr>
                      <w:rFonts w:hint="eastAsia" w:ascii="宋体" w:hAnsi="宋体" w:cs="宋体"/>
                      <w:szCs w:val="21"/>
                    </w:rPr>
                    <w:t>及驱动</w:t>
                  </w:r>
                </w:p>
              </w:tc>
              <w:tc>
                <w:tcPr>
                  <w:tcW w:w="696" w:type="dxa"/>
                  <w:vAlign w:val="center"/>
                </w:tcPr>
                <w:p w14:paraId="4AD6393F">
                  <w:pPr>
                    <w:jc w:val="center"/>
                    <w:rPr>
                      <w:rFonts w:hint="eastAsia" w:ascii="宋体" w:hAnsi="宋体" w:cs="宋体"/>
                      <w:bCs/>
                      <w:szCs w:val="21"/>
                    </w:rPr>
                  </w:pPr>
                  <w:r>
                    <w:rPr>
                      <w:rFonts w:hint="eastAsia" w:ascii="宋体" w:hAnsi="宋体" w:cs="宋体"/>
                      <w:szCs w:val="21"/>
                    </w:rPr>
                    <w:t>1套</w:t>
                  </w:r>
                </w:p>
              </w:tc>
              <w:tc>
                <w:tcPr>
                  <w:tcW w:w="2874" w:type="dxa"/>
                  <w:vAlign w:val="center"/>
                </w:tcPr>
                <w:p w14:paraId="175EF7A3">
                  <w:pPr>
                    <w:jc w:val="center"/>
                    <w:rPr>
                      <w:rFonts w:hint="eastAsia" w:ascii="宋体" w:hAnsi="宋体" w:cs="宋体"/>
                      <w:szCs w:val="21"/>
                    </w:rPr>
                  </w:pPr>
                  <w:r>
                    <w:rPr>
                      <w:rFonts w:hint="eastAsia" w:ascii="宋体" w:hAnsi="宋体" w:cs="宋体"/>
                      <w:szCs w:val="21"/>
                    </w:rPr>
                    <w:t>≥</w:t>
                  </w:r>
                  <w:r>
                    <w:rPr>
                      <w:rFonts w:hint="eastAsia" w:ascii="宋体" w:hAnsi="宋体" w:cs="宋体"/>
                      <w:bCs/>
                      <w:szCs w:val="21"/>
                    </w:rPr>
                    <w:t>11kw,105Nm,8000rpm</w:t>
                  </w:r>
                </w:p>
              </w:tc>
              <w:tc>
                <w:tcPr>
                  <w:tcW w:w="2486" w:type="dxa"/>
                  <w:vAlign w:val="center"/>
                </w:tcPr>
                <w:p w14:paraId="314EE236">
                  <w:pPr>
                    <w:jc w:val="center"/>
                    <w:rPr>
                      <w:rFonts w:hint="eastAsia" w:ascii="宋体" w:hAnsi="宋体" w:cs="宋体"/>
                      <w:szCs w:val="21"/>
                    </w:rPr>
                  </w:pPr>
                  <w:r>
                    <w:rPr>
                      <w:rFonts w:hint="eastAsia" w:ascii="宋体" w:hAnsi="宋体" w:cs="宋体"/>
                      <w:szCs w:val="21"/>
                    </w:rPr>
                    <w:t>与系统配套</w:t>
                  </w:r>
                </w:p>
              </w:tc>
            </w:tr>
            <w:tr w14:paraId="6F07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1CEDB456">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662C0FB2">
                  <w:pPr>
                    <w:rPr>
                      <w:rFonts w:hint="eastAsia" w:ascii="宋体" w:hAnsi="宋体" w:cs="宋体"/>
                      <w:szCs w:val="21"/>
                      <w:shd w:val="clear" w:color="auto" w:fill="FFFFFF"/>
                    </w:rPr>
                  </w:pPr>
                  <w:r>
                    <w:rPr>
                      <w:rFonts w:hint="eastAsia" w:ascii="宋体" w:hAnsi="宋体" w:cs="宋体"/>
                      <w:szCs w:val="21"/>
                      <w:shd w:val="clear" w:color="auto" w:fill="FFFFFF"/>
                    </w:rPr>
                    <w:t>副主轴电机</w:t>
                  </w:r>
                  <w:r>
                    <w:rPr>
                      <w:rFonts w:hint="eastAsia" w:ascii="宋体" w:hAnsi="宋体" w:cs="宋体"/>
                      <w:szCs w:val="21"/>
                    </w:rPr>
                    <w:t>及驱动</w:t>
                  </w:r>
                </w:p>
              </w:tc>
              <w:tc>
                <w:tcPr>
                  <w:tcW w:w="696" w:type="dxa"/>
                  <w:vAlign w:val="center"/>
                </w:tcPr>
                <w:p w14:paraId="4363124E">
                  <w:pPr>
                    <w:jc w:val="center"/>
                    <w:rPr>
                      <w:rFonts w:hint="eastAsia" w:ascii="宋体" w:hAnsi="宋体" w:cs="宋体"/>
                      <w:bCs/>
                      <w:szCs w:val="21"/>
                    </w:rPr>
                  </w:pPr>
                  <w:r>
                    <w:rPr>
                      <w:rFonts w:hint="eastAsia" w:ascii="宋体" w:hAnsi="宋体" w:cs="宋体"/>
                      <w:szCs w:val="21"/>
                    </w:rPr>
                    <w:t>1套</w:t>
                  </w:r>
                </w:p>
              </w:tc>
              <w:tc>
                <w:tcPr>
                  <w:tcW w:w="2874" w:type="dxa"/>
                  <w:vAlign w:val="center"/>
                </w:tcPr>
                <w:p w14:paraId="4AC210BA">
                  <w:pPr>
                    <w:jc w:val="center"/>
                    <w:rPr>
                      <w:rFonts w:hint="eastAsia" w:ascii="宋体" w:hAnsi="宋体" w:cs="宋体"/>
                      <w:szCs w:val="21"/>
                    </w:rPr>
                  </w:pPr>
                  <w:r>
                    <w:rPr>
                      <w:rFonts w:hint="eastAsia" w:ascii="宋体" w:hAnsi="宋体" w:cs="宋体"/>
                      <w:szCs w:val="21"/>
                    </w:rPr>
                    <w:t>≥</w:t>
                  </w:r>
                  <w:r>
                    <w:rPr>
                      <w:rFonts w:hint="eastAsia" w:ascii="宋体" w:hAnsi="宋体" w:cs="宋体"/>
                      <w:bCs/>
                      <w:szCs w:val="21"/>
                    </w:rPr>
                    <w:t>11kw,52.5Nm,10000rpm</w:t>
                  </w:r>
                </w:p>
              </w:tc>
              <w:tc>
                <w:tcPr>
                  <w:tcW w:w="2486" w:type="dxa"/>
                  <w:vAlign w:val="center"/>
                </w:tcPr>
                <w:p w14:paraId="120899F9">
                  <w:pPr>
                    <w:jc w:val="center"/>
                    <w:rPr>
                      <w:rFonts w:hint="eastAsia" w:ascii="宋体" w:hAnsi="宋体" w:cs="宋体"/>
                      <w:szCs w:val="21"/>
                    </w:rPr>
                  </w:pPr>
                  <w:r>
                    <w:rPr>
                      <w:rFonts w:hint="eastAsia" w:ascii="宋体" w:hAnsi="宋体" w:cs="宋体"/>
                      <w:szCs w:val="21"/>
                    </w:rPr>
                    <w:t>与系统配套</w:t>
                  </w:r>
                </w:p>
              </w:tc>
            </w:tr>
            <w:tr w14:paraId="5654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111B5F28">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621E2F9C">
                  <w:pPr>
                    <w:rPr>
                      <w:rFonts w:hint="eastAsia" w:ascii="宋体" w:hAnsi="宋体" w:cs="宋体"/>
                      <w:szCs w:val="21"/>
                    </w:rPr>
                  </w:pPr>
                  <w:r>
                    <w:rPr>
                      <w:rFonts w:hint="eastAsia" w:ascii="宋体" w:hAnsi="宋体" w:cs="宋体"/>
                      <w:szCs w:val="21"/>
                    </w:rPr>
                    <w:t>套筒主轴</w:t>
                  </w:r>
                </w:p>
              </w:tc>
              <w:tc>
                <w:tcPr>
                  <w:tcW w:w="696" w:type="dxa"/>
                  <w:vAlign w:val="center"/>
                </w:tcPr>
                <w:p w14:paraId="3B1568B6">
                  <w:pPr>
                    <w:jc w:val="center"/>
                    <w:rPr>
                      <w:rFonts w:hint="eastAsia" w:ascii="宋体" w:hAnsi="宋体" w:cs="宋体"/>
                      <w:szCs w:val="21"/>
                    </w:rPr>
                  </w:pPr>
                  <w:r>
                    <w:rPr>
                      <w:rFonts w:hint="eastAsia" w:ascii="宋体" w:hAnsi="宋体" w:cs="宋体"/>
                      <w:szCs w:val="21"/>
                    </w:rPr>
                    <w:t>1根</w:t>
                  </w:r>
                </w:p>
              </w:tc>
              <w:tc>
                <w:tcPr>
                  <w:tcW w:w="2874" w:type="dxa"/>
                  <w:vAlign w:val="center"/>
                </w:tcPr>
                <w:p w14:paraId="3F5EDD51">
                  <w:pPr>
                    <w:jc w:val="center"/>
                    <w:rPr>
                      <w:rFonts w:hint="eastAsia" w:ascii="宋体" w:hAnsi="宋体" w:cs="宋体"/>
                      <w:szCs w:val="21"/>
                    </w:rPr>
                  </w:pPr>
                  <w:r>
                    <w:rPr>
                      <w:rFonts w:hint="eastAsia" w:ascii="宋体" w:hAnsi="宋体" w:cs="宋体"/>
                      <w:szCs w:val="21"/>
                    </w:rPr>
                    <w:t>正主轴</w:t>
                  </w:r>
                </w:p>
              </w:tc>
              <w:tc>
                <w:tcPr>
                  <w:tcW w:w="2486" w:type="dxa"/>
                  <w:vAlign w:val="center"/>
                </w:tcPr>
                <w:p w14:paraId="355D460A">
                  <w:pPr>
                    <w:jc w:val="center"/>
                    <w:rPr>
                      <w:rFonts w:hint="eastAsia" w:ascii="宋体" w:hAnsi="宋体" w:cs="宋体"/>
                      <w:szCs w:val="21"/>
                    </w:rPr>
                  </w:pPr>
                </w:p>
              </w:tc>
            </w:tr>
            <w:tr w14:paraId="2819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0ED9AE99">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500BCA52">
                  <w:pPr>
                    <w:rPr>
                      <w:rFonts w:hint="eastAsia" w:ascii="宋体" w:hAnsi="宋体" w:cs="宋体"/>
                      <w:szCs w:val="21"/>
                    </w:rPr>
                  </w:pPr>
                  <w:r>
                    <w:rPr>
                      <w:rFonts w:hint="eastAsia" w:ascii="宋体" w:hAnsi="宋体" w:cs="宋体"/>
                      <w:szCs w:val="21"/>
                    </w:rPr>
                    <w:t>套筒主轴</w:t>
                  </w:r>
                </w:p>
              </w:tc>
              <w:tc>
                <w:tcPr>
                  <w:tcW w:w="696" w:type="dxa"/>
                  <w:vAlign w:val="center"/>
                </w:tcPr>
                <w:p w14:paraId="6F5D821B">
                  <w:pPr>
                    <w:jc w:val="center"/>
                    <w:rPr>
                      <w:rFonts w:hint="eastAsia" w:ascii="宋体" w:hAnsi="宋体" w:cs="宋体"/>
                      <w:szCs w:val="21"/>
                    </w:rPr>
                  </w:pPr>
                  <w:r>
                    <w:rPr>
                      <w:rFonts w:hint="eastAsia" w:ascii="宋体" w:hAnsi="宋体" w:cs="宋体"/>
                      <w:szCs w:val="21"/>
                    </w:rPr>
                    <w:t>1根</w:t>
                  </w:r>
                </w:p>
              </w:tc>
              <w:tc>
                <w:tcPr>
                  <w:tcW w:w="2874" w:type="dxa"/>
                  <w:vAlign w:val="center"/>
                </w:tcPr>
                <w:p w14:paraId="7155293C">
                  <w:pPr>
                    <w:jc w:val="center"/>
                    <w:rPr>
                      <w:rFonts w:hint="eastAsia" w:ascii="宋体" w:hAnsi="宋体" w:cs="宋体"/>
                      <w:szCs w:val="21"/>
                    </w:rPr>
                  </w:pPr>
                  <w:r>
                    <w:rPr>
                      <w:rFonts w:hint="eastAsia" w:ascii="宋体" w:hAnsi="宋体" w:cs="宋体"/>
                      <w:szCs w:val="21"/>
                    </w:rPr>
                    <w:t>副主轴</w:t>
                  </w:r>
                </w:p>
              </w:tc>
              <w:tc>
                <w:tcPr>
                  <w:tcW w:w="2486" w:type="dxa"/>
                  <w:vAlign w:val="center"/>
                </w:tcPr>
                <w:p w14:paraId="6B1BE47F">
                  <w:pPr>
                    <w:jc w:val="center"/>
                    <w:rPr>
                      <w:rFonts w:hint="eastAsia" w:ascii="宋体" w:hAnsi="宋体" w:cs="宋体"/>
                      <w:szCs w:val="21"/>
                    </w:rPr>
                  </w:pPr>
                </w:p>
              </w:tc>
            </w:tr>
            <w:tr w14:paraId="67BB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7FD3EDA1">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0050386C">
                  <w:pPr>
                    <w:rPr>
                      <w:rFonts w:hint="eastAsia" w:ascii="宋体" w:hAnsi="宋体" w:cs="宋体"/>
                      <w:szCs w:val="21"/>
                    </w:rPr>
                  </w:pPr>
                  <w:r>
                    <w:rPr>
                      <w:rFonts w:hint="eastAsia" w:ascii="宋体" w:hAnsi="宋体" w:cs="宋体"/>
                      <w:szCs w:val="21"/>
                    </w:rPr>
                    <w:t>X轴滚珠丝杠</w:t>
                  </w:r>
                </w:p>
              </w:tc>
              <w:tc>
                <w:tcPr>
                  <w:tcW w:w="696" w:type="dxa"/>
                  <w:vAlign w:val="center"/>
                </w:tcPr>
                <w:p w14:paraId="20912F53">
                  <w:pPr>
                    <w:jc w:val="center"/>
                    <w:rPr>
                      <w:rFonts w:hint="eastAsia" w:ascii="宋体" w:hAnsi="宋体" w:cs="宋体"/>
                      <w:kern w:val="0"/>
                      <w:szCs w:val="21"/>
                    </w:rPr>
                  </w:pPr>
                  <w:r>
                    <w:rPr>
                      <w:rFonts w:hint="eastAsia" w:ascii="宋体" w:hAnsi="宋体" w:cs="宋体"/>
                      <w:szCs w:val="21"/>
                    </w:rPr>
                    <w:t>1根</w:t>
                  </w:r>
                </w:p>
              </w:tc>
              <w:tc>
                <w:tcPr>
                  <w:tcW w:w="2874" w:type="dxa"/>
                  <w:vAlign w:val="center"/>
                </w:tcPr>
                <w:p w14:paraId="7CD13D72">
                  <w:pPr>
                    <w:jc w:val="center"/>
                    <w:rPr>
                      <w:rFonts w:hint="eastAsia" w:ascii="宋体" w:hAnsi="宋体" w:cs="宋体"/>
                      <w:kern w:val="0"/>
                      <w:szCs w:val="21"/>
                    </w:rPr>
                  </w:pPr>
                  <w:r>
                    <w:rPr>
                      <w:rFonts w:hint="eastAsia" w:ascii="宋体" w:hAnsi="宋体" w:cs="宋体"/>
                      <w:szCs w:val="21"/>
                    </w:rPr>
                    <w:t>≥R</w:t>
                  </w:r>
                  <w:r>
                    <w:rPr>
                      <w:rFonts w:hint="eastAsia" w:ascii="宋体" w:hAnsi="宋体" w:cs="宋体"/>
                      <w:kern w:val="0"/>
                      <w:szCs w:val="21"/>
                    </w:rPr>
                    <w:t>32*10T3</w:t>
                  </w:r>
                </w:p>
              </w:tc>
              <w:tc>
                <w:tcPr>
                  <w:tcW w:w="2486" w:type="dxa"/>
                  <w:vAlign w:val="center"/>
                </w:tcPr>
                <w:p w14:paraId="022F32C8">
                  <w:pPr>
                    <w:jc w:val="center"/>
                    <w:rPr>
                      <w:rFonts w:hint="eastAsia" w:ascii="宋体" w:hAnsi="宋体" w:cs="宋体"/>
                      <w:szCs w:val="21"/>
                    </w:rPr>
                  </w:pPr>
                </w:p>
              </w:tc>
            </w:tr>
            <w:tr w14:paraId="536D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2C96E214">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336BE58B">
                  <w:pPr>
                    <w:rPr>
                      <w:rFonts w:hint="eastAsia" w:ascii="宋体" w:hAnsi="宋体" w:cs="宋体"/>
                      <w:szCs w:val="21"/>
                    </w:rPr>
                  </w:pPr>
                  <w:r>
                    <w:rPr>
                      <w:rFonts w:hint="eastAsia" w:ascii="宋体" w:hAnsi="宋体" w:cs="宋体"/>
                      <w:szCs w:val="21"/>
                    </w:rPr>
                    <w:t>Z轴滚珠丝杠</w:t>
                  </w:r>
                </w:p>
              </w:tc>
              <w:tc>
                <w:tcPr>
                  <w:tcW w:w="696" w:type="dxa"/>
                  <w:vAlign w:val="center"/>
                </w:tcPr>
                <w:p w14:paraId="4D51DBE3">
                  <w:pPr>
                    <w:jc w:val="center"/>
                    <w:rPr>
                      <w:rFonts w:hint="eastAsia" w:ascii="宋体" w:hAnsi="宋体" w:cs="宋体"/>
                      <w:szCs w:val="21"/>
                    </w:rPr>
                  </w:pPr>
                  <w:r>
                    <w:rPr>
                      <w:rFonts w:hint="eastAsia" w:ascii="宋体" w:hAnsi="宋体" w:cs="宋体"/>
                      <w:szCs w:val="21"/>
                    </w:rPr>
                    <w:t>1根</w:t>
                  </w:r>
                </w:p>
              </w:tc>
              <w:tc>
                <w:tcPr>
                  <w:tcW w:w="2874" w:type="dxa"/>
                  <w:vAlign w:val="center"/>
                </w:tcPr>
                <w:p w14:paraId="586D7DDD">
                  <w:pPr>
                    <w:jc w:val="center"/>
                    <w:rPr>
                      <w:rFonts w:hint="eastAsia" w:ascii="宋体" w:hAnsi="宋体" w:cs="宋体"/>
                      <w:kern w:val="0"/>
                      <w:szCs w:val="21"/>
                    </w:rPr>
                  </w:pPr>
                  <w:r>
                    <w:rPr>
                      <w:rFonts w:hint="eastAsia" w:ascii="宋体" w:hAnsi="宋体" w:cs="宋体"/>
                      <w:szCs w:val="21"/>
                    </w:rPr>
                    <w:t>≥R40*10T4</w:t>
                  </w:r>
                </w:p>
              </w:tc>
              <w:tc>
                <w:tcPr>
                  <w:tcW w:w="2486" w:type="dxa"/>
                  <w:vAlign w:val="center"/>
                </w:tcPr>
                <w:p w14:paraId="7B825E6C">
                  <w:pPr>
                    <w:jc w:val="center"/>
                    <w:rPr>
                      <w:rFonts w:hint="eastAsia" w:ascii="宋体" w:hAnsi="宋体" w:cs="宋体"/>
                      <w:kern w:val="0"/>
                      <w:szCs w:val="21"/>
                    </w:rPr>
                  </w:pPr>
                </w:p>
              </w:tc>
            </w:tr>
            <w:tr w14:paraId="6A33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25E08B16">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324499AB">
                  <w:pPr>
                    <w:rPr>
                      <w:rFonts w:hint="eastAsia" w:ascii="宋体" w:hAnsi="宋体" w:cs="宋体"/>
                      <w:szCs w:val="21"/>
                    </w:rPr>
                  </w:pPr>
                  <w:r>
                    <w:rPr>
                      <w:rFonts w:hint="eastAsia" w:ascii="宋体" w:hAnsi="宋体" w:cs="宋体"/>
                      <w:szCs w:val="21"/>
                    </w:rPr>
                    <w:t>Z</w:t>
                  </w:r>
                  <w:r>
                    <w:rPr>
                      <w:rFonts w:hint="eastAsia" w:ascii="宋体" w:hAnsi="宋体" w:cs="宋体"/>
                      <w:szCs w:val="21"/>
                      <w:shd w:val="clear" w:color="auto" w:fill="FFFFFF"/>
                    </w:rPr>
                    <w:t>B</w:t>
                  </w:r>
                  <w:r>
                    <w:rPr>
                      <w:rFonts w:hint="eastAsia" w:ascii="宋体" w:hAnsi="宋体" w:cs="宋体"/>
                      <w:szCs w:val="21"/>
                    </w:rPr>
                    <w:t>轴滚珠丝杠</w:t>
                  </w:r>
                </w:p>
              </w:tc>
              <w:tc>
                <w:tcPr>
                  <w:tcW w:w="696" w:type="dxa"/>
                  <w:vAlign w:val="center"/>
                </w:tcPr>
                <w:p w14:paraId="0CC80453">
                  <w:pPr>
                    <w:jc w:val="center"/>
                    <w:rPr>
                      <w:rFonts w:hint="eastAsia" w:ascii="宋体" w:hAnsi="宋体" w:cs="宋体"/>
                      <w:szCs w:val="21"/>
                    </w:rPr>
                  </w:pPr>
                  <w:r>
                    <w:rPr>
                      <w:rFonts w:hint="eastAsia" w:ascii="宋体" w:hAnsi="宋体" w:cs="宋体"/>
                      <w:szCs w:val="21"/>
                    </w:rPr>
                    <w:t>1根</w:t>
                  </w:r>
                </w:p>
              </w:tc>
              <w:tc>
                <w:tcPr>
                  <w:tcW w:w="2874" w:type="dxa"/>
                  <w:vAlign w:val="center"/>
                </w:tcPr>
                <w:p w14:paraId="705A9767">
                  <w:pPr>
                    <w:jc w:val="center"/>
                    <w:rPr>
                      <w:rFonts w:hint="eastAsia" w:ascii="宋体" w:hAnsi="宋体" w:cs="宋体"/>
                      <w:kern w:val="0"/>
                      <w:szCs w:val="21"/>
                    </w:rPr>
                  </w:pPr>
                  <w:r>
                    <w:rPr>
                      <w:rFonts w:hint="eastAsia" w:ascii="宋体" w:hAnsi="宋体" w:cs="宋体"/>
                      <w:szCs w:val="21"/>
                    </w:rPr>
                    <w:t>≥R40-10T4</w:t>
                  </w:r>
                </w:p>
              </w:tc>
              <w:tc>
                <w:tcPr>
                  <w:tcW w:w="2486" w:type="dxa"/>
                  <w:vAlign w:val="center"/>
                </w:tcPr>
                <w:p w14:paraId="5E6F2D8C">
                  <w:pPr>
                    <w:jc w:val="center"/>
                    <w:rPr>
                      <w:rFonts w:hint="eastAsia" w:ascii="宋体" w:hAnsi="宋体" w:cs="宋体"/>
                      <w:szCs w:val="21"/>
                    </w:rPr>
                  </w:pPr>
                </w:p>
              </w:tc>
            </w:tr>
            <w:tr w14:paraId="6EEB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4A38E902">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044FC3ED">
                  <w:pPr>
                    <w:rPr>
                      <w:rFonts w:hint="eastAsia" w:ascii="宋体" w:hAnsi="宋体" w:cs="宋体"/>
                      <w:szCs w:val="21"/>
                    </w:rPr>
                  </w:pPr>
                  <w:r>
                    <w:rPr>
                      <w:rFonts w:hint="eastAsia" w:ascii="宋体" w:hAnsi="宋体" w:cs="宋体"/>
                      <w:szCs w:val="21"/>
                    </w:rPr>
                    <w:t>X轴直线导轨</w:t>
                  </w:r>
                </w:p>
              </w:tc>
              <w:tc>
                <w:tcPr>
                  <w:tcW w:w="696" w:type="dxa"/>
                  <w:vAlign w:val="center"/>
                </w:tcPr>
                <w:p w14:paraId="031C188B">
                  <w:pPr>
                    <w:jc w:val="center"/>
                    <w:rPr>
                      <w:rFonts w:hint="eastAsia" w:ascii="宋体" w:hAnsi="宋体" w:cs="宋体"/>
                      <w:szCs w:val="21"/>
                    </w:rPr>
                  </w:pPr>
                  <w:r>
                    <w:rPr>
                      <w:rFonts w:hint="eastAsia" w:ascii="宋体" w:hAnsi="宋体" w:cs="宋体"/>
                      <w:szCs w:val="21"/>
                    </w:rPr>
                    <w:t>2根</w:t>
                  </w:r>
                </w:p>
              </w:tc>
              <w:tc>
                <w:tcPr>
                  <w:tcW w:w="2874" w:type="dxa"/>
                  <w:vAlign w:val="center"/>
                </w:tcPr>
                <w:p w14:paraId="67E63DDF">
                  <w:pPr>
                    <w:jc w:val="center"/>
                    <w:rPr>
                      <w:rFonts w:hint="eastAsia" w:ascii="宋体" w:hAnsi="宋体" w:cs="宋体"/>
                      <w:szCs w:val="21"/>
                    </w:rPr>
                  </w:pPr>
                  <w:r>
                    <w:rPr>
                      <w:rFonts w:hint="eastAsia" w:ascii="宋体" w:hAnsi="宋体" w:cs="宋体"/>
                      <w:szCs w:val="21"/>
                    </w:rPr>
                    <w:t>≥35mm</w:t>
                  </w:r>
                </w:p>
              </w:tc>
              <w:tc>
                <w:tcPr>
                  <w:tcW w:w="2486" w:type="dxa"/>
                  <w:vAlign w:val="center"/>
                </w:tcPr>
                <w:p w14:paraId="06E088C2">
                  <w:pPr>
                    <w:jc w:val="center"/>
                    <w:rPr>
                      <w:rFonts w:hint="eastAsia" w:ascii="宋体" w:hAnsi="宋体" w:cs="宋体"/>
                      <w:szCs w:val="21"/>
                    </w:rPr>
                  </w:pPr>
                </w:p>
              </w:tc>
            </w:tr>
            <w:tr w14:paraId="434B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4CFBB615">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6F852628">
                  <w:pPr>
                    <w:rPr>
                      <w:rFonts w:hint="eastAsia" w:ascii="宋体" w:hAnsi="宋体" w:cs="宋体"/>
                      <w:szCs w:val="21"/>
                    </w:rPr>
                  </w:pPr>
                  <w:r>
                    <w:rPr>
                      <w:rFonts w:hint="eastAsia" w:ascii="宋体" w:hAnsi="宋体" w:cs="宋体"/>
                      <w:szCs w:val="21"/>
                    </w:rPr>
                    <w:t>Z</w:t>
                  </w:r>
                  <w:r>
                    <w:rPr>
                      <w:rFonts w:hint="eastAsia" w:ascii="宋体" w:hAnsi="宋体" w:cs="宋体"/>
                      <w:szCs w:val="21"/>
                      <w:shd w:val="clear" w:color="auto" w:fill="FFFFFF"/>
                    </w:rPr>
                    <w:t>轴</w:t>
                  </w:r>
                  <w:r>
                    <w:rPr>
                      <w:rFonts w:hint="eastAsia" w:ascii="宋体" w:hAnsi="宋体" w:cs="宋体"/>
                      <w:szCs w:val="21"/>
                    </w:rPr>
                    <w:t>直线导轨</w:t>
                  </w:r>
                </w:p>
              </w:tc>
              <w:tc>
                <w:tcPr>
                  <w:tcW w:w="696" w:type="dxa"/>
                  <w:vAlign w:val="center"/>
                </w:tcPr>
                <w:p w14:paraId="6215C743">
                  <w:pPr>
                    <w:jc w:val="center"/>
                    <w:rPr>
                      <w:rFonts w:hint="eastAsia" w:ascii="宋体" w:hAnsi="宋体" w:cs="宋体"/>
                      <w:szCs w:val="21"/>
                    </w:rPr>
                  </w:pPr>
                  <w:r>
                    <w:rPr>
                      <w:rFonts w:hint="eastAsia" w:ascii="宋体" w:hAnsi="宋体" w:cs="宋体"/>
                      <w:szCs w:val="21"/>
                    </w:rPr>
                    <w:t>2根</w:t>
                  </w:r>
                </w:p>
              </w:tc>
              <w:tc>
                <w:tcPr>
                  <w:tcW w:w="2874" w:type="dxa"/>
                  <w:vAlign w:val="center"/>
                </w:tcPr>
                <w:p w14:paraId="788A438E">
                  <w:pPr>
                    <w:jc w:val="center"/>
                    <w:rPr>
                      <w:rFonts w:hint="eastAsia" w:ascii="宋体" w:hAnsi="宋体" w:cs="宋体"/>
                      <w:szCs w:val="21"/>
                    </w:rPr>
                  </w:pPr>
                  <w:r>
                    <w:rPr>
                      <w:rFonts w:hint="eastAsia" w:ascii="宋体" w:hAnsi="宋体" w:cs="宋体"/>
                      <w:szCs w:val="21"/>
                    </w:rPr>
                    <w:t>≥45mm</w:t>
                  </w:r>
                </w:p>
              </w:tc>
              <w:tc>
                <w:tcPr>
                  <w:tcW w:w="2486" w:type="dxa"/>
                  <w:vAlign w:val="center"/>
                </w:tcPr>
                <w:p w14:paraId="6B4EA634">
                  <w:pPr>
                    <w:jc w:val="center"/>
                    <w:rPr>
                      <w:rFonts w:hint="eastAsia" w:ascii="宋体" w:hAnsi="宋体" w:cs="宋体"/>
                      <w:szCs w:val="21"/>
                    </w:rPr>
                  </w:pPr>
                </w:p>
              </w:tc>
            </w:tr>
            <w:tr w14:paraId="6F03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31C10E78">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5654DD45">
                  <w:pPr>
                    <w:rPr>
                      <w:rFonts w:hint="eastAsia" w:ascii="宋体" w:hAnsi="宋体" w:cs="宋体"/>
                      <w:szCs w:val="21"/>
                    </w:rPr>
                  </w:pPr>
                  <w:r>
                    <w:rPr>
                      <w:rFonts w:hint="eastAsia" w:ascii="宋体" w:hAnsi="宋体" w:cs="宋体"/>
                      <w:szCs w:val="21"/>
                    </w:rPr>
                    <w:t>ZB轴直线导轨</w:t>
                  </w:r>
                </w:p>
              </w:tc>
              <w:tc>
                <w:tcPr>
                  <w:tcW w:w="696" w:type="dxa"/>
                  <w:vAlign w:val="center"/>
                </w:tcPr>
                <w:p w14:paraId="10B98B71">
                  <w:pPr>
                    <w:jc w:val="center"/>
                    <w:rPr>
                      <w:rFonts w:hint="eastAsia" w:ascii="宋体" w:hAnsi="宋体" w:cs="宋体"/>
                      <w:szCs w:val="21"/>
                    </w:rPr>
                  </w:pPr>
                  <w:r>
                    <w:rPr>
                      <w:rFonts w:hint="eastAsia" w:ascii="宋体" w:hAnsi="宋体" w:cs="宋体"/>
                      <w:szCs w:val="21"/>
                    </w:rPr>
                    <w:t>2根</w:t>
                  </w:r>
                </w:p>
              </w:tc>
              <w:tc>
                <w:tcPr>
                  <w:tcW w:w="2874" w:type="dxa"/>
                  <w:vAlign w:val="center"/>
                </w:tcPr>
                <w:p w14:paraId="39272CB1">
                  <w:pPr>
                    <w:jc w:val="center"/>
                    <w:rPr>
                      <w:rFonts w:hint="eastAsia" w:ascii="宋体" w:hAnsi="宋体" w:cs="宋体"/>
                      <w:szCs w:val="21"/>
                    </w:rPr>
                  </w:pPr>
                  <w:r>
                    <w:rPr>
                      <w:rFonts w:hint="eastAsia" w:ascii="宋体" w:hAnsi="宋体" w:cs="宋体"/>
                      <w:szCs w:val="21"/>
                    </w:rPr>
                    <w:t>≥45mm</w:t>
                  </w:r>
                </w:p>
              </w:tc>
              <w:tc>
                <w:tcPr>
                  <w:tcW w:w="2486" w:type="dxa"/>
                  <w:vAlign w:val="center"/>
                </w:tcPr>
                <w:p w14:paraId="2EEA5672">
                  <w:pPr>
                    <w:jc w:val="center"/>
                    <w:rPr>
                      <w:rFonts w:hint="eastAsia" w:ascii="宋体" w:hAnsi="宋体" w:cs="宋体"/>
                      <w:szCs w:val="21"/>
                    </w:rPr>
                  </w:pPr>
                </w:p>
              </w:tc>
            </w:tr>
            <w:tr w14:paraId="1992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67D20972">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7FC158F7">
                  <w:pPr>
                    <w:rPr>
                      <w:rFonts w:hint="eastAsia" w:ascii="宋体" w:hAnsi="宋体" w:cs="宋体"/>
                      <w:szCs w:val="21"/>
                    </w:rPr>
                  </w:pPr>
                  <w:r>
                    <w:rPr>
                      <w:rFonts w:hint="eastAsia" w:ascii="宋体" w:hAnsi="宋体" w:cs="宋体"/>
                      <w:szCs w:val="21"/>
                    </w:rPr>
                    <w:t>动力刀塔</w:t>
                  </w:r>
                </w:p>
              </w:tc>
              <w:tc>
                <w:tcPr>
                  <w:tcW w:w="696" w:type="dxa"/>
                  <w:vAlign w:val="center"/>
                </w:tcPr>
                <w:p w14:paraId="377EF3EB">
                  <w:pPr>
                    <w:jc w:val="center"/>
                    <w:rPr>
                      <w:rFonts w:hint="eastAsia" w:ascii="宋体" w:hAnsi="宋体" w:cs="宋体"/>
                      <w:szCs w:val="21"/>
                    </w:rPr>
                  </w:pPr>
                  <w:r>
                    <w:rPr>
                      <w:rFonts w:hint="eastAsia" w:ascii="宋体" w:hAnsi="宋体" w:cs="宋体"/>
                      <w:szCs w:val="21"/>
                    </w:rPr>
                    <w:t>1只</w:t>
                  </w:r>
                </w:p>
              </w:tc>
              <w:tc>
                <w:tcPr>
                  <w:tcW w:w="2874" w:type="dxa"/>
                  <w:vAlign w:val="center"/>
                </w:tcPr>
                <w:p w14:paraId="1C603F56">
                  <w:pPr>
                    <w:jc w:val="center"/>
                    <w:rPr>
                      <w:rFonts w:hint="eastAsia" w:ascii="宋体" w:hAnsi="宋体" w:cs="宋体"/>
                      <w:szCs w:val="21"/>
                    </w:rPr>
                  </w:pPr>
                  <w:r>
                    <w:rPr>
                      <w:rFonts w:hint="eastAsia" w:ascii="宋体" w:hAnsi="宋体" w:cs="宋体"/>
                      <w:szCs w:val="21"/>
                    </w:rPr>
                    <w:t>带Y轴，≥BMT55，偏置</w:t>
                  </w:r>
                </w:p>
              </w:tc>
              <w:tc>
                <w:tcPr>
                  <w:tcW w:w="2486" w:type="dxa"/>
                  <w:vAlign w:val="center"/>
                </w:tcPr>
                <w:p w14:paraId="336A8C3A">
                  <w:pPr>
                    <w:jc w:val="center"/>
                    <w:rPr>
                      <w:rFonts w:hint="eastAsia" w:ascii="宋体" w:hAnsi="宋体" w:cs="宋体"/>
                      <w:szCs w:val="21"/>
                    </w:rPr>
                  </w:pPr>
                </w:p>
              </w:tc>
            </w:tr>
            <w:tr w14:paraId="2D5B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1E832157">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27A2BE47">
                  <w:pPr>
                    <w:rPr>
                      <w:rFonts w:hint="eastAsia" w:ascii="宋体" w:hAnsi="宋体" w:cs="宋体"/>
                      <w:szCs w:val="21"/>
                    </w:rPr>
                  </w:pPr>
                  <w:r>
                    <w:rPr>
                      <w:rFonts w:hint="eastAsia" w:ascii="宋体" w:hAnsi="宋体" w:cs="宋体"/>
                      <w:szCs w:val="21"/>
                    </w:rPr>
                    <w:t>正主轴中空三爪动力卡盘</w:t>
                  </w:r>
                </w:p>
              </w:tc>
              <w:tc>
                <w:tcPr>
                  <w:tcW w:w="696" w:type="dxa"/>
                  <w:vAlign w:val="center"/>
                </w:tcPr>
                <w:p w14:paraId="296A820F">
                  <w:pPr>
                    <w:jc w:val="center"/>
                    <w:rPr>
                      <w:rFonts w:hint="eastAsia" w:ascii="宋体" w:hAnsi="宋体" w:cs="宋体"/>
                      <w:szCs w:val="21"/>
                    </w:rPr>
                  </w:pPr>
                  <w:r>
                    <w:rPr>
                      <w:rFonts w:hint="eastAsia" w:ascii="宋体" w:hAnsi="宋体" w:cs="宋体"/>
                      <w:szCs w:val="21"/>
                    </w:rPr>
                    <w:t>1套</w:t>
                  </w:r>
                </w:p>
              </w:tc>
              <w:tc>
                <w:tcPr>
                  <w:tcW w:w="2874" w:type="dxa"/>
                  <w:vAlign w:val="center"/>
                </w:tcPr>
                <w:p w14:paraId="760C523C">
                  <w:pPr>
                    <w:jc w:val="center"/>
                    <w:rPr>
                      <w:rFonts w:hint="eastAsia" w:ascii="宋体" w:hAnsi="宋体" w:cs="宋体"/>
                      <w:szCs w:val="21"/>
                    </w:rPr>
                  </w:pPr>
                </w:p>
              </w:tc>
              <w:tc>
                <w:tcPr>
                  <w:tcW w:w="2486" w:type="dxa"/>
                  <w:vAlign w:val="center"/>
                </w:tcPr>
                <w:p w14:paraId="51BBD15D">
                  <w:pPr>
                    <w:jc w:val="center"/>
                    <w:rPr>
                      <w:rFonts w:hint="eastAsia" w:ascii="宋体" w:hAnsi="宋体" w:cs="宋体"/>
                      <w:szCs w:val="21"/>
                    </w:rPr>
                  </w:pPr>
                </w:p>
              </w:tc>
            </w:tr>
            <w:tr w14:paraId="27B7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354E4935">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175B4CF3">
                  <w:pPr>
                    <w:rPr>
                      <w:rFonts w:hint="eastAsia" w:ascii="宋体" w:hAnsi="宋体" w:cs="宋体"/>
                      <w:szCs w:val="21"/>
                    </w:rPr>
                  </w:pPr>
                  <w:r>
                    <w:rPr>
                      <w:rFonts w:hint="eastAsia" w:ascii="宋体" w:hAnsi="宋体" w:cs="宋体"/>
                      <w:szCs w:val="21"/>
                    </w:rPr>
                    <w:t>正主轴中空回转油缸</w:t>
                  </w:r>
                </w:p>
              </w:tc>
              <w:tc>
                <w:tcPr>
                  <w:tcW w:w="696" w:type="dxa"/>
                  <w:vAlign w:val="center"/>
                </w:tcPr>
                <w:p w14:paraId="24A3BFD3">
                  <w:pPr>
                    <w:jc w:val="center"/>
                    <w:rPr>
                      <w:rFonts w:hint="eastAsia" w:ascii="宋体" w:hAnsi="宋体" w:cs="宋体"/>
                      <w:kern w:val="0"/>
                      <w:szCs w:val="21"/>
                    </w:rPr>
                  </w:pPr>
                  <w:r>
                    <w:rPr>
                      <w:rFonts w:hint="eastAsia" w:ascii="宋体" w:hAnsi="宋体" w:cs="宋体"/>
                      <w:szCs w:val="21"/>
                    </w:rPr>
                    <w:t>1套</w:t>
                  </w:r>
                </w:p>
              </w:tc>
              <w:tc>
                <w:tcPr>
                  <w:tcW w:w="2874" w:type="dxa"/>
                  <w:vAlign w:val="center"/>
                </w:tcPr>
                <w:p w14:paraId="3902C84F">
                  <w:pPr>
                    <w:jc w:val="center"/>
                    <w:rPr>
                      <w:rFonts w:hint="eastAsia" w:ascii="宋体" w:hAnsi="宋体" w:cs="宋体"/>
                      <w:szCs w:val="21"/>
                    </w:rPr>
                  </w:pPr>
                  <w:r>
                    <w:rPr>
                      <w:rFonts w:hint="eastAsia" w:ascii="宋体" w:hAnsi="宋体" w:cs="宋体"/>
                      <w:kern w:val="0"/>
                      <w:szCs w:val="21"/>
                    </w:rPr>
                    <w:t>带行程检测</w:t>
                  </w:r>
                </w:p>
              </w:tc>
              <w:tc>
                <w:tcPr>
                  <w:tcW w:w="2486" w:type="dxa"/>
                  <w:vAlign w:val="center"/>
                </w:tcPr>
                <w:p w14:paraId="3ACB638E">
                  <w:pPr>
                    <w:jc w:val="center"/>
                    <w:rPr>
                      <w:rFonts w:hint="eastAsia" w:ascii="宋体" w:hAnsi="宋体" w:cs="宋体"/>
                      <w:szCs w:val="21"/>
                    </w:rPr>
                  </w:pPr>
                </w:p>
              </w:tc>
            </w:tr>
            <w:tr w14:paraId="65F1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333FC127">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2FE1D41A">
                  <w:pPr>
                    <w:rPr>
                      <w:rFonts w:hint="eastAsia" w:ascii="宋体" w:hAnsi="宋体" w:cs="宋体"/>
                      <w:szCs w:val="21"/>
                    </w:rPr>
                  </w:pPr>
                  <w:r>
                    <w:rPr>
                      <w:rFonts w:hint="eastAsia" w:ascii="宋体" w:hAnsi="宋体" w:cs="宋体"/>
                      <w:szCs w:val="21"/>
                    </w:rPr>
                    <w:t>副主轴中空三爪动力卡盘</w:t>
                  </w:r>
                </w:p>
              </w:tc>
              <w:tc>
                <w:tcPr>
                  <w:tcW w:w="696" w:type="dxa"/>
                  <w:vAlign w:val="center"/>
                </w:tcPr>
                <w:p w14:paraId="0592C89C">
                  <w:pPr>
                    <w:jc w:val="center"/>
                    <w:rPr>
                      <w:rFonts w:hint="eastAsia" w:ascii="宋体" w:hAnsi="宋体" w:cs="宋体"/>
                      <w:szCs w:val="21"/>
                    </w:rPr>
                  </w:pPr>
                  <w:r>
                    <w:rPr>
                      <w:rFonts w:hint="eastAsia" w:ascii="宋体" w:hAnsi="宋体" w:cs="宋体"/>
                      <w:szCs w:val="21"/>
                    </w:rPr>
                    <w:t>1套</w:t>
                  </w:r>
                </w:p>
              </w:tc>
              <w:tc>
                <w:tcPr>
                  <w:tcW w:w="2874" w:type="dxa"/>
                  <w:vAlign w:val="center"/>
                </w:tcPr>
                <w:p w14:paraId="6B26B002">
                  <w:pPr>
                    <w:jc w:val="center"/>
                    <w:rPr>
                      <w:rFonts w:hint="eastAsia" w:ascii="宋体" w:hAnsi="宋体" w:cs="宋体"/>
                      <w:szCs w:val="21"/>
                    </w:rPr>
                  </w:pPr>
                </w:p>
              </w:tc>
              <w:tc>
                <w:tcPr>
                  <w:tcW w:w="2486" w:type="dxa"/>
                  <w:vAlign w:val="center"/>
                </w:tcPr>
                <w:p w14:paraId="463B246D">
                  <w:pPr>
                    <w:jc w:val="center"/>
                    <w:rPr>
                      <w:rFonts w:hint="eastAsia" w:ascii="宋体" w:hAnsi="宋体" w:cs="宋体"/>
                      <w:szCs w:val="21"/>
                    </w:rPr>
                  </w:pPr>
                </w:p>
              </w:tc>
            </w:tr>
            <w:tr w14:paraId="1BE0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75F3D77E">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269EE9F2">
                  <w:pPr>
                    <w:rPr>
                      <w:rFonts w:hint="eastAsia" w:ascii="宋体" w:hAnsi="宋体" w:cs="宋体"/>
                      <w:szCs w:val="21"/>
                    </w:rPr>
                  </w:pPr>
                  <w:r>
                    <w:rPr>
                      <w:rFonts w:hint="eastAsia" w:ascii="宋体" w:hAnsi="宋体" w:cs="宋体"/>
                      <w:szCs w:val="21"/>
                    </w:rPr>
                    <w:t>副主轴中空回转油缸</w:t>
                  </w:r>
                </w:p>
              </w:tc>
              <w:tc>
                <w:tcPr>
                  <w:tcW w:w="696" w:type="dxa"/>
                  <w:vAlign w:val="center"/>
                </w:tcPr>
                <w:p w14:paraId="3981B56B">
                  <w:pPr>
                    <w:jc w:val="center"/>
                    <w:rPr>
                      <w:rFonts w:hint="eastAsia" w:ascii="宋体" w:hAnsi="宋体" w:cs="宋体"/>
                      <w:kern w:val="0"/>
                      <w:szCs w:val="21"/>
                    </w:rPr>
                  </w:pPr>
                  <w:r>
                    <w:rPr>
                      <w:rFonts w:hint="eastAsia" w:ascii="宋体" w:hAnsi="宋体" w:cs="宋体"/>
                      <w:szCs w:val="21"/>
                    </w:rPr>
                    <w:t>1套</w:t>
                  </w:r>
                </w:p>
              </w:tc>
              <w:tc>
                <w:tcPr>
                  <w:tcW w:w="2874" w:type="dxa"/>
                  <w:vAlign w:val="center"/>
                </w:tcPr>
                <w:p w14:paraId="40198ECE">
                  <w:pPr>
                    <w:jc w:val="center"/>
                    <w:rPr>
                      <w:rFonts w:hint="eastAsia" w:ascii="宋体" w:hAnsi="宋体" w:cs="宋体"/>
                      <w:kern w:val="0"/>
                      <w:szCs w:val="21"/>
                    </w:rPr>
                  </w:pPr>
                  <w:r>
                    <w:rPr>
                      <w:rFonts w:hint="eastAsia" w:ascii="宋体" w:hAnsi="宋体" w:cs="宋体"/>
                      <w:kern w:val="0"/>
                      <w:szCs w:val="21"/>
                    </w:rPr>
                    <w:t>带行程检测</w:t>
                  </w:r>
                </w:p>
              </w:tc>
              <w:tc>
                <w:tcPr>
                  <w:tcW w:w="2486" w:type="dxa"/>
                  <w:vAlign w:val="center"/>
                </w:tcPr>
                <w:p w14:paraId="2F8852DF">
                  <w:pPr>
                    <w:jc w:val="center"/>
                    <w:rPr>
                      <w:rFonts w:hint="eastAsia" w:ascii="宋体" w:hAnsi="宋体" w:cs="宋体"/>
                      <w:szCs w:val="21"/>
                    </w:rPr>
                  </w:pPr>
                </w:p>
              </w:tc>
            </w:tr>
            <w:tr w14:paraId="359A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7D6A3594">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6E967855">
                  <w:pPr>
                    <w:rPr>
                      <w:rFonts w:hint="eastAsia" w:ascii="宋体" w:hAnsi="宋体" w:cs="宋体"/>
                      <w:szCs w:val="21"/>
                    </w:rPr>
                  </w:pPr>
                  <w:r>
                    <w:rPr>
                      <w:rFonts w:hint="eastAsia" w:ascii="宋体" w:hAnsi="宋体" w:cs="宋体"/>
                      <w:szCs w:val="21"/>
                    </w:rPr>
                    <w:t>液压系统</w:t>
                  </w:r>
                </w:p>
              </w:tc>
              <w:tc>
                <w:tcPr>
                  <w:tcW w:w="696" w:type="dxa"/>
                  <w:vAlign w:val="center"/>
                </w:tcPr>
                <w:p w14:paraId="1D93419A">
                  <w:pPr>
                    <w:jc w:val="center"/>
                    <w:rPr>
                      <w:rFonts w:hint="eastAsia" w:ascii="宋体" w:hAnsi="宋体" w:cs="宋体"/>
                      <w:szCs w:val="21"/>
                    </w:rPr>
                  </w:pPr>
                  <w:r>
                    <w:rPr>
                      <w:rFonts w:hint="eastAsia" w:ascii="宋体" w:hAnsi="宋体" w:cs="宋体"/>
                      <w:szCs w:val="21"/>
                    </w:rPr>
                    <w:t>1套</w:t>
                  </w:r>
                </w:p>
              </w:tc>
              <w:tc>
                <w:tcPr>
                  <w:tcW w:w="2874" w:type="dxa"/>
                  <w:vAlign w:val="center"/>
                </w:tcPr>
                <w:p w14:paraId="35487A00">
                  <w:pPr>
                    <w:jc w:val="center"/>
                    <w:rPr>
                      <w:rFonts w:hint="eastAsia" w:ascii="宋体" w:hAnsi="宋体" w:cs="宋体"/>
                      <w:szCs w:val="21"/>
                    </w:rPr>
                  </w:pPr>
                </w:p>
              </w:tc>
              <w:tc>
                <w:tcPr>
                  <w:tcW w:w="2486" w:type="dxa"/>
                  <w:vAlign w:val="center"/>
                </w:tcPr>
                <w:p w14:paraId="387D2FA9">
                  <w:pPr>
                    <w:jc w:val="center"/>
                    <w:rPr>
                      <w:rFonts w:hint="eastAsia" w:ascii="宋体" w:hAnsi="宋体" w:cs="宋体"/>
                      <w:szCs w:val="21"/>
                    </w:rPr>
                  </w:pPr>
                </w:p>
              </w:tc>
            </w:tr>
            <w:tr w14:paraId="6EAD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79E9CC1A">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19480925">
                  <w:pPr>
                    <w:rPr>
                      <w:rFonts w:hint="eastAsia" w:ascii="宋体" w:hAnsi="宋体" w:cs="宋体"/>
                      <w:szCs w:val="21"/>
                    </w:rPr>
                  </w:pPr>
                  <w:r>
                    <w:rPr>
                      <w:rFonts w:hint="eastAsia" w:ascii="宋体" w:hAnsi="宋体" w:cs="宋体"/>
                      <w:szCs w:val="21"/>
                    </w:rPr>
                    <w:t>润滑系统</w:t>
                  </w:r>
                </w:p>
              </w:tc>
              <w:tc>
                <w:tcPr>
                  <w:tcW w:w="696" w:type="dxa"/>
                  <w:vAlign w:val="center"/>
                </w:tcPr>
                <w:p w14:paraId="7B93821E">
                  <w:pPr>
                    <w:jc w:val="center"/>
                    <w:rPr>
                      <w:rFonts w:hint="eastAsia" w:ascii="宋体" w:hAnsi="宋体" w:cs="宋体"/>
                      <w:kern w:val="0"/>
                      <w:szCs w:val="21"/>
                    </w:rPr>
                  </w:pPr>
                  <w:r>
                    <w:rPr>
                      <w:rFonts w:hint="eastAsia" w:ascii="宋体" w:hAnsi="宋体" w:cs="宋体"/>
                      <w:szCs w:val="21"/>
                    </w:rPr>
                    <w:t>1套</w:t>
                  </w:r>
                </w:p>
              </w:tc>
              <w:tc>
                <w:tcPr>
                  <w:tcW w:w="2874" w:type="dxa"/>
                  <w:vAlign w:val="center"/>
                </w:tcPr>
                <w:p w14:paraId="64F3A325">
                  <w:pPr>
                    <w:jc w:val="center"/>
                    <w:rPr>
                      <w:rFonts w:hint="eastAsia" w:ascii="宋体" w:hAnsi="宋体" w:cs="宋体"/>
                      <w:kern w:val="0"/>
                      <w:szCs w:val="21"/>
                    </w:rPr>
                  </w:pPr>
                </w:p>
              </w:tc>
              <w:tc>
                <w:tcPr>
                  <w:tcW w:w="2486" w:type="dxa"/>
                  <w:vAlign w:val="center"/>
                </w:tcPr>
                <w:p w14:paraId="71C6B228">
                  <w:pPr>
                    <w:jc w:val="center"/>
                    <w:rPr>
                      <w:rFonts w:hint="eastAsia" w:ascii="宋体" w:hAnsi="宋体" w:cs="宋体"/>
                      <w:szCs w:val="21"/>
                    </w:rPr>
                  </w:pPr>
                </w:p>
              </w:tc>
            </w:tr>
            <w:tr w14:paraId="5AC3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162F31A2">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2B8FC408">
                  <w:pPr>
                    <w:rPr>
                      <w:rFonts w:hint="eastAsia" w:ascii="宋体" w:hAnsi="宋体" w:cs="宋体"/>
                      <w:szCs w:val="21"/>
                    </w:rPr>
                  </w:pPr>
                  <w:r>
                    <w:rPr>
                      <w:rFonts w:hint="eastAsia" w:ascii="宋体" w:hAnsi="宋体" w:cs="宋体"/>
                      <w:szCs w:val="21"/>
                    </w:rPr>
                    <w:t>主要电气元件</w:t>
                  </w:r>
                </w:p>
              </w:tc>
              <w:tc>
                <w:tcPr>
                  <w:tcW w:w="696" w:type="dxa"/>
                  <w:vAlign w:val="center"/>
                </w:tcPr>
                <w:p w14:paraId="456038E1">
                  <w:pPr>
                    <w:jc w:val="center"/>
                    <w:rPr>
                      <w:rFonts w:hint="eastAsia" w:ascii="宋体" w:hAnsi="宋体" w:cs="宋体"/>
                      <w:kern w:val="0"/>
                      <w:szCs w:val="21"/>
                    </w:rPr>
                  </w:pPr>
                  <w:r>
                    <w:rPr>
                      <w:rFonts w:hint="eastAsia" w:ascii="宋体" w:hAnsi="宋体" w:cs="宋体"/>
                      <w:szCs w:val="21"/>
                    </w:rPr>
                    <w:t>1套</w:t>
                  </w:r>
                </w:p>
              </w:tc>
              <w:tc>
                <w:tcPr>
                  <w:tcW w:w="2874" w:type="dxa"/>
                  <w:vAlign w:val="center"/>
                </w:tcPr>
                <w:p w14:paraId="1772DEA4">
                  <w:pPr>
                    <w:jc w:val="center"/>
                    <w:rPr>
                      <w:rFonts w:hint="eastAsia" w:ascii="宋体" w:hAnsi="宋体" w:cs="宋体"/>
                      <w:kern w:val="0"/>
                      <w:szCs w:val="21"/>
                    </w:rPr>
                  </w:pPr>
                </w:p>
              </w:tc>
              <w:tc>
                <w:tcPr>
                  <w:tcW w:w="2486" w:type="dxa"/>
                  <w:vAlign w:val="center"/>
                </w:tcPr>
                <w:p w14:paraId="2CD3F752">
                  <w:pPr>
                    <w:jc w:val="center"/>
                    <w:rPr>
                      <w:rFonts w:hint="eastAsia" w:ascii="宋体" w:hAnsi="宋体" w:cs="宋体"/>
                      <w:szCs w:val="21"/>
                    </w:rPr>
                  </w:pPr>
                </w:p>
              </w:tc>
            </w:tr>
            <w:tr w14:paraId="5DDD9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255DADE4">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15E4B8A8">
                  <w:pPr>
                    <w:rPr>
                      <w:rFonts w:hint="eastAsia" w:ascii="宋体" w:hAnsi="宋体" w:cs="宋体"/>
                      <w:szCs w:val="21"/>
                    </w:rPr>
                  </w:pPr>
                  <w:r>
                    <w:rPr>
                      <w:rFonts w:hint="eastAsia" w:ascii="宋体" w:hAnsi="宋体" w:cs="宋体"/>
                      <w:szCs w:val="21"/>
                    </w:rPr>
                    <w:t>冷却泵</w:t>
                  </w:r>
                </w:p>
              </w:tc>
              <w:tc>
                <w:tcPr>
                  <w:tcW w:w="696" w:type="dxa"/>
                  <w:vAlign w:val="center"/>
                </w:tcPr>
                <w:p w14:paraId="028CBAAF">
                  <w:pPr>
                    <w:jc w:val="center"/>
                    <w:rPr>
                      <w:rFonts w:hint="eastAsia" w:ascii="宋体" w:hAnsi="宋体" w:cs="宋体"/>
                      <w:szCs w:val="21"/>
                    </w:rPr>
                  </w:pPr>
                  <w:r>
                    <w:rPr>
                      <w:rFonts w:hint="eastAsia" w:ascii="宋体" w:hAnsi="宋体" w:cs="宋体"/>
                      <w:szCs w:val="21"/>
                    </w:rPr>
                    <w:t>1只</w:t>
                  </w:r>
                </w:p>
              </w:tc>
              <w:tc>
                <w:tcPr>
                  <w:tcW w:w="2874" w:type="dxa"/>
                  <w:vAlign w:val="center"/>
                </w:tcPr>
                <w:p w14:paraId="6BE28125">
                  <w:pPr>
                    <w:jc w:val="center"/>
                    <w:rPr>
                      <w:rFonts w:hint="eastAsia" w:ascii="宋体" w:hAnsi="宋体" w:cs="宋体"/>
                      <w:szCs w:val="21"/>
                    </w:rPr>
                  </w:pPr>
                </w:p>
              </w:tc>
              <w:tc>
                <w:tcPr>
                  <w:tcW w:w="2486" w:type="dxa"/>
                  <w:vAlign w:val="center"/>
                </w:tcPr>
                <w:p w14:paraId="6B8163C6">
                  <w:pPr>
                    <w:jc w:val="center"/>
                    <w:rPr>
                      <w:rFonts w:hint="eastAsia" w:ascii="宋体" w:hAnsi="宋体" w:cs="宋体"/>
                      <w:szCs w:val="21"/>
                    </w:rPr>
                  </w:pPr>
                </w:p>
              </w:tc>
            </w:tr>
            <w:tr w14:paraId="28BB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1860FCC7">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5BCE17D6">
                  <w:pPr>
                    <w:rPr>
                      <w:rFonts w:hint="eastAsia" w:ascii="宋体" w:hAnsi="宋体" w:cs="宋体"/>
                      <w:szCs w:val="21"/>
                    </w:rPr>
                  </w:pPr>
                  <w:r>
                    <w:rPr>
                      <w:rFonts w:hint="eastAsia" w:ascii="宋体" w:hAnsi="宋体" w:cs="宋体"/>
                      <w:szCs w:val="21"/>
                    </w:rPr>
                    <w:t>机床防护</w:t>
                  </w:r>
                </w:p>
              </w:tc>
              <w:tc>
                <w:tcPr>
                  <w:tcW w:w="696" w:type="dxa"/>
                  <w:vAlign w:val="center"/>
                </w:tcPr>
                <w:p w14:paraId="0C7559C4">
                  <w:pPr>
                    <w:jc w:val="center"/>
                    <w:rPr>
                      <w:rFonts w:hint="eastAsia" w:ascii="宋体" w:hAnsi="宋体" w:cs="宋体"/>
                      <w:szCs w:val="21"/>
                    </w:rPr>
                  </w:pPr>
                  <w:r>
                    <w:rPr>
                      <w:rFonts w:hint="eastAsia" w:ascii="宋体" w:hAnsi="宋体" w:cs="宋体"/>
                      <w:szCs w:val="21"/>
                    </w:rPr>
                    <w:t>1套</w:t>
                  </w:r>
                </w:p>
              </w:tc>
              <w:tc>
                <w:tcPr>
                  <w:tcW w:w="2874" w:type="dxa"/>
                  <w:vAlign w:val="center"/>
                </w:tcPr>
                <w:p w14:paraId="0D0172B2">
                  <w:pPr>
                    <w:jc w:val="center"/>
                    <w:rPr>
                      <w:rFonts w:hint="eastAsia" w:ascii="宋体" w:hAnsi="宋体" w:cs="宋体"/>
                      <w:szCs w:val="21"/>
                    </w:rPr>
                  </w:pPr>
                </w:p>
              </w:tc>
              <w:tc>
                <w:tcPr>
                  <w:tcW w:w="2486" w:type="dxa"/>
                  <w:vAlign w:val="center"/>
                </w:tcPr>
                <w:p w14:paraId="0B99DCE0">
                  <w:pPr>
                    <w:jc w:val="center"/>
                    <w:rPr>
                      <w:rFonts w:hint="eastAsia" w:ascii="宋体" w:hAnsi="宋体" w:cs="宋体"/>
                      <w:szCs w:val="21"/>
                    </w:rPr>
                  </w:pPr>
                </w:p>
              </w:tc>
            </w:tr>
            <w:tr w14:paraId="663DB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31703FCE">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3A4CA0FF">
                  <w:pPr>
                    <w:rPr>
                      <w:rFonts w:hint="eastAsia" w:ascii="宋体" w:hAnsi="宋体" w:cs="宋体"/>
                      <w:szCs w:val="21"/>
                    </w:rPr>
                  </w:pPr>
                  <w:r>
                    <w:rPr>
                      <w:rFonts w:hint="eastAsia" w:ascii="宋体" w:hAnsi="宋体" w:cs="宋体"/>
                      <w:szCs w:val="21"/>
                    </w:rPr>
                    <w:t>自动排屑器</w:t>
                  </w:r>
                </w:p>
              </w:tc>
              <w:tc>
                <w:tcPr>
                  <w:tcW w:w="696" w:type="dxa"/>
                  <w:vAlign w:val="center"/>
                </w:tcPr>
                <w:p w14:paraId="28C92457">
                  <w:pPr>
                    <w:jc w:val="center"/>
                    <w:rPr>
                      <w:rFonts w:hint="eastAsia" w:ascii="宋体" w:hAnsi="宋体" w:cs="宋体"/>
                      <w:szCs w:val="21"/>
                    </w:rPr>
                  </w:pPr>
                  <w:r>
                    <w:rPr>
                      <w:rFonts w:hint="eastAsia" w:ascii="宋体" w:hAnsi="宋体" w:cs="宋体"/>
                      <w:szCs w:val="21"/>
                    </w:rPr>
                    <w:t>1套</w:t>
                  </w:r>
                </w:p>
              </w:tc>
              <w:tc>
                <w:tcPr>
                  <w:tcW w:w="2874" w:type="dxa"/>
                  <w:vAlign w:val="center"/>
                </w:tcPr>
                <w:p w14:paraId="4783DEF1">
                  <w:pPr>
                    <w:jc w:val="center"/>
                    <w:rPr>
                      <w:rFonts w:hint="eastAsia" w:ascii="宋体" w:hAnsi="宋体" w:cs="宋体"/>
                      <w:szCs w:val="21"/>
                    </w:rPr>
                  </w:pPr>
                </w:p>
              </w:tc>
              <w:tc>
                <w:tcPr>
                  <w:tcW w:w="2486" w:type="dxa"/>
                  <w:vAlign w:val="center"/>
                </w:tcPr>
                <w:p w14:paraId="290CAC61">
                  <w:pPr>
                    <w:jc w:val="center"/>
                    <w:rPr>
                      <w:rFonts w:hint="eastAsia" w:ascii="宋体" w:hAnsi="宋体" w:cs="宋体"/>
                      <w:szCs w:val="21"/>
                    </w:rPr>
                  </w:pPr>
                </w:p>
              </w:tc>
            </w:tr>
            <w:tr w14:paraId="6510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8" w:type="dxa"/>
                  <w:vAlign w:val="center"/>
                </w:tcPr>
                <w:p w14:paraId="698DAE85">
                  <w:pPr>
                    <w:pStyle w:val="257"/>
                    <w:numPr>
                      <w:ilvl w:val="0"/>
                      <w:numId w:val="15"/>
                    </w:numPr>
                    <w:spacing w:line="240" w:lineRule="auto"/>
                    <w:ind w:firstLineChars="0"/>
                    <w:jc w:val="center"/>
                    <w:rPr>
                      <w:rFonts w:hint="eastAsia" w:ascii="宋体" w:hAnsi="宋体" w:eastAsia="宋体" w:cs="宋体"/>
                      <w:sz w:val="21"/>
                      <w:szCs w:val="21"/>
                    </w:rPr>
                  </w:pPr>
                </w:p>
              </w:tc>
              <w:tc>
                <w:tcPr>
                  <w:tcW w:w="2099" w:type="dxa"/>
                  <w:vAlign w:val="center"/>
                </w:tcPr>
                <w:p w14:paraId="7B6D171A">
                  <w:pPr>
                    <w:rPr>
                      <w:rFonts w:hint="eastAsia" w:ascii="宋体" w:hAnsi="宋体" w:cs="宋体"/>
                      <w:szCs w:val="21"/>
                    </w:rPr>
                  </w:pPr>
                  <w:r>
                    <w:rPr>
                      <w:rFonts w:hint="eastAsia" w:ascii="宋体" w:hAnsi="宋体" w:cs="宋体"/>
                      <w:szCs w:val="21"/>
                    </w:rPr>
                    <w:t>气动元件</w:t>
                  </w:r>
                </w:p>
              </w:tc>
              <w:tc>
                <w:tcPr>
                  <w:tcW w:w="696" w:type="dxa"/>
                  <w:vAlign w:val="center"/>
                </w:tcPr>
                <w:p w14:paraId="231C4B24">
                  <w:pPr>
                    <w:jc w:val="center"/>
                    <w:rPr>
                      <w:rFonts w:hint="eastAsia" w:ascii="宋体" w:hAnsi="宋体" w:cs="宋体"/>
                      <w:szCs w:val="21"/>
                    </w:rPr>
                  </w:pPr>
                  <w:r>
                    <w:rPr>
                      <w:rFonts w:hint="eastAsia" w:ascii="宋体" w:hAnsi="宋体" w:cs="宋体"/>
                      <w:szCs w:val="21"/>
                    </w:rPr>
                    <w:t>1套</w:t>
                  </w:r>
                </w:p>
              </w:tc>
              <w:tc>
                <w:tcPr>
                  <w:tcW w:w="2874" w:type="dxa"/>
                  <w:vAlign w:val="center"/>
                </w:tcPr>
                <w:p w14:paraId="0F7B5FF3">
                  <w:pPr>
                    <w:jc w:val="center"/>
                    <w:rPr>
                      <w:rFonts w:hint="eastAsia" w:ascii="宋体" w:hAnsi="宋体" w:cs="宋体"/>
                      <w:szCs w:val="21"/>
                    </w:rPr>
                  </w:pPr>
                </w:p>
              </w:tc>
              <w:tc>
                <w:tcPr>
                  <w:tcW w:w="2486" w:type="dxa"/>
                  <w:vAlign w:val="center"/>
                </w:tcPr>
                <w:p w14:paraId="0B1CA5C7">
                  <w:pPr>
                    <w:jc w:val="center"/>
                    <w:rPr>
                      <w:rFonts w:hint="eastAsia" w:ascii="宋体" w:hAnsi="宋体" w:cs="宋体"/>
                      <w:szCs w:val="21"/>
                    </w:rPr>
                  </w:pPr>
                </w:p>
              </w:tc>
            </w:tr>
          </w:tbl>
          <w:p w14:paraId="4369F815">
            <w:pPr>
              <w:snapToGrid w:val="0"/>
              <w:spacing w:before="192" w:beforeLines="80"/>
              <w:rPr>
                <w:rFonts w:hint="eastAsia" w:ascii="宋体" w:hAnsi="宋体" w:cs="宋体"/>
                <w:b/>
                <w:szCs w:val="21"/>
              </w:rPr>
            </w:pPr>
            <w:r>
              <w:rPr>
                <w:rFonts w:hint="eastAsia" w:ascii="宋体" w:hAnsi="宋体" w:cs="宋体"/>
                <w:b/>
                <w:szCs w:val="21"/>
              </w:rPr>
              <w:t>5.4机床主要随机工具</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947"/>
              <w:gridCol w:w="2909"/>
              <w:gridCol w:w="1120"/>
              <w:gridCol w:w="2212"/>
            </w:tblGrid>
            <w:tr w14:paraId="3517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535F24F4">
                  <w:pPr>
                    <w:jc w:val="center"/>
                    <w:rPr>
                      <w:rFonts w:hint="eastAsia" w:ascii="宋体" w:hAnsi="宋体" w:cs="宋体"/>
                      <w:szCs w:val="21"/>
                    </w:rPr>
                  </w:pPr>
                  <w:r>
                    <w:rPr>
                      <w:rFonts w:hint="eastAsia" w:ascii="宋体" w:hAnsi="宋体" w:cs="宋体"/>
                      <w:szCs w:val="21"/>
                    </w:rPr>
                    <w:t>序号</w:t>
                  </w:r>
                </w:p>
              </w:tc>
              <w:tc>
                <w:tcPr>
                  <w:tcW w:w="1947" w:type="dxa"/>
                  <w:vAlign w:val="center"/>
                </w:tcPr>
                <w:p w14:paraId="041990FE">
                  <w:pPr>
                    <w:jc w:val="center"/>
                    <w:rPr>
                      <w:rFonts w:hint="eastAsia" w:ascii="宋体" w:hAnsi="宋体" w:cs="宋体"/>
                      <w:szCs w:val="21"/>
                    </w:rPr>
                  </w:pPr>
                  <w:r>
                    <w:rPr>
                      <w:rFonts w:hint="eastAsia" w:ascii="宋体" w:hAnsi="宋体" w:cs="宋体"/>
                      <w:szCs w:val="21"/>
                    </w:rPr>
                    <w:t>名  称</w:t>
                  </w:r>
                </w:p>
              </w:tc>
              <w:tc>
                <w:tcPr>
                  <w:tcW w:w="2909" w:type="dxa"/>
                  <w:vAlign w:val="center"/>
                </w:tcPr>
                <w:p w14:paraId="63DC0669">
                  <w:pPr>
                    <w:jc w:val="center"/>
                    <w:rPr>
                      <w:rFonts w:hint="eastAsia" w:ascii="宋体" w:hAnsi="宋体" w:cs="宋体"/>
                      <w:szCs w:val="21"/>
                    </w:rPr>
                  </w:pPr>
                  <w:r>
                    <w:rPr>
                      <w:rFonts w:hint="eastAsia" w:ascii="宋体" w:hAnsi="宋体" w:cs="宋体"/>
                      <w:szCs w:val="21"/>
                    </w:rPr>
                    <w:t>件号及规格</w:t>
                  </w:r>
                </w:p>
              </w:tc>
              <w:tc>
                <w:tcPr>
                  <w:tcW w:w="1120" w:type="dxa"/>
                  <w:vAlign w:val="center"/>
                </w:tcPr>
                <w:p w14:paraId="0AEED572">
                  <w:pPr>
                    <w:jc w:val="center"/>
                    <w:rPr>
                      <w:rFonts w:hint="eastAsia" w:ascii="宋体" w:hAnsi="宋体" w:cs="宋体"/>
                      <w:szCs w:val="21"/>
                    </w:rPr>
                  </w:pPr>
                  <w:r>
                    <w:rPr>
                      <w:rFonts w:hint="eastAsia" w:ascii="宋体" w:hAnsi="宋体" w:cs="宋体"/>
                      <w:szCs w:val="21"/>
                    </w:rPr>
                    <w:t>数量</w:t>
                  </w:r>
                </w:p>
              </w:tc>
              <w:tc>
                <w:tcPr>
                  <w:tcW w:w="2212" w:type="dxa"/>
                  <w:vAlign w:val="center"/>
                </w:tcPr>
                <w:p w14:paraId="077F2E17">
                  <w:pPr>
                    <w:jc w:val="center"/>
                    <w:rPr>
                      <w:rFonts w:hint="eastAsia" w:ascii="宋体" w:hAnsi="宋体" w:cs="宋体"/>
                      <w:szCs w:val="21"/>
                    </w:rPr>
                  </w:pPr>
                  <w:r>
                    <w:rPr>
                      <w:rFonts w:hint="eastAsia" w:ascii="宋体" w:hAnsi="宋体" w:cs="宋体"/>
                      <w:szCs w:val="21"/>
                    </w:rPr>
                    <w:t>备 注</w:t>
                  </w:r>
                </w:p>
              </w:tc>
            </w:tr>
            <w:tr w14:paraId="16B9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6F1CEEC4">
                  <w:pPr>
                    <w:jc w:val="center"/>
                    <w:rPr>
                      <w:rFonts w:hint="eastAsia" w:ascii="宋体" w:hAnsi="宋体" w:cs="宋体"/>
                      <w:szCs w:val="21"/>
                    </w:rPr>
                  </w:pPr>
                  <w:r>
                    <w:rPr>
                      <w:rFonts w:hint="eastAsia" w:ascii="宋体" w:hAnsi="宋体" w:cs="宋体"/>
                      <w:szCs w:val="21"/>
                    </w:rPr>
                    <w:t>1</w:t>
                  </w:r>
                </w:p>
              </w:tc>
              <w:tc>
                <w:tcPr>
                  <w:tcW w:w="1947" w:type="dxa"/>
                  <w:vAlign w:val="center"/>
                </w:tcPr>
                <w:p w14:paraId="4400B869">
                  <w:pPr>
                    <w:rPr>
                      <w:rFonts w:hint="eastAsia" w:ascii="宋体" w:hAnsi="宋体" w:cs="宋体"/>
                      <w:szCs w:val="21"/>
                    </w:rPr>
                  </w:pPr>
                  <w:r>
                    <w:rPr>
                      <w:rFonts w:hint="eastAsia" w:ascii="宋体" w:hAnsi="宋体" w:cs="宋体"/>
                      <w:szCs w:val="21"/>
                    </w:rPr>
                    <w:t>双头开口扳手</w:t>
                  </w:r>
                </w:p>
              </w:tc>
              <w:tc>
                <w:tcPr>
                  <w:tcW w:w="2909" w:type="dxa"/>
                  <w:vAlign w:val="center"/>
                </w:tcPr>
                <w:p w14:paraId="6AAF5A80">
                  <w:pPr>
                    <w:jc w:val="center"/>
                    <w:rPr>
                      <w:rFonts w:hint="eastAsia" w:ascii="宋体" w:hAnsi="宋体" w:cs="宋体"/>
                      <w:szCs w:val="21"/>
                    </w:rPr>
                  </w:pPr>
                  <w:r>
                    <w:rPr>
                      <w:rFonts w:hint="eastAsia" w:ascii="宋体" w:hAnsi="宋体" w:cs="宋体"/>
                      <w:szCs w:val="21"/>
                    </w:rPr>
                    <w:t>8-10，12-14，17-19</w:t>
                  </w:r>
                </w:p>
              </w:tc>
              <w:tc>
                <w:tcPr>
                  <w:tcW w:w="1120" w:type="dxa"/>
                  <w:vAlign w:val="center"/>
                </w:tcPr>
                <w:p w14:paraId="642FCFD7">
                  <w:pPr>
                    <w:jc w:val="center"/>
                    <w:rPr>
                      <w:rFonts w:hint="eastAsia" w:ascii="宋体" w:hAnsi="宋体" w:cs="宋体"/>
                      <w:szCs w:val="21"/>
                    </w:rPr>
                  </w:pPr>
                  <w:r>
                    <w:rPr>
                      <w:rFonts w:hint="eastAsia" w:ascii="宋体" w:hAnsi="宋体" w:cs="宋体"/>
                      <w:szCs w:val="21"/>
                    </w:rPr>
                    <w:t>各1只</w:t>
                  </w:r>
                </w:p>
              </w:tc>
              <w:tc>
                <w:tcPr>
                  <w:tcW w:w="2212" w:type="dxa"/>
                  <w:vAlign w:val="center"/>
                </w:tcPr>
                <w:p w14:paraId="1945682A">
                  <w:pPr>
                    <w:jc w:val="center"/>
                    <w:rPr>
                      <w:rFonts w:hint="eastAsia" w:ascii="宋体" w:hAnsi="宋体" w:cs="宋体"/>
                      <w:szCs w:val="21"/>
                    </w:rPr>
                  </w:pPr>
                </w:p>
              </w:tc>
            </w:tr>
            <w:tr w14:paraId="5D45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70F2C17E">
                  <w:pPr>
                    <w:jc w:val="center"/>
                    <w:rPr>
                      <w:rFonts w:hint="eastAsia" w:ascii="宋体" w:hAnsi="宋体" w:cs="宋体"/>
                      <w:szCs w:val="21"/>
                    </w:rPr>
                  </w:pPr>
                  <w:r>
                    <w:rPr>
                      <w:rFonts w:hint="eastAsia" w:ascii="宋体" w:hAnsi="宋体" w:cs="宋体"/>
                      <w:szCs w:val="21"/>
                    </w:rPr>
                    <w:t>2</w:t>
                  </w:r>
                </w:p>
              </w:tc>
              <w:tc>
                <w:tcPr>
                  <w:tcW w:w="1947" w:type="dxa"/>
                  <w:vAlign w:val="center"/>
                </w:tcPr>
                <w:p w14:paraId="2BF5E3A1">
                  <w:pPr>
                    <w:rPr>
                      <w:rFonts w:hint="eastAsia" w:ascii="宋体" w:hAnsi="宋体" w:cs="宋体"/>
                      <w:szCs w:val="21"/>
                    </w:rPr>
                  </w:pPr>
                  <w:r>
                    <w:rPr>
                      <w:rFonts w:hint="eastAsia" w:ascii="宋体" w:hAnsi="宋体" w:cs="宋体"/>
                      <w:szCs w:val="21"/>
                    </w:rPr>
                    <w:t>内六角扳手</w:t>
                  </w:r>
                </w:p>
              </w:tc>
              <w:tc>
                <w:tcPr>
                  <w:tcW w:w="2909" w:type="dxa"/>
                  <w:vAlign w:val="center"/>
                </w:tcPr>
                <w:p w14:paraId="132A5DD9">
                  <w:pPr>
                    <w:jc w:val="center"/>
                    <w:rPr>
                      <w:rFonts w:hint="eastAsia" w:ascii="宋体" w:hAnsi="宋体" w:cs="宋体"/>
                      <w:szCs w:val="21"/>
                    </w:rPr>
                  </w:pPr>
                  <w:r>
                    <w:rPr>
                      <w:rFonts w:hint="eastAsia" w:ascii="宋体" w:hAnsi="宋体" w:cs="宋体"/>
                      <w:szCs w:val="21"/>
                    </w:rPr>
                    <w:t>4，5，6，8，10，12</w:t>
                  </w:r>
                </w:p>
              </w:tc>
              <w:tc>
                <w:tcPr>
                  <w:tcW w:w="1120" w:type="dxa"/>
                  <w:vAlign w:val="center"/>
                </w:tcPr>
                <w:p w14:paraId="5B5F16D0">
                  <w:pPr>
                    <w:jc w:val="center"/>
                    <w:rPr>
                      <w:rFonts w:hint="eastAsia" w:ascii="宋体" w:hAnsi="宋体" w:cs="宋体"/>
                      <w:szCs w:val="21"/>
                    </w:rPr>
                  </w:pPr>
                  <w:r>
                    <w:rPr>
                      <w:rFonts w:hint="eastAsia" w:ascii="宋体" w:hAnsi="宋体" w:cs="宋体"/>
                      <w:szCs w:val="21"/>
                    </w:rPr>
                    <w:t>各1只</w:t>
                  </w:r>
                </w:p>
              </w:tc>
              <w:tc>
                <w:tcPr>
                  <w:tcW w:w="2212" w:type="dxa"/>
                  <w:vAlign w:val="center"/>
                </w:tcPr>
                <w:p w14:paraId="69FB0041">
                  <w:pPr>
                    <w:jc w:val="center"/>
                    <w:rPr>
                      <w:rFonts w:hint="eastAsia" w:ascii="宋体" w:hAnsi="宋体" w:cs="宋体"/>
                      <w:bCs/>
                      <w:szCs w:val="21"/>
                    </w:rPr>
                  </w:pPr>
                </w:p>
              </w:tc>
            </w:tr>
            <w:tr w14:paraId="6381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52B8E456">
                  <w:pPr>
                    <w:jc w:val="center"/>
                    <w:rPr>
                      <w:rFonts w:hint="eastAsia" w:ascii="宋体" w:hAnsi="宋体" w:cs="宋体"/>
                      <w:szCs w:val="21"/>
                    </w:rPr>
                  </w:pPr>
                  <w:r>
                    <w:rPr>
                      <w:rFonts w:hint="eastAsia" w:ascii="宋体" w:hAnsi="宋体" w:cs="宋体"/>
                      <w:szCs w:val="21"/>
                    </w:rPr>
                    <w:t>3</w:t>
                  </w:r>
                </w:p>
              </w:tc>
              <w:tc>
                <w:tcPr>
                  <w:tcW w:w="1947" w:type="dxa"/>
                  <w:vAlign w:val="center"/>
                </w:tcPr>
                <w:p w14:paraId="1A1C9C19">
                  <w:pPr>
                    <w:rPr>
                      <w:rFonts w:hint="eastAsia" w:ascii="宋体" w:hAnsi="宋体" w:cs="宋体"/>
                      <w:szCs w:val="21"/>
                    </w:rPr>
                  </w:pPr>
                  <w:r>
                    <w:rPr>
                      <w:rFonts w:hint="eastAsia" w:ascii="宋体" w:hAnsi="宋体" w:cs="宋体"/>
                      <w:szCs w:val="21"/>
                    </w:rPr>
                    <w:t>“一”字螺丝起子</w:t>
                  </w:r>
                </w:p>
              </w:tc>
              <w:tc>
                <w:tcPr>
                  <w:tcW w:w="2909" w:type="dxa"/>
                  <w:vAlign w:val="center"/>
                </w:tcPr>
                <w:p w14:paraId="569D314A">
                  <w:pPr>
                    <w:jc w:val="center"/>
                    <w:rPr>
                      <w:rFonts w:hint="eastAsia" w:ascii="宋体" w:hAnsi="宋体" w:cs="宋体"/>
                      <w:szCs w:val="21"/>
                    </w:rPr>
                  </w:pPr>
                  <w:r>
                    <w:rPr>
                      <w:rFonts w:hint="eastAsia" w:ascii="宋体" w:hAnsi="宋体" w:cs="宋体"/>
                      <w:szCs w:val="21"/>
                    </w:rPr>
                    <w:t xml:space="preserve"> 5”</w:t>
                  </w:r>
                </w:p>
              </w:tc>
              <w:tc>
                <w:tcPr>
                  <w:tcW w:w="1120" w:type="dxa"/>
                  <w:vAlign w:val="center"/>
                </w:tcPr>
                <w:p w14:paraId="6778C54A">
                  <w:pPr>
                    <w:jc w:val="center"/>
                    <w:rPr>
                      <w:rFonts w:hint="eastAsia" w:ascii="宋体" w:hAnsi="宋体" w:cs="宋体"/>
                      <w:szCs w:val="21"/>
                    </w:rPr>
                  </w:pPr>
                  <w:r>
                    <w:rPr>
                      <w:rFonts w:hint="eastAsia" w:ascii="宋体" w:hAnsi="宋体" w:cs="宋体"/>
                      <w:szCs w:val="21"/>
                    </w:rPr>
                    <w:t>1只</w:t>
                  </w:r>
                </w:p>
              </w:tc>
              <w:tc>
                <w:tcPr>
                  <w:tcW w:w="2212" w:type="dxa"/>
                  <w:vAlign w:val="center"/>
                </w:tcPr>
                <w:p w14:paraId="1F3586D2">
                  <w:pPr>
                    <w:jc w:val="center"/>
                    <w:rPr>
                      <w:rFonts w:hint="eastAsia" w:ascii="宋体" w:hAnsi="宋体" w:cs="宋体"/>
                      <w:szCs w:val="21"/>
                    </w:rPr>
                  </w:pPr>
                </w:p>
              </w:tc>
            </w:tr>
            <w:tr w14:paraId="5A05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08581CB2">
                  <w:pPr>
                    <w:jc w:val="center"/>
                    <w:rPr>
                      <w:rFonts w:hint="eastAsia" w:ascii="宋体" w:hAnsi="宋体" w:cs="宋体"/>
                      <w:szCs w:val="21"/>
                    </w:rPr>
                  </w:pPr>
                  <w:r>
                    <w:rPr>
                      <w:rFonts w:hint="eastAsia" w:ascii="宋体" w:hAnsi="宋体" w:cs="宋体"/>
                      <w:szCs w:val="21"/>
                    </w:rPr>
                    <w:t>4</w:t>
                  </w:r>
                </w:p>
              </w:tc>
              <w:tc>
                <w:tcPr>
                  <w:tcW w:w="1947" w:type="dxa"/>
                  <w:vAlign w:val="center"/>
                </w:tcPr>
                <w:p w14:paraId="37519A01">
                  <w:pPr>
                    <w:rPr>
                      <w:rFonts w:hint="eastAsia" w:ascii="宋体" w:hAnsi="宋体" w:cs="宋体"/>
                      <w:szCs w:val="21"/>
                    </w:rPr>
                  </w:pPr>
                  <w:r>
                    <w:rPr>
                      <w:rFonts w:hint="eastAsia" w:ascii="宋体" w:hAnsi="宋体" w:cs="宋体"/>
                      <w:szCs w:val="21"/>
                    </w:rPr>
                    <w:t>“十”字螺丝起子</w:t>
                  </w:r>
                </w:p>
              </w:tc>
              <w:tc>
                <w:tcPr>
                  <w:tcW w:w="2909" w:type="dxa"/>
                  <w:vAlign w:val="center"/>
                </w:tcPr>
                <w:p w14:paraId="508DDAD3">
                  <w:pPr>
                    <w:jc w:val="center"/>
                    <w:rPr>
                      <w:rFonts w:hint="eastAsia" w:ascii="宋体" w:hAnsi="宋体" w:cs="宋体"/>
                      <w:szCs w:val="21"/>
                    </w:rPr>
                  </w:pPr>
                  <w:r>
                    <w:rPr>
                      <w:rFonts w:hint="eastAsia" w:ascii="宋体" w:hAnsi="宋体" w:cs="宋体"/>
                      <w:szCs w:val="21"/>
                    </w:rPr>
                    <w:t xml:space="preserve"> 5”</w:t>
                  </w:r>
                </w:p>
              </w:tc>
              <w:tc>
                <w:tcPr>
                  <w:tcW w:w="1120" w:type="dxa"/>
                  <w:vAlign w:val="center"/>
                </w:tcPr>
                <w:p w14:paraId="6D10AEE9">
                  <w:pPr>
                    <w:jc w:val="center"/>
                    <w:rPr>
                      <w:rFonts w:hint="eastAsia" w:ascii="宋体" w:hAnsi="宋体" w:cs="宋体"/>
                      <w:szCs w:val="21"/>
                    </w:rPr>
                  </w:pPr>
                  <w:r>
                    <w:rPr>
                      <w:rFonts w:hint="eastAsia" w:ascii="宋体" w:hAnsi="宋体" w:cs="宋体"/>
                      <w:szCs w:val="21"/>
                    </w:rPr>
                    <w:t>1只</w:t>
                  </w:r>
                </w:p>
              </w:tc>
              <w:tc>
                <w:tcPr>
                  <w:tcW w:w="2212" w:type="dxa"/>
                  <w:vAlign w:val="center"/>
                </w:tcPr>
                <w:p w14:paraId="34130DD1">
                  <w:pPr>
                    <w:jc w:val="center"/>
                    <w:rPr>
                      <w:rFonts w:hint="eastAsia" w:ascii="宋体" w:hAnsi="宋体" w:cs="宋体"/>
                      <w:szCs w:val="21"/>
                    </w:rPr>
                  </w:pPr>
                </w:p>
              </w:tc>
            </w:tr>
            <w:tr w14:paraId="35AC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2D265BE5">
                  <w:pPr>
                    <w:jc w:val="center"/>
                    <w:rPr>
                      <w:rFonts w:hint="eastAsia" w:ascii="宋体" w:hAnsi="宋体" w:cs="宋体"/>
                      <w:szCs w:val="21"/>
                    </w:rPr>
                  </w:pPr>
                  <w:r>
                    <w:rPr>
                      <w:rFonts w:hint="eastAsia" w:ascii="宋体" w:hAnsi="宋体" w:cs="宋体"/>
                      <w:szCs w:val="21"/>
                    </w:rPr>
                    <w:t>5</w:t>
                  </w:r>
                </w:p>
              </w:tc>
              <w:tc>
                <w:tcPr>
                  <w:tcW w:w="1947" w:type="dxa"/>
                  <w:vAlign w:val="center"/>
                </w:tcPr>
                <w:p w14:paraId="33A03E3A">
                  <w:pPr>
                    <w:rPr>
                      <w:rFonts w:hint="eastAsia" w:ascii="宋体" w:hAnsi="宋体" w:cs="宋体"/>
                      <w:szCs w:val="21"/>
                    </w:rPr>
                  </w:pPr>
                  <w:r>
                    <w:rPr>
                      <w:rFonts w:hint="eastAsia" w:ascii="宋体" w:hAnsi="宋体" w:cs="宋体"/>
                      <w:szCs w:val="21"/>
                    </w:rPr>
                    <w:t>防震垫铁</w:t>
                  </w:r>
                </w:p>
              </w:tc>
              <w:tc>
                <w:tcPr>
                  <w:tcW w:w="2909" w:type="dxa"/>
                  <w:vAlign w:val="center"/>
                </w:tcPr>
                <w:p w14:paraId="25800F56">
                  <w:pPr>
                    <w:jc w:val="center"/>
                    <w:rPr>
                      <w:rFonts w:hint="eastAsia" w:ascii="宋体" w:hAnsi="宋体" w:cs="宋体"/>
                      <w:szCs w:val="21"/>
                    </w:rPr>
                  </w:pPr>
                </w:p>
              </w:tc>
              <w:tc>
                <w:tcPr>
                  <w:tcW w:w="1120" w:type="dxa"/>
                  <w:vAlign w:val="center"/>
                </w:tcPr>
                <w:p w14:paraId="3CD92F08">
                  <w:pPr>
                    <w:jc w:val="center"/>
                    <w:rPr>
                      <w:rFonts w:hint="eastAsia" w:ascii="宋体" w:hAnsi="宋体" w:cs="宋体"/>
                      <w:szCs w:val="21"/>
                    </w:rPr>
                  </w:pPr>
                  <w:r>
                    <w:rPr>
                      <w:rFonts w:hint="eastAsia" w:ascii="宋体" w:hAnsi="宋体" w:cs="宋体"/>
                      <w:szCs w:val="21"/>
                    </w:rPr>
                    <w:t>1套</w:t>
                  </w:r>
                </w:p>
              </w:tc>
              <w:tc>
                <w:tcPr>
                  <w:tcW w:w="2212" w:type="dxa"/>
                  <w:vAlign w:val="center"/>
                </w:tcPr>
                <w:p w14:paraId="72EE291C">
                  <w:pPr>
                    <w:jc w:val="center"/>
                    <w:rPr>
                      <w:rFonts w:hint="eastAsia" w:ascii="宋体" w:hAnsi="宋体" w:cs="宋体"/>
                      <w:bCs/>
                      <w:szCs w:val="21"/>
                    </w:rPr>
                  </w:pPr>
                </w:p>
              </w:tc>
            </w:tr>
            <w:tr w14:paraId="28D2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231E3140">
                  <w:pPr>
                    <w:jc w:val="center"/>
                    <w:rPr>
                      <w:rFonts w:hint="eastAsia" w:ascii="宋体" w:hAnsi="宋体" w:cs="宋体"/>
                      <w:szCs w:val="21"/>
                    </w:rPr>
                  </w:pPr>
                  <w:r>
                    <w:rPr>
                      <w:rFonts w:hint="eastAsia" w:ascii="宋体" w:hAnsi="宋体" w:cs="宋体"/>
                      <w:szCs w:val="21"/>
                    </w:rPr>
                    <w:t>6</w:t>
                  </w:r>
                </w:p>
              </w:tc>
              <w:tc>
                <w:tcPr>
                  <w:tcW w:w="1947" w:type="dxa"/>
                  <w:vAlign w:val="center"/>
                </w:tcPr>
                <w:p w14:paraId="58541B8C">
                  <w:pPr>
                    <w:rPr>
                      <w:rFonts w:hint="eastAsia" w:ascii="宋体" w:hAnsi="宋体" w:cs="宋体"/>
                      <w:szCs w:val="21"/>
                    </w:rPr>
                  </w:pPr>
                  <w:r>
                    <w:rPr>
                      <w:rFonts w:hint="eastAsia" w:ascii="宋体" w:hAnsi="宋体" w:cs="宋体"/>
                      <w:szCs w:val="21"/>
                    </w:rPr>
                    <w:t>外径刀座</w:t>
                  </w:r>
                </w:p>
              </w:tc>
              <w:tc>
                <w:tcPr>
                  <w:tcW w:w="2909" w:type="dxa"/>
                  <w:vAlign w:val="center"/>
                </w:tcPr>
                <w:p w14:paraId="2DB1A5A6">
                  <w:pPr>
                    <w:jc w:val="center"/>
                    <w:rPr>
                      <w:rFonts w:hint="eastAsia" w:ascii="宋体" w:hAnsi="宋体" w:cs="宋体"/>
                      <w:szCs w:val="21"/>
                    </w:rPr>
                  </w:pPr>
                  <w:r>
                    <w:rPr>
                      <w:rFonts w:hint="eastAsia" w:ascii="宋体" w:hAnsi="宋体" w:cs="宋体"/>
                      <w:szCs w:val="21"/>
                    </w:rPr>
                    <w:t>25*25</w:t>
                  </w:r>
                </w:p>
              </w:tc>
              <w:tc>
                <w:tcPr>
                  <w:tcW w:w="1120" w:type="dxa"/>
                  <w:vAlign w:val="center"/>
                </w:tcPr>
                <w:p w14:paraId="132C9857">
                  <w:pPr>
                    <w:jc w:val="center"/>
                    <w:rPr>
                      <w:rFonts w:hint="eastAsia" w:ascii="宋体" w:hAnsi="宋体" w:cs="宋体"/>
                      <w:szCs w:val="21"/>
                    </w:rPr>
                  </w:pPr>
                  <w:r>
                    <w:rPr>
                      <w:rFonts w:hint="eastAsia" w:ascii="宋体" w:hAnsi="宋体" w:cs="宋体"/>
                      <w:szCs w:val="21"/>
                    </w:rPr>
                    <w:t>3套</w:t>
                  </w:r>
                </w:p>
              </w:tc>
              <w:tc>
                <w:tcPr>
                  <w:tcW w:w="2212" w:type="dxa"/>
                  <w:vAlign w:val="center"/>
                </w:tcPr>
                <w:p w14:paraId="30DCFC93">
                  <w:pPr>
                    <w:jc w:val="center"/>
                    <w:rPr>
                      <w:rFonts w:hint="eastAsia" w:ascii="宋体" w:hAnsi="宋体" w:cs="宋体"/>
                      <w:bCs/>
                      <w:szCs w:val="21"/>
                    </w:rPr>
                  </w:pPr>
                </w:p>
              </w:tc>
            </w:tr>
            <w:tr w14:paraId="4551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2B6DD86E">
                  <w:pPr>
                    <w:jc w:val="center"/>
                    <w:rPr>
                      <w:rFonts w:hint="eastAsia" w:ascii="宋体" w:hAnsi="宋体" w:cs="宋体"/>
                      <w:szCs w:val="21"/>
                    </w:rPr>
                  </w:pPr>
                  <w:r>
                    <w:rPr>
                      <w:rFonts w:hint="eastAsia" w:ascii="宋体" w:hAnsi="宋体" w:cs="宋体"/>
                      <w:szCs w:val="21"/>
                    </w:rPr>
                    <w:t>7</w:t>
                  </w:r>
                </w:p>
              </w:tc>
              <w:tc>
                <w:tcPr>
                  <w:tcW w:w="1947" w:type="dxa"/>
                  <w:vAlign w:val="center"/>
                </w:tcPr>
                <w:p w14:paraId="3014C14A">
                  <w:pPr>
                    <w:rPr>
                      <w:rFonts w:hint="eastAsia" w:ascii="宋体" w:hAnsi="宋体" w:cs="宋体"/>
                      <w:szCs w:val="21"/>
                    </w:rPr>
                  </w:pPr>
                  <w:r>
                    <w:rPr>
                      <w:rFonts w:hint="eastAsia" w:ascii="宋体" w:hAnsi="宋体" w:cs="宋体"/>
                      <w:szCs w:val="21"/>
                    </w:rPr>
                    <w:t>镗孔刀座</w:t>
                  </w:r>
                </w:p>
              </w:tc>
              <w:tc>
                <w:tcPr>
                  <w:tcW w:w="2909" w:type="dxa"/>
                  <w:vAlign w:val="center"/>
                </w:tcPr>
                <w:p w14:paraId="2747F8BE">
                  <w:pPr>
                    <w:jc w:val="center"/>
                    <w:rPr>
                      <w:rFonts w:hint="eastAsia" w:ascii="宋体" w:hAnsi="宋体" w:cs="宋体"/>
                      <w:szCs w:val="21"/>
                    </w:rPr>
                  </w:pPr>
                  <w:r>
                    <w:rPr>
                      <w:rFonts w:hint="eastAsia" w:ascii="宋体" w:hAnsi="宋体" w:cs="宋体"/>
                      <w:szCs w:val="21"/>
                    </w:rPr>
                    <w:t>40mm</w:t>
                  </w:r>
                </w:p>
              </w:tc>
              <w:tc>
                <w:tcPr>
                  <w:tcW w:w="1120" w:type="dxa"/>
                  <w:vAlign w:val="center"/>
                </w:tcPr>
                <w:p w14:paraId="0F1E6818">
                  <w:pPr>
                    <w:jc w:val="center"/>
                    <w:rPr>
                      <w:rFonts w:hint="eastAsia" w:ascii="宋体" w:hAnsi="宋体" w:cs="宋体"/>
                      <w:szCs w:val="21"/>
                    </w:rPr>
                  </w:pPr>
                  <w:r>
                    <w:rPr>
                      <w:rFonts w:hint="eastAsia" w:ascii="宋体" w:hAnsi="宋体" w:cs="宋体"/>
                      <w:szCs w:val="21"/>
                    </w:rPr>
                    <w:t>3套</w:t>
                  </w:r>
                </w:p>
              </w:tc>
              <w:tc>
                <w:tcPr>
                  <w:tcW w:w="2212" w:type="dxa"/>
                  <w:vAlign w:val="center"/>
                </w:tcPr>
                <w:p w14:paraId="1C8C16BF">
                  <w:pPr>
                    <w:jc w:val="center"/>
                    <w:rPr>
                      <w:rFonts w:hint="eastAsia" w:ascii="宋体" w:hAnsi="宋体" w:cs="宋体"/>
                      <w:bCs/>
                      <w:szCs w:val="21"/>
                    </w:rPr>
                  </w:pPr>
                </w:p>
              </w:tc>
            </w:tr>
            <w:tr w14:paraId="7EBE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5B61626A">
                  <w:pPr>
                    <w:jc w:val="center"/>
                    <w:rPr>
                      <w:rFonts w:hint="eastAsia" w:ascii="宋体" w:hAnsi="宋体" w:cs="宋体"/>
                      <w:szCs w:val="21"/>
                    </w:rPr>
                  </w:pPr>
                  <w:r>
                    <w:rPr>
                      <w:rFonts w:hint="eastAsia" w:ascii="宋体" w:hAnsi="宋体" w:cs="宋体"/>
                      <w:szCs w:val="21"/>
                    </w:rPr>
                    <w:t>8</w:t>
                  </w:r>
                </w:p>
              </w:tc>
              <w:tc>
                <w:tcPr>
                  <w:tcW w:w="1947" w:type="dxa"/>
                  <w:vAlign w:val="center"/>
                </w:tcPr>
                <w:p w14:paraId="42095779">
                  <w:pPr>
                    <w:rPr>
                      <w:rFonts w:hint="eastAsia" w:ascii="宋体" w:hAnsi="宋体" w:cs="宋体"/>
                      <w:szCs w:val="21"/>
                    </w:rPr>
                  </w:pPr>
                  <w:r>
                    <w:rPr>
                      <w:rFonts w:hint="eastAsia" w:ascii="宋体" w:hAnsi="宋体" w:cs="宋体"/>
                      <w:szCs w:val="21"/>
                    </w:rPr>
                    <w:t>端面刀座</w:t>
                  </w:r>
                </w:p>
              </w:tc>
              <w:tc>
                <w:tcPr>
                  <w:tcW w:w="2909" w:type="dxa"/>
                  <w:vAlign w:val="center"/>
                </w:tcPr>
                <w:p w14:paraId="7B6D8410">
                  <w:pPr>
                    <w:jc w:val="center"/>
                    <w:rPr>
                      <w:rFonts w:hint="eastAsia" w:ascii="宋体" w:hAnsi="宋体" w:cs="宋体"/>
                      <w:szCs w:val="21"/>
                    </w:rPr>
                  </w:pPr>
                  <w:r>
                    <w:rPr>
                      <w:rFonts w:hint="eastAsia" w:ascii="宋体" w:hAnsi="宋体" w:cs="宋体"/>
                      <w:szCs w:val="21"/>
                    </w:rPr>
                    <w:t>25*25</w:t>
                  </w:r>
                </w:p>
              </w:tc>
              <w:tc>
                <w:tcPr>
                  <w:tcW w:w="1120" w:type="dxa"/>
                  <w:vAlign w:val="center"/>
                </w:tcPr>
                <w:p w14:paraId="3370421D">
                  <w:pPr>
                    <w:jc w:val="center"/>
                    <w:rPr>
                      <w:rFonts w:hint="eastAsia" w:ascii="宋体" w:hAnsi="宋体" w:cs="宋体"/>
                      <w:szCs w:val="21"/>
                    </w:rPr>
                  </w:pPr>
                  <w:r>
                    <w:rPr>
                      <w:rFonts w:hint="eastAsia" w:ascii="宋体" w:hAnsi="宋体" w:cs="宋体"/>
                      <w:szCs w:val="21"/>
                    </w:rPr>
                    <w:t>1套</w:t>
                  </w:r>
                </w:p>
              </w:tc>
              <w:tc>
                <w:tcPr>
                  <w:tcW w:w="2212" w:type="dxa"/>
                  <w:vAlign w:val="center"/>
                </w:tcPr>
                <w:p w14:paraId="74A52661">
                  <w:pPr>
                    <w:jc w:val="center"/>
                    <w:rPr>
                      <w:rFonts w:hint="eastAsia" w:ascii="宋体" w:hAnsi="宋体" w:cs="宋体"/>
                      <w:bCs/>
                      <w:szCs w:val="21"/>
                    </w:rPr>
                  </w:pPr>
                </w:p>
              </w:tc>
            </w:tr>
            <w:tr w14:paraId="16B5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62E62D25">
                  <w:pPr>
                    <w:jc w:val="center"/>
                    <w:rPr>
                      <w:rFonts w:hint="eastAsia" w:ascii="宋体" w:hAnsi="宋体" w:cs="宋体"/>
                      <w:szCs w:val="21"/>
                    </w:rPr>
                  </w:pPr>
                  <w:r>
                    <w:rPr>
                      <w:rFonts w:hint="eastAsia" w:ascii="宋体" w:hAnsi="宋体" w:cs="宋体"/>
                      <w:szCs w:val="21"/>
                    </w:rPr>
                    <w:t>9</w:t>
                  </w:r>
                </w:p>
              </w:tc>
              <w:tc>
                <w:tcPr>
                  <w:tcW w:w="1947" w:type="dxa"/>
                  <w:vAlign w:val="center"/>
                </w:tcPr>
                <w:p w14:paraId="335EC912">
                  <w:pPr>
                    <w:rPr>
                      <w:rFonts w:hint="eastAsia" w:ascii="宋体" w:hAnsi="宋体" w:cs="宋体"/>
                      <w:szCs w:val="21"/>
                    </w:rPr>
                  </w:pPr>
                  <w:r>
                    <w:rPr>
                      <w:rFonts w:hint="eastAsia" w:ascii="宋体" w:hAnsi="宋体" w:cs="宋体"/>
                      <w:szCs w:val="21"/>
                    </w:rPr>
                    <w:t>0°动力刀座</w:t>
                  </w:r>
                </w:p>
              </w:tc>
              <w:tc>
                <w:tcPr>
                  <w:tcW w:w="2909" w:type="dxa"/>
                  <w:vAlign w:val="center"/>
                </w:tcPr>
                <w:p w14:paraId="56548F34">
                  <w:pPr>
                    <w:jc w:val="center"/>
                    <w:rPr>
                      <w:rFonts w:hint="eastAsia" w:ascii="宋体" w:hAnsi="宋体" w:cs="宋体"/>
                      <w:szCs w:val="21"/>
                    </w:rPr>
                  </w:pPr>
                </w:p>
              </w:tc>
              <w:tc>
                <w:tcPr>
                  <w:tcW w:w="1120" w:type="dxa"/>
                  <w:vAlign w:val="center"/>
                </w:tcPr>
                <w:p w14:paraId="0506ABAA">
                  <w:pPr>
                    <w:jc w:val="center"/>
                    <w:rPr>
                      <w:rFonts w:hint="eastAsia" w:ascii="宋体" w:hAnsi="宋体" w:cs="宋体"/>
                      <w:szCs w:val="21"/>
                    </w:rPr>
                  </w:pPr>
                  <w:r>
                    <w:rPr>
                      <w:rFonts w:hint="eastAsia" w:ascii="宋体" w:hAnsi="宋体" w:cs="宋体"/>
                      <w:szCs w:val="21"/>
                    </w:rPr>
                    <w:t>1套</w:t>
                  </w:r>
                </w:p>
              </w:tc>
              <w:tc>
                <w:tcPr>
                  <w:tcW w:w="2212" w:type="dxa"/>
                  <w:vAlign w:val="center"/>
                </w:tcPr>
                <w:p w14:paraId="6BF45034">
                  <w:pPr>
                    <w:jc w:val="center"/>
                    <w:rPr>
                      <w:rFonts w:hint="eastAsia" w:ascii="宋体" w:hAnsi="宋体" w:cs="宋体"/>
                      <w:bCs/>
                      <w:szCs w:val="21"/>
                    </w:rPr>
                  </w:pPr>
                </w:p>
              </w:tc>
            </w:tr>
            <w:tr w14:paraId="2526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5644A043">
                  <w:pPr>
                    <w:jc w:val="center"/>
                    <w:rPr>
                      <w:rFonts w:hint="eastAsia" w:ascii="宋体" w:hAnsi="宋体" w:cs="宋体"/>
                      <w:szCs w:val="21"/>
                    </w:rPr>
                  </w:pPr>
                  <w:r>
                    <w:rPr>
                      <w:rFonts w:hint="eastAsia" w:ascii="宋体" w:hAnsi="宋体" w:cs="宋体"/>
                      <w:szCs w:val="21"/>
                    </w:rPr>
                    <w:t>10</w:t>
                  </w:r>
                </w:p>
              </w:tc>
              <w:tc>
                <w:tcPr>
                  <w:tcW w:w="1947" w:type="dxa"/>
                  <w:vAlign w:val="center"/>
                </w:tcPr>
                <w:p w14:paraId="21C51364">
                  <w:pPr>
                    <w:rPr>
                      <w:rFonts w:hint="eastAsia" w:ascii="宋体" w:hAnsi="宋体" w:cs="宋体"/>
                      <w:szCs w:val="21"/>
                    </w:rPr>
                  </w:pPr>
                  <w:r>
                    <w:rPr>
                      <w:rFonts w:hint="eastAsia" w:ascii="宋体" w:hAnsi="宋体" w:cs="宋体"/>
                      <w:szCs w:val="21"/>
                    </w:rPr>
                    <w:t>90°动力刀座</w:t>
                  </w:r>
                </w:p>
              </w:tc>
              <w:tc>
                <w:tcPr>
                  <w:tcW w:w="2909" w:type="dxa"/>
                  <w:vAlign w:val="center"/>
                </w:tcPr>
                <w:p w14:paraId="2085B022">
                  <w:pPr>
                    <w:jc w:val="center"/>
                    <w:rPr>
                      <w:rFonts w:hint="eastAsia" w:ascii="宋体" w:hAnsi="宋体" w:cs="宋体"/>
                      <w:szCs w:val="21"/>
                    </w:rPr>
                  </w:pPr>
                </w:p>
              </w:tc>
              <w:tc>
                <w:tcPr>
                  <w:tcW w:w="1120" w:type="dxa"/>
                  <w:vAlign w:val="center"/>
                </w:tcPr>
                <w:p w14:paraId="43C2C2CC">
                  <w:pPr>
                    <w:jc w:val="center"/>
                    <w:rPr>
                      <w:rFonts w:hint="eastAsia" w:ascii="宋体" w:hAnsi="宋体" w:cs="宋体"/>
                      <w:szCs w:val="21"/>
                    </w:rPr>
                  </w:pPr>
                  <w:r>
                    <w:rPr>
                      <w:rFonts w:hint="eastAsia" w:ascii="宋体" w:hAnsi="宋体" w:cs="宋体"/>
                      <w:szCs w:val="21"/>
                    </w:rPr>
                    <w:t>1套</w:t>
                  </w:r>
                </w:p>
              </w:tc>
              <w:tc>
                <w:tcPr>
                  <w:tcW w:w="2212" w:type="dxa"/>
                  <w:vAlign w:val="center"/>
                </w:tcPr>
                <w:p w14:paraId="21B7D9AA">
                  <w:pPr>
                    <w:jc w:val="center"/>
                    <w:rPr>
                      <w:rFonts w:hint="eastAsia" w:ascii="宋体" w:hAnsi="宋体" w:cs="宋体"/>
                      <w:bCs/>
                      <w:szCs w:val="21"/>
                    </w:rPr>
                  </w:pPr>
                </w:p>
              </w:tc>
            </w:tr>
            <w:tr w14:paraId="1AB7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3E2DA999">
                  <w:pPr>
                    <w:jc w:val="center"/>
                    <w:rPr>
                      <w:rFonts w:hint="eastAsia" w:ascii="宋体" w:hAnsi="宋体" w:cs="宋体"/>
                      <w:szCs w:val="21"/>
                    </w:rPr>
                  </w:pPr>
                  <w:r>
                    <w:rPr>
                      <w:rFonts w:hint="eastAsia" w:ascii="宋体" w:hAnsi="宋体" w:cs="宋体"/>
                      <w:szCs w:val="21"/>
                    </w:rPr>
                    <w:t>11</w:t>
                  </w:r>
                </w:p>
              </w:tc>
              <w:tc>
                <w:tcPr>
                  <w:tcW w:w="1947" w:type="dxa"/>
                  <w:vAlign w:val="center"/>
                </w:tcPr>
                <w:p w14:paraId="78D03017">
                  <w:pPr>
                    <w:rPr>
                      <w:rFonts w:hint="eastAsia" w:ascii="宋体" w:hAnsi="宋体" w:cs="宋体"/>
                      <w:szCs w:val="21"/>
                    </w:rPr>
                  </w:pPr>
                  <w:r>
                    <w:rPr>
                      <w:rFonts w:hint="eastAsia" w:ascii="宋体" w:hAnsi="宋体" w:cs="宋体"/>
                      <w:szCs w:val="21"/>
                    </w:rPr>
                    <w:t>变径套</w:t>
                  </w:r>
                </w:p>
              </w:tc>
              <w:tc>
                <w:tcPr>
                  <w:tcW w:w="2909" w:type="dxa"/>
                  <w:vAlign w:val="center"/>
                </w:tcPr>
                <w:p w14:paraId="65D1D691">
                  <w:pPr>
                    <w:jc w:val="center"/>
                    <w:rPr>
                      <w:rFonts w:hint="eastAsia" w:ascii="宋体" w:hAnsi="宋体" w:cs="宋体"/>
                      <w:szCs w:val="21"/>
                    </w:rPr>
                  </w:pPr>
                  <w:r>
                    <w:rPr>
                      <w:rFonts w:hint="eastAsia" w:ascii="宋体" w:hAnsi="宋体" w:cs="宋体"/>
                      <w:szCs w:val="21"/>
                    </w:rPr>
                    <w:t>8、10、12、16、20、25、32</w:t>
                  </w:r>
                </w:p>
              </w:tc>
              <w:tc>
                <w:tcPr>
                  <w:tcW w:w="1120" w:type="dxa"/>
                  <w:vAlign w:val="center"/>
                </w:tcPr>
                <w:p w14:paraId="3E216E63">
                  <w:pPr>
                    <w:jc w:val="center"/>
                    <w:rPr>
                      <w:rFonts w:hint="eastAsia" w:ascii="宋体" w:hAnsi="宋体" w:cs="宋体"/>
                      <w:szCs w:val="21"/>
                    </w:rPr>
                  </w:pPr>
                  <w:r>
                    <w:rPr>
                      <w:rFonts w:hint="eastAsia" w:ascii="宋体" w:hAnsi="宋体" w:cs="宋体"/>
                      <w:szCs w:val="21"/>
                    </w:rPr>
                    <w:t>1套</w:t>
                  </w:r>
                </w:p>
              </w:tc>
              <w:tc>
                <w:tcPr>
                  <w:tcW w:w="2212" w:type="dxa"/>
                  <w:vAlign w:val="center"/>
                </w:tcPr>
                <w:p w14:paraId="2394B385">
                  <w:pPr>
                    <w:jc w:val="center"/>
                    <w:rPr>
                      <w:rFonts w:hint="eastAsia" w:ascii="宋体" w:hAnsi="宋体" w:cs="宋体"/>
                      <w:bCs/>
                      <w:szCs w:val="21"/>
                    </w:rPr>
                  </w:pPr>
                </w:p>
              </w:tc>
            </w:tr>
            <w:tr w14:paraId="3180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6" w:type="dxa"/>
                  <w:vAlign w:val="center"/>
                </w:tcPr>
                <w:p w14:paraId="12FB839C">
                  <w:pPr>
                    <w:jc w:val="center"/>
                    <w:rPr>
                      <w:rFonts w:hint="eastAsia" w:ascii="宋体" w:hAnsi="宋体" w:cs="宋体"/>
                      <w:szCs w:val="21"/>
                    </w:rPr>
                  </w:pPr>
                  <w:r>
                    <w:rPr>
                      <w:rFonts w:hint="eastAsia" w:ascii="宋体" w:hAnsi="宋体" w:cs="宋体"/>
                      <w:szCs w:val="21"/>
                    </w:rPr>
                    <w:t>12</w:t>
                  </w:r>
                </w:p>
              </w:tc>
              <w:tc>
                <w:tcPr>
                  <w:tcW w:w="1947" w:type="dxa"/>
                  <w:vAlign w:val="center"/>
                </w:tcPr>
                <w:p w14:paraId="55F4BDBB">
                  <w:pPr>
                    <w:rPr>
                      <w:rFonts w:hint="eastAsia" w:ascii="宋体" w:hAnsi="宋体" w:cs="宋体"/>
                      <w:szCs w:val="21"/>
                    </w:rPr>
                  </w:pPr>
                  <w:r>
                    <w:rPr>
                      <w:rFonts w:hint="eastAsia" w:ascii="宋体" w:hAnsi="宋体" w:cs="宋体"/>
                      <w:szCs w:val="21"/>
                    </w:rPr>
                    <w:t>筒套</w:t>
                  </w:r>
                </w:p>
              </w:tc>
              <w:tc>
                <w:tcPr>
                  <w:tcW w:w="2909" w:type="dxa"/>
                  <w:vAlign w:val="center"/>
                </w:tcPr>
                <w:p w14:paraId="291F8268">
                  <w:pPr>
                    <w:jc w:val="center"/>
                    <w:rPr>
                      <w:rFonts w:hint="eastAsia" w:ascii="宋体" w:hAnsi="宋体" w:cs="宋体"/>
                      <w:szCs w:val="21"/>
                    </w:rPr>
                  </w:pPr>
                  <w:r>
                    <w:rPr>
                      <w:rFonts w:hint="eastAsia" w:ascii="宋体" w:hAnsi="宋体" w:cs="宋体"/>
                      <w:szCs w:val="21"/>
                    </w:rPr>
                    <w:t>40变32、25、20、16、12、10、8</w:t>
                  </w:r>
                </w:p>
              </w:tc>
              <w:tc>
                <w:tcPr>
                  <w:tcW w:w="1120" w:type="dxa"/>
                  <w:vAlign w:val="center"/>
                </w:tcPr>
                <w:p w14:paraId="38DA9098">
                  <w:pPr>
                    <w:jc w:val="center"/>
                    <w:rPr>
                      <w:rFonts w:hint="eastAsia" w:ascii="宋体" w:hAnsi="宋体" w:cs="宋体"/>
                      <w:szCs w:val="21"/>
                    </w:rPr>
                  </w:pPr>
                  <w:r>
                    <w:rPr>
                      <w:rFonts w:hint="eastAsia" w:ascii="宋体" w:hAnsi="宋体" w:cs="宋体"/>
                      <w:szCs w:val="21"/>
                    </w:rPr>
                    <w:t>1套</w:t>
                  </w:r>
                </w:p>
              </w:tc>
              <w:tc>
                <w:tcPr>
                  <w:tcW w:w="2212" w:type="dxa"/>
                  <w:vAlign w:val="center"/>
                </w:tcPr>
                <w:p w14:paraId="33E9F5A1">
                  <w:pPr>
                    <w:jc w:val="center"/>
                    <w:rPr>
                      <w:rFonts w:hint="eastAsia" w:ascii="宋体" w:hAnsi="宋体" w:cs="宋体"/>
                      <w:bCs/>
                      <w:szCs w:val="21"/>
                    </w:rPr>
                  </w:pPr>
                  <w:r>
                    <w:rPr>
                      <w:rFonts w:hint="eastAsia" w:ascii="宋体" w:hAnsi="宋体" w:cs="宋体"/>
                      <w:szCs w:val="21"/>
                    </w:rPr>
                    <w:t>与ER夹头配套</w:t>
                  </w:r>
                </w:p>
              </w:tc>
            </w:tr>
          </w:tbl>
          <w:p w14:paraId="3B731FFB">
            <w:pPr>
              <w:snapToGrid w:val="0"/>
              <w:spacing w:before="192" w:beforeLines="80"/>
              <w:rPr>
                <w:rFonts w:hint="eastAsia" w:ascii="宋体" w:hAnsi="宋体" w:cs="宋体"/>
                <w:b/>
                <w:szCs w:val="21"/>
              </w:rPr>
            </w:pPr>
            <w:r>
              <w:rPr>
                <w:rFonts w:hint="eastAsia" w:ascii="宋体" w:hAnsi="宋体" w:cs="宋体"/>
                <w:b/>
                <w:szCs w:val="21"/>
              </w:rPr>
              <w:t>5.5机床主要随机附件</w:t>
            </w:r>
          </w:p>
          <w:tbl>
            <w:tblPr>
              <w:tblStyle w:val="62"/>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94"/>
              <w:gridCol w:w="5546"/>
              <w:gridCol w:w="1050"/>
            </w:tblGrid>
            <w:tr w14:paraId="1EC0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4A9EC543">
                  <w:pPr>
                    <w:jc w:val="center"/>
                    <w:rPr>
                      <w:rFonts w:hint="eastAsia" w:ascii="宋体" w:hAnsi="宋体" w:cs="宋体"/>
                      <w:szCs w:val="21"/>
                    </w:rPr>
                  </w:pPr>
                  <w:r>
                    <w:rPr>
                      <w:rFonts w:hint="eastAsia" w:ascii="宋体" w:hAnsi="宋体" w:cs="宋体"/>
                      <w:szCs w:val="21"/>
                    </w:rPr>
                    <w:t>序号</w:t>
                  </w:r>
                </w:p>
              </w:tc>
              <w:tc>
                <w:tcPr>
                  <w:tcW w:w="1494" w:type="dxa"/>
                  <w:tcBorders>
                    <w:top w:val="single" w:color="auto" w:sz="4" w:space="0"/>
                    <w:bottom w:val="single" w:color="auto" w:sz="4" w:space="0"/>
                    <w:right w:val="single" w:color="auto" w:sz="4" w:space="0"/>
                  </w:tcBorders>
                  <w:vAlign w:val="center"/>
                </w:tcPr>
                <w:p w14:paraId="48027674">
                  <w:pPr>
                    <w:jc w:val="center"/>
                    <w:rPr>
                      <w:rFonts w:hint="eastAsia" w:ascii="宋体" w:hAnsi="宋体" w:cs="宋体"/>
                      <w:szCs w:val="21"/>
                    </w:rPr>
                  </w:pPr>
                  <w:r>
                    <w:rPr>
                      <w:rFonts w:hint="eastAsia" w:ascii="宋体" w:hAnsi="宋体" w:cs="宋体"/>
                      <w:szCs w:val="21"/>
                    </w:rPr>
                    <w:t>名称</w:t>
                  </w:r>
                </w:p>
              </w:tc>
              <w:tc>
                <w:tcPr>
                  <w:tcW w:w="5546" w:type="dxa"/>
                  <w:tcBorders>
                    <w:top w:val="single" w:color="auto" w:sz="4" w:space="0"/>
                    <w:left w:val="single" w:color="auto" w:sz="4" w:space="0"/>
                  </w:tcBorders>
                  <w:vAlign w:val="center"/>
                </w:tcPr>
                <w:p w14:paraId="21871530">
                  <w:pPr>
                    <w:jc w:val="center"/>
                    <w:rPr>
                      <w:rFonts w:hint="eastAsia" w:ascii="宋体" w:hAnsi="宋体" w:cs="宋体"/>
                      <w:szCs w:val="21"/>
                    </w:rPr>
                  </w:pPr>
                  <w:r>
                    <w:rPr>
                      <w:rFonts w:hint="eastAsia" w:ascii="宋体" w:hAnsi="宋体" w:cs="宋体"/>
                      <w:kern w:val="0"/>
                      <w:szCs w:val="21"/>
                    </w:rPr>
                    <w:t>参数要求</w:t>
                  </w:r>
                </w:p>
              </w:tc>
              <w:tc>
                <w:tcPr>
                  <w:tcW w:w="1050" w:type="dxa"/>
                  <w:tcBorders>
                    <w:top w:val="single" w:color="auto" w:sz="4" w:space="0"/>
                  </w:tcBorders>
                  <w:vAlign w:val="center"/>
                </w:tcPr>
                <w:p w14:paraId="56448C22">
                  <w:pPr>
                    <w:jc w:val="center"/>
                    <w:rPr>
                      <w:rFonts w:hint="eastAsia" w:ascii="宋体" w:hAnsi="宋体" w:cs="宋体"/>
                      <w:szCs w:val="21"/>
                    </w:rPr>
                  </w:pPr>
                  <w:r>
                    <w:rPr>
                      <w:rFonts w:hint="eastAsia" w:ascii="宋体" w:hAnsi="宋体" w:cs="宋体"/>
                      <w:szCs w:val="21"/>
                    </w:rPr>
                    <w:t>数量</w:t>
                  </w:r>
                </w:p>
              </w:tc>
            </w:tr>
            <w:tr w14:paraId="37A4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64E9C886">
                  <w:pPr>
                    <w:jc w:val="center"/>
                    <w:rPr>
                      <w:rFonts w:hint="eastAsia" w:ascii="宋体" w:hAnsi="宋体" w:cs="宋体"/>
                      <w:szCs w:val="21"/>
                    </w:rPr>
                  </w:pPr>
                  <w:r>
                    <w:rPr>
                      <w:rFonts w:hint="eastAsia" w:ascii="宋体" w:hAnsi="宋体" w:cs="宋体"/>
                      <w:szCs w:val="21"/>
                    </w:rPr>
                    <w:t>1</w:t>
                  </w:r>
                </w:p>
              </w:tc>
              <w:tc>
                <w:tcPr>
                  <w:tcW w:w="1494" w:type="dxa"/>
                  <w:tcBorders>
                    <w:top w:val="single" w:color="auto" w:sz="4" w:space="0"/>
                    <w:bottom w:val="single" w:color="auto" w:sz="4" w:space="0"/>
                    <w:right w:val="single" w:color="auto" w:sz="4" w:space="0"/>
                  </w:tcBorders>
                  <w:vAlign w:val="center"/>
                </w:tcPr>
                <w:p w14:paraId="77BEA9FF">
                  <w:pPr>
                    <w:jc w:val="center"/>
                    <w:rPr>
                      <w:rFonts w:hint="eastAsia" w:ascii="宋体" w:hAnsi="宋体" w:cs="宋体"/>
                      <w:szCs w:val="21"/>
                    </w:rPr>
                  </w:pPr>
                  <w:r>
                    <w:rPr>
                      <w:rFonts w:hint="eastAsia" w:ascii="宋体" w:hAnsi="宋体" w:cs="宋体"/>
                      <w:szCs w:val="21"/>
                    </w:rPr>
                    <w:t>液压三爪卡盘</w:t>
                  </w:r>
                </w:p>
              </w:tc>
              <w:tc>
                <w:tcPr>
                  <w:tcW w:w="5546" w:type="dxa"/>
                  <w:tcBorders>
                    <w:top w:val="single" w:color="auto" w:sz="4" w:space="0"/>
                    <w:left w:val="single" w:color="auto" w:sz="4" w:space="0"/>
                  </w:tcBorders>
                  <w:vAlign w:val="center"/>
                </w:tcPr>
                <w:p w14:paraId="688C9C5D">
                  <w:pPr>
                    <w:jc w:val="center"/>
                    <w:rPr>
                      <w:rFonts w:hint="eastAsia" w:ascii="宋体" w:hAnsi="宋体" w:cs="宋体"/>
                      <w:szCs w:val="21"/>
                    </w:rPr>
                  </w:pPr>
                  <w:r>
                    <w:rPr>
                      <w:rFonts w:hint="eastAsia" w:ascii="宋体" w:hAnsi="宋体" w:cs="宋体"/>
                      <w:szCs w:val="21"/>
                    </w:rPr>
                    <w:t>≥8吋，装机床上</w:t>
                  </w:r>
                </w:p>
              </w:tc>
              <w:tc>
                <w:tcPr>
                  <w:tcW w:w="1050" w:type="dxa"/>
                  <w:tcBorders>
                    <w:top w:val="single" w:color="auto" w:sz="4" w:space="0"/>
                  </w:tcBorders>
                  <w:vAlign w:val="center"/>
                </w:tcPr>
                <w:p w14:paraId="75577805">
                  <w:pPr>
                    <w:jc w:val="center"/>
                    <w:rPr>
                      <w:rFonts w:hint="eastAsia" w:ascii="宋体" w:hAnsi="宋体" w:cs="宋体"/>
                      <w:szCs w:val="21"/>
                    </w:rPr>
                  </w:pPr>
                  <w:r>
                    <w:rPr>
                      <w:rFonts w:hint="eastAsia" w:ascii="宋体" w:hAnsi="宋体" w:cs="宋体"/>
                      <w:szCs w:val="21"/>
                    </w:rPr>
                    <w:t>1套</w:t>
                  </w:r>
                </w:p>
              </w:tc>
            </w:tr>
            <w:tr w14:paraId="3CE9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34844427">
                  <w:pPr>
                    <w:jc w:val="center"/>
                    <w:rPr>
                      <w:rFonts w:hint="eastAsia" w:ascii="宋体" w:hAnsi="宋体" w:cs="宋体"/>
                      <w:szCs w:val="21"/>
                    </w:rPr>
                  </w:pPr>
                  <w:r>
                    <w:rPr>
                      <w:rFonts w:hint="eastAsia" w:ascii="宋体" w:hAnsi="宋体" w:cs="宋体"/>
                      <w:szCs w:val="21"/>
                    </w:rPr>
                    <w:t>2</w:t>
                  </w:r>
                </w:p>
              </w:tc>
              <w:tc>
                <w:tcPr>
                  <w:tcW w:w="1494" w:type="dxa"/>
                  <w:tcBorders>
                    <w:top w:val="single" w:color="auto" w:sz="4" w:space="0"/>
                    <w:bottom w:val="single" w:color="auto" w:sz="4" w:space="0"/>
                    <w:right w:val="single" w:color="auto" w:sz="4" w:space="0"/>
                  </w:tcBorders>
                  <w:vAlign w:val="center"/>
                </w:tcPr>
                <w:p w14:paraId="51374DF4">
                  <w:pPr>
                    <w:jc w:val="center"/>
                    <w:rPr>
                      <w:rFonts w:hint="eastAsia" w:ascii="宋体" w:hAnsi="宋体" w:cs="宋体"/>
                      <w:szCs w:val="21"/>
                    </w:rPr>
                  </w:pPr>
                  <w:r>
                    <w:rPr>
                      <w:rFonts w:hint="eastAsia" w:ascii="宋体" w:hAnsi="宋体" w:cs="宋体"/>
                      <w:szCs w:val="21"/>
                    </w:rPr>
                    <w:t>硬、软爪</w:t>
                  </w:r>
                </w:p>
              </w:tc>
              <w:tc>
                <w:tcPr>
                  <w:tcW w:w="5546" w:type="dxa"/>
                  <w:tcBorders>
                    <w:top w:val="single" w:color="auto" w:sz="4" w:space="0"/>
                    <w:left w:val="single" w:color="auto" w:sz="4" w:space="0"/>
                  </w:tcBorders>
                  <w:vAlign w:val="center"/>
                </w:tcPr>
                <w:p w14:paraId="51B675E9">
                  <w:pPr>
                    <w:jc w:val="center"/>
                    <w:rPr>
                      <w:rFonts w:hint="eastAsia" w:ascii="宋体" w:hAnsi="宋体" w:cs="宋体"/>
                      <w:szCs w:val="21"/>
                    </w:rPr>
                  </w:pPr>
                  <w:r>
                    <w:rPr>
                      <w:rFonts w:hint="eastAsia" w:ascii="宋体" w:hAnsi="宋体" w:cs="宋体"/>
                      <w:szCs w:val="21"/>
                    </w:rPr>
                    <w:t>一副装机床上，一副放附件</w:t>
                  </w:r>
                </w:p>
              </w:tc>
              <w:tc>
                <w:tcPr>
                  <w:tcW w:w="1050" w:type="dxa"/>
                  <w:tcBorders>
                    <w:top w:val="single" w:color="auto" w:sz="4" w:space="0"/>
                  </w:tcBorders>
                  <w:vAlign w:val="center"/>
                </w:tcPr>
                <w:p w14:paraId="5FD6578A">
                  <w:pPr>
                    <w:jc w:val="center"/>
                    <w:rPr>
                      <w:rFonts w:hint="eastAsia" w:ascii="宋体" w:hAnsi="宋体" w:cs="宋体"/>
                      <w:szCs w:val="21"/>
                    </w:rPr>
                  </w:pPr>
                  <w:r>
                    <w:rPr>
                      <w:rFonts w:hint="eastAsia" w:ascii="宋体" w:hAnsi="宋体" w:cs="宋体"/>
                      <w:szCs w:val="21"/>
                    </w:rPr>
                    <w:t>1套</w:t>
                  </w:r>
                </w:p>
              </w:tc>
            </w:tr>
            <w:tr w14:paraId="6829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5A2B56E2">
                  <w:pPr>
                    <w:jc w:val="center"/>
                    <w:rPr>
                      <w:rFonts w:hint="eastAsia" w:ascii="宋体" w:hAnsi="宋体" w:cs="宋体"/>
                      <w:szCs w:val="21"/>
                    </w:rPr>
                  </w:pPr>
                  <w:r>
                    <w:rPr>
                      <w:rFonts w:hint="eastAsia" w:ascii="宋体" w:hAnsi="宋体" w:cs="宋体"/>
                      <w:szCs w:val="21"/>
                    </w:rPr>
                    <w:t>3</w:t>
                  </w:r>
                </w:p>
              </w:tc>
              <w:tc>
                <w:tcPr>
                  <w:tcW w:w="1494" w:type="dxa"/>
                  <w:tcBorders>
                    <w:top w:val="single" w:color="auto" w:sz="4" w:space="0"/>
                    <w:bottom w:val="single" w:color="auto" w:sz="4" w:space="0"/>
                    <w:right w:val="single" w:color="auto" w:sz="4" w:space="0"/>
                  </w:tcBorders>
                  <w:vAlign w:val="center"/>
                </w:tcPr>
                <w:p w14:paraId="4BB0F7E3">
                  <w:pPr>
                    <w:jc w:val="center"/>
                    <w:rPr>
                      <w:rFonts w:hint="eastAsia" w:ascii="宋体" w:hAnsi="宋体" w:cs="宋体"/>
                      <w:kern w:val="0"/>
                      <w:szCs w:val="21"/>
                    </w:rPr>
                  </w:pPr>
                  <w:r>
                    <w:rPr>
                      <w:rFonts w:hint="eastAsia" w:ascii="宋体" w:hAnsi="宋体" w:cs="宋体"/>
                      <w:kern w:val="0"/>
                      <w:szCs w:val="21"/>
                    </w:rPr>
                    <w:t>工具箱</w:t>
                  </w:r>
                </w:p>
              </w:tc>
              <w:tc>
                <w:tcPr>
                  <w:tcW w:w="5546" w:type="dxa"/>
                  <w:tcBorders>
                    <w:top w:val="single" w:color="auto" w:sz="4" w:space="0"/>
                    <w:left w:val="single" w:color="auto" w:sz="4" w:space="0"/>
                  </w:tcBorders>
                </w:tcPr>
                <w:p w14:paraId="5F22ACDC">
                  <w:pPr>
                    <w:widowControl/>
                    <w:tabs>
                      <w:tab w:val="left" w:pos="851"/>
                      <w:tab w:val="left" w:pos="5633"/>
                      <w:tab w:val="left" w:pos="8280"/>
                    </w:tabs>
                    <w:jc w:val="left"/>
                    <w:textAlignment w:val="baseline"/>
                    <w:rPr>
                      <w:rFonts w:hint="eastAsia" w:ascii="宋体" w:hAnsi="宋体" w:cs="宋体"/>
                      <w:szCs w:val="21"/>
                    </w:rPr>
                  </w:pPr>
                  <w:r>
                    <w:rPr>
                      <w:rFonts w:hint="eastAsia" w:ascii="宋体" w:hAnsi="宋体" w:cs="宋体"/>
                      <w:kern w:val="0"/>
                      <w:szCs w:val="21"/>
                    </w:rPr>
                    <w:t>规格尺寸（约）：</w:t>
                  </w:r>
                  <w:r>
                    <w:rPr>
                      <w:rFonts w:hint="eastAsia" w:ascii="宋体" w:hAnsi="宋体" w:cs="宋体"/>
                      <w:szCs w:val="21"/>
                    </w:rPr>
                    <w:t>规格：975ｘ600ｘ775</w:t>
                  </w:r>
                  <w:r>
                    <w:rPr>
                      <w:rFonts w:hint="eastAsia" w:cs="宋体" w:asciiTheme="minorEastAsia" w:hAnsiTheme="minorEastAsia" w:eastAsiaTheme="minorEastAsia"/>
                      <w:szCs w:val="21"/>
                      <w:shd w:val="clear" w:color="auto"/>
                    </w:rPr>
                    <w:t>mm，</w:t>
                  </w:r>
                  <w:r>
                    <w:rPr>
                      <w:rFonts w:hint="eastAsia" w:ascii="宋体" w:hAnsi="宋体" w:cs="宋体"/>
                      <w:szCs w:val="21"/>
                    </w:rPr>
                    <w:t>整体采用1.5ｍｍ优质冷轧钢板制作，上配方孔挂板盖板，下配4*100，1*155ｍｍ抽屉，每抽承重80KG，柜体两侧配翻板配拉手，配工具柜专用锁，底部配４寸重型脚轮。表面处理：经酸洗磷化后喷塑.</w:t>
                  </w:r>
                </w:p>
              </w:tc>
              <w:tc>
                <w:tcPr>
                  <w:tcW w:w="1050" w:type="dxa"/>
                  <w:tcBorders>
                    <w:top w:val="single" w:color="auto" w:sz="4" w:space="0"/>
                  </w:tcBorders>
                  <w:vAlign w:val="center"/>
                </w:tcPr>
                <w:p w14:paraId="504E5541">
                  <w:pPr>
                    <w:jc w:val="center"/>
                    <w:rPr>
                      <w:rFonts w:hint="eastAsia" w:ascii="宋体" w:hAnsi="宋体" w:cs="宋体"/>
                      <w:szCs w:val="21"/>
                    </w:rPr>
                  </w:pPr>
                  <w:r>
                    <w:rPr>
                      <w:rFonts w:hint="eastAsia" w:ascii="宋体" w:hAnsi="宋体" w:cs="宋体"/>
                      <w:kern w:val="0"/>
                      <w:szCs w:val="21"/>
                      <w:lang w:val="zh-CN"/>
                    </w:rPr>
                    <w:t>1只</w:t>
                  </w:r>
                </w:p>
              </w:tc>
            </w:tr>
            <w:tr w14:paraId="0111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19B6EF0C">
                  <w:pPr>
                    <w:jc w:val="center"/>
                    <w:rPr>
                      <w:rFonts w:hint="eastAsia" w:ascii="宋体" w:hAnsi="宋体" w:cs="宋体"/>
                      <w:szCs w:val="21"/>
                    </w:rPr>
                  </w:pPr>
                  <w:r>
                    <w:rPr>
                      <w:rFonts w:hint="eastAsia" w:ascii="宋体" w:hAnsi="宋体" w:cs="宋体"/>
                      <w:szCs w:val="21"/>
                    </w:rPr>
                    <w:t>4</w:t>
                  </w:r>
                </w:p>
              </w:tc>
              <w:tc>
                <w:tcPr>
                  <w:tcW w:w="1494" w:type="dxa"/>
                  <w:tcBorders>
                    <w:top w:val="single" w:color="auto" w:sz="4" w:space="0"/>
                    <w:bottom w:val="single" w:color="auto" w:sz="4" w:space="0"/>
                    <w:right w:val="single" w:color="auto" w:sz="4" w:space="0"/>
                  </w:tcBorders>
                  <w:vAlign w:val="center"/>
                </w:tcPr>
                <w:p w14:paraId="19FD6CB0">
                  <w:pPr>
                    <w:tabs>
                      <w:tab w:val="left" w:pos="8280"/>
                    </w:tabs>
                    <w:textAlignment w:val="baseline"/>
                    <w:rPr>
                      <w:rFonts w:hint="eastAsia" w:ascii="宋体" w:hAnsi="宋体" w:cs="宋体"/>
                      <w:kern w:val="0"/>
                      <w:szCs w:val="21"/>
                    </w:rPr>
                  </w:pPr>
                  <w:r>
                    <w:rPr>
                      <w:rFonts w:hint="eastAsia" w:ascii="宋体" w:hAnsi="宋体" w:cs="宋体"/>
                      <w:kern w:val="0"/>
                      <w:szCs w:val="21"/>
                      <w:lang w:val="zh-CN"/>
                    </w:rPr>
                    <w:t>固定编程数据处理器</w:t>
                  </w:r>
                </w:p>
              </w:tc>
              <w:tc>
                <w:tcPr>
                  <w:tcW w:w="5546" w:type="dxa"/>
                  <w:tcBorders>
                    <w:top w:val="single" w:color="auto" w:sz="4" w:space="0"/>
                    <w:left w:val="single" w:color="auto" w:sz="4" w:space="0"/>
                  </w:tcBorders>
                  <w:vAlign w:val="center"/>
                </w:tcPr>
                <w:p w14:paraId="2A3F60CC">
                  <w:pPr>
                    <w:tabs>
                      <w:tab w:val="left" w:pos="8280"/>
                    </w:tabs>
                    <w:textAlignment w:val="baseline"/>
                    <w:rPr>
                      <w:rFonts w:hint="eastAsia" w:ascii="宋体" w:hAnsi="宋体" w:cs="宋体"/>
                      <w:kern w:val="0"/>
                      <w:szCs w:val="21"/>
                    </w:rPr>
                  </w:pPr>
                  <w:r>
                    <w:rPr>
                      <w:rFonts w:hint="eastAsia" w:ascii="宋体" w:hAnsi="宋体" w:cs="宋体"/>
                      <w:kern w:val="0"/>
                      <w:szCs w:val="21"/>
                    </w:rPr>
                    <w:t>配置不低于以下要求：i7-14700，16G 1T+1T独显RTX4060-8G，win10，23.8时</w:t>
                  </w:r>
                </w:p>
              </w:tc>
              <w:tc>
                <w:tcPr>
                  <w:tcW w:w="1050" w:type="dxa"/>
                  <w:tcBorders>
                    <w:top w:val="single" w:color="auto" w:sz="4" w:space="0"/>
                  </w:tcBorders>
                  <w:vAlign w:val="center"/>
                </w:tcPr>
                <w:p w14:paraId="5C71492D">
                  <w:pPr>
                    <w:jc w:val="center"/>
                    <w:rPr>
                      <w:rFonts w:hint="eastAsia" w:ascii="宋体" w:hAnsi="宋体" w:cs="宋体"/>
                      <w:szCs w:val="21"/>
                    </w:rPr>
                  </w:pPr>
                  <w:r>
                    <w:rPr>
                      <w:rFonts w:hint="eastAsia" w:ascii="宋体" w:hAnsi="宋体" w:cs="宋体"/>
                      <w:kern w:val="0"/>
                      <w:szCs w:val="21"/>
                    </w:rPr>
                    <w:t>1台</w:t>
                  </w:r>
                </w:p>
              </w:tc>
            </w:tr>
            <w:tr w14:paraId="2F10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08FB47B7">
                  <w:pPr>
                    <w:jc w:val="center"/>
                    <w:rPr>
                      <w:rFonts w:hint="eastAsia" w:ascii="宋体" w:hAnsi="宋体" w:cs="宋体"/>
                      <w:szCs w:val="21"/>
                    </w:rPr>
                  </w:pPr>
                  <w:r>
                    <w:rPr>
                      <w:rFonts w:hint="eastAsia" w:ascii="宋体" w:hAnsi="宋体" w:cs="宋体"/>
                      <w:szCs w:val="21"/>
                    </w:rPr>
                    <w:t>5</w:t>
                  </w:r>
                </w:p>
              </w:tc>
              <w:tc>
                <w:tcPr>
                  <w:tcW w:w="1494" w:type="dxa"/>
                  <w:tcBorders>
                    <w:top w:val="single" w:color="auto" w:sz="4" w:space="0"/>
                    <w:bottom w:val="single" w:color="auto" w:sz="4" w:space="0"/>
                    <w:right w:val="single" w:color="auto" w:sz="4" w:space="0"/>
                  </w:tcBorders>
                  <w:vAlign w:val="center"/>
                </w:tcPr>
                <w:p w14:paraId="2AFAF7D9">
                  <w:pPr>
                    <w:autoSpaceDE w:val="0"/>
                    <w:autoSpaceDN w:val="0"/>
                    <w:jc w:val="left"/>
                    <w:rPr>
                      <w:rFonts w:hint="eastAsia" w:ascii="宋体" w:hAnsi="宋体" w:cs="宋体"/>
                      <w:kern w:val="0"/>
                      <w:szCs w:val="21"/>
                    </w:rPr>
                  </w:pPr>
                  <w:r>
                    <w:rPr>
                      <w:rFonts w:hint="eastAsia" w:ascii="宋体" w:hAnsi="宋体" w:cs="宋体"/>
                      <w:kern w:val="0"/>
                      <w:szCs w:val="21"/>
                    </w:rPr>
                    <w:t>显示器隐藏桌、椅</w:t>
                  </w:r>
                </w:p>
              </w:tc>
              <w:tc>
                <w:tcPr>
                  <w:tcW w:w="5546" w:type="dxa"/>
                  <w:tcBorders>
                    <w:top w:val="single" w:color="auto" w:sz="4" w:space="0"/>
                    <w:left w:val="single" w:color="auto" w:sz="4" w:space="0"/>
                  </w:tcBorders>
                  <w:vAlign w:val="center"/>
                </w:tcPr>
                <w:p w14:paraId="7902FFEE">
                  <w:pPr>
                    <w:tabs>
                      <w:tab w:val="left" w:pos="8280"/>
                    </w:tabs>
                    <w:textAlignment w:val="baseline"/>
                    <w:rPr>
                      <w:rFonts w:hint="eastAsia" w:ascii="宋体" w:hAnsi="宋体" w:cs="宋体"/>
                      <w:kern w:val="0"/>
                      <w:szCs w:val="21"/>
                    </w:rPr>
                  </w:pPr>
                  <w:r>
                    <w:rPr>
                      <w:rFonts w:hint="eastAsia" w:ascii="宋体" w:hAnsi="宋体" w:cs="宋体"/>
                      <w:kern w:val="0"/>
                      <w:szCs w:val="21"/>
                    </w:rPr>
                    <w:t xml:space="preserve">安装液晶屏尺寸：24寸 ，外形尺寸：≥800*600*750mm，开孔尺寸：≥624*480*180mm，最大可装：≥575*420*100mm，木板尺寸：≥616*457*12；颜色：标准银灰色；机箱最大可承载重量：≥15Kg；   </w:t>
                  </w:r>
                </w:p>
              </w:tc>
              <w:tc>
                <w:tcPr>
                  <w:tcW w:w="1050" w:type="dxa"/>
                  <w:tcBorders>
                    <w:top w:val="single" w:color="auto" w:sz="4" w:space="0"/>
                  </w:tcBorders>
                  <w:vAlign w:val="center"/>
                </w:tcPr>
                <w:p w14:paraId="03214995">
                  <w:pPr>
                    <w:jc w:val="center"/>
                    <w:rPr>
                      <w:rFonts w:hint="eastAsia" w:ascii="宋体" w:hAnsi="宋体" w:cs="宋体"/>
                      <w:szCs w:val="21"/>
                    </w:rPr>
                  </w:pPr>
                  <w:r>
                    <w:rPr>
                      <w:rFonts w:hint="eastAsia" w:ascii="宋体" w:hAnsi="宋体" w:cs="宋体"/>
                      <w:kern w:val="0"/>
                      <w:szCs w:val="21"/>
                    </w:rPr>
                    <w:t xml:space="preserve"> 1套</w:t>
                  </w:r>
                </w:p>
              </w:tc>
            </w:tr>
            <w:tr w14:paraId="07B2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2B2DCE1F">
                  <w:pPr>
                    <w:jc w:val="center"/>
                    <w:rPr>
                      <w:rFonts w:hint="eastAsia" w:ascii="宋体" w:hAnsi="宋体" w:cs="宋体"/>
                      <w:szCs w:val="21"/>
                    </w:rPr>
                  </w:pPr>
                  <w:r>
                    <w:rPr>
                      <w:rFonts w:hint="eastAsia" w:ascii="宋体" w:hAnsi="宋体" w:cs="宋体"/>
                      <w:szCs w:val="21"/>
                    </w:rPr>
                    <w:t>6</w:t>
                  </w:r>
                </w:p>
              </w:tc>
              <w:tc>
                <w:tcPr>
                  <w:tcW w:w="1494" w:type="dxa"/>
                  <w:tcBorders>
                    <w:top w:val="single" w:color="auto" w:sz="4" w:space="0"/>
                    <w:bottom w:val="single" w:color="auto" w:sz="4" w:space="0"/>
                    <w:right w:val="single" w:color="auto" w:sz="4" w:space="0"/>
                  </w:tcBorders>
                  <w:vAlign w:val="center"/>
                </w:tcPr>
                <w:p w14:paraId="174932B6">
                  <w:pPr>
                    <w:jc w:val="center"/>
                    <w:rPr>
                      <w:rFonts w:hint="eastAsia" w:ascii="宋体" w:hAnsi="宋体" w:cs="宋体"/>
                      <w:szCs w:val="21"/>
                    </w:rPr>
                  </w:pPr>
                  <w:r>
                    <w:rPr>
                      <w:rFonts w:hint="eastAsia" w:ascii="宋体" w:hAnsi="宋体" w:cs="宋体"/>
                      <w:szCs w:val="21"/>
                    </w:rPr>
                    <w:t>垫铁</w:t>
                  </w:r>
                </w:p>
              </w:tc>
              <w:tc>
                <w:tcPr>
                  <w:tcW w:w="5546" w:type="dxa"/>
                  <w:tcBorders>
                    <w:top w:val="single" w:color="auto" w:sz="4" w:space="0"/>
                    <w:left w:val="single" w:color="auto" w:sz="4" w:space="0"/>
                  </w:tcBorders>
                  <w:vAlign w:val="center"/>
                </w:tcPr>
                <w:p w14:paraId="6E2B337A">
                  <w:pPr>
                    <w:jc w:val="center"/>
                    <w:rPr>
                      <w:rFonts w:hint="eastAsia" w:ascii="宋体" w:hAnsi="宋体" w:cs="宋体"/>
                      <w:szCs w:val="21"/>
                    </w:rPr>
                  </w:pPr>
                  <w:r>
                    <w:rPr>
                      <w:rFonts w:hint="eastAsia" w:ascii="宋体" w:hAnsi="宋体" w:cs="宋体"/>
                      <w:szCs w:val="21"/>
                    </w:rPr>
                    <w:t>定制</w:t>
                  </w:r>
                </w:p>
              </w:tc>
              <w:tc>
                <w:tcPr>
                  <w:tcW w:w="1050" w:type="dxa"/>
                  <w:tcBorders>
                    <w:top w:val="single" w:color="auto" w:sz="4" w:space="0"/>
                  </w:tcBorders>
                  <w:vAlign w:val="center"/>
                </w:tcPr>
                <w:p w14:paraId="0A62B47A">
                  <w:pPr>
                    <w:jc w:val="center"/>
                    <w:rPr>
                      <w:rFonts w:hint="eastAsia" w:ascii="宋体" w:hAnsi="宋体" w:cs="宋体"/>
                      <w:szCs w:val="21"/>
                    </w:rPr>
                  </w:pPr>
                  <w:r>
                    <w:rPr>
                      <w:rFonts w:hint="eastAsia" w:ascii="宋体" w:hAnsi="宋体" w:cs="宋体"/>
                      <w:szCs w:val="21"/>
                    </w:rPr>
                    <w:t>1套</w:t>
                  </w:r>
                </w:p>
              </w:tc>
            </w:tr>
            <w:tr w14:paraId="113D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tcBorders>
                  <w:vAlign w:val="center"/>
                </w:tcPr>
                <w:p w14:paraId="6253D84C">
                  <w:pPr>
                    <w:jc w:val="center"/>
                    <w:rPr>
                      <w:rFonts w:hint="eastAsia" w:ascii="宋体" w:hAnsi="宋体" w:cs="宋体"/>
                      <w:szCs w:val="21"/>
                    </w:rPr>
                  </w:pPr>
                  <w:r>
                    <w:rPr>
                      <w:rFonts w:hint="eastAsia" w:ascii="宋体" w:hAnsi="宋体" w:cs="宋体"/>
                      <w:szCs w:val="21"/>
                    </w:rPr>
                    <w:t>7</w:t>
                  </w:r>
                </w:p>
              </w:tc>
              <w:tc>
                <w:tcPr>
                  <w:tcW w:w="1494" w:type="dxa"/>
                  <w:tcBorders>
                    <w:top w:val="single" w:color="auto" w:sz="4" w:space="0"/>
                  </w:tcBorders>
                  <w:vAlign w:val="center"/>
                </w:tcPr>
                <w:p w14:paraId="459DB3CD">
                  <w:pPr>
                    <w:jc w:val="center"/>
                    <w:rPr>
                      <w:rFonts w:hint="eastAsia" w:ascii="宋体" w:hAnsi="宋体" w:cs="宋体"/>
                      <w:szCs w:val="21"/>
                    </w:rPr>
                  </w:pPr>
                  <w:r>
                    <w:rPr>
                      <w:rFonts w:hint="eastAsia" w:ascii="宋体" w:hAnsi="宋体" w:cs="宋体"/>
                      <w:szCs w:val="21"/>
                    </w:rPr>
                    <w:t>调整螺钉</w:t>
                  </w:r>
                </w:p>
              </w:tc>
              <w:tc>
                <w:tcPr>
                  <w:tcW w:w="5546" w:type="dxa"/>
                  <w:vAlign w:val="center"/>
                </w:tcPr>
                <w:p w14:paraId="4E07914B">
                  <w:pPr>
                    <w:jc w:val="center"/>
                    <w:rPr>
                      <w:rFonts w:hint="eastAsia" w:ascii="宋体" w:hAnsi="宋体" w:cs="宋体"/>
                      <w:szCs w:val="21"/>
                    </w:rPr>
                  </w:pPr>
                  <w:r>
                    <w:rPr>
                      <w:rFonts w:hint="eastAsia" w:ascii="宋体" w:hAnsi="宋体" w:cs="宋体"/>
                      <w:szCs w:val="21"/>
                    </w:rPr>
                    <w:t>定制</w:t>
                  </w:r>
                </w:p>
              </w:tc>
              <w:tc>
                <w:tcPr>
                  <w:tcW w:w="1050" w:type="dxa"/>
                  <w:vAlign w:val="center"/>
                </w:tcPr>
                <w:p w14:paraId="135DD193">
                  <w:pPr>
                    <w:jc w:val="center"/>
                    <w:rPr>
                      <w:rFonts w:hint="eastAsia" w:ascii="宋体" w:hAnsi="宋体" w:cs="宋体"/>
                      <w:szCs w:val="21"/>
                    </w:rPr>
                  </w:pPr>
                  <w:r>
                    <w:rPr>
                      <w:rFonts w:hint="eastAsia" w:ascii="宋体" w:hAnsi="宋体" w:cs="宋体"/>
                      <w:szCs w:val="21"/>
                    </w:rPr>
                    <w:t>1套</w:t>
                  </w:r>
                </w:p>
              </w:tc>
            </w:tr>
            <w:tr w14:paraId="3155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tcBorders>
                  <w:vAlign w:val="center"/>
                </w:tcPr>
                <w:p w14:paraId="08243478">
                  <w:pPr>
                    <w:jc w:val="center"/>
                    <w:rPr>
                      <w:rFonts w:hint="eastAsia" w:ascii="宋体" w:hAnsi="宋体" w:cs="宋体"/>
                      <w:szCs w:val="21"/>
                    </w:rPr>
                  </w:pPr>
                  <w:r>
                    <w:rPr>
                      <w:rFonts w:hint="eastAsia" w:ascii="宋体" w:hAnsi="宋体" w:cs="宋体"/>
                      <w:szCs w:val="21"/>
                    </w:rPr>
                    <w:t>8</w:t>
                  </w:r>
                </w:p>
              </w:tc>
              <w:tc>
                <w:tcPr>
                  <w:tcW w:w="1494" w:type="dxa"/>
                  <w:tcBorders>
                    <w:top w:val="single" w:color="auto" w:sz="4" w:space="0"/>
                  </w:tcBorders>
                  <w:vAlign w:val="center"/>
                </w:tcPr>
                <w:p w14:paraId="6FFDA486">
                  <w:pPr>
                    <w:jc w:val="center"/>
                    <w:rPr>
                      <w:rFonts w:hint="eastAsia" w:ascii="宋体" w:hAnsi="宋体" w:cs="宋体"/>
                      <w:szCs w:val="21"/>
                    </w:rPr>
                  </w:pPr>
                  <w:r>
                    <w:rPr>
                      <w:rFonts w:hint="eastAsia" w:ascii="宋体" w:hAnsi="宋体" w:cs="宋体"/>
                      <w:szCs w:val="21"/>
                    </w:rPr>
                    <w:t>数据传输线</w:t>
                  </w:r>
                </w:p>
              </w:tc>
              <w:tc>
                <w:tcPr>
                  <w:tcW w:w="5546" w:type="dxa"/>
                  <w:vAlign w:val="center"/>
                </w:tcPr>
                <w:p w14:paraId="709DAD13">
                  <w:pPr>
                    <w:jc w:val="center"/>
                    <w:rPr>
                      <w:rFonts w:hint="eastAsia" w:ascii="宋体" w:hAnsi="宋体" w:cs="宋体"/>
                      <w:szCs w:val="21"/>
                    </w:rPr>
                  </w:pPr>
                  <w:r>
                    <w:rPr>
                      <w:rFonts w:hint="eastAsia" w:ascii="宋体" w:hAnsi="宋体" w:cs="宋体"/>
                      <w:szCs w:val="21"/>
                    </w:rPr>
                    <w:t>4米</w:t>
                  </w:r>
                </w:p>
              </w:tc>
              <w:tc>
                <w:tcPr>
                  <w:tcW w:w="1050" w:type="dxa"/>
                  <w:vAlign w:val="center"/>
                </w:tcPr>
                <w:p w14:paraId="6C05B09B">
                  <w:pPr>
                    <w:jc w:val="center"/>
                    <w:rPr>
                      <w:rFonts w:hint="eastAsia" w:ascii="宋体" w:hAnsi="宋体" w:cs="宋体"/>
                      <w:szCs w:val="21"/>
                    </w:rPr>
                  </w:pPr>
                  <w:r>
                    <w:rPr>
                      <w:rFonts w:hint="eastAsia" w:ascii="宋体" w:hAnsi="宋体" w:cs="宋体"/>
                      <w:szCs w:val="21"/>
                    </w:rPr>
                    <w:t>1根</w:t>
                  </w:r>
                </w:p>
              </w:tc>
            </w:tr>
          </w:tbl>
          <w:p w14:paraId="2672ED35">
            <w:pPr>
              <w:pStyle w:val="2"/>
              <w:spacing w:line="240" w:lineRule="auto"/>
              <w:rPr>
                <w:rFonts w:hint="eastAsia" w:hAnsi="宋体" w:cs="宋体"/>
                <w:sz w:val="21"/>
              </w:rPr>
            </w:pPr>
          </w:p>
          <w:p w14:paraId="2202D3D6">
            <w:pPr>
              <w:snapToGrid w:val="0"/>
              <w:spacing w:before="192" w:beforeLines="80"/>
              <w:rPr>
                <w:rFonts w:hint="eastAsia" w:ascii="宋体" w:hAnsi="宋体" w:cs="宋体"/>
                <w:b/>
                <w:szCs w:val="21"/>
              </w:rPr>
            </w:pPr>
            <w:r>
              <w:rPr>
                <w:rFonts w:hint="eastAsia" w:ascii="宋体" w:hAnsi="宋体" w:cs="宋体"/>
                <w:b/>
                <w:szCs w:val="21"/>
              </w:rPr>
              <w:t>5.6机床主要随机文件</w:t>
            </w:r>
          </w:p>
          <w:tbl>
            <w:tblPr>
              <w:tblStyle w:val="62"/>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379"/>
              <w:gridCol w:w="1104"/>
              <w:gridCol w:w="3642"/>
            </w:tblGrid>
            <w:tr w14:paraId="3B2C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9" w:type="dxa"/>
                  <w:vAlign w:val="center"/>
                </w:tcPr>
                <w:p w14:paraId="61857A74">
                  <w:pPr>
                    <w:widowControl/>
                    <w:jc w:val="center"/>
                    <w:rPr>
                      <w:rFonts w:hint="eastAsia" w:ascii="宋体" w:hAnsi="宋体" w:cs="宋体"/>
                      <w:bCs/>
                      <w:szCs w:val="21"/>
                    </w:rPr>
                  </w:pPr>
                  <w:r>
                    <w:rPr>
                      <w:rFonts w:hint="eastAsia" w:ascii="宋体" w:hAnsi="宋体" w:cs="宋体"/>
                      <w:bCs/>
                      <w:szCs w:val="21"/>
                    </w:rPr>
                    <w:t>序号</w:t>
                  </w:r>
                </w:p>
              </w:tc>
              <w:tc>
                <w:tcPr>
                  <w:tcW w:w="3379" w:type="dxa"/>
                  <w:vAlign w:val="center"/>
                </w:tcPr>
                <w:p w14:paraId="58B79971">
                  <w:pPr>
                    <w:widowControl/>
                    <w:jc w:val="center"/>
                    <w:rPr>
                      <w:rFonts w:hint="eastAsia" w:ascii="宋体" w:hAnsi="宋体" w:cs="宋体"/>
                      <w:bCs/>
                      <w:szCs w:val="21"/>
                    </w:rPr>
                  </w:pPr>
                  <w:r>
                    <w:rPr>
                      <w:rFonts w:hint="eastAsia" w:ascii="宋体" w:hAnsi="宋体" w:cs="宋体"/>
                      <w:bCs/>
                      <w:szCs w:val="21"/>
                    </w:rPr>
                    <w:t>名  称</w:t>
                  </w:r>
                </w:p>
              </w:tc>
              <w:tc>
                <w:tcPr>
                  <w:tcW w:w="1104" w:type="dxa"/>
                  <w:vAlign w:val="center"/>
                </w:tcPr>
                <w:p w14:paraId="16867412">
                  <w:pPr>
                    <w:widowControl/>
                    <w:jc w:val="center"/>
                    <w:rPr>
                      <w:rFonts w:hint="eastAsia" w:ascii="宋体" w:hAnsi="宋体" w:cs="宋体"/>
                      <w:bCs/>
                      <w:szCs w:val="21"/>
                    </w:rPr>
                  </w:pPr>
                  <w:r>
                    <w:rPr>
                      <w:rFonts w:hint="eastAsia" w:ascii="宋体" w:hAnsi="宋体" w:cs="宋体"/>
                      <w:bCs/>
                      <w:szCs w:val="21"/>
                    </w:rPr>
                    <w:t>数量</w:t>
                  </w:r>
                </w:p>
              </w:tc>
              <w:tc>
                <w:tcPr>
                  <w:tcW w:w="3642" w:type="dxa"/>
                  <w:vAlign w:val="center"/>
                </w:tcPr>
                <w:p w14:paraId="3F1F9F38">
                  <w:pPr>
                    <w:widowControl/>
                    <w:jc w:val="center"/>
                    <w:rPr>
                      <w:rFonts w:hint="eastAsia" w:ascii="宋体" w:hAnsi="宋体" w:cs="宋体"/>
                      <w:bCs/>
                      <w:szCs w:val="21"/>
                    </w:rPr>
                  </w:pPr>
                  <w:r>
                    <w:rPr>
                      <w:rFonts w:hint="eastAsia" w:ascii="宋体" w:hAnsi="宋体" w:cs="宋体"/>
                      <w:bCs/>
                      <w:szCs w:val="21"/>
                    </w:rPr>
                    <w:t>备 注</w:t>
                  </w:r>
                </w:p>
              </w:tc>
            </w:tr>
            <w:tr w14:paraId="6A0F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9" w:type="dxa"/>
                  <w:vAlign w:val="center"/>
                </w:tcPr>
                <w:p w14:paraId="234FED13">
                  <w:pPr>
                    <w:widowControl/>
                    <w:jc w:val="center"/>
                    <w:rPr>
                      <w:rFonts w:hint="eastAsia" w:ascii="宋体" w:hAnsi="宋体" w:cs="宋体"/>
                      <w:bCs/>
                      <w:szCs w:val="21"/>
                    </w:rPr>
                  </w:pPr>
                  <w:r>
                    <w:rPr>
                      <w:rFonts w:hint="eastAsia" w:ascii="宋体" w:hAnsi="宋体" w:cs="宋体"/>
                      <w:bCs/>
                      <w:szCs w:val="21"/>
                    </w:rPr>
                    <w:t>1</w:t>
                  </w:r>
                </w:p>
              </w:tc>
              <w:tc>
                <w:tcPr>
                  <w:tcW w:w="3379" w:type="dxa"/>
                  <w:vAlign w:val="center"/>
                </w:tcPr>
                <w:p w14:paraId="4C46B710">
                  <w:pPr>
                    <w:widowControl/>
                    <w:rPr>
                      <w:rFonts w:hint="eastAsia" w:ascii="宋体" w:hAnsi="宋体" w:cs="宋体"/>
                      <w:bCs/>
                      <w:szCs w:val="21"/>
                    </w:rPr>
                  </w:pPr>
                  <w:r>
                    <w:rPr>
                      <w:rFonts w:hint="eastAsia" w:ascii="宋体" w:hAnsi="宋体" w:cs="宋体"/>
                      <w:bCs/>
                      <w:szCs w:val="21"/>
                    </w:rPr>
                    <w:t>机床使用说明书</w:t>
                  </w:r>
                </w:p>
              </w:tc>
              <w:tc>
                <w:tcPr>
                  <w:tcW w:w="1104" w:type="dxa"/>
                  <w:vAlign w:val="center"/>
                </w:tcPr>
                <w:p w14:paraId="4FE9AD63">
                  <w:pPr>
                    <w:widowControl/>
                    <w:jc w:val="center"/>
                    <w:rPr>
                      <w:rFonts w:hint="eastAsia" w:ascii="宋体" w:hAnsi="宋体" w:cs="宋体"/>
                      <w:bCs/>
                      <w:szCs w:val="21"/>
                    </w:rPr>
                  </w:pPr>
                  <w:r>
                    <w:rPr>
                      <w:rFonts w:hint="eastAsia" w:ascii="宋体" w:hAnsi="宋体" w:cs="宋体"/>
                      <w:bCs/>
                      <w:szCs w:val="21"/>
                    </w:rPr>
                    <w:t>1套</w:t>
                  </w:r>
                </w:p>
              </w:tc>
              <w:tc>
                <w:tcPr>
                  <w:tcW w:w="3642" w:type="dxa"/>
                  <w:vAlign w:val="center"/>
                </w:tcPr>
                <w:p w14:paraId="52ADA13B">
                  <w:pPr>
                    <w:widowControl/>
                    <w:jc w:val="center"/>
                    <w:rPr>
                      <w:rFonts w:hint="eastAsia" w:ascii="宋体" w:hAnsi="宋体" w:cs="宋体"/>
                      <w:bCs/>
                      <w:szCs w:val="21"/>
                    </w:rPr>
                  </w:pPr>
                  <w:r>
                    <w:rPr>
                      <w:rFonts w:hint="eastAsia" w:ascii="宋体" w:hAnsi="宋体" w:cs="宋体"/>
                      <w:bCs/>
                      <w:szCs w:val="21"/>
                    </w:rPr>
                    <w:t>包括机械部分、电气部分</w:t>
                  </w:r>
                </w:p>
              </w:tc>
            </w:tr>
            <w:tr w14:paraId="355F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9" w:type="dxa"/>
                  <w:vAlign w:val="center"/>
                </w:tcPr>
                <w:p w14:paraId="6371E4F8">
                  <w:pPr>
                    <w:widowControl/>
                    <w:jc w:val="center"/>
                    <w:rPr>
                      <w:rFonts w:hint="eastAsia" w:ascii="宋体" w:hAnsi="宋体" w:cs="宋体"/>
                      <w:bCs/>
                      <w:szCs w:val="21"/>
                    </w:rPr>
                  </w:pPr>
                  <w:r>
                    <w:rPr>
                      <w:rFonts w:hint="eastAsia" w:ascii="宋体" w:hAnsi="宋体" w:cs="宋体"/>
                      <w:bCs/>
                      <w:szCs w:val="21"/>
                    </w:rPr>
                    <w:t>2</w:t>
                  </w:r>
                </w:p>
              </w:tc>
              <w:tc>
                <w:tcPr>
                  <w:tcW w:w="3379" w:type="dxa"/>
                  <w:vAlign w:val="center"/>
                </w:tcPr>
                <w:p w14:paraId="2369F9BA">
                  <w:pPr>
                    <w:widowControl/>
                    <w:rPr>
                      <w:rFonts w:hint="eastAsia" w:ascii="宋体" w:hAnsi="宋体" w:cs="宋体"/>
                      <w:bCs/>
                      <w:szCs w:val="21"/>
                    </w:rPr>
                  </w:pPr>
                  <w:r>
                    <w:rPr>
                      <w:rFonts w:hint="eastAsia" w:ascii="宋体" w:hAnsi="宋体" w:cs="宋体"/>
                      <w:bCs/>
                      <w:szCs w:val="21"/>
                    </w:rPr>
                    <w:t>机床合格证明书</w:t>
                  </w:r>
                </w:p>
              </w:tc>
              <w:tc>
                <w:tcPr>
                  <w:tcW w:w="1104" w:type="dxa"/>
                  <w:vAlign w:val="center"/>
                </w:tcPr>
                <w:p w14:paraId="339E232C">
                  <w:pPr>
                    <w:widowControl/>
                    <w:jc w:val="center"/>
                    <w:rPr>
                      <w:rFonts w:hint="eastAsia" w:ascii="宋体" w:hAnsi="宋体" w:cs="宋体"/>
                      <w:bCs/>
                      <w:szCs w:val="21"/>
                    </w:rPr>
                  </w:pPr>
                  <w:r>
                    <w:rPr>
                      <w:rFonts w:hint="eastAsia" w:ascii="宋体" w:hAnsi="宋体" w:cs="宋体"/>
                      <w:bCs/>
                      <w:szCs w:val="21"/>
                    </w:rPr>
                    <w:t>1套</w:t>
                  </w:r>
                </w:p>
              </w:tc>
              <w:tc>
                <w:tcPr>
                  <w:tcW w:w="3642" w:type="dxa"/>
                  <w:vAlign w:val="center"/>
                </w:tcPr>
                <w:p w14:paraId="54B81737">
                  <w:pPr>
                    <w:widowControl/>
                    <w:jc w:val="center"/>
                    <w:rPr>
                      <w:rFonts w:hint="eastAsia" w:ascii="宋体" w:hAnsi="宋体" w:cs="宋体"/>
                      <w:bCs/>
                      <w:szCs w:val="21"/>
                    </w:rPr>
                  </w:pPr>
                </w:p>
              </w:tc>
            </w:tr>
            <w:tr w14:paraId="708D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9" w:type="dxa"/>
                  <w:vAlign w:val="center"/>
                </w:tcPr>
                <w:p w14:paraId="2A5A2D3D">
                  <w:pPr>
                    <w:widowControl/>
                    <w:jc w:val="center"/>
                    <w:rPr>
                      <w:rFonts w:hint="eastAsia" w:ascii="宋体" w:hAnsi="宋体" w:cs="宋体"/>
                      <w:bCs/>
                      <w:szCs w:val="21"/>
                    </w:rPr>
                  </w:pPr>
                  <w:r>
                    <w:rPr>
                      <w:rFonts w:hint="eastAsia" w:ascii="宋体" w:hAnsi="宋体" w:cs="宋体"/>
                      <w:bCs/>
                      <w:szCs w:val="21"/>
                    </w:rPr>
                    <w:t>3</w:t>
                  </w:r>
                </w:p>
              </w:tc>
              <w:tc>
                <w:tcPr>
                  <w:tcW w:w="3379" w:type="dxa"/>
                  <w:vAlign w:val="center"/>
                </w:tcPr>
                <w:p w14:paraId="60864012">
                  <w:pPr>
                    <w:widowControl/>
                    <w:rPr>
                      <w:rFonts w:hint="eastAsia" w:ascii="宋体" w:hAnsi="宋体" w:cs="宋体"/>
                      <w:bCs/>
                      <w:szCs w:val="21"/>
                    </w:rPr>
                  </w:pPr>
                  <w:r>
                    <w:rPr>
                      <w:rFonts w:hint="eastAsia" w:ascii="宋体" w:hAnsi="宋体" w:cs="宋体"/>
                      <w:bCs/>
                      <w:szCs w:val="21"/>
                    </w:rPr>
                    <w:t>装箱单</w:t>
                  </w:r>
                </w:p>
              </w:tc>
              <w:tc>
                <w:tcPr>
                  <w:tcW w:w="1104" w:type="dxa"/>
                  <w:vAlign w:val="center"/>
                </w:tcPr>
                <w:p w14:paraId="1954D440">
                  <w:pPr>
                    <w:widowControl/>
                    <w:jc w:val="center"/>
                    <w:rPr>
                      <w:rFonts w:hint="eastAsia" w:ascii="宋体" w:hAnsi="宋体" w:cs="宋体"/>
                      <w:bCs/>
                      <w:szCs w:val="21"/>
                    </w:rPr>
                  </w:pPr>
                  <w:r>
                    <w:rPr>
                      <w:rFonts w:hint="eastAsia" w:ascii="宋体" w:hAnsi="宋体" w:cs="宋体"/>
                      <w:bCs/>
                      <w:szCs w:val="21"/>
                    </w:rPr>
                    <w:t>1份</w:t>
                  </w:r>
                </w:p>
              </w:tc>
              <w:tc>
                <w:tcPr>
                  <w:tcW w:w="3642" w:type="dxa"/>
                  <w:vAlign w:val="center"/>
                </w:tcPr>
                <w:p w14:paraId="665F4954">
                  <w:pPr>
                    <w:widowControl/>
                    <w:jc w:val="center"/>
                    <w:rPr>
                      <w:rFonts w:hint="eastAsia" w:ascii="宋体" w:hAnsi="宋体" w:cs="宋体"/>
                      <w:bCs/>
                      <w:szCs w:val="21"/>
                    </w:rPr>
                  </w:pPr>
                </w:p>
              </w:tc>
            </w:tr>
            <w:tr w14:paraId="0D7A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79" w:type="dxa"/>
                  <w:vAlign w:val="center"/>
                </w:tcPr>
                <w:p w14:paraId="6EC0E6C8">
                  <w:pPr>
                    <w:widowControl/>
                    <w:jc w:val="center"/>
                    <w:rPr>
                      <w:rFonts w:hint="eastAsia" w:ascii="宋体" w:hAnsi="宋体" w:cs="宋体"/>
                      <w:bCs/>
                      <w:szCs w:val="21"/>
                    </w:rPr>
                  </w:pPr>
                  <w:r>
                    <w:rPr>
                      <w:rFonts w:hint="eastAsia" w:ascii="宋体" w:hAnsi="宋体" w:cs="宋体"/>
                      <w:bCs/>
                      <w:szCs w:val="21"/>
                    </w:rPr>
                    <w:t>4</w:t>
                  </w:r>
                </w:p>
              </w:tc>
              <w:tc>
                <w:tcPr>
                  <w:tcW w:w="3379" w:type="dxa"/>
                  <w:vAlign w:val="center"/>
                </w:tcPr>
                <w:p w14:paraId="796286B5">
                  <w:pPr>
                    <w:widowControl/>
                    <w:rPr>
                      <w:rFonts w:hint="eastAsia" w:ascii="宋体" w:hAnsi="宋体" w:cs="宋体"/>
                      <w:bCs/>
                      <w:szCs w:val="21"/>
                    </w:rPr>
                  </w:pPr>
                  <w:r>
                    <w:rPr>
                      <w:rFonts w:hint="eastAsia" w:ascii="宋体" w:hAnsi="宋体" w:cs="宋体"/>
                      <w:bCs/>
                      <w:szCs w:val="21"/>
                    </w:rPr>
                    <w:t>系统用户手册</w:t>
                  </w:r>
                </w:p>
              </w:tc>
              <w:tc>
                <w:tcPr>
                  <w:tcW w:w="1104" w:type="dxa"/>
                  <w:vAlign w:val="center"/>
                </w:tcPr>
                <w:p w14:paraId="53D6B7ED">
                  <w:pPr>
                    <w:widowControl/>
                    <w:jc w:val="center"/>
                    <w:rPr>
                      <w:rFonts w:hint="eastAsia" w:ascii="宋体" w:hAnsi="宋体" w:cs="宋体"/>
                      <w:bCs/>
                      <w:szCs w:val="21"/>
                    </w:rPr>
                  </w:pPr>
                  <w:r>
                    <w:rPr>
                      <w:rFonts w:hint="eastAsia" w:ascii="宋体" w:hAnsi="宋体" w:cs="宋体"/>
                      <w:bCs/>
                      <w:szCs w:val="21"/>
                    </w:rPr>
                    <w:t>1套</w:t>
                  </w:r>
                </w:p>
              </w:tc>
              <w:tc>
                <w:tcPr>
                  <w:tcW w:w="3642" w:type="dxa"/>
                  <w:vAlign w:val="center"/>
                </w:tcPr>
                <w:p w14:paraId="6F5AE7C5">
                  <w:pPr>
                    <w:widowControl/>
                    <w:jc w:val="center"/>
                    <w:rPr>
                      <w:rFonts w:hint="eastAsia" w:ascii="宋体" w:hAnsi="宋体" w:cs="宋体"/>
                      <w:bCs/>
                      <w:szCs w:val="21"/>
                    </w:rPr>
                  </w:pPr>
                  <w:r>
                    <w:rPr>
                      <w:rFonts w:hint="eastAsia" w:ascii="宋体" w:hAnsi="宋体" w:cs="宋体"/>
                      <w:bCs/>
                      <w:szCs w:val="21"/>
                    </w:rPr>
                    <w:t>包括系统操作、维护、保养</w:t>
                  </w:r>
                </w:p>
              </w:tc>
            </w:tr>
          </w:tbl>
          <w:p w14:paraId="2BD7F7AA">
            <w:pPr>
              <w:snapToGrid w:val="0"/>
              <w:rPr>
                <w:rFonts w:hint="eastAsia" w:ascii="宋体" w:hAnsi="宋体" w:cs="宋体"/>
                <w:b/>
                <w:bCs/>
                <w:szCs w:val="21"/>
              </w:rPr>
            </w:pPr>
          </w:p>
        </w:tc>
      </w:tr>
    </w:tbl>
    <w:p w14:paraId="4D2E8DB2">
      <w:pPr>
        <w:pStyle w:val="84"/>
        <w:spacing w:line="240" w:lineRule="auto"/>
        <w:rPr>
          <w:rFonts w:hint="eastAsia" w:cs="宋体"/>
          <w:sz w:val="21"/>
          <w:szCs w:val="21"/>
        </w:rPr>
      </w:pPr>
    </w:p>
    <w:p w14:paraId="0DFECAAC">
      <w:pPr>
        <w:widowControl/>
        <w:adjustRightInd/>
        <w:jc w:val="left"/>
        <w:rPr>
          <w:rFonts w:hint="eastAsia" w:ascii="宋体" w:hAnsi="宋体" w:cs="宋体"/>
          <w:b/>
          <w:bCs/>
          <w:kern w:val="0"/>
          <w:szCs w:val="21"/>
        </w:rPr>
      </w:pPr>
      <w:r>
        <w:rPr>
          <w:rFonts w:hint="eastAsia" w:ascii="宋体" w:hAnsi="宋体" w:cs="宋体"/>
          <w:b/>
          <w:bCs/>
          <w:szCs w:val="21"/>
        </w:rPr>
        <w:br w:type="page"/>
      </w:r>
    </w:p>
    <w:p w14:paraId="02B1D645">
      <w:pPr>
        <w:pStyle w:val="84"/>
        <w:spacing w:line="240" w:lineRule="auto"/>
        <w:outlineLvl w:val="3"/>
        <w:rPr>
          <w:rFonts w:hint="eastAsia" w:cs="宋体"/>
          <w:b/>
          <w:bCs/>
          <w:sz w:val="21"/>
          <w:szCs w:val="21"/>
        </w:rPr>
      </w:pPr>
      <w:r>
        <w:rPr>
          <w:rFonts w:hint="eastAsia" w:cs="宋体"/>
          <w:b/>
          <w:bCs/>
          <w:sz w:val="21"/>
          <w:szCs w:val="21"/>
        </w:rPr>
        <w:t>标的6</w:t>
      </w:r>
      <w:r>
        <w:rPr>
          <w:rFonts w:hint="eastAsia" w:cs="宋体"/>
          <w:b/>
          <w:bCs/>
          <w:sz w:val="21"/>
          <w:szCs w:val="21"/>
        </w:rPr>
        <w:tab/>
      </w:r>
      <w:r>
        <w:rPr>
          <w:rFonts w:hint="eastAsia" w:cs="宋体"/>
          <w:b/>
          <w:bCs/>
          <w:sz w:val="21"/>
          <w:szCs w:val="21"/>
        </w:rPr>
        <w:t>卧式加工中心及配套附件</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769"/>
        <w:gridCol w:w="841"/>
        <w:gridCol w:w="11386"/>
      </w:tblGrid>
      <w:tr w14:paraId="30D9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pct"/>
            <w:vAlign w:val="center"/>
          </w:tcPr>
          <w:p w14:paraId="7B75C7DD">
            <w:pPr>
              <w:snapToGrid w:val="0"/>
              <w:jc w:val="center"/>
              <w:rPr>
                <w:rFonts w:hint="eastAsia" w:ascii="宋体" w:hAnsi="宋体" w:cs="宋体"/>
                <w:b/>
                <w:bCs/>
                <w:szCs w:val="21"/>
              </w:rPr>
            </w:pPr>
            <w:r>
              <w:rPr>
                <w:rFonts w:hint="eastAsia" w:ascii="宋体" w:hAnsi="宋体" w:cs="宋体"/>
                <w:b/>
                <w:bCs/>
                <w:szCs w:val="21"/>
              </w:rPr>
              <w:t>名称</w:t>
            </w:r>
          </w:p>
        </w:tc>
        <w:tc>
          <w:tcPr>
            <w:tcW w:w="264" w:type="pct"/>
            <w:vAlign w:val="center"/>
          </w:tcPr>
          <w:p w14:paraId="70816F55">
            <w:pPr>
              <w:snapToGrid w:val="0"/>
              <w:jc w:val="center"/>
              <w:rPr>
                <w:rFonts w:hint="eastAsia" w:ascii="宋体" w:hAnsi="宋体" w:cs="宋体"/>
                <w:b/>
                <w:bCs/>
                <w:szCs w:val="21"/>
              </w:rPr>
            </w:pPr>
            <w:r>
              <w:rPr>
                <w:rFonts w:hint="eastAsia" w:ascii="宋体" w:hAnsi="宋体" w:cs="宋体"/>
                <w:b/>
                <w:bCs/>
                <w:szCs w:val="21"/>
              </w:rPr>
              <w:t>数量</w:t>
            </w:r>
          </w:p>
        </w:tc>
        <w:tc>
          <w:tcPr>
            <w:tcW w:w="289" w:type="pct"/>
            <w:vAlign w:val="center"/>
          </w:tcPr>
          <w:p w14:paraId="3098FF00">
            <w:pPr>
              <w:snapToGrid w:val="0"/>
              <w:jc w:val="center"/>
              <w:rPr>
                <w:rFonts w:hint="eastAsia" w:ascii="宋体" w:hAnsi="宋体" w:cs="宋体"/>
                <w:b/>
                <w:bCs/>
                <w:szCs w:val="21"/>
              </w:rPr>
            </w:pPr>
            <w:r>
              <w:rPr>
                <w:rFonts w:hint="eastAsia" w:ascii="宋体" w:hAnsi="宋体" w:cs="宋体"/>
                <w:b/>
                <w:bCs/>
                <w:szCs w:val="21"/>
              </w:rPr>
              <w:t>单位</w:t>
            </w:r>
          </w:p>
        </w:tc>
        <w:tc>
          <w:tcPr>
            <w:tcW w:w="3911" w:type="pct"/>
            <w:vAlign w:val="center"/>
          </w:tcPr>
          <w:p w14:paraId="787B64DC">
            <w:pPr>
              <w:snapToGrid w:val="0"/>
              <w:jc w:val="center"/>
              <w:rPr>
                <w:rFonts w:hint="eastAsia" w:ascii="宋体" w:hAnsi="宋体" w:cs="宋体"/>
                <w:b/>
                <w:bCs/>
                <w:szCs w:val="21"/>
              </w:rPr>
            </w:pPr>
            <w:r>
              <w:rPr>
                <w:rFonts w:hint="eastAsia" w:ascii="宋体" w:hAnsi="宋体" w:cs="宋体"/>
                <w:b/>
                <w:bCs/>
                <w:szCs w:val="21"/>
              </w:rPr>
              <w:t>（功能或者目标）、质量、安全、技术规格、物理特性等要求</w:t>
            </w:r>
          </w:p>
        </w:tc>
      </w:tr>
      <w:tr w14:paraId="14F7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pct"/>
            <w:vAlign w:val="center"/>
          </w:tcPr>
          <w:p w14:paraId="1958EFD3">
            <w:pPr>
              <w:snapToGrid w:val="0"/>
              <w:jc w:val="center"/>
              <w:rPr>
                <w:rFonts w:hint="eastAsia" w:ascii="宋体" w:hAnsi="宋体" w:cs="宋体"/>
                <w:b/>
                <w:bCs/>
                <w:szCs w:val="21"/>
              </w:rPr>
            </w:pPr>
            <w:r>
              <w:rPr>
                <w:rFonts w:hint="eastAsia" w:ascii="宋体" w:hAnsi="宋体" w:cs="宋体"/>
                <w:kern w:val="0"/>
                <w:szCs w:val="21"/>
              </w:rPr>
              <w:t>卧式加工中心及配套附件</w:t>
            </w:r>
          </w:p>
        </w:tc>
        <w:tc>
          <w:tcPr>
            <w:tcW w:w="264" w:type="pct"/>
            <w:vAlign w:val="center"/>
          </w:tcPr>
          <w:p w14:paraId="03F522A9">
            <w:pPr>
              <w:snapToGrid w:val="0"/>
              <w:jc w:val="center"/>
              <w:rPr>
                <w:rFonts w:hint="eastAsia" w:ascii="宋体" w:hAnsi="宋体" w:cs="宋体"/>
                <w:b/>
                <w:bCs/>
                <w:szCs w:val="21"/>
              </w:rPr>
            </w:pPr>
            <w:r>
              <w:rPr>
                <w:rFonts w:hint="eastAsia" w:ascii="宋体" w:hAnsi="宋体" w:cs="宋体"/>
                <w:kern w:val="0"/>
                <w:szCs w:val="21"/>
              </w:rPr>
              <w:t>1</w:t>
            </w:r>
          </w:p>
        </w:tc>
        <w:tc>
          <w:tcPr>
            <w:tcW w:w="289" w:type="pct"/>
            <w:vAlign w:val="center"/>
          </w:tcPr>
          <w:p w14:paraId="6E3F58ED">
            <w:pPr>
              <w:snapToGrid w:val="0"/>
              <w:jc w:val="center"/>
              <w:rPr>
                <w:rFonts w:hint="eastAsia" w:ascii="宋体" w:hAnsi="宋体" w:cs="宋体"/>
                <w:b/>
                <w:bCs/>
                <w:szCs w:val="21"/>
              </w:rPr>
            </w:pPr>
            <w:r>
              <w:rPr>
                <w:rFonts w:hint="eastAsia" w:ascii="宋体" w:hAnsi="宋体" w:cs="宋体"/>
                <w:kern w:val="0"/>
                <w:szCs w:val="21"/>
              </w:rPr>
              <w:t>台</w:t>
            </w:r>
          </w:p>
        </w:tc>
        <w:tc>
          <w:tcPr>
            <w:tcW w:w="3911" w:type="pct"/>
            <w:vAlign w:val="center"/>
          </w:tcPr>
          <w:p w14:paraId="0F436A65">
            <w:pPr>
              <w:snapToGrid w:val="0"/>
              <w:spacing w:before="192" w:beforeLines="80"/>
              <w:rPr>
                <w:rFonts w:hint="eastAsia" w:ascii="宋体" w:hAnsi="宋体" w:cs="宋体"/>
                <w:b/>
                <w:szCs w:val="21"/>
              </w:rPr>
            </w:pPr>
            <w:r>
              <w:rPr>
                <w:rFonts w:hint="eastAsia" w:ascii="宋体" w:hAnsi="宋体" w:cs="宋体"/>
                <w:szCs w:val="21"/>
              </w:rPr>
              <w:t>6.1</w:t>
            </w:r>
            <w:r>
              <w:rPr>
                <w:rFonts w:hint="eastAsia" w:ascii="宋体" w:hAnsi="宋体" w:cs="宋体"/>
                <w:b/>
                <w:szCs w:val="21"/>
              </w:rPr>
              <w:t>机床的主要结构要求</w:t>
            </w:r>
          </w:p>
          <w:p w14:paraId="2855668E">
            <w:pPr>
              <w:tabs>
                <w:tab w:val="left" w:pos="720"/>
              </w:tabs>
              <w:rPr>
                <w:rFonts w:hint="eastAsia" w:ascii="宋体" w:hAnsi="宋体" w:cs="宋体"/>
                <w:szCs w:val="21"/>
              </w:rPr>
            </w:pPr>
            <w:r>
              <w:rPr>
                <w:rFonts w:hint="eastAsia" w:ascii="宋体" w:hAnsi="宋体" w:cs="宋体"/>
                <w:szCs w:val="21"/>
              </w:rPr>
              <w:t>★（1）机床整体倒T字形床身结构，所有的主要部件，如主轴箱、床身、立柱、底座等均按照有利于精密加工的要求而设计，有优秀的切削性能。</w:t>
            </w:r>
          </w:p>
          <w:p w14:paraId="6F4C2276">
            <w:pPr>
              <w:tabs>
                <w:tab w:val="left" w:pos="720"/>
              </w:tabs>
              <w:rPr>
                <w:rFonts w:hint="eastAsia" w:ascii="宋体" w:hAnsi="宋体" w:cs="宋体"/>
                <w:szCs w:val="21"/>
              </w:rPr>
            </w:pPr>
            <w:r>
              <w:rPr>
                <w:rFonts w:hint="eastAsia" w:ascii="宋体" w:hAnsi="宋体" w:cs="宋体"/>
                <w:szCs w:val="21"/>
              </w:rPr>
              <w:t>（2）床身采用一体式床身结构设计，设计有合理的M形加强筋，使切削振动减小到最小，具有抗扭性、减振性和高刚性。</w:t>
            </w:r>
          </w:p>
          <w:p w14:paraId="56D2F0A4">
            <w:pPr>
              <w:tabs>
                <w:tab w:val="left" w:pos="720"/>
              </w:tabs>
              <w:rPr>
                <w:rFonts w:hint="eastAsia" w:ascii="宋体" w:hAnsi="宋体" w:cs="宋体"/>
                <w:szCs w:val="21"/>
              </w:rPr>
            </w:pPr>
            <w:r>
              <w:rPr>
                <w:rFonts w:hint="eastAsia" w:ascii="宋体" w:hAnsi="宋体" w:cs="宋体"/>
                <w:szCs w:val="21"/>
              </w:rPr>
              <w:t>（3）立柱大件为高强度铸铁和树脂砂工艺铸造，采用龙门框架，正挂箱结构。导轨采用重型滚柱直线导轨结构，预留自动润滑接口，从而使机床得到高刚性和长久稳定的精度。伺服电机与丝杠通过高刚性联轴器联接，直接带动滚珠丝杠旋转，实现Y轴直线往复运动。</w:t>
            </w:r>
          </w:p>
          <w:p w14:paraId="7566B371">
            <w:pPr>
              <w:tabs>
                <w:tab w:val="left" w:pos="720"/>
              </w:tabs>
              <w:rPr>
                <w:rFonts w:hint="eastAsia" w:ascii="宋体" w:hAnsi="宋体" w:cs="宋体"/>
                <w:szCs w:val="21"/>
              </w:rPr>
            </w:pPr>
            <w:r>
              <w:rPr>
                <w:rFonts w:hint="eastAsia" w:ascii="宋体" w:hAnsi="宋体" w:cs="宋体"/>
                <w:kern w:val="0"/>
                <w:szCs w:val="21"/>
              </w:rPr>
              <w:t>（4）标准BT50环喷主轴，并配以气幕保护装置，避免切削液和粉尘等渗入;主轴套筒循环油冷却，确保主轴精度并延长使用寿命；主轴箱标准主传动系统采用大功率（15/18.5KW）双绕组（星形-三角形绕组瞬间切换）宽裕伺服电机驱动，最高转速6000 r/min。</w:t>
            </w:r>
            <w:r>
              <w:rPr>
                <w:rFonts w:hint="eastAsia" w:ascii="宋体" w:hAnsi="宋体" w:cs="宋体"/>
                <w:szCs w:val="21"/>
              </w:rPr>
              <w:t>可配置</w:t>
            </w:r>
            <w:r>
              <w:rPr>
                <w:rFonts w:hint="eastAsia" w:ascii="宋体" w:hAnsi="宋体" w:cs="宋体"/>
                <w:kern w:val="0"/>
                <w:szCs w:val="21"/>
              </w:rPr>
              <w:t>同步带轮+双速齿轮箱1:1及1：4两档变速传动，实现低速大扭矩及高速大功率，最高转速6000 r/min</w:t>
            </w:r>
            <w:r>
              <w:rPr>
                <w:rFonts w:hint="eastAsia" w:ascii="宋体" w:hAnsi="宋体" w:cs="宋体"/>
                <w:szCs w:val="21"/>
              </w:rPr>
              <w:t>。</w:t>
            </w:r>
          </w:p>
          <w:p w14:paraId="7FFEFD84">
            <w:pPr>
              <w:tabs>
                <w:tab w:val="left" w:pos="720"/>
              </w:tabs>
              <w:rPr>
                <w:rFonts w:hint="eastAsia" w:ascii="宋体" w:hAnsi="宋体" w:cs="宋体"/>
                <w:szCs w:val="21"/>
              </w:rPr>
            </w:pPr>
            <w:r>
              <w:rPr>
                <w:rFonts w:hint="eastAsia" w:ascii="宋体" w:hAnsi="宋体" w:cs="宋体"/>
                <w:szCs w:val="21"/>
              </w:rPr>
              <w:t>（5）工作台与底座均为高强度铸铁和树脂砂工艺铸造。机床的工作台的蜗轮蜗杆系统由油脂润滑升级为稀油润滑，使用工况大幅好转、延长了其使用寿命、提高了传动效率、并降低了运动时产生的温升对机床的不良影响。精密牙盘定位、油压机构夹紧来保证,工作台标配为鼠齿盘（1°x360）定位的分度工作台，定位精度高。</w:t>
            </w:r>
          </w:p>
          <w:p w14:paraId="7450C0BD">
            <w:pPr>
              <w:rPr>
                <w:rFonts w:hint="eastAsia" w:ascii="宋体" w:hAnsi="宋体" w:cs="宋体"/>
                <w:szCs w:val="21"/>
              </w:rPr>
            </w:pPr>
            <w:r>
              <w:rPr>
                <w:rFonts w:hint="eastAsia" w:ascii="宋体" w:hAnsi="宋体" w:cs="宋体"/>
                <w:szCs w:val="21"/>
              </w:rPr>
              <w:t>（6）X、Y、Z三向导轨均采用滚柱型线性滑轨，具有良好的耐磨性、润滑性、精度稳定性和保持性；</w:t>
            </w:r>
          </w:p>
          <w:p w14:paraId="58FF0261">
            <w:pPr>
              <w:tabs>
                <w:tab w:val="left" w:pos="720"/>
              </w:tabs>
              <w:rPr>
                <w:rFonts w:hint="eastAsia" w:ascii="宋体" w:hAnsi="宋体" w:cs="宋体"/>
                <w:szCs w:val="21"/>
              </w:rPr>
            </w:pPr>
            <w:r>
              <w:rPr>
                <w:rFonts w:hint="eastAsia" w:ascii="宋体" w:hAnsi="宋体" w:cs="宋体"/>
                <w:szCs w:val="21"/>
              </w:rPr>
              <w:t>（7）X、Y、Z三轴丝杠全部采用预紧力双螺母滚珠丝杠，确保在高速条件下实现快速移动和准确定位，并可在Z轴重负荷切削条件下低速运行无爬行；三轴丝杠与伺服电机通过联轴器直接连接，在重负荷下也不会引起丝杠变形错位；支撑轴承为珠丝杠专用角接触球轴承，两端固定支撑和一体式床身，保证了较好的精度和较高的刚性。</w:t>
            </w:r>
          </w:p>
          <w:p w14:paraId="4A0B167C">
            <w:pPr>
              <w:tabs>
                <w:tab w:val="left" w:pos="720"/>
              </w:tabs>
              <w:rPr>
                <w:rFonts w:hint="eastAsia" w:ascii="宋体" w:hAnsi="宋体" w:cs="宋体"/>
                <w:szCs w:val="21"/>
              </w:rPr>
            </w:pPr>
            <w:r>
              <w:rPr>
                <w:rFonts w:hint="eastAsia" w:ascii="宋体" w:hAnsi="宋体" w:cs="宋体"/>
                <w:szCs w:val="21"/>
              </w:rPr>
              <w:t>（8）刀库机械手采用专业配套生产厂家的产品，质量可靠，性能稳定。刀库与加工区域设有自动防护门，防止铁屑进入刀库内部。</w:t>
            </w:r>
          </w:p>
          <w:p w14:paraId="266A6552">
            <w:pPr>
              <w:tabs>
                <w:tab w:val="left" w:pos="720"/>
              </w:tabs>
              <w:rPr>
                <w:rFonts w:hint="eastAsia" w:ascii="宋体" w:hAnsi="宋体" w:cs="宋体"/>
                <w:szCs w:val="21"/>
              </w:rPr>
            </w:pPr>
            <w:r>
              <w:rPr>
                <w:rFonts w:hint="eastAsia" w:ascii="宋体" w:hAnsi="宋体" w:cs="宋体"/>
                <w:szCs w:val="21"/>
              </w:rPr>
              <w:t>（9）机床的润滑系统采用定时、定量自动集中供油润滑系统，可确保每一润滑部位得到充分润滑。</w:t>
            </w:r>
          </w:p>
          <w:p w14:paraId="5ABDBF33">
            <w:pPr>
              <w:tabs>
                <w:tab w:val="left" w:pos="720"/>
              </w:tabs>
              <w:rPr>
                <w:rFonts w:hint="eastAsia" w:ascii="宋体" w:hAnsi="宋体" w:cs="宋体"/>
                <w:b/>
                <w:szCs w:val="21"/>
              </w:rPr>
            </w:pPr>
            <w:r>
              <w:rPr>
                <w:rFonts w:hint="eastAsia" w:ascii="宋体" w:hAnsi="宋体" w:cs="宋体"/>
                <w:szCs w:val="21"/>
              </w:rPr>
              <w:t>6.2</w:t>
            </w:r>
            <w:r>
              <w:rPr>
                <w:rFonts w:hint="eastAsia" w:ascii="宋体" w:hAnsi="宋体" w:cs="宋体"/>
                <w:b/>
                <w:szCs w:val="21"/>
              </w:rPr>
              <w:t>机床主要技术参数</w:t>
            </w:r>
          </w:p>
          <w:tbl>
            <w:tblPr>
              <w:tblStyle w:val="62"/>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3935"/>
              <w:gridCol w:w="1237"/>
              <w:gridCol w:w="2609"/>
            </w:tblGrid>
            <w:tr w14:paraId="4B6F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3C5CDB26">
                  <w:pPr>
                    <w:jc w:val="center"/>
                    <w:rPr>
                      <w:rFonts w:hint="eastAsia" w:ascii="宋体" w:hAnsi="宋体" w:cs="宋体"/>
                      <w:szCs w:val="21"/>
                    </w:rPr>
                  </w:pPr>
                  <w:r>
                    <w:rPr>
                      <w:rFonts w:hint="eastAsia" w:ascii="宋体" w:hAnsi="宋体" w:cs="宋体"/>
                      <w:szCs w:val="21"/>
                    </w:rPr>
                    <w:t>序号</w:t>
                  </w:r>
                </w:p>
              </w:tc>
              <w:tc>
                <w:tcPr>
                  <w:tcW w:w="3935" w:type="dxa"/>
                  <w:vAlign w:val="center"/>
                </w:tcPr>
                <w:p w14:paraId="51500F8E">
                  <w:pPr>
                    <w:jc w:val="center"/>
                    <w:rPr>
                      <w:rFonts w:hint="eastAsia" w:ascii="宋体" w:hAnsi="宋体" w:cs="宋体"/>
                      <w:szCs w:val="21"/>
                    </w:rPr>
                  </w:pPr>
                  <w:r>
                    <w:rPr>
                      <w:rFonts w:hint="eastAsia" w:ascii="宋体" w:hAnsi="宋体" w:cs="宋体"/>
                      <w:szCs w:val="21"/>
                    </w:rPr>
                    <w:t>项     目</w:t>
                  </w:r>
                </w:p>
              </w:tc>
              <w:tc>
                <w:tcPr>
                  <w:tcW w:w="1237" w:type="dxa"/>
                  <w:vAlign w:val="center"/>
                </w:tcPr>
                <w:p w14:paraId="077190C2">
                  <w:pPr>
                    <w:jc w:val="center"/>
                    <w:rPr>
                      <w:rFonts w:hint="eastAsia" w:ascii="宋体" w:hAnsi="宋体" w:cs="宋体"/>
                      <w:szCs w:val="21"/>
                    </w:rPr>
                  </w:pPr>
                  <w:r>
                    <w:rPr>
                      <w:rFonts w:hint="eastAsia" w:ascii="宋体" w:hAnsi="宋体" w:cs="宋体"/>
                      <w:szCs w:val="21"/>
                    </w:rPr>
                    <w:t>单位</w:t>
                  </w:r>
                </w:p>
              </w:tc>
              <w:tc>
                <w:tcPr>
                  <w:tcW w:w="2609" w:type="dxa"/>
                  <w:vAlign w:val="center"/>
                </w:tcPr>
                <w:p w14:paraId="2ACB119C">
                  <w:pPr>
                    <w:jc w:val="center"/>
                    <w:rPr>
                      <w:rFonts w:hint="eastAsia" w:ascii="宋体" w:hAnsi="宋体" w:cs="宋体"/>
                      <w:szCs w:val="21"/>
                    </w:rPr>
                  </w:pPr>
                  <w:r>
                    <w:rPr>
                      <w:rFonts w:hint="eastAsia" w:ascii="宋体" w:hAnsi="宋体" w:cs="宋体"/>
                      <w:szCs w:val="21"/>
                    </w:rPr>
                    <w:t>参     数</w:t>
                  </w:r>
                </w:p>
              </w:tc>
            </w:tr>
            <w:tr w14:paraId="508E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0795EFCC">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1E1D1D9C">
                  <w:pPr>
                    <w:rPr>
                      <w:rFonts w:hint="eastAsia" w:ascii="宋体" w:hAnsi="宋体" w:cs="宋体"/>
                      <w:szCs w:val="21"/>
                    </w:rPr>
                  </w:pPr>
                  <w:r>
                    <w:rPr>
                      <w:rFonts w:hint="eastAsia" w:ascii="宋体" w:hAnsi="宋体" w:cs="宋体"/>
                      <w:szCs w:val="21"/>
                    </w:rPr>
                    <w:t>★X轴最大行程</w:t>
                  </w:r>
                </w:p>
              </w:tc>
              <w:tc>
                <w:tcPr>
                  <w:tcW w:w="1237" w:type="dxa"/>
                  <w:vAlign w:val="center"/>
                </w:tcPr>
                <w:p w14:paraId="5E059B7F">
                  <w:pPr>
                    <w:jc w:val="center"/>
                    <w:rPr>
                      <w:rFonts w:hint="eastAsia" w:ascii="宋体" w:hAnsi="宋体" w:cs="宋体"/>
                      <w:szCs w:val="21"/>
                    </w:rPr>
                  </w:pPr>
                  <w:r>
                    <w:rPr>
                      <w:rFonts w:hint="eastAsia" w:ascii="宋体" w:hAnsi="宋体" w:cs="宋体"/>
                      <w:szCs w:val="21"/>
                    </w:rPr>
                    <w:t>mm</w:t>
                  </w:r>
                </w:p>
              </w:tc>
              <w:tc>
                <w:tcPr>
                  <w:tcW w:w="2609" w:type="dxa"/>
                  <w:vAlign w:val="center"/>
                </w:tcPr>
                <w:p w14:paraId="182B4F53">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1050</w:t>
                  </w:r>
                </w:p>
              </w:tc>
            </w:tr>
            <w:tr w14:paraId="018B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14D218E2">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5B11629A">
                  <w:pPr>
                    <w:rPr>
                      <w:rFonts w:hint="eastAsia" w:ascii="宋体" w:hAnsi="宋体" w:cs="宋体"/>
                      <w:szCs w:val="21"/>
                    </w:rPr>
                  </w:pPr>
                  <w:r>
                    <w:rPr>
                      <w:rFonts w:hint="eastAsia" w:ascii="宋体" w:hAnsi="宋体" w:cs="宋体"/>
                      <w:szCs w:val="21"/>
                    </w:rPr>
                    <w:t>★Y轴最大行程</w:t>
                  </w:r>
                </w:p>
              </w:tc>
              <w:tc>
                <w:tcPr>
                  <w:tcW w:w="1237" w:type="dxa"/>
                  <w:vAlign w:val="center"/>
                </w:tcPr>
                <w:p w14:paraId="4500993E">
                  <w:pPr>
                    <w:jc w:val="center"/>
                    <w:rPr>
                      <w:rFonts w:hint="eastAsia" w:ascii="宋体" w:hAnsi="宋体" w:cs="宋体"/>
                      <w:szCs w:val="21"/>
                    </w:rPr>
                  </w:pPr>
                  <w:r>
                    <w:rPr>
                      <w:rFonts w:hint="eastAsia" w:ascii="宋体" w:hAnsi="宋体" w:cs="宋体"/>
                      <w:szCs w:val="21"/>
                    </w:rPr>
                    <w:t>mm</w:t>
                  </w:r>
                </w:p>
              </w:tc>
              <w:tc>
                <w:tcPr>
                  <w:tcW w:w="2609" w:type="dxa"/>
                  <w:vAlign w:val="center"/>
                </w:tcPr>
                <w:p w14:paraId="4303BD8F">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750</w:t>
                  </w:r>
                </w:p>
              </w:tc>
            </w:tr>
            <w:tr w14:paraId="6A02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7064E9C5">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6A690DC5">
                  <w:pPr>
                    <w:rPr>
                      <w:rFonts w:hint="eastAsia" w:ascii="宋体" w:hAnsi="宋体" w:cs="宋体"/>
                      <w:szCs w:val="21"/>
                    </w:rPr>
                  </w:pPr>
                  <w:r>
                    <w:rPr>
                      <w:rFonts w:hint="eastAsia" w:ascii="宋体" w:hAnsi="宋体" w:cs="宋体"/>
                      <w:szCs w:val="21"/>
                    </w:rPr>
                    <w:t>★Z轴最大行程</w:t>
                  </w:r>
                </w:p>
              </w:tc>
              <w:tc>
                <w:tcPr>
                  <w:tcW w:w="1237" w:type="dxa"/>
                  <w:vAlign w:val="center"/>
                </w:tcPr>
                <w:p w14:paraId="5B4236D3">
                  <w:pPr>
                    <w:jc w:val="center"/>
                    <w:rPr>
                      <w:rFonts w:hint="eastAsia" w:ascii="宋体" w:hAnsi="宋体" w:cs="宋体"/>
                      <w:szCs w:val="21"/>
                    </w:rPr>
                  </w:pPr>
                  <w:r>
                    <w:rPr>
                      <w:rFonts w:hint="eastAsia" w:ascii="宋体" w:hAnsi="宋体" w:cs="宋体"/>
                      <w:szCs w:val="21"/>
                    </w:rPr>
                    <w:t>mm</w:t>
                  </w:r>
                </w:p>
              </w:tc>
              <w:tc>
                <w:tcPr>
                  <w:tcW w:w="2609" w:type="dxa"/>
                  <w:vAlign w:val="center"/>
                </w:tcPr>
                <w:p w14:paraId="163E2AF3">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900</w:t>
                  </w:r>
                </w:p>
              </w:tc>
            </w:tr>
            <w:tr w14:paraId="1106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7A4827F4">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3D31A36B">
                  <w:pPr>
                    <w:rPr>
                      <w:rFonts w:hint="eastAsia" w:ascii="宋体" w:hAnsi="宋体" w:cs="宋体"/>
                      <w:szCs w:val="21"/>
                    </w:rPr>
                  </w:pPr>
                  <w:r>
                    <w:rPr>
                      <w:rFonts w:hint="eastAsia" w:ascii="宋体" w:hAnsi="宋体" w:cs="宋体"/>
                      <w:szCs w:val="21"/>
                    </w:rPr>
                    <w:t>工作台上端面距主轴中心的距离</w:t>
                  </w:r>
                </w:p>
              </w:tc>
              <w:tc>
                <w:tcPr>
                  <w:tcW w:w="1237" w:type="dxa"/>
                  <w:vAlign w:val="center"/>
                </w:tcPr>
                <w:p w14:paraId="34570960">
                  <w:pPr>
                    <w:jc w:val="center"/>
                    <w:rPr>
                      <w:rFonts w:hint="eastAsia" w:ascii="宋体" w:hAnsi="宋体" w:cs="宋体"/>
                      <w:szCs w:val="21"/>
                    </w:rPr>
                  </w:pPr>
                  <w:r>
                    <w:rPr>
                      <w:rFonts w:hint="eastAsia" w:ascii="宋体" w:hAnsi="宋体" w:cs="宋体"/>
                      <w:szCs w:val="21"/>
                    </w:rPr>
                    <w:t>mm</w:t>
                  </w:r>
                </w:p>
              </w:tc>
              <w:tc>
                <w:tcPr>
                  <w:tcW w:w="2609" w:type="dxa"/>
                  <w:vAlign w:val="center"/>
                </w:tcPr>
                <w:p w14:paraId="0A0F88FC">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120-870</w:t>
                  </w:r>
                </w:p>
              </w:tc>
            </w:tr>
            <w:tr w14:paraId="1BAB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51FC9FF3">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63911FD7">
                  <w:pPr>
                    <w:rPr>
                      <w:rFonts w:hint="eastAsia" w:ascii="宋体" w:hAnsi="宋体" w:cs="宋体"/>
                      <w:szCs w:val="21"/>
                    </w:rPr>
                  </w:pPr>
                  <w:r>
                    <w:rPr>
                      <w:rFonts w:hint="eastAsia" w:ascii="宋体" w:hAnsi="宋体" w:cs="宋体"/>
                      <w:szCs w:val="21"/>
                    </w:rPr>
                    <w:t>工作台中心距主轴端面的距离</w:t>
                  </w:r>
                </w:p>
              </w:tc>
              <w:tc>
                <w:tcPr>
                  <w:tcW w:w="1237" w:type="dxa"/>
                  <w:vAlign w:val="center"/>
                </w:tcPr>
                <w:p w14:paraId="517F70E4">
                  <w:pPr>
                    <w:jc w:val="center"/>
                    <w:rPr>
                      <w:rFonts w:hint="eastAsia" w:ascii="宋体" w:hAnsi="宋体" w:cs="宋体"/>
                      <w:szCs w:val="21"/>
                    </w:rPr>
                  </w:pPr>
                  <w:r>
                    <w:rPr>
                      <w:rFonts w:hint="eastAsia" w:ascii="宋体" w:hAnsi="宋体" w:cs="宋体"/>
                      <w:szCs w:val="21"/>
                    </w:rPr>
                    <w:t>mm</w:t>
                  </w:r>
                </w:p>
              </w:tc>
              <w:tc>
                <w:tcPr>
                  <w:tcW w:w="2609" w:type="dxa"/>
                  <w:vAlign w:val="center"/>
                </w:tcPr>
                <w:p w14:paraId="211AC959">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130-1030</w:t>
                  </w:r>
                </w:p>
              </w:tc>
            </w:tr>
            <w:tr w14:paraId="6D6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11ADCFF6">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540FD2E7">
                  <w:pPr>
                    <w:rPr>
                      <w:rFonts w:hint="eastAsia" w:ascii="宋体" w:hAnsi="宋体" w:cs="宋体"/>
                      <w:szCs w:val="21"/>
                    </w:rPr>
                  </w:pPr>
                  <w:r>
                    <w:rPr>
                      <w:rFonts w:hint="eastAsia" w:ascii="宋体" w:hAnsi="宋体" w:cs="宋体"/>
                      <w:szCs w:val="21"/>
                    </w:rPr>
                    <w:t>★工作台面尺寸</w:t>
                  </w:r>
                </w:p>
              </w:tc>
              <w:tc>
                <w:tcPr>
                  <w:tcW w:w="1237" w:type="dxa"/>
                  <w:vAlign w:val="center"/>
                </w:tcPr>
                <w:p w14:paraId="7E1ACD25">
                  <w:pPr>
                    <w:jc w:val="center"/>
                    <w:rPr>
                      <w:rFonts w:hint="eastAsia" w:ascii="宋体" w:hAnsi="宋体" w:cs="宋体"/>
                      <w:szCs w:val="21"/>
                    </w:rPr>
                  </w:pPr>
                  <w:r>
                    <w:rPr>
                      <w:rFonts w:hint="eastAsia" w:ascii="宋体" w:hAnsi="宋体" w:cs="宋体"/>
                      <w:szCs w:val="21"/>
                    </w:rPr>
                    <w:t>mm</w:t>
                  </w:r>
                </w:p>
              </w:tc>
              <w:tc>
                <w:tcPr>
                  <w:tcW w:w="2609" w:type="dxa"/>
                  <w:vAlign w:val="center"/>
                </w:tcPr>
                <w:p w14:paraId="653CED7D">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630×630</w:t>
                  </w:r>
                </w:p>
              </w:tc>
            </w:tr>
            <w:tr w14:paraId="7DEA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744DF2F3">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6D6E4019">
                  <w:pPr>
                    <w:rPr>
                      <w:rFonts w:hint="eastAsia" w:ascii="宋体" w:hAnsi="宋体" w:cs="宋体"/>
                      <w:szCs w:val="21"/>
                    </w:rPr>
                  </w:pPr>
                  <w:r>
                    <w:rPr>
                      <w:rFonts w:hint="eastAsia" w:ascii="宋体" w:hAnsi="宋体" w:cs="宋体"/>
                      <w:szCs w:val="21"/>
                    </w:rPr>
                    <w:t>工作台最大载重</w:t>
                  </w:r>
                </w:p>
              </w:tc>
              <w:tc>
                <w:tcPr>
                  <w:tcW w:w="1237" w:type="dxa"/>
                  <w:vAlign w:val="center"/>
                </w:tcPr>
                <w:p w14:paraId="399DE79C">
                  <w:pPr>
                    <w:jc w:val="center"/>
                    <w:rPr>
                      <w:rFonts w:hint="eastAsia" w:ascii="宋体" w:hAnsi="宋体" w:cs="宋体"/>
                      <w:szCs w:val="21"/>
                    </w:rPr>
                  </w:pPr>
                  <w:r>
                    <w:rPr>
                      <w:rFonts w:hint="eastAsia" w:ascii="宋体" w:hAnsi="宋体" w:cs="宋体"/>
                      <w:szCs w:val="21"/>
                    </w:rPr>
                    <w:t>kg</w:t>
                  </w:r>
                </w:p>
              </w:tc>
              <w:tc>
                <w:tcPr>
                  <w:tcW w:w="2609" w:type="dxa"/>
                  <w:vAlign w:val="center"/>
                </w:tcPr>
                <w:p w14:paraId="79CB0E21">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800</w:t>
                  </w:r>
                </w:p>
              </w:tc>
            </w:tr>
            <w:tr w14:paraId="0F7C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16F2A9FF">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76704FB5">
                  <w:pPr>
                    <w:rPr>
                      <w:rFonts w:hint="eastAsia" w:ascii="宋体" w:hAnsi="宋体" w:cs="宋体"/>
                      <w:szCs w:val="21"/>
                    </w:rPr>
                  </w:pPr>
                  <w:r>
                    <w:rPr>
                      <w:rFonts w:hint="eastAsia" w:ascii="宋体" w:hAnsi="宋体" w:cs="宋体"/>
                      <w:szCs w:val="21"/>
                    </w:rPr>
                    <w:t>工作台T型槽（槽数×槽宽×间距）</w:t>
                  </w:r>
                </w:p>
              </w:tc>
              <w:tc>
                <w:tcPr>
                  <w:tcW w:w="1237" w:type="dxa"/>
                  <w:vAlign w:val="center"/>
                </w:tcPr>
                <w:p w14:paraId="4DAEDC2C">
                  <w:pPr>
                    <w:jc w:val="center"/>
                    <w:rPr>
                      <w:rFonts w:hint="eastAsia" w:ascii="宋体" w:hAnsi="宋体" w:cs="宋体"/>
                      <w:szCs w:val="21"/>
                    </w:rPr>
                  </w:pPr>
                  <w:r>
                    <w:rPr>
                      <w:rFonts w:hint="eastAsia" w:ascii="宋体" w:hAnsi="宋体" w:cs="宋体"/>
                      <w:szCs w:val="21"/>
                    </w:rPr>
                    <w:t>个/mm/mm</w:t>
                  </w:r>
                </w:p>
              </w:tc>
              <w:tc>
                <w:tcPr>
                  <w:tcW w:w="2609" w:type="dxa"/>
                  <w:vAlign w:val="center"/>
                </w:tcPr>
                <w:p w14:paraId="484162EB">
                  <w:pPr>
                    <w:jc w:val="center"/>
                    <w:rPr>
                      <w:rFonts w:hint="eastAsia" w:ascii="宋体" w:hAnsi="宋体" w:cs="宋体"/>
                      <w:szCs w:val="21"/>
                    </w:rPr>
                  </w:pPr>
                  <w:r>
                    <w:rPr>
                      <w:rFonts w:hint="eastAsia" w:ascii="宋体" w:hAnsi="宋体" w:cs="宋体"/>
                      <w:szCs w:val="21"/>
                    </w:rPr>
                    <w:t>5×18×100</w:t>
                  </w:r>
                </w:p>
              </w:tc>
            </w:tr>
            <w:tr w14:paraId="6A92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3D8D1F1B">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69EF3682">
                  <w:pPr>
                    <w:rPr>
                      <w:rFonts w:hint="eastAsia" w:ascii="宋体" w:hAnsi="宋体" w:cs="宋体"/>
                      <w:szCs w:val="21"/>
                    </w:rPr>
                  </w:pPr>
                  <w:r>
                    <w:rPr>
                      <w:rFonts w:hint="eastAsia" w:ascii="宋体" w:hAnsi="宋体" w:cs="宋体"/>
                      <w:szCs w:val="21"/>
                    </w:rPr>
                    <w:t>工作台最小分度角度</w:t>
                  </w:r>
                </w:p>
              </w:tc>
              <w:tc>
                <w:tcPr>
                  <w:tcW w:w="1237" w:type="dxa"/>
                  <w:vAlign w:val="center"/>
                </w:tcPr>
                <w:p w14:paraId="190B020E">
                  <w:pPr>
                    <w:jc w:val="center"/>
                    <w:rPr>
                      <w:rFonts w:hint="eastAsia" w:ascii="宋体" w:hAnsi="宋体" w:cs="宋体"/>
                      <w:szCs w:val="21"/>
                    </w:rPr>
                  </w:pPr>
                  <w:r>
                    <w:rPr>
                      <w:rFonts w:hint="eastAsia" w:ascii="宋体" w:hAnsi="宋体" w:cs="宋体"/>
                      <w:szCs w:val="21"/>
                    </w:rPr>
                    <w:t>°</w:t>
                  </w:r>
                </w:p>
              </w:tc>
              <w:tc>
                <w:tcPr>
                  <w:tcW w:w="2609" w:type="dxa"/>
                  <w:vAlign w:val="center"/>
                </w:tcPr>
                <w:p w14:paraId="565A8AFB">
                  <w:pPr>
                    <w:jc w:val="center"/>
                    <w:rPr>
                      <w:rFonts w:hint="eastAsia" w:ascii="宋体" w:hAnsi="宋体" w:cs="宋体"/>
                      <w:szCs w:val="21"/>
                    </w:rPr>
                  </w:pPr>
                  <w:r>
                    <w:rPr>
                      <w:rFonts w:hint="eastAsia" w:ascii="宋体" w:hAnsi="宋体" w:cs="宋体"/>
                      <w:szCs w:val="21"/>
                    </w:rPr>
                    <w:t>1</w:t>
                  </w:r>
                </w:p>
              </w:tc>
            </w:tr>
            <w:tr w14:paraId="2E97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17EAEB7D">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2A58D861">
                  <w:pPr>
                    <w:rPr>
                      <w:rFonts w:hint="eastAsia" w:ascii="宋体" w:hAnsi="宋体" w:cs="宋体"/>
                      <w:szCs w:val="21"/>
                    </w:rPr>
                  </w:pPr>
                  <w:r>
                    <w:rPr>
                      <w:rFonts w:hint="eastAsia" w:ascii="宋体" w:hAnsi="宋体" w:cs="宋体"/>
                      <w:szCs w:val="21"/>
                    </w:rPr>
                    <w:t>工作台数量</w:t>
                  </w:r>
                </w:p>
              </w:tc>
              <w:tc>
                <w:tcPr>
                  <w:tcW w:w="1237" w:type="dxa"/>
                  <w:vAlign w:val="center"/>
                </w:tcPr>
                <w:p w14:paraId="2D71BD08">
                  <w:pPr>
                    <w:jc w:val="center"/>
                    <w:rPr>
                      <w:rFonts w:hint="eastAsia" w:ascii="宋体" w:hAnsi="宋体" w:cs="宋体"/>
                      <w:szCs w:val="21"/>
                    </w:rPr>
                  </w:pPr>
                  <w:r>
                    <w:rPr>
                      <w:rFonts w:hint="eastAsia" w:ascii="宋体" w:hAnsi="宋体" w:cs="宋体"/>
                      <w:szCs w:val="21"/>
                    </w:rPr>
                    <w:t>个</w:t>
                  </w:r>
                </w:p>
              </w:tc>
              <w:tc>
                <w:tcPr>
                  <w:tcW w:w="2609" w:type="dxa"/>
                  <w:vAlign w:val="center"/>
                </w:tcPr>
                <w:p w14:paraId="7F6DB3CB">
                  <w:pPr>
                    <w:jc w:val="center"/>
                    <w:rPr>
                      <w:rFonts w:hint="eastAsia" w:ascii="宋体" w:hAnsi="宋体" w:cs="宋体"/>
                      <w:szCs w:val="21"/>
                    </w:rPr>
                  </w:pPr>
                  <w:r>
                    <w:rPr>
                      <w:rFonts w:hint="eastAsia" w:ascii="宋体" w:hAnsi="宋体" w:cs="宋体"/>
                      <w:szCs w:val="21"/>
                    </w:rPr>
                    <w:t xml:space="preserve">1 </w:t>
                  </w:r>
                </w:p>
              </w:tc>
            </w:tr>
            <w:tr w14:paraId="6157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038081AF">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73FBDB0E">
                  <w:pPr>
                    <w:rPr>
                      <w:rFonts w:hint="eastAsia" w:ascii="宋体" w:hAnsi="宋体" w:cs="宋体"/>
                      <w:szCs w:val="21"/>
                    </w:rPr>
                  </w:pPr>
                  <w:r>
                    <w:rPr>
                      <w:rFonts w:hint="eastAsia" w:ascii="宋体" w:hAnsi="宋体" w:cs="宋体"/>
                      <w:szCs w:val="21"/>
                    </w:rPr>
                    <w:t>主轴最高转速</w:t>
                  </w:r>
                </w:p>
              </w:tc>
              <w:tc>
                <w:tcPr>
                  <w:tcW w:w="1237" w:type="dxa"/>
                  <w:vAlign w:val="center"/>
                </w:tcPr>
                <w:p w14:paraId="200FA90A">
                  <w:pPr>
                    <w:jc w:val="center"/>
                    <w:rPr>
                      <w:rFonts w:hint="eastAsia" w:ascii="宋体" w:hAnsi="宋体" w:cs="宋体"/>
                      <w:szCs w:val="21"/>
                    </w:rPr>
                  </w:pPr>
                  <w:r>
                    <w:rPr>
                      <w:rFonts w:hint="eastAsia" w:ascii="宋体" w:hAnsi="宋体" w:cs="宋体"/>
                      <w:szCs w:val="21"/>
                    </w:rPr>
                    <w:t xml:space="preserve">rpm </w:t>
                  </w:r>
                </w:p>
              </w:tc>
              <w:tc>
                <w:tcPr>
                  <w:tcW w:w="2609" w:type="dxa"/>
                  <w:vAlign w:val="center"/>
                </w:tcPr>
                <w:p w14:paraId="13D4AF57">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6000</w:t>
                  </w:r>
                </w:p>
              </w:tc>
            </w:tr>
            <w:tr w14:paraId="1569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6E34E0F6">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7DA73300">
                  <w:pPr>
                    <w:rPr>
                      <w:rFonts w:hint="eastAsia" w:ascii="宋体" w:hAnsi="宋体" w:cs="宋体"/>
                      <w:szCs w:val="21"/>
                    </w:rPr>
                  </w:pPr>
                  <w:r>
                    <w:rPr>
                      <w:rFonts w:hint="eastAsia" w:ascii="宋体" w:hAnsi="宋体" w:cs="宋体"/>
                      <w:szCs w:val="21"/>
                    </w:rPr>
                    <w:t>主轴锥孔</w:t>
                  </w:r>
                </w:p>
              </w:tc>
              <w:tc>
                <w:tcPr>
                  <w:tcW w:w="1237" w:type="dxa"/>
                  <w:vAlign w:val="center"/>
                </w:tcPr>
                <w:p w14:paraId="125C8E19">
                  <w:pPr>
                    <w:jc w:val="center"/>
                    <w:rPr>
                      <w:rFonts w:hint="eastAsia" w:ascii="宋体" w:hAnsi="宋体" w:cs="宋体"/>
                      <w:szCs w:val="21"/>
                    </w:rPr>
                  </w:pPr>
                </w:p>
              </w:tc>
              <w:tc>
                <w:tcPr>
                  <w:tcW w:w="2609" w:type="dxa"/>
                  <w:vAlign w:val="center"/>
                </w:tcPr>
                <w:p w14:paraId="03C41BBE">
                  <w:pPr>
                    <w:jc w:val="center"/>
                    <w:rPr>
                      <w:rFonts w:hint="eastAsia" w:ascii="宋体" w:hAnsi="宋体" w:cs="宋体"/>
                      <w:szCs w:val="21"/>
                    </w:rPr>
                  </w:pPr>
                  <w:r>
                    <w:rPr>
                      <w:rFonts w:hint="eastAsia" w:ascii="宋体" w:hAnsi="宋体" w:cs="宋体"/>
                      <w:szCs w:val="21"/>
                    </w:rPr>
                    <w:t xml:space="preserve">7/24   BT50 </w:t>
                  </w:r>
                </w:p>
              </w:tc>
            </w:tr>
            <w:tr w14:paraId="4BF7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792BBC28">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1DDE524E">
                  <w:pPr>
                    <w:rPr>
                      <w:rFonts w:hint="eastAsia" w:ascii="宋体" w:hAnsi="宋体" w:cs="宋体"/>
                      <w:szCs w:val="21"/>
                    </w:rPr>
                  </w:pPr>
                  <w:r>
                    <w:rPr>
                      <w:rFonts w:hint="eastAsia" w:ascii="宋体" w:hAnsi="宋体" w:cs="宋体"/>
                      <w:szCs w:val="21"/>
                    </w:rPr>
                    <w:t>主轴电机功率（连续/最大）</w:t>
                  </w:r>
                </w:p>
              </w:tc>
              <w:tc>
                <w:tcPr>
                  <w:tcW w:w="1237" w:type="dxa"/>
                  <w:vAlign w:val="center"/>
                </w:tcPr>
                <w:p w14:paraId="750832E7">
                  <w:pPr>
                    <w:jc w:val="center"/>
                    <w:rPr>
                      <w:rFonts w:hint="eastAsia" w:ascii="宋体" w:hAnsi="宋体" w:cs="宋体"/>
                      <w:szCs w:val="21"/>
                    </w:rPr>
                  </w:pPr>
                  <w:r>
                    <w:rPr>
                      <w:rFonts w:hint="eastAsia" w:ascii="宋体" w:hAnsi="宋体" w:cs="宋体"/>
                      <w:szCs w:val="21"/>
                    </w:rPr>
                    <w:t xml:space="preserve">kw </w:t>
                  </w:r>
                </w:p>
              </w:tc>
              <w:tc>
                <w:tcPr>
                  <w:tcW w:w="2609" w:type="dxa"/>
                  <w:vAlign w:val="center"/>
                </w:tcPr>
                <w:p w14:paraId="5695CD70">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15/18.5/</w:t>
                  </w:r>
                </w:p>
              </w:tc>
            </w:tr>
            <w:tr w14:paraId="32B5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65DBAE31">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37B66E62">
                  <w:pPr>
                    <w:rPr>
                      <w:rFonts w:hint="eastAsia" w:ascii="宋体" w:hAnsi="宋体" w:cs="宋体"/>
                      <w:szCs w:val="21"/>
                    </w:rPr>
                  </w:pPr>
                  <w:r>
                    <w:rPr>
                      <w:rFonts w:hint="eastAsia" w:ascii="宋体" w:hAnsi="宋体" w:cs="宋体"/>
                      <w:szCs w:val="21"/>
                    </w:rPr>
                    <w:t>主轴电机扭矩（连续/最大）</w:t>
                  </w:r>
                </w:p>
              </w:tc>
              <w:tc>
                <w:tcPr>
                  <w:tcW w:w="1237" w:type="dxa"/>
                  <w:vAlign w:val="center"/>
                </w:tcPr>
                <w:p w14:paraId="6CB5849C">
                  <w:pPr>
                    <w:jc w:val="center"/>
                    <w:rPr>
                      <w:rFonts w:hint="eastAsia" w:ascii="宋体" w:hAnsi="宋体" w:cs="宋体"/>
                      <w:szCs w:val="21"/>
                    </w:rPr>
                  </w:pPr>
                  <w:r>
                    <w:rPr>
                      <w:rFonts w:hint="eastAsia" w:ascii="宋体" w:hAnsi="宋体" w:cs="宋体"/>
                      <w:szCs w:val="21"/>
                    </w:rPr>
                    <w:t>Nm</w:t>
                  </w:r>
                </w:p>
              </w:tc>
              <w:tc>
                <w:tcPr>
                  <w:tcW w:w="2609" w:type="dxa"/>
                  <w:vAlign w:val="center"/>
                </w:tcPr>
                <w:p w14:paraId="0AAD3ACD">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143/191</w:t>
                  </w:r>
                </w:p>
              </w:tc>
            </w:tr>
            <w:tr w14:paraId="0A8D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7B007EAA">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5D08474D">
                  <w:pPr>
                    <w:rPr>
                      <w:rFonts w:hint="eastAsia" w:ascii="宋体" w:hAnsi="宋体" w:cs="宋体"/>
                      <w:szCs w:val="21"/>
                    </w:rPr>
                  </w:pPr>
                  <w:r>
                    <w:rPr>
                      <w:rFonts w:hint="eastAsia" w:ascii="宋体" w:hAnsi="宋体" w:cs="宋体"/>
                      <w:szCs w:val="21"/>
                    </w:rPr>
                    <w:t>快速进给速度</w:t>
                  </w:r>
                </w:p>
              </w:tc>
              <w:tc>
                <w:tcPr>
                  <w:tcW w:w="1237" w:type="dxa"/>
                  <w:vAlign w:val="center"/>
                </w:tcPr>
                <w:p w14:paraId="21A44571">
                  <w:pPr>
                    <w:jc w:val="center"/>
                    <w:rPr>
                      <w:rFonts w:hint="eastAsia" w:ascii="宋体" w:hAnsi="宋体" w:cs="宋体"/>
                      <w:szCs w:val="21"/>
                    </w:rPr>
                  </w:pPr>
                  <w:r>
                    <w:rPr>
                      <w:rFonts w:hint="eastAsia" w:ascii="宋体" w:hAnsi="宋体" w:cs="宋体"/>
                      <w:szCs w:val="21"/>
                    </w:rPr>
                    <w:t xml:space="preserve">m/min </w:t>
                  </w:r>
                </w:p>
              </w:tc>
              <w:tc>
                <w:tcPr>
                  <w:tcW w:w="2609" w:type="dxa"/>
                  <w:vAlign w:val="center"/>
                </w:tcPr>
                <w:p w14:paraId="3608CC2E">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24/24/24</w:t>
                  </w:r>
                </w:p>
              </w:tc>
            </w:tr>
            <w:tr w14:paraId="799E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7C6B42E5">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39F247F3">
                  <w:pPr>
                    <w:rPr>
                      <w:rFonts w:hint="eastAsia" w:ascii="宋体" w:hAnsi="宋体" w:cs="宋体"/>
                      <w:szCs w:val="21"/>
                    </w:rPr>
                  </w:pPr>
                  <w:r>
                    <w:rPr>
                      <w:rFonts w:hint="eastAsia" w:ascii="宋体" w:hAnsi="宋体" w:cs="宋体"/>
                      <w:szCs w:val="21"/>
                    </w:rPr>
                    <w:t>X/Y/Z/B向进给电机</w:t>
                  </w:r>
                </w:p>
              </w:tc>
              <w:tc>
                <w:tcPr>
                  <w:tcW w:w="1237" w:type="dxa"/>
                  <w:vAlign w:val="center"/>
                </w:tcPr>
                <w:p w14:paraId="1EBEF964">
                  <w:pPr>
                    <w:jc w:val="center"/>
                    <w:rPr>
                      <w:rFonts w:hint="eastAsia" w:ascii="宋体" w:hAnsi="宋体" w:cs="宋体"/>
                      <w:szCs w:val="21"/>
                    </w:rPr>
                  </w:pPr>
                  <w:r>
                    <w:rPr>
                      <w:rFonts w:hint="eastAsia" w:ascii="宋体" w:hAnsi="宋体" w:cs="宋体"/>
                      <w:szCs w:val="21"/>
                    </w:rPr>
                    <w:t>Nm</w:t>
                  </w:r>
                </w:p>
              </w:tc>
              <w:tc>
                <w:tcPr>
                  <w:tcW w:w="2609" w:type="dxa"/>
                  <w:vAlign w:val="center"/>
                </w:tcPr>
                <w:p w14:paraId="1F722914">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 xml:space="preserve">36/36/36/20 </w:t>
                  </w:r>
                </w:p>
              </w:tc>
            </w:tr>
            <w:tr w14:paraId="311D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54FF1C62">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59F0BF54">
                  <w:pPr>
                    <w:rPr>
                      <w:rFonts w:hint="eastAsia" w:ascii="宋体" w:hAnsi="宋体" w:cs="宋体"/>
                      <w:szCs w:val="21"/>
                    </w:rPr>
                  </w:pPr>
                  <w:r>
                    <w:rPr>
                      <w:rFonts w:hint="eastAsia" w:ascii="宋体" w:hAnsi="宋体" w:cs="宋体"/>
                      <w:szCs w:val="21"/>
                    </w:rPr>
                    <w:t>刀柄形式</w:t>
                  </w:r>
                </w:p>
              </w:tc>
              <w:tc>
                <w:tcPr>
                  <w:tcW w:w="1237" w:type="dxa"/>
                  <w:vAlign w:val="center"/>
                </w:tcPr>
                <w:p w14:paraId="03E8F0A8">
                  <w:pPr>
                    <w:jc w:val="center"/>
                    <w:rPr>
                      <w:rFonts w:hint="eastAsia" w:ascii="宋体" w:hAnsi="宋体" w:cs="宋体"/>
                      <w:szCs w:val="21"/>
                    </w:rPr>
                  </w:pPr>
                </w:p>
              </w:tc>
              <w:tc>
                <w:tcPr>
                  <w:tcW w:w="2609" w:type="dxa"/>
                  <w:vAlign w:val="center"/>
                </w:tcPr>
                <w:p w14:paraId="1A65092B">
                  <w:pPr>
                    <w:jc w:val="center"/>
                    <w:rPr>
                      <w:rFonts w:hint="eastAsia" w:ascii="宋体" w:hAnsi="宋体" w:cs="宋体"/>
                      <w:szCs w:val="21"/>
                    </w:rPr>
                  </w:pPr>
                  <w:r>
                    <w:rPr>
                      <w:rFonts w:hint="eastAsia" w:ascii="宋体" w:hAnsi="宋体" w:cs="宋体"/>
                      <w:szCs w:val="21"/>
                    </w:rPr>
                    <w:t xml:space="preserve">BT50 </w:t>
                  </w:r>
                </w:p>
              </w:tc>
            </w:tr>
            <w:tr w14:paraId="6AB3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5067F3A9">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3EFB6A45">
                  <w:pPr>
                    <w:rPr>
                      <w:rFonts w:hint="eastAsia" w:ascii="宋体" w:hAnsi="宋体" w:cs="宋体"/>
                      <w:szCs w:val="21"/>
                    </w:rPr>
                  </w:pPr>
                  <w:r>
                    <w:rPr>
                      <w:rFonts w:hint="eastAsia" w:ascii="宋体" w:hAnsi="宋体" w:cs="宋体"/>
                      <w:szCs w:val="21"/>
                    </w:rPr>
                    <w:t>刀具容量</w:t>
                  </w:r>
                </w:p>
              </w:tc>
              <w:tc>
                <w:tcPr>
                  <w:tcW w:w="1237" w:type="dxa"/>
                  <w:vAlign w:val="center"/>
                </w:tcPr>
                <w:p w14:paraId="4E28A4AB">
                  <w:pPr>
                    <w:jc w:val="center"/>
                    <w:rPr>
                      <w:rFonts w:hint="eastAsia" w:ascii="宋体" w:hAnsi="宋体" w:cs="宋体"/>
                      <w:szCs w:val="21"/>
                    </w:rPr>
                  </w:pPr>
                  <w:r>
                    <w:rPr>
                      <w:rFonts w:hint="eastAsia" w:ascii="宋体" w:hAnsi="宋体" w:cs="宋体"/>
                      <w:szCs w:val="21"/>
                    </w:rPr>
                    <w:t xml:space="preserve">把 </w:t>
                  </w:r>
                </w:p>
              </w:tc>
              <w:tc>
                <w:tcPr>
                  <w:tcW w:w="2609" w:type="dxa"/>
                  <w:vAlign w:val="center"/>
                </w:tcPr>
                <w:p w14:paraId="08421887">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40</w:t>
                  </w:r>
                </w:p>
              </w:tc>
            </w:tr>
            <w:tr w14:paraId="38DA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0B52739C">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7529DDFE">
                  <w:pPr>
                    <w:rPr>
                      <w:rFonts w:hint="eastAsia" w:ascii="宋体" w:hAnsi="宋体" w:cs="宋体"/>
                      <w:szCs w:val="21"/>
                    </w:rPr>
                  </w:pPr>
                  <w:r>
                    <w:rPr>
                      <w:rFonts w:hint="eastAsia" w:ascii="宋体" w:hAnsi="宋体" w:cs="宋体"/>
                      <w:szCs w:val="21"/>
                    </w:rPr>
                    <w:t>刀具最大直径（相邻/邻空）</w:t>
                  </w:r>
                </w:p>
              </w:tc>
              <w:tc>
                <w:tcPr>
                  <w:tcW w:w="1237" w:type="dxa"/>
                  <w:vAlign w:val="center"/>
                </w:tcPr>
                <w:p w14:paraId="62364D8F">
                  <w:pPr>
                    <w:jc w:val="center"/>
                    <w:rPr>
                      <w:rFonts w:hint="eastAsia" w:ascii="宋体" w:hAnsi="宋体" w:cs="宋体"/>
                      <w:szCs w:val="21"/>
                    </w:rPr>
                  </w:pPr>
                  <w:r>
                    <w:rPr>
                      <w:rFonts w:hint="eastAsia" w:ascii="宋体" w:hAnsi="宋体" w:cs="宋体"/>
                      <w:szCs w:val="21"/>
                    </w:rPr>
                    <w:t>mm</w:t>
                  </w:r>
                </w:p>
              </w:tc>
              <w:tc>
                <w:tcPr>
                  <w:tcW w:w="2609" w:type="dxa"/>
                  <w:vAlign w:val="center"/>
                </w:tcPr>
                <w:p w14:paraId="584A638E">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 xml:space="preserve">Ø125/Ø230 </w:t>
                  </w:r>
                </w:p>
              </w:tc>
            </w:tr>
            <w:tr w14:paraId="5648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224C7ABF">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6B0DADA0">
                  <w:pPr>
                    <w:rPr>
                      <w:rFonts w:hint="eastAsia" w:ascii="宋体" w:hAnsi="宋体" w:cs="宋体"/>
                      <w:szCs w:val="21"/>
                    </w:rPr>
                  </w:pPr>
                  <w:r>
                    <w:rPr>
                      <w:rFonts w:hint="eastAsia" w:ascii="宋体" w:hAnsi="宋体" w:cs="宋体"/>
                      <w:szCs w:val="21"/>
                    </w:rPr>
                    <w:t>刀具最大长度</w:t>
                  </w:r>
                </w:p>
              </w:tc>
              <w:tc>
                <w:tcPr>
                  <w:tcW w:w="1237" w:type="dxa"/>
                  <w:vAlign w:val="center"/>
                </w:tcPr>
                <w:p w14:paraId="06CAD4D4">
                  <w:pPr>
                    <w:jc w:val="center"/>
                    <w:rPr>
                      <w:rFonts w:hint="eastAsia" w:ascii="宋体" w:hAnsi="宋体" w:cs="宋体"/>
                      <w:szCs w:val="21"/>
                    </w:rPr>
                  </w:pPr>
                  <w:r>
                    <w:rPr>
                      <w:rFonts w:hint="eastAsia" w:ascii="宋体" w:hAnsi="宋体" w:cs="宋体"/>
                      <w:szCs w:val="21"/>
                    </w:rPr>
                    <w:t>mm</w:t>
                  </w:r>
                </w:p>
              </w:tc>
              <w:tc>
                <w:tcPr>
                  <w:tcW w:w="2609" w:type="dxa"/>
                  <w:vAlign w:val="center"/>
                </w:tcPr>
                <w:p w14:paraId="2E538CAD">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350</w:t>
                  </w:r>
                </w:p>
              </w:tc>
            </w:tr>
            <w:tr w14:paraId="7618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3BB5AA30">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434EC5DC">
                  <w:pPr>
                    <w:rPr>
                      <w:rFonts w:hint="eastAsia" w:ascii="宋体" w:hAnsi="宋体" w:cs="宋体"/>
                      <w:szCs w:val="21"/>
                    </w:rPr>
                  </w:pPr>
                  <w:r>
                    <w:rPr>
                      <w:rFonts w:hint="eastAsia" w:ascii="宋体" w:hAnsi="宋体" w:cs="宋体"/>
                      <w:szCs w:val="21"/>
                    </w:rPr>
                    <w:t>刀具最大重量</w:t>
                  </w:r>
                </w:p>
              </w:tc>
              <w:tc>
                <w:tcPr>
                  <w:tcW w:w="1237" w:type="dxa"/>
                  <w:vAlign w:val="center"/>
                </w:tcPr>
                <w:p w14:paraId="40095B45">
                  <w:pPr>
                    <w:jc w:val="center"/>
                    <w:rPr>
                      <w:rFonts w:hint="eastAsia" w:ascii="宋体" w:hAnsi="宋体" w:cs="宋体"/>
                      <w:szCs w:val="21"/>
                    </w:rPr>
                  </w:pPr>
                  <w:r>
                    <w:rPr>
                      <w:rFonts w:hint="eastAsia" w:ascii="宋体" w:hAnsi="宋体" w:cs="宋体"/>
                      <w:szCs w:val="21"/>
                    </w:rPr>
                    <w:t>kg</w:t>
                  </w:r>
                </w:p>
              </w:tc>
              <w:tc>
                <w:tcPr>
                  <w:tcW w:w="2609" w:type="dxa"/>
                  <w:vAlign w:val="center"/>
                </w:tcPr>
                <w:p w14:paraId="41FF3172">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18</w:t>
                  </w:r>
                </w:p>
              </w:tc>
            </w:tr>
            <w:tr w14:paraId="4A8F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2C6E2D22">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19C64400">
                  <w:pPr>
                    <w:rPr>
                      <w:rFonts w:hint="eastAsia" w:ascii="宋体" w:hAnsi="宋体" w:cs="宋体"/>
                      <w:szCs w:val="21"/>
                    </w:rPr>
                  </w:pPr>
                  <w:r>
                    <w:rPr>
                      <w:rFonts w:hint="eastAsia" w:ascii="宋体" w:hAnsi="宋体" w:cs="宋体"/>
                      <w:szCs w:val="21"/>
                    </w:rPr>
                    <w:t>★X/Y/Z</w:t>
                  </w:r>
                  <w:r>
                    <w:rPr>
                      <w:rFonts w:hint="eastAsia" w:ascii="宋体" w:hAnsi="宋体" w:cs="宋体"/>
                      <w:bCs/>
                      <w:szCs w:val="21"/>
                    </w:rPr>
                    <w:t>轴定位精度</w:t>
                  </w:r>
                </w:p>
              </w:tc>
              <w:tc>
                <w:tcPr>
                  <w:tcW w:w="1237" w:type="dxa"/>
                  <w:vAlign w:val="center"/>
                </w:tcPr>
                <w:p w14:paraId="662B74E3">
                  <w:pPr>
                    <w:jc w:val="center"/>
                    <w:rPr>
                      <w:rFonts w:hint="eastAsia" w:ascii="宋体" w:hAnsi="宋体" w:cs="宋体"/>
                      <w:szCs w:val="21"/>
                    </w:rPr>
                  </w:pPr>
                  <w:r>
                    <w:rPr>
                      <w:rFonts w:hint="eastAsia" w:ascii="宋体" w:hAnsi="宋体" w:cs="宋体"/>
                      <w:szCs w:val="21"/>
                    </w:rPr>
                    <w:t>mm</w:t>
                  </w:r>
                </w:p>
              </w:tc>
              <w:tc>
                <w:tcPr>
                  <w:tcW w:w="2609" w:type="dxa"/>
                  <w:vAlign w:val="center"/>
                </w:tcPr>
                <w:p w14:paraId="2C300DD8">
                  <w:pPr>
                    <w:jc w:val="center"/>
                    <w:rPr>
                      <w:rFonts w:hint="eastAsia" w:ascii="宋体" w:hAnsi="宋体" w:cs="宋体"/>
                      <w:szCs w:val="21"/>
                    </w:rPr>
                  </w:pPr>
                  <w:r>
                    <w:rPr>
                      <w:rFonts w:hint="eastAsia" w:ascii="宋体" w:hAnsi="宋体" w:cs="宋体"/>
                      <w:szCs w:val="21"/>
                    </w:rPr>
                    <w:t>≤0.008</w:t>
                  </w:r>
                </w:p>
              </w:tc>
            </w:tr>
            <w:tr w14:paraId="6364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0DC7A548">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3F1C765A">
                  <w:pPr>
                    <w:rPr>
                      <w:rFonts w:hint="eastAsia" w:ascii="宋体" w:hAnsi="宋体" w:cs="宋体"/>
                      <w:bCs/>
                      <w:szCs w:val="21"/>
                    </w:rPr>
                  </w:pPr>
                  <w:r>
                    <w:rPr>
                      <w:rFonts w:hint="eastAsia" w:ascii="宋体" w:hAnsi="宋体" w:cs="宋体"/>
                      <w:bCs/>
                      <w:szCs w:val="21"/>
                    </w:rPr>
                    <w:t>X/Y/Z轴重复定位精度</w:t>
                  </w:r>
                </w:p>
              </w:tc>
              <w:tc>
                <w:tcPr>
                  <w:tcW w:w="1237" w:type="dxa"/>
                  <w:vAlign w:val="center"/>
                </w:tcPr>
                <w:p w14:paraId="41F52134">
                  <w:pPr>
                    <w:jc w:val="center"/>
                    <w:rPr>
                      <w:rFonts w:hint="eastAsia" w:ascii="宋体" w:hAnsi="宋体" w:cs="宋体"/>
                      <w:szCs w:val="21"/>
                    </w:rPr>
                  </w:pPr>
                  <w:r>
                    <w:rPr>
                      <w:rFonts w:hint="eastAsia" w:ascii="宋体" w:hAnsi="宋体" w:cs="宋体"/>
                      <w:szCs w:val="21"/>
                    </w:rPr>
                    <w:t>mm</w:t>
                  </w:r>
                </w:p>
              </w:tc>
              <w:tc>
                <w:tcPr>
                  <w:tcW w:w="2609" w:type="dxa"/>
                  <w:vAlign w:val="center"/>
                </w:tcPr>
                <w:p w14:paraId="74079ECE">
                  <w:pPr>
                    <w:jc w:val="center"/>
                    <w:rPr>
                      <w:rFonts w:hint="eastAsia" w:ascii="宋体" w:hAnsi="宋体" w:cs="宋体"/>
                      <w:szCs w:val="21"/>
                    </w:rPr>
                  </w:pPr>
                  <w:r>
                    <w:rPr>
                      <w:rFonts w:hint="eastAsia" w:ascii="宋体" w:hAnsi="宋体" w:cs="宋体"/>
                      <w:szCs w:val="21"/>
                    </w:rPr>
                    <w:t xml:space="preserve">≤0.006 </w:t>
                  </w:r>
                </w:p>
              </w:tc>
            </w:tr>
            <w:tr w14:paraId="0498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1704760A">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21312438">
                  <w:pPr>
                    <w:rPr>
                      <w:rFonts w:hint="eastAsia" w:ascii="宋体" w:hAnsi="宋体" w:cs="宋体"/>
                      <w:bCs/>
                      <w:szCs w:val="21"/>
                    </w:rPr>
                  </w:pPr>
                  <w:r>
                    <w:rPr>
                      <w:rFonts w:hint="eastAsia" w:ascii="宋体" w:hAnsi="宋体" w:cs="宋体"/>
                      <w:bCs/>
                      <w:szCs w:val="21"/>
                    </w:rPr>
                    <w:t>B轴定位精度</w:t>
                  </w:r>
                </w:p>
              </w:tc>
              <w:tc>
                <w:tcPr>
                  <w:tcW w:w="1237" w:type="dxa"/>
                  <w:vAlign w:val="center"/>
                </w:tcPr>
                <w:p w14:paraId="75472FDD">
                  <w:pPr>
                    <w:jc w:val="center"/>
                    <w:rPr>
                      <w:rFonts w:hint="eastAsia" w:ascii="宋体" w:hAnsi="宋体" w:cs="宋体"/>
                      <w:bCs/>
                      <w:szCs w:val="21"/>
                    </w:rPr>
                  </w:pPr>
                  <w:r>
                    <w:rPr>
                      <w:rFonts w:hint="eastAsia" w:ascii="宋体" w:hAnsi="宋体" w:cs="宋体"/>
                      <w:szCs w:val="21"/>
                    </w:rPr>
                    <w:t>Sec</w:t>
                  </w:r>
                </w:p>
              </w:tc>
              <w:tc>
                <w:tcPr>
                  <w:tcW w:w="2609" w:type="dxa"/>
                  <w:vAlign w:val="center"/>
                </w:tcPr>
                <w:p w14:paraId="470421FA">
                  <w:pPr>
                    <w:jc w:val="center"/>
                    <w:rPr>
                      <w:rFonts w:hint="eastAsia" w:ascii="宋体" w:hAnsi="宋体" w:cs="宋体"/>
                      <w:szCs w:val="21"/>
                    </w:rPr>
                  </w:pPr>
                  <w:r>
                    <w:rPr>
                      <w:rFonts w:hint="eastAsia" w:ascii="宋体" w:hAnsi="宋体" w:cs="宋体"/>
                      <w:szCs w:val="21"/>
                    </w:rPr>
                    <w:t>≤</w:t>
                  </w:r>
                  <w:r>
                    <w:rPr>
                      <w:rFonts w:hint="eastAsia" w:ascii="宋体" w:hAnsi="宋体" w:cs="宋体"/>
                      <w:bCs/>
                      <w:szCs w:val="21"/>
                    </w:rPr>
                    <w:t>10</w:t>
                  </w:r>
                </w:p>
              </w:tc>
            </w:tr>
            <w:tr w14:paraId="4F9B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62FC11A6">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7B3E0111">
                  <w:pPr>
                    <w:rPr>
                      <w:rFonts w:hint="eastAsia" w:ascii="宋体" w:hAnsi="宋体" w:cs="宋体"/>
                      <w:bCs/>
                      <w:szCs w:val="21"/>
                    </w:rPr>
                  </w:pPr>
                  <w:r>
                    <w:rPr>
                      <w:rFonts w:hint="eastAsia" w:ascii="宋体" w:hAnsi="宋体" w:cs="宋体"/>
                      <w:bCs/>
                      <w:szCs w:val="21"/>
                    </w:rPr>
                    <w:t>重复定位精度</w:t>
                  </w:r>
                </w:p>
              </w:tc>
              <w:tc>
                <w:tcPr>
                  <w:tcW w:w="1237" w:type="dxa"/>
                  <w:vAlign w:val="center"/>
                </w:tcPr>
                <w:p w14:paraId="14BBDB5F">
                  <w:pPr>
                    <w:jc w:val="center"/>
                    <w:rPr>
                      <w:rFonts w:hint="eastAsia" w:ascii="宋体" w:hAnsi="宋体" w:cs="宋体"/>
                      <w:szCs w:val="21"/>
                    </w:rPr>
                  </w:pPr>
                  <w:r>
                    <w:rPr>
                      <w:rFonts w:hint="eastAsia" w:ascii="宋体" w:hAnsi="宋体" w:cs="宋体"/>
                      <w:szCs w:val="21"/>
                    </w:rPr>
                    <w:t>Sec</w:t>
                  </w:r>
                </w:p>
              </w:tc>
              <w:tc>
                <w:tcPr>
                  <w:tcW w:w="2609" w:type="dxa"/>
                  <w:vAlign w:val="center"/>
                </w:tcPr>
                <w:p w14:paraId="05DB7819">
                  <w:pPr>
                    <w:jc w:val="center"/>
                    <w:rPr>
                      <w:rFonts w:hint="eastAsia" w:ascii="宋体" w:hAnsi="宋体" w:cs="宋体"/>
                      <w:szCs w:val="21"/>
                    </w:rPr>
                  </w:pPr>
                  <w:r>
                    <w:rPr>
                      <w:rFonts w:hint="eastAsia" w:ascii="宋体" w:hAnsi="宋体" w:cs="宋体"/>
                      <w:szCs w:val="21"/>
                    </w:rPr>
                    <w:t>≤4</w:t>
                  </w:r>
                </w:p>
              </w:tc>
            </w:tr>
            <w:tr w14:paraId="6F6B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0A60FC95">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45C68BE3">
                  <w:pPr>
                    <w:rPr>
                      <w:rFonts w:hint="eastAsia" w:ascii="宋体" w:hAnsi="宋体" w:cs="宋体"/>
                      <w:szCs w:val="21"/>
                    </w:rPr>
                  </w:pPr>
                  <w:r>
                    <w:rPr>
                      <w:rFonts w:hint="eastAsia" w:ascii="宋体" w:hAnsi="宋体" w:cs="宋体"/>
                      <w:szCs w:val="21"/>
                    </w:rPr>
                    <w:t>空气压力</w:t>
                  </w:r>
                </w:p>
              </w:tc>
              <w:tc>
                <w:tcPr>
                  <w:tcW w:w="1237" w:type="dxa"/>
                  <w:vAlign w:val="center"/>
                </w:tcPr>
                <w:p w14:paraId="6CF1604C">
                  <w:pPr>
                    <w:jc w:val="center"/>
                    <w:rPr>
                      <w:rFonts w:hint="eastAsia" w:ascii="宋体" w:hAnsi="宋体" w:cs="宋体"/>
                      <w:szCs w:val="21"/>
                    </w:rPr>
                  </w:pPr>
                  <w:r>
                    <w:rPr>
                      <w:rFonts w:hint="eastAsia" w:ascii="宋体" w:hAnsi="宋体" w:cs="宋体"/>
                      <w:szCs w:val="21"/>
                    </w:rPr>
                    <w:t xml:space="preserve">MPa </w:t>
                  </w:r>
                </w:p>
              </w:tc>
              <w:tc>
                <w:tcPr>
                  <w:tcW w:w="2609" w:type="dxa"/>
                  <w:vAlign w:val="center"/>
                </w:tcPr>
                <w:p w14:paraId="030845D7">
                  <w:pPr>
                    <w:jc w:val="center"/>
                    <w:rPr>
                      <w:rFonts w:hint="eastAsia" w:ascii="宋体" w:hAnsi="宋体" w:cs="宋体"/>
                      <w:szCs w:val="21"/>
                    </w:rPr>
                  </w:pPr>
                  <w:r>
                    <w:rPr>
                      <w:rFonts w:hint="eastAsia" w:ascii="宋体" w:hAnsi="宋体" w:cs="宋体"/>
                      <w:szCs w:val="21"/>
                    </w:rPr>
                    <w:t>0.6-0.8</w:t>
                  </w:r>
                </w:p>
              </w:tc>
            </w:tr>
            <w:tr w14:paraId="2D97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1B0545FB">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345A6EFF">
                  <w:pPr>
                    <w:rPr>
                      <w:rFonts w:hint="eastAsia" w:ascii="宋体" w:hAnsi="宋体" w:cs="宋体"/>
                      <w:szCs w:val="21"/>
                    </w:rPr>
                  </w:pPr>
                  <w:r>
                    <w:rPr>
                      <w:rFonts w:hint="eastAsia" w:ascii="宋体" w:hAnsi="宋体" w:cs="宋体"/>
                      <w:szCs w:val="21"/>
                    </w:rPr>
                    <w:t>机床外形尺寸</w:t>
                  </w:r>
                </w:p>
              </w:tc>
              <w:tc>
                <w:tcPr>
                  <w:tcW w:w="1237" w:type="dxa"/>
                  <w:vAlign w:val="center"/>
                </w:tcPr>
                <w:p w14:paraId="0C610B0D">
                  <w:pPr>
                    <w:jc w:val="center"/>
                    <w:rPr>
                      <w:rFonts w:hint="eastAsia" w:ascii="宋体" w:hAnsi="宋体" w:cs="宋体"/>
                      <w:szCs w:val="21"/>
                    </w:rPr>
                  </w:pPr>
                  <w:r>
                    <w:rPr>
                      <w:rFonts w:hint="eastAsia" w:ascii="宋体" w:hAnsi="宋体" w:cs="宋体"/>
                      <w:szCs w:val="21"/>
                    </w:rPr>
                    <w:t>mm</w:t>
                  </w:r>
                </w:p>
              </w:tc>
              <w:tc>
                <w:tcPr>
                  <w:tcW w:w="2609" w:type="dxa"/>
                  <w:vAlign w:val="center"/>
                </w:tcPr>
                <w:p w14:paraId="01F1A01B">
                  <w:pPr>
                    <w:jc w:val="center"/>
                    <w:rPr>
                      <w:rFonts w:hint="eastAsia" w:ascii="宋体" w:hAnsi="宋体" w:cs="宋体"/>
                      <w:szCs w:val="21"/>
                    </w:rPr>
                  </w:pPr>
                  <w:r>
                    <w:rPr>
                      <w:rFonts w:hint="eastAsia" w:ascii="宋体" w:hAnsi="宋体" w:cs="宋体"/>
                      <w:szCs w:val="21"/>
                    </w:rPr>
                    <w:t>4800×3000×2700 ±5%</w:t>
                  </w:r>
                </w:p>
              </w:tc>
            </w:tr>
            <w:tr w14:paraId="6D25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4" w:type="dxa"/>
                  <w:vAlign w:val="center"/>
                </w:tcPr>
                <w:p w14:paraId="38DEC85B">
                  <w:pPr>
                    <w:pStyle w:val="257"/>
                    <w:numPr>
                      <w:ilvl w:val="0"/>
                      <w:numId w:val="16"/>
                    </w:numPr>
                    <w:tabs>
                      <w:tab w:val="left" w:pos="846"/>
                    </w:tabs>
                    <w:spacing w:line="240" w:lineRule="auto"/>
                    <w:ind w:firstLineChars="0"/>
                    <w:jc w:val="center"/>
                    <w:rPr>
                      <w:rFonts w:hint="eastAsia" w:ascii="宋体" w:hAnsi="宋体" w:eastAsia="宋体" w:cs="宋体"/>
                      <w:sz w:val="21"/>
                      <w:szCs w:val="21"/>
                    </w:rPr>
                  </w:pPr>
                </w:p>
              </w:tc>
              <w:tc>
                <w:tcPr>
                  <w:tcW w:w="3935" w:type="dxa"/>
                  <w:vAlign w:val="center"/>
                </w:tcPr>
                <w:p w14:paraId="55B916CF">
                  <w:pPr>
                    <w:rPr>
                      <w:rFonts w:hint="eastAsia" w:ascii="宋体" w:hAnsi="宋体" w:cs="宋体"/>
                      <w:szCs w:val="21"/>
                    </w:rPr>
                  </w:pPr>
                  <w:r>
                    <w:rPr>
                      <w:rFonts w:hint="eastAsia" w:ascii="宋体" w:hAnsi="宋体" w:cs="宋体"/>
                      <w:szCs w:val="21"/>
                    </w:rPr>
                    <w:t>机械重量</w:t>
                  </w:r>
                </w:p>
              </w:tc>
              <w:tc>
                <w:tcPr>
                  <w:tcW w:w="1237" w:type="dxa"/>
                  <w:vAlign w:val="center"/>
                </w:tcPr>
                <w:p w14:paraId="38ACF58A">
                  <w:pPr>
                    <w:jc w:val="center"/>
                    <w:rPr>
                      <w:rFonts w:hint="eastAsia" w:ascii="宋体" w:hAnsi="宋体" w:cs="宋体"/>
                      <w:szCs w:val="21"/>
                    </w:rPr>
                  </w:pPr>
                  <w:r>
                    <w:rPr>
                      <w:rFonts w:hint="eastAsia" w:ascii="宋体" w:hAnsi="宋体" w:cs="宋体"/>
                      <w:szCs w:val="21"/>
                    </w:rPr>
                    <w:t xml:space="preserve">kg </w:t>
                  </w:r>
                </w:p>
              </w:tc>
              <w:tc>
                <w:tcPr>
                  <w:tcW w:w="2609" w:type="dxa"/>
                  <w:vAlign w:val="center"/>
                </w:tcPr>
                <w:p w14:paraId="5E549003">
                  <w:pPr>
                    <w:jc w:val="center"/>
                    <w:rPr>
                      <w:rFonts w:hint="eastAsia" w:ascii="宋体" w:hAnsi="宋体" w:cs="宋体"/>
                      <w:szCs w:val="21"/>
                    </w:rPr>
                  </w:pPr>
                  <w:r>
                    <w:rPr>
                      <w:rFonts w:hint="eastAsia" w:ascii="宋体" w:hAnsi="宋体" w:cs="宋体"/>
                      <w:szCs w:val="21"/>
                    </w:rPr>
                    <w:t>12000 ±5%</w:t>
                  </w:r>
                </w:p>
              </w:tc>
            </w:tr>
          </w:tbl>
          <w:p w14:paraId="5BF5CF19">
            <w:pPr>
              <w:ind w:right="26"/>
              <w:rPr>
                <w:rFonts w:hint="eastAsia" w:ascii="宋体" w:hAnsi="宋体" w:cs="宋体"/>
                <w:b/>
                <w:szCs w:val="21"/>
              </w:rPr>
            </w:pPr>
            <w:r>
              <w:rPr>
                <w:rFonts w:hint="eastAsia" w:ascii="宋体" w:hAnsi="宋体" w:cs="宋体"/>
                <w:b/>
                <w:szCs w:val="21"/>
              </w:rPr>
              <w:t>6.3机床执行标准</w:t>
            </w:r>
          </w:p>
          <w:p w14:paraId="0016E39A">
            <w:pPr>
              <w:ind w:left="420" w:right="26"/>
              <w:rPr>
                <w:rFonts w:hint="eastAsia" w:ascii="宋体" w:hAnsi="宋体" w:cs="宋体"/>
                <w:szCs w:val="21"/>
              </w:rPr>
            </w:pPr>
            <w:r>
              <w:rPr>
                <w:rFonts w:hint="eastAsia" w:ascii="宋体" w:hAnsi="宋体" w:cs="宋体"/>
                <w:szCs w:val="21"/>
              </w:rPr>
              <w:t>1.GB/T 18400.1-2010加工中心检验条件 第1部分：卧式和带附加主轴头机床几何精度检验（水平Z轴）</w:t>
            </w:r>
          </w:p>
          <w:p w14:paraId="0926458B">
            <w:pPr>
              <w:ind w:left="420" w:right="26"/>
              <w:rPr>
                <w:rFonts w:hint="eastAsia" w:ascii="宋体" w:hAnsi="宋体" w:cs="宋体"/>
                <w:szCs w:val="21"/>
              </w:rPr>
            </w:pPr>
            <w:r>
              <w:rPr>
                <w:rFonts w:hint="eastAsia" w:ascii="宋体" w:hAnsi="宋体" w:cs="宋体"/>
                <w:szCs w:val="21"/>
              </w:rPr>
              <w:t>2.GB/T 18400.4-2010《加工中心检验条件 第4部分：线性和回转轴线的定位精度和重复定位精度》</w:t>
            </w:r>
          </w:p>
          <w:p w14:paraId="1C469AA0">
            <w:pPr>
              <w:ind w:left="420" w:right="26"/>
              <w:rPr>
                <w:rFonts w:hint="eastAsia" w:ascii="宋体" w:hAnsi="宋体" w:cs="宋体"/>
                <w:szCs w:val="21"/>
              </w:rPr>
            </w:pPr>
            <w:r>
              <w:rPr>
                <w:rFonts w:hint="eastAsia" w:ascii="宋体" w:hAnsi="宋体" w:cs="宋体"/>
                <w:szCs w:val="21"/>
              </w:rPr>
              <w:t>3.GB/T 18400.7-2010  《加工中心检验条件 第7部分：精加工试件精度检验》</w:t>
            </w:r>
          </w:p>
          <w:p w14:paraId="5BA6A4F0">
            <w:pPr>
              <w:ind w:right="26"/>
              <w:rPr>
                <w:rFonts w:hint="eastAsia" w:ascii="宋体" w:hAnsi="宋体" w:cs="宋体"/>
                <w:b/>
                <w:szCs w:val="21"/>
              </w:rPr>
            </w:pPr>
            <w:r>
              <w:rPr>
                <w:rFonts w:hint="eastAsia" w:ascii="宋体" w:hAnsi="宋体" w:cs="宋体"/>
                <w:szCs w:val="21"/>
              </w:rPr>
              <w:t>6.4</w:t>
            </w:r>
            <w:r>
              <w:rPr>
                <w:rFonts w:hint="eastAsia" w:ascii="宋体" w:hAnsi="宋体" w:cs="宋体"/>
                <w:b/>
                <w:szCs w:val="21"/>
              </w:rPr>
              <w:t>机床主要配置</w:t>
            </w:r>
          </w:p>
          <w:tbl>
            <w:tblPr>
              <w:tblStyle w:val="62"/>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302"/>
              <w:gridCol w:w="968"/>
              <w:gridCol w:w="2472"/>
              <w:gridCol w:w="2359"/>
            </w:tblGrid>
            <w:tr w14:paraId="1334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23127763">
                  <w:pPr>
                    <w:jc w:val="center"/>
                    <w:rPr>
                      <w:rFonts w:hint="eastAsia" w:ascii="宋体" w:hAnsi="宋体" w:cs="宋体"/>
                      <w:szCs w:val="21"/>
                    </w:rPr>
                  </w:pPr>
                  <w:r>
                    <w:rPr>
                      <w:rFonts w:hint="eastAsia" w:ascii="宋体" w:hAnsi="宋体" w:cs="宋体"/>
                      <w:szCs w:val="21"/>
                    </w:rPr>
                    <w:t>序号</w:t>
                  </w:r>
                </w:p>
              </w:tc>
              <w:tc>
                <w:tcPr>
                  <w:tcW w:w="2302" w:type="dxa"/>
                  <w:vAlign w:val="center"/>
                </w:tcPr>
                <w:p w14:paraId="167ACF88">
                  <w:pPr>
                    <w:jc w:val="center"/>
                    <w:rPr>
                      <w:rFonts w:hint="eastAsia" w:ascii="宋体" w:hAnsi="宋体" w:cs="宋体"/>
                      <w:szCs w:val="21"/>
                    </w:rPr>
                  </w:pPr>
                  <w:r>
                    <w:rPr>
                      <w:rFonts w:hint="eastAsia" w:ascii="宋体" w:hAnsi="宋体" w:cs="宋体"/>
                      <w:szCs w:val="21"/>
                    </w:rPr>
                    <w:t>项  目</w:t>
                  </w:r>
                </w:p>
              </w:tc>
              <w:tc>
                <w:tcPr>
                  <w:tcW w:w="968" w:type="dxa"/>
                  <w:vAlign w:val="center"/>
                </w:tcPr>
                <w:p w14:paraId="00786196">
                  <w:pPr>
                    <w:jc w:val="center"/>
                    <w:rPr>
                      <w:rFonts w:hint="eastAsia" w:ascii="宋体" w:hAnsi="宋体" w:cs="宋体"/>
                      <w:szCs w:val="21"/>
                    </w:rPr>
                  </w:pPr>
                  <w:r>
                    <w:rPr>
                      <w:rFonts w:hint="eastAsia" w:ascii="宋体" w:hAnsi="宋体" w:cs="宋体"/>
                      <w:szCs w:val="21"/>
                    </w:rPr>
                    <w:t>单位</w:t>
                  </w:r>
                </w:p>
              </w:tc>
              <w:tc>
                <w:tcPr>
                  <w:tcW w:w="2472" w:type="dxa"/>
                  <w:vAlign w:val="center"/>
                </w:tcPr>
                <w:p w14:paraId="25446E6B">
                  <w:pPr>
                    <w:jc w:val="center"/>
                    <w:rPr>
                      <w:rFonts w:hint="eastAsia" w:ascii="宋体" w:hAnsi="宋体" w:cs="宋体"/>
                      <w:szCs w:val="21"/>
                    </w:rPr>
                  </w:pPr>
                  <w:r>
                    <w:rPr>
                      <w:rFonts w:hint="eastAsia" w:ascii="宋体" w:hAnsi="宋体" w:cs="宋体"/>
                      <w:szCs w:val="21"/>
                    </w:rPr>
                    <w:t>备注</w:t>
                  </w:r>
                </w:p>
              </w:tc>
              <w:tc>
                <w:tcPr>
                  <w:tcW w:w="2359" w:type="dxa"/>
                  <w:vAlign w:val="center"/>
                </w:tcPr>
                <w:p w14:paraId="4D4CB7D1">
                  <w:pPr>
                    <w:jc w:val="center"/>
                    <w:rPr>
                      <w:rFonts w:hint="eastAsia" w:ascii="宋体" w:hAnsi="宋体" w:cs="宋体"/>
                      <w:szCs w:val="21"/>
                    </w:rPr>
                  </w:pPr>
                  <w:r>
                    <w:rPr>
                      <w:rFonts w:hint="eastAsia" w:ascii="宋体" w:hAnsi="宋体" w:cs="宋体"/>
                      <w:szCs w:val="21"/>
                    </w:rPr>
                    <w:t>参考品牌或同档次</w:t>
                  </w:r>
                </w:p>
              </w:tc>
            </w:tr>
            <w:tr w14:paraId="2260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67ECB7F4">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7F5A0C4A">
                  <w:pPr>
                    <w:rPr>
                      <w:rFonts w:hint="eastAsia" w:ascii="宋体" w:hAnsi="宋体" w:cs="宋体"/>
                      <w:szCs w:val="21"/>
                    </w:rPr>
                  </w:pPr>
                  <w:r>
                    <w:rPr>
                      <w:rFonts w:hint="eastAsia" w:ascii="宋体" w:hAnsi="宋体" w:cs="宋体"/>
                      <w:szCs w:val="21"/>
                    </w:rPr>
                    <w:t>数控系统</w:t>
                  </w:r>
                </w:p>
              </w:tc>
              <w:tc>
                <w:tcPr>
                  <w:tcW w:w="968" w:type="dxa"/>
                  <w:vAlign w:val="center"/>
                </w:tcPr>
                <w:p w14:paraId="3C966E5D">
                  <w:pPr>
                    <w:jc w:val="center"/>
                    <w:rPr>
                      <w:rFonts w:hint="eastAsia" w:ascii="宋体" w:hAnsi="宋体" w:cs="宋体"/>
                      <w:szCs w:val="21"/>
                    </w:rPr>
                  </w:pPr>
                  <w:r>
                    <w:rPr>
                      <w:rFonts w:hint="eastAsia" w:ascii="宋体" w:hAnsi="宋体" w:cs="宋体"/>
                      <w:szCs w:val="21"/>
                    </w:rPr>
                    <w:t>1套</w:t>
                  </w:r>
                </w:p>
              </w:tc>
              <w:tc>
                <w:tcPr>
                  <w:tcW w:w="2472" w:type="dxa"/>
                  <w:vAlign w:val="center"/>
                </w:tcPr>
                <w:p w14:paraId="7214CCCF">
                  <w:pPr>
                    <w:jc w:val="center"/>
                    <w:rPr>
                      <w:rFonts w:hint="eastAsia" w:ascii="宋体" w:hAnsi="宋体" w:cs="宋体"/>
                      <w:szCs w:val="21"/>
                    </w:rPr>
                  </w:pPr>
                  <w:r>
                    <w:rPr>
                      <w:rFonts w:hint="eastAsia" w:ascii="宋体" w:hAnsi="宋体" w:cs="宋体"/>
                      <w:szCs w:val="21"/>
                    </w:rPr>
                    <w:t>0i MF（5）系列</w:t>
                  </w:r>
                </w:p>
              </w:tc>
              <w:tc>
                <w:tcPr>
                  <w:tcW w:w="2359" w:type="dxa"/>
                  <w:vAlign w:val="center"/>
                </w:tcPr>
                <w:p w14:paraId="2302180A">
                  <w:pPr>
                    <w:jc w:val="center"/>
                    <w:rPr>
                      <w:rFonts w:hint="eastAsia" w:ascii="宋体" w:hAnsi="宋体" w:cs="宋体"/>
                      <w:szCs w:val="21"/>
                    </w:rPr>
                  </w:pPr>
                  <w:r>
                    <w:rPr>
                      <w:rFonts w:hint="eastAsia" w:ascii="宋体" w:hAnsi="宋体" w:cs="宋体"/>
                      <w:szCs w:val="21"/>
                    </w:rPr>
                    <w:t>西门子、海德汉、发那科</w:t>
                  </w:r>
                </w:p>
              </w:tc>
            </w:tr>
            <w:tr w14:paraId="66BA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7BA6DD26">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4B7F050C">
                  <w:pPr>
                    <w:rPr>
                      <w:rFonts w:hint="eastAsia" w:ascii="宋体" w:hAnsi="宋体" w:cs="宋体"/>
                      <w:szCs w:val="21"/>
                    </w:rPr>
                  </w:pPr>
                  <w:r>
                    <w:rPr>
                      <w:rFonts w:hint="eastAsia" w:ascii="宋体" w:hAnsi="宋体" w:cs="宋体"/>
                      <w:szCs w:val="21"/>
                    </w:rPr>
                    <w:t>X向电机及驱动</w:t>
                  </w:r>
                </w:p>
              </w:tc>
              <w:tc>
                <w:tcPr>
                  <w:tcW w:w="968" w:type="dxa"/>
                  <w:vAlign w:val="center"/>
                </w:tcPr>
                <w:p w14:paraId="62F17C24">
                  <w:pPr>
                    <w:jc w:val="center"/>
                    <w:rPr>
                      <w:rFonts w:hint="eastAsia" w:ascii="宋体" w:hAnsi="宋体" w:cs="宋体"/>
                      <w:szCs w:val="21"/>
                    </w:rPr>
                  </w:pPr>
                  <w:r>
                    <w:rPr>
                      <w:rFonts w:hint="eastAsia" w:ascii="宋体" w:hAnsi="宋体" w:cs="宋体"/>
                      <w:szCs w:val="21"/>
                    </w:rPr>
                    <w:t>1套</w:t>
                  </w:r>
                </w:p>
              </w:tc>
              <w:tc>
                <w:tcPr>
                  <w:tcW w:w="2472" w:type="dxa"/>
                  <w:vAlign w:val="center"/>
                </w:tcPr>
                <w:p w14:paraId="653468A9">
                  <w:pPr>
                    <w:jc w:val="center"/>
                    <w:rPr>
                      <w:rFonts w:hint="eastAsia" w:ascii="宋体" w:hAnsi="宋体" w:cs="宋体"/>
                      <w:szCs w:val="21"/>
                    </w:rPr>
                  </w:pPr>
                  <w:r>
                    <w:rPr>
                      <w:rFonts w:hint="eastAsia" w:ascii="宋体" w:hAnsi="宋体" w:cs="宋体"/>
                      <w:kern w:val="0"/>
                      <w:szCs w:val="21"/>
                    </w:rPr>
                    <w:t>≥</w:t>
                  </w:r>
                  <w:r>
                    <w:rPr>
                      <w:rFonts w:hint="eastAsia" w:ascii="宋体" w:hAnsi="宋体" w:cs="宋体"/>
                      <w:bCs/>
                      <w:szCs w:val="21"/>
                    </w:rPr>
                    <w:t>3kw,36Nm,2000rpm</w:t>
                  </w:r>
                </w:p>
              </w:tc>
              <w:tc>
                <w:tcPr>
                  <w:tcW w:w="2359" w:type="dxa"/>
                  <w:vAlign w:val="center"/>
                </w:tcPr>
                <w:p w14:paraId="26A017B4">
                  <w:pPr>
                    <w:jc w:val="center"/>
                    <w:rPr>
                      <w:rFonts w:hint="eastAsia" w:ascii="宋体" w:hAnsi="宋体" w:cs="宋体"/>
                      <w:szCs w:val="21"/>
                    </w:rPr>
                  </w:pPr>
                  <w:bookmarkStart w:id="77" w:name="OLE_LINK139"/>
                  <w:r>
                    <w:rPr>
                      <w:rFonts w:hint="eastAsia" w:ascii="宋体" w:hAnsi="宋体" w:cs="宋体"/>
                      <w:szCs w:val="21"/>
                    </w:rPr>
                    <w:t>与系统配套</w:t>
                  </w:r>
                  <w:bookmarkEnd w:id="77"/>
                </w:p>
              </w:tc>
            </w:tr>
            <w:tr w14:paraId="6A2D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0BC3AAB1">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6C78030B">
                  <w:pPr>
                    <w:rPr>
                      <w:rFonts w:hint="eastAsia" w:ascii="宋体" w:hAnsi="宋体" w:cs="宋体"/>
                      <w:szCs w:val="21"/>
                    </w:rPr>
                  </w:pPr>
                  <w:r>
                    <w:rPr>
                      <w:rFonts w:hint="eastAsia" w:ascii="宋体" w:hAnsi="宋体" w:cs="宋体"/>
                      <w:szCs w:val="21"/>
                    </w:rPr>
                    <w:t>Y向电机及驱动</w:t>
                  </w:r>
                </w:p>
              </w:tc>
              <w:tc>
                <w:tcPr>
                  <w:tcW w:w="968" w:type="dxa"/>
                  <w:vAlign w:val="center"/>
                </w:tcPr>
                <w:p w14:paraId="5319A66B">
                  <w:pPr>
                    <w:jc w:val="center"/>
                    <w:rPr>
                      <w:rFonts w:hint="eastAsia" w:ascii="宋体" w:hAnsi="宋体" w:cs="宋体"/>
                      <w:szCs w:val="21"/>
                    </w:rPr>
                  </w:pPr>
                  <w:r>
                    <w:rPr>
                      <w:rFonts w:hint="eastAsia" w:ascii="宋体" w:hAnsi="宋体" w:cs="宋体"/>
                      <w:szCs w:val="21"/>
                    </w:rPr>
                    <w:t>1套</w:t>
                  </w:r>
                </w:p>
              </w:tc>
              <w:tc>
                <w:tcPr>
                  <w:tcW w:w="2472" w:type="dxa"/>
                  <w:vAlign w:val="center"/>
                </w:tcPr>
                <w:p w14:paraId="1A124698">
                  <w:pPr>
                    <w:jc w:val="center"/>
                    <w:rPr>
                      <w:rFonts w:hint="eastAsia" w:ascii="宋体" w:hAnsi="宋体" w:cs="宋体"/>
                      <w:szCs w:val="21"/>
                    </w:rPr>
                  </w:pPr>
                  <w:r>
                    <w:rPr>
                      <w:rFonts w:hint="eastAsia" w:ascii="宋体" w:hAnsi="宋体" w:cs="宋体"/>
                      <w:kern w:val="0"/>
                      <w:szCs w:val="21"/>
                    </w:rPr>
                    <w:t>≥</w:t>
                  </w:r>
                  <w:r>
                    <w:rPr>
                      <w:rFonts w:hint="eastAsia" w:ascii="宋体" w:hAnsi="宋体" w:cs="宋体"/>
                      <w:bCs/>
                      <w:szCs w:val="21"/>
                    </w:rPr>
                    <w:t>3kw,36Nm,2000rpm</w:t>
                  </w:r>
                </w:p>
              </w:tc>
              <w:tc>
                <w:tcPr>
                  <w:tcW w:w="2359" w:type="dxa"/>
                  <w:vAlign w:val="center"/>
                </w:tcPr>
                <w:p w14:paraId="4A2AE207">
                  <w:pPr>
                    <w:jc w:val="center"/>
                    <w:rPr>
                      <w:rFonts w:hint="eastAsia" w:ascii="宋体" w:hAnsi="宋体" w:cs="宋体"/>
                      <w:szCs w:val="21"/>
                    </w:rPr>
                  </w:pPr>
                  <w:r>
                    <w:rPr>
                      <w:rFonts w:hint="eastAsia" w:ascii="宋体" w:hAnsi="宋体" w:cs="宋体"/>
                      <w:szCs w:val="21"/>
                    </w:rPr>
                    <w:t>与系统配套</w:t>
                  </w:r>
                </w:p>
              </w:tc>
            </w:tr>
            <w:tr w14:paraId="731D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7FA3DA5C">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4BFCF508">
                  <w:pPr>
                    <w:rPr>
                      <w:rFonts w:hint="eastAsia" w:ascii="宋体" w:hAnsi="宋体" w:cs="宋体"/>
                      <w:szCs w:val="21"/>
                    </w:rPr>
                  </w:pPr>
                  <w:r>
                    <w:rPr>
                      <w:rFonts w:hint="eastAsia" w:ascii="宋体" w:hAnsi="宋体" w:cs="宋体"/>
                      <w:szCs w:val="21"/>
                    </w:rPr>
                    <w:t>Z向电机及驱动</w:t>
                  </w:r>
                </w:p>
              </w:tc>
              <w:tc>
                <w:tcPr>
                  <w:tcW w:w="968" w:type="dxa"/>
                  <w:vAlign w:val="center"/>
                </w:tcPr>
                <w:p w14:paraId="42510641">
                  <w:pPr>
                    <w:jc w:val="center"/>
                    <w:rPr>
                      <w:rFonts w:hint="eastAsia" w:ascii="宋体" w:hAnsi="宋体" w:cs="宋体"/>
                      <w:szCs w:val="21"/>
                    </w:rPr>
                  </w:pPr>
                  <w:r>
                    <w:rPr>
                      <w:rFonts w:hint="eastAsia" w:ascii="宋体" w:hAnsi="宋体" w:cs="宋体"/>
                      <w:szCs w:val="21"/>
                    </w:rPr>
                    <w:t>1套</w:t>
                  </w:r>
                </w:p>
              </w:tc>
              <w:tc>
                <w:tcPr>
                  <w:tcW w:w="2472" w:type="dxa"/>
                  <w:vAlign w:val="center"/>
                </w:tcPr>
                <w:p w14:paraId="3969B6FE">
                  <w:pPr>
                    <w:jc w:val="center"/>
                    <w:rPr>
                      <w:rFonts w:hint="eastAsia" w:ascii="宋体" w:hAnsi="宋体" w:cs="宋体"/>
                      <w:szCs w:val="21"/>
                    </w:rPr>
                  </w:pPr>
                  <w:r>
                    <w:rPr>
                      <w:rFonts w:hint="eastAsia" w:ascii="宋体" w:hAnsi="宋体" w:cs="宋体"/>
                      <w:kern w:val="0"/>
                      <w:szCs w:val="21"/>
                    </w:rPr>
                    <w:t>≥</w:t>
                  </w:r>
                  <w:r>
                    <w:rPr>
                      <w:rFonts w:hint="eastAsia" w:ascii="宋体" w:hAnsi="宋体" w:cs="宋体"/>
                      <w:bCs/>
                      <w:szCs w:val="21"/>
                    </w:rPr>
                    <w:t>3kw,36Nm,2000rpm</w:t>
                  </w:r>
                </w:p>
              </w:tc>
              <w:tc>
                <w:tcPr>
                  <w:tcW w:w="2359" w:type="dxa"/>
                  <w:vAlign w:val="center"/>
                </w:tcPr>
                <w:p w14:paraId="279DFDC6">
                  <w:pPr>
                    <w:jc w:val="center"/>
                    <w:rPr>
                      <w:rFonts w:hint="eastAsia" w:ascii="宋体" w:hAnsi="宋体" w:cs="宋体"/>
                      <w:szCs w:val="21"/>
                    </w:rPr>
                  </w:pPr>
                  <w:r>
                    <w:rPr>
                      <w:rFonts w:hint="eastAsia" w:ascii="宋体" w:hAnsi="宋体" w:cs="宋体"/>
                      <w:szCs w:val="21"/>
                    </w:rPr>
                    <w:t>与系统配套</w:t>
                  </w:r>
                </w:p>
              </w:tc>
            </w:tr>
            <w:tr w14:paraId="2215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49943FBB">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575DD042">
                  <w:pPr>
                    <w:rPr>
                      <w:rFonts w:hint="eastAsia" w:ascii="宋体" w:hAnsi="宋体" w:cs="宋体"/>
                      <w:szCs w:val="21"/>
                    </w:rPr>
                  </w:pPr>
                  <w:r>
                    <w:rPr>
                      <w:rFonts w:hint="eastAsia" w:ascii="宋体" w:hAnsi="宋体" w:cs="宋体"/>
                      <w:szCs w:val="21"/>
                    </w:rPr>
                    <w:t>B轴电机及驱动</w:t>
                  </w:r>
                </w:p>
              </w:tc>
              <w:tc>
                <w:tcPr>
                  <w:tcW w:w="968" w:type="dxa"/>
                  <w:vAlign w:val="center"/>
                </w:tcPr>
                <w:p w14:paraId="450B6053">
                  <w:pPr>
                    <w:jc w:val="center"/>
                    <w:rPr>
                      <w:rFonts w:hint="eastAsia" w:ascii="宋体" w:hAnsi="宋体" w:cs="宋体"/>
                      <w:szCs w:val="21"/>
                    </w:rPr>
                  </w:pPr>
                  <w:r>
                    <w:rPr>
                      <w:rFonts w:hint="eastAsia" w:ascii="宋体" w:hAnsi="宋体" w:cs="宋体"/>
                      <w:szCs w:val="21"/>
                    </w:rPr>
                    <w:t>1套</w:t>
                  </w:r>
                </w:p>
              </w:tc>
              <w:tc>
                <w:tcPr>
                  <w:tcW w:w="2472" w:type="dxa"/>
                  <w:vAlign w:val="center"/>
                </w:tcPr>
                <w:p w14:paraId="607B1CA7">
                  <w:pPr>
                    <w:jc w:val="center"/>
                    <w:rPr>
                      <w:rFonts w:hint="eastAsia" w:ascii="宋体" w:hAnsi="宋体" w:cs="宋体"/>
                      <w:szCs w:val="21"/>
                    </w:rPr>
                  </w:pPr>
                  <w:r>
                    <w:rPr>
                      <w:rFonts w:hint="eastAsia" w:ascii="宋体" w:hAnsi="宋体" w:cs="宋体"/>
                      <w:kern w:val="0"/>
                      <w:szCs w:val="21"/>
                    </w:rPr>
                    <w:t>≥</w:t>
                  </w:r>
                  <w:r>
                    <w:rPr>
                      <w:rFonts w:hint="eastAsia" w:ascii="宋体" w:hAnsi="宋体" w:cs="宋体"/>
                      <w:bCs/>
                      <w:szCs w:val="21"/>
                    </w:rPr>
                    <w:t>2.5kw,20Nm,2000rpm</w:t>
                  </w:r>
                </w:p>
              </w:tc>
              <w:tc>
                <w:tcPr>
                  <w:tcW w:w="2359" w:type="dxa"/>
                  <w:vAlign w:val="center"/>
                </w:tcPr>
                <w:p w14:paraId="6E071DF6">
                  <w:pPr>
                    <w:jc w:val="center"/>
                    <w:rPr>
                      <w:rFonts w:hint="eastAsia" w:ascii="宋体" w:hAnsi="宋体" w:cs="宋体"/>
                      <w:szCs w:val="21"/>
                    </w:rPr>
                  </w:pPr>
                  <w:r>
                    <w:rPr>
                      <w:rFonts w:hint="eastAsia" w:ascii="宋体" w:hAnsi="宋体" w:cs="宋体"/>
                      <w:szCs w:val="21"/>
                    </w:rPr>
                    <w:t>与系统配套</w:t>
                  </w:r>
                </w:p>
              </w:tc>
            </w:tr>
            <w:tr w14:paraId="3A0A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2AADB98C">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65B3E941">
                  <w:pPr>
                    <w:rPr>
                      <w:rFonts w:hint="eastAsia" w:ascii="宋体" w:hAnsi="宋体" w:cs="宋体"/>
                      <w:szCs w:val="21"/>
                    </w:rPr>
                  </w:pPr>
                  <w:r>
                    <w:rPr>
                      <w:rFonts w:hint="eastAsia" w:ascii="宋体" w:hAnsi="宋体" w:cs="宋体"/>
                      <w:szCs w:val="21"/>
                    </w:rPr>
                    <w:t>主电机及驱动</w:t>
                  </w:r>
                </w:p>
              </w:tc>
              <w:tc>
                <w:tcPr>
                  <w:tcW w:w="968" w:type="dxa"/>
                  <w:vAlign w:val="center"/>
                </w:tcPr>
                <w:p w14:paraId="420841B3">
                  <w:pPr>
                    <w:jc w:val="center"/>
                    <w:rPr>
                      <w:rFonts w:hint="eastAsia" w:ascii="宋体" w:hAnsi="宋体" w:cs="宋体"/>
                      <w:szCs w:val="21"/>
                    </w:rPr>
                  </w:pPr>
                  <w:r>
                    <w:rPr>
                      <w:rFonts w:hint="eastAsia" w:ascii="宋体" w:hAnsi="宋体" w:cs="宋体"/>
                      <w:szCs w:val="21"/>
                    </w:rPr>
                    <w:t>1套</w:t>
                  </w:r>
                </w:p>
              </w:tc>
              <w:tc>
                <w:tcPr>
                  <w:tcW w:w="2472" w:type="dxa"/>
                  <w:vAlign w:val="center"/>
                </w:tcPr>
                <w:p w14:paraId="51CD36C2">
                  <w:pPr>
                    <w:jc w:val="center"/>
                    <w:rPr>
                      <w:rFonts w:hint="eastAsia" w:ascii="宋体" w:hAnsi="宋体" w:cs="宋体"/>
                      <w:szCs w:val="21"/>
                    </w:rPr>
                  </w:pPr>
                  <w:r>
                    <w:rPr>
                      <w:rFonts w:hint="eastAsia" w:ascii="宋体" w:hAnsi="宋体" w:cs="宋体"/>
                      <w:kern w:val="0"/>
                      <w:szCs w:val="21"/>
                    </w:rPr>
                    <w:t>≥</w:t>
                  </w:r>
                  <w:r>
                    <w:rPr>
                      <w:rFonts w:hint="eastAsia" w:ascii="宋体" w:hAnsi="宋体" w:cs="宋体"/>
                      <w:bCs/>
                      <w:szCs w:val="21"/>
                    </w:rPr>
                    <w:t>15kw,</w:t>
                  </w:r>
                  <w:r>
                    <w:rPr>
                      <w:rFonts w:hint="eastAsia" w:cs="宋体" w:asciiTheme="minorEastAsia" w:hAnsiTheme="minorEastAsia" w:eastAsiaTheme="minorEastAsia"/>
                      <w:bCs/>
                      <w:szCs w:val="21"/>
                      <w:shd w:val="clear" w:color="auto"/>
                    </w:rPr>
                    <w:t>143Nm</w:t>
                  </w:r>
                  <w:r>
                    <w:rPr>
                      <w:rFonts w:hint="eastAsia" w:ascii="宋体" w:hAnsi="宋体" w:cs="宋体"/>
                      <w:bCs/>
                      <w:szCs w:val="21"/>
                      <w:shd w:val="clear"/>
                    </w:rPr>
                    <w:t>,8</w:t>
                  </w:r>
                  <w:r>
                    <w:rPr>
                      <w:rFonts w:hint="eastAsia" w:ascii="宋体" w:hAnsi="宋体" w:cs="宋体"/>
                      <w:bCs/>
                      <w:szCs w:val="21"/>
                    </w:rPr>
                    <w:t>000rpm</w:t>
                  </w:r>
                </w:p>
              </w:tc>
              <w:tc>
                <w:tcPr>
                  <w:tcW w:w="2359" w:type="dxa"/>
                  <w:vAlign w:val="center"/>
                </w:tcPr>
                <w:p w14:paraId="48BA9C4C">
                  <w:pPr>
                    <w:jc w:val="center"/>
                    <w:rPr>
                      <w:rFonts w:hint="eastAsia" w:ascii="宋体" w:hAnsi="宋体" w:cs="宋体"/>
                      <w:szCs w:val="21"/>
                    </w:rPr>
                  </w:pPr>
                  <w:r>
                    <w:rPr>
                      <w:rFonts w:hint="eastAsia" w:ascii="宋体" w:hAnsi="宋体" w:cs="宋体"/>
                      <w:szCs w:val="21"/>
                    </w:rPr>
                    <w:t>与系统配套</w:t>
                  </w:r>
                </w:p>
              </w:tc>
            </w:tr>
            <w:tr w14:paraId="621E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51DB393B">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622F67D8">
                  <w:pPr>
                    <w:rPr>
                      <w:rFonts w:hint="eastAsia" w:ascii="宋体" w:hAnsi="宋体" w:cs="宋体"/>
                      <w:szCs w:val="21"/>
                    </w:rPr>
                  </w:pPr>
                  <w:r>
                    <w:rPr>
                      <w:rFonts w:hint="eastAsia" w:ascii="宋体" w:hAnsi="宋体" w:cs="宋体"/>
                      <w:szCs w:val="21"/>
                    </w:rPr>
                    <w:t>X/Y/Z向滚珠丝杠</w:t>
                  </w:r>
                </w:p>
              </w:tc>
              <w:tc>
                <w:tcPr>
                  <w:tcW w:w="968" w:type="dxa"/>
                  <w:vAlign w:val="center"/>
                </w:tcPr>
                <w:p w14:paraId="4FAFBA63">
                  <w:pPr>
                    <w:jc w:val="center"/>
                    <w:rPr>
                      <w:rFonts w:hint="eastAsia" w:ascii="宋体" w:hAnsi="宋体" w:cs="宋体"/>
                      <w:szCs w:val="21"/>
                    </w:rPr>
                  </w:pPr>
                  <w:r>
                    <w:rPr>
                      <w:rFonts w:hint="eastAsia" w:ascii="宋体" w:hAnsi="宋体" w:cs="宋体"/>
                      <w:szCs w:val="21"/>
                    </w:rPr>
                    <w:t>各1根</w:t>
                  </w:r>
                </w:p>
              </w:tc>
              <w:tc>
                <w:tcPr>
                  <w:tcW w:w="2472" w:type="dxa"/>
                  <w:vAlign w:val="center"/>
                </w:tcPr>
                <w:p w14:paraId="238E378A">
                  <w:pPr>
                    <w:jc w:val="center"/>
                    <w:rPr>
                      <w:rFonts w:hint="eastAsia" w:ascii="宋体" w:hAnsi="宋体" w:cs="宋体"/>
                      <w:szCs w:val="21"/>
                    </w:rPr>
                  </w:pPr>
                  <w:r>
                    <w:rPr>
                      <w:rFonts w:hint="eastAsia" w:ascii="宋体" w:hAnsi="宋体" w:cs="宋体"/>
                      <w:szCs w:val="21"/>
                    </w:rPr>
                    <w:t>4012/4012/5012</w:t>
                  </w:r>
                </w:p>
              </w:tc>
              <w:tc>
                <w:tcPr>
                  <w:tcW w:w="2359" w:type="dxa"/>
                  <w:vAlign w:val="center"/>
                </w:tcPr>
                <w:p w14:paraId="21F57F3A">
                  <w:pPr>
                    <w:jc w:val="center"/>
                    <w:rPr>
                      <w:rFonts w:hint="eastAsia" w:ascii="宋体" w:hAnsi="宋体" w:cs="宋体"/>
                      <w:szCs w:val="21"/>
                    </w:rPr>
                  </w:pPr>
                </w:p>
              </w:tc>
            </w:tr>
            <w:tr w14:paraId="1AEE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4C5088D8">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489EA853">
                  <w:pPr>
                    <w:rPr>
                      <w:rFonts w:hint="eastAsia" w:ascii="宋体" w:hAnsi="宋体" w:cs="宋体"/>
                      <w:szCs w:val="21"/>
                    </w:rPr>
                  </w:pPr>
                  <w:r>
                    <w:rPr>
                      <w:rFonts w:hint="eastAsia" w:ascii="宋体" w:hAnsi="宋体" w:cs="宋体"/>
                      <w:szCs w:val="21"/>
                    </w:rPr>
                    <w:t>X/Y/Z向滚柱直线导轨</w:t>
                  </w:r>
                </w:p>
              </w:tc>
              <w:tc>
                <w:tcPr>
                  <w:tcW w:w="968" w:type="dxa"/>
                  <w:vAlign w:val="center"/>
                </w:tcPr>
                <w:p w14:paraId="09AC5A89">
                  <w:pPr>
                    <w:jc w:val="center"/>
                    <w:rPr>
                      <w:rFonts w:hint="eastAsia" w:ascii="宋体" w:hAnsi="宋体" w:cs="宋体"/>
                      <w:szCs w:val="21"/>
                    </w:rPr>
                  </w:pPr>
                  <w:r>
                    <w:rPr>
                      <w:rFonts w:hint="eastAsia" w:ascii="宋体" w:hAnsi="宋体" w:cs="宋体"/>
                      <w:szCs w:val="21"/>
                    </w:rPr>
                    <w:t>各1套</w:t>
                  </w:r>
                </w:p>
              </w:tc>
              <w:tc>
                <w:tcPr>
                  <w:tcW w:w="2472" w:type="dxa"/>
                  <w:vAlign w:val="center"/>
                </w:tcPr>
                <w:p w14:paraId="341A0034">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45/45/55mm</w:t>
                  </w:r>
                </w:p>
              </w:tc>
              <w:tc>
                <w:tcPr>
                  <w:tcW w:w="2359" w:type="dxa"/>
                  <w:vAlign w:val="center"/>
                </w:tcPr>
                <w:p w14:paraId="64869AD6">
                  <w:pPr>
                    <w:jc w:val="center"/>
                    <w:rPr>
                      <w:rFonts w:hint="eastAsia" w:ascii="宋体" w:hAnsi="宋体" w:cs="宋体"/>
                      <w:szCs w:val="21"/>
                    </w:rPr>
                  </w:pPr>
                </w:p>
              </w:tc>
            </w:tr>
            <w:tr w14:paraId="4241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5D605921">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5448307D">
                  <w:pPr>
                    <w:rPr>
                      <w:rFonts w:hint="eastAsia" w:ascii="宋体" w:hAnsi="宋体" w:cs="宋体"/>
                      <w:szCs w:val="21"/>
                    </w:rPr>
                  </w:pPr>
                  <w:r>
                    <w:rPr>
                      <w:rFonts w:hint="eastAsia" w:ascii="宋体" w:hAnsi="宋体" w:cs="宋体"/>
                      <w:szCs w:val="21"/>
                    </w:rPr>
                    <w:t>X/Y/Z向丝杠轴承</w:t>
                  </w:r>
                </w:p>
              </w:tc>
              <w:tc>
                <w:tcPr>
                  <w:tcW w:w="968" w:type="dxa"/>
                  <w:vAlign w:val="center"/>
                </w:tcPr>
                <w:p w14:paraId="7078FBA8">
                  <w:pPr>
                    <w:jc w:val="center"/>
                    <w:rPr>
                      <w:rFonts w:hint="eastAsia" w:ascii="宋体" w:hAnsi="宋体" w:cs="宋体"/>
                      <w:szCs w:val="21"/>
                    </w:rPr>
                  </w:pPr>
                  <w:r>
                    <w:rPr>
                      <w:rFonts w:hint="eastAsia" w:ascii="宋体" w:hAnsi="宋体" w:cs="宋体"/>
                      <w:szCs w:val="21"/>
                    </w:rPr>
                    <w:t>各1套</w:t>
                  </w:r>
                </w:p>
              </w:tc>
              <w:tc>
                <w:tcPr>
                  <w:tcW w:w="2472" w:type="dxa"/>
                  <w:vAlign w:val="center"/>
                </w:tcPr>
                <w:p w14:paraId="6C5B4A79">
                  <w:pPr>
                    <w:jc w:val="center"/>
                    <w:rPr>
                      <w:rFonts w:hint="eastAsia" w:ascii="宋体" w:hAnsi="宋体" w:cs="宋体"/>
                      <w:szCs w:val="21"/>
                    </w:rPr>
                  </w:pPr>
                  <w:r>
                    <w:rPr>
                      <w:rFonts w:hint="eastAsia" w:ascii="宋体" w:hAnsi="宋体" w:cs="宋体"/>
                      <w:szCs w:val="21"/>
                    </w:rPr>
                    <w:t>P4级</w:t>
                  </w:r>
                </w:p>
              </w:tc>
              <w:tc>
                <w:tcPr>
                  <w:tcW w:w="2359" w:type="dxa"/>
                  <w:vAlign w:val="center"/>
                </w:tcPr>
                <w:p w14:paraId="0544FA46">
                  <w:pPr>
                    <w:jc w:val="center"/>
                    <w:rPr>
                      <w:rFonts w:hint="eastAsia" w:ascii="宋体" w:hAnsi="宋体" w:cs="宋体"/>
                      <w:szCs w:val="21"/>
                    </w:rPr>
                  </w:pPr>
                </w:p>
              </w:tc>
            </w:tr>
            <w:tr w14:paraId="72F4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78625C5E">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707E6786">
                  <w:pPr>
                    <w:rPr>
                      <w:rFonts w:hint="eastAsia" w:ascii="宋体" w:hAnsi="宋体" w:cs="宋体"/>
                      <w:szCs w:val="21"/>
                    </w:rPr>
                  </w:pPr>
                  <w:r>
                    <w:rPr>
                      <w:rFonts w:hint="eastAsia" w:ascii="宋体" w:hAnsi="宋体" w:cs="宋体"/>
                      <w:szCs w:val="21"/>
                    </w:rPr>
                    <w:t>主轴系统</w:t>
                  </w:r>
                </w:p>
              </w:tc>
              <w:tc>
                <w:tcPr>
                  <w:tcW w:w="968" w:type="dxa"/>
                  <w:vAlign w:val="center"/>
                </w:tcPr>
                <w:p w14:paraId="3C5676BE">
                  <w:pPr>
                    <w:jc w:val="center"/>
                    <w:rPr>
                      <w:rFonts w:hint="eastAsia" w:ascii="宋体" w:hAnsi="宋体" w:cs="宋体"/>
                      <w:szCs w:val="21"/>
                    </w:rPr>
                  </w:pPr>
                  <w:r>
                    <w:rPr>
                      <w:rFonts w:hint="eastAsia" w:ascii="宋体" w:hAnsi="宋体" w:cs="宋体"/>
                      <w:szCs w:val="21"/>
                    </w:rPr>
                    <w:t>1根</w:t>
                  </w:r>
                </w:p>
              </w:tc>
              <w:tc>
                <w:tcPr>
                  <w:tcW w:w="2472" w:type="dxa"/>
                  <w:vAlign w:val="center"/>
                </w:tcPr>
                <w:p w14:paraId="5C1622A0">
                  <w:pPr>
                    <w:jc w:val="center"/>
                    <w:rPr>
                      <w:rFonts w:hint="eastAsia" w:ascii="宋体" w:hAnsi="宋体" w:cs="宋体"/>
                      <w:szCs w:val="21"/>
                    </w:rPr>
                  </w:pPr>
                  <w:r>
                    <w:rPr>
                      <w:rFonts w:hint="eastAsia" w:ascii="宋体" w:hAnsi="宋体" w:cs="宋体"/>
                      <w:szCs w:val="21"/>
                    </w:rPr>
                    <w:t>BT50/190/6000rpm</w:t>
                  </w:r>
                </w:p>
              </w:tc>
              <w:tc>
                <w:tcPr>
                  <w:tcW w:w="2359" w:type="dxa"/>
                  <w:vAlign w:val="center"/>
                </w:tcPr>
                <w:p w14:paraId="583B3887">
                  <w:pPr>
                    <w:jc w:val="center"/>
                    <w:rPr>
                      <w:rFonts w:hint="eastAsia" w:ascii="宋体" w:hAnsi="宋体" w:cs="宋体"/>
                      <w:szCs w:val="21"/>
                    </w:rPr>
                  </w:pPr>
                </w:p>
              </w:tc>
            </w:tr>
            <w:tr w14:paraId="495E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284C5165">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12DB462B">
                  <w:pPr>
                    <w:rPr>
                      <w:rFonts w:hint="eastAsia" w:ascii="宋体" w:hAnsi="宋体" w:cs="宋体"/>
                      <w:szCs w:val="21"/>
                    </w:rPr>
                  </w:pPr>
                  <w:r>
                    <w:rPr>
                      <w:rFonts w:hint="eastAsia" w:ascii="宋体" w:hAnsi="宋体" w:cs="宋体"/>
                      <w:szCs w:val="21"/>
                    </w:rPr>
                    <w:t>打刀缸</w:t>
                  </w:r>
                </w:p>
              </w:tc>
              <w:tc>
                <w:tcPr>
                  <w:tcW w:w="968" w:type="dxa"/>
                  <w:vAlign w:val="center"/>
                </w:tcPr>
                <w:p w14:paraId="011F9520">
                  <w:pPr>
                    <w:jc w:val="center"/>
                    <w:rPr>
                      <w:rFonts w:hint="eastAsia" w:ascii="宋体" w:hAnsi="宋体" w:cs="宋体"/>
                      <w:szCs w:val="21"/>
                    </w:rPr>
                  </w:pPr>
                  <w:r>
                    <w:rPr>
                      <w:rFonts w:hint="eastAsia" w:ascii="宋体" w:hAnsi="宋体" w:cs="宋体"/>
                      <w:szCs w:val="21"/>
                    </w:rPr>
                    <w:t>1只</w:t>
                  </w:r>
                </w:p>
              </w:tc>
              <w:tc>
                <w:tcPr>
                  <w:tcW w:w="2472" w:type="dxa"/>
                  <w:vAlign w:val="center"/>
                </w:tcPr>
                <w:p w14:paraId="33A89443">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6T</w:t>
                  </w:r>
                </w:p>
              </w:tc>
              <w:tc>
                <w:tcPr>
                  <w:tcW w:w="2359" w:type="dxa"/>
                  <w:vAlign w:val="center"/>
                </w:tcPr>
                <w:p w14:paraId="654CAB8D">
                  <w:pPr>
                    <w:jc w:val="center"/>
                    <w:rPr>
                      <w:rFonts w:hint="eastAsia" w:ascii="宋体" w:hAnsi="宋体" w:cs="宋体"/>
                      <w:szCs w:val="21"/>
                    </w:rPr>
                  </w:pPr>
                </w:p>
              </w:tc>
            </w:tr>
            <w:tr w14:paraId="6905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3B9A6842">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2D9E7BC7">
                  <w:pPr>
                    <w:rPr>
                      <w:rFonts w:hint="eastAsia" w:ascii="宋体" w:hAnsi="宋体" w:cs="宋体"/>
                      <w:szCs w:val="21"/>
                    </w:rPr>
                  </w:pPr>
                  <w:r>
                    <w:rPr>
                      <w:rFonts w:hint="eastAsia" w:ascii="宋体" w:hAnsi="宋体" w:cs="宋体"/>
                      <w:szCs w:val="21"/>
                    </w:rPr>
                    <w:t>工作台</w:t>
                  </w:r>
                </w:p>
              </w:tc>
              <w:tc>
                <w:tcPr>
                  <w:tcW w:w="968" w:type="dxa"/>
                  <w:vAlign w:val="center"/>
                </w:tcPr>
                <w:p w14:paraId="33FF45EE">
                  <w:pPr>
                    <w:jc w:val="center"/>
                    <w:rPr>
                      <w:rFonts w:hint="eastAsia" w:ascii="宋体" w:hAnsi="宋体" w:cs="宋体"/>
                      <w:szCs w:val="21"/>
                    </w:rPr>
                  </w:pPr>
                  <w:r>
                    <w:rPr>
                      <w:rFonts w:hint="eastAsia" w:ascii="宋体" w:hAnsi="宋体" w:cs="宋体"/>
                      <w:szCs w:val="21"/>
                    </w:rPr>
                    <w:t>1套</w:t>
                  </w:r>
                </w:p>
              </w:tc>
              <w:tc>
                <w:tcPr>
                  <w:tcW w:w="2472" w:type="dxa"/>
                  <w:vAlign w:val="center"/>
                </w:tcPr>
                <w:p w14:paraId="632A7D9F">
                  <w:pPr>
                    <w:jc w:val="center"/>
                    <w:rPr>
                      <w:rFonts w:hint="eastAsia" w:ascii="宋体" w:hAnsi="宋体" w:cs="宋体"/>
                      <w:szCs w:val="21"/>
                    </w:rPr>
                  </w:pPr>
                  <w:r>
                    <w:rPr>
                      <w:rFonts w:hint="eastAsia" w:ascii="宋体" w:hAnsi="宋体" w:cs="宋体"/>
                      <w:szCs w:val="21"/>
                    </w:rPr>
                    <w:t>1x360°</w:t>
                  </w:r>
                </w:p>
              </w:tc>
              <w:tc>
                <w:tcPr>
                  <w:tcW w:w="2359" w:type="dxa"/>
                  <w:vAlign w:val="center"/>
                </w:tcPr>
                <w:p w14:paraId="70222582">
                  <w:pPr>
                    <w:jc w:val="center"/>
                    <w:rPr>
                      <w:rFonts w:hint="eastAsia" w:ascii="宋体" w:hAnsi="宋体" w:cs="宋体"/>
                      <w:szCs w:val="21"/>
                    </w:rPr>
                  </w:pPr>
                </w:p>
              </w:tc>
            </w:tr>
            <w:tr w14:paraId="2A4B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22EA4E1B">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11C334D5">
                  <w:pPr>
                    <w:rPr>
                      <w:rFonts w:hint="eastAsia" w:ascii="宋体" w:hAnsi="宋体" w:cs="宋体"/>
                      <w:szCs w:val="21"/>
                    </w:rPr>
                  </w:pPr>
                  <w:r>
                    <w:rPr>
                      <w:rFonts w:hint="eastAsia" w:ascii="宋体" w:hAnsi="宋体" w:cs="宋体"/>
                      <w:szCs w:val="21"/>
                    </w:rPr>
                    <w:t>刀库</w:t>
                  </w:r>
                </w:p>
              </w:tc>
              <w:tc>
                <w:tcPr>
                  <w:tcW w:w="968" w:type="dxa"/>
                  <w:vAlign w:val="center"/>
                </w:tcPr>
                <w:p w14:paraId="08CE8CC0">
                  <w:pPr>
                    <w:jc w:val="center"/>
                    <w:rPr>
                      <w:rFonts w:hint="eastAsia" w:ascii="宋体" w:hAnsi="宋体" w:cs="宋体"/>
                      <w:szCs w:val="21"/>
                    </w:rPr>
                  </w:pPr>
                  <w:r>
                    <w:rPr>
                      <w:rFonts w:hint="eastAsia" w:ascii="宋体" w:hAnsi="宋体" w:cs="宋体"/>
                      <w:szCs w:val="21"/>
                    </w:rPr>
                    <w:t>1只</w:t>
                  </w:r>
                </w:p>
              </w:tc>
              <w:tc>
                <w:tcPr>
                  <w:tcW w:w="2472" w:type="dxa"/>
                  <w:vAlign w:val="center"/>
                </w:tcPr>
                <w:p w14:paraId="76FA4C28">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40T</w:t>
                  </w:r>
                </w:p>
              </w:tc>
              <w:tc>
                <w:tcPr>
                  <w:tcW w:w="2359" w:type="dxa"/>
                  <w:vAlign w:val="center"/>
                </w:tcPr>
                <w:p w14:paraId="7B489363">
                  <w:pPr>
                    <w:jc w:val="center"/>
                    <w:rPr>
                      <w:rFonts w:hint="eastAsia" w:ascii="宋体" w:hAnsi="宋体" w:cs="宋体"/>
                      <w:szCs w:val="21"/>
                    </w:rPr>
                  </w:pPr>
                </w:p>
              </w:tc>
            </w:tr>
            <w:tr w14:paraId="4E66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23652D25">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7B81B729">
                  <w:pPr>
                    <w:rPr>
                      <w:rFonts w:hint="eastAsia" w:ascii="宋体" w:hAnsi="宋体" w:cs="宋体"/>
                      <w:szCs w:val="21"/>
                    </w:rPr>
                  </w:pPr>
                  <w:r>
                    <w:rPr>
                      <w:rFonts w:hint="eastAsia" w:ascii="宋体" w:hAnsi="宋体" w:cs="宋体"/>
                      <w:szCs w:val="21"/>
                    </w:rPr>
                    <w:t>润滑系统</w:t>
                  </w:r>
                </w:p>
              </w:tc>
              <w:tc>
                <w:tcPr>
                  <w:tcW w:w="968" w:type="dxa"/>
                  <w:vAlign w:val="center"/>
                </w:tcPr>
                <w:p w14:paraId="3A5C8E1D">
                  <w:pPr>
                    <w:jc w:val="center"/>
                    <w:rPr>
                      <w:rFonts w:hint="eastAsia" w:ascii="宋体" w:hAnsi="宋体" w:cs="宋体"/>
                      <w:szCs w:val="21"/>
                    </w:rPr>
                  </w:pPr>
                  <w:r>
                    <w:rPr>
                      <w:rFonts w:hint="eastAsia" w:ascii="宋体" w:hAnsi="宋体" w:cs="宋体"/>
                      <w:szCs w:val="21"/>
                    </w:rPr>
                    <w:t>1套</w:t>
                  </w:r>
                </w:p>
              </w:tc>
              <w:tc>
                <w:tcPr>
                  <w:tcW w:w="2472" w:type="dxa"/>
                  <w:vAlign w:val="center"/>
                </w:tcPr>
                <w:p w14:paraId="0BC4CFDF">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4L</w:t>
                  </w:r>
                </w:p>
              </w:tc>
              <w:tc>
                <w:tcPr>
                  <w:tcW w:w="2359" w:type="dxa"/>
                  <w:vAlign w:val="center"/>
                </w:tcPr>
                <w:p w14:paraId="18674F9E">
                  <w:pPr>
                    <w:jc w:val="center"/>
                    <w:rPr>
                      <w:rFonts w:hint="eastAsia" w:ascii="宋体" w:hAnsi="宋体" w:cs="宋体"/>
                      <w:szCs w:val="21"/>
                    </w:rPr>
                  </w:pPr>
                </w:p>
              </w:tc>
            </w:tr>
            <w:tr w14:paraId="2B87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3E7F79C1">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3B6EA5F9">
                  <w:pPr>
                    <w:rPr>
                      <w:rFonts w:hint="eastAsia" w:ascii="宋体" w:hAnsi="宋体" w:cs="宋体"/>
                      <w:szCs w:val="21"/>
                    </w:rPr>
                  </w:pPr>
                  <w:r>
                    <w:rPr>
                      <w:rFonts w:hint="eastAsia" w:ascii="宋体" w:hAnsi="宋体" w:cs="宋体"/>
                      <w:szCs w:val="21"/>
                    </w:rPr>
                    <w:t>气动元件</w:t>
                  </w:r>
                </w:p>
              </w:tc>
              <w:tc>
                <w:tcPr>
                  <w:tcW w:w="968" w:type="dxa"/>
                  <w:vAlign w:val="center"/>
                </w:tcPr>
                <w:p w14:paraId="1EE21887">
                  <w:pPr>
                    <w:jc w:val="center"/>
                    <w:rPr>
                      <w:rFonts w:hint="eastAsia" w:ascii="宋体" w:hAnsi="宋体" w:cs="宋体"/>
                      <w:szCs w:val="21"/>
                    </w:rPr>
                  </w:pPr>
                  <w:r>
                    <w:rPr>
                      <w:rFonts w:hint="eastAsia" w:ascii="宋体" w:hAnsi="宋体" w:cs="宋体"/>
                      <w:szCs w:val="21"/>
                    </w:rPr>
                    <w:t>1套</w:t>
                  </w:r>
                </w:p>
              </w:tc>
              <w:tc>
                <w:tcPr>
                  <w:tcW w:w="2472" w:type="dxa"/>
                  <w:vAlign w:val="center"/>
                </w:tcPr>
                <w:p w14:paraId="62D3A911">
                  <w:pPr>
                    <w:jc w:val="center"/>
                    <w:rPr>
                      <w:rFonts w:hint="eastAsia" w:ascii="宋体" w:hAnsi="宋体" w:cs="宋体"/>
                      <w:szCs w:val="21"/>
                    </w:rPr>
                  </w:pPr>
                  <w:r>
                    <w:rPr>
                      <w:rFonts w:hint="eastAsia" w:ascii="宋体" w:hAnsi="宋体" w:cs="宋体"/>
                      <w:szCs w:val="21"/>
                    </w:rPr>
                    <w:t>过滤精度≤5μm</w:t>
                  </w:r>
                </w:p>
              </w:tc>
              <w:tc>
                <w:tcPr>
                  <w:tcW w:w="2359" w:type="dxa"/>
                  <w:vAlign w:val="center"/>
                </w:tcPr>
                <w:p w14:paraId="6D09C997">
                  <w:pPr>
                    <w:rPr>
                      <w:rFonts w:hint="eastAsia" w:ascii="宋体" w:hAnsi="宋体" w:cs="宋体"/>
                      <w:szCs w:val="21"/>
                    </w:rPr>
                  </w:pPr>
                </w:p>
              </w:tc>
            </w:tr>
            <w:tr w14:paraId="2DA0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0A290B2C">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639E3EB2">
                  <w:pPr>
                    <w:rPr>
                      <w:rFonts w:hint="eastAsia" w:ascii="宋体" w:hAnsi="宋体" w:cs="宋体"/>
                      <w:szCs w:val="21"/>
                    </w:rPr>
                  </w:pPr>
                  <w:r>
                    <w:rPr>
                      <w:rFonts w:hint="eastAsia" w:ascii="宋体" w:hAnsi="宋体" w:cs="宋体"/>
                      <w:szCs w:val="21"/>
                    </w:rPr>
                    <w:t>冷却泵</w:t>
                  </w:r>
                </w:p>
              </w:tc>
              <w:tc>
                <w:tcPr>
                  <w:tcW w:w="968" w:type="dxa"/>
                  <w:vAlign w:val="center"/>
                </w:tcPr>
                <w:p w14:paraId="48D816D8">
                  <w:pPr>
                    <w:jc w:val="center"/>
                    <w:rPr>
                      <w:rFonts w:hint="eastAsia" w:ascii="宋体" w:hAnsi="宋体" w:cs="宋体"/>
                      <w:szCs w:val="21"/>
                    </w:rPr>
                  </w:pPr>
                  <w:r>
                    <w:rPr>
                      <w:rFonts w:hint="eastAsia" w:ascii="宋体" w:hAnsi="宋体" w:cs="宋体"/>
                      <w:szCs w:val="21"/>
                    </w:rPr>
                    <w:t>1只</w:t>
                  </w:r>
                </w:p>
              </w:tc>
              <w:tc>
                <w:tcPr>
                  <w:tcW w:w="2472" w:type="dxa"/>
                  <w:vAlign w:val="center"/>
                </w:tcPr>
                <w:p w14:paraId="24F130B1">
                  <w:pPr>
                    <w:jc w:val="center"/>
                    <w:rPr>
                      <w:rFonts w:hint="eastAsia" w:ascii="宋体" w:hAnsi="宋体" w:cs="宋体"/>
                      <w:szCs w:val="21"/>
                    </w:rPr>
                  </w:pPr>
                  <w:r>
                    <w:rPr>
                      <w:rFonts w:hint="eastAsia" w:ascii="宋体" w:hAnsi="宋体" w:cs="宋体"/>
                      <w:szCs w:val="21"/>
                    </w:rPr>
                    <w:t>扬程</w:t>
                  </w:r>
                  <w:r>
                    <w:rPr>
                      <w:rFonts w:hint="eastAsia" w:ascii="宋体" w:hAnsi="宋体" w:cs="宋体"/>
                      <w:kern w:val="0"/>
                      <w:szCs w:val="21"/>
                    </w:rPr>
                    <w:t>≥</w:t>
                  </w:r>
                  <w:r>
                    <w:rPr>
                      <w:rFonts w:hint="eastAsia" w:ascii="宋体" w:hAnsi="宋体" w:cs="宋体"/>
                      <w:szCs w:val="21"/>
                    </w:rPr>
                    <w:t>37m</w:t>
                  </w:r>
                </w:p>
              </w:tc>
              <w:tc>
                <w:tcPr>
                  <w:tcW w:w="2359" w:type="dxa"/>
                  <w:vAlign w:val="center"/>
                </w:tcPr>
                <w:p w14:paraId="53E5B012">
                  <w:pPr>
                    <w:jc w:val="center"/>
                    <w:rPr>
                      <w:rFonts w:hint="eastAsia" w:ascii="宋体" w:hAnsi="宋体" w:cs="宋体"/>
                      <w:szCs w:val="21"/>
                    </w:rPr>
                  </w:pPr>
                </w:p>
              </w:tc>
            </w:tr>
            <w:tr w14:paraId="66E8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011283F1">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3E5C5585">
                  <w:pPr>
                    <w:rPr>
                      <w:rFonts w:hint="eastAsia" w:ascii="宋体" w:hAnsi="宋体" w:cs="宋体"/>
                      <w:szCs w:val="21"/>
                    </w:rPr>
                  </w:pPr>
                  <w:r>
                    <w:rPr>
                      <w:rFonts w:hint="eastAsia" w:ascii="宋体" w:hAnsi="宋体" w:cs="宋体"/>
                      <w:szCs w:val="21"/>
                    </w:rPr>
                    <w:t>液压站</w:t>
                  </w:r>
                </w:p>
              </w:tc>
              <w:tc>
                <w:tcPr>
                  <w:tcW w:w="968" w:type="dxa"/>
                  <w:vAlign w:val="center"/>
                </w:tcPr>
                <w:p w14:paraId="7749A628">
                  <w:pPr>
                    <w:jc w:val="center"/>
                    <w:rPr>
                      <w:rFonts w:hint="eastAsia" w:ascii="宋体" w:hAnsi="宋体" w:cs="宋体"/>
                      <w:szCs w:val="21"/>
                    </w:rPr>
                  </w:pPr>
                  <w:r>
                    <w:rPr>
                      <w:rFonts w:hint="eastAsia" w:ascii="宋体" w:hAnsi="宋体" w:cs="宋体"/>
                      <w:szCs w:val="21"/>
                    </w:rPr>
                    <w:t>1只</w:t>
                  </w:r>
                </w:p>
              </w:tc>
              <w:tc>
                <w:tcPr>
                  <w:tcW w:w="2472" w:type="dxa"/>
                  <w:vAlign w:val="center"/>
                </w:tcPr>
                <w:p w14:paraId="5F7845D7">
                  <w:pPr>
                    <w:jc w:val="center"/>
                    <w:rPr>
                      <w:rFonts w:hint="eastAsia" w:ascii="宋体" w:hAnsi="宋体" w:cs="宋体"/>
                      <w:szCs w:val="21"/>
                    </w:rPr>
                  </w:pPr>
                  <w:r>
                    <w:rPr>
                      <w:rFonts w:hint="eastAsia" w:ascii="宋体" w:hAnsi="宋体" w:cs="宋体"/>
                      <w:kern w:val="0"/>
                      <w:szCs w:val="21"/>
                    </w:rPr>
                    <w:t>≥</w:t>
                  </w:r>
                  <w:r>
                    <w:rPr>
                      <w:rFonts w:hint="eastAsia" w:ascii="宋体" w:hAnsi="宋体" w:cs="宋体"/>
                      <w:szCs w:val="21"/>
                    </w:rPr>
                    <w:t>50L</w:t>
                  </w:r>
                </w:p>
              </w:tc>
              <w:tc>
                <w:tcPr>
                  <w:tcW w:w="2359" w:type="dxa"/>
                  <w:vAlign w:val="center"/>
                </w:tcPr>
                <w:p w14:paraId="241C25F2">
                  <w:pPr>
                    <w:jc w:val="center"/>
                    <w:rPr>
                      <w:rFonts w:hint="eastAsia" w:ascii="宋体" w:hAnsi="宋体" w:cs="宋体"/>
                      <w:szCs w:val="21"/>
                    </w:rPr>
                  </w:pPr>
                </w:p>
              </w:tc>
            </w:tr>
            <w:tr w14:paraId="7480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7D473281">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2F698270">
                  <w:pPr>
                    <w:rPr>
                      <w:rFonts w:hint="eastAsia" w:ascii="宋体" w:hAnsi="宋体" w:cs="宋体"/>
                      <w:szCs w:val="21"/>
                    </w:rPr>
                  </w:pPr>
                  <w:r>
                    <w:rPr>
                      <w:rFonts w:hint="eastAsia" w:ascii="宋体" w:hAnsi="宋体" w:cs="宋体"/>
                      <w:szCs w:val="21"/>
                    </w:rPr>
                    <w:t>主要电气件</w:t>
                  </w:r>
                </w:p>
              </w:tc>
              <w:tc>
                <w:tcPr>
                  <w:tcW w:w="968" w:type="dxa"/>
                  <w:vAlign w:val="center"/>
                </w:tcPr>
                <w:p w14:paraId="7DBDDB06">
                  <w:pPr>
                    <w:jc w:val="center"/>
                    <w:rPr>
                      <w:rFonts w:hint="eastAsia" w:ascii="宋体" w:hAnsi="宋体" w:cs="宋体"/>
                      <w:szCs w:val="21"/>
                    </w:rPr>
                  </w:pPr>
                  <w:r>
                    <w:rPr>
                      <w:rFonts w:hint="eastAsia" w:ascii="宋体" w:hAnsi="宋体" w:cs="宋体"/>
                      <w:szCs w:val="21"/>
                    </w:rPr>
                    <w:t>1套</w:t>
                  </w:r>
                </w:p>
              </w:tc>
              <w:tc>
                <w:tcPr>
                  <w:tcW w:w="2472" w:type="dxa"/>
                  <w:vAlign w:val="center"/>
                </w:tcPr>
                <w:p w14:paraId="77887B4C">
                  <w:pPr>
                    <w:jc w:val="center"/>
                    <w:rPr>
                      <w:rFonts w:hint="eastAsia" w:ascii="宋体" w:hAnsi="宋体" w:cs="宋体"/>
                      <w:szCs w:val="21"/>
                    </w:rPr>
                  </w:pPr>
                  <w:r>
                    <w:rPr>
                      <w:rFonts w:hint="eastAsia" w:ascii="宋体" w:hAnsi="宋体" w:cs="宋体"/>
                      <w:szCs w:val="21"/>
                    </w:rPr>
                    <w:t>与机床配套</w:t>
                  </w:r>
                </w:p>
              </w:tc>
              <w:tc>
                <w:tcPr>
                  <w:tcW w:w="2359" w:type="dxa"/>
                  <w:vAlign w:val="center"/>
                </w:tcPr>
                <w:p w14:paraId="49EF1835">
                  <w:pPr>
                    <w:jc w:val="center"/>
                    <w:rPr>
                      <w:rFonts w:hint="eastAsia" w:ascii="宋体" w:hAnsi="宋体" w:cs="宋体"/>
                      <w:szCs w:val="21"/>
                    </w:rPr>
                  </w:pPr>
                </w:p>
              </w:tc>
            </w:tr>
            <w:tr w14:paraId="2D53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006E8A30">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2BB8124E">
                  <w:pPr>
                    <w:rPr>
                      <w:rFonts w:hint="eastAsia" w:ascii="宋体" w:hAnsi="宋体" w:cs="宋体"/>
                      <w:szCs w:val="21"/>
                    </w:rPr>
                  </w:pPr>
                  <w:r>
                    <w:rPr>
                      <w:rFonts w:hint="eastAsia" w:ascii="宋体" w:hAnsi="宋体" w:cs="宋体"/>
                      <w:szCs w:val="21"/>
                    </w:rPr>
                    <w:t>自动排屑器</w:t>
                  </w:r>
                </w:p>
              </w:tc>
              <w:tc>
                <w:tcPr>
                  <w:tcW w:w="968" w:type="dxa"/>
                  <w:vAlign w:val="center"/>
                </w:tcPr>
                <w:p w14:paraId="4FA2FD06">
                  <w:pPr>
                    <w:jc w:val="center"/>
                    <w:rPr>
                      <w:rFonts w:hint="eastAsia" w:ascii="宋体" w:hAnsi="宋体" w:cs="宋体"/>
                      <w:szCs w:val="21"/>
                    </w:rPr>
                  </w:pPr>
                  <w:r>
                    <w:rPr>
                      <w:rFonts w:hint="eastAsia" w:ascii="宋体" w:hAnsi="宋体" w:cs="宋体"/>
                      <w:szCs w:val="21"/>
                    </w:rPr>
                    <w:t>1套</w:t>
                  </w:r>
                </w:p>
              </w:tc>
              <w:tc>
                <w:tcPr>
                  <w:tcW w:w="2472" w:type="dxa"/>
                  <w:vAlign w:val="center"/>
                </w:tcPr>
                <w:p w14:paraId="3AD1A77C">
                  <w:pPr>
                    <w:jc w:val="center"/>
                    <w:rPr>
                      <w:rFonts w:hint="eastAsia" w:ascii="宋体" w:hAnsi="宋体" w:cs="宋体"/>
                      <w:szCs w:val="21"/>
                    </w:rPr>
                  </w:pPr>
                  <w:r>
                    <w:rPr>
                      <w:rFonts w:hint="eastAsia" w:ascii="宋体" w:hAnsi="宋体" w:cs="宋体"/>
                      <w:szCs w:val="21"/>
                    </w:rPr>
                    <w:t>螺排+链排</w:t>
                  </w:r>
                </w:p>
              </w:tc>
              <w:tc>
                <w:tcPr>
                  <w:tcW w:w="2359" w:type="dxa"/>
                  <w:vAlign w:val="center"/>
                </w:tcPr>
                <w:p w14:paraId="1813092E">
                  <w:pPr>
                    <w:jc w:val="center"/>
                    <w:rPr>
                      <w:rFonts w:hint="eastAsia" w:ascii="宋体" w:hAnsi="宋体" w:cs="宋体"/>
                      <w:szCs w:val="21"/>
                    </w:rPr>
                  </w:pPr>
                </w:p>
              </w:tc>
            </w:tr>
            <w:tr w14:paraId="2256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06F7397D">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556537D1">
                  <w:pPr>
                    <w:rPr>
                      <w:rFonts w:hint="eastAsia" w:ascii="宋体" w:hAnsi="宋体" w:cs="宋体"/>
                      <w:szCs w:val="21"/>
                    </w:rPr>
                  </w:pPr>
                  <w:r>
                    <w:rPr>
                      <w:rFonts w:hint="eastAsia" w:ascii="宋体" w:hAnsi="宋体" w:cs="宋体"/>
                      <w:szCs w:val="21"/>
                    </w:rPr>
                    <w:t>内防护系统</w:t>
                  </w:r>
                </w:p>
              </w:tc>
              <w:tc>
                <w:tcPr>
                  <w:tcW w:w="968" w:type="dxa"/>
                  <w:vAlign w:val="center"/>
                </w:tcPr>
                <w:p w14:paraId="271B2ABD">
                  <w:pPr>
                    <w:jc w:val="center"/>
                    <w:rPr>
                      <w:rFonts w:hint="eastAsia" w:ascii="宋体" w:hAnsi="宋体" w:cs="宋体"/>
                      <w:szCs w:val="21"/>
                    </w:rPr>
                  </w:pPr>
                  <w:r>
                    <w:rPr>
                      <w:rFonts w:hint="eastAsia" w:ascii="宋体" w:hAnsi="宋体" w:cs="宋体"/>
                      <w:szCs w:val="21"/>
                    </w:rPr>
                    <w:t>1套</w:t>
                  </w:r>
                </w:p>
              </w:tc>
              <w:tc>
                <w:tcPr>
                  <w:tcW w:w="2472" w:type="dxa"/>
                  <w:vAlign w:val="center"/>
                </w:tcPr>
                <w:p w14:paraId="58435805">
                  <w:pPr>
                    <w:jc w:val="center"/>
                    <w:rPr>
                      <w:rFonts w:hint="eastAsia" w:ascii="宋体" w:hAnsi="宋体" w:cs="宋体"/>
                      <w:szCs w:val="21"/>
                    </w:rPr>
                  </w:pPr>
                  <w:r>
                    <w:rPr>
                      <w:rFonts w:hint="eastAsia" w:ascii="宋体" w:hAnsi="宋体" w:cs="宋体"/>
                      <w:szCs w:val="21"/>
                    </w:rPr>
                    <w:t>与机床配套</w:t>
                  </w:r>
                </w:p>
              </w:tc>
              <w:tc>
                <w:tcPr>
                  <w:tcW w:w="2359" w:type="dxa"/>
                  <w:vAlign w:val="center"/>
                </w:tcPr>
                <w:p w14:paraId="2A949CF9">
                  <w:pPr>
                    <w:jc w:val="center"/>
                    <w:rPr>
                      <w:rFonts w:hint="eastAsia" w:ascii="宋体" w:hAnsi="宋体" w:cs="宋体"/>
                      <w:szCs w:val="21"/>
                    </w:rPr>
                  </w:pPr>
                </w:p>
              </w:tc>
            </w:tr>
            <w:tr w14:paraId="369E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73E46744">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1C5AA280">
                  <w:pPr>
                    <w:rPr>
                      <w:rFonts w:hint="eastAsia" w:ascii="宋体" w:hAnsi="宋体" w:cs="宋体"/>
                      <w:szCs w:val="21"/>
                    </w:rPr>
                  </w:pPr>
                  <w:r>
                    <w:rPr>
                      <w:rFonts w:hint="eastAsia" w:ascii="宋体" w:hAnsi="宋体" w:cs="宋体"/>
                      <w:szCs w:val="21"/>
                    </w:rPr>
                    <w:t>外防护系统</w:t>
                  </w:r>
                </w:p>
              </w:tc>
              <w:tc>
                <w:tcPr>
                  <w:tcW w:w="968" w:type="dxa"/>
                  <w:vAlign w:val="center"/>
                </w:tcPr>
                <w:p w14:paraId="5C18D9A5">
                  <w:pPr>
                    <w:jc w:val="center"/>
                    <w:rPr>
                      <w:rFonts w:hint="eastAsia" w:ascii="宋体" w:hAnsi="宋体" w:cs="宋体"/>
                      <w:szCs w:val="21"/>
                    </w:rPr>
                  </w:pPr>
                  <w:r>
                    <w:rPr>
                      <w:rFonts w:hint="eastAsia" w:ascii="宋体" w:hAnsi="宋体" w:cs="宋体"/>
                      <w:szCs w:val="21"/>
                    </w:rPr>
                    <w:t>1套</w:t>
                  </w:r>
                </w:p>
              </w:tc>
              <w:tc>
                <w:tcPr>
                  <w:tcW w:w="2472" w:type="dxa"/>
                  <w:vAlign w:val="center"/>
                </w:tcPr>
                <w:p w14:paraId="40628448">
                  <w:pPr>
                    <w:jc w:val="center"/>
                    <w:rPr>
                      <w:rFonts w:hint="eastAsia" w:ascii="宋体" w:hAnsi="宋体" w:cs="宋体"/>
                      <w:szCs w:val="21"/>
                    </w:rPr>
                  </w:pPr>
                  <w:r>
                    <w:rPr>
                      <w:rFonts w:hint="eastAsia" w:ascii="宋体" w:hAnsi="宋体" w:cs="宋体"/>
                      <w:szCs w:val="21"/>
                    </w:rPr>
                    <w:t>与机床配套</w:t>
                  </w:r>
                </w:p>
              </w:tc>
              <w:tc>
                <w:tcPr>
                  <w:tcW w:w="2359" w:type="dxa"/>
                  <w:vAlign w:val="center"/>
                </w:tcPr>
                <w:p w14:paraId="1E7982DE">
                  <w:pPr>
                    <w:jc w:val="center"/>
                    <w:rPr>
                      <w:rFonts w:hint="eastAsia" w:ascii="宋体" w:hAnsi="宋体" w:cs="宋体"/>
                      <w:szCs w:val="21"/>
                    </w:rPr>
                  </w:pPr>
                </w:p>
              </w:tc>
            </w:tr>
            <w:tr w14:paraId="0DA5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1" w:type="dxa"/>
                  <w:vAlign w:val="center"/>
                </w:tcPr>
                <w:p w14:paraId="713481EB">
                  <w:pPr>
                    <w:pStyle w:val="257"/>
                    <w:numPr>
                      <w:ilvl w:val="0"/>
                      <w:numId w:val="17"/>
                    </w:numPr>
                    <w:tabs>
                      <w:tab w:val="left" w:pos="420"/>
                    </w:tabs>
                    <w:adjustRightInd/>
                    <w:spacing w:line="240" w:lineRule="auto"/>
                    <w:ind w:firstLineChars="0"/>
                    <w:jc w:val="center"/>
                    <w:rPr>
                      <w:rFonts w:hint="eastAsia" w:ascii="宋体" w:hAnsi="宋体" w:eastAsia="宋体" w:cs="宋体"/>
                      <w:sz w:val="21"/>
                      <w:szCs w:val="21"/>
                    </w:rPr>
                  </w:pPr>
                </w:p>
              </w:tc>
              <w:tc>
                <w:tcPr>
                  <w:tcW w:w="2302" w:type="dxa"/>
                  <w:vAlign w:val="center"/>
                </w:tcPr>
                <w:p w14:paraId="06691268">
                  <w:pPr>
                    <w:rPr>
                      <w:rFonts w:hint="eastAsia" w:ascii="宋体" w:hAnsi="宋体" w:cs="宋体"/>
                      <w:szCs w:val="21"/>
                    </w:rPr>
                  </w:pPr>
                  <w:r>
                    <w:rPr>
                      <w:rFonts w:hint="eastAsia" w:ascii="宋体" w:hAnsi="宋体" w:cs="宋体"/>
                      <w:szCs w:val="21"/>
                    </w:rPr>
                    <w:t>环喷</w:t>
                  </w:r>
                </w:p>
              </w:tc>
              <w:tc>
                <w:tcPr>
                  <w:tcW w:w="968" w:type="dxa"/>
                  <w:vAlign w:val="center"/>
                </w:tcPr>
                <w:p w14:paraId="07F3C0FA">
                  <w:pPr>
                    <w:jc w:val="center"/>
                    <w:rPr>
                      <w:rFonts w:hint="eastAsia" w:ascii="宋体" w:hAnsi="宋体" w:cs="宋体"/>
                      <w:szCs w:val="21"/>
                    </w:rPr>
                  </w:pPr>
                  <w:r>
                    <w:rPr>
                      <w:rFonts w:hint="eastAsia" w:ascii="宋体" w:hAnsi="宋体" w:cs="宋体"/>
                      <w:szCs w:val="21"/>
                    </w:rPr>
                    <w:t>1套</w:t>
                  </w:r>
                </w:p>
              </w:tc>
              <w:tc>
                <w:tcPr>
                  <w:tcW w:w="2472" w:type="dxa"/>
                  <w:vAlign w:val="center"/>
                </w:tcPr>
                <w:p w14:paraId="2D3EFC35">
                  <w:pPr>
                    <w:jc w:val="center"/>
                    <w:rPr>
                      <w:rFonts w:hint="eastAsia" w:ascii="宋体" w:hAnsi="宋体" w:cs="宋体"/>
                      <w:szCs w:val="21"/>
                    </w:rPr>
                  </w:pPr>
                  <w:r>
                    <w:rPr>
                      <w:rFonts w:hint="eastAsia" w:ascii="宋体" w:hAnsi="宋体" w:cs="宋体"/>
                      <w:szCs w:val="21"/>
                    </w:rPr>
                    <w:t>与机床配套</w:t>
                  </w:r>
                </w:p>
              </w:tc>
              <w:tc>
                <w:tcPr>
                  <w:tcW w:w="2359" w:type="dxa"/>
                  <w:vAlign w:val="center"/>
                </w:tcPr>
                <w:p w14:paraId="645E385F">
                  <w:pPr>
                    <w:jc w:val="center"/>
                    <w:rPr>
                      <w:rFonts w:hint="eastAsia" w:ascii="宋体" w:hAnsi="宋体" w:cs="宋体"/>
                      <w:szCs w:val="21"/>
                    </w:rPr>
                  </w:pPr>
                </w:p>
              </w:tc>
            </w:tr>
          </w:tbl>
          <w:p w14:paraId="20560F8C">
            <w:pPr>
              <w:snapToGrid w:val="0"/>
              <w:spacing w:before="192" w:beforeLines="80"/>
              <w:rPr>
                <w:rFonts w:hint="eastAsia" w:ascii="宋体" w:hAnsi="宋体" w:cs="宋体"/>
                <w:b/>
                <w:szCs w:val="21"/>
              </w:rPr>
            </w:pPr>
            <w:r>
              <w:rPr>
                <w:rFonts w:hint="eastAsia" w:ascii="宋体" w:hAnsi="宋体" w:cs="宋体"/>
                <w:b/>
                <w:szCs w:val="21"/>
              </w:rPr>
              <w:t>6.5机床随机工具和标准附件</w:t>
            </w:r>
          </w:p>
          <w:tbl>
            <w:tblPr>
              <w:tblStyle w:val="6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766"/>
              <w:gridCol w:w="2651"/>
              <w:gridCol w:w="1374"/>
              <w:gridCol w:w="1394"/>
            </w:tblGrid>
            <w:tr w14:paraId="516B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209F3BF0">
                  <w:pPr>
                    <w:jc w:val="center"/>
                    <w:rPr>
                      <w:rFonts w:hint="eastAsia" w:ascii="宋体" w:hAnsi="宋体" w:cs="宋体"/>
                      <w:szCs w:val="21"/>
                    </w:rPr>
                  </w:pPr>
                  <w:r>
                    <w:rPr>
                      <w:rFonts w:hint="eastAsia" w:ascii="宋体" w:hAnsi="宋体" w:cs="宋体"/>
                      <w:szCs w:val="21"/>
                    </w:rPr>
                    <w:t>序 号</w:t>
                  </w:r>
                </w:p>
              </w:tc>
              <w:tc>
                <w:tcPr>
                  <w:tcW w:w="2766" w:type="dxa"/>
                  <w:vAlign w:val="center"/>
                </w:tcPr>
                <w:p w14:paraId="17CB2402">
                  <w:pPr>
                    <w:jc w:val="center"/>
                    <w:rPr>
                      <w:rFonts w:hint="eastAsia" w:ascii="宋体" w:hAnsi="宋体" w:cs="宋体"/>
                      <w:szCs w:val="21"/>
                    </w:rPr>
                  </w:pPr>
                  <w:r>
                    <w:rPr>
                      <w:rFonts w:hint="eastAsia" w:ascii="宋体" w:hAnsi="宋体" w:cs="宋体"/>
                      <w:szCs w:val="21"/>
                    </w:rPr>
                    <w:t>名     称</w:t>
                  </w:r>
                </w:p>
              </w:tc>
              <w:tc>
                <w:tcPr>
                  <w:tcW w:w="2651" w:type="dxa"/>
                  <w:vAlign w:val="center"/>
                </w:tcPr>
                <w:p w14:paraId="67310E95">
                  <w:pPr>
                    <w:jc w:val="center"/>
                    <w:rPr>
                      <w:rFonts w:hint="eastAsia" w:ascii="宋体" w:hAnsi="宋体" w:cs="宋体"/>
                      <w:szCs w:val="21"/>
                    </w:rPr>
                  </w:pPr>
                  <w:r>
                    <w:rPr>
                      <w:rFonts w:hint="eastAsia" w:ascii="宋体" w:hAnsi="宋体" w:cs="宋体"/>
                      <w:szCs w:val="21"/>
                    </w:rPr>
                    <w:t>规     格</w:t>
                  </w:r>
                </w:p>
              </w:tc>
              <w:tc>
                <w:tcPr>
                  <w:tcW w:w="1374" w:type="dxa"/>
                  <w:vAlign w:val="center"/>
                </w:tcPr>
                <w:p w14:paraId="60094A43">
                  <w:pPr>
                    <w:jc w:val="center"/>
                    <w:rPr>
                      <w:rFonts w:hint="eastAsia" w:ascii="宋体" w:hAnsi="宋体" w:cs="宋体"/>
                      <w:szCs w:val="21"/>
                    </w:rPr>
                  </w:pPr>
                  <w:r>
                    <w:rPr>
                      <w:rFonts w:hint="eastAsia" w:ascii="宋体" w:hAnsi="宋体" w:cs="宋体"/>
                      <w:szCs w:val="21"/>
                    </w:rPr>
                    <w:t>数 量</w:t>
                  </w:r>
                </w:p>
              </w:tc>
              <w:tc>
                <w:tcPr>
                  <w:tcW w:w="1394" w:type="dxa"/>
                  <w:vAlign w:val="center"/>
                </w:tcPr>
                <w:p w14:paraId="5F72C7E7">
                  <w:pPr>
                    <w:jc w:val="center"/>
                    <w:rPr>
                      <w:rFonts w:hint="eastAsia" w:ascii="宋体" w:hAnsi="宋体" w:cs="宋体"/>
                      <w:szCs w:val="21"/>
                    </w:rPr>
                  </w:pPr>
                  <w:r>
                    <w:rPr>
                      <w:rFonts w:hint="eastAsia" w:ascii="宋体" w:hAnsi="宋体" w:cs="宋体"/>
                      <w:szCs w:val="21"/>
                    </w:rPr>
                    <w:t>备    注</w:t>
                  </w:r>
                </w:p>
              </w:tc>
            </w:tr>
            <w:tr w14:paraId="4CEE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2DE7A07A">
                  <w:pPr>
                    <w:jc w:val="center"/>
                    <w:rPr>
                      <w:rFonts w:hint="eastAsia" w:ascii="宋体" w:hAnsi="宋体" w:cs="宋体"/>
                      <w:szCs w:val="21"/>
                    </w:rPr>
                  </w:pPr>
                  <w:r>
                    <w:rPr>
                      <w:rFonts w:hint="eastAsia" w:ascii="宋体" w:hAnsi="宋体" w:cs="宋体"/>
                      <w:szCs w:val="21"/>
                    </w:rPr>
                    <w:t>1</w:t>
                  </w:r>
                </w:p>
              </w:tc>
              <w:tc>
                <w:tcPr>
                  <w:tcW w:w="2766" w:type="dxa"/>
                  <w:vAlign w:val="center"/>
                </w:tcPr>
                <w:p w14:paraId="2A043F2A">
                  <w:pPr>
                    <w:jc w:val="left"/>
                    <w:rPr>
                      <w:rFonts w:hint="eastAsia" w:ascii="宋体" w:hAnsi="宋体" w:cs="宋体"/>
                      <w:szCs w:val="21"/>
                    </w:rPr>
                  </w:pPr>
                  <w:r>
                    <w:rPr>
                      <w:rFonts w:hint="eastAsia" w:ascii="宋体" w:hAnsi="宋体" w:cs="宋体"/>
                      <w:szCs w:val="21"/>
                    </w:rPr>
                    <w:t>集屑车</w:t>
                  </w:r>
                </w:p>
              </w:tc>
              <w:tc>
                <w:tcPr>
                  <w:tcW w:w="2651" w:type="dxa"/>
                  <w:vAlign w:val="center"/>
                </w:tcPr>
                <w:p w14:paraId="7FF7F5BC">
                  <w:pPr>
                    <w:jc w:val="center"/>
                    <w:rPr>
                      <w:rFonts w:hint="eastAsia" w:ascii="宋体" w:hAnsi="宋体" w:cs="宋体"/>
                      <w:szCs w:val="21"/>
                    </w:rPr>
                  </w:pPr>
                </w:p>
              </w:tc>
              <w:tc>
                <w:tcPr>
                  <w:tcW w:w="1374" w:type="dxa"/>
                  <w:vAlign w:val="center"/>
                </w:tcPr>
                <w:p w14:paraId="669B3870">
                  <w:pPr>
                    <w:jc w:val="center"/>
                    <w:rPr>
                      <w:rFonts w:hint="eastAsia" w:ascii="宋体" w:hAnsi="宋体" w:cs="宋体"/>
                      <w:szCs w:val="21"/>
                    </w:rPr>
                  </w:pPr>
                  <w:r>
                    <w:rPr>
                      <w:rFonts w:hint="eastAsia" w:ascii="宋体" w:hAnsi="宋体" w:cs="宋体"/>
                      <w:szCs w:val="21"/>
                    </w:rPr>
                    <w:t>1套</w:t>
                  </w:r>
                </w:p>
              </w:tc>
              <w:tc>
                <w:tcPr>
                  <w:tcW w:w="1394" w:type="dxa"/>
                  <w:vAlign w:val="center"/>
                </w:tcPr>
                <w:p w14:paraId="6BD1065D">
                  <w:pPr>
                    <w:jc w:val="center"/>
                    <w:rPr>
                      <w:rFonts w:hint="eastAsia" w:ascii="宋体" w:hAnsi="宋体" w:cs="宋体"/>
                      <w:szCs w:val="21"/>
                    </w:rPr>
                  </w:pPr>
                  <w:r>
                    <w:rPr>
                      <w:rFonts w:hint="eastAsia" w:ascii="宋体" w:hAnsi="宋体" w:cs="宋体"/>
                      <w:szCs w:val="21"/>
                    </w:rPr>
                    <w:t>随主机带</w:t>
                  </w:r>
                </w:p>
              </w:tc>
            </w:tr>
            <w:tr w14:paraId="6591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630D4698">
                  <w:pPr>
                    <w:jc w:val="center"/>
                    <w:rPr>
                      <w:rFonts w:hint="eastAsia" w:ascii="宋体" w:hAnsi="宋体" w:cs="宋体"/>
                      <w:szCs w:val="21"/>
                    </w:rPr>
                  </w:pPr>
                  <w:r>
                    <w:rPr>
                      <w:rFonts w:hint="eastAsia" w:ascii="宋体" w:hAnsi="宋体" w:cs="宋体"/>
                      <w:szCs w:val="21"/>
                    </w:rPr>
                    <w:t>2</w:t>
                  </w:r>
                </w:p>
              </w:tc>
              <w:tc>
                <w:tcPr>
                  <w:tcW w:w="2766" w:type="dxa"/>
                  <w:vAlign w:val="center"/>
                </w:tcPr>
                <w:p w14:paraId="0F5A1847">
                  <w:pPr>
                    <w:jc w:val="left"/>
                    <w:rPr>
                      <w:rFonts w:hint="eastAsia" w:ascii="宋体" w:hAnsi="宋体" w:cs="宋体"/>
                      <w:szCs w:val="21"/>
                    </w:rPr>
                  </w:pPr>
                  <w:r>
                    <w:rPr>
                      <w:rFonts w:hint="eastAsia" w:ascii="宋体" w:hAnsi="宋体" w:cs="宋体"/>
                      <w:szCs w:val="21"/>
                    </w:rPr>
                    <w:t>气动系统</w:t>
                  </w:r>
                </w:p>
              </w:tc>
              <w:tc>
                <w:tcPr>
                  <w:tcW w:w="2651" w:type="dxa"/>
                  <w:vAlign w:val="center"/>
                </w:tcPr>
                <w:p w14:paraId="0E621438">
                  <w:pPr>
                    <w:jc w:val="center"/>
                    <w:rPr>
                      <w:rFonts w:hint="eastAsia" w:ascii="宋体" w:hAnsi="宋体" w:cs="宋体"/>
                      <w:szCs w:val="21"/>
                    </w:rPr>
                  </w:pPr>
                </w:p>
              </w:tc>
              <w:tc>
                <w:tcPr>
                  <w:tcW w:w="1374" w:type="dxa"/>
                  <w:vAlign w:val="center"/>
                </w:tcPr>
                <w:p w14:paraId="63AE5333">
                  <w:pPr>
                    <w:jc w:val="center"/>
                    <w:rPr>
                      <w:rFonts w:hint="eastAsia" w:ascii="宋体" w:hAnsi="宋体" w:cs="宋体"/>
                      <w:szCs w:val="21"/>
                    </w:rPr>
                  </w:pPr>
                  <w:r>
                    <w:rPr>
                      <w:rFonts w:hint="eastAsia" w:ascii="宋体" w:hAnsi="宋体" w:cs="宋体"/>
                      <w:szCs w:val="21"/>
                    </w:rPr>
                    <w:t>1套</w:t>
                  </w:r>
                </w:p>
              </w:tc>
              <w:tc>
                <w:tcPr>
                  <w:tcW w:w="1394" w:type="dxa"/>
                  <w:vAlign w:val="center"/>
                </w:tcPr>
                <w:p w14:paraId="31BAC7D6">
                  <w:pPr>
                    <w:jc w:val="center"/>
                    <w:rPr>
                      <w:rFonts w:hint="eastAsia" w:ascii="宋体" w:hAnsi="宋体" w:cs="宋体"/>
                      <w:szCs w:val="21"/>
                    </w:rPr>
                  </w:pPr>
                  <w:r>
                    <w:rPr>
                      <w:rFonts w:hint="eastAsia" w:ascii="宋体" w:hAnsi="宋体" w:cs="宋体"/>
                      <w:szCs w:val="21"/>
                    </w:rPr>
                    <w:t>装在主机上</w:t>
                  </w:r>
                </w:p>
              </w:tc>
            </w:tr>
            <w:tr w14:paraId="2472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0B1F0F63">
                  <w:pPr>
                    <w:jc w:val="center"/>
                    <w:rPr>
                      <w:rFonts w:hint="eastAsia" w:ascii="宋体" w:hAnsi="宋体" w:cs="宋体"/>
                      <w:szCs w:val="21"/>
                    </w:rPr>
                  </w:pPr>
                  <w:r>
                    <w:rPr>
                      <w:rFonts w:hint="eastAsia" w:ascii="宋体" w:hAnsi="宋体" w:cs="宋体"/>
                      <w:szCs w:val="21"/>
                    </w:rPr>
                    <w:t>3</w:t>
                  </w:r>
                </w:p>
              </w:tc>
              <w:tc>
                <w:tcPr>
                  <w:tcW w:w="2766" w:type="dxa"/>
                  <w:vAlign w:val="center"/>
                </w:tcPr>
                <w:p w14:paraId="419E03B5">
                  <w:pPr>
                    <w:jc w:val="left"/>
                    <w:rPr>
                      <w:rFonts w:hint="eastAsia" w:ascii="宋体" w:hAnsi="宋体" w:cs="宋体"/>
                      <w:szCs w:val="21"/>
                    </w:rPr>
                  </w:pPr>
                  <w:r>
                    <w:rPr>
                      <w:rFonts w:hint="eastAsia" w:ascii="宋体" w:hAnsi="宋体" w:cs="宋体"/>
                      <w:szCs w:val="21"/>
                    </w:rPr>
                    <w:t>液压油缸</w:t>
                  </w:r>
                </w:p>
              </w:tc>
              <w:tc>
                <w:tcPr>
                  <w:tcW w:w="2651" w:type="dxa"/>
                  <w:vAlign w:val="center"/>
                </w:tcPr>
                <w:p w14:paraId="6601202D">
                  <w:pPr>
                    <w:jc w:val="center"/>
                    <w:rPr>
                      <w:rFonts w:hint="eastAsia" w:ascii="宋体" w:hAnsi="宋体" w:cs="宋体"/>
                      <w:szCs w:val="21"/>
                    </w:rPr>
                  </w:pPr>
                </w:p>
              </w:tc>
              <w:tc>
                <w:tcPr>
                  <w:tcW w:w="1374" w:type="dxa"/>
                  <w:vAlign w:val="center"/>
                </w:tcPr>
                <w:p w14:paraId="543C4DFD">
                  <w:pPr>
                    <w:jc w:val="center"/>
                    <w:rPr>
                      <w:rFonts w:hint="eastAsia" w:ascii="宋体" w:hAnsi="宋体" w:cs="宋体"/>
                      <w:szCs w:val="21"/>
                    </w:rPr>
                  </w:pPr>
                  <w:r>
                    <w:rPr>
                      <w:rFonts w:hint="eastAsia" w:ascii="宋体" w:hAnsi="宋体" w:cs="宋体"/>
                      <w:szCs w:val="21"/>
                    </w:rPr>
                    <w:t>1 套</w:t>
                  </w:r>
                </w:p>
              </w:tc>
              <w:tc>
                <w:tcPr>
                  <w:tcW w:w="1394" w:type="dxa"/>
                  <w:vAlign w:val="center"/>
                </w:tcPr>
                <w:p w14:paraId="2888D57A">
                  <w:pPr>
                    <w:jc w:val="center"/>
                    <w:rPr>
                      <w:rFonts w:hint="eastAsia" w:ascii="宋体" w:hAnsi="宋体" w:cs="宋体"/>
                      <w:szCs w:val="21"/>
                    </w:rPr>
                  </w:pPr>
                  <w:r>
                    <w:rPr>
                      <w:rFonts w:hint="eastAsia" w:ascii="宋体" w:hAnsi="宋体" w:cs="宋体"/>
                      <w:szCs w:val="21"/>
                    </w:rPr>
                    <w:t>装在主机上</w:t>
                  </w:r>
                </w:p>
              </w:tc>
            </w:tr>
            <w:tr w14:paraId="419B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568EFF8B">
                  <w:pPr>
                    <w:jc w:val="center"/>
                    <w:rPr>
                      <w:rFonts w:hint="eastAsia" w:ascii="宋体" w:hAnsi="宋体" w:cs="宋体"/>
                      <w:szCs w:val="21"/>
                    </w:rPr>
                  </w:pPr>
                  <w:r>
                    <w:rPr>
                      <w:rFonts w:hint="eastAsia" w:ascii="宋体" w:hAnsi="宋体" w:cs="宋体"/>
                      <w:szCs w:val="21"/>
                    </w:rPr>
                    <w:t>4</w:t>
                  </w:r>
                </w:p>
              </w:tc>
              <w:tc>
                <w:tcPr>
                  <w:tcW w:w="2766" w:type="dxa"/>
                  <w:vAlign w:val="center"/>
                </w:tcPr>
                <w:p w14:paraId="46EE4E43">
                  <w:pPr>
                    <w:jc w:val="left"/>
                    <w:rPr>
                      <w:rFonts w:hint="eastAsia" w:ascii="宋体" w:hAnsi="宋体" w:cs="宋体"/>
                      <w:szCs w:val="21"/>
                    </w:rPr>
                  </w:pPr>
                  <w:r>
                    <w:rPr>
                      <w:rFonts w:hint="eastAsia" w:ascii="宋体" w:hAnsi="宋体" w:cs="宋体"/>
                      <w:szCs w:val="21"/>
                    </w:rPr>
                    <w:t>润滑装置</w:t>
                  </w:r>
                </w:p>
              </w:tc>
              <w:tc>
                <w:tcPr>
                  <w:tcW w:w="2651" w:type="dxa"/>
                  <w:vAlign w:val="center"/>
                </w:tcPr>
                <w:p w14:paraId="3F3D4737">
                  <w:pPr>
                    <w:jc w:val="center"/>
                    <w:rPr>
                      <w:rFonts w:hint="eastAsia" w:ascii="宋体" w:hAnsi="宋体" w:cs="宋体"/>
                      <w:szCs w:val="21"/>
                    </w:rPr>
                  </w:pPr>
                </w:p>
              </w:tc>
              <w:tc>
                <w:tcPr>
                  <w:tcW w:w="1374" w:type="dxa"/>
                  <w:vAlign w:val="center"/>
                </w:tcPr>
                <w:p w14:paraId="2CE1F1E2">
                  <w:pPr>
                    <w:jc w:val="center"/>
                    <w:rPr>
                      <w:rFonts w:hint="eastAsia" w:ascii="宋体" w:hAnsi="宋体" w:cs="宋体"/>
                      <w:szCs w:val="21"/>
                    </w:rPr>
                  </w:pPr>
                  <w:r>
                    <w:rPr>
                      <w:rFonts w:hint="eastAsia" w:ascii="宋体" w:hAnsi="宋体" w:cs="宋体"/>
                      <w:szCs w:val="21"/>
                    </w:rPr>
                    <w:t>1 套</w:t>
                  </w:r>
                </w:p>
              </w:tc>
              <w:tc>
                <w:tcPr>
                  <w:tcW w:w="1394" w:type="dxa"/>
                  <w:vAlign w:val="center"/>
                </w:tcPr>
                <w:p w14:paraId="730929F7">
                  <w:pPr>
                    <w:jc w:val="center"/>
                    <w:rPr>
                      <w:rFonts w:hint="eastAsia" w:ascii="宋体" w:hAnsi="宋体" w:cs="宋体"/>
                      <w:szCs w:val="21"/>
                    </w:rPr>
                  </w:pPr>
                  <w:r>
                    <w:rPr>
                      <w:rFonts w:hint="eastAsia" w:ascii="宋体" w:hAnsi="宋体" w:cs="宋体"/>
                      <w:szCs w:val="21"/>
                    </w:rPr>
                    <w:t>装在主机上</w:t>
                  </w:r>
                </w:p>
              </w:tc>
            </w:tr>
            <w:tr w14:paraId="3A3A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11CBB29C">
                  <w:pPr>
                    <w:jc w:val="center"/>
                    <w:rPr>
                      <w:rFonts w:hint="eastAsia" w:ascii="宋体" w:hAnsi="宋体" w:cs="宋体"/>
                      <w:szCs w:val="21"/>
                    </w:rPr>
                  </w:pPr>
                  <w:r>
                    <w:rPr>
                      <w:rFonts w:hint="eastAsia" w:ascii="宋体" w:hAnsi="宋体" w:cs="宋体"/>
                      <w:szCs w:val="21"/>
                    </w:rPr>
                    <w:t>5</w:t>
                  </w:r>
                </w:p>
              </w:tc>
              <w:tc>
                <w:tcPr>
                  <w:tcW w:w="2766" w:type="dxa"/>
                  <w:vAlign w:val="center"/>
                </w:tcPr>
                <w:p w14:paraId="4E8FD30D">
                  <w:pPr>
                    <w:jc w:val="left"/>
                    <w:rPr>
                      <w:rFonts w:hint="eastAsia" w:ascii="宋体" w:hAnsi="宋体" w:cs="宋体"/>
                      <w:szCs w:val="21"/>
                    </w:rPr>
                  </w:pPr>
                  <w:r>
                    <w:rPr>
                      <w:rFonts w:hint="eastAsia" w:ascii="宋体" w:hAnsi="宋体" w:cs="宋体"/>
                      <w:szCs w:val="21"/>
                    </w:rPr>
                    <w:t>冷却装置</w:t>
                  </w:r>
                </w:p>
              </w:tc>
              <w:tc>
                <w:tcPr>
                  <w:tcW w:w="2651" w:type="dxa"/>
                  <w:vAlign w:val="center"/>
                </w:tcPr>
                <w:p w14:paraId="7EA08564">
                  <w:pPr>
                    <w:jc w:val="center"/>
                    <w:rPr>
                      <w:rFonts w:hint="eastAsia" w:ascii="宋体" w:hAnsi="宋体" w:cs="宋体"/>
                      <w:szCs w:val="21"/>
                    </w:rPr>
                  </w:pPr>
                </w:p>
              </w:tc>
              <w:tc>
                <w:tcPr>
                  <w:tcW w:w="1374" w:type="dxa"/>
                  <w:vAlign w:val="center"/>
                </w:tcPr>
                <w:p w14:paraId="6F2A4E34">
                  <w:pPr>
                    <w:jc w:val="center"/>
                    <w:rPr>
                      <w:rFonts w:hint="eastAsia" w:ascii="宋体" w:hAnsi="宋体" w:cs="宋体"/>
                      <w:szCs w:val="21"/>
                    </w:rPr>
                  </w:pPr>
                  <w:r>
                    <w:rPr>
                      <w:rFonts w:hint="eastAsia" w:ascii="宋体" w:hAnsi="宋体" w:cs="宋体"/>
                      <w:szCs w:val="21"/>
                    </w:rPr>
                    <w:t>1 套</w:t>
                  </w:r>
                </w:p>
              </w:tc>
              <w:tc>
                <w:tcPr>
                  <w:tcW w:w="1394" w:type="dxa"/>
                  <w:vAlign w:val="center"/>
                </w:tcPr>
                <w:p w14:paraId="45070AEA">
                  <w:pPr>
                    <w:jc w:val="center"/>
                    <w:rPr>
                      <w:rFonts w:hint="eastAsia" w:ascii="宋体" w:hAnsi="宋体" w:cs="宋体"/>
                      <w:szCs w:val="21"/>
                    </w:rPr>
                  </w:pPr>
                  <w:r>
                    <w:rPr>
                      <w:rFonts w:hint="eastAsia" w:ascii="宋体" w:hAnsi="宋体" w:cs="宋体"/>
                      <w:szCs w:val="21"/>
                    </w:rPr>
                    <w:t>装在主机上</w:t>
                  </w:r>
                </w:p>
              </w:tc>
            </w:tr>
            <w:tr w14:paraId="4EFD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735CB0F3">
                  <w:pPr>
                    <w:jc w:val="center"/>
                    <w:rPr>
                      <w:rFonts w:hint="eastAsia" w:ascii="宋体" w:hAnsi="宋体" w:cs="宋体"/>
                      <w:szCs w:val="21"/>
                    </w:rPr>
                  </w:pPr>
                  <w:r>
                    <w:rPr>
                      <w:rFonts w:hint="eastAsia" w:ascii="宋体" w:hAnsi="宋体" w:cs="宋体"/>
                      <w:szCs w:val="21"/>
                    </w:rPr>
                    <w:t>6</w:t>
                  </w:r>
                </w:p>
              </w:tc>
              <w:tc>
                <w:tcPr>
                  <w:tcW w:w="2766" w:type="dxa"/>
                  <w:vAlign w:val="center"/>
                </w:tcPr>
                <w:p w14:paraId="45FD4EF1">
                  <w:pPr>
                    <w:jc w:val="left"/>
                    <w:rPr>
                      <w:rFonts w:hint="eastAsia" w:ascii="宋体" w:hAnsi="宋体" w:cs="宋体"/>
                      <w:szCs w:val="21"/>
                    </w:rPr>
                  </w:pPr>
                  <w:r>
                    <w:rPr>
                      <w:rFonts w:hint="eastAsia" w:ascii="宋体" w:hAnsi="宋体" w:cs="宋体"/>
                      <w:szCs w:val="21"/>
                    </w:rPr>
                    <w:t>照明装置</w:t>
                  </w:r>
                </w:p>
              </w:tc>
              <w:tc>
                <w:tcPr>
                  <w:tcW w:w="2651" w:type="dxa"/>
                  <w:vAlign w:val="center"/>
                </w:tcPr>
                <w:p w14:paraId="21CA4659">
                  <w:pPr>
                    <w:jc w:val="center"/>
                    <w:rPr>
                      <w:rFonts w:hint="eastAsia" w:ascii="宋体" w:hAnsi="宋体" w:cs="宋体"/>
                      <w:szCs w:val="21"/>
                    </w:rPr>
                  </w:pPr>
                </w:p>
              </w:tc>
              <w:tc>
                <w:tcPr>
                  <w:tcW w:w="1374" w:type="dxa"/>
                  <w:vAlign w:val="center"/>
                </w:tcPr>
                <w:p w14:paraId="67F99328">
                  <w:pPr>
                    <w:jc w:val="center"/>
                    <w:rPr>
                      <w:rFonts w:hint="eastAsia" w:ascii="宋体" w:hAnsi="宋体" w:cs="宋体"/>
                      <w:szCs w:val="21"/>
                    </w:rPr>
                  </w:pPr>
                  <w:r>
                    <w:rPr>
                      <w:rFonts w:hint="eastAsia" w:ascii="宋体" w:hAnsi="宋体" w:cs="宋体"/>
                      <w:szCs w:val="21"/>
                    </w:rPr>
                    <w:t>1 套</w:t>
                  </w:r>
                </w:p>
              </w:tc>
              <w:tc>
                <w:tcPr>
                  <w:tcW w:w="1394" w:type="dxa"/>
                  <w:vAlign w:val="center"/>
                </w:tcPr>
                <w:p w14:paraId="6C8F42AA">
                  <w:pPr>
                    <w:jc w:val="center"/>
                    <w:rPr>
                      <w:rFonts w:hint="eastAsia" w:ascii="宋体" w:hAnsi="宋体" w:cs="宋体"/>
                      <w:szCs w:val="21"/>
                    </w:rPr>
                  </w:pPr>
                  <w:r>
                    <w:rPr>
                      <w:rFonts w:hint="eastAsia" w:ascii="宋体" w:hAnsi="宋体" w:cs="宋体"/>
                      <w:szCs w:val="21"/>
                    </w:rPr>
                    <w:t>装在主机上</w:t>
                  </w:r>
                </w:p>
              </w:tc>
            </w:tr>
            <w:tr w14:paraId="5AD5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6B11A4CD">
                  <w:pPr>
                    <w:jc w:val="center"/>
                    <w:rPr>
                      <w:rFonts w:hint="eastAsia" w:ascii="宋体" w:hAnsi="宋体" w:cs="宋体"/>
                      <w:szCs w:val="21"/>
                    </w:rPr>
                  </w:pPr>
                  <w:r>
                    <w:rPr>
                      <w:rFonts w:hint="eastAsia" w:ascii="宋体" w:hAnsi="宋体" w:cs="宋体"/>
                      <w:szCs w:val="21"/>
                    </w:rPr>
                    <w:t>7</w:t>
                  </w:r>
                </w:p>
              </w:tc>
              <w:tc>
                <w:tcPr>
                  <w:tcW w:w="2766" w:type="dxa"/>
                  <w:vAlign w:val="center"/>
                </w:tcPr>
                <w:p w14:paraId="1EEC391F">
                  <w:pPr>
                    <w:jc w:val="left"/>
                    <w:rPr>
                      <w:rFonts w:hint="eastAsia" w:ascii="宋体" w:hAnsi="宋体" w:cs="宋体"/>
                      <w:szCs w:val="21"/>
                    </w:rPr>
                  </w:pPr>
                  <w:r>
                    <w:rPr>
                      <w:rFonts w:hint="eastAsia" w:ascii="宋体" w:hAnsi="宋体" w:cs="宋体"/>
                      <w:szCs w:val="21"/>
                    </w:rPr>
                    <w:t>刀库</w:t>
                  </w:r>
                </w:p>
              </w:tc>
              <w:tc>
                <w:tcPr>
                  <w:tcW w:w="2651" w:type="dxa"/>
                  <w:vAlign w:val="center"/>
                </w:tcPr>
                <w:p w14:paraId="67581C6C">
                  <w:pPr>
                    <w:jc w:val="center"/>
                    <w:rPr>
                      <w:rFonts w:hint="eastAsia" w:ascii="宋体" w:hAnsi="宋体" w:cs="宋体"/>
                      <w:szCs w:val="21"/>
                    </w:rPr>
                  </w:pPr>
                </w:p>
              </w:tc>
              <w:tc>
                <w:tcPr>
                  <w:tcW w:w="1374" w:type="dxa"/>
                  <w:vAlign w:val="center"/>
                </w:tcPr>
                <w:p w14:paraId="3A4743FC">
                  <w:pPr>
                    <w:jc w:val="center"/>
                    <w:rPr>
                      <w:rFonts w:hint="eastAsia" w:ascii="宋体" w:hAnsi="宋体" w:cs="宋体"/>
                      <w:szCs w:val="21"/>
                    </w:rPr>
                  </w:pPr>
                  <w:r>
                    <w:rPr>
                      <w:rFonts w:hint="eastAsia" w:ascii="宋体" w:hAnsi="宋体" w:cs="宋体"/>
                      <w:szCs w:val="21"/>
                    </w:rPr>
                    <w:t>1只</w:t>
                  </w:r>
                </w:p>
              </w:tc>
              <w:tc>
                <w:tcPr>
                  <w:tcW w:w="1394" w:type="dxa"/>
                  <w:vAlign w:val="center"/>
                </w:tcPr>
                <w:p w14:paraId="5B07F1D6">
                  <w:pPr>
                    <w:jc w:val="center"/>
                    <w:rPr>
                      <w:rFonts w:hint="eastAsia" w:ascii="宋体" w:hAnsi="宋体" w:cs="宋体"/>
                      <w:szCs w:val="21"/>
                    </w:rPr>
                  </w:pPr>
                  <w:r>
                    <w:rPr>
                      <w:rFonts w:hint="eastAsia" w:ascii="宋体" w:hAnsi="宋体" w:cs="宋体"/>
                      <w:szCs w:val="21"/>
                    </w:rPr>
                    <w:t>装在主机上</w:t>
                  </w:r>
                </w:p>
              </w:tc>
            </w:tr>
            <w:tr w14:paraId="48B3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4E037552">
                  <w:pPr>
                    <w:jc w:val="center"/>
                    <w:rPr>
                      <w:rFonts w:hint="eastAsia" w:ascii="宋体" w:hAnsi="宋体" w:cs="宋体"/>
                      <w:szCs w:val="21"/>
                    </w:rPr>
                  </w:pPr>
                  <w:r>
                    <w:rPr>
                      <w:rFonts w:hint="eastAsia" w:ascii="宋体" w:hAnsi="宋体" w:cs="宋体"/>
                      <w:szCs w:val="21"/>
                    </w:rPr>
                    <w:t>8</w:t>
                  </w:r>
                </w:p>
              </w:tc>
              <w:tc>
                <w:tcPr>
                  <w:tcW w:w="2766" w:type="dxa"/>
                  <w:vAlign w:val="center"/>
                </w:tcPr>
                <w:p w14:paraId="75B8B2A3">
                  <w:pPr>
                    <w:jc w:val="left"/>
                    <w:rPr>
                      <w:rFonts w:hint="eastAsia" w:ascii="宋体" w:hAnsi="宋体" w:cs="宋体"/>
                      <w:szCs w:val="21"/>
                    </w:rPr>
                  </w:pPr>
                  <w:r>
                    <w:rPr>
                      <w:rFonts w:hint="eastAsia" w:ascii="宋体" w:hAnsi="宋体" w:cs="宋体"/>
                      <w:szCs w:val="21"/>
                    </w:rPr>
                    <w:t>双头开口扳手</w:t>
                  </w:r>
                </w:p>
              </w:tc>
              <w:tc>
                <w:tcPr>
                  <w:tcW w:w="2651" w:type="dxa"/>
                  <w:vAlign w:val="center"/>
                </w:tcPr>
                <w:p w14:paraId="49AA0DFA">
                  <w:pPr>
                    <w:jc w:val="center"/>
                    <w:rPr>
                      <w:rFonts w:hint="eastAsia" w:ascii="宋体" w:hAnsi="宋体" w:cs="宋体"/>
                      <w:szCs w:val="21"/>
                    </w:rPr>
                  </w:pPr>
                  <w:r>
                    <w:rPr>
                      <w:rFonts w:hint="eastAsia" w:ascii="宋体" w:hAnsi="宋体" w:cs="宋体"/>
                      <w:szCs w:val="21"/>
                    </w:rPr>
                    <w:t>8-10，12-14，17-19</w:t>
                  </w:r>
                </w:p>
              </w:tc>
              <w:tc>
                <w:tcPr>
                  <w:tcW w:w="1374" w:type="dxa"/>
                  <w:vAlign w:val="center"/>
                </w:tcPr>
                <w:p w14:paraId="1BE705EA">
                  <w:pPr>
                    <w:jc w:val="center"/>
                    <w:rPr>
                      <w:rFonts w:hint="eastAsia" w:ascii="宋体" w:hAnsi="宋体" w:cs="宋体"/>
                      <w:szCs w:val="21"/>
                    </w:rPr>
                  </w:pPr>
                  <w:r>
                    <w:rPr>
                      <w:rFonts w:hint="eastAsia" w:ascii="宋体" w:hAnsi="宋体" w:cs="宋体"/>
                      <w:szCs w:val="21"/>
                    </w:rPr>
                    <w:t>各1只</w:t>
                  </w:r>
                </w:p>
              </w:tc>
              <w:tc>
                <w:tcPr>
                  <w:tcW w:w="1394" w:type="dxa"/>
                  <w:vAlign w:val="center"/>
                </w:tcPr>
                <w:p w14:paraId="08DAB089">
                  <w:pPr>
                    <w:jc w:val="center"/>
                    <w:rPr>
                      <w:rFonts w:hint="eastAsia" w:ascii="宋体" w:hAnsi="宋体" w:cs="宋体"/>
                      <w:szCs w:val="21"/>
                    </w:rPr>
                  </w:pPr>
                  <w:r>
                    <w:rPr>
                      <w:rFonts w:hint="eastAsia" w:ascii="宋体" w:hAnsi="宋体" w:cs="宋体"/>
                      <w:szCs w:val="21"/>
                    </w:rPr>
                    <w:t>附件箱内</w:t>
                  </w:r>
                </w:p>
              </w:tc>
            </w:tr>
            <w:tr w14:paraId="7B1A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1E9FC9C4">
                  <w:pPr>
                    <w:jc w:val="center"/>
                    <w:rPr>
                      <w:rFonts w:hint="eastAsia" w:ascii="宋体" w:hAnsi="宋体" w:cs="宋体"/>
                      <w:szCs w:val="21"/>
                    </w:rPr>
                  </w:pPr>
                  <w:r>
                    <w:rPr>
                      <w:rFonts w:hint="eastAsia" w:ascii="宋体" w:hAnsi="宋体" w:cs="宋体"/>
                      <w:szCs w:val="21"/>
                    </w:rPr>
                    <w:t>9</w:t>
                  </w:r>
                </w:p>
              </w:tc>
              <w:tc>
                <w:tcPr>
                  <w:tcW w:w="2766" w:type="dxa"/>
                  <w:vAlign w:val="center"/>
                </w:tcPr>
                <w:p w14:paraId="730C2038">
                  <w:pPr>
                    <w:jc w:val="left"/>
                    <w:rPr>
                      <w:rFonts w:hint="eastAsia" w:ascii="宋体" w:hAnsi="宋体" w:cs="宋体"/>
                      <w:szCs w:val="21"/>
                    </w:rPr>
                  </w:pPr>
                  <w:r>
                    <w:rPr>
                      <w:rFonts w:hint="eastAsia" w:ascii="宋体" w:hAnsi="宋体" w:cs="宋体"/>
                      <w:szCs w:val="21"/>
                    </w:rPr>
                    <w:t>内六角扳手</w:t>
                  </w:r>
                </w:p>
              </w:tc>
              <w:tc>
                <w:tcPr>
                  <w:tcW w:w="2651" w:type="dxa"/>
                  <w:vAlign w:val="center"/>
                </w:tcPr>
                <w:p w14:paraId="333CF124">
                  <w:pPr>
                    <w:jc w:val="center"/>
                    <w:rPr>
                      <w:rFonts w:hint="eastAsia" w:ascii="宋体" w:hAnsi="宋体" w:cs="宋体"/>
                      <w:szCs w:val="21"/>
                    </w:rPr>
                  </w:pPr>
                  <w:r>
                    <w:rPr>
                      <w:rFonts w:hint="eastAsia" w:ascii="宋体" w:hAnsi="宋体" w:cs="宋体"/>
                      <w:szCs w:val="21"/>
                    </w:rPr>
                    <w:t>4，5，6，8，10，12</w:t>
                  </w:r>
                </w:p>
              </w:tc>
              <w:tc>
                <w:tcPr>
                  <w:tcW w:w="1374" w:type="dxa"/>
                  <w:vAlign w:val="center"/>
                </w:tcPr>
                <w:p w14:paraId="43FBC207">
                  <w:pPr>
                    <w:jc w:val="center"/>
                    <w:rPr>
                      <w:rFonts w:hint="eastAsia" w:ascii="宋体" w:hAnsi="宋体" w:cs="宋体"/>
                      <w:szCs w:val="21"/>
                    </w:rPr>
                  </w:pPr>
                  <w:r>
                    <w:rPr>
                      <w:rFonts w:hint="eastAsia" w:ascii="宋体" w:hAnsi="宋体" w:cs="宋体"/>
                      <w:szCs w:val="21"/>
                    </w:rPr>
                    <w:t>各1只</w:t>
                  </w:r>
                </w:p>
              </w:tc>
              <w:tc>
                <w:tcPr>
                  <w:tcW w:w="1394" w:type="dxa"/>
                  <w:vAlign w:val="center"/>
                </w:tcPr>
                <w:p w14:paraId="2C4F591E">
                  <w:pPr>
                    <w:jc w:val="center"/>
                    <w:rPr>
                      <w:rFonts w:hint="eastAsia" w:ascii="宋体" w:hAnsi="宋体" w:cs="宋体"/>
                      <w:szCs w:val="21"/>
                    </w:rPr>
                  </w:pPr>
                  <w:r>
                    <w:rPr>
                      <w:rFonts w:hint="eastAsia" w:ascii="宋体" w:hAnsi="宋体" w:cs="宋体"/>
                      <w:szCs w:val="21"/>
                    </w:rPr>
                    <w:t>附件箱内</w:t>
                  </w:r>
                </w:p>
              </w:tc>
            </w:tr>
            <w:tr w14:paraId="49CD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44BF746D">
                  <w:pPr>
                    <w:jc w:val="center"/>
                    <w:rPr>
                      <w:rFonts w:hint="eastAsia" w:ascii="宋体" w:hAnsi="宋体" w:cs="宋体"/>
                      <w:szCs w:val="21"/>
                    </w:rPr>
                  </w:pPr>
                  <w:r>
                    <w:rPr>
                      <w:rFonts w:hint="eastAsia" w:ascii="宋体" w:hAnsi="宋体" w:cs="宋体"/>
                      <w:szCs w:val="21"/>
                    </w:rPr>
                    <w:t>10</w:t>
                  </w:r>
                </w:p>
              </w:tc>
              <w:tc>
                <w:tcPr>
                  <w:tcW w:w="2766" w:type="dxa"/>
                  <w:vAlign w:val="center"/>
                </w:tcPr>
                <w:p w14:paraId="7FE249D8">
                  <w:pPr>
                    <w:jc w:val="left"/>
                    <w:rPr>
                      <w:rFonts w:hint="eastAsia" w:ascii="宋体" w:hAnsi="宋体" w:cs="宋体"/>
                      <w:szCs w:val="21"/>
                    </w:rPr>
                  </w:pPr>
                  <w:r>
                    <w:rPr>
                      <w:rFonts w:hint="eastAsia" w:ascii="宋体" w:hAnsi="宋体" w:cs="宋体"/>
                      <w:szCs w:val="21"/>
                    </w:rPr>
                    <w:t>“一”字螺丝起子</w:t>
                  </w:r>
                </w:p>
              </w:tc>
              <w:tc>
                <w:tcPr>
                  <w:tcW w:w="2651" w:type="dxa"/>
                  <w:vAlign w:val="center"/>
                </w:tcPr>
                <w:p w14:paraId="2737D1EA">
                  <w:pPr>
                    <w:jc w:val="center"/>
                    <w:rPr>
                      <w:rFonts w:hint="eastAsia" w:ascii="宋体" w:hAnsi="宋体" w:cs="宋体"/>
                      <w:szCs w:val="21"/>
                    </w:rPr>
                  </w:pPr>
                  <w:r>
                    <w:rPr>
                      <w:rFonts w:hint="eastAsia" w:ascii="宋体" w:hAnsi="宋体" w:cs="宋体"/>
                      <w:szCs w:val="21"/>
                    </w:rPr>
                    <w:t>5”</w:t>
                  </w:r>
                </w:p>
              </w:tc>
              <w:tc>
                <w:tcPr>
                  <w:tcW w:w="1374" w:type="dxa"/>
                  <w:vAlign w:val="center"/>
                </w:tcPr>
                <w:p w14:paraId="237CCDF5">
                  <w:pPr>
                    <w:jc w:val="center"/>
                    <w:rPr>
                      <w:rFonts w:hint="eastAsia" w:ascii="宋体" w:hAnsi="宋体" w:cs="宋体"/>
                      <w:szCs w:val="21"/>
                    </w:rPr>
                  </w:pPr>
                  <w:r>
                    <w:rPr>
                      <w:rFonts w:hint="eastAsia" w:ascii="宋体" w:hAnsi="宋体" w:cs="宋体"/>
                      <w:szCs w:val="21"/>
                    </w:rPr>
                    <w:t>1只</w:t>
                  </w:r>
                </w:p>
              </w:tc>
              <w:tc>
                <w:tcPr>
                  <w:tcW w:w="1394" w:type="dxa"/>
                  <w:vAlign w:val="center"/>
                </w:tcPr>
                <w:p w14:paraId="05F60294">
                  <w:pPr>
                    <w:jc w:val="center"/>
                    <w:rPr>
                      <w:rFonts w:hint="eastAsia" w:ascii="宋体" w:hAnsi="宋体" w:cs="宋体"/>
                      <w:szCs w:val="21"/>
                    </w:rPr>
                  </w:pPr>
                  <w:r>
                    <w:rPr>
                      <w:rFonts w:hint="eastAsia" w:ascii="宋体" w:hAnsi="宋体" w:cs="宋体"/>
                      <w:szCs w:val="21"/>
                    </w:rPr>
                    <w:t>附件箱内</w:t>
                  </w:r>
                </w:p>
              </w:tc>
            </w:tr>
            <w:tr w14:paraId="5A84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70C0A012">
                  <w:pPr>
                    <w:jc w:val="center"/>
                    <w:rPr>
                      <w:rFonts w:hint="eastAsia" w:ascii="宋体" w:hAnsi="宋体" w:cs="宋体"/>
                      <w:szCs w:val="21"/>
                    </w:rPr>
                  </w:pPr>
                  <w:r>
                    <w:rPr>
                      <w:rFonts w:hint="eastAsia" w:ascii="宋体" w:hAnsi="宋体" w:cs="宋体"/>
                      <w:szCs w:val="21"/>
                    </w:rPr>
                    <w:t>11</w:t>
                  </w:r>
                </w:p>
              </w:tc>
              <w:tc>
                <w:tcPr>
                  <w:tcW w:w="2766" w:type="dxa"/>
                  <w:vAlign w:val="center"/>
                </w:tcPr>
                <w:p w14:paraId="28C9C927">
                  <w:pPr>
                    <w:jc w:val="left"/>
                    <w:rPr>
                      <w:rFonts w:hint="eastAsia" w:ascii="宋体" w:hAnsi="宋体" w:cs="宋体"/>
                      <w:szCs w:val="21"/>
                    </w:rPr>
                  </w:pPr>
                  <w:r>
                    <w:rPr>
                      <w:rFonts w:hint="eastAsia" w:ascii="宋体" w:hAnsi="宋体" w:cs="宋体"/>
                      <w:szCs w:val="21"/>
                    </w:rPr>
                    <w:t>“十”字螺丝起子</w:t>
                  </w:r>
                </w:p>
              </w:tc>
              <w:tc>
                <w:tcPr>
                  <w:tcW w:w="2651" w:type="dxa"/>
                  <w:vAlign w:val="center"/>
                </w:tcPr>
                <w:p w14:paraId="6036A553">
                  <w:pPr>
                    <w:jc w:val="center"/>
                    <w:rPr>
                      <w:rFonts w:hint="eastAsia" w:ascii="宋体" w:hAnsi="宋体" w:cs="宋体"/>
                      <w:szCs w:val="21"/>
                    </w:rPr>
                  </w:pPr>
                  <w:r>
                    <w:rPr>
                      <w:rFonts w:hint="eastAsia" w:ascii="宋体" w:hAnsi="宋体" w:cs="宋体"/>
                      <w:szCs w:val="21"/>
                    </w:rPr>
                    <w:t>5”</w:t>
                  </w:r>
                </w:p>
              </w:tc>
              <w:tc>
                <w:tcPr>
                  <w:tcW w:w="1374" w:type="dxa"/>
                  <w:vAlign w:val="center"/>
                </w:tcPr>
                <w:p w14:paraId="2B7137EC">
                  <w:pPr>
                    <w:jc w:val="center"/>
                    <w:rPr>
                      <w:rFonts w:hint="eastAsia" w:ascii="宋体" w:hAnsi="宋体" w:cs="宋体"/>
                      <w:szCs w:val="21"/>
                    </w:rPr>
                  </w:pPr>
                  <w:r>
                    <w:rPr>
                      <w:rFonts w:hint="eastAsia" w:ascii="宋体" w:hAnsi="宋体" w:cs="宋体"/>
                      <w:szCs w:val="21"/>
                    </w:rPr>
                    <w:t>1只</w:t>
                  </w:r>
                </w:p>
              </w:tc>
              <w:tc>
                <w:tcPr>
                  <w:tcW w:w="1394" w:type="dxa"/>
                  <w:vAlign w:val="center"/>
                </w:tcPr>
                <w:p w14:paraId="317B1940">
                  <w:pPr>
                    <w:jc w:val="center"/>
                    <w:rPr>
                      <w:rFonts w:hint="eastAsia" w:ascii="宋体" w:hAnsi="宋体" w:cs="宋体"/>
                      <w:szCs w:val="21"/>
                    </w:rPr>
                  </w:pPr>
                  <w:r>
                    <w:rPr>
                      <w:rFonts w:hint="eastAsia" w:ascii="宋体" w:hAnsi="宋体" w:cs="宋体"/>
                      <w:szCs w:val="21"/>
                    </w:rPr>
                    <w:t>附件箱内</w:t>
                  </w:r>
                </w:p>
              </w:tc>
            </w:tr>
          </w:tbl>
          <w:p w14:paraId="259AFA40">
            <w:pPr>
              <w:snapToGrid w:val="0"/>
              <w:spacing w:before="192" w:beforeLines="80"/>
              <w:rPr>
                <w:rFonts w:hint="eastAsia" w:ascii="宋体" w:hAnsi="宋体" w:cs="宋体"/>
                <w:b/>
                <w:szCs w:val="21"/>
              </w:rPr>
            </w:pPr>
            <w:r>
              <w:rPr>
                <w:rFonts w:hint="eastAsia" w:ascii="宋体" w:hAnsi="宋体" w:cs="宋体"/>
                <w:b/>
                <w:szCs w:val="21"/>
              </w:rPr>
              <w:t>6.6机床随机附件</w:t>
            </w:r>
          </w:p>
          <w:p w14:paraId="457F2BF0">
            <w:pPr>
              <w:jc w:val="left"/>
              <w:rPr>
                <w:rFonts w:hint="eastAsia" w:ascii="宋体" w:hAnsi="宋体" w:cs="宋体"/>
                <w:b/>
                <w:bCs/>
                <w:szCs w:val="21"/>
              </w:rPr>
            </w:pPr>
          </w:p>
          <w:tbl>
            <w:tblPr>
              <w:tblStyle w:val="62"/>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30"/>
              <w:gridCol w:w="5610"/>
              <w:gridCol w:w="1050"/>
            </w:tblGrid>
            <w:tr w14:paraId="36A5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3AC562FD">
                  <w:pPr>
                    <w:jc w:val="center"/>
                    <w:rPr>
                      <w:rFonts w:hint="eastAsia" w:ascii="宋体" w:hAnsi="宋体" w:cs="宋体"/>
                      <w:szCs w:val="21"/>
                    </w:rPr>
                  </w:pPr>
                  <w:r>
                    <w:rPr>
                      <w:rFonts w:hint="eastAsia" w:ascii="宋体" w:hAnsi="宋体" w:cs="宋体"/>
                      <w:szCs w:val="21"/>
                    </w:rPr>
                    <w:t>序号</w:t>
                  </w:r>
                </w:p>
              </w:tc>
              <w:tc>
                <w:tcPr>
                  <w:tcW w:w="1430" w:type="dxa"/>
                  <w:tcBorders>
                    <w:top w:val="single" w:color="auto" w:sz="4" w:space="0"/>
                    <w:bottom w:val="single" w:color="auto" w:sz="4" w:space="0"/>
                    <w:right w:val="single" w:color="auto" w:sz="4" w:space="0"/>
                  </w:tcBorders>
                  <w:vAlign w:val="center"/>
                </w:tcPr>
                <w:p w14:paraId="417364B8">
                  <w:pPr>
                    <w:jc w:val="center"/>
                    <w:rPr>
                      <w:rFonts w:hint="eastAsia" w:ascii="宋体" w:hAnsi="宋体" w:cs="宋体"/>
                      <w:szCs w:val="21"/>
                    </w:rPr>
                  </w:pPr>
                  <w:r>
                    <w:rPr>
                      <w:rFonts w:hint="eastAsia" w:ascii="宋体" w:hAnsi="宋体" w:cs="宋体"/>
                      <w:szCs w:val="21"/>
                    </w:rPr>
                    <w:t>名称</w:t>
                  </w:r>
                </w:p>
              </w:tc>
              <w:tc>
                <w:tcPr>
                  <w:tcW w:w="5610" w:type="dxa"/>
                  <w:tcBorders>
                    <w:top w:val="single" w:color="auto" w:sz="4" w:space="0"/>
                    <w:left w:val="single" w:color="auto" w:sz="4" w:space="0"/>
                  </w:tcBorders>
                  <w:vAlign w:val="center"/>
                </w:tcPr>
                <w:p w14:paraId="02EBB466">
                  <w:pPr>
                    <w:jc w:val="center"/>
                    <w:rPr>
                      <w:rFonts w:hint="eastAsia" w:ascii="宋体" w:hAnsi="宋体" w:cs="宋体"/>
                      <w:szCs w:val="21"/>
                    </w:rPr>
                  </w:pPr>
                  <w:r>
                    <w:rPr>
                      <w:rFonts w:hint="eastAsia" w:ascii="宋体" w:hAnsi="宋体" w:cs="宋体"/>
                      <w:kern w:val="0"/>
                      <w:szCs w:val="21"/>
                    </w:rPr>
                    <w:t>参数要求</w:t>
                  </w:r>
                </w:p>
              </w:tc>
              <w:tc>
                <w:tcPr>
                  <w:tcW w:w="1050" w:type="dxa"/>
                  <w:tcBorders>
                    <w:top w:val="single" w:color="auto" w:sz="4" w:space="0"/>
                  </w:tcBorders>
                  <w:vAlign w:val="center"/>
                </w:tcPr>
                <w:p w14:paraId="27746075">
                  <w:pPr>
                    <w:jc w:val="center"/>
                    <w:rPr>
                      <w:rFonts w:hint="eastAsia" w:ascii="宋体" w:hAnsi="宋体" w:cs="宋体"/>
                      <w:szCs w:val="21"/>
                    </w:rPr>
                  </w:pPr>
                  <w:r>
                    <w:rPr>
                      <w:rFonts w:hint="eastAsia" w:ascii="宋体" w:hAnsi="宋体" w:cs="宋体"/>
                      <w:szCs w:val="21"/>
                    </w:rPr>
                    <w:t>数量</w:t>
                  </w:r>
                </w:p>
              </w:tc>
            </w:tr>
            <w:tr w14:paraId="6FA4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7AAA6CC4">
                  <w:pPr>
                    <w:jc w:val="center"/>
                    <w:rPr>
                      <w:rFonts w:hint="eastAsia" w:ascii="宋体" w:hAnsi="宋体" w:cs="宋体"/>
                      <w:szCs w:val="21"/>
                    </w:rPr>
                  </w:pPr>
                  <w:r>
                    <w:rPr>
                      <w:rFonts w:hint="eastAsia" w:ascii="宋体" w:hAnsi="宋体" w:cs="宋体"/>
                      <w:szCs w:val="21"/>
                    </w:rPr>
                    <w:t>1</w:t>
                  </w:r>
                </w:p>
              </w:tc>
              <w:tc>
                <w:tcPr>
                  <w:tcW w:w="1430" w:type="dxa"/>
                  <w:tcBorders>
                    <w:top w:val="single" w:color="auto" w:sz="4" w:space="0"/>
                    <w:bottom w:val="single" w:color="auto" w:sz="4" w:space="0"/>
                    <w:right w:val="single" w:color="auto" w:sz="4" w:space="0"/>
                  </w:tcBorders>
                  <w:vAlign w:val="center"/>
                </w:tcPr>
                <w:p w14:paraId="771B8659">
                  <w:pPr>
                    <w:jc w:val="center"/>
                    <w:rPr>
                      <w:rFonts w:hint="eastAsia" w:ascii="宋体" w:hAnsi="宋体" w:cs="宋体"/>
                      <w:kern w:val="0"/>
                      <w:szCs w:val="21"/>
                    </w:rPr>
                  </w:pPr>
                  <w:r>
                    <w:rPr>
                      <w:rFonts w:hint="eastAsia" w:ascii="宋体" w:hAnsi="宋体" w:cs="宋体"/>
                      <w:kern w:val="0"/>
                      <w:szCs w:val="21"/>
                    </w:rPr>
                    <w:t>工具箱</w:t>
                  </w:r>
                </w:p>
              </w:tc>
              <w:tc>
                <w:tcPr>
                  <w:tcW w:w="5610" w:type="dxa"/>
                  <w:tcBorders>
                    <w:top w:val="single" w:color="auto" w:sz="4" w:space="0"/>
                    <w:left w:val="single" w:color="auto" w:sz="4" w:space="0"/>
                  </w:tcBorders>
                </w:tcPr>
                <w:p w14:paraId="75FDFAF1">
                  <w:pPr>
                    <w:rPr>
                      <w:rFonts w:hint="eastAsia" w:ascii="宋体" w:hAnsi="宋体" w:cs="宋体"/>
                      <w:szCs w:val="21"/>
                    </w:rPr>
                  </w:pPr>
                  <w:r>
                    <w:rPr>
                      <w:rFonts w:hint="eastAsia" w:ascii="宋体" w:hAnsi="宋体" w:cs="宋体"/>
                      <w:kern w:val="0"/>
                      <w:szCs w:val="21"/>
                    </w:rPr>
                    <w:t>规格尺寸（约）：1200ｘ600ｘ820ｍｍ。整体采用1.5ｍｍ优质冷轧钢板制作，上配BT30刀套４８个．中间配２ｘ90ｍｍ抽屉，左下配２ｘ90、1*110、1*120mm、抽屉，每层承重不低于80KG，右下配单开门，门内２层抽拉层板，柜体两侧配翻板，柜体左侧配卸刀座，配拉手，配工具柜专用锁，顶部配盖板，底部配４寸重型脚轮。表面处理：经酸洗磷化后喷塑。</w:t>
                  </w:r>
                </w:p>
              </w:tc>
              <w:tc>
                <w:tcPr>
                  <w:tcW w:w="1050" w:type="dxa"/>
                  <w:tcBorders>
                    <w:top w:val="single" w:color="auto" w:sz="4" w:space="0"/>
                  </w:tcBorders>
                  <w:vAlign w:val="center"/>
                </w:tcPr>
                <w:p w14:paraId="2B90DE12">
                  <w:pPr>
                    <w:jc w:val="center"/>
                    <w:rPr>
                      <w:rFonts w:hint="eastAsia" w:ascii="宋体" w:hAnsi="宋体" w:cs="宋体"/>
                      <w:szCs w:val="21"/>
                    </w:rPr>
                  </w:pPr>
                  <w:r>
                    <w:rPr>
                      <w:rFonts w:hint="eastAsia" w:ascii="宋体" w:hAnsi="宋体" w:cs="宋体"/>
                      <w:kern w:val="0"/>
                      <w:szCs w:val="21"/>
                      <w:lang w:val="zh-CN"/>
                    </w:rPr>
                    <w:t>1只</w:t>
                  </w:r>
                </w:p>
              </w:tc>
            </w:tr>
            <w:tr w14:paraId="62EF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08BA8A16">
                  <w:pPr>
                    <w:jc w:val="center"/>
                    <w:rPr>
                      <w:rFonts w:hint="eastAsia" w:ascii="宋体" w:hAnsi="宋体" w:cs="宋体"/>
                      <w:szCs w:val="21"/>
                    </w:rPr>
                  </w:pPr>
                  <w:r>
                    <w:rPr>
                      <w:rFonts w:hint="eastAsia" w:ascii="宋体" w:hAnsi="宋体" w:cs="宋体"/>
                      <w:szCs w:val="21"/>
                    </w:rPr>
                    <w:t>2</w:t>
                  </w:r>
                </w:p>
              </w:tc>
              <w:tc>
                <w:tcPr>
                  <w:tcW w:w="1430" w:type="dxa"/>
                  <w:tcBorders>
                    <w:top w:val="single" w:color="auto" w:sz="4" w:space="0"/>
                    <w:bottom w:val="single" w:color="auto" w:sz="4" w:space="0"/>
                    <w:right w:val="single" w:color="auto" w:sz="4" w:space="0"/>
                  </w:tcBorders>
                  <w:vAlign w:val="center"/>
                </w:tcPr>
                <w:p w14:paraId="77502C8E">
                  <w:pPr>
                    <w:tabs>
                      <w:tab w:val="left" w:pos="8280"/>
                    </w:tabs>
                    <w:textAlignment w:val="baseline"/>
                    <w:rPr>
                      <w:rFonts w:hint="eastAsia" w:ascii="宋体" w:hAnsi="宋体" w:cs="宋体"/>
                      <w:kern w:val="0"/>
                      <w:szCs w:val="21"/>
                    </w:rPr>
                  </w:pPr>
                  <w:r>
                    <w:rPr>
                      <w:rFonts w:hint="eastAsia" w:ascii="宋体" w:hAnsi="宋体" w:cs="宋体"/>
                      <w:kern w:val="0"/>
                      <w:szCs w:val="21"/>
                      <w:lang w:val="zh-CN"/>
                    </w:rPr>
                    <w:t>固定编程数据处理器</w:t>
                  </w:r>
                </w:p>
              </w:tc>
              <w:tc>
                <w:tcPr>
                  <w:tcW w:w="5610" w:type="dxa"/>
                  <w:tcBorders>
                    <w:top w:val="single" w:color="auto" w:sz="4" w:space="0"/>
                    <w:left w:val="single" w:color="auto" w:sz="4" w:space="0"/>
                  </w:tcBorders>
                  <w:vAlign w:val="center"/>
                </w:tcPr>
                <w:p w14:paraId="59CA3720">
                  <w:pPr>
                    <w:tabs>
                      <w:tab w:val="left" w:pos="8280"/>
                    </w:tabs>
                    <w:textAlignment w:val="baseline"/>
                    <w:rPr>
                      <w:rFonts w:hint="eastAsia" w:ascii="宋体" w:hAnsi="宋体" w:cs="宋体"/>
                      <w:kern w:val="0"/>
                      <w:szCs w:val="21"/>
                    </w:rPr>
                  </w:pPr>
                  <w:r>
                    <w:rPr>
                      <w:rFonts w:hint="eastAsia" w:ascii="宋体" w:hAnsi="宋体" w:cs="宋体"/>
                      <w:kern w:val="0"/>
                      <w:szCs w:val="21"/>
                    </w:rPr>
                    <w:t>配置不低于以下要求：i7-14700，16G 1T+1T独显RTX4060-8G，win10，23.8时</w:t>
                  </w:r>
                </w:p>
              </w:tc>
              <w:tc>
                <w:tcPr>
                  <w:tcW w:w="1050" w:type="dxa"/>
                  <w:tcBorders>
                    <w:top w:val="single" w:color="auto" w:sz="4" w:space="0"/>
                  </w:tcBorders>
                  <w:vAlign w:val="center"/>
                </w:tcPr>
                <w:p w14:paraId="3DB1A410">
                  <w:pPr>
                    <w:jc w:val="center"/>
                    <w:rPr>
                      <w:rFonts w:hint="eastAsia" w:ascii="宋体" w:hAnsi="宋体" w:cs="宋体"/>
                      <w:szCs w:val="21"/>
                    </w:rPr>
                  </w:pPr>
                  <w:r>
                    <w:rPr>
                      <w:rFonts w:hint="eastAsia" w:ascii="宋体" w:hAnsi="宋体" w:cs="宋体"/>
                      <w:kern w:val="0"/>
                      <w:szCs w:val="21"/>
                    </w:rPr>
                    <w:t>1台</w:t>
                  </w:r>
                </w:p>
              </w:tc>
            </w:tr>
            <w:tr w14:paraId="4A43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22C04010">
                  <w:pPr>
                    <w:jc w:val="center"/>
                    <w:rPr>
                      <w:rFonts w:hint="eastAsia" w:ascii="宋体" w:hAnsi="宋体" w:cs="宋体"/>
                      <w:szCs w:val="21"/>
                    </w:rPr>
                  </w:pPr>
                  <w:r>
                    <w:rPr>
                      <w:rFonts w:hint="eastAsia" w:ascii="宋体" w:hAnsi="宋体" w:cs="宋体"/>
                      <w:szCs w:val="21"/>
                    </w:rPr>
                    <w:t>3</w:t>
                  </w:r>
                </w:p>
              </w:tc>
              <w:tc>
                <w:tcPr>
                  <w:tcW w:w="1430" w:type="dxa"/>
                  <w:tcBorders>
                    <w:top w:val="single" w:color="auto" w:sz="4" w:space="0"/>
                    <w:bottom w:val="single" w:color="auto" w:sz="4" w:space="0"/>
                    <w:right w:val="single" w:color="auto" w:sz="4" w:space="0"/>
                  </w:tcBorders>
                  <w:vAlign w:val="center"/>
                </w:tcPr>
                <w:p w14:paraId="44665FA8">
                  <w:pPr>
                    <w:autoSpaceDE w:val="0"/>
                    <w:autoSpaceDN w:val="0"/>
                    <w:jc w:val="left"/>
                    <w:rPr>
                      <w:rFonts w:hint="eastAsia" w:ascii="宋体" w:hAnsi="宋体" w:cs="宋体"/>
                      <w:kern w:val="0"/>
                      <w:szCs w:val="21"/>
                    </w:rPr>
                  </w:pPr>
                  <w:r>
                    <w:rPr>
                      <w:rFonts w:hint="eastAsia" w:ascii="宋体" w:hAnsi="宋体" w:cs="宋体"/>
                      <w:kern w:val="0"/>
                      <w:szCs w:val="21"/>
                    </w:rPr>
                    <w:t>显示器隐藏桌、椅</w:t>
                  </w:r>
                </w:p>
              </w:tc>
              <w:tc>
                <w:tcPr>
                  <w:tcW w:w="5610" w:type="dxa"/>
                  <w:tcBorders>
                    <w:top w:val="single" w:color="auto" w:sz="4" w:space="0"/>
                    <w:left w:val="single" w:color="auto" w:sz="4" w:space="0"/>
                  </w:tcBorders>
                  <w:vAlign w:val="center"/>
                </w:tcPr>
                <w:p w14:paraId="26709290">
                  <w:pPr>
                    <w:tabs>
                      <w:tab w:val="left" w:pos="8280"/>
                    </w:tabs>
                    <w:textAlignment w:val="baseline"/>
                    <w:rPr>
                      <w:rFonts w:hint="eastAsia" w:ascii="宋体" w:hAnsi="宋体" w:cs="宋体"/>
                      <w:kern w:val="0"/>
                      <w:szCs w:val="21"/>
                    </w:rPr>
                  </w:pPr>
                  <w:r>
                    <w:rPr>
                      <w:rFonts w:hint="eastAsia" w:ascii="宋体" w:hAnsi="宋体" w:cs="宋体"/>
                      <w:kern w:val="0"/>
                      <w:szCs w:val="21"/>
                    </w:rPr>
                    <w:t xml:space="preserve">安装液晶屏尺寸：24寸 ，外形尺寸：≥800*600*750mm，开孔尺寸：≥624*480*180mm，最大可装：≥575*420*100mm，木板尺寸：≥616*457*12；颜色：标准银灰色；机箱最大可承载重量：≥15Kg；   </w:t>
                  </w:r>
                </w:p>
              </w:tc>
              <w:tc>
                <w:tcPr>
                  <w:tcW w:w="1050" w:type="dxa"/>
                  <w:tcBorders>
                    <w:top w:val="single" w:color="auto" w:sz="4" w:space="0"/>
                  </w:tcBorders>
                  <w:vAlign w:val="center"/>
                </w:tcPr>
                <w:p w14:paraId="47B372AE">
                  <w:pPr>
                    <w:jc w:val="center"/>
                    <w:rPr>
                      <w:rFonts w:hint="eastAsia" w:ascii="宋体" w:hAnsi="宋体" w:cs="宋体"/>
                      <w:szCs w:val="21"/>
                    </w:rPr>
                  </w:pPr>
                  <w:r>
                    <w:rPr>
                      <w:rFonts w:hint="eastAsia" w:ascii="宋体" w:hAnsi="宋体" w:cs="宋体"/>
                      <w:kern w:val="0"/>
                      <w:szCs w:val="21"/>
                    </w:rPr>
                    <w:t xml:space="preserve"> 1套</w:t>
                  </w:r>
                </w:p>
              </w:tc>
            </w:tr>
            <w:tr w14:paraId="21D9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17777C7B">
                  <w:pPr>
                    <w:jc w:val="center"/>
                    <w:rPr>
                      <w:rFonts w:hint="eastAsia" w:ascii="宋体" w:hAnsi="宋体" w:cs="宋体"/>
                      <w:szCs w:val="21"/>
                    </w:rPr>
                  </w:pPr>
                  <w:r>
                    <w:rPr>
                      <w:rFonts w:hint="eastAsia" w:ascii="宋体" w:hAnsi="宋体" w:cs="宋体"/>
                      <w:szCs w:val="21"/>
                    </w:rPr>
                    <w:t>4</w:t>
                  </w:r>
                </w:p>
              </w:tc>
              <w:tc>
                <w:tcPr>
                  <w:tcW w:w="1430" w:type="dxa"/>
                  <w:tcBorders>
                    <w:top w:val="single" w:color="auto" w:sz="4" w:space="0"/>
                    <w:bottom w:val="single" w:color="auto" w:sz="4" w:space="0"/>
                    <w:right w:val="single" w:color="auto" w:sz="4" w:space="0"/>
                  </w:tcBorders>
                  <w:vAlign w:val="center"/>
                </w:tcPr>
                <w:p w14:paraId="5DEF2D8F">
                  <w:pPr>
                    <w:jc w:val="center"/>
                    <w:rPr>
                      <w:rFonts w:hint="eastAsia" w:ascii="宋体" w:hAnsi="宋体" w:cs="宋体"/>
                      <w:szCs w:val="21"/>
                    </w:rPr>
                  </w:pPr>
                  <w:r>
                    <w:rPr>
                      <w:rFonts w:hint="eastAsia" w:ascii="宋体" w:hAnsi="宋体" w:cs="宋体"/>
                      <w:szCs w:val="21"/>
                    </w:rPr>
                    <w:t>刀具</w:t>
                  </w:r>
                </w:p>
              </w:tc>
              <w:tc>
                <w:tcPr>
                  <w:tcW w:w="5610" w:type="dxa"/>
                  <w:tcBorders>
                    <w:top w:val="single" w:color="auto" w:sz="4" w:space="0"/>
                    <w:left w:val="single" w:color="auto" w:sz="4" w:space="0"/>
                  </w:tcBorders>
                  <w:vAlign w:val="center"/>
                </w:tcPr>
                <w:p w14:paraId="3BB3AD9A">
                  <w:pPr>
                    <w:jc w:val="left"/>
                    <w:rPr>
                      <w:rFonts w:hint="eastAsia" w:ascii="宋体" w:hAnsi="宋体" w:cs="宋体"/>
                      <w:szCs w:val="21"/>
                    </w:rPr>
                  </w:pPr>
                  <w:r>
                    <w:rPr>
                      <w:rFonts w:hint="eastAsia" w:ascii="宋体" w:hAnsi="宋体" w:cs="宋体"/>
                      <w:szCs w:val="21"/>
                    </w:rPr>
                    <w:t>ER刀柄BT50-ER32-70L数量2把</w:t>
                  </w:r>
                </w:p>
                <w:p w14:paraId="7717C0F0">
                  <w:pPr>
                    <w:jc w:val="left"/>
                    <w:rPr>
                      <w:rFonts w:hint="eastAsia" w:ascii="宋体" w:hAnsi="宋体" w:cs="宋体"/>
                      <w:szCs w:val="21"/>
                    </w:rPr>
                  </w:pPr>
                  <w:r>
                    <w:rPr>
                      <w:rFonts w:hint="eastAsia" w:ascii="宋体" w:hAnsi="宋体" w:cs="宋体"/>
                      <w:szCs w:val="21"/>
                    </w:rPr>
                    <w:t>ER刀柄BT50-ER32-100L 数量2把</w:t>
                  </w:r>
                </w:p>
                <w:p w14:paraId="6551A8C7">
                  <w:pPr>
                    <w:jc w:val="left"/>
                    <w:rPr>
                      <w:rFonts w:hint="eastAsia" w:ascii="宋体" w:hAnsi="宋体" w:cs="宋体"/>
                      <w:szCs w:val="21"/>
                    </w:rPr>
                  </w:pPr>
                  <w:r>
                    <w:rPr>
                      <w:rFonts w:hint="eastAsia" w:ascii="宋体" w:hAnsi="宋体" w:cs="宋体"/>
                      <w:szCs w:val="21"/>
                    </w:rPr>
                    <w:t>ER刀柄BT50-ER32-150L 数量1把</w:t>
                  </w:r>
                </w:p>
                <w:p w14:paraId="08C4C239">
                  <w:pPr>
                    <w:jc w:val="left"/>
                    <w:rPr>
                      <w:rFonts w:hint="eastAsia" w:ascii="宋体" w:hAnsi="宋体" w:cs="宋体"/>
                      <w:szCs w:val="21"/>
                    </w:rPr>
                  </w:pPr>
                  <w:r>
                    <w:rPr>
                      <w:rFonts w:hint="eastAsia" w:ascii="宋体" w:hAnsi="宋体" w:cs="宋体"/>
                      <w:szCs w:val="21"/>
                    </w:rPr>
                    <w:t>ER筒夹ER32-4  数量2把</w:t>
                  </w:r>
                </w:p>
                <w:p w14:paraId="7F5BB5B5">
                  <w:pPr>
                    <w:jc w:val="left"/>
                    <w:rPr>
                      <w:rFonts w:hint="eastAsia" w:ascii="宋体" w:hAnsi="宋体" w:cs="宋体"/>
                      <w:szCs w:val="21"/>
                    </w:rPr>
                  </w:pPr>
                  <w:r>
                    <w:rPr>
                      <w:rFonts w:hint="eastAsia" w:ascii="宋体" w:hAnsi="宋体" w:cs="宋体"/>
                      <w:szCs w:val="21"/>
                    </w:rPr>
                    <w:t>ER筒夹ER32-5 数量2把</w:t>
                  </w:r>
                </w:p>
                <w:p w14:paraId="7C56D903">
                  <w:pPr>
                    <w:jc w:val="left"/>
                    <w:rPr>
                      <w:rFonts w:hint="eastAsia" w:ascii="宋体" w:hAnsi="宋体" w:cs="宋体"/>
                      <w:szCs w:val="21"/>
                    </w:rPr>
                  </w:pPr>
                  <w:r>
                    <w:rPr>
                      <w:rFonts w:hint="eastAsia" w:ascii="宋体" w:hAnsi="宋体" w:cs="宋体"/>
                      <w:szCs w:val="21"/>
                    </w:rPr>
                    <w:t>ER筒夹ER32-6 数量2把</w:t>
                  </w:r>
                </w:p>
                <w:p w14:paraId="2AD03676">
                  <w:pPr>
                    <w:jc w:val="left"/>
                    <w:rPr>
                      <w:rFonts w:hint="eastAsia" w:ascii="宋体" w:hAnsi="宋体" w:cs="宋体"/>
                      <w:szCs w:val="21"/>
                    </w:rPr>
                  </w:pPr>
                  <w:r>
                    <w:rPr>
                      <w:rFonts w:hint="eastAsia" w:ascii="宋体" w:hAnsi="宋体" w:cs="宋体"/>
                      <w:szCs w:val="21"/>
                    </w:rPr>
                    <w:t>ER筒夹ER32-8  数量3把</w:t>
                  </w:r>
                </w:p>
                <w:p w14:paraId="10C615C7">
                  <w:pPr>
                    <w:jc w:val="left"/>
                    <w:rPr>
                      <w:rFonts w:hint="eastAsia" w:ascii="宋体" w:hAnsi="宋体" w:cs="宋体"/>
                      <w:szCs w:val="21"/>
                    </w:rPr>
                  </w:pPr>
                  <w:r>
                    <w:rPr>
                      <w:rFonts w:hint="eastAsia" w:ascii="宋体" w:hAnsi="宋体" w:cs="宋体"/>
                      <w:szCs w:val="21"/>
                    </w:rPr>
                    <w:t>ER筒夹ER32-10  数量3把</w:t>
                  </w:r>
                </w:p>
                <w:p w14:paraId="1A3E1CA8">
                  <w:pPr>
                    <w:jc w:val="left"/>
                    <w:rPr>
                      <w:rFonts w:hint="eastAsia" w:ascii="宋体" w:hAnsi="宋体" w:cs="宋体"/>
                      <w:szCs w:val="21"/>
                    </w:rPr>
                  </w:pPr>
                  <w:r>
                    <w:rPr>
                      <w:rFonts w:hint="eastAsia" w:ascii="宋体" w:hAnsi="宋体" w:cs="宋体"/>
                      <w:szCs w:val="21"/>
                    </w:rPr>
                    <w:t>ER筒夹ER32-12  数量3把</w:t>
                  </w:r>
                </w:p>
                <w:p w14:paraId="5BDE16B2">
                  <w:pPr>
                    <w:jc w:val="left"/>
                    <w:rPr>
                      <w:rFonts w:hint="eastAsia" w:ascii="宋体" w:hAnsi="宋体" w:cs="宋体"/>
                      <w:szCs w:val="21"/>
                    </w:rPr>
                  </w:pPr>
                  <w:r>
                    <w:rPr>
                      <w:rFonts w:hint="eastAsia" w:ascii="宋体" w:hAnsi="宋体" w:cs="宋体"/>
                      <w:szCs w:val="21"/>
                    </w:rPr>
                    <w:t>ER筒夹ER32-16  数量3把</w:t>
                  </w:r>
                </w:p>
                <w:p w14:paraId="7219974F">
                  <w:pPr>
                    <w:jc w:val="left"/>
                    <w:rPr>
                      <w:rFonts w:hint="eastAsia" w:ascii="宋体" w:hAnsi="宋体" w:cs="宋体"/>
                      <w:szCs w:val="21"/>
                    </w:rPr>
                  </w:pPr>
                  <w:r>
                    <w:rPr>
                      <w:rFonts w:hint="eastAsia" w:ascii="宋体" w:hAnsi="宋体" w:cs="宋体"/>
                      <w:szCs w:val="21"/>
                    </w:rPr>
                    <w:t>ER筒夹ER32-20  数量3把</w:t>
                  </w:r>
                </w:p>
                <w:p w14:paraId="5ACE9A13">
                  <w:pPr>
                    <w:jc w:val="left"/>
                    <w:rPr>
                      <w:rFonts w:hint="eastAsia" w:ascii="宋体" w:hAnsi="宋体" w:cs="宋体"/>
                      <w:szCs w:val="21"/>
                    </w:rPr>
                  </w:pPr>
                  <w:r>
                    <w:rPr>
                      <w:rFonts w:hint="eastAsia" w:ascii="宋体" w:hAnsi="宋体" w:cs="宋体"/>
                      <w:szCs w:val="21"/>
                    </w:rPr>
                    <w:t>侧固式刀BT50-SLA25-100L  数量1把</w:t>
                  </w:r>
                </w:p>
                <w:p w14:paraId="42F9A5CA">
                  <w:pPr>
                    <w:jc w:val="left"/>
                    <w:rPr>
                      <w:rFonts w:hint="eastAsia" w:ascii="宋体" w:hAnsi="宋体" w:cs="宋体"/>
                      <w:szCs w:val="21"/>
                    </w:rPr>
                  </w:pPr>
                  <w:r>
                    <w:rPr>
                      <w:rFonts w:hint="eastAsia" w:ascii="宋体" w:hAnsi="宋体" w:cs="宋体"/>
                      <w:szCs w:val="21"/>
                    </w:rPr>
                    <w:t>面铣刀柄BT50-FMB22-60  数量2把</w:t>
                  </w:r>
                </w:p>
                <w:p w14:paraId="7E5A1CE2">
                  <w:pPr>
                    <w:jc w:val="left"/>
                    <w:rPr>
                      <w:rFonts w:hint="eastAsia" w:ascii="宋体" w:hAnsi="宋体" w:cs="宋体"/>
                      <w:szCs w:val="21"/>
                    </w:rPr>
                  </w:pPr>
                  <w:r>
                    <w:rPr>
                      <w:rFonts w:hint="eastAsia" w:ascii="宋体" w:hAnsi="宋体" w:cs="宋体"/>
                      <w:szCs w:val="21"/>
                    </w:rPr>
                    <w:t>快进给刀盘MFWN90063R-5T  数量1只</w:t>
                  </w:r>
                </w:p>
                <w:p w14:paraId="6212F685">
                  <w:pPr>
                    <w:jc w:val="left"/>
                    <w:rPr>
                      <w:rFonts w:hint="eastAsia" w:ascii="宋体" w:hAnsi="宋体" w:cs="宋体"/>
                      <w:szCs w:val="21"/>
                    </w:rPr>
                  </w:pPr>
                  <w:r>
                    <w:rPr>
                      <w:rFonts w:hint="eastAsia" w:ascii="宋体" w:hAnsi="宋体" w:cs="宋体"/>
                      <w:szCs w:val="21"/>
                    </w:rPr>
                    <w:t>刀片WNMU080608  数量10片</w:t>
                  </w:r>
                </w:p>
                <w:p w14:paraId="0C88463A">
                  <w:pPr>
                    <w:jc w:val="left"/>
                    <w:rPr>
                      <w:rFonts w:hint="eastAsia" w:ascii="宋体" w:hAnsi="宋体" w:cs="宋体"/>
                      <w:szCs w:val="21"/>
                    </w:rPr>
                  </w:pPr>
                  <w:r>
                    <w:rPr>
                      <w:rFonts w:hint="eastAsia" w:ascii="宋体" w:hAnsi="宋体" w:cs="宋体"/>
                      <w:szCs w:val="21"/>
                    </w:rPr>
                    <w:t>刀盘BAP400R50-22-4T数量1只</w:t>
                  </w:r>
                </w:p>
                <w:p w14:paraId="62FAE6DA">
                  <w:pPr>
                    <w:jc w:val="left"/>
                    <w:rPr>
                      <w:rFonts w:hint="eastAsia" w:ascii="宋体" w:hAnsi="宋体" w:cs="宋体"/>
                      <w:szCs w:val="21"/>
                    </w:rPr>
                  </w:pPr>
                  <w:r>
                    <w:rPr>
                      <w:rFonts w:hint="eastAsia" w:ascii="宋体" w:hAnsi="宋体" w:cs="宋体"/>
                      <w:szCs w:val="21"/>
                    </w:rPr>
                    <w:t>刀片APMT1604PDER  数量20片</w:t>
                  </w:r>
                </w:p>
                <w:p w14:paraId="4E77137C">
                  <w:pPr>
                    <w:jc w:val="left"/>
                    <w:rPr>
                      <w:rFonts w:hint="eastAsia" w:ascii="宋体" w:hAnsi="宋体" w:cs="宋体"/>
                      <w:szCs w:val="21"/>
                    </w:rPr>
                  </w:pPr>
                  <w:r>
                    <w:rPr>
                      <w:rFonts w:hint="eastAsia" w:ascii="宋体" w:hAnsi="宋体" w:cs="宋体"/>
                      <w:szCs w:val="21"/>
                    </w:rPr>
                    <w:t>铣刀杆300R-C25-25-150L-3T数量1只</w:t>
                  </w:r>
                </w:p>
                <w:p w14:paraId="4933512A">
                  <w:pPr>
                    <w:jc w:val="left"/>
                    <w:rPr>
                      <w:rFonts w:hint="eastAsia" w:ascii="宋体" w:hAnsi="宋体" w:cs="宋体"/>
                      <w:szCs w:val="21"/>
                    </w:rPr>
                  </w:pPr>
                  <w:r>
                    <w:rPr>
                      <w:rFonts w:hint="eastAsia" w:ascii="宋体" w:hAnsi="宋体" w:cs="宋体"/>
                      <w:szCs w:val="21"/>
                    </w:rPr>
                    <w:t>立铣刀ø4 、5、6、8、10、12、16数量各5支</w:t>
                  </w:r>
                </w:p>
                <w:p w14:paraId="50BD9F49">
                  <w:pPr>
                    <w:jc w:val="left"/>
                    <w:rPr>
                      <w:rFonts w:hint="eastAsia" w:ascii="宋体" w:hAnsi="宋体" w:cs="宋体"/>
                      <w:szCs w:val="21"/>
                    </w:rPr>
                  </w:pPr>
                  <w:r>
                    <w:rPr>
                      <w:rFonts w:hint="eastAsia" w:ascii="宋体" w:hAnsi="宋体" w:cs="宋体"/>
                      <w:szCs w:val="21"/>
                    </w:rPr>
                    <w:t>球刀ø6、8、10、数量各5支</w:t>
                  </w:r>
                </w:p>
                <w:p w14:paraId="159483FF">
                  <w:pPr>
                    <w:jc w:val="left"/>
                    <w:rPr>
                      <w:rFonts w:hint="eastAsia" w:ascii="宋体" w:hAnsi="宋体" w:cs="宋体"/>
                      <w:szCs w:val="21"/>
                    </w:rPr>
                  </w:pPr>
                  <w:r>
                    <w:rPr>
                      <w:rFonts w:hint="eastAsia" w:ascii="宋体" w:hAnsi="宋体" w:cs="宋体"/>
                      <w:szCs w:val="21"/>
                    </w:rPr>
                    <w:t>BT50装刀座数量1只</w:t>
                  </w:r>
                </w:p>
                <w:p w14:paraId="7D988442">
                  <w:pPr>
                    <w:jc w:val="left"/>
                    <w:rPr>
                      <w:rFonts w:hint="eastAsia" w:ascii="宋体" w:hAnsi="宋体" w:cs="宋体"/>
                      <w:szCs w:val="21"/>
                    </w:rPr>
                  </w:pPr>
                  <w:r>
                    <w:rPr>
                      <w:rFonts w:hint="eastAsia" w:ascii="宋体" w:hAnsi="宋体" w:cs="宋体"/>
                      <w:szCs w:val="21"/>
                    </w:rPr>
                    <w:t>ER32扳手数量1只</w:t>
                  </w:r>
                </w:p>
                <w:p w14:paraId="5F16C1C6">
                  <w:pPr>
                    <w:jc w:val="left"/>
                    <w:rPr>
                      <w:rFonts w:hint="eastAsia" w:ascii="宋体" w:hAnsi="宋体" w:cs="宋体"/>
                      <w:szCs w:val="21"/>
                    </w:rPr>
                  </w:pPr>
                  <w:r>
                    <w:rPr>
                      <w:rFonts w:hint="eastAsia" w:ascii="宋体" w:hAnsi="宋体" w:cs="宋体"/>
                      <w:szCs w:val="21"/>
                    </w:rPr>
                    <w:t>BT50-45拉钉数量8个。</w:t>
                  </w:r>
                </w:p>
                <w:p w14:paraId="0714B50E">
                  <w:pPr>
                    <w:jc w:val="left"/>
                    <w:rPr>
                      <w:rFonts w:hint="eastAsia" w:ascii="宋体" w:hAnsi="宋体" w:cs="宋体"/>
                      <w:szCs w:val="21"/>
                    </w:rPr>
                  </w:pPr>
                </w:p>
                <w:p w14:paraId="407291AF">
                  <w:pPr>
                    <w:jc w:val="left"/>
                    <w:rPr>
                      <w:rFonts w:hint="eastAsia" w:ascii="宋体" w:hAnsi="宋体" w:cs="宋体"/>
                      <w:szCs w:val="21"/>
                    </w:rPr>
                  </w:pPr>
                </w:p>
              </w:tc>
              <w:tc>
                <w:tcPr>
                  <w:tcW w:w="1050" w:type="dxa"/>
                  <w:tcBorders>
                    <w:top w:val="single" w:color="auto" w:sz="4" w:space="0"/>
                  </w:tcBorders>
                  <w:vAlign w:val="center"/>
                </w:tcPr>
                <w:p w14:paraId="064BB7E0">
                  <w:pPr>
                    <w:jc w:val="center"/>
                    <w:rPr>
                      <w:rFonts w:hint="eastAsia" w:ascii="宋体" w:hAnsi="宋体" w:cs="宋体"/>
                      <w:szCs w:val="21"/>
                    </w:rPr>
                  </w:pPr>
                  <w:r>
                    <w:rPr>
                      <w:rFonts w:hint="eastAsia" w:ascii="宋体" w:hAnsi="宋体" w:cs="宋体"/>
                      <w:szCs w:val="21"/>
                    </w:rPr>
                    <w:t>1套</w:t>
                  </w:r>
                </w:p>
              </w:tc>
            </w:tr>
            <w:tr w14:paraId="7563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bottom w:val="single" w:color="auto" w:sz="4" w:space="0"/>
                    <w:right w:val="single" w:color="auto" w:sz="4" w:space="0"/>
                  </w:tcBorders>
                  <w:vAlign w:val="center"/>
                </w:tcPr>
                <w:p w14:paraId="3A17BA91">
                  <w:pPr>
                    <w:jc w:val="center"/>
                    <w:rPr>
                      <w:rFonts w:hint="eastAsia" w:ascii="宋体" w:hAnsi="宋体" w:cs="宋体"/>
                      <w:szCs w:val="21"/>
                    </w:rPr>
                  </w:pPr>
                  <w:r>
                    <w:rPr>
                      <w:rFonts w:hint="eastAsia" w:ascii="宋体" w:hAnsi="宋体" w:cs="宋体"/>
                      <w:szCs w:val="21"/>
                    </w:rPr>
                    <w:t>5</w:t>
                  </w:r>
                </w:p>
              </w:tc>
              <w:tc>
                <w:tcPr>
                  <w:tcW w:w="1430" w:type="dxa"/>
                  <w:tcBorders>
                    <w:top w:val="single" w:color="auto" w:sz="4" w:space="0"/>
                    <w:bottom w:val="single" w:color="auto" w:sz="4" w:space="0"/>
                    <w:right w:val="single" w:color="auto" w:sz="4" w:space="0"/>
                  </w:tcBorders>
                  <w:vAlign w:val="center"/>
                </w:tcPr>
                <w:p w14:paraId="3B5D168E">
                  <w:pPr>
                    <w:jc w:val="center"/>
                    <w:rPr>
                      <w:rFonts w:hint="eastAsia" w:ascii="宋体" w:hAnsi="宋体" w:cs="宋体"/>
                      <w:szCs w:val="21"/>
                    </w:rPr>
                  </w:pPr>
                  <w:r>
                    <w:rPr>
                      <w:rFonts w:hint="eastAsia" w:ascii="宋体" w:hAnsi="宋体" w:cs="宋体"/>
                      <w:szCs w:val="21"/>
                    </w:rPr>
                    <w:t>垫铁</w:t>
                  </w:r>
                </w:p>
              </w:tc>
              <w:tc>
                <w:tcPr>
                  <w:tcW w:w="5610" w:type="dxa"/>
                  <w:tcBorders>
                    <w:top w:val="single" w:color="auto" w:sz="4" w:space="0"/>
                    <w:left w:val="single" w:color="auto" w:sz="4" w:space="0"/>
                  </w:tcBorders>
                  <w:vAlign w:val="center"/>
                </w:tcPr>
                <w:p w14:paraId="7D37232B">
                  <w:pPr>
                    <w:jc w:val="center"/>
                    <w:rPr>
                      <w:rFonts w:hint="eastAsia" w:ascii="宋体" w:hAnsi="宋体" w:cs="宋体"/>
                      <w:szCs w:val="21"/>
                    </w:rPr>
                  </w:pPr>
                  <w:r>
                    <w:rPr>
                      <w:rFonts w:hint="eastAsia" w:ascii="宋体" w:hAnsi="宋体" w:cs="宋体"/>
                      <w:szCs w:val="21"/>
                    </w:rPr>
                    <w:t>定制</w:t>
                  </w:r>
                </w:p>
              </w:tc>
              <w:tc>
                <w:tcPr>
                  <w:tcW w:w="1050" w:type="dxa"/>
                  <w:tcBorders>
                    <w:top w:val="single" w:color="auto" w:sz="4" w:space="0"/>
                  </w:tcBorders>
                  <w:vAlign w:val="center"/>
                </w:tcPr>
                <w:p w14:paraId="474D23CE">
                  <w:pPr>
                    <w:jc w:val="center"/>
                    <w:rPr>
                      <w:rFonts w:hint="eastAsia" w:ascii="宋体" w:hAnsi="宋体" w:cs="宋体"/>
                      <w:szCs w:val="21"/>
                    </w:rPr>
                  </w:pPr>
                  <w:r>
                    <w:rPr>
                      <w:rFonts w:hint="eastAsia" w:ascii="宋体" w:hAnsi="宋体" w:cs="宋体"/>
                      <w:szCs w:val="21"/>
                    </w:rPr>
                    <w:t>1套</w:t>
                  </w:r>
                </w:p>
              </w:tc>
            </w:tr>
            <w:tr w14:paraId="7F0A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tcBorders>
                  <w:vAlign w:val="center"/>
                </w:tcPr>
                <w:p w14:paraId="008CAADF">
                  <w:pPr>
                    <w:jc w:val="center"/>
                    <w:rPr>
                      <w:rFonts w:hint="eastAsia" w:ascii="宋体" w:hAnsi="宋体" w:cs="宋体"/>
                      <w:szCs w:val="21"/>
                    </w:rPr>
                  </w:pPr>
                  <w:r>
                    <w:rPr>
                      <w:rFonts w:hint="eastAsia" w:ascii="宋体" w:hAnsi="宋体" w:cs="宋体"/>
                      <w:szCs w:val="21"/>
                    </w:rPr>
                    <w:t>6</w:t>
                  </w:r>
                </w:p>
              </w:tc>
              <w:tc>
                <w:tcPr>
                  <w:tcW w:w="1430" w:type="dxa"/>
                  <w:tcBorders>
                    <w:top w:val="single" w:color="auto" w:sz="4" w:space="0"/>
                  </w:tcBorders>
                  <w:vAlign w:val="center"/>
                </w:tcPr>
                <w:p w14:paraId="2F83E249">
                  <w:pPr>
                    <w:jc w:val="center"/>
                    <w:rPr>
                      <w:rFonts w:hint="eastAsia" w:ascii="宋体" w:hAnsi="宋体" w:cs="宋体"/>
                      <w:szCs w:val="21"/>
                    </w:rPr>
                  </w:pPr>
                  <w:r>
                    <w:rPr>
                      <w:rFonts w:hint="eastAsia" w:ascii="宋体" w:hAnsi="宋体" w:cs="宋体"/>
                      <w:szCs w:val="21"/>
                    </w:rPr>
                    <w:t>调整螺钉</w:t>
                  </w:r>
                </w:p>
              </w:tc>
              <w:tc>
                <w:tcPr>
                  <w:tcW w:w="5610" w:type="dxa"/>
                  <w:vAlign w:val="center"/>
                </w:tcPr>
                <w:p w14:paraId="718CE9FA">
                  <w:pPr>
                    <w:jc w:val="center"/>
                    <w:rPr>
                      <w:rFonts w:hint="eastAsia" w:ascii="宋体" w:hAnsi="宋体" w:cs="宋体"/>
                      <w:szCs w:val="21"/>
                    </w:rPr>
                  </w:pPr>
                  <w:r>
                    <w:rPr>
                      <w:rFonts w:hint="eastAsia" w:ascii="宋体" w:hAnsi="宋体" w:cs="宋体"/>
                      <w:szCs w:val="21"/>
                    </w:rPr>
                    <w:t>定制</w:t>
                  </w:r>
                </w:p>
              </w:tc>
              <w:tc>
                <w:tcPr>
                  <w:tcW w:w="1050" w:type="dxa"/>
                  <w:vAlign w:val="center"/>
                </w:tcPr>
                <w:p w14:paraId="45F910E5">
                  <w:pPr>
                    <w:jc w:val="center"/>
                    <w:rPr>
                      <w:rFonts w:hint="eastAsia" w:ascii="宋体" w:hAnsi="宋体" w:cs="宋体"/>
                      <w:szCs w:val="21"/>
                    </w:rPr>
                  </w:pPr>
                  <w:r>
                    <w:rPr>
                      <w:rFonts w:hint="eastAsia" w:ascii="宋体" w:hAnsi="宋体" w:cs="宋体"/>
                      <w:szCs w:val="21"/>
                    </w:rPr>
                    <w:t>1套</w:t>
                  </w:r>
                </w:p>
              </w:tc>
            </w:tr>
            <w:tr w14:paraId="4619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dxa"/>
                  <w:tcBorders>
                    <w:top w:val="single" w:color="auto" w:sz="4" w:space="0"/>
                  </w:tcBorders>
                  <w:vAlign w:val="center"/>
                </w:tcPr>
                <w:p w14:paraId="3EC1DEA1">
                  <w:pPr>
                    <w:jc w:val="center"/>
                    <w:rPr>
                      <w:rFonts w:hint="eastAsia" w:ascii="宋体" w:hAnsi="宋体" w:cs="宋体"/>
                      <w:szCs w:val="21"/>
                    </w:rPr>
                  </w:pPr>
                  <w:r>
                    <w:rPr>
                      <w:rFonts w:hint="eastAsia" w:ascii="宋体" w:hAnsi="宋体" w:cs="宋体"/>
                      <w:szCs w:val="21"/>
                    </w:rPr>
                    <w:t>7</w:t>
                  </w:r>
                </w:p>
              </w:tc>
              <w:tc>
                <w:tcPr>
                  <w:tcW w:w="1430" w:type="dxa"/>
                  <w:tcBorders>
                    <w:top w:val="single" w:color="auto" w:sz="4" w:space="0"/>
                  </w:tcBorders>
                  <w:vAlign w:val="center"/>
                </w:tcPr>
                <w:p w14:paraId="2E869072">
                  <w:pPr>
                    <w:jc w:val="center"/>
                    <w:rPr>
                      <w:rFonts w:hint="eastAsia" w:ascii="宋体" w:hAnsi="宋体" w:cs="宋体"/>
                      <w:szCs w:val="21"/>
                    </w:rPr>
                  </w:pPr>
                  <w:r>
                    <w:rPr>
                      <w:rFonts w:hint="eastAsia" w:ascii="宋体" w:hAnsi="宋体" w:cs="宋体"/>
                      <w:szCs w:val="21"/>
                    </w:rPr>
                    <w:t>数据传输线</w:t>
                  </w:r>
                </w:p>
              </w:tc>
              <w:tc>
                <w:tcPr>
                  <w:tcW w:w="5610" w:type="dxa"/>
                  <w:vAlign w:val="center"/>
                </w:tcPr>
                <w:p w14:paraId="7B60239A">
                  <w:pPr>
                    <w:jc w:val="center"/>
                    <w:rPr>
                      <w:rFonts w:hint="eastAsia" w:ascii="宋体" w:hAnsi="宋体" w:cs="宋体"/>
                      <w:szCs w:val="21"/>
                    </w:rPr>
                  </w:pPr>
                  <w:r>
                    <w:rPr>
                      <w:rFonts w:hint="eastAsia" w:ascii="宋体" w:hAnsi="宋体" w:cs="宋体"/>
                      <w:szCs w:val="21"/>
                    </w:rPr>
                    <w:t>4米</w:t>
                  </w:r>
                </w:p>
              </w:tc>
              <w:tc>
                <w:tcPr>
                  <w:tcW w:w="1050" w:type="dxa"/>
                  <w:vAlign w:val="center"/>
                </w:tcPr>
                <w:p w14:paraId="3242C202">
                  <w:pPr>
                    <w:jc w:val="center"/>
                    <w:rPr>
                      <w:rFonts w:hint="eastAsia" w:ascii="宋体" w:hAnsi="宋体" w:cs="宋体"/>
                      <w:szCs w:val="21"/>
                    </w:rPr>
                  </w:pPr>
                  <w:r>
                    <w:rPr>
                      <w:rFonts w:hint="eastAsia" w:ascii="宋体" w:hAnsi="宋体" w:cs="宋体"/>
                      <w:szCs w:val="21"/>
                    </w:rPr>
                    <w:t>1根</w:t>
                  </w:r>
                </w:p>
              </w:tc>
            </w:tr>
          </w:tbl>
          <w:p w14:paraId="5E0F84EB">
            <w:pPr>
              <w:snapToGrid w:val="0"/>
              <w:spacing w:before="192" w:beforeLines="80"/>
              <w:rPr>
                <w:rFonts w:hint="eastAsia" w:ascii="宋体" w:hAnsi="宋体" w:cs="宋体"/>
                <w:b/>
                <w:szCs w:val="21"/>
              </w:rPr>
            </w:pPr>
            <w:r>
              <w:rPr>
                <w:rFonts w:hint="eastAsia" w:ascii="宋体" w:hAnsi="宋体" w:cs="宋体"/>
                <w:b/>
                <w:szCs w:val="21"/>
              </w:rPr>
              <w:t>6.7机床随机技术文件</w:t>
            </w:r>
          </w:p>
          <w:tbl>
            <w:tblPr>
              <w:tblStyle w:val="62"/>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3726"/>
              <w:gridCol w:w="1391"/>
              <w:gridCol w:w="2582"/>
            </w:tblGrid>
            <w:tr w14:paraId="74BA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146B1480">
                  <w:pPr>
                    <w:jc w:val="center"/>
                    <w:rPr>
                      <w:rFonts w:hint="eastAsia" w:ascii="宋体" w:hAnsi="宋体" w:cs="宋体"/>
                      <w:b/>
                      <w:szCs w:val="21"/>
                    </w:rPr>
                  </w:pPr>
                  <w:r>
                    <w:rPr>
                      <w:rFonts w:hint="eastAsia" w:ascii="宋体" w:hAnsi="宋体" w:cs="宋体"/>
                      <w:b/>
                      <w:szCs w:val="21"/>
                    </w:rPr>
                    <w:t>序 号</w:t>
                  </w:r>
                </w:p>
              </w:tc>
              <w:tc>
                <w:tcPr>
                  <w:tcW w:w="3726" w:type="dxa"/>
                  <w:vAlign w:val="center"/>
                </w:tcPr>
                <w:p w14:paraId="6AFE1FE7">
                  <w:pPr>
                    <w:jc w:val="center"/>
                    <w:rPr>
                      <w:rFonts w:hint="eastAsia" w:ascii="宋体" w:hAnsi="宋体" w:cs="宋体"/>
                      <w:b/>
                      <w:szCs w:val="21"/>
                    </w:rPr>
                  </w:pPr>
                  <w:r>
                    <w:rPr>
                      <w:rFonts w:hint="eastAsia" w:ascii="宋体" w:hAnsi="宋体" w:cs="宋体"/>
                      <w:b/>
                      <w:szCs w:val="21"/>
                    </w:rPr>
                    <w:t>名      称</w:t>
                  </w:r>
                </w:p>
              </w:tc>
              <w:tc>
                <w:tcPr>
                  <w:tcW w:w="1391" w:type="dxa"/>
                  <w:vAlign w:val="center"/>
                </w:tcPr>
                <w:p w14:paraId="321AE3F8">
                  <w:pPr>
                    <w:jc w:val="center"/>
                    <w:rPr>
                      <w:rFonts w:hint="eastAsia" w:ascii="宋体" w:hAnsi="宋体" w:cs="宋体"/>
                      <w:b/>
                      <w:szCs w:val="21"/>
                    </w:rPr>
                  </w:pPr>
                  <w:r>
                    <w:rPr>
                      <w:rFonts w:hint="eastAsia" w:ascii="宋体" w:hAnsi="宋体" w:cs="宋体"/>
                      <w:b/>
                      <w:szCs w:val="21"/>
                    </w:rPr>
                    <w:t>数量</w:t>
                  </w:r>
                </w:p>
              </w:tc>
              <w:tc>
                <w:tcPr>
                  <w:tcW w:w="2582" w:type="dxa"/>
                  <w:vAlign w:val="center"/>
                </w:tcPr>
                <w:p w14:paraId="4CA86F18">
                  <w:pPr>
                    <w:jc w:val="center"/>
                    <w:rPr>
                      <w:rFonts w:hint="eastAsia" w:ascii="宋体" w:hAnsi="宋体" w:cs="宋体"/>
                      <w:b/>
                      <w:szCs w:val="21"/>
                    </w:rPr>
                  </w:pPr>
                  <w:r>
                    <w:rPr>
                      <w:rFonts w:hint="eastAsia" w:ascii="宋体" w:hAnsi="宋体" w:cs="宋体"/>
                      <w:b/>
                      <w:szCs w:val="21"/>
                    </w:rPr>
                    <w:t>备 注</w:t>
                  </w:r>
                </w:p>
              </w:tc>
            </w:tr>
            <w:tr w14:paraId="6AD7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3CBB2ACD">
                  <w:pPr>
                    <w:pStyle w:val="257"/>
                    <w:numPr>
                      <w:ilvl w:val="0"/>
                      <w:numId w:val="18"/>
                    </w:numPr>
                    <w:spacing w:line="240" w:lineRule="auto"/>
                    <w:ind w:firstLineChars="0"/>
                    <w:jc w:val="center"/>
                    <w:rPr>
                      <w:rFonts w:hint="eastAsia" w:ascii="宋体" w:hAnsi="宋体" w:eastAsia="宋体" w:cs="宋体"/>
                      <w:sz w:val="21"/>
                      <w:szCs w:val="21"/>
                    </w:rPr>
                  </w:pPr>
                </w:p>
              </w:tc>
              <w:tc>
                <w:tcPr>
                  <w:tcW w:w="3726" w:type="dxa"/>
                  <w:vAlign w:val="center"/>
                </w:tcPr>
                <w:p w14:paraId="7365DA4E">
                  <w:pPr>
                    <w:jc w:val="left"/>
                    <w:rPr>
                      <w:rFonts w:hint="eastAsia" w:ascii="宋体" w:hAnsi="宋体" w:cs="宋体"/>
                      <w:szCs w:val="21"/>
                    </w:rPr>
                  </w:pPr>
                  <w:r>
                    <w:rPr>
                      <w:rFonts w:hint="eastAsia" w:ascii="宋体" w:hAnsi="宋体" w:cs="宋体"/>
                      <w:szCs w:val="21"/>
                    </w:rPr>
                    <w:t>机械使用说明书</w:t>
                  </w:r>
                </w:p>
              </w:tc>
              <w:tc>
                <w:tcPr>
                  <w:tcW w:w="1391" w:type="dxa"/>
                  <w:vAlign w:val="center"/>
                </w:tcPr>
                <w:p w14:paraId="2574C864">
                  <w:pPr>
                    <w:jc w:val="center"/>
                    <w:rPr>
                      <w:rFonts w:hint="eastAsia" w:ascii="宋体" w:hAnsi="宋体" w:cs="宋体"/>
                      <w:szCs w:val="21"/>
                    </w:rPr>
                  </w:pPr>
                  <w:r>
                    <w:rPr>
                      <w:rFonts w:hint="eastAsia" w:ascii="宋体" w:hAnsi="宋体" w:cs="宋体"/>
                      <w:szCs w:val="21"/>
                    </w:rPr>
                    <w:t>1份</w:t>
                  </w:r>
                </w:p>
              </w:tc>
              <w:tc>
                <w:tcPr>
                  <w:tcW w:w="2582" w:type="dxa"/>
                  <w:vAlign w:val="center"/>
                </w:tcPr>
                <w:p w14:paraId="0C386718">
                  <w:pPr>
                    <w:jc w:val="center"/>
                    <w:rPr>
                      <w:rFonts w:hint="eastAsia" w:ascii="宋体" w:hAnsi="宋体" w:cs="宋体"/>
                      <w:szCs w:val="21"/>
                    </w:rPr>
                  </w:pPr>
                </w:p>
              </w:tc>
            </w:tr>
            <w:tr w14:paraId="70CC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6FB2F54F">
                  <w:pPr>
                    <w:pStyle w:val="257"/>
                    <w:numPr>
                      <w:ilvl w:val="0"/>
                      <w:numId w:val="18"/>
                    </w:numPr>
                    <w:spacing w:line="240" w:lineRule="auto"/>
                    <w:ind w:firstLineChars="0"/>
                    <w:jc w:val="center"/>
                    <w:rPr>
                      <w:rFonts w:hint="eastAsia" w:ascii="宋体" w:hAnsi="宋体" w:eastAsia="宋体" w:cs="宋体"/>
                      <w:sz w:val="21"/>
                      <w:szCs w:val="21"/>
                    </w:rPr>
                  </w:pPr>
                </w:p>
              </w:tc>
              <w:tc>
                <w:tcPr>
                  <w:tcW w:w="3726" w:type="dxa"/>
                  <w:vAlign w:val="center"/>
                </w:tcPr>
                <w:p w14:paraId="3F79CC10">
                  <w:pPr>
                    <w:jc w:val="left"/>
                    <w:rPr>
                      <w:rFonts w:hint="eastAsia" w:ascii="宋体" w:hAnsi="宋体" w:cs="宋体"/>
                      <w:szCs w:val="21"/>
                    </w:rPr>
                  </w:pPr>
                  <w:r>
                    <w:rPr>
                      <w:rFonts w:hint="eastAsia" w:ascii="宋体" w:hAnsi="宋体" w:cs="宋体"/>
                      <w:szCs w:val="21"/>
                    </w:rPr>
                    <w:t>电气使用说明书</w:t>
                  </w:r>
                </w:p>
              </w:tc>
              <w:tc>
                <w:tcPr>
                  <w:tcW w:w="1391" w:type="dxa"/>
                  <w:vAlign w:val="center"/>
                </w:tcPr>
                <w:p w14:paraId="3E965F19">
                  <w:pPr>
                    <w:jc w:val="center"/>
                    <w:rPr>
                      <w:rFonts w:hint="eastAsia" w:ascii="宋体" w:hAnsi="宋体" w:cs="宋体"/>
                      <w:szCs w:val="21"/>
                    </w:rPr>
                  </w:pPr>
                  <w:r>
                    <w:rPr>
                      <w:rFonts w:hint="eastAsia" w:ascii="宋体" w:hAnsi="宋体" w:cs="宋体"/>
                      <w:szCs w:val="21"/>
                    </w:rPr>
                    <w:t>1份</w:t>
                  </w:r>
                </w:p>
              </w:tc>
              <w:tc>
                <w:tcPr>
                  <w:tcW w:w="2582" w:type="dxa"/>
                  <w:vAlign w:val="center"/>
                </w:tcPr>
                <w:p w14:paraId="29CB2164">
                  <w:pPr>
                    <w:jc w:val="center"/>
                    <w:rPr>
                      <w:rFonts w:hint="eastAsia" w:ascii="宋体" w:hAnsi="宋体" w:cs="宋体"/>
                      <w:szCs w:val="21"/>
                    </w:rPr>
                  </w:pPr>
                </w:p>
              </w:tc>
            </w:tr>
            <w:tr w14:paraId="66BE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7D12E730">
                  <w:pPr>
                    <w:pStyle w:val="257"/>
                    <w:numPr>
                      <w:ilvl w:val="0"/>
                      <w:numId w:val="18"/>
                    </w:numPr>
                    <w:spacing w:line="240" w:lineRule="auto"/>
                    <w:ind w:firstLineChars="0"/>
                    <w:jc w:val="center"/>
                    <w:rPr>
                      <w:rFonts w:hint="eastAsia" w:ascii="宋体" w:hAnsi="宋体" w:eastAsia="宋体" w:cs="宋体"/>
                      <w:sz w:val="21"/>
                      <w:szCs w:val="21"/>
                    </w:rPr>
                  </w:pPr>
                </w:p>
              </w:tc>
              <w:tc>
                <w:tcPr>
                  <w:tcW w:w="3726" w:type="dxa"/>
                  <w:vAlign w:val="center"/>
                </w:tcPr>
                <w:p w14:paraId="593C0629">
                  <w:pPr>
                    <w:jc w:val="left"/>
                    <w:rPr>
                      <w:rFonts w:hint="eastAsia" w:ascii="宋体" w:hAnsi="宋体" w:cs="宋体"/>
                      <w:szCs w:val="21"/>
                    </w:rPr>
                  </w:pPr>
                  <w:r>
                    <w:rPr>
                      <w:rFonts w:hint="eastAsia" w:ascii="宋体" w:hAnsi="宋体" w:cs="宋体"/>
                      <w:szCs w:val="21"/>
                    </w:rPr>
                    <w:t>合格证明书</w:t>
                  </w:r>
                </w:p>
              </w:tc>
              <w:tc>
                <w:tcPr>
                  <w:tcW w:w="1391" w:type="dxa"/>
                  <w:vAlign w:val="center"/>
                </w:tcPr>
                <w:p w14:paraId="6EC5381F">
                  <w:pPr>
                    <w:jc w:val="center"/>
                    <w:rPr>
                      <w:rFonts w:hint="eastAsia" w:ascii="宋体" w:hAnsi="宋体" w:cs="宋体"/>
                      <w:szCs w:val="21"/>
                    </w:rPr>
                  </w:pPr>
                  <w:r>
                    <w:rPr>
                      <w:rFonts w:hint="eastAsia" w:ascii="宋体" w:hAnsi="宋体" w:cs="宋体"/>
                      <w:szCs w:val="21"/>
                    </w:rPr>
                    <w:t>1份</w:t>
                  </w:r>
                </w:p>
              </w:tc>
              <w:tc>
                <w:tcPr>
                  <w:tcW w:w="2582" w:type="dxa"/>
                  <w:vAlign w:val="center"/>
                </w:tcPr>
                <w:p w14:paraId="1F06E650">
                  <w:pPr>
                    <w:jc w:val="center"/>
                    <w:rPr>
                      <w:rFonts w:hint="eastAsia" w:ascii="宋体" w:hAnsi="宋体" w:cs="宋体"/>
                      <w:szCs w:val="21"/>
                    </w:rPr>
                  </w:pPr>
                </w:p>
              </w:tc>
            </w:tr>
            <w:tr w14:paraId="6506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2F4359D6">
                  <w:pPr>
                    <w:pStyle w:val="257"/>
                    <w:numPr>
                      <w:ilvl w:val="0"/>
                      <w:numId w:val="18"/>
                    </w:numPr>
                    <w:spacing w:line="240" w:lineRule="auto"/>
                    <w:ind w:firstLineChars="0"/>
                    <w:jc w:val="center"/>
                    <w:rPr>
                      <w:rFonts w:hint="eastAsia" w:ascii="宋体" w:hAnsi="宋体" w:eastAsia="宋体" w:cs="宋体"/>
                      <w:sz w:val="21"/>
                      <w:szCs w:val="21"/>
                    </w:rPr>
                  </w:pPr>
                </w:p>
              </w:tc>
              <w:tc>
                <w:tcPr>
                  <w:tcW w:w="3726" w:type="dxa"/>
                  <w:vAlign w:val="center"/>
                </w:tcPr>
                <w:p w14:paraId="45DA2C0D">
                  <w:pPr>
                    <w:jc w:val="left"/>
                    <w:rPr>
                      <w:rFonts w:hint="eastAsia" w:ascii="宋体" w:hAnsi="宋体" w:cs="宋体"/>
                      <w:szCs w:val="21"/>
                    </w:rPr>
                  </w:pPr>
                  <w:r>
                    <w:rPr>
                      <w:rFonts w:hint="eastAsia" w:ascii="宋体" w:hAnsi="宋体" w:cs="宋体"/>
                      <w:szCs w:val="21"/>
                    </w:rPr>
                    <w:t>机床装箱单</w:t>
                  </w:r>
                </w:p>
              </w:tc>
              <w:tc>
                <w:tcPr>
                  <w:tcW w:w="1391" w:type="dxa"/>
                  <w:vAlign w:val="center"/>
                </w:tcPr>
                <w:p w14:paraId="5DD8C93C">
                  <w:pPr>
                    <w:jc w:val="center"/>
                    <w:rPr>
                      <w:rFonts w:hint="eastAsia" w:ascii="宋体" w:hAnsi="宋体" w:cs="宋体"/>
                      <w:szCs w:val="21"/>
                    </w:rPr>
                  </w:pPr>
                  <w:r>
                    <w:rPr>
                      <w:rFonts w:hint="eastAsia" w:ascii="宋体" w:hAnsi="宋体" w:cs="宋体"/>
                      <w:szCs w:val="21"/>
                    </w:rPr>
                    <w:t>1份</w:t>
                  </w:r>
                </w:p>
              </w:tc>
              <w:tc>
                <w:tcPr>
                  <w:tcW w:w="2582" w:type="dxa"/>
                  <w:vAlign w:val="center"/>
                </w:tcPr>
                <w:p w14:paraId="60ACECD2">
                  <w:pPr>
                    <w:jc w:val="center"/>
                    <w:rPr>
                      <w:rFonts w:hint="eastAsia" w:ascii="宋体" w:hAnsi="宋体" w:cs="宋体"/>
                      <w:szCs w:val="21"/>
                    </w:rPr>
                  </w:pPr>
                </w:p>
              </w:tc>
            </w:tr>
            <w:tr w14:paraId="6E2A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9" w:type="dxa"/>
                  <w:vAlign w:val="center"/>
                </w:tcPr>
                <w:p w14:paraId="3478783D">
                  <w:pPr>
                    <w:pStyle w:val="257"/>
                    <w:numPr>
                      <w:ilvl w:val="0"/>
                      <w:numId w:val="18"/>
                    </w:numPr>
                    <w:spacing w:line="240" w:lineRule="auto"/>
                    <w:ind w:firstLineChars="0"/>
                    <w:jc w:val="center"/>
                    <w:rPr>
                      <w:rFonts w:hint="eastAsia" w:ascii="宋体" w:hAnsi="宋体" w:eastAsia="宋体" w:cs="宋体"/>
                      <w:sz w:val="21"/>
                      <w:szCs w:val="21"/>
                    </w:rPr>
                  </w:pPr>
                </w:p>
              </w:tc>
              <w:tc>
                <w:tcPr>
                  <w:tcW w:w="3726" w:type="dxa"/>
                  <w:vAlign w:val="center"/>
                </w:tcPr>
                <w:p w14:paraId="0CA98E96">
                  <w:pPr>
                    <w:jc w:val="left"/>
                    <w:rPr>
                      <w:rFonts w:hint="eastAsia" w:ascii="宋体" w:hAnsi="宋体" w:cs="宋体"/>
                      <w:szCs w:val="21"/>
                    </w:rPr>
                  </w:pPr>
                  <w:r>
                    <w:rPr>
                      <w:rFonts w:hint="eastAsia" w:ascii="宋体" w:hAnsi="宋体" w:cs="宋体"/>
                      <w:szCs w:val="21"/>
                    </w:rPr>
                    <w:t>系统用户手册</w:t>
                  </w:r>
                </w:p>
              </w:tc>
              <w:tc>
                <w:tcPr>
                  <w:tcW w:w="1391" w:type="dxa"/>
                  <w:vAlign w:val="center"/>
                </w:tcPr>
                <w:p w14:paraId="5FCFBC79">
                  <w:pPr>
                    <w:jc w:val="center"/>
                    <w:rPr>
                      <w:rFonts w:hint="eastAsia" w:ascii="宋体" w:hAnsi="宋体" w:cs="宋体"/>
                      <w:szCs w:val="21"/>
                    </w:rPr>
                  </w:pPr>
                  <w:r>
                    <w:rPr>
                      <w:rFonts w:hint="eastAsia" w:ascii="宋体" w:hAnsi="宋体" w:cs="宋体"/>
                      <w:szCs w:val="21"/>
                    </w:rPr>
                    <w:t>1套</w:t>
                  </w:r>
                </w:p>
              </w:tc>
              <w:tc>
                <w:tcPr>
                  <w:tcW w:w="2582" w:type="dxa"/>
                  <w:vAlign w:val="center"/>
                </w:tcPr>
                <w:p w14:paraId="3F7E5FB3">
                  <w:pPr>
                    <w:jc w:val="center"/>
                    <w:rPr>
                      <w:rFonts w:hint="eastAsia" w:ascii="宋体" w:hAnsi="宋体" w:cs="宋体"/>
                      <w:szCs w:val="21"/>
                    </w:rPr>
                  </w:pPr>
                </w:p>
              </w:tc>
            </w:tr>
          </w:tbl>
          <w:p w14:paraId="61EE7B2A">
            <w:pPr>
              <w:snapToGrid w:val="0"/>
              <w:rPr>
                <w:rFonts w:hint="eastAsia" w:ascii="宋体" w:hAnsi="宋体" w:cs="宋体"/>
                <w:b/>
                <w:bCs/>
                <w:szCs w:val="21"/>
              </w:rPr>
            </w:pPr>
          </w:p>
        </w:tc>
      </w:tr>
    </w:tbl>
    <w:p w14:paraId="073C5EF5">
      <w:pPr>
        <w:widowControl/>
        <w:ind w:firstLine="630" w:firstLineChars="300"/>
        <w:jc w:val="left"/>
        <w:rPr>
          <w:rFonts w:hint="eastAsia" w:ascii="宋体" w:hAnsi="宋体" w:cs="宋体"/>
          <w:bCs/>
          <w:szCs w:val="21"/>
        </w:rPr>
      </w:pPr>
    </w:p>
    <w:p w14:paraId="5DC17211">
      <w:r>
        <w:rPr>
          <w:rFonts w:hint="eastAsia" w:ascii="宋体" w:hAnsi="宋体" w:cs="宋体"/>
          <w:b/>
          <w:bCs/>
          <w:szCs w:val="21"/>
        </w:rPr>
        <w:br w:type="page"/>
      </w:r>
    </w:p>
    <w:p w14:paraId="6E90FFBE">
      <w:pPr>
        <w:spacing w:line="360" w:lineRule="auto"/>
        <w:outlineLvl w:val="0"/>
        <w:rPr>
          <w:rFonts w:hint="eastAsia" w:ascii="宋体" w:hAnsi="宋体" w:cs="宋体"/>
          <w:b/>
          <w:sz w:val="36"/>
          <w:szCs w:val="36"/>
        </w:rPr>
        <w:sectPr>
          <w:pgSz w:w="16840" w:h="11907" w:orient="landscape"/>
          <w:pgMar w:top="1247" w:right="1247" w:bottom="1247" w:left="1247" w:header="851" w:footer="851" w:gutter="0"/>
          <w:cols w:space="720" w:num="1"/>
          <w:docGrid w:linePitch="286" w:charSpace="0"/>
        </w:sectPr>
      </w:pPr>
    </w:p>
    <w:p w14:paraId="378D9BD4">
      <w:pPr>
        <w:spacing w:line="360" w:lineRule="auto"/>
        <w:jc w:val="center"/>
        <w:outlineLvl w:val="0"/>
        <w:rPr>
          <w:rFonts w:hint="eastAsia" w:ascii="宋体" w:hAnsi="宋体" w:cs="宋体"/>
          <w:b/>
          <w:sz w:val="36"/>
          <w:szCs w:val="36"/>
        </w:rPr>
      </w:pPr>
      <w:r>
        <w:rPr>
          <w:rFonts w:hint="eastAsia" w:ascii="宋体" w:hAnsi="宋体" w:cs="宋体"/>
          <w:b/>
          <w:sz w:val="36"/>
          <w:szCs w:val="36"/>
        </w:rPr>
        <w:t xml:space="preserve">第四部分   </w:t>
      </w:r>
      <w:bookmarkStart w:id="78" w:name="_Toc184310335"/>
      <w:bookmarkEnd w:id="78"/>
      <w:bookmarkStart w:id="79" w:name="_Toc184314414"/>
      <w:bookmarkEnd w:id="79"/>
      <w:bookmarkStart w:id="80" w:name="_Toc184313245"/>
      <w:bookmarkEnd w:id="80"/>
      <w:bookmarkStart w:id="81" w:name="_Toc184313303"/>
      <w:bookmarkEnd w:id="81"/>
      <w:bookmarkStart w:id="82" w:name="_Toc184308079"/>
      <w:bookmarkEnd w:id="82"/>
      <w:bookmarkStart w:id="83" w:name="_Toc184312129"/>
      <w:bookmarkEnd w:id="83"/>
      <w:bookmarkStart w:id="84" w:name="_Toc184308070"/>
      <w:bookmarkEnd w:id="84"/>
      <w:bookmarkStart w:id="85" w:name="_Toc184314474"/>
      <w:bookmarkEnd w:id="85"/>
      <w:bookmarkStart w:id="86" w:name="_Toc184308103"/>
      <w:bookmarkEnd w:id="86"/>
      <w:bookmarkStart w:id="87" w:name="_Toc184313286"/>
      <w:bookmarkEnd w:id="87"/>
      <w:bookmarkStart w:id="88" w:name="_Toc184310331"/>
      <w:bookmarkEnd w:id="88"/>
      <w:bookmarkStart w:id="89" w:name="_Toc184312101"/>
      <w:bookmarkEnd w:id="89"/>
      <w:bookmarkStart w:id="90" w:name="_Toc184313239"/>
      <w:bookmarkEnd w:id="90"/>
      <w:bookmarkStart w:id="91" w:name="_Toc184312092"/>
      <w:bookmarkEnd w:id="91"/>
      <w:bookmarkStart w:id="92" w:name="_Toc184310291"/>
      <w:bookmarkEnd w:id="92"/>
      <w:bookmarkStart w:id="93" w:name="_Toc184313241"/>
      <w:bookmarkEnd w:id="93"/>
      <w:bookmarkStart w:id="94" w:name="_Toc184308044"/>
      <w:bookmarkEnd w:id="94"/>
      <w:bookmarkStart w:id="95" w:name="_Toc184308069"/>
      <w:bookmarkEnd w:id="95"/>
      <w:bookmarkStart w:id="96" w:name="_Toc184313305"/>
      <w:bookmarkEnd w:id="96"/>
      <w:bookmarkStart w:id="97" w:name="_Toc184312079"/>
      <w:bookmarkEnd w:id="97"/>
      <w:bookmarkStart w:id="98" w:name="_Toc184313275"/>
      <w:bookmarkEnd w:id="98"/>
      <w:bookmarkStart w:id="99" w:name="_Toc184314433"/>
      <w:bookmarkEnd w:id="99"/>
      <w:bookmarkStart w:id="100" w:name="_Toc184308089"/>
      <w:bookmarkEnd w:id="100"/>
      <w:bookmarkStart w:id="101" w:name="_Toc184313254"/>
      <w:bookmarkEnd w:id="101"/>
      <w:bookmarkStart w:id="102" w:name="_Toc184313307"/>
      <w:bookmarkEnd w:id="102"/>
      <w:bookmarkStart w:id="103" w:name="_Toc184314461"/>
      <w:bookmarkEnd w:id="103"/>
      <w:bookmarkStart w:id="104" w:name="_Toc184312109"/>
      <w:bookmarkEnd w:id="104"/>
      <w:bookmarkStart w:id="105" w:name="_Toc184310338"/>
      <w:bookmarkEnd w:id="105"/>
      <w:bookmarkStart w:id="106" w:name="_Toc184312139"/>
      <w:bookmarkEnd w:id="106"/>
      <w:bookmarkStart w:id="107" w:name="_Toc184312099"/>
      <w:bookmarkEnd w:id="107"/>
      <w:bookmarkStart w:id="108" w:name="_Toc184310341"/>
      <w:bookmarkEnd w:id="108"/>
      <w:bookmarkStart w:id="109" w:name="_Toc184312077"/>
      <w:bookmarkEnd w:id="109"/>
      <w:bookmarkStart w:id="110" w:name="_Toc184310285"/>
      <w:bookmarkEnd w:id="110"/>
      <w:bookmarkStart w:id="111" w:name="_Toc184314417"/>
      <w:bookmarkEnd w:id="111"/>
      <w:bookmarkStart w:id="112" w:name="_Toc184312125"/>
      <w:bookmarkEnd w:id="112"/>
      <w:bookmarkStart w:id="113" w:name="_Toc184308039"/>
      <w:bookmarkEnd w:id="113"/>
      <w:bookmarkStart w:id="114" w:name="_Toc184308041"/>
      <w:bookmarkEnd w:id="114"/>
      <w:bookmarkStart w:id="115" w:name="_Toc184314467"/>
      <w:bookmarkEnd w:id="115"/>
      <w:bookmarkStart w:id="116" w:name="_Toc184312130"/>
      <w:bookmarkEnd w:id="116"/>
      <w:bookmarkStart w:id="117" w:name="_Toc184310301"/>
      <w:bookmarkEnd w:id="117"/>
      <w:bookmarkStart w:id="118" w:name="_Toc184310281"/>
      <w:bookmarkEnd w:id="118"/>
      <w:bookmarkStart w:id="119" w:name="_Toc184312107"/>
      <w:bookmarkEnd w:id="119"/>
      <w:bookmarkStart w:id="120" w:name="_Toc184314441"/>
      <w:bookmarkEnd w:id="120"/>
      <w:bookmarkStart w:id="121" w:name="_Toc184314459"/>
      <w:bookmarkEnd w:id="121"/>
      <w:bookmarkStart w:id="122" w:name="_Toc184312124"/>
      <w:bookmarkEnd w:id="122"/>
      <w:bookmarkStart w:id="123" w:name="_Toc184314460"/>
      <w:bookmarkEnd w:id="123"/>
      <w:bookmarkStart w:id="124" w:name="_Toc184313255"/>
      <w:bookmarkEnd w:id="124"/>
      <w:bookmarkStart w:id="125" w:name="_Toc184314439"/>
      <w:bookmarkEnd w:id="125"/>
      <w:bookmarkStart w:id="126" w:name="_Toc184308051"/>
      <w:bookmarkEnd w:id="126"/>
      <w:bookmarkStart w:id="127" w:name="_Toc184312108"/>
      <w:bookmarkEnd w:id="127"/>
      <w:bookmarkStart w:id="128" w:name="_Toc184308040"/>
      <w:bookmarkEnd w:id="128"/>
      <w:bookmarkStart w:id="129" w:name="_Toc184308042"/>
      <w:bookmarkEnd w:id="129"/>
      <w:bookmarkStart w:id="130" w:name="_Toc184308054"/>
      <w:bookmarkEnd w:id="130"/>
      <w:bookmarkStart w:id="131" w:name="_Toc184310322"/>
      <w:bookmarkEnd w:id="131"/>
      <w:bookmarkStart w:id="132" w:name="_Toc184313306"/>
      <w:bookmarkEnd w:id="132"/>
      <w:bookmarkStart w:id="133" w:name="_Toc184312117"/>
      <w:bookmarkEnd w:id="133"/>
      <w:bookmarkStart w:id="134" w:name="_Toc184308038"/>
      <w:bookmarkEnd w:id="134"/>
      <w:bookmarkStart w:id="135" w:name="_Toc184312094"/>
      <w:bookmarkEnd w:id="135"/>
      <w:bookmarkStart w:id="136" w:name="_Toc184314447"/>
      <w:bookmarkEnd w:id="136"/>
      <w:bookmarkStart w:id="137" w:name="_Toc184314449"/>
      <w:bookmarkEnd w:id="137"/>
      <w:bookmarkStart w:id="138" w:name="_Toc184313298"/>
      <w:bookmarkEnd w:id="138"/>
      <w:bookmarkStart w:id="139" w:name="_Toc184312114"/>
      <w:bookmarkEnd w:id="139"/>
      <w:bookmarkStart w:id="140" w:name="_Toc184308073"/>
      <w:bookmarkEnd w:id="140"/>
      <w:bookmarkStart w:id="141" w:name="_Toc184310320"/>
      <w:bookmarkEnd w:id="141"/>
      <w:bookmarkStart w:id="142" w:name="_Toc184314452"/>
      <w:bookmarkEnd w:id="142"/>
      <w:bookmarkStart w:id="143" w:name="_Toc184312106"/>
      <w:bookmarkEnd w:id="143"/>
      <w:bookmarkStart w:id="144" w:name="_Toc184314454"/>
      <w:bookmarkEnd w:id="144"/>
      <w:bookmarkStart w:id="145" w:name="_Toc184314453"/>
      <w:bookmarkEnd w:id="145"/>
      <w:bookmarkStart w:id="146" w:name="_Toc184310277"/>
      <w:bookmarkEnd w:id="146"/>
      <w:bookmarkStart w:id="147" w:name="_Toc184314471"/>
      <w:bookmarkEnd w:id="147"/>
      <w:bookmarkStart w:id="148" w:name="_Toc184314479"/>
      <w:bookmarkEnd w:id="148"/>
      <w:bookmarkStart w:id="149" w:name="_Toc184314466"/>
      <w:bookmarkEnd w:id="149"/>
      <w:bookmarkStart w:id="150" w:name="_Toc184314477"/>
      <w:bookmarkEnd w:id="150"/>
      <w:bookmarkStart w:id="151" w:name="_Toc184313266"/>
      <w:bookmarkEnd w:id="151"/>
      <w:bookmarkStart w:id="152" w:name="_Toc184313269"/>
      <w:bookmarkEnd w:id="152"/>
      <w:bookmarkStart w:id="153" w:name="_Toc184313260"/>
      <w:bookmarkEnd w:id="153"/>
      <w:bookmarkStart w:id="154" w:name="_Toc184312120"/>
      <w:bookmarkEnd w:id="154"/>
      <w:bookmarkStart w:id="155" w:name="_Toc184314464"/>
      <w:bookmarkEnd w:id="155"/>
      <w:bookmarkStart w:id="156" w:name="_Toc184313300"/>
      <w:bookmarkEnd w:id="156"/>
      <w:bookmarkStart w:id="157" w:name="_Toc184308065"/>
      <w:bookmarkEnd w:id="157"/>
      <w:bookmarkStart w:id="158" w:name="_Toc184308096"/>
      <w:bookmarkEnd w:id="158"/>
      <w:bookmarkStart w:id="159" w:name="_Toc184313309"/>
      <w:bookmarkEnd w:id="159"/>
      <w:bookmarkStart w:id="160" w:name="_Toc184310344"/>
      <w:bookmarkEnd w:id="160"/>
      <w:bookmarkStart w:id="161" w:name="_Toc184312119"/>
      <w:bookmarkEnd w:id="161"/>
      <w:bookmarkStart w:id="162" w:name="_Toc184314451"/>
      <w:bookmarkEnd w:id="162"/>
      <w:bookmarkStart w:id="163" w:name="_Toc184308043"/>
      <w:bookmarkEnd w:id="163"/>
      <w:bookmarkStart w:id="164" w:name="_Toc184308108"/>
      <w:bookmarkEnd w:id="164"/>
      <w:bookmarkStart w:id="165" w:name="_Toc184310326"/>
      <w:bookmarkEnd w:id="165"/>
      <w:bookmarkStart w:id="166" w:name="_Toc184310329"/>
      <w:bookmarkEnd w:id="166"/>
      <w:bookmarkStart w:id="167" w:name="_Toc184310333"/>
      <w:bookmarkEnd w:id="167"/>
      <w:bookmarkStart w:id="168" w:name="_Toc184314463"/>
      <w:bookmarkEnd w:id="168"/>
      <w:bookmarkStart w:id="169" w:name="_Toc184308052"/>
      <w:bookmarkEnd w:id="169"/>
      <w:bookmarkStart w:id="170" w:name="_Toc184313244"/>
      <w:bookmarkEnd w:id="170"/>
      <w:bookmarkStart w:id="171" w:name="_Toc184314419"/>
      <w:bookmarkEnd w:id="171"/>
      <w:bookmarkStart w:id="172" w:name="_Toc184313280"/>
      <w:bookmarkEnd w:id="172"/>
      <w:bookmarkStart w:id="173" w:name="_Toc184310318"/>
      <w:bookmarkEnd w:id="173"/>
      <w:bookmarkStart w:id="174" w:name="_Toc184308072"/>
      <w:bookmarkEnd w:id="174"/>
      <w:bookmarkStart w:id="175" w:name="_Toc184308101"/>
      <w:bookmarkEnd w:id="175"/>
      <w:bookmarkStart w:id="176" w:name="_Toc184310294"/>
      <w:bookmarkEnd w:id="176"/>
      <w:bookmarkStart w:id="177" w:name="_Toc184313277"/>
      <w:bookmarkEnd w:id="177"/>
      <w:bookmarkStart w:id="178" w:name="_Toc184308097"/>
      <w:bookmarkEnd w:id="178"/>
      <w:bookmarkStart w:id="179" w:name="_Toc184313270"/>
      <w:bookmarkEnd w:id="179"/>
      <w:bookmarkStart w:id="180" w:name="_Toc184313246"/>
      <w:bookmarkEnd w:id="180"/>
      <w:bookmarkStart w:id="181" w:name="_Toc184313295"/>
      <w:bookmarkEnd w:id="181"/>
      <w:bookmarkStart w:id="182" w:name="_Toc184312104"/>
      <w:bookmarkEnd w:id="182"/>
      <w:bookmarkStart w:id="183" w:name="_Toc184310286"/>
      <w:bookmarkEnd w:id="183"/>
      <w:bookmarkStart w:id="184" w:name="_Toc184313262"/>
      <w:bookmarkEnd w:id="184"/>
      <w:bookmarkStart w:id="185" w:name="_Toc184308078"/>
      <w:bookmarkEnd w:id="185"/>
      <w:bookmarkStart w:id="186" w:name="_Toc184312137"/>
      <w:bookmarkEnd w:id="186"/>
      <w:bookmarkStart w:id="187" w:name="_Toc184313301"/>
      <w:bookmarkEnd w:id="187"/>
      <w:bookmarkStart w:id="188" w:name="_Toc184308099"/>
      <w:bookmarkEnd w:id="188"/>
      <w:bookmarkStart w:id="189" w:name="_Toc184313289"/>
      <w:bookmarkEnd w:id="189"/>
      <w:bookmarkStart w:id="190" w:name="_Toc184310276"/>
      <w:bookmarkEnd w:id="190"/>
      <w:bookmarkStart w:id="191" w:name="_Toc184310284"/>
      <w:bookmarkEnd w:id="191"/>
      <w:bookmarkStart w:id="192" w:name="_Toc184312105"/>
      <w:bookmarkEnd w:id="192"/>
      <w:bookmarkStart w:id="193" w:name="_Toc184308058"/>
      <w:bookmarkEnd w:id="193"/>
      <w:bookmarkStart w:id="194" w:name="_Toc184310342"/>
      <w:bookmarkEnd w:id="194"/>
      <w:bookmarkStart w:id="195" w:name="_Toc184310296"/>
      <w:bookmarkEnd w:id="195"/>
      <w:bookmarkStart w:id="196" w:name="_Toc184313252"/>
      <w:bookmarkEnd w:id="196"/>
      <w:bookmarkStart w:id="197" w:name="_Toc184313272"/>
      <w:bookmarkEnd w:id="197"/>
      <w:bookmarkStart w:id="198" w:name="_Toc184313310"/>
      <w:bookmarkEnd w:id="198"/>
      <w:bookmarkStart w:id="199" w:name="_Toc184310311"/>
      <w:bookmarkEnd w:id="199"/>
      <w:bookmarkStart w:id="200" w:name="_Toc184310279"/>
      <w:bookmarkEnd w:id="200"/>
      <w:bookmarkStart w:id="201" w:name="_Toc184310343"/>
      <w:bookmarkEnd w:id="201"/>
      <w:bookmarkStart w:id="202" w:name="_Toc184312074"/>
      <w:bookmarkEnd w:id="202"/>
      <w:bookmarkStart w:id="203" w:name="_Toc184314444"/>
      <w:bookmarkEnd w:id="203"/>
      <w:bookmarkStart w:id="204" w:name="_Toc184314432"/>
      <w:bookmarkEnd w:id="204"/>
      <w:bookmarkStart w:id="205" w:name="_Toc184314442"/>
      <w:bookmarkEnd w:id="205"/>
      <w:bookmarkStart w:id="206" w:name="_Toc184312075"/>
      <w:bookmarkEnd w:id="206"/>
      <w:bookmarkStart w:id="207" w:name="_Toc184313265"/>
      <w:bookmarkEnd w:id="207"/>
      <w:bookmarkStart w:id="208" w:name="_Toc184314422"/>
      <w:bookmarkEnd w:id="208"/>
      <w:bookmarkStart w:id="209" w:name="_Toc184312073"/>
      <w:bookmarkEnd w:id="209"/>
      <w:bookmarkStart w:id="210" w:name="_Toc184308062"/>
      <w:bookmarkEnd w:id="210"/>
      <w:bookmarkStart w:id="211" w:name="_Toc184313278"/>
      <w:bookmarkEnd w:id="211"/>
      <w:bookmarkStart w:id="212" w:name="_Toc184313259"/>
      <w:bookmarkEnd w:id="212"/>
      <w:bookmarkStart w:id="213" w:name="_Toc184314411"/>
      <w:bookmarkEnd w:id="213"/>
      <w:bookmarkStart w:id="214" w:name="_Toc184308047"/>
      <w:bookmarkEnd w:id="214"/>
      <w:bookmarkStart w:id="215" w:name="_Toc184310304"/>
      <w:bookmarkEnd w:id="215"/>
      <w:bookmarkStart w:id="216" w:name="_Toc184312136"/>
      <w:bookmarkEnd w:id="216"/>
      <w:bookmarkStart w:id="217" w:name="_Toc184308055"/>
      <w:bookmarkEnd w:id="217"/>
      <w:bookmarkStart w:id="218" w:name="_Toc184310310"/>
      <w:bookmarkEnd w:id="218"/>
      <w:bookmarkStart w:id="219" w:name="_Toc184313282"/>
      <w:bookmarkEnd w:id="219"/>
      <w:bookmarkStart w:id="220" w:name="_Toc184310273"/>
      <w:bookmarkEnd w:id="220"/>
      <w:bookmarkStart w:id="221" w:name="_Toc184310323"/>
      <w:bookmarkEnd w:id="221"/>
      <w:bookmarkStart w:id="222" w:name="_Toc184310280"/>
      <w:bookmarkEnd w:id="222"/>
      <w:bookmarkStart w:id="223" w:name="_Toc184314465"/>
      <w:bookmarkEnd w:id="223"/>
      <w:bookmarkStart w:id="224" w:name="_Toc184308093"/>
      <w:bookmarkEnd w:id="224"/>
      <w:bookmarkStart w:id="225" w:name="_Toc184312081"/>
      <w:bookmarkEnd w:id="225"/>
      <w:bookmarkStart w:id="226" w:name="_Toc184312086"/>
      <w:bookmarkEnd w:id="226"/>
      <w:bookmarkStart w:id="227" w:name="_Toc184310332"/>
      <w:bookmarkEnd w:id="227"/>
      <w:bookmarkStart w:id="228" w:name="_Toc184314443"/>
      <w:bookmarkEnd w:id="228"/>
      <w:bookmarkStart w:id="229" w:name="_Toc184312067"/>
      <w:bookmarkEnd w:id="229"/>
      <w:bookmarkStart w:id="230" w:name="_Toc184313250"/>
      <w:bookmarkEnd w:id="230"/>
      <w:bookmarkStart w:id="231" w:name="_Toc184308064"/>
      <w:bookmarkEnd w:id="231"/>
      <w:bookmarkStart w:id="232" w:name="_Toc184312096"/>
      <w:bookmarkEnd w:id="232"/>
      <w:bookmarkStart w:id="233" w:name="_Toc184308098"/>
      <w:bookmarkEnd w:id="233"/>
      <w:bookmarkStart w:id="234" w:name="_Toc184310275"/>
      <w:bookmarkEnd w:id="234"/>
      <w:bookmarkStart w:id="235" w:name="_Toc184312121"/>
      <w:bookmarkEnd w:id="235"/>
      <w:bookmarkStart w:id="236" w:name="_Toc184308102"/>
      <w:bookmarkEnd w:id="236"/>
      <w:bookmarkStart w:id="237" w:name="_Toc184313263"/>
      <w:bookmarkEnd w:id="237"/>
      <w:bookmarkStart w:id="238" w:name="_Toc184313264"/>
      <w:bookmarkEnd w:id="238"/>
      <w:bookmarkStart w:id="239" w:name="_Toc184314427"/>
      <w:bookmarkEnd w:id="239"/>
      <w:bookmarkStart w:id="240" w:name="_Toc184308061"/>
      <w:bookmarkEnd w:id="240"/>
      <w:bookmarkStart w:id="241" w:name="_Toc184308056"/>
      <w:bookmarkEnd w:id="241"/>
      <w:bookmarkStart w:id="242" w:name="_Toc184314472"/>
      <w:bookmarkEnd w:id="242"/>
      <w:bookmarkStart w:id="243" w:name="_Toc184313281"/>
      <w:bookmarkEnd w:id="243"/>
      <w:bookmarkStart w:id="244" w:name="_Toc184313261"/>
      <w:bookmarkEnd w:id="244"/>
      <w:bookmarkStart w:id="245" w:name="_Toc184312070"/>
      <w:bookmarkEnd w:id="245"/>
      <w:bookmarkStart w:id="246" w:name="_Toc184310309"/>
      <w:bookmarkEnd w:id="246"/>
      <w:bookmarkStart w:id="247" w:name="_Toc184312078"/>
      <w:bookmarkEnd w:id="247"/>
      <w:bookmarkStart w:id="248" w:name="_Toc184314425"/>
      <w:bookmarkEnd w:id="248"/>
      <w:bookmarkStart w:id="249" w:name="_Toc184314416"/>
      <w:bookmarkEnd w:id="249"/>
      <w:bookmarkStart w:id="250" w:name="_Toc184313287"/>
      <w:bookmarkEnd w:id="250"/>
      <w:bookmarkStart w:id="251" w:name="_Toc184310305"/>
      <w:bookmarkEnd w:id="251"/>
      <w:bookmarkStart w:id="252" w:name="_Toc184310334"/>
      <w:bookmarkEnd w:id="252"/>
      <w:bookmarkStart w:id="253" w:name="_Toc184313291"/>
      <w:bookmarkEnd w:id="253"/>
      <w:bookmarkStart w:id="254" w:name="_Toc184313253"/>
      <w:bookmarkEnd w:id="254"/>
      <w:bookmarkStart w:id="255" w:name="_Toc184310339"/>
      <w:bookmarkEnd w:id="255"/>
      <w:bookmarkStart w:id="256" w:name="_Toc184314415"/>
      <w:bookmarkEnd w:id="256"/>
      <w:bookmarkStart w:id="257" w:name="_Toc184313268"/>
      <w:bookmarkEnd w:id="257"/>
      <w:bookmarkStart w:id="258" w:name="_Toc184313242"/>
      <w:bookmarkEnd w:id="258"/>
      <w:bookmarkStart w:id="259" w:name="_Toc184310328"/>
      <w:bookmarkEnd w:id="259"/>
      <w:bookmarkStart w:id="260" w:name="_Toc184314458"/>
      <w:bookmarkEnd w:id="260"/>
      <w:bookmarkStart w:id="261" w:name="_Toc184313258"/>
      <w:bookmarkEnd w:id="261"/>
      <w:bookmarkStart w:id="262" w:name="_Toc184310319"/>
      <w:bookmarkEnd w:id="262"/>
      <w:bookmarkStart w:id="263" w:name="_Toc184312083"/>
      <w:bookmarkEnd w:id="263"/>
      <w:bookmarkStart w:id="264" w:name="_Toc184308090"/>
      <w:bookmarkEnd w:id="264"/>
      <w:bookmarkStart w:id="265" w:name="_Toc184312095"/>
      <w:bookmarkEnd w:id="265"/>
      <w:bookmarkStart w:id="266" w:name="_Toc184312123"/>
      <w:bookmarkEnd w:id="266"/>
      <w:bookmarkStart w:id="267" w:name="_Toc184312085"/>
      <w:bookmarkEnd w:id="267"/>
      <w:bookmarkStart w:id="268" w:name="_Toc184313240"/>
      <w:bookmarkEnd w:id="268"/>
      <w:bookmarkStart w:id="269" w:name="_Toc184312126"/>
      <w:bookmarkEnd w:id="269"/>
      <w:bookmarkStart w:id="270" w:name="_Toc184313248"/>
      <w:bookmarkEnd w:id="270"/>
      <w:bookmarkStart w:id="271" w:name="_Toc184310330"/>
      <w:bookmarkEnd w:id="271"/>
      <w:bookmarkStart w:id="272" w:name="_Toc184314456"/>
      <w:bookmarkEnd w:id="272"/>
      <w:bookmarkStart w:id="273" w:name="_Toc184308053"/>
      <w:bookmarkEnd w:id="273"/>
      <w:bookmarkStart w:id="274" w:name="_Toc184310300"/>
      <w:bookmarkEnd w:id="274"/>
      <w:bookmarkStart w:id="275" w:name="_Toc184308081"/>
      <w:bookmarkEnd w:id="275"/>
      <w:bookmarkStart w:id="276" w:name="_Toc184310308"/>
      <w:bookmarkEnd w:id="276"/>
      <w:bookmarkStart w:id="277" w:name="_Toc184308074"/>
      <w:bookmarkEnd w:id="277"/>
      <w:bookmarkStart w:id="278" w:name="_Toc184310315"/>
      <w:bookmarkEnd w:id="278"/>
      <w:bookmarkStart w:id="279" w:name="_Toc184313288"/>
      <w:bookmarkEnd w:id="279"/>
      <w:bookmarkStart w:id="280" w:name="_Toc184312087"/>
      <w:bookmarkEnd w:id="280"/>
      <w:bookmarkStart w:id="281" w:name="_Toc184312115"/>
      <w:bookmarkEnd w:id="281"/>
      <w:bookmarkStart w:id="282" w:name="_Toc184312088"/>
      <w:bookmarkEnd w:id="282"/>
      <w:bookmarkStart w:id="283" w:name="_Toc184314468"/>
      <w:bookmarkEnd w:id="283"/>
      <w:bookmarkStart w:id="284" w:name="_Toc184312097"/>
      <w:bookmarkEnd w:id="284"/>
      <w:bookmarkStart w:id="285" w:name="_Toc184310274"/>
      <w:bookmarkEnd w:id="285"/>
      <w:bookmarkStart w:id="286" w:name="_Toc184314438"/>
      <w:bookmarkEnd w:id="286"/>
      <w:bookmarkStart w:id="287" w:name="_Toc184312122"/>
      <w:bookmarkEnd w:id="287"/>
      <w:bookmarkStart w:id="288" w:name="_Toc184314420"/>
      <w:bookmarkEnd w:id="288"/>
      <w:bookmarkStart w:id="289" w:name="_Toc184312113"/>
      <w:bookmarkEnd w:id="289"/>
      <w:bookmarkStart w:id="290" w:name="_Toc184310289"/>
      <w:bookmarkEnd w:id="290"/>
      <w:bookmarkStart w:id="291" w:name="_Toc184310290"/>
      <w:bookmarkEnd w:id="291"/>
      <w:bookmarkStart w:id="292" w:name="_Toc184313274"/>
      <w:bookmarkEnd w:id="292"/>
      <w:bookmarkStart w:id="293" w:name="_Toc184312127"/>
      <w:bookmarkEnd w:id="293"/>
      <w:bookmarkStart w:id="294" w:name="_Toc184310283"/>
      <w:bookmarkEnd w:id="294"/>
      <w:bookmarkStart w:id="295" w:name="_Toc184313284"/>
      <w:bookmarkEnd w:id="295"/>
      <w:bookmarkStart w:id="296" w:name="_Toc184310324"/>
      <w:bookmarkEnd w:id="296"/>
      <w:bookmarkStart w:id="297" w:name="_Toc184312080"/>
      <w:bookmarkEnd w:id="297"/>
      <w:bookmarkStart w:id="298" w:name="_Toc184314424"/>
      <w:bookmarkEnd w:id="298"/>
      <w:bookmarkStart w:id="299" w:name="_Toc184314476"/>
      <w:bookmarkEnd w:id="299"/>
      <w:bookmarkStart w:id="300" w:name="_Toc184310282"/>
      <w:bookmarkEnd w:id="300"/>
      <w:bookmarkStart w:id="301" w:name="_Toc184314431"/>
      <w:bookmarkEnd w:id="301"/>
      <w:bookmarkStart w:id="302" w:name="_Toc184310287"/>
      <w:bookmarkEnd w:id="302"/>
      <w:bookmarkStart w:id="303" w:name="_Toc184312112"/>
      <w:bookmarkEnd w:id="303"/>
      <w:bookmarkStart w:id="304" w:name="_Toc184310340"/>
      <w:bookmarkEnd w:id="304"/>
      <w:bookmarkStart w:id="305" w:name="_Toc184310312"/>
      <w:bookmarkEnd w:id="305"/>
      <w:bookmarkStart w:id="306" w:name="_Toc184313256"/>
      <w:bookmarkEnd w:id="306"/>
      <w:bookmarkStart w:id="307" w:name="_Toc184312100"/>
      <w:bookmarkEnd w:id="307"/>
      <w:bookmarkStart w:id="308" w:name="_Toc184313290"/>
      <w:bookmarkEnd w:id="308"/>
      <w:bookmarkStart w:id="309" w:name="_Toc184308104"/>
      <w:bookmarkEnd w:id="309"/>
      <w:bookmarkStart w:id="310" w:name="_Toc184308091"/>
      <w:bookmarkEnd w:id="310"/>
      <w:bookmarkStart w:id="311" w:name="_Toc184310337"/>
      <w:bookmarkEnd w:id="311"/>
      <w:bookmarkStart w:id="312" w:name="_Toc184308084"/>
      <w:bookmarkEnd w:id="312"/>
      <w:bookmarkStart w:id="313" w:name="_Toc184308075"/>
      <w:bookmarkEnd w:id="313"/>
      <w:bookmarkStart w:id="314" w:name="_Toc184308086"/>
      <w:bookmarkEnd w:id="314"/>
      <w:bookmarkStart w:id="315" w:name="_Toc184308050"/>
      <w:bookmarkEnd w:id="315"/>
      <w:bookmarkStart w:id="316" w:name="_Toc184310299"/>
      <w:bookmarkEnd w:id="316"/>
      <w:bookmarkStart w:id="317" w:name="_Toc184308080"/>
      <w:bookmarkEnd w:id="317"/>
      <w:bookmarkStart w:id="318" w:name="_Toc184310307"/>
      <w:bookmarkEnd w:id="318"/>
      <w:bookmarkStart w:id="319" w:name="_Toc184308083"/>
      <w:bookmarkEnd w:id="319"/>
      <w:bookmarkStart w:id="320" w:name="_Toc184308067"/>
      <w:bookmarkEnd w:id="320"/>
      <w:bookmarkStart w:id="321" w:name="_Toc184308063"/>
      <w:bookmarkEnd w:id="321"/>
      <w:bookmarkStart w:id="322" w:name="_Toc184313267"/>
      <w:bookmarkEnd w:id="322"/>
      <w:bookmarkStart w:id="323" w:name="_Toc184314445"/>
      <w:bookmarkEnd w:id="323"/>
      <w:bookmarkStart w:id="324" w:name="_Toc184308100"/>
      <w:bookmarkEnd w:id="324"/>
      <w:bookmarkStart w:id="325" w:name="_Toc184313273"/>
      <w:bookmarkEnd w:id="325"/>
      <w:bookmarkStart w:id="326" w:name="_Toc184312110"/>
      <w:bookmarkEnd w:id="326"/>
      <w:bookmarkStart w:id="327" w:name="_Toc184310292"/>
      <w:bookmarkEnd w:id="327"/>
      <w:bookmarkStart w:id="328" w:name="_Toc184313247"/>
      <w:bookmarkEnd w:id="328"/>
      <w:bookmarkStart w:id="329" w:name="_Toc184312068"/>
      <w:bookmarkEnd w:id="329"/>
      <w:bookmarkStart w:id="330" w:name="_Toc184308066"/>
      <w:bookmarkEnd w:id="330"/>
      <w:bookmarkStart w:id="331" w:name="_Toc184313296"/>
      <w:bookmarkEnd w:id="331"/>
      <w:bookmarkStart w:id="332" w:name="_Toc184312128"/>
      <w:bookmarkEnd w:id="332"/>
      <w:bookmarkStart w:id="333" w:name="_Toc184308076"/>
      <w:bookmarkEnd w:id="333"/>
      <w:bookmarkStart w:id="334" w:name="_Toc184312103"/>
      <w:bookmarkEnd w:id="334"/>
      <w:bookmarkStart w:id="335" w:name="_Toc184308046"/>
      <w:bookmarkEnd w:id="335"/>
      <w:bookmarkStart w:id="336" w:name="_Toc184314478"/>
      <w:bookmarkEnd w:id="336"/>
      <w:bookmarkStart w:id="337" w:name="_Toc184312133"/>
      <w:bookmarkEnd w:id="337"/>
      <w:bookmarkStart w:id="338" w:name="_Toc184313302"/>
      <w:bookmarkEnd w:id="338"/>
      <w:bookmarkStart w:id="339" w:name="_Toc184314426"/>
      <w:bookmarkEnd w:id="339"/>
      <w:bookmarkStart w:id="340" w:name="_Toc184308059"/>
      <w:bookmarkEnd w:id="340"/>
      <w:bookmarkStart w:id="341" w:name="_Toc184314482"/>
      <w:bookmarkEnd w:id="341"/>
      <w:bookmarkStart w:id="342" w:name="_Toc184308057"/>
      <w:bookmarkEnd w:id="342"/>
      <w:bookmarkStart w:id="343" w:name="_Toc184314462"/>
      <w:bookmarkEnd w:id="343"/>
      <w:bookmarkStart w:id="344" w:name="_Toc184310317"/>
      <w:bookmarkEnd w:id="344"/>
      <w:bookmarkStart w:id="345" w:name="_Toc184308105"/>
      <w:bookmarkEnd w:id="345"/>
      <w:bookmarkStart w:id="346" w:name="_Toc184308088"/>
      <w:bookmarkEnd w:id="346"/>
      <w:bookmarkStart w:id="347" w:name="_Toc184313292"/>
      <w:bookmarkEnd w:id="347"/>
      <w:bookmarkStart w:id="348" w:name="_Toc184314423"/>
      <w:bookmarkEnd w:id="348"/>
      <w:bookmarkStart w:id="349" w:name="_Toc184308082"/>
      <w:bookmarkEnd w:id="349"/>
      <w:bookmarkStart w:id="350" w:name="_Toc184314435"/>
      <w:bookmarkEnd w:id="350"/>
      <w:bookmarkStart w:id="351" w:name="_Toc184310313"/>
      <w:bookmarkEnd w:id="351"/>
      <w:bookmarkStart w:id="352" w:name="_Toc184312072"/>
      <w:bookmarkEnd w:id="352"/>
      <w:bookmarkStart w:id="353" w:name="_Toc184308048"/>
      <w:bookmarkEnd w:id="353"/>
      <w:bookmarkStart w:id="354" w:name="_Toc184312135"/>
      <w:bookmarkEnd w:id="354"/>
      <w:bookmarkStart w:id="355" w:name="_Toc184314434"/>
      <w:bookmarkEnd w:id="355"/>
      <w:bookmarkStart w:id="356" w:name="_Toc184314413"/>
      <w:bookmarkEnd w:id="356"/>
      <w:bookmarkStart w:id="357" w:name="_Toc184312091"/>
      <w:bookmarkEnd w:id="357"/>
      <w:bookmarkStart w:id="358" w:name="_Toc184308060"/>
      <w:bookmarkEnd w:id="358"/>
      <w:bookmarkStart w:id="359" w:name="_Toc184314450"/>
      <w:bookmarkEnd w:id="359"/>
      <w:bookmarkStart w:id="360" w:name="_Toc184310298"/>
      <w:bookmarkEnd w:id="360"/>
      <w:bookmarkStart w:id="361" w:name="_Toc184313276"/>
      <w:bookmarkEnd w:id="361"/>
      <w:bookmarkStart w:id="362" w:name="_Toc184312090"/>
      <w:bookmarkEnd w:id="362"/>
      <w:bookmarkStart w:id="363" w:name="_Toc184314437"/>
      <w:bookmarkEnd w:id="363"/>
      <w:bookmarkStart w:id="364" w:name="_Toc184308071"/>
      <w:bookmarkEnd w:id="364"/>
      <w:bookmarkStart w:id="365" w:name="_Toc184314455"/>
      <w:bookmarkEnd w:id="365"/>
      <w:bookmarkStart w:id="366" w:name="_Toc184313251"/>
      <w:bookmarkEnd w:id="366"/>
      <w:bookmarkStart w:id="367" w:name="_Toc184312071"/>
      <w:bookmarkEnd w:id="367"/>
      <w:bookmarkStart w:id="368" w:name="_Toc184308107"/>
      <w:bookmarkEnd w:id="368"/>
      <w:bookmarkStart w:id="369" w:name="_Toc184314430"/>
      <w:bookmarkEnd w:id="369"/>
      <w:bookmarkStart w:id="370" w:name="_Toc184313294"/>
      <w:bookmarkEnd w:id="370"/>
      <w:bookmarkStart w:id="371" w:name="_Toc184314446"/>
      <w:bookmarkEnd w:id="371"/>
      <w:bookmarkStart w:id="372" w:name="_Toc184312134"/>
      <w:bookmarkEnd w:id="372"/>
      <w:bookmarkStart w:id="373" w:name="_Toc184314440"/>
      <w:bookmarkEnd w:id="373"/>
      <w:bookmarkStart w:id="374" w:name="_Toc184313297"/>
      <w:bookmarkEnd w:id="374"/>
      <w:bookmarkStart w:id="375" w:name="_Toc184314475"/>
      <w:bookmarkEnd w:id="375"/>
      <w:bookmarkStart w:id="376" w:name="_Toc184310293"/>
      <w:bookmarkEnd w:id="376"/>
      <w:bookmarkStart w:id="377" w:name="_Toc184308092"/>
      <w:bookmarkEnd w:id="377"/>
      <w:bookmarkStart w:id="378" w:name="_Toc184308068"/>
      <w:bookmarkEnd w:id="378"/>
      <w:bookmarkStart w:id="379" w:name="_Toc184310288"/>
      <w:bookmarkEnd w:id="379"/>
      <w:bookmarkStart w:id="380" w:name="_Toc184310321"/>
      <w:bookmarkEnd w:id="380"/>
      <w:bookmarkStart w:id="381" w:name="_Toc184314470"/>
      <w:bookmarkEnd w:id="381"/>
      <w:bookmarkStart w:id="382" w:name="_Toc184313283"/>
      <w:bookmarkEnd w:id="382"/>
      <w:bookmarkStart w:id="383" w:name="_Toc184308036"/>
      <w:bookmarkEnd w:id="383"/>
      <w:bookmarkStart w:id="384" w:name="_Toc184308106"/>
      <w:bookmarkEnd w:id="384"/>
      <w:bookmarkStart w:id="385" w:name="_Toc184313249"/>
      <w:bookmarkEnd w:id="385"/>
      <w:bookmarkStart w:id="386" w:name="_Toc184310316"/>
      <w:bookmarkEnd w:id="386"/>
      <w:bookmarkStart w:id="387" w:name="_Toc184314473"/>
      <w:bookmarkEnd w:id="387"/>
      <w:bookmarkStart w:id="388" w:name="_Toc184312069"/>
      <w:bookmarkEnd w:id="388"/>
      <w:bookmarkStart w:id="389" w:name="_Toc184310314"/>
      <w:bookmarkEnd w:id="389"/>
      <w:bookmarkStart w:id="390" w:name="_Toc184312082"/>
      <w:bookmarkEnd w:id="390"/>
      <w:bookmarkStart w:id="391" w:name="_Toc184312131"/>
      <w:bookmarkEnd w:id="391"/>
      <w:bookmarkStart w:id="392" w:name="_Toc184310302"/>
      <w:bookmarkEnd w:id="392"/>
      <w:bookmarkStart w:id="393" w:name="_Toc184312102"/>
      <w:bookmarkEnd w:id="393"/>
      <w:bookmarkStart w:id="394" w:name="_Toc184313304"/>
      <w:bookmarkEnd w:id="394"/>
      <w:bookmarkStart w:id="395" w:name="_Toc184314412"/>
      <w:bookmarkEnd w:id="395"/>
      <w:bookmarkStart w:id="396" w:name="_Toc184313257"/>
      <w:bookmarkEnd w:id="396"/>
      <w:bookmarkStart w:id="397" w:name="_Toc184308087"/>
      <w:bookmarkEnd w:id="397"/>
      <w:bookmarkStart w:id="398" w:name="_Toc184312089"/>
      <w:bookmarkEnd w:id="398"/>
      <w:bookmarkStart w:id="399" w:name="_Toc184310327"/>
      <w:bookmarkEnd w:id="399"/>
      <w:bookmarkStart w:id="400" w:name="_Toc184313243"/>
      <w:bookmarkEnd w:id="400"/>
      <w:bookmarkStart w:id="401" w:name="_Toc184310325"/>
      <w:bookmarkEnd w:id="401"/>
      <w:bookmarkStart w:id="402" w:name="_Toc184313293"/>
      <w:bookmarkEnd w:id="402"/>
      <w:bookmarkStart w:id="403" w:name="_Toc184314428"/>
      <w:bookmarkEnd w:id="403"/>
      <w:bookmarkStart w:id="404" w:name="_Toc184314469"/>
      <w:bookmarkEnd w:id="404"/>
      <w:bookmarkStart w:id="405" w:name="_Toc184308085"/>
      <w:bookmarkEnd w:id="405"/>
      <w:bookmarkStart w:id="406" w:name="_Toc184314418"/>
      <w:bookmarkEnd w:id="406"/>
      <w:bookmarkStart w:id="407" w:name="_Toc184310272"/>
      <w:bookmarkEnd w:id="407"/>
      <w:bookmarkStart w:id="408" w:name="_Toc184308045"/>
      <w:bookmarkEnd w:id="408"/>
      <w:bookmarkStart w:id="409" w:name="_Toc184314436"/>
      <w:bookmarkEnd w:id="409"/>
      <w:bookmarkStart w:id="410" w:name="_Toc184310297"/>
      <w:bookmarkEnd w:id="410"/>
      <w:bookmarkStart w:id="411" w:name="_Toc184310278"/>
      <w:bookmarkEnd w:id="411"/>
      <w:bookmarkStart w:id="412" w:name="_Toc184312111"/>
      <w:bookmarkEnd w:id="412"/>
      <w:bookmarkStart w:id="413" w:name="_Toc184312093"/>
      <w:bookmarkEnd w:id="413"/>
      <w:bookmarkStart w:id="414" w:name="_Toc184312116"/>
      <w:bookmarkEnd w:id="414"/>
      <w:bookmarkStart w:id="415" w:name="_Toc184314429"/>
      <w:bookmarkEnd w:id="415"/>
      <w:bookmarkStart w:id="416" w:name="_Toc184314421"/>
      <w:bookmarkEnd w:id="416"/>
      <w:bookmarkStart w:id="417" w:name="_Toc184308077"/>
      <w:bookmarkEnd w:id="417"/>
      <w:bookmarkStart w:id="418" w:name="_Toc184308049"/>
      <w:bookmarkEnd w:id="418"/>
      <w:bookmarkStart w:id="419" w:name="_Toc184310295"/>
      <w:bookmarkEnd w:id="419"/>
      <w:bookmarkStart w:id="420" w:name="_Toc184308094"/>
      <w:bookmarkEnd w:id="420"/>
      <w:bookmarkStart w:id="421" w:name="_Toc184314480"/>
      <w:bookmarkEnd w:id="421"/>
      <w:bookmarkStart w:id="422" w:name="_Toc184312084"/>
      <w:bookmarkEnd w:id="422"/>
      <w:bookmarkStart w:id="423" w:name="_Toc184312076"/>
      <w:bookmarkEnd w:id="423"/>
      <w:bookmarkStart w:id="424" w:name="_Toc184312118"/>
      <w:bookmarkEnd w:id="424"/>
      <w:bookmarkStart w:id="425" w:name="_Toc184312132"/>
      <w:bookmarkEnd w:id="425"/>
      <w:bookmarkStart w:id="426" w:name="_Toc184310336"/>
      <w:bookmarkEnd w:id="426"/>
      <w:bookmarkStart w:id="427" w:name="_Toc184314481"/>
      <w:bookmarkEnd w:id="427"/>
      <w:bookmarkStart w:id="428" w:name="_Toc184313285"/>
      <w:bookmarkEnd w:id="428"/>
      <w:bookmarkStart w:id="429" w:name="_Toc184313308"/>
      <w:bookmarkEnd w:id="429"/>
      <w:bookmarkStart w:id="430" w:name="_Toc184312098"/>
      <w:bookmarkEnd w:id="430"/>
      <w:bookmarkStart w:id="431" w:name="_Toc184308037"/>
      <w:bookmarkEnd w:id="431"/>
      <w:bookmarkStart w:id="432" w:name="_Toc184308095"/>
      <w:bookmarkEnd w:id="432"/>
      <w:bookmarkStart w:id="433" w:name="_Toc184313271"/>
      <w:bookmarkEnd w:id="433"/>
      <w:bookmarkStart w:id="434" w:name="_Toc184310303"/>
      <w:bookmarkEnd w:id="434"/>
      <w:bookmarkStart w:id="435" w:name="_Toc184314448"/>
      <w:bookmarkEnd w:id="435"/>
      <w:bookmarkStart w:id="436" w:name="_Toc184314410"/>
      <w:bookmarkEnd w:id="436"/>
      <w:bookmarkStart w:id="437" w:name="_Toc184313238"/>
      <w:bookmarkEnd w:id="437"/>
      <w:bookmarkStart w:id="438" w:name="_Toc184312138"/>
      <w:bookmarkEnd w:id="438"/>
      <w:bookmarkStart w:id="439" w:name="_Toc184313299"/>
      <w:bookmarkEnd w:id="439"/>
      <w:bookmarkStart w:id="440" w:name="_Toc184313279"/>
      <w:bookmarkEnd w:id="440"/>
      <w:bookmarkStart w:id="441" w:name="_Toc184314457"/>
      <w:bookmarkEnd w:id="441"/>
      <w:bookmarkStart w:id="442" w:name="_Toc184310306"/>
      <w:bookmarkEnd w:id="442"/>
      <w:r>
        <w:rPr>
          <w:rFonts w:hint="eastAsia" w:ascii="宋体" w:hAnsi="宋体" w:cs="宋体"/>
          <w:b/>
          <w:sz w:val="36"/>
          <w:szCs w:val="36"/>
        </w:rPr>
        <w:t>评标办法</w:t>
      </w:r>
    </w:p>
    <w:p w14:paraId="4E9FED8E">
      <w:pPr>
        <w:snapToGrid w:val="0"/>
        <w:spacing w:line="288" w:lineRule="auto"/>
        <w:jc w:val="center"/>
        <w:rPr>
          <w:rFonts w:hint="eastAsia" w:ascii="宋体" w:hAnsi="宋体" w:cs="宋体"/>
          <w:b/>
          <w:szCs w:val="21"/>
        </w:rPr>
      </w:pPr>
      <w:r>
        <w:rPr>
          <w:rFonts w:hint="eastAsia" w:ascii="宋体" w:hAnsi="宋体" w:cs="宋体"/>
          <w:b/>
          <w:szCs w:val="21"/>
        </w:rPr>
        <w:t>评标办法前附表3-7</w:t>
      </w:r>
    </w:p>
    <w:tbl>
      <w:tblPr>
        <w:tblStyle w:val="63"/>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096"/>
        <w:gridCol w:w="708"/>
        <w:gridCol w:w="993"/>
        <w:gridCol w:w="996"/>
      </w:tblGrid>
      <w:tr w14:paraId="7527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8693CBF">
            <w:pPr>
              <w:snapToGrid w:val="0"/>
              <w:spacing w:line="288" w:lineRule="auto"/>
              <w:jc w:val="center"/>
              <w:rPr>
                <w:rFonts w:hint="eastAsia" w:ascii="宋体" w:hAnsi="宋体" w:cs="宋体"/>
                <w:szCs w:val="21"/>
              </w:rPr>
            </w:pPr>
            <w:r>
              <w:rPr>
                <w:rFonts w:hint="eastAsia" w:ascii="宋体" w:hAnsi="宋体" w:cs="宋体"/>
                <w:szCs w:val="21"/>
              </w:rPr>
              <w:t>序号</w:t>
            </w: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284C5543">
            <w:pPr>
              <w:snapToGrid w:val="0"/>
              <w:spacing w:line="288" w:lineRule="auto"/>
              <w:jc w:val="center"/>
              <w:rPr>
                <w:rFonts w:hint="eastAsia" w:ascii="宋体" w:hAnsi="宋体" w:cs="宋体"/>
                <w:szCs w:val="21"/>
              </w:rPr>
            </w:pPr>
            <w:r>
              <w:rPr>
                <w:rFonts w:hint="eastAsia" w:ascii="宋体" w:hAnsi="宋体" w:cs="宋体"/>
                <w:szCs w:val="21"/>
              </w:rPr>
              <w:t>评标标准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36FB812">
            <w:pPr>
              <w:snapToGrid w:val="0"/>
              <w:spacing w:line="288" w:lineRule="auto"/>
              <w:jc w:val="center"/>
              <w:rPr>
                <w:rFonts w:hint="eastAsia" w:ascii="宋体" w:hAnsi="宋体" w:cs="宋体"/>
                <w:szCs w:val="21"/>
              </w:rPr>
            </w:pPr>
            <w:r>
              <w:rPr>
                <w:rFonts w:hint="eastAsia" w:ascii="宋体" w:hAnsi="宋体" w:cs="宋体"/>
                <w:szCs w:val="21"/>
              </w:rPr>
              <w:t>权重</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FF53E04">
            <w:pPr>
              <w:snapToGrid w:val="0"/>
              <w:spacing w:line="288" w:lineRule="auto"/>
              <w:jc w:val="center"/>
              <w:rPr>
                <w:rFonts w:hint="eastAsia" w:ascii="宋体" w:hAnsi="宋体" w:cs="宋体"/>
                <w:bCs/>
                <w:szCs w:val="21"/>
              </w:rPr>
            </w:pPr>
            <w:r>
              <w:rPr>
                <w:rFonts w:hint="eastAsia" w:ascii="宋体" w:hAnsi="宋体" w:cs="宋体"/>
                <w:bCs/>
                <w:szCs w:val="21"/>
              </w:rPr>
              <w:t>主观分/客观分属性</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3E58F120">
            <w:pPr>
              <w:snapToGrid w:val="0"/>
              <w:spacing w:line="288" w:lineRule="auto"/>
              <w:jc w:val="center"/>
              <w:rPr>
                <w:rFonts w:hint="eastAsia" w:ascii="宋体" w:hAnsi="宋体" w:cs="宋体"/>
                <w:szCs w:val="21"/>
              </w:rPr>
            </w:pPr>
            <w:r>
              <w:rPr>
                <w:rFonts w:hint="eastAsia" w:ascii="宋体" w:hAnsi="宋体" w:cs="宋体"/>
                <w:bCs/>
                <w:szCs w:val="21"/>
              </w:rPr>
              <w:t>投标文件中评标标准相应的商务技术资料目录*</w:t>
            </w:r>
          </w:p>
        </w:tc>
      </w:tr>
      <w:tr w14:paraId="0621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BB691AD">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25FF8BF7">
            <w:pPr>
              <w:snapToGrid w:val="0"/>
              <w:spacing w:line="288" w:lineRule="auto"/>
              <w:rPr>
                <w:rFonts w:hint="eastAsia" w:ascii="宋体" w:hAnsi="宋体" w:cs="宋体"/>
                <w:b/>
                <w:bCs/>
                <w:szCs w:val="21"/>
              </w:rPr>
            </w:pPr>
            <w:r>
              <w:rPr>
                <w:rFonts w:hint="eastAsia" w:ascii="宋体" w:hAnsi="宋体" w:cs="宋体"/>
                <w:b/>
                <w:bCs/>
                <w:szCs w:val="21"/>
              </w:rPr>
              <w:t>除评分中涉及的精度要求条款外，对采购需求技术要求中标★技术条款的响应程度：</w:t>
            </w:r>
          </w:p>
          <w:p w14:paraId="57A94EC8">
            <w:pPr>
              <w:snapToGrid w:val="0"/>
              <w:spacing w:line="288" w:lineRule="auto"/>
              <w:rPr>
                <w:rFonts w:hint="eastAsia" w:ascii="宋体" w:hAnsi="宋体" w:cs="宋体"/>
                <w:szCs w:val="21"/>
              </w:rPr>
            </w:pPr>
            <w:r>
              <w:rPr>
                <w:rFonts w:hint="eastAsia" w:ascii="宋体" w:hAnsi="宋体" w:cs="宋体"/>
                <w:szCs w:val="21"/>
              </w:rPr>
              <w:t>满足招标文件明确的全部技术条款要求的该项得满分；</w:t>
            </w:r>
          </w:p>
          <w:p w14:paraId="15403683">
            <w:pPr>
              <w:snapToGrid w:val="0"/>
              <w:spacing w:line="288" w:lineRule="auto"/>
              <w:rPr>
                <w:rFonts w:hint="eastAsia" w:ascii="宋体" w:hAnsi="宋体" w:cs="宋体"/>
                <w:szCs w:val="21"/>
              </w:rPr>
            </w:pPr>
            <w:r>
              <w:rPr>
                <w:rFonts w:hint="eastAsia" w:ascii="宋体" w:hAnsi="宋体" w:cs="宋体"/>
                <w:szCs w:val="21"/>
              </w:rPr>
              <w:t>技术条款低于技术要求（负偏离）扣1分/项；</w:t>
            </w:r>
          </w:p>
          <w:p w14:paraId="5B77E9A0">
            <w:pPr>
              <w:snapToGrid w:val="0"/>
              <w:spacing w:line="288" w:lineRule="auto"/>
              <w:rPr>
                <w:rFonts w:hint="eastAsia" w:ascii="宋体" w:hAnsi="宋体" w:cs="宋体"/>
                <w:szCs w:val="21"/>
              </w:rPr>
            </w:pPr>
            <w:r>
              <w:rPr>
                <w:rFonts w:hint="eastAsia" w:ascii="宋体" w:hAnsi="宋体" w:cs="宋体"/>
                <w:szCs w:val="21"/>
              </w:rPr>
              <w:t>负偏离8项及以上的，视为采购人不能接受的附加条件，投标无效。</w:t>
            </w:r>
          </w:p>
          <w:p w14:paraId="224A7525">
            <w:pPr>
              <w:snapToGrid w:val="0"/>
              <w:spacing w:line="288" w:lineRule="auto"/>
              <w:rPr>
                <w:rFonts w:hint="eastAsia" w:ascii="宋体" w:hAnsi="宋体" w:cs="宋体"/>
                <w:szCs w:val="21"/>
              </w:rPr>
            </w:pPr>
            <w:r>
              <w:rPr>
                <w:rFonts w:hint="eastAsia" w:ascii="宋体" w:hAnsi="宋体" w:cs="宋体"/>
                <w:szCs w:val="21"/>
              </w:rPr>
              <w:t>说明：如采购需求中要求提供相关佐证材料的，投标人未提供或者不符合要求的，视为负偏离。</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7CD400">
            <w:pPr>
              <w:snapToGrid w:val="0"/>
              <w:spacing w:line="288" w:lineRule="auto"/>
              <w:jc w:val="center"/>
              <w:rPr>
                <w:rFonts w:hint="eastAsia" w:ascii="宋体" w:hAnsi="宋体" w:cs="宋体"/>
                <w:szCs w:val="21"/>
              </w:rPr>
            </w:pPr>
            <w:r>
              <w:rPr>
                <w:rFonts w:hint="eastAsia" w:ascii="宋体" w:hAnsi="宋体" w:cs="宋体"/>
                <w:szCs w:val="21"/>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8DDC962">
            <w:pPr>
              <w:snapToGrid w:val="0"/>
              <w:spacing w:line="288" w:lineRule="auto"/>
              <w:jc w:val="center"/>
              <w:rPr>
                <w:rFonts w:hint="eastAsia" w:ascii="宋体" w:hAnsi="宋体" w:cs="宋体"/>
                <w:bCs/>
                <w:szCs w:val="21"/>
              </w:rPr>
            </w:pPr>
            <w:r>
              <w:rPr>
                <w:rFonts w:hint="eastAsia" w:ascii="宋体" w:hAnsi="宋体" w:cs="宋体"/>
                <w:bCs/>
                <w:szCs w:val="21"/>
              </w:rPr>
              <w:t>客观</w:t>
            </w:r>
          </w:p>
        </w:tc>
        <w:tc>
          <w:tcPr>
            <w:tcW w:w="996" w:type="dxa"/>
            <w:vMerge w:val="restart"/>
            <w:tcBorders>
              <w:top w:val="single" w:color="auto" w:sz="4" w:space="0"/>
              <w:left w:val="single" w:color="auto" w:sz="4" w:space="0"/>
              <w:right w:val="single" w:color="auto" w:sz="4" w:space="0"/>
            </w:tcBorders>
            <w:shd w:val="clear" w:color="auto" w:fill="auto"/>
            <w:vAlign w:val="center"/>
          </w:tcPr>
          <w:p w14:paraId="4F839615">
            <w:pPr>
              <w:snapToGrid w:val="0"/>
              <w:spacing w:line="288" w:lineRule="auto"/>
              <w:jc w:val="center"/>
              <w:rPr>
                <w:rFonts w:hint="eastAsia" w:ascii="宋体" w:hAnsi="宋体" w:cs="宋体"/>
                <w:bCs/>
                <w:szCs w:val="21"/>
              </w:rPr>
            </w:pPr>
            <w:r>
              <w:rPr>
                <w:rFonts w:hint="eastAsia" w:ascii="宋体" w:hAnsi="宋体" w:cs="宋体"/>
                <w:bCs/>
                <w:szCs w:val="21"/>
              </w:rPr>
              <w:t>技术参数响应程度</w:t>
            </w:r>
          </w:p>
        </w:tc>
      </w:tr>
      <w:tr w14:paraId="1FA4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FA60172">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2E92407E">
            <w:pPr>
              <w:snapToGrid w:val="0"/>
              <w:spacing w:line="288" w:lineRule="auto"/>
              <w:rPr>
                <w:rFonts w:hint="eastAsia" w:ascii="宋体" w:hAnsi="宋体" w:cs="宋体"/>
                <w:b/>
                <w:bCs/>
                <w:szCs w:val="21"/>
              </w:rPr>
            </w:pPr>
            <w:r>
              <w:rPr>
                <w:rFonts w:hint="eastAsia" w:ascii="宋体" w:hAnsi="宋体" w:cs="宋体"/>
                <w:b/>
                <w:bCs/>
                <w:szCs w:val="21"/>
              </w:rPr>
              <w:t>除评分中涉及的精度要求条款外，对采购需求技术要求中非标★技术条款的响应程度：</w:t>
            </w:r>
          </w:p>
          <w:p w14:paraId="3BC0DF97">
            <w:pPr>
              <w:snapToGrid w:val="0"/>
              <w:spacing w:line="288" w:lineRule="auto"/>
              <w:rPr>
                <w:rFonts w:hint="eastAsia" w:ascii="宋体" w:hAnsi="宋体" w:cs="宋体"/>
                <w:szCs w:val="21"/>
              </w:rPr>
            </w:pPr>
            <w:r>
              <w:rPr>
                <w:rFonts w:hint="eastAsia" w:ascii="宋体" w:hAnsi="宋体" w:cs="宋体"/>
                <w:szCs w:val="21"/>
              </w:rPr>
              <w:t>满足招标文件明确的全部技术条款要求的该项得满分；</w:t>
            </w:r>
          </w:p>
          <w:p w14:paraId="714E7812">
            <w:pPr>
              <w:snapToGrid w:val="0"/>
              <w:spacing w:line="288" w:lineRule="auto"/>
              <w:rPr>
                <w:rFonts w:hint="eastAsia" w:ascii="宋体" w:hAnsi="宋体" w:cs="宋体"/>
                <w:szCs w:val="21"/>
              </w:rPr>
            </w:pPr>
            <w:r>
              <w:rPr>
                <w:rFonts w:hint="eastAsia" w:ascii="宋体" w:hAnsi="宋体" w:cs="宋体"/>
                <w:szCs w:val="21"/>
              </w:rPr>
              <w:t>技术条款低于技术要求（负偏离）扣0.5分/项；</w:t>
            </w:r>
          </w:p>
          <w:p w14:paraId="6A615108">
            <w:pPr>
              <w:snapToGrid w:val="0"/>
              <w:spacing w:line="288" w:lineRule="auto"/>
              <w:rPr>
                <w:rFonts w:hint="eastAsia" w:ascii="宋体" w:hAnsi="宋体" w:cs="宋体"/>
                <w:szCs w:val="21"/>
              </w:rPr>
            </w:pPr>
            <w:r>
              <w:rPr>
                <w:rFonts w:hint="eastAsia" w:ascii="宋体" w:hAnsi="宋体" w:cs="宋体"/>
                <w:szCs w:val="21"/>
              </w:rPr>
              <w:t>负偏离</w:t>
            </w:r>
            <w:r>
              <w:rPr>
                <w:rFonts w:hint="eastAsia" w:ascii="宋体" w:hAnsi="宋体" w:cs="宋体"/>
                <w:szCs w:val="21"/>
                <w:lang w:val="en-US" w:eastAsia="zh-CN"/>
              </w:rPr>
              <w:t>10</w:t>
            </w:r>
            <w:r>
              <w:rPr>
                <w:rFonts w:hint="eastAsia" w:ascii="宋体" w:hAnsi="宋体" w:cs="宋体"/>
                <w:szCs w:val="21"/>
              </w:rPr>
              <w:t>项及以上的，视为采购人不能接受的附加条件，投标无效。</w:t>
            </w:r>
            <w:bookmarkStart w:id="456" w:name="_GoBack"/>
            <w:bookmarkEnd w:id="456"/>
          </w:p>
          <w:p w14:paraId="326EA1E8">
            <w:pPr>
              <w:snapToGrid w:val="0"/>
              <w:spacing w:line="288" w:lineRule="auto"/>
              <w:rPr>
                <w:rFonts w:hint="eastAsia" w:ascii="宋体" w:hAnsi="宋体" w:cs="宋体"/>
                <w:szCs w:val="21"/>
              </w:rPr>
            </w:pPr>
            <w:r>
              <w:rPr>
                <w:rFonts w:hint="eastAsia" w:ascii="宋体" w:hAnsi="宋体" w:cs="宋体"/>
                <w:szCs w:val="21"/>
              </w:rPr>
              <w:t>说明：如采购需求中要求提供相关佐证材料的，投标人未提供或者不符合要求的，视为负偏离。</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94620BD">
            <w:pPr>
              <w:snapToGrid w:val="0"/>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262DC3B">
            <w:pPr>
              <w:snapToGrid w:val="0"/>
              <w:spacing w:line="288" w:lineRule="auto"/>
              <w:jc w:val="center"/>
              <w:rPr>
                <w:rFonts w:hint="eastAsia" w:ascii="宋体" w:hAnsi="宋体" w:cs="宋体"/>
                <w:bCs/>
                <w:szCs w:val="21"/>
              </w:rPr>
            </w:pPr>
            <w:r>
              <w:rPr>
                <w:rFonts w:hint="eastAsia" w:ascii="宋体" w:hAnsi="宋体" w:cs="宋体"/>
                <w:bCs/>
                <w:szCs w:val="21"/>
              </w:rPr>
              <w:t>客观</w:t>
            </w:r>
          </w:p>
        </w:tc>
        <w:tc>
          <w:tcPr>
            <w:tcW w:w="996" w:type="dxa"/>
            <w:vMerge w:val="continue"/>
            <w:tcBorders>
              <w:left w:val="single" w:color="auto" w:sz="4" w:space="0"/>
              <w:bottom w:val="single" w:color="auto" w:sz="4" w:space="0"/>
              <w:right w:val="single" w:color="auto" w:sz="4" w:space="0"/>
            </w:tcBorders>
            <w:shd w:val="clear" w:color="auto" w:fill="auto"/>
            <w:vAlign w:val="center"/>
          </w:tcPr>
          <w:p w14:paraId="55A7C103">
            <w:pPr>
              <w:snapToGrid w:val="0"/>
              <w:spacing w:line="288" w:lineRule="auto"/>
              <w:jc w:val="center"/>
              <w:rPr>
                <w:rFonts w:hint="eastAsia" w:ascii="宋体" w:hAnsi="宋体" w:cs="宋体"/>
                <w:bCs/>
                <w:szCs w:val="21"/>
              </w:rPr>
            </w:pPr>
          </w:p>
        </w:tc>
      </w:tr>
      <w:tr w14:paraId="7FB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3F904AF">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33E429DC">
            <w:pPr>
              <w:spacing w:line="288" w:lineRule="auto"/>
              <w:ind w:right="-4" w:rightChars="-2"/>
              <w:rPr>
                <w:rFonts w:hint="eastAsia" w:ascii="宋体" w:hAnsi="宋体" w:cs="宋体"/>
                <w:kern w:val="0"/>
                <w:szCs w:val="21"/>
              </w:rPr>
            </w:pPr>
            <w:r>
              <w:rPr>
                <w:rFonts w:hint="eastAsia" w:ascii="宋体" w:hAnsi="宋体" w:cs="宋体"/>
                <w:kern w:val="0"/>
                <w:szCs w:val="21"/>
              </w:rPr>
              <w:t>五轴加工中心1及配套附件： X/Y/Z轴定位精度</w:t>
            </w:r>
            <w:r>
              <w:rPr>
                <w:rFonts w:hint="eastAsia" w:ascii="宋体" w:hAnsi="宋体" w:cs="宋体"/>
                <w:szCs w:val="21"/>
              </w:rPr>
              <w:t>≤</w:t>
            </w:r>
            <w:r>
              <w:rPr>
                <w:rFonts w:hint="eastAsia" w:ascii="宋体" w:hAnsi="宋体" w:cs="宋体"/>
                <w:kern w:val="0"/>
                <w:szCs w:val="21"/>
              </w:rPr>
              <w:t>0.005mm得2分；</w:t>
            </w:r>
          </w:p>
          <w:p w14:paraId="5326A12F">
            <w:pPr>
              <w:spacing w:line="288" w:lineRule="auto"/>
              <w:ind w:right="-4" w:rightChars="-2"/>
              <w:rPr>
                <w:rFonts w:hint="eastAsia" w:ascii="宋体" w:hAnsi="宋体" w:cs="宋体"/>
                <w:kern w:val="0"/>
                <w:szCs w:val="21"/>
              </w:rPr>
            </w:pPr>
            <w:r>
              <w:rPr>
                <w:rFonts w:hint="eastAsia" w:ascii="宋体" w:hAnsi="宋体" w:cs="宋体"/>
                <w:kern w:val="0"/>
                <w:szCs w:val="21"/>
              </w:rPr>
              <w:t>五轴加工中心2及配套附件： X/Y/Z轴定位精度</w:t>
            </w:r>
            <w:r>
              <w:rPr>
                <w:rFonts w:hint="eastAsia" w:ascii="宋体" w:hAnsi="宋体" w:cs="宋体"/>
                <w:szCs w:val="21"/>
              </w:rPr>
              <w:t>≤</w:t>
            </w:r>
            <w:r>
              <w:rPr>
                <w:rFonts w:hint="eastAsia" w:ascii="宋体" w:hAnsi="宋体" w:cs="宋体"/>
                <w:kern w:val="0"/>
                <w:szCs w:val="21"/>
              </w:rPr>
              <w:t>0.005mm得1分；</w:t>
            </w:r>
          </w:p>
          <w:p w14:paraId="0C0264C4">
            <w:pPr>
              <w:pStyle w:val="6"/>
              <w:widowControl w:val="0"/>
              <w:spacing w:line="288" w:lineRule="auto"/>
              <w:ind w:firstLine="0"/>
              <w:rPr>
                <w:rFonts w:hint="eastAsia" w:hAnsi="宋体" w:cs="宋体"/>
                <w:color w:val="auto"/>
                <w:kern w:val="0"/>
                <w:sz w:val="21"/>
                <w:szCs w:val="21"/>
              </w:rPr>
            </w:pPr>
            <w:r>
              <w:rPr>
                <w:rFonts w:hint="eastAsia" w:hAnsi="宋体" w:cs="宋体"/>
                <w:color w:val="auto"/>
                <w:kern w:val="0"/>
                <w:sz w:val="21"/>
                <w:szCs w:val="21"/>
              </w:rPr>
              <w:t>五轴雕铣加工中心及配套附件</w:t>
            </w:r>
            <w:r>
              <w:rPr>
                <w:rFonts w:hint="eastAsia" w:hAnsi="宋体" w:cs="宋体"/>
                <w:bCs/>
                <w:color w:val="auto"/>
                <w:kern w:val="0"/>
                <w:sz w:val="21"/>
                <w:szCs w:val="21"/>
              </w:rPr>
              <w:t>：X、Y、Z定位精度</w:t>
            </w:r>
            <w:r>
              <w:rPr>
                <w:rFonts w:hint="eastAsia" w:hAnsi="宋体" w:cs="宋体"/>
                <w:color w:val="auto"/>
                <w:sz w:val="21"/>
                <w:szCs w:val="21"/>
              </w:rPr>
              <w:t>≤</w:t>
            </w:r>
            <w:r>
              <w:rPr>
                <w:rFonts w:hint="eastAsia" w:hAnsi="宋体" w:cs="宋体"/>
                <w:color w:val="auto"/>
                <w:kern w:val="0"/>
                <w:sz w:val="21"/>
                <w:szCs w:val="21"/>
              </w:rPr>
              <w:t>0.005mm得1分；</w:t>
            </w:r>
          </w:p>
          <w:p w14:paraId="52E05AC4">
            <w:pPr>
              <w:pStyle w:val="6"/>
              <w:widowControl w:val="0"/>
              <w:spacing w:line="288" w:lineRule="auto"/>
              <w:ind w:firstLine="0"/>
              <w:rPr>
                <w:rFonts w:hint="eastAsia" w:hAnsi="宋体" w:cs="宋体"/>
                <w:color w:val="auto"/>
                <w:kern w:val="0"/>
                <w:sz w:val="21"/>
                <w:szCs w:val="21"/>
              </w:rPr>
            </w:pPr>
            <w:r>
              <w:rPr>
                <w:rFonts w:hint="eastAsia" w:hAnsi="宋体" w:cs="宋体"/>
                <w:color w:val="auto"/>
                <w:kern w:val="0"/>
                <w:sz w:val="21"/>
                <w:szCs w:val="21"/>
              </w:rPr>
              <w:t>车削中心及配套附件</w:t>
            </w:r>
            <w:r>
              <w:rPr>
                <w:rFonts w:hint="eastAsia" w:hAnsi="宋体" w:cs="宋体"/>
                <w:color w:val="auto"/>
                <w:sz w:val="21"/>
                <w:szCs w:val="21"/>
              </w:rPr>
              <w:t>：</w:t>
            </w:r>
            <w:r>
              <w:rPr>
                <w:rFonts w:hint="eastAsia" w:hAnsi="宋体" w:cs="宋体"/>
                <w:color w:val="auto"/>
                <w:kern w:val="0"/>
                <w:sz w:val="21"/>
                <w:szCs w:val="21"/>
              </w:rPr>
              <w:t>X/Z轴定位精度</w:t>
            </w:r>
            <w:r>
              <w:rPr>
                <w:rFonts w:hint="eastAsia" w:hAnsi="宋体" w:cs="宋体"/>
                <w:color w:val="auto"/>
                <w:sz w:val="21"/>
                <w:szCs w:val="21"/>
              </w:rPr>
              <w:t>≤</w:t>
            </w:r>
            <w:r>
              <w:rPr>
                <w:rFonts w:hint="eastAsia" w:hAnsi="宋体" w:cs="宋体"/>
                <w:color w:val="auto"/>
                <w:kern w:val="0"/>
                <w:sz w:val="21"/>
                <w:szCs w:val="21"/>
              </w:rPr>
              <w:t>0.005/0.006mm得1分；</w:t>
            </w:r>
          </w:p>
          <w:p w14:paraId="0406E773">
            <w:pPr>
              <w:pStyle w:val="6"/>
              <w:widowControl w:val="0"/>
              <w:spacing w:line="288" w:lineRule="auto"/>
              <w:ind w:firstLine="0"/>
              <w:rPr>
                <w:rFonts w:hint="eastAsia" w:hAnsi="宋体" w:cs="宋体"/>
                <w:color w:val="auto"/>
                <w:kern w:val="0"/>
                <w:sz w:val="21"/>
                <w:szCs w:val="21"/>
              </w:rPr>
            </w:pPr>
            <w:r>
              <w:rPr>
                <w:rFonts w:hint="eastAsia" w:hAnsi="宋体" w:cs="宋体"/>
                <w:color w:val="auto"/>
                <w:sz w:val="21"/>
                <w:szCs w:val="21"/>
              </w:rPr>
              <w:t>双主轴车削复合机床</w:t>
            </w:r>
            <w:r>
              <w:rPr>
                <w:rFonts w:hint="eastAsia" w:hAnsi="宋体" w:cs="宋体"/>
                <w:color w:val="auto"/>
                <w:kern w:val="0"/>
                <w:sz w:val="21"/>
                <w:szCs w:val="21"/>
              </w:rPr>
              <w:t>及配套附件</w:t>
            </w:r>
            <w:r>
              <w:rPr>
                <w:rFonts w:hint="eastAsia" w:hAnsi="宋体" w:cs="宋体"/>
                <w:color w:val="auto"/>
                <w:sz w:val="21"/>
                <w:szCs w:val="21"/>
              </w:rPr>
              <w:t>：</w:t>
            </w:r>
            <w:r>
              <w:rPr>
                <w:rFonts w:hint="eastAsia" w:hAnsi="宋体" w:cs="宋体"/>
                <w:color w:val="auto"/>
                <w:kern w:val="0"/>
                <w:sz w:val="21"/>
                <w:szCs w:val="21"/>
                <w:lang w:val="zh-CN"/>
              </w:rPr>
              <w:t>X</w:t>
            </w:r>
            <w:r>
              <w:rPr>
                <w:rFonts w:hint="eastAsia" w:hAnsi="宋体" w:cs="宋体"/>
                <w:color w:val="auto"/>
                <w:kern w:val="0"/>
                <w:sz w:val="21"/>
                <w:szCs w:val="21"/>
              </w:rPr>
              <w:t>/</w:t>
            </w:r>
            <w:r>
              <w:rPr>
                <w:rFonts w:hint="eastAsia" w:hAnsi="宋体" w:cs="宋体"/>
                <w:color w:val="auto"/>
                <w:sz w:val="21"/>
                <w:szCs w:val="21"/>
              </w:rPr>
              <w:t>Y/</w:t>
            </w:r>
            <w:r>
              <w:rPr>
                <w:rFonts w:hint="eastAsia" w:hAnsi="宋体" w:cs="宋体"/>
                <w:color w:val="auto"/>
                <w:kern w:val="0"/>
                <w:sz w:val="21"/>
                <w:szCs w:val="21"/>
              </w:rPr>
              <w:t>Z</w:t>
            </w:r>
            <w:r>
              <w:rPr>
                <w:rFonts w:hint="eastAsia" w:hAnsi="宋体" w:cs="宋体"/>
                <w:color w:val="auto"/>
                <w:kern w:val="0"/>
                <w:sz w:val="21"/>
                <w:szCs w:val="21"/>
                <w:lang w:val="zh-CN"/>
              </w:rPr>
              <w:t>轴定位精度</w:t>
            </w:r>
            <w:r>
              <w:rPr>
                <w:rFonts w:hint="eastAsia" w:hAnsi="宋体" w:cs="宋体"/>
                <w:color w:val="auto"/>
                <w:sz w:val="21"/>
                <w:szCs w:val="21"/>
              </w:rPr>
              <w:t>≤0.006/ 0.008/0.009</w:t>
            </w:r>
            <w:r>
              <w:rPr>
                <w:rFonts w:hint="eastAsia" w:hAnsi="宋体" w:cs="宋体"/>
                <w:color w:val="auto"/>
                <w:kern w:val="0"/>
                <w:sz w:val="21"/>
                <w:szCs w:val="21"/>
              </w:rPr>
              <w:t>得1分；</w:t>
            </w:r>
          </w:p>
          <w:p w14:paraId="17E9DCE1">
            <w:pPr>
              <w:pStyle w:val="6"/>
              <w:widowControl w:val="0"/>
              <w:spacing w:line="288" w:lineRule="auto"/>
              <w:ind w:firstLine="0"/>
              <w:rPr>
                <w:rFonts w:hint="eastAsia" w:hAnsi="宋体" w:cs="宋体"/>
                <w:color w:val="auto"/>
                <w:kern w:val="0"/>
                <w:sz w:val="21"/>
                <w:szCs w:val="21"/>
              </w:rPr>
            </w:pPr>
            <w:r>
              <w:rPr>
                <w:rFonts w:hint="eastAsia" w:hAnsi="宋体" w:cs="宋体"/>
                <w:color w:val="auto"/>
                <w:kern w:val="0"/>
                <w:sz w:val="21"/>
                <w:szCs w:val="21"/>
              </w:rPr>
              <w:t>卧式加工中心及配套附件：</w:t>
            </w:r>
            <w:r>
              <w:rPr>
                <w:rFonts w:hint="eastAsia" w:hAnsi="宋体" w:cs="宋体"/>
                <w:color w:val="auto"/>
                <w:sz w:val="21"/>
                <w:szCs w:val="21"/>
              </w:rPr>
              <w:t>X/Y/Z</w:t>
            </w:r>
            <w:r>
              <w:rPr>
                <w:rFonts w:hint="eastAsia" w:hAnsi="宋体" w:cs="宋体"/>
                <w:bCs/>
                <w:color w:val="auto"/>
                <w:sz w:val="21"/>
                <w:szCs w:val="21"/>
              </w:rPr>
              <w:t>轴定位精度</w:t>
            </w:r>
            <w:r>
              <w:rPr>
                <w:rFonts w:hint="eastAsia" w:hAnsi="宋体" w:cs="宋体"/>
                <w:color w:val="auto"/>
                <w:sz w:val="21"/>
                <w:szCs w:val="21"/>
              </w:rPr>
              <w:t>≤0.006</w:t>
            </w:r>
            <w:r>
              <w:rPr>
                <w:rFonts w:hint="eastAsia" w:hAnsi="宋体" w:cs="宋体"/>
                <w:color w:val="auto"/>
                <w:kern w:val="0"/>
                <w:sz w:val="21"/>
                <w:szCs w:val="21"/>
              </w:rPr>
              <w:t>得1分；</w:t>
            </w:r>
          </w:p>
          <w:p w14:paraId="01CB5CC3">
            <w:pPr>
              <w:pStyle w:val="6"/>
              <w:widowControl w:val="0"/>
              <w:spacing w:line="288" w:lineRule="auto"/>
              <w:ind w:firstLine="0"/>
              <w:rPr>
                <w:rFonts w:hint="eastAsia" w:hAnsi="宋体" w:cs="宋体"/>
                <w:color w:val="auto"/>
                <w:sz w:val="21"/>
                <w:szCs w:val="21"/>
              </w:rPr>
            </w:pPr>
            <w:r>
              <w:rPr>
                <w:rFonts w:hint="eastAsia" w:hAnsi="宋体" w:cs="宋体"/>
                <w:color w:val="auto"/>
                <w:sz w:val="21"/>
                <w:szCs w:val="21"/>
              </w:rPr>
              <w:t>投标文件中提供承诺函，未提供或不符合要求的不得分。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1B26114">
            <w:pPr>
              <w:snapToGrid w:val="0"/>
              <w:spacing w:line="288" w:lineRule="auto"/>
              <w:jc w:val="center"/>
              <w:rPr>
                <w:rFonts w:hint="eastAsia" w:ascii="宋体" w:hAnsi="宋体" w:cs="宋体"/>
                <w:szCs w:val="21"/>
              </w:rPr>
            </w:pPr>
            <w:r>
              <w:rPr>
                <w:rFonts w:hint="eastAsia" w:ascii="宋体" w:hAnsi="宋体" w:cs="宋体"/>
                <w:szCs w:val="21"/>
              </w:rPr>
              <w:t>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3433DF8">
            <w:pPr>
              <w:snapToGrid w:val="0"/>
              <w:spacing w:line="288" w:lineRule="auto"/>
              <w:jc w:val="center"/>
              <w:rPr>
                <w:rFonts w:hint="eastAsia" w:ascii="宋体" w:hAnsi="宋体" w:cs="宋体"/>
                <w:bCs/>
                <w:szCs w:val="21"/>
              </w:rPr>
            </w:pPr>
            <w:r>
              <w:rPr>
                <w:rFonts w:hint="eastAsia" w:ascii="宋体" w:hAnsi="宋体" w:cs="宋体"/>
                <w:bCs/>
                <w:szCs w:val="21"/>
              </w:rPr>
              <w:t>客观</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25AD2DAF">
            <w:pPr>
              <w:snapToGrid w:val="0"/>
              <w:spacing w:line="288" w:lineRule="auto"/>
              <w:jc w:val="center"/>
              <w:rPr>
                <w:rFonts w:hint="eastAsia" w:ascii="宋体" w:hAnsi="宋体" w:cs="宋体"/>
                <w:bCs/>
                <w:szCs w:val="21"/>
              </w:rPr>
            </w:pPr>
            <w:r>
              <w:rPr>
                <w:rFonts w:hint="eastAsia" w:ascii="宋体" w:hAnsi="宋体" w:cs="宋体"/>
                <w:bCs/>
                <w:szCs w:val="21"/>
              </w:rPr>
              <w:t>精度要求</w:t>
            </w:r>
          </w:p>
        </w:tc>
      </w:tr>
      <w:tr w14:paraId="09FB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0A6A6F">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3BA1F65F">
            <w:pPr>
              <w:pStyle w:val="6"/>
              <w:widowControl w:val="0"/>
              <w:spacing w:line="288" w:lineRule="auto"/>
              <w:ind w:firstLine="0"/>
              <w:rPr>
                <w:rFonts w:hint="eastAsia" w:hAnsi="宋体" w:cs="宋体"/>
                <w:color w:val="auto"/>
                <w:sz w:val="21"/>
                <w:szCs w:val="21"/>
              </w:rPr>
            </w:pPr>
            <w:r>
              <w:rPr>
                <w:rFonts w:hint="eastAsia" w:hAnsi="宋体" w:cs="宋体"/>
                <w:color w:val="auto"/>
                <w:sz w:val="21"/>
                <w:szCs w:val="21"/>
              </w:rPr>
              <w:t>投标产品结构（内部、外部等）、配置（配件）、功能（基础、扩展升级、联用、软件等）、技术路线（原理、核心等）[根据产品制造商公开发布的印刷资料（官网材料、彩页、样册）或由有关政府部门或检测机构合法出具的文件或报告、配置清单、功能界面（含软件）截图等评审]、针对采购需求及实际特点、对教学有实质性辅助提升。</w:t>
            </w:r>
          </w:p>
          <w:p w14:paraId="4F757061">
            <w:pPr>
              <w:pStyle w:val="6"/>
              <w:widowControl w:val="0"/>
              <w:spacing w:line="288" w:lineRule="auto"/>
              <w:ind w:firstLine="0"/>
              <w:rPr>
                <w:rFonts w:hint="eastAsia" w:hAnsi="宋体" w:cs="宋体"/>
                <w:b/>
                <w:bCs/>
                <w:color w:val="auto"/>
                <w:sz w:val="21"/>
                <w:szCs w:val="21"/>
              </w:rPr>
            </w:pPr>
            <w:r>
              <w:rPr>
                <w:rFonts w:hint="eastAsia" w:hAnsi="宋体" w:cs="宋体"/>
                <w:b/>
                <w:bCs/>
                <w:color w:val="auto"/>
                <w:sz w:val="21"/>
                <w:szCs w:val="21"/>
              </w:rPr>
              <w:t>（评分范围:3,2,1,0）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651938">
            <w:pPr>
              <w:snapToGrid w:val="0"/>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C856D56">
            <w:pPr>
              <w:snapToGrid w:val="0"/>
              <w:spacing w:line="288" w:lineRule="auto"/>
              <w:jc w:val="center"/>
              <w:rPr>
                <w:rFonts w:hint="eastAsia" w:ascii="宋体" w:hAnsi="宋体" w:cs="宋体"/>
                <w:bCs/>
                <w:szCs w:val="21"/>
              </w:rPr>
            </w:pPr>
            <w:r>
              <w:rPr>
                <w:rFonts w:hint="eastAsia" w:ascii="宋体" w:hAnsi="宋体" w:cs="宋体"/>
                <w:bCs/>
                <w:szCs w:val="21"/>
              </w:rPr>
              <w:t>主观</w:t>
            </w:r>
          </w:p>
        </w:tc>
        <w:tc>
          <w:tcPr>
            <w:tcW w:w="996" w:type="dxa"/>
            <w:vMerge w:val="restart"/>
            <w:tcBorders>
              <w:top w:val="single" w:color="auto" w:sz="4" w:space="0"/>
              <w:left w:val="single" w:color="auto" w:sz="4" w:space="0"/>
              <w:right w:val="single" w:color="auto" w:sz="4" w:space="0"/>
            </w:tcBorders>
            <w:shd w:val="clear" w:color="auto" w:fill="auto"/>
            <w:vAlign w:val="center"/>
          </w:tcPr>
          <w:p w14:paraId="15C0369D">
            <w:pPr>
              <w:snapToGrid w:val="0"/>
              <w:spacing w:line="288" w:lineRule="auto"/>
              <w:jc w:val="center"/>
              <w:rPr>
                <w:rFonts w:hint="eastAsia" w:ascii="宋体" w:hAnsi="宋体" w:cs="宋体"/>
                <w:bCs/>
                <w:szCs w:val="21"/>
              </w:rPr>
            </w:pPr>
            <w:r>
              <w:rPr>
                <w:rFonts w:hint="eastAsia" w:ascii="宋体" w:hAnsi="宋体" w:cs="宋体"/>
                <w:bCs/>
                <w:szCs w:val="21"/>
              </w:rPr>
              <w:t>技术方案</w:t>
            </w:r>
          </w:p>
        </w:tc>
      </w:tr>
      <w:tr w14:paraId="6486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08AEA49">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0C4ABCDA">
            <w:pPr>
              <w:snapToGrid w:val="0"/>
              <w:spacing w:line="288" w:lineRule="auto"/>
              <w:rPr>
                <w:rFonts w:hint="eastAsia" w:ascii="宋体" w:hAnsi="宋体" w:cs="宋体"/>
                <w:szCs w:val="21"/>
              </w:rPr>
            </w:pPr>
            <w:r>
              <w:rPr>
                <w:rFonts w:hint="eastAsia" w:ascii="宋体" w:hAnsi="宋体" w:cs="宋体"/>
                <w:szCs w:val="21"/>
              </w:rPr>
              <w:t>投标人提供的货物质量保障方案：专业、全面、针对采购需求及实际特点、有利于采购标的实现及合同履约，能够确保供应货物生产进度、质量水平，质量监控措施完善，质量检测设备、制造工艺先进。</w:t>
            </w:r>
          </w:p>
          <w:p w14:paraId="2A3BB1DE">
            <w:pPr>
              <w:snapToGrid w:val="0"/>
              <w:spacing w:line="288" w:lineRule="auto"/>
              <w:rPr>
                <w:rFonts w:hint="eastAsia" w:ascii="宋体" w:hAnsi="宋体" w:cs="宋体"/>
                <w:szCs w:val="21"/>
              </w:rPr>
            </w:pPr>
            <w:r>
              <w:rPr>
                <w:rFonts w:hint="eastAsia" w:ascii="宋体" w:hAnsi="宋体" w:cs="宋体"/>
                <w:b/>
                <w:bCs/>
                <w:szCs w:val="21"/>
              </w:rPr>
              <w:t>（评分范围：3,2,1,0）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234DBE">
            <w:pPr>
              <w:snapToGrid w:val="0"/>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86A3F6D">
            <w:pPr>
              <w:snapToGrid w:val="0"/>
              <w:spacing w:line="288" w:lineRule="auto"/>
              <w:jc w:val="center"/>
              <w:rPr>
                <w:rFonts w:hint="eastAsia" w:ascii="宋体" w:hAnsi="宋体" w:cs="宋体"/>
                <w:bCs/>
                <w:szCs w:val="21"/>
              </w:rPr>
            </w:pPr>
            <w:r>
              <w:rPr>
                <w:rFonts w:hint="eastAsia" w:ascii="宋体" w:hAnsi="宋体" w:cs="宋体"/>
                <w:bCs/>
                <w:szCs w:val="21"/>
              </w:rPr>
              <w:t>主观分</w:t>
            </w:r>
          </w:p>
        </w:tc>
        <w:tc>
          <w:tcPr>
            <w:tcW w:w="996" w:type="dxa"/>
            <w:vMerge w:val="continue"/>
            <w:tcBorders>
              <w:left w:val="single" w:color="auto" w:sz="4" w:space="0"/>
              <w:right w:val="single" w:color="auto" w:sz="4" w:space="0"/>
            </w:tcBorders>
            <w:shd w:val="clear" w:color="auto" w:fill="auto"/>
            <w:vAlign w:val="center"/>
          </w:tcPr>
          <w:p w14:paraId="3F10046D">
            <w:pPr>
              <w:snapToGrid w:val="0"/>
              <w:spacing w:line="288" w:lineRule="auto"/>
              <w:jc w:val="center"/>
              <w:rPr>
                <w:rFonts w:hint="eastAsia" w:ascii="宋体" w:hAnsi="宋体" w:cs="宋体"/>
                <w:bCs/>
                <w:szCs w:val="21"/>
              </w:rPr>
            </w:pPr>
          </w:p>
        </w:tc>
      </w:tr>
      <w:tr w14:paraId="53C9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B305D43">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297681DF">
            <w:pPr>
              <w:snapToGrid w:val="0"/>
              <w:spacing w:line="288" w:lineRule="auto"/>
              <w:rPr>
                <w:rFonts w:hint="eastAsia" w:ascii="宋体" w:hAnsi="宋体" w:cs="宋体"/>
                <w:szCs w:val="21"/>
              </w:rPr>
            </w:pPr>
            <w:r>
              <w:rPr>
                <w:rFonts w:hint="eastAsia" w:ascii="宋体" w:hAnsi="宋体" w:cs="宋体"/>
                <w:szCs w:val="21"/>
              </w:rPr>
              <w:t>投标人应充分了解项目情况，根据项目特点进行所有设备的整体布局设计，并提供效果图。设计方案完整且整体布局设计合理有针对性。</w:t>
            </w:r>
          </w:p>
          <w:p w14:paraId="42611A22">
            <w:pPr>
              <w:snapToGrid w:val="0"/>
              <w:spacing w:line="288" w:lineRule="auto"/>
              <w:rPr>
                <w:rFonts w:hint="eastAsia" w:ascii="宋体" w:hAnsi="宋体" w:cs="宋体"/>
                <w:szCs w:val="21"/>
              </w:rPr>
            </w:pPr>
            <w:r>
              <w:rPr>
                <w:rFonts w:hint="eastAsia" w:ascii="宋体" w:hAnsi="宋体" w:cs="宋体"/>
                <w:b/>
                <w:bCs/>
                <w:szCs w:val="21"/>
              </w:rPr>
              <w:t>（评分范围：2,1,0）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346731">
            <w:pPr>
              <w:snapToGrid w:val="0"/>
              <w:spacing w:line="288" w:lineRule="auto"/>
              <w:jc w:val="center"/>
              <w:rPr>
                <w:rFonts w:hint="eastAsia" w:ascii="宋体" w:hAnsi="宋体" w:cs="宋体"/>
                <w:szCs w:val="21"/>
              </w:rPr>
            </w:pPr>
            <w:r>
              <w:rPr>
                <w:rFonts w:hint="eastAsia" w:ascii="宋体" w:hAnsi="宋体" w:cs="宋体"/>
                <w:szCs w:val="21"/>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F67784D">
            <w:pPr>
              <w:snapToGrid w:val="0"/>
              <w:spacing w:line="288" w:lineRule="auto"/>
              <w:jc w:val="center"/>
              <w:rPr>
                <w:rFonts w:hint="eastAsia" w:ascii="宋体" w:hAnsi="宋体" w:cs="宋体"/>
                <w:bCs/>
                <w:szCs w:val="21"/>
              </w:rPr>
            </w:pPr>
            <w:r>
              <w:rPr>
                <w:rFonts w:hint="eastAsia" w:ascii="宋体" w:hAnsi="宋体" w:cs="宋体"/>
                <w:bCs/>
                <w:szCs w:val="21"/>
              </w:rPr>
              <w:t>主观分</w:t>
            </w:r>
          </w:p>
        </w:tc>
        <w:tc>
          <w:tcPr>
            <w:tcW w:w="996" w:type="dxa"/>
            <w:vMerge w:val="continue"/>
            <w:tcBorders>
              <w:left w:val="single" w:color="auto" w:sz="4" w:space="0"/>
              <w:bottom w:val="single" w:color="auto" w:sz="4" w:space="0"/>
              <w:right w:val="single" w:color="auto" w:sz="4" w:space="0"/>
            </w:tcBorders>
            <w:shd w:val="clear" w:color="auto" w:fill="auto"/>
            <w:vAlign w:val="center"/>
          </w:tcPr>
          <w:p w14:paraId="4F7EEFF9">
            <w:pPr>
              <w:snapToGrid w:val="0"/>
              <w:spacing w:line="288" w:lineRule="auto"/>
              <w:jc w:val="center"/>
              <w:rPr>
                <w:rFonts w:hint="eastAsia" w:ascii="宋体" w:hAnsi="宋体" w:cs="宋体"/>
                <w:bCs/>
                <w:szCs w:val="21"/>
              </w:rPr>
            </w:pPr>
          </w:p>
        </w:tc>
      </w:tr>
      <w:tr w14:paraId="435B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12B7876">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5BB926A0">
            <w:pPr>
              <w:snapToGrid w:val="0"/>
              <w:spacing w:line="288" w:lineRule="auto"/>
              <w:rPr>
                <w:rFonts w:hint="eastAsia" w:ascii="宋体" w:hAnsi="宋体" w:cs="宋体"/>
                <w:szCs w:val="21"/>
              </w:rPr>
            </w:pPr>
            <w:r>
              <w:rPr>
                <w:rFonts w:hint="eastAsia" w:ascii="宋体" w:hAnsi="宋体" w:cs="宋体"/>
                <w:szCs w:val="21"/>
              </w:rPr>
              <w:t>投标人提供的安装、调试方案：专业、全面、针对采购需求及实际特点、有利于采购标的实现及合同履约。</w:t>
            </w:r>
          </w:p>
          <w:p w14:paraId="690BA735">
            <w:pPr>
              <w:snapToGrid w:val="0"/>
              <w:spacing w:line="288" w:lineRule="auto"/>
              <w:rPr>
                <w:rFonts w:hint="eastAsia" w:ascii="宋体" w:hAnsi="宋体" w:cs="宋体"/>
                <w:szCs w:val="21"/>
              </w:rPr>
            </w:pPr>
            <w:r>
              <w:rPr>
                <w:rFonts w:hint="eastAsia" w:ascii="宋体" w:hAnsi="宋体" w:cs="宋体"/>
                <w:b/>
                <w:bCs/>
                <w:szCs w:val="21"/>
              </w:rPr>
              <w:t>（评分范围：3,2,1,0）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F1A8959">
            <w:pPr>
              <w:snapToGrid w:val="0"/>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8140728">
            <w:pPr>
              <w:snapToGrid w:val="0"/>
              <w:spacing w:line="288" w:lineRule="auto"/>
              <w:jc w:val="center"/>
              <w:rPr>
                <w:rFonts w:hint="eastAsia" w:ascii="宋体" w:hAnsi="宋体" w:cs="宋体"/>
                <w:bCs/>
                <w:szCs w:val="21"/>
              </w:rPr>
            </w:pPr>
            <w:r>
              <w:rPr>
                <w:rFonts w:hint="eastAsia" w:ascii="宋体" w:hAnsi="宋体" w:cs="宋体"/>
                <w:bCs/>
                <w:szCs w:val="21"/>
              </w:rPr>
              <w:t>主观分</w:t>
            </w:r>
          </w:p>
        </w:tc>
        <w:tc>
          <w:tcPr>
            <w:tcW w:w="996" w:type="dxa"/>
            <w:tcBorders>
              <w:left w:val="single" w:color="auto" w:sz="4" w:space="0"/>
              <w:bottom w:val="single" w:color="auto" w:sz="4" w:space="0"/>
              <w:right w:val="single" w:color="auto" w:sz="4" w:space="0"/>
            </w:tcBorders>
            <w:shd w:val="clear" w:color="auto" w:fill="auto"/>
            <w:vAlign w:val="center"/>
          </w:tcPr>
          <w:p w14:paraId="73634BB1">
            <w:pPr>
              <w:snapToGrid w:val="0"/>
              <w:spacing w:line="288" w:lineRule="auto"/>
              <w:jc w:val="center"/>
              <w:rPr>
                <w:rFonts w:hint="eastAsia" w:ascii="宋体" w:hAnsi="宋体" w:cs="宋体"/>
                <w:bCs/>
                <w:szCs w:val="21"/>
              </w:rPr>
            </w:pPr>
            <w:r>
              <w:rPr>
                <w:rFonts w:hint="eastAsia" w:ascii="宋体" w:hAnsi="宋体" w:cs="宋体"/>
                <w:bCs/>
                <w:szCs w:val="21"/>
              </w:rPr>
              <w:t>安装调试方案</w:t>
            </w:r>
          </w:p>
        </w:tc>
      </w:tr>
      <w:tr w14:paraId="4F5B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31002A">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05E02420">
            <w:pPr>
              <w:snapToGrid w:val="0"/>
              <w:spacing w:line="288" w:lineRule="auto"/>
              <w:rPr>
                <w:rFonts w:hint="eastAsia" w:ascii="宋体" w:hAnsi="宋体" w:cs="宋体"/>
                <w:szCs w:val="21"/>
              </w:rPr>
            </w:pPr>
            <w:r>
              <w:rPr>
                <w:rFonts w:hint="eastAsia" w:ascii="宋体" w:hAnsi="宋体" w:cs="宋体"/>
                <w:szCs w:val="21"/>
              </w:rPr>
              <w:t>投标人提供的售后服务方案及承诺内容，包括不限于到达故障现场时间、故障解决方案、免费保修期外维修方案等方面：方案内容完善、响应时间快、故障解决方案详细可行。</w:t>
            </w:r>
          </w:p>
          <w:p w14:paraId="02D6A370">
            <w:pPr>
              <w:snapToGrid w:val="0"/>
              <w:spacing w:line="288" w:lineRule="auto"/>
              <w:rPr>
                <w:rFonts w:hint="eastAsia" w:ascii="宋体" w:hAnsi="宋体" w:cs="宋体"/>
                <w:szCs w:val="21"/>
              </w:rPr>
            </w:pPr>
            <w:r>
              <w:rPr>
                <w:rFonts w:hint="eastAsia" w:ascii="宋体" w:hAnsi="宋体" w:cs="宋体"/>
                <w:b/>
                <w:bCs/>
                <w:szCs w:val="21"/>
              </w:rPr>
              <w:t>（评分范围：3,2,1,0）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F48C1EC">
            <w:pPr>
              <w:snapToGrid w:val="0"/>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5446A75">
            <w:pPr>
              <w:snapToGrid w:val="0"/>
              <w:spacing w:line="288" w:lineRule="auto"/>
              <w:jc w:val="center"/>
              <w:rPr>
                <w:rFonts w:hint="eastAsia" w:ascii="宋体" w:hAnsi="宋体" w:cs="宋体"/>
                <w:bCs/>
                <w:szCs w:val="21"/>
              </w:rPr>
            </w:pPr>
            <w:r>
              <w:rPr>
                <w:rFonts w:hint="eastAsia" w:ascii="宋体" w:hAnsi="宋体" w:cs="宋体"/>
                <w:bCs/>
                <w:szCs w:val="21"/>
              </w:rPr>
              <w:t>主观分</w:t>
            </w:r>
          </w:p>
        </w:tc>
        <w:tc>
          <w:tcPr>
            <w:tcW w:w="996" w:type="dxa"/>
            <w:tcBorders>
              <w:left w:val="single" w:color="auto" w:sz="4" w:space="0"/>
              <w:bottom w:val="single" w:color="auto" w:sz="4" w:space="0"/>
              <w:right w:val="single" w:color="auto" w:sz="4" w:space="0"/>
            </w:tcBorders>
            <w:shd w:val="clear" w:color="auto" w:fill="auto"/>
            <w:vAlign w:val="center"/>
          </w:tcPr>
          <w:p w14:paraId="4CB4CE50">
            <w:pPr>
              <w:snapToGrid w:val="0"/>
              <w:spacing w:line="288" w:lineRule="auto"/>
              <w:jc w:val="center"/>
              <w:rPr>
                <w:rFonts w:hint="eastAsia" w:ascii="宋体" w:hAnsi="宋体" w:cs="宋体"/>
                <w:bCs/>
                <w:szCs w:val="21"/>
              </w:rPr>
            </w:pPr>
            <w:r>
              <w:rPr>
                <w:rFonts w:hint="eastAsia" w:ascii="宋体" w:hAnsi="宋体" w:cs="宋体"/>
                <w:bCs/>
                <w:szCs w:val="21"/>
              </w:rPr>
              <w:t>售后服务方案</w:t>
            </w:r>
          </w:p>
        </w:tc>
      </w:tr>
      <w:tr w14:paraId="5C60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D3B321E">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32FE55B5">
            <w:pPr>
              <w:snapToGrid w:val="0"/>
              <w:spacing w:line="288" w:lineRule="auto"/>
              <w:rPr>
                <w:rFonts w:hint="eastAsia" w:ascii="宋体" w:hAnsi="宋体" w:cs="宋体"/>
                <w:szCs w:val="21"/>
              </w:rPr>
            </w:pPr>
            <w:r>
              <w:rPr>
                <w:rFonts w:hint="eastAsia" w:ascii="宋体" w:hAnsi="宋体" w:cs="宋体"/>
                <w:szCs w:val="21"/>
              </w:rPr>
              <w:t>投标人提供有针对性的技术培训方案，技术培训方案应包括培训的时间、地点、目标、方式、内容、对象和措施。</w:t>
            </w:r>
          </w:p>
          <w:p w14:paraId="622ACC0E">
            <w:pPr>
              <w:snapToGrid w:val="0"/>
              <w:spacing w:line="288" w:lineRule="auto"/>
              <w:rPr>
                <w:rFonts w:hint="eastAsia" w:ascii="宋体" w:hAnsi="宋体" w:cs="宋体"/>
                <w:b/>
                <w:bCs/>
                <w:szCs w:val="21"/>
              </w:rPr>
            </w:pPr>
            <w:r>
              <w:rPr>
                <w:rFonts w:hint="eastAsia" w:ascii="宋体" w:hAnsi="宋体" w:cs="宋体"/>
                <w:b/>
                <w:bCs/>
                <w:szCs w:val="21"/>
              </w:rPr>
              <w:t>（评分范围：3,2,1,0）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E323FB">
            <w:pPr>
              <w:snapToGrid w:val="0"/>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AE8276F">
            <w:pPr>
              <w:snapToGrid w:val="0"/>
              <w:spacing w:line="288" w:lineRule="auto"/>
              <w:jc w:val="center"/>
              <w:rPr>
                <w:rFonts w:hint="eastAsia" w:ascii="宋体" w:hAnsi="宋体" w:cs="宋体"/>
                <w:bCs/>
                <w:szCs w:val="21"/>
              </w:rPr>
            </w:pPr>
            <w:r>
              <w:rPr>
                <w:rFonts w:hint="eastAsia" w:ascii="宋体" w:hAnsi="宋体" w:cs="宋体"/>
                <w:bCs/>
                <w:szCs w:val="21"/>
              </w:rPr>
              <w:t>主观分</w:t>
            </w:r>
          </w:p>
        </w:tc>
        <w:tc>
          <w:tcPr>
            <w:tcW w:w="996" w:type="dxa"/>
            <w:tcBorders>
              <w:left w:val="single" w:color="auto" w:sz="4" w:space="0"/>
              <w:bottom w:val="single" w:color="auto" w:sz="4" w:space="0"/>
              <w:right w:val="single" w:color="auto" w:sz="4" w:space="0"/>
            </w:tcBorders>
            <w:shd w:val="clear" w:color="auto" w:fill="auto"/>
            <w:vAlign w:val="center"/>
          </w:tcPr>
          <w:p w14:paraId="073D793C">
            <w:pPr>
              <w:snapToGrid w:val="0"/>
              <w:spacing w:line="288" w:lineRule="auto"/>
              <w:jc w:val="center"/>
              <w:rPr>
                <w:rFonts w:hint="eastAsia" w:ascii="宋体" w:hAnsi="宋体" w:cs="宋体"/>
                <w:bCs/>
                <w:szCs w:val="21"/>
              </w:rPr>
            </w:pPr>
            <w:r>
              <w:rPr>
                <w:rFonts w:hint="eastAsia" w:ascii="宋体" w:hAnsi="宋体" w:cs="宋体"/>
                <w:bCs/>
                <w:szCs w:val="21"/>
              </w:rPr>
              <w:t>培训方案</w:t>
            </w:r>
          </w:p>
        </w:tc>
      </w:tr>
      <w:tr w14:paraId="0DCB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5613FE1">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7EDC431F">
            <w:pPr>
              <w:spacing w:line="288" w:lineRule="auto"/>
              <w:jc w:val="left"/>
              <w:textAlignment w:val="baseline"/>
              <w:rPr>
                <w:rFonts w:hint="eastAsia" w:ascii="宋体" w:hAnsi="宋体" w:cs="宋体"/>
                <w:szCs w:val="21"/>
              </w:rPr>
            </w:pPr>
            <w:r>
              <w:rPr>
                <w:rFonts w:hint="eastAsia" w:ascii="宋体" w:hAnsi="宋体" w:cs="宋体"/>
                <w:szCs w:val="21"/>
              </w:rPr>
              <w:t>优先选用具体的轴协调机床运动进行避免碰撞，考虑具体机床的运动结构。编程可以具体化，考虑机床的部件及具体的运动结构，两根旋转轴选取具体哪一根优先防碰撞。提供了如下几个选择：</w:t>
            </w:r>
          </w:p>
          <w:p w14:paraId="6307F8CA">
            <w:r>
              <w:rPr>
                <w:rFonts w:hint="eastAsia" w:ascii="宋体" w:hAnsi="宋体" w:cs="宋体"/>
                <w:szCs w:val="21"/>
              </w:rPr>
              <w:t>只有C 轴被使用--第五轴（A /B 摆动轴）用固定倾斜角,</w:t>
            </w:r>
          </w:p>
          <w:p w14:paraId="43E05964">
            <w:r>
              <w:rPr>
                <w:rFonts w:hint="eastAsia" w:ascii="宋体" w:hAnsi="宋体" w:cs="宋体"/>
                <w:szCs w:val="21"/>
              </w:rPr>
              <w:t>C 旋转轴相对A /B 轴优先考虑,</w:t>
            </w:r>
          </w:p>
          <w:p w14:paraId="10D21C69">
            <w:r>
              <w:rPr>
                <w:rFonts w:hint="eastAsia" w:ascii="宋体" w:hAnsi="宋体" w:cs="宋体"/>
                <w:szCs w:val="21"/>
              </w:rPr>
              <w:t>只有A /B 轴被使用--刀具相对C 旋转轴上执行具体的前倾角，</w:t>
            </w:r>
          </w:p>
          <w:p w14:paraId="67989BC5">
            <w:pPr>
              <w:snapToGrid w:val="0"/>
              <w:spacing w:line="288" w:lineRule="auto"/>
              <w:rPr>
                <w:rFonts w:hint="eastAsia" w:ascii="宋体" w:hAnsi="宋体" w:cs="宋体"/>
                <w:szCs w:val="21"/>
              </w:rPr>
            </w:pPr>
            <w:r>
              <w:rPr>
                <w:rFonts w:hint="eastAsia" w:ascii="宋体" w:hAnsi="宋体" w:cs="宋体"/>
                <w:szCs w:val="21"/>
              </w:rPr>
              <w:t>A /B 摆动轴相对C 旋转轴优先考虑，除了简化编程和考虑机床的运动结构外，减少不必要的旋转轴运动使整个加工过程协调。演示内容与采购需求匹配程度高，内容完整。</w:t>
            </w:r>
          </w:p>
          <w:p w14:paraId="649CB42C">
            <w:pPr>
              <w:snapToGrid w:val="0"/>
              <w:spacing w:line="288" w:lineRule="auto"/>
              <w:rPr>
                <w:rFonts w:hint="eastAsia" w:ascii="宋体" w:hAnsi="宋体" w:cs="宋体"/>
                <w:b/>
                <w:bCs/>
                <w:szCs w:val="21"/>
              </w:rPr>
            </w:pPr>
            <w:r>
              <w:rPr>
                <w:rFonts w:hint="eastAsia" w:ascii="宋体" w:hAnsi="宋体" w:cs="宋体"/>
                <w:b/>
                <w:bCs/>
                <w:szCs w:val="21"/>
              </w:rPr>
              <w:t>（评分范围：3,2,1,0）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B8F37E">
            <w:pPr>
              <w:snapToGrid w:val="0"/>
              <w:spacing w:line="288" w:lineRule="auto"/>
              <w:jc w:val="center"/>
              <w:rPr>
                <w:rFonts w:hint="eastAsia" w:ascii="宋体" w:hAnsi="宋体" w:cs="宋体"/>
                <w:szCs w:val="21"/>
              </w:rPr>
            </w:pPr>
            <w:r>
              <w:rPr>
                <w:rFonts w:hint="eastAsia" w:ascii="宋体" w:hAnsi="宋体" w:cs="宋体"/>
                <w:szCs w:val="21"/>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4621E1C">
            <w:pPr>
              <w:snapToGrid w:val="0"/>
              <w:spacing w:line="288" w:lineRule="auto"/>
              <w:jc w:val="center"/>
              <w:rPr>
                <w:rFonts w:hint="eastAsia" w:ascii="宋体" w:hAnsi="宋体" w:cs="宋体"/>
                <w:bCs/>
                <w:szCs w:val="21"/>
              </w:rPr>
            </w:pPr>
            <w:r>
              <w:rPr>
                <w:rFonts w:hint="eastAsia" w:ascii="宋体" w:hAnsi="宋体" w:cs="宋体"/>
                <w:bCs/>
                <w:szCs w:val="21"/>
              </w:rPr>
              <w:t>主观分</w:t>
            </w:r>
          </w:p>
        </w:tc>
        <w:tc>
          <w:tcPr>
            <w:tcW w:w="996" w:type="dxa"/>
            <w:vMerge w:val="restart"/>
            <w:tcBorders>
              <w:left w:val="single" w:color="auto" w:sz="4" w:space="0"/>
              <w:right w:val="single" w:color="auto" w:sz="4" w:space="0"/>
            </w:tcBorders>
            <w:shd w:val="clear" w:color="auto" w:fill="auto"/>
            <w:vAlign w:val="center"/>
          </w:tcPr>
          <w:p w14:paraId="532A033E">
            <w:pPr>
              <w:snapToGrid w:val="0"/>
              <w:spacing w:line="288" w:lineRule="auto"/>
              <w:jc w:val="center"/>
              <w:rPr>
                <w:rFonts w:hint="eastAsia" w:ascii="宋体" w:hAnsi="宋体" w:cs="宋体"/>
                <w:szCs w:val="21"/>
              </w:rPr>
            </w:pPr>
            <w:r>
              <w:rPr>
                <w:rFonts w:hint="eastAsia" w:ascii="宋体" w:hAnsi="宋体" w:cs="宋体"/>
                <w:szCs w:val="21"/>
              </w:rPr>
              <w:t>演示</w:t>
            </w:r>
          </w:p>
        </w:tc>
      </w:tr>
      <w:tr w14:paraId="6A6C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BEFEB15">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4E1A5C4B">
            <w:pPr>
              <w:snapToGrid w:val="0"/>
              <w:spacing w:line="288" w:lineRule="auto"/>
              <w:rPr>
                <w:rFonts w:hint="eastAsia" w:ascii="宋体" w:hAnsi="宋体" w:cs="宋体"/>
                <w:szCs w:val="21"/>
              </w:rPr>
            </w:pPr>
            <w:r>
              <w:rPr>
                <w:rFonts w:hint="eastAsia" w:ascii="宋体" w:hAnsi="宋体" w:cs="宋体"/>
                <w:szCs w:val="21"/>
              </w:rPr>
              <w:t>Mesh：网格（STL文件）处理功能：分割网格、拆分网络、网格平滑、网格缩减、填充网格等</w:t>
            </w:r>
          </w:p>
          <w:p w14:paraId="64539704">
            <w:pPr>
              <w:snapToGrid w:val="0"/>
              <w:spacing w:line="288" w:lineRule="auto"/>
              <w:rPr>
                <w:rFonts w:hint="eastAsia" w:ascii="宋体" w:hAnsi="宋体" w:cs="宋体"/>
                <w:szCs w:val="21"/>
              </w:rPr>
            </w:pPr>
            <w:r>
              <w:rPr>
                <w:rFonts w:hint="eastAsia" w:ascii="宋体" w:hAnsi="宋体" w:cs="宋体"/>
                <w:szCs w:val="21"/>
              </w:rPr>
              <w:t>演示内容与采购需求匹配程度高，内容完整。</w:t>
            </w:r>
          </w:p>
          <w:p w14:paraId="75D55243">
            <w:pPr>
              <w:snapToGrid w:val="0"/>
              <w:spacing w:line="288" w:lineRule="auto"/>
              <w:rPr>
                <w:rFonts w:hint="eastAsia" w:ascii="宋体" w:hAnsi="宋体" w:cs="宋体"/>
                <w:b/>
                <w:bCs/>
                <w:szCs w:val="21"/>
              </w:rPr>
            </w:pPr>
            <w:r>
              <w:rPr>
                <w:rFonts w:hint="eastAsia" w:ascii="宋体" w:hAnsi="宋体" w:cs="宋体"/>
                <w:b/>
                <w:bCs/>
                <w:szCs w:val="21"/>
              </w:rPr>
              <w:t>（评分范围：3,2,1,0）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3C1BE11">
            <w:pPr>
              <w:snapToGrid w:val="0"/>
              <w:spacing w:line="288" w:lineRule="auto"/>
              <w:jc w:val="center"/>
              <w:rPr>
                <w:rFonts w:hint="eastAsia" w:ascii="宋体" w:hAnsi="宋体" w:cs="宋体"/>
                <w:szCs w:val="21"/>
              </w:rPr>
            </w:pPr>
            <w:r>
              <w:rPr>
                <w:rFonts w:hint="eastAsia" w:ascii="宋体" w:hAnsi="宋体" w:cs="宋体"/>
                <w:szCs w:val="21"/>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AA5510B">
            <w:pPr>
              <w:snapToGrid w:val="0"/>
              <w:spacing w:line="288" w:lineRule="auto"/>
              <w:jc w:val="center"/>
              <w:rPr>
                <w:rFonts w:hint="eastAsia" w:ascii="宋体" w:hAnsi="宋体" w:cs="宋体"/>
                <w:bCs/>
                <w:szCs w:val="21"/>
              </w:rPr>
            </w:pPr>
            <w:r>
              <w:rPr>
                <w:rFonts w:hint="eastAsia" w:ascii="宋体" w:hAnsi="宋体" w:cs="宋体"/>
                <w:bCs/>
                <w:szCs w:val="21"/>
              </w:rPr>
              <w:t>主观分</w:t>
            </w:r>
          </w:p>
        </w:tc>
        <w:tc>
          <w:tcPr>
            <w:tcW w:w="996" w:type="dxa"/>
            <w:vMerge w:val="continue"/>
            <w:tcBorders>
              <w:left w:val="single" w:color="auto" w:sz="4" w:space="0"/>
              <w:right w:val="single" w:color="auto" w:sz="4" w:space="0"/>
            </w:tcBorders>
            <w:shd w:val="clear" w:color="auto" w:fill="auto"/>
            <w:vAlign w:val="center"/>
          </w:tcPr>
          <w:p w14:paraId="0322D5B0">
            <w:pPr>
              <w:snapToGrid w:val="0"/>
              <w:spacing w:line="288" w:lineRule="auto"/>
              <w:jc w:val="center"/>
              <w:rPr>
                <w:rFonts w:hint="eastAsia" w:ascii="宋体" w:hAnsi="宋体" w:cs="宋体"/>
                <w:szCs w:val="21"/>
              </w:rPr>
            </w:pPr>
          </w:p>
        </w:tc>
      </w:tr>
      <w:tr w14:paraId="3EB2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BC6AEAF">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70285420">
            <w:pPr>
              <w:snapToGrid w:val="0"/>
              <w:spacing w:line="288" w:lineRule="auto"/>
              <w:rPr>
                <w:rFonts w:hint="eastAsia" w:ascii="宋体" w:hAnsi="宋体" w:cs="宋体"/>
                <w:szCs w:val="21"/>
              </w:rPr>
            </w:pPr>
            <w:r>
              <w:rPr>
                <w:rFonts w:hint="eastAsia" w:ascii="宋体" w:hAnsi="宋体" w:cs="宋体"/>
                <w:szCs w:val="21"/>
              </w:rPr>
              <w:t>五轴外形偏置粗加工：只需选取底面，就可以对整个模型进行5轴联动粗加工，刀路可以环绕的方式，同时可进行摆线式的5轴联动开粗；只需选取底面，就可以对侧壁或底面进行精加工，也可以进行5轴联动的清角加工；</w:t>
            </w:r>
          </w:p>
          <w:p w14:paraId="563046AF">
            <w:pPr>
              <w:snapToGrid w:val="0"/>
              <w:spacing w:line="288" w:lineRule="auto"/>
              <w:rPr>
                <w:rFonts w:hint="eastAsia" w:ascii="宋体" w:hAnsi="宋体" w:cs="宋体"/>
                <w:szCs w:val="21"/>
              </w:rPr>
            </w:pPr>
            <w:r>
              <w:rPr>
                <w:rFonts w:hint="eastAsia" w:ascii="宋体" w:hAnsi="宋体" w:cs="宋体"/>
                <w:szCs w:val="21"/>
              </w:rPr>
              <w:t>演示内容与采购需求匹配程度高，内容完整。</w:t>
            </w:r>
          </w:p>
          <w:p w14:paraId="1514998B">
            <w:pPr>
              <w:snapToGrid w:val="0"/>
              <w:spacing w:line="288" w:lineRule="auto"/>
              <w:rPr>
                <w:rFonts w:hint="eastAsia" w:ascii="宋体" w:hAnsi="宋体" w:cs="宋体"/>
                <w:szCs w:val="21"/>
              </w:rPr>
            </w:pPr>
            <w:r>
              <w:rPr>
                <w:rFonts w:hint="eastAsia" w:ascii="宋体" w:hAnsi="宋体" w:cs="宋体"/>
                <w:b/>
                <w:bCs/>
                <w:szCs w:val="21"/>
              </w:rPr>
              <w:t>（评分范围：3,2,1,0）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532789">
            <w:pPr>
              <w:snapToGrid w:val="0"/>
              <w:spacing w:line="288" w:lineRule="auto"/>
              <w:jc w:val="center"/>
              <w:rPr>
                <w:rFonts w:hint="eastAsia" w:ascii="宋体" w:hAnsi="宋体" w:cs="宋体"/>
                <w:szCs w:val="21"/>
              </w:rPr>
            </w:pPr>
            <w:r>
              <w:rPr>
                <w:rFonts w:hint="eastAsia" w:ascii="宋体" w:hAnsi="宋体" w:cs="宋体"/>
                <w:szCs w:val="21"/>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B209BE5">
            <w:pPr>
              <w:snapToGrid w:val="0"/>
              <w:spacing w:line="288" w:lineRule="auto"/>
              <w:jc w:val="center"/>
              <w:rPr>
                <w:rFonts w:hint="eastAsia" w:ascii="宋体" w:hAnsi="宋体" w:cs="宋体"/>
                <w:bCs/>
                <w:szCs w:val="21"/>
              </w:rPr>
            </w:pPr>
            <w:r>
              <w:rPr>
                <w:rFonts w:hint="eastAsia" w:ascii="宋体" w:hAnsi="宋体" w:cs="宋体"/>
                <w:bCs/>
                <w:szCs w:val="21"/>
              </w:rPr>
              <w:t>主观分</w:t>
            </w:r>
          </w:p>
        </w:tc>
        <w:tc>
          <w:tcPr>
            <w:tcW w:w="996" w:type="dxa"/>
            <w:vMerge w:val="continue"/>
            <w:tcBorders>
              <w:left w:val="single" w:color="auto" w:sz="4" w:space="0"/>
              <w:right w:val="single" w:color="auto" w:sz="4" w:space="0"/>
            </w:tcBorders>
            <w:shd w:val="clear" w:color="auto" w:fill="auto"/>
            <w:vAlign w:val="center"/>
          </w:tcPr>
          <w:p w14:paraId="0D0973F7">
            <w:pPr>
              <w:snapToGrid w:val="0"/>
              <w:spacing w:line="288" w:lineRule="auto"/>
              <w:jc w:val="center"/>
              <w:rPr>
                <w:rFonts w:hint="eastAsia" w:ascii="宋体" w:hAnsi="宋体" w:cs="宋体"/>
                <w:szCs w:val="21"/>
              </w:rPr>
            </w:pPr>
          </w:p>
        </w:tc>
      </w:tr>
      <w:tr w14:paraId="365E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10DC402">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68257D55">
            <w:pPr>
              <w:snapToGrid w:val="0"/>
              <w:spacing w:line="288" w:lineRule="auto"/>
              <w:rPr>
                <w:rFonts w:hint="eastAsia" w:ascii="宋体" w:hAnsi="宋体" w:cs="宋体"/>
                <w:szCs w:val="21"/>
              </w:rPr>
            </w:pPr>
            <w:r>
              <w:rPr>
                <w:rFonts w:hint="eastAsia" w:ascii="宋体" w:hAnsi="宋体" w:cs="宋体"/>
                <w:szCs w:val="21"/>
              </w:rPr>
              <w:t>五轴定位加工，可实现高级3+2定位加工，此功能内嵌于5轴投影精加工、5轴再加工中，是5轴策略“5轴”选项卡中的“固定”功能，在完全无人工干预下，软件可以自动将五轴联动刀具路径分解成不同截段，在这些截段无干涉的情况下做五轴自由定位加工；</w:t>
            </w:r>
          </w:p>
          <w:p w14:paraId="01460258">
            <w:pPr>
              <w:snapToGrid w:val="0"/>
              <w:spacing w:line="288" w:lineRule="auto"/>
              <w:rPr>
                <w:rFonts w:hint="eastAsia" w:ascii="宋体" w:hAnsi="宋体" w:cs="宋体"/>
                <w:szCs w:val="21"/>
              </w:rPr>
            </w:pPr>
            <w:r>
              <w:rPr>
                <w:rFonts w:hint="eastAsia" w:ascii="宋体" w:hAnsi="宋体" w:cs="宋体"/>
                <w:szCs w:val="21"/>
              </w:rPr>
              <w:t>演示内容与采购需求匹配程度高，内容完整。</w:t>
            </w:r>
          </w:p>
          <w:p w14:paraId="75D4A2FC">
            <w:pPr>
              <w:snapToGrid w:val="0"/>
              <w:spacing w:line="288" w:lineRule="auto"/>
              <w:rPr>
                <w:rFonts w:hint="eastAsia" w:ascii="宋体" w:hAnsi="宋体" w:cs="宋体"/>
                <w:szCs w:val="21"/>
              </w:rPr>
            </w:pPr>
            <w:r>
              <w:rPr>
                <w:rFonts w:hint="eastAsia" w:ascii="宋体" w:hAnsi="宋体" w:cs="宋体"/>
                <w:b/>
                <w:bCs/>
                <w:szCs w:val="21"/>
              </w:rPr>
              <w:t>（评分范围：3,2,1,0）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7DA684">
            <w:pPr>
              <w:snapToGrid w:val="0"/>
              <w:spacing w:line="288" w:lineRule="auto"/>
              <w:jc w:val="center"/>
              <w:rPr>
                <w:rFonts w:hint="eastAsia" w:ascii="宋体" w:hAnsi="宋体" w:cs="宋体"/>
                <w:szCs w:val="21"/>
              </w:rPr>
            </w:pPr>
            <w:r>
              <w:rPr>
                <w:rFonts w:hint="eastAsia" w:ascii="宋体" w:hAnsi="宋体" w:cs="宋体"/>
                <w:szCs w:val="21"/>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469FCD4">
            <w:pPr>
              <w:snapToGrid w:val="0"/>
              <w:spacing w:line="288" w:lineRule="auto"/>
              <w:jc w:val="center"/>
              <w:rPr>
                <w:rFonts w:hint="eastAsia" w:ascii="宋体" w:hAnsi="宋体" w:cs="宋体"/>
                <w:bCs/>
                <w:szCs w:val="21"/>
              </w:rPr>
            </w:pPr>
            <w:r>
              <w:rPr>
                <w:rFonts w:hint="eastAsia" w:ascii="宋体" w:hAnsi="宋体" w:cs="宋体"/>
                <w:bCs/>
                <w:szCs w:val="21"/>
              </w:rPr>
              <w:t>主观分</w:t>
            </w:r>
          </w:p>
        </w:tc>
        <w:tc>
          <w:tcPr>
            <w:tcW w:w="996" w:type="dxa"/>
            <w:vMerge w:val="continue"/>
            <w:tcBorders>
              <w:left w:val="single" w:color="auto" w:sz="4" w:space="0"/>
              <w:right w:val="single" w:color="auto" w:sz="4" w:space="0"/>
            </w:tcBorders>
            <w:shd w:val="clear" w:color="auto" w:fill="auto"/>
            <w:vAlign w:val="center"/>
          </w:tcPr>
          <w:p w14:paraId="511539FD">
            <w:pPr>
              <w:snapToGrid w:val="0"/>
              <w:spacing w:line="288" w:lineRule="auto"/>
              <w:jc w:val="center"/>
              <w:rPr>
                <w:rFonts w:hint="eastAsia" w:ascii="宋体" w:hAnsi="宋体" w:cs="宋体"/>
                <w:szCs w:val="21"/>
              </w:rPr>
            </w:pPr>
          </w:p>
        </w:tc>
      </w:tr>
      <w:tr w14:paraId="60FE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40B6FBC">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25CA72D7">
            <w:pPr>
              <w:snapToGrid w:val="0"/>
              <w:spacing w:line="288" w:lineRule="auto"/>
              <w:rPr>
                <w:rFonts w:hint="eastAsia" w:ascii="宋体" w:hAnsi="宋体" w:cs="宋体"/>
                <w:szCs w:val="21"/>
              </w:rPr>
            </w:pPr>
            <w:r>
              <w:rPr>
                <w:rFonts w:hint="eastAsia" w:ascii="宋体" w:hAnsi="宋体" w:cs="宋体"/>
                <w:szCs w:val="21"/>
              </w:rPr>
              <w:t>虚拟机床仿真具有直观的用户界面，用户界面的设计基于实际的控制器。机床操作员、CAM 编程人员和制造规划人员均可受益于直观的操作，必须具有NC程序运行启动停止按钮，机床进给的速度倍率旋转拨轮，可以单段程序逐行运行。</w:t>
            </w:r>
          </w:p>
          <w:p w14:paraId="62A45907">
            <w:pPr>
              <w:snapToGrid w:val="0"/>
              <w:spacing w:line="288" w:lineRule="auto"/>
              <w:rPr>
                <w:rFonts w:hint="eastAsia" w:ascii="宋体" w:hAnsi="宋体" w:cs="宋体"/>
                <w:szCs w:val="21"/>
              </w:rPr>
            </w:pPr>
            <w:r>
              <w:rPr>
                <w:rFonts w:hint="eastAsia" w:ascii="宋体" w:hAnsi="宋体" w:cs="宋体"/>
                <w:szCs w:val="21"/>
              </w:rPr>
              <w:t>演示内容与采购需求匹配程度高，内容完整。</w:t>
            </w:r>
          </w:p>
          <w:p w14:paraId="55F840DA">
            <w:pPr>
              <w:snapToGrid w:val="0"/>
              <w:spacing w:line="288" w:lineRule="auto"/>
              <w:rPr>
                <w:rFonts w:hint="eastAsia" w:ascii="宋体" w:hAnsi="宋体" w:cs="宋体"/>
                <w:szCs w:val="21"/>
              </w:rPr>
            </w:pPr>
            <w:r>
              <w:rPr>
                <w:rFonts w:hint="eastAsia" w:ascii="宋体" w:hAnsi="宋体" w:cs="宋体"/>
                <w:b/>
                <w:bCs/>
                <w:szCs w:val="21"/>
              </w:rPr>
              <w:t>（评分范围：3,2,1,0）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DCC6D5">
            <w:pPr>
              <w:snapToGrid w:val="0"/>
              <w:spacing w:line="288" w:lineRule="auto"/>
              <w:jc w:val="center"/>
              <w:rPr>
                <w:rFonts w:hint="eastAsia" w:ascii="宋体" w:hAnsi="宋体" w:cs="宋体"/>
                <w:szCs w:val="21"/>
              </w:rPr>
            </w:pPr>
            <w:r>
              <w:rPr>
                <w:rFonts w:hint="eastAsia" w:ascii="宋体" w:hAnsi="宋体" w:cs="宋体"/>
                <w:szCs w:val="21"/>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3C4B8D6">
            <w:pPr>
              <w:snapToGrid w:val="0"/>
              <w:spacing w:line="288" w:lineRule="auto"/>
              <w:jc w:val="center"/>
              <w:rPr>
                <w:rFonts w:hint="eastAsia" w:ascii="宋体" w:hAnsi="宋体" w:cs="宋体"/>
                <w:bCs/>
                <w:szCs w:val="21"/>
              </w:rPr>
            </w:pPr>
            <w:r>
              <w:rPr>
                <w:rFonts w:hint="eastAsia" w:ascii="宋体" w:hAnsi="宋体" w:cs="宋体"/>
                <w:bCs/>
                <w:szCs w:val="21"/>
              </w:rPr>
              <w:t>主观分</w:t>
            </w:r>
          </w:p>
        </w:tc>
        <w:tc>
          <w:tcPr>
            <w:tcW w:w="996" w:type="dxa"/>
            <w:vMerge w:val="continue"/>
            <w:tcBorders>
              <w:left w:val="single" w:color="auto" w:sz="4" w:space="0"/>
              <w:bottom w:val="single" w:color="auto" w:sz="4" w:space="0"/>
              <w:right w:val="single" w:color="auto" w:sz="4" w:space="0"/>
            </w:tcBorders>
            <w:shd w:val="clear" w:color="auto" w:fill="auto"/>
            <w:vAlign w:val="center"/>
          </w:tcPr>
          <w:p w14:paraId="6CF3D350">
            <w:pPr>
              <w:snapToGrid w:val="0"/>
              <w:spacing w:line="288" w:lineRule="auto"/>
              <w:jc w:val="center"/>
              <w:rPr>
                <w:rFonts w:hint="eastAsia" w:ascii="宋体" w:hAnsi="宋体" w:cs="宋体"/>
                <w:szCs w:val="21"/>
              </w:rPr>
            </w:pPr>
          </w:p>
        </w:tc>
      </w:tr>
      <w:tr w14:paraId="265F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38BFAE7">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4C254017">
            <w:pPr>
              <w:snapToGrid w:val="0"/>
              <w:spacing w:line="288" w:lineRule="auto"/>
              <w:rPr>
                <w:rFonts w:hint="eastAsia" w:ascii="宋体" w:hAnsi="宋体" w:cs="宋体"/>
                <w:szCs w:val="21"/>
              </w:rPr>
            </w:pPr>
            <w:r>
              <w:rPr>
                <w:rFonts w:hint="eastAsia" w:ascii="宋体" w:hAnsi="宋体" w:cs="宋体"/>
                <w:szCs w:val="21"/>
              </w:rPr>
              <w:t>投标人提供的针对本项目所作的校企联合共同育人方案：方案条款详细、具体、落地性强，有益于校企联合育人，有助于本项目后续实训室建设开展。</w:t>
            </w:r>
          </w:p>
          <w:p w14:paraId="4C1899D5">
            <w:pPr>
              <w:snapToGrid w:val="0"/>
              <w:spacing w:line="288" w:lineRule="auto"/>
              <w:rPr>
                <w:rFonts w:hint="eastAsia" w:ascii="宋体" w:hAnsi="宋体" w:cs="宋体"/>
                <w:szCs w:val="21"/>
              </w:rPr>
            </w:pPr>
            <w:r>
              <w:rPr>
                <w:rFonts w:hint="eastAsia" w:ascii="宋体" w:hAnsi="宋体" w:cs="宋体"/>
                <w:b/>
                <w:bCs/>
                <w:szCs w:val="21"/>
              </w:rPr>
              <w:t>（评分范围：3,2,1,0）</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6D2544C">
            <w:pPr>
              <w:snapToGrid w:val="0"/>
              <w:spacing w:line="288"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DF8D23C">
            <w:pPr>
              <w:snapToGrid w:val="0"/>
              <w:spacing w:line="288" w:lineRule="auto"/>
              <w:jc w:val="center"/>
              <w:rPr>
                <w:rFonts w:hint="eastAsia" w:ascii="宋体" w:hAnsi="宋体" w:cs="宋体"/>
                <w:bCs/>
                <w:szCs w:val="21"/>
              </w:rPr>
            </w:pPr>
            <w:r>
              <w:rPr>
                <w:rFonts w:hint="eastAsia" w:ascii="宋体" w:hAnsi="宋体" w:cs="宋体"/>
                <w:bCs/>
                <w:szCs w:val="21"/>
              </w:rPr>
              <w:t>主观分</w:t>
            </w:r>
          </w:p>
        </w:tc>
        <w:tc>
          <w:tcPr>
            <w:tcW w:w="996" w:type="dxa"/>
            <w:tcBorders>
              <w:left w:val="single" w:color="auto" w:sz="4" w:space="0"/>
              <w:bottom w:val="single" w:color="auto" w:sz="4" w:space="0"/>
              <w:right w:val="single" w:color="auto" w:sz="4" w:space="0"/>
            </w:tcBorders>
            <w:shd w:val="clear" w:color="auto" w:fill="auto"/>
            <w:vAlign w:val="center"/>
          </w:tcPr>
          <w:p w14:paraId="3DA60D7B">
            <w:pPr>
              <w:snapToGrid w:val="0"/>
              <w:spacing w:line="288" w:lineRule="auto"/>
              <w:jc w:val="center"/>
              <w:rPr>
                <w:rFonts w:hint="eastAsia" w:ascii="宋体" w:hAnsi="宋体" w:cs="宋体"/>
                <w:szCs w:val="21"/>
              </w:rPr>
            </w:pPr>
            <w:r>
              <w:rPr>
                <w:rFonts w:hint="eastAsia" w:ascii="宋体" w:hAnsi="宋体" w:cs="宋体"/>
                <w:szCs w:val="21"/>
              </w:rPr>
              <w:t>合理化建议</w:t>
            </w:r>
          </w:p>
        </w:tc>
      </w:tr>
      <w:tr w14:paraId="39F9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BBA0844">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vAlign w:val="center"/>
          </w:tcPr>
          <w:p w14:paraId="3ADBF53D">
            <w:pPr>
              <w:snapToGrid w:val="0"/>
              <w:spacing w:line="288" w:lineRule="auto"/>
              <w:rPr>
                <w:rFonts w:hint="eastAsia" w:ascii="宋体" w:hAnsi="宋体" w:cs="宋体"/>
                <w:szCs w:val="21"/>
              </w:rPr>
            </w:pPr>
            <w:r>
              <w:rPr>
                <w:rFonts w:hint="eastAsia" w:ascii="宋体" w:hAnsi="宋体" w:cs="宋体"/>
                <w:szCs w:val="21"/>
              </w:rPr>
              <w:t>投标人具有有效的质量管理体系认证的得1分，投标文件中提供以上认证证书原件扫描件或影印件加盖投标人公章，同时提供全国认证认可信息公共服务平台网站证书信息查询截图。</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5C0B84">
            <w:pPr>
              <w:snapToGrid w:val="0"/>
              <w:spacing w:line="288" w:lineRule="auto"/>
              <w:jc w:val="center"/>
              <w:rPr>
                <w:rFonts w:hint="eastAsia" w:ascii="宋体" w:hAnsi="宋体" w:cs="宋体"/>
                <w:szCs w:val="21"/>
              </w:rPr>
            </w:pPr>
            <w:r>
              <w:rPr>
                <w:rFonts w:hint="eastAsia" w:ascii="宋体" w:hAnsi="宋体" w:cs="宋体"/>
                <w:szCs w:val="21"/>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D327F14">
            <w:pPr>
              <w:snapToGrid w:val="0"/>
              <w:spacing w:line="288" w:lineRule="auto"/>
              <w:jc w:val="center"/>
              <w:rPr>
                <w:rFonts w:hint="eastAsia" w:ascii="宋体" w:hAnsi="宋体" w:cs="宋体"/>
                <w:bCs/>
                <w:szCs w:val="21"/>
              </w:rPr>
            </w:pPr>
            <w:r>
              <w:rPr>
                <w:rFonts w:hint="eastAsia" w:ascii="宋体" w:hAnsi="宋体" w:cs="宋体"/>
                <w:bCs/>
                <w:szCs w:val="21"/>
              </w:rPr>
              <w:t>客观分</w:t>
            </w:r>
          </w:p>
        </w:tc>
        <w:tc>
          <w:tcPr>
            <w:tcW w:w="996" w:type="dxa"/>
            <w:tcBorders>
              <w:left w:val="single" w:color="auto" w:sz="4" w:space="0"/>
              <w:bottom w:val="single" w:color="auto" w:sz="4" w:space="0"/>
              <w:right w:val="single" w:color="auto" w:sz="4" w:space="0"/>
            </w:tcBorders>
            <w:shd w:val="clear" w:color="auto" w:fill="auto"/>
            <w:vAlign w:val="center"/>
          </w:tcPr>
          <w:p w14:paraId="3541D79E">
            <w:pPr>
              <w:snapToGrid w:val="0"/>
              <w:spacing w:line="288" w:lineRule="auto"/>
              <w:jc w:val="center"/>
              <w:rPr>
                <w:rFonts w:hint="eastAsia" w:ascii="宋体" w:hAnsi="宋体" w:cs="宋体"/>
                <w:szCs w:val="21"/>
              </w:rPr>
            </w:pPr>
            <w:r>
              <w:rPr>
                <w:rFonts w:hint="eastAsia" w:ascii="宋体" w:hAnsi="宋体" w:cs="宋体"/>
                <w:szCs w:val="21"/>
              </w:rPr>
              <w:t>体系认证</w:t>
            </w:r>
          </w:p>
        </w:tc>
      </w:tr>
      <w:tr w14:paraId="2AD4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4F4FC52">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tcPr>
          <w:p w14:paraId="3580AD62">
            <w:pPr>
              <w:snapToGrid w:val="0"/>
              <w:spacing w:line="288" w:lineRule="auto"/>
              <w:rPr>
                <w:rFonts w:hint="eastAsia" w:ascii="宋体" w:hAnsi="宋体" w:cs="宋体"/>
                <w:szCs w:val="21"/>
              </w:rPr>
            </w:pPr>
            <w:r>
              <w:rPr>
                <w:rFonts w:hint="eastAsia" w:ascii="宋体" w:hAnsi="宋体" w:cs="宋体"/>
                <w:szCs w:val="21"/>
              </w:rPr>
              <w:t>投标人自2021年1月1日以来（以合同签订时间为准）同类合同业绩（以提供的合同扫描件为准）：每提供1份合同业绩得1分，最高得3分。</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488490B">
            <w:pPr>
              <w:snapToGrid w:val="0"/>
              <w:spacing w:line="288" w:lineRule="auto"/>
              <w:jc w:val="center"/>
              <w:rPr>
                <w:rFonts w:hint="eastAsia" w:ascii="宋体" w:hAnsi="宋体" w:cs="宋体"/>
                <w:szCs w:val="21"/>
              </w:rPr>
            </w:pPr>
            <w:r>
              <w:rPr>
                <w:rFonts w:hint="eastAsia" w:ascii="宋体" w:hAnsi="宋体" w:cs="宋体"/>
                <w:szCs w:val="21"/>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B66E691">
            <w:pPr>
              <w:snapToGrid w:val="0"/>
              <w:spacing w:line="288" w:lineRule="auto"/>
              <w:jc w:val="center"/>
              <w:rPr>
                <w:rFonts w:hint="eastAsia" w:ascii="宋体" w:hAnsi="宋体" w:cs="宋体"/>
                <w:szCs w:val="21"/>
              </w:rPr>
            </w:pPr>
            <w:r>
              <w:rPr>
                <w:rFonts w:hint="eastAsia" w:ascii="宋体" w:hAnsi="宋体" w:cs="宋体"/>
                <w:szCs w:val="21"/>
              </w:rPr>
              <w:t>客观分</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55A80BA9">
            <w:pPr>
              <w:snapToGrid w:val="0"/>
              <w:spacing w:line="288" w:lineRule="auto"/>
              <w:jc w:val="center"/>
              <w:rPr>
                <w:rFonts w:hint="eastAsia" w:ascii="宋体" w:hAnsi="宋体" w:cs="宋体"/>
                <w:szCs w:val="21"/>
              </w:rPr>
            </w:pPr>
            <w:r>
              <w:rPr>
                <w:rFonts w:hint="eastAsia" w:ascii="宋体" w:hAnsi="宋体" w:cs="宋体"/>
                <w:szCs w:val="21"/>
              </w:rPr>
              <w:t>业绩</w:t>
            </w:r>
          </w:p>
        </w:tc>
      </w:tr>
      <w:tr w14:paraId="5F82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AEAF1DD">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tcPr>
          <w:p w14:paraId="124D7A56">
            <w:pPr>
              <w:snapToGrid w:val="0"/>
              <w:spacing w:line="288" w:lineRule="auto"/>
              <w:rPr>
                <w:rFonts w:hint="eastAsia" w:ascii="宋体" w:hAnsi="宋体" w:cs="宋体"/>
                <w:szCs w:val="21"/>
              </w:rPr>
            </w:pPr>
            <w:r>
              <w:rPr>
                <w:rFonts w:hint="eastAsia" w:ascii="宋体" w:hAnsi="宋体" w:cs="宋体"/>
                <w:szCs w:val="21"/>
              </w:rPr>
              <w:t>投标产品属于品目清单范围且提供国家确定的认证机构出具的有效的节能产品认证证书（扫描件）的得0.5分；</w:t>
            </w:r>
          </w:p>
          <w:p w14:paraId="415B00EC">
            <w:pPr>
              <w:snapToGrid w:val="0"/>
              <w:spacing w:line="288" w:lineRule="auto"/>
              <w:rPr>
                <w:rFonts w:hint="eastAsia" w:ascii="宋体" w:hAnsi="宋体" w:cs="宋体"/>
                <w:szCs w:val="21"/>
              </w:rPr>
            </w:pPr>
            <w:r>
              <w:rPr>
                <w:rFonts w:hint="eastAsia" w:ascii="宋体" w:hAnsi="宋体" w:cs="宋体"/>
                <w:szCs w:val="21"/>
              </w:rPr>
              <w:t>投标产品属于品目清单范围且提供国家确定的认证机构出具的有效的环境标志产品认证证书（扫描件）的得0.5分；</w:t>
            </w:r>
          </w:p>
          <w:p w14:paraId="5B3F22BE">
            <w:pPr>
              <w:snapToGrid w:val="0"/>
              <w:spacing w:line="288" w:lineRule="auto"/>
              <w:rPr>
                <w:rFonts w:hint="eastAsia" w:ascii="宋体" w:hAnsi="宋体" w:cs="宋体"/>
                <w:szCs w:val="21"/>
              </w:rPr>
            </w:pPr>
            <w:r>
              <w:rPr>
                <w:rFonts w:hint="eastAsia" w:ascii="宋体" w:hAnsi="宋体" w:cs="宋体"/>
                <w:szCs w:val="21"/>
              </w:rPr>
              <w:t>注：政府强制采购的节能产品的除外。</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24B807">
            <w:pPr>
              <w:snapToGrid w:val="0"/>
              <w:spacing w:line="288" w:lineRule="auto"/>
              <w:jc w:val="center"/>
              <w:rPr>
                <w:rFonts w:hint="eastAsia" w:ascii="宋体" w:hAnsi="宋体" w:cs="宋体"/>
                <w:szCs w:val="21"/>
              </w:rPr>
            </w:pPr>
            <w:r>
              <w:rPr>
                <w:rFonts w:hint="eastAsia" w:ascii="宋体" w:hAnsi="宋体" w:cs="宋体"/>
                <w:szCs w:val="21"/>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BB4B8B0">
            <w:pPr>
              <w:snapToGrid w:val="0"/>
              <w:spacing w:line="288" w:lineRule="auto"/>
              <w:jc w:val="center"/>
              <w:rPr>
                <w:rFonts w:hint="eastAsia" w:ascii="宋体" w:hAnsi="宋体" w:cs="宋体"/>
                <w:szCs w:val="21"/>
              </w:rPr>
            </w:pPr>
            <w:r>
              <w:rPr>
                <w:rFonts w:hint="eastAsia" w:ascii="宋体" w:hAnsi="宋体" w:cs="宋体"/>
                <w:szCs w:val="21"/>
              </w:rPr>
              <w:t>客观分</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1F1E111B">
            <w:pPr>
              <w:snapToGrid w:val="0"/>
              <w:spacing w:line="288" w:lineRule="auto"/>
              <w:jc w:val="center"/>
              <w:rPr>
                <w:rFonts w:hint="eastAsia" w:ascii="宋体" w:hAnsi="宋体" w:cs="宋体"/>
                <w:szCs w:val="21"/>
              </w:rPr>
            </w:pPr>
            <w:r>
              <w:rPr>
                <w:rFonts w:hint="eastAsia" w:ascii="宋体" w:hAnsi="宋体" w:cs="宋体"/>
                <w:szCs w:val="21"/>
              </w:rPr>
              <w:t>政策功能</w:t>
            </w:r>
          </w:p>
        </w:tc>
      </w:tr>
      <w:tr w14:paraId="4ADE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D8FB41B">
            <w:pPr>
              <w:pStyle w:val="969"/>
              <w:widowControl/>
              <w:numPr>
                <w:ilvl w:val="0"/>
                <w:numId w:val="19"/>
              </w:numPr>
              <w:snapToGrid w:val="0"/>
              <w:spacing w:line="288" w:lineRule="auto"/>
              <w:ind w:firstLineChars="0"/>
              <w:jc w:val="center"/>
              <w:rPr>
                <w:rFonts w:hint="eastAsia" w:ascii="宋体" w:hAnsi="宋体" w:eastAsia="宋体" w:cs="宋体"/>
                <w:sz w:val="21"/>
                <w:szCs w:val="21"/>
              </w:rPr>
            </w:pPr>
          </w:p>
        </w:tc>
        <w:tc>
          <w:tcPr>
            <w:tcW w:w="6096" w:type="dxa"/>
            <w:tcBorders>
              <w:top w:val="single" w:color="auto" w:sz="4" w:space="0"/>
              <w:left w:val="single" w:color="auto" w:sz="4" w:space="0"/>
              <w:bottom w:val="single" w:color="auto" w:sz="4" w:space="0"/>
              <w:right w:val="single" w:color="auto" w:sz="4" w:space="0"/>
            </w:tcBorders>
            <w:shd w:val="clear" w:color="auto" w:fill="auto"/>
          </w:tcPr>
          <w:p w14:paraId="4CFD3AA9">
            <w:pPr>
              <w:spacing w:line="288" w:lineRule="auto"/>
              <w:outlineLvl w:val="0"/>
              <w:rPr>
                <w:rFonts w:hint="eastAsia" w:ascii="宋体" w:hAnsi="宋体" w:cs="宋体"/>
                <w:szCs w:val="21"/>
              </w:rPr>
            </w:pPr>
            <w:r>
              <w:rPr>
                <w:rFonts w:hint="eastAsia" w:ascii="宋体" w:hAnsi="宋体" w:cs="宋体"/>
                <w:szCs w:val="21"/>
              </w:rPr>
              <w:t>有效投标报价的最低价作为评标基准价，其最低报价为满分；按［投标报价得分=（评标基准价/投标报价）*</w:t>
            </w:r>
            <w:r>
              <w:rPr>
                <w:rFonts w:hint="eastAsia" w:ascii="宋体" w:hAnsi="宋体" w:cs="宋体"/>
                <w:szCs w:val="21"/>
                <w:lang w:val="en-US" w:eastAsia="zh-CN"/>
              </w:rPr>
              <w:t>40</w:t>
            </w:r>
            <w:r>
              <w:rPr>
                <w:rFonts w:hint="eastAsia" w:ascii="宋体" w:hAnsi="宋体" w:cs="宋体"/>
                <w:szCs w:val="21"/>
              </w:rPr>
              <w:t>］的计算公式计算。</w:t>
            </w:r>
          </w:p>
          <w:p w14:paraId="29C050D8">
            <w:pPr>
              <w:widowControl/>
              <w:shd w:val="clear" w:color="auto" w:fill="FFFFFF"/>
              <w:adjustRightInd/>
              <w:spacing w:line="288" w:lineRule="auto"/>
              <w:ind w:firstLine="420"/>
              <w:rPr>
                <w:rFonts w:hint="eastAsia" w:ascii="宋体" w:hAnsi="宋体" w:cs="宋体"/>
                <w:szCs w:val="21"/>
                <w:shd w:val="clear" w:color="auto" w:fill="FFFFFF"/>
              </w:rPr>
            </w:pPr>
            <w:r>
              <w:rPr>
                <w:rFonts w:hint="eastAsia" w:ascii="宋体" w:hAnsi="宋体" w:cs="宋体"/>
                <w:szCs w:val="21"/>
                <w:shd w:val="clear" w:color="auto" w:fill="FFFFFF"/>
              </w:rPr>
              <w:t>评标过程中，不得去掉报价中的最高报价和最低报价。</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EA3414">
            <w:pPr>
              <w:spacing w:line="288" w:lineRule="auto"/>
              <w:jc w:val="center"/>
              <w:outlineLvl w:val="0"/>
              <w:rPr>
                <w:rFonts w:hint="default" w:ascii="宋体" w:hAnsi="宋体" w:eastAsia="宋体" w:cs="宋体"/>
                <w:szCs w:val="21"/>
                <w:lang w:val="en-US" w:eastAsia="zh-CN"/>
              </w:rPr>
            </w:pPr>
            <w:r>
              <w:rPr>
                <w:rFonts w:hint="eastAsia" w:ascii="宋体" w:hAnsi="宋体" w:cs="宋体"/>
                <w:szCs w:val="21"/>
                <w:lang w:val="en-US" w:eastAsia="zh-CN"/>
              </w:rPr>
              <w:t>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0DCB34B">
            <w:pPr>
              <w:spacing w:line="288" w:lineRule="auto"/>
              <w:jc w:val="center"/>
              <w:outlineLvl w:val="0"/>
              <w:rPr>
                <w:rFonts w:hint="eastAsia" w:ascii="宋体" w:hAnsi="宋体" w:cs="宋体"/>
                <w:szCs w:val="21"/>
              </w:rPr>
            </w:pPr>
            <w:r>
              <w:rPr>
                <w:rFonts w:hint="eastAsia" w:ascii="宋体" w:hAnsi="宋体" w:cs="宋体"/>
                <w:szCs w:val="21"/>
              </w:rPr>
              <w:t>/</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4DD6F76C">
            <w:pPr>
              <w:spacing w:line="288" w:lineRule="auto"/>
              <w:jc w:val="center"/>
              <w:outlineLvl w:val="0"/>
              <w:rPr>
                <w:rFonts w:hint="eastAsia" w:ascii="宋体" w:hAnsi="宋体" w:cs="宋体"/>
                <w:szCs w:val="21"/>
              </w:rPr>
            </w:pPr>
            <w:r>
              <w:rPr>
                <w:rFonts w:hint="eastAsia" w:ascii="宋体" w:hAnsi="宋体" w:cs="宋体"/>
                <w:szCs w:val="21"/>
              </w:rPr>
              <w:t>/</w:t>
            </w:r>
          </w:p>
        </w:tc>
      </w:tr>
    </w:tbl>
    <w:p w14:paraId="5F6DFA90">
      <w:pPr>
        <w:spacing w:line="288" w:lineRule="auto"/>
        <w:rPr>
          <w:rFonts w:hint="eastAsia" w:ascii="宋体" w:hAnsi="宋体" w:cs="宋体"/>
          <w:szCs w:val="21"/>
        </w:rPr>
      </w:pPr>
    </w:p>
    <w:p w14:paraId="19325968">
      <w:pPr>
        <w:snapToGrid w:val="0"/>
        <w:spacing w:line="288" w:lineRule="auto"/>
        <w:rPr>
          <w:rFonts w:hint="eastAsia" w:ascii="宋体" w:hAnsi="宋体" w:cs="宋体"/>
          <w:b/>
          <w:szCs w:val="21"/>
        </w:rPr>
      </w:pPr>
      <w:r>
        <w:rPr>
          <w:rFonts w:hint="eastAsia" w:ascii="宋体" w:hAnsi="宋体" w:cs="宋体"/>
          <w:szCs w:val="21"/>
          <w:shd w:val="clear" w:color="auto" w:fill="FFFFFF"/>
        </w:rPr>
        <w:t> *</w:t>
      </w:r>
      <w:r>
        <w:rPr>
          <w:rFonts w:hint="eastAsia" w:ascii="宋体" w:hAnsi="宋体" w:cs="宋体"/>
          <w:b/>
          <w:szCs w:val="21"/>
        </w:rPr>
        <w:t>备注：</w:t>
      </w:r>
      <w:r>
        <w:rPr>
          <w:rFonts w:hint="eastAsia" w:ascii="宋体" w:hAnsi="宋体" w:cs="宋体"/>
          <w:szCs w:val="21"/>
        </w:rPr>
        <w:t>投标人编制投标文件（商务技术文件部分）时，建议按此目录（序号和内容）提供评标标准相应的商务技术资料。 </w:t>
      </w:r>
    </w:p>
    <w:p w14:paraId="3B9C9E42">
      <w:pPr>
        <w:snapToGrid w:val="0"/>
        <w:spacing w:line="288" w:lineRule="auto"/>
        <w:rPr>
          <w:rFonts w:hint="eastAsia" w:ascii="宋体" w:hAnsi="宋体" w:cs="宋体"/>
          <w:b/>
          <w:szCs w:val="21"/>
        </w:rPr>
      </w:pPr>
      <w:r>
        <w:rPr>
          <w:rFonts w:hint="eastAsia" w:ascii="宋体" w:hAnsi="宋体" w:cs="宋体"/>
          <w:b/>
          <w:szCs w:val="21"/>
        </w:rPr>
        <w:t>一、评标方法</w:t>
      </w:r>
    </w:p>
    <w:p w14:paraId="02701BA7">
      <w:pPr>
        <w:adjustRightInd/>
        <w:spacing w:line="288" w:lineRule="auto"/>
        <w:ind w:firstLine="413" w:firstLineChars="196"/>
        <w:rPr>
          <w:rFonts w:hint="eastAsia"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14:paraId="21E188B2">
      <w:pPr>
        <w:adjustRightInd/>
        <w:spacing w:line="288" w:lineRule="auto"/>
        <w:rPr>
          <w:rFonts w:hint="eastAsia" w:ascii="宋体" w:hAnsi="宋体" w:cs="宋体"/>
          <w:kern w:val="0"/>
          <w:szCs w:val="21"/>
        </w:rPr>
      </w:pPr>
      <w:r>
        <w:rPr>
          <w:rFonts w:hint="eastAsia" w:ascii="宋体" w:hAnsi="宋体" w:cs="宋体"/>
          <w:b/>
          <w:szCs w:val="21"/>
        </w:rPr>
        <w:t>二、评标标准</w:t>
      </w:r>
    </w:p>
    <w:p w14:paraId="6445E2E4">
      <w:pPr>
        <w:spacing w:line="288" w:lineRule="auto"/>
        <w:ind w:firstLine="413" w:firstLineChars="196"/>
        <w:rPr>
          <w:rFonts w:hint="eastAsia"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评标标准：</w:t>
      </w:r>
      <w:r>
        <w:rPr>
          <w:rFonts w:hint="eastAsia" w:ascii="宋体" w:hAnsi="宋体" w:cs="宋体"/>
          <w:kern w:val="0"/>
          <w:szCs w:val="21"/>
        </w:rPr>
        <w:t>见评标办法前附表。</w:t>
      </w:r>
    </w:p>
    <w:p w14:paraId="681E2795">
      <w:pPr>
        <w:spacing w:line="288" w:lineRule="auto"/>
        <w:rPr>
          <w:rFonts w:hint="eastAsia" w:ascii="宋体" w:hAnsi="宋体" w:cs="宋体"/>
          <w:b/>
          <w:szCs w:val="21"/>
        </w:rPr>
      </w:pPr>
      <w:r>
        <w:rPr>
          <w:rFonts w:hint="eastAsia" w:ascii="宋体" w:hAnsi="宋体" w:cs="宋体"/>
          <w:b/>
          <w:szCs w:val="21"/>
        </w:rPr>
        <w:t>三、评标程序</w:t>
      </w:r>
    </w:p>
    <w:p w14:paraId="67E16867">
      <w:pPr>
        <w:spacing w:line="288" w:lineRule="auto"/>
        <w:ind w:firstLine="413" w:firstLineChars="196"/>
        <w:rPr>
          <w:rFonts w:hint="eastAsia"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14:paraId="4D6F1920">
      <w:pPr>
        <w:spacing w:line="288" w:lineRule="auto"/>
        <w:ind w:firstLine="413" w:firstLineChars="196"/>
        <w:rPr>
          <w:rFonts w:hint="eastAsia"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3A23B512">
      <w:pPr>
        <w:spacing w:line="288" w:lineRule="auto"/>
        <w:ind w:firstLine="413" w:firstLineChars="196"/>
        <w:rPr>
          <w:rFonts w:hint="eastAsia"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14:paraId="06E64238">
      <w:pPr>
        <w:spacing w:line="288" w:lineRule="auto"/>
        <w:ind w:firstLine="413" w:firstLineChars="196"/>
        <w:rPr>
          <w:rFonts w:hint="eastAsia" w:ascii="宋体" w:hAnsi="宋体" w:cs="宋体"/>
          <w:b/>
          <w:kern w:val="0"/>
          <w:szCs w:val="21"/>
        </w:rPr>
      </w:pPr>
      <w:r>
        <w:rPr>
          <w:rFonts w:hint="eastAsia" w:ascii="宋体" w:hAnsi="宋体" w:cs="宋体"/>
          <w:b/>
          <w:kern w:val="0"/>
          <w:szCs w:val="21"/>
        </w:rPr>
        <w:t>3.4报价评审。</w:t>
      </w:r>
    </w:p>
    <w:p w14:paraId="4A87072E">
      <w:pPr>
        <w:pStyle w:val="130"/>
        <w:spacing w:before="0" w:line="288" w:lineRule="auto"/>
        <w:ind w:firstLine="445" w:firstLineChars="212"/>
        <w:rPr>
          <w:rFonts w:hint="eastAsia" w:ascii="宋体" w:hAnsi="宋体" w:cs="宋体"/>
          <w:kern w:val="0"/>
          <w:sz w:val="21"/>
          <w:szCs w:val="21"/>
        </w:rPr>
      </w:pPr>
      <w:r>
        <w:rPr>
          <w:rFonts w:hint="eastAsia" w:ascii="宋体" w:hAnsi="宋体" w:cs="宋体"/>
          <w:kern w:val="0"/>
          <w:sz w:val="21"/>
          <w:szCs w:val="21"/>
        </w:rPr>
        <w:t>3.4.1投标文件报价出现前后不一致的，按照下列规定修正：</w:t>
      </w:r>
    </w:p>
    <w:p w14:paraId="392B4953">
      <w:pPr>
        <w:pStyle w:val="130"/>
        <w:spacing w:before="0" w:line="288" w:lineRule="auto"/>
        <w:ind w:firstLine="420"/>
        <w:rPr>
          <w:rFonts w:hint="eastAsia"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14:paraId="4CA8D848">
      <w:pPr>
        <w:pStyle w:val="130"/>
        <w:spacing w:before="0" w:line="288" w:lineRule="auto"/>
        <w:ind w:firstLine="420"/>
        <w:rPr>
          <w:rFonts w:hint="eastAsia" w:ascii="宋体" w:hAnsi="宋体" w:cs="宋体"/>
          <w:kern w:val="0"/>
          <w:sz w:val="21"/>
          <w:szCs w:val="21"/>
        </w:rPr>
      </w:pPr>
      <w:r>
        <w:rPr>
          <w:rFonts w:hint="eastAsia" w:ascii="宋体" w:hAnsi="宋体" w:cs="宋体"/>
          <w:kern w:val="0"/>
          <w:sz w:val="21"/>
          <w:szCs w:val="21"/>
        </w:rPr>
        <w:t>3.4.1.2大写金额和小写金额不一致的，以大写金额为准;</w:t>
      </w:r>
    </w:p>
    <w:p w14:paraId="047E27EA">
      <w:pPr>
        <w:pStyle w:val="130"/>
        <w:spacing w:before="0" w:line="288" w:lineRule="auto"/>
        <w:ind w:firstLine="420"/>
        <w:rPr>
          <w:rFonts w:hint="eastAsia"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14:paraId="76CDE2BE">
      <w:pPr>
        <w:pStyle w:val="130"/>
        <w:spacing w:before="0" w:line="288" w:lineRule="auto"/>
        <w:ind w:firstLine="420"/>
        <w:rPr>
          <w:rFonts w:hint="eastAsia"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14:paraId="53808FB4">
      <w:pPr>
        <w:pStyle w:val="130"/>
        <w:spacing w:before="0" w:line="288" w:lineRule="auto"/>
        <w:ind w:firstLine="420"/>
        <w:rPr>
          <w:rFonts w:hint="eastAsia"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0615CFD3">
      <w:pPr>
        <w:snapToGrid w:val="0"/>
        <w:spacing w:line="288" w:lineRule="auto"/>
        <w:ind w:firstLine="420" w:firstLineChars="200"/>
        <w:jc w:val="left"/>
        <w:rPr>
          <w:rFonts w:hint="eastAsia" w:ascii="宋体" w:hAnsi="宋体" w:cs="宋体"/>
          <w:kern w:val="0"/>
          <w:szCs w:val="21"/>
        </w:rPr>
      </w:pPr>
      <w:r>
        <w:rPr>
          <w:rFonts w:hint="eastAsia" w:ascii="宋体" w:hAnsi="宋体" w:cs="宋体"/>
          <w:kern w:val="0"/>
          <w:szCs w:val="21"/>
        </w:rPr>
        <w:t>3.4.2投标文件出现不是唯一的、有选择性投标报价的，投标无效。</w:t>
      </w:r>
    </w:p>
    <w:p w14:paraId="0DD2868E">
      <w:pPr>
        <w:snapToGrid w:val="0"/>
        <w:spacing w:line="288" w:lineRule="auto"/>
        <w:ind w:firstLine="420" w:firstLineChars="200"/>
        <w:jc w:val="left"/>
        <w:rPr>
          <w:rFonts w:hint="eastAsia" w:ascii="宋体" w:hAnsi="宋体" w:cs="宋体"/>
          <w:kern w:val="0"/>
          <w:szCs w:val="21"/>
        </w:rPr>
      </w:pPr>
      <w:r>
        <w:rPr>
          <w:rFonts w:hint="eastAsia" w:ascii="宋体" w:hAnsi="宋体" w:cs="宋体"/>
          <w:kern w:val="0"/>
          <w:szCs w:val="21"/>
        </w:rPr>
        <w:t>3.4.3投标报价超过招标文件中规定的预算金额或者最高限价的，投标无效。</w:t>
      </w:r>
    </w:p>
    <w:p w14:paraId="6080B234">
      <w:pPr>
        <w:pStyle w:val="130"/>
        <w:spacing w:before="0" w:line="288" w:lineRule="auto"/>
        <w:ind w:firstLine="420"/>
        <w:rPr>
          <w:rFonts w:hint="eastAsia"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4414CB5">
      <w:pPr>
        <w:pStyle w:val="130"/>
        <w:spacing w:before="0" w:line="288" w:lineRule="auto"/>
        <w:ind w:firstLine="420"/>
        <w:rPr>
          <w:rFonts w:hint="eastAsia" w:ascii="宋体" w:hAnsi="宋体" w:cs="宋体"/>
          <w:kern w:val="0"/>
          <w:sz w:val="21"/>
          <w:szCs w:val="21"/>
        </w:rPr>
      </w:pPr>
      <w:r>
        <w:rPr>
          <w:rFonts w:hint="eastAsia" w:ascii="宋体" w:hAnsi="宋体" w:cs="宋体"/>
          <w:kern w:val="0"/>
          <w:sz w:val="21"/>
          <w:szCs w:val="21"/>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828911A">
      <w:pPr>
        <w:spacing w:line="288" w:lineRule="auto"/>
        <w:ind w:firstLine="422" w:firstLineChars="200"/>
        <w:rPr>
          <w:rFonts w:hint="eastAsia"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75341A6">
      <w:pPr>
        <w:spacing w:line="288" w:lineRule="auto"/>
        <w:ind w:firstLine="420" w:firstLineChars="200"/>
        <w:rPr>
          <w:rFonts w:hint="eastAsia" w:ascii="宋体" w:hAnsi="宋体" w:cs="宋体"/>
          <w:b/>
          <w:kern w:val="0"/>
          <w:szCs w:val="21"/>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0A67C8">
      <w:pPr>
        <w:spacing w:line="288" w:lineRule="auto"/>
        <w:ind w:firstLine="413" w:firstLineChars="196"/>
        <w:rPr>
          <w:rFonts w:hint="eastAsia"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3C1B68">
      <w:pPr>
        <w:widowControl/>
        <w:shd w:val="clear" w:color="auto" w:fill="FFFFFF"/>
        <w:adjustRightInd/>
        <w:spacing w:line="288" w:lineRule="auto"/>
        <w:jc w:val="left"/>
        <w:rPr>
          <w:rFonts w:hint="eastAsia" w:ascii="宋体" w:hAnsi="宋体" w:cs="宋体"/>
          <w:b/>
          <w:szCs w:val="21"/>
        </w:rPr>
      </w:pPr>
      <w:r>
        <w:rPr>
          <w:rFonts w:hint="eastAsia" w:ascii="宋体" w:hAnsi="宋体" w:cs="宋体"/>
          <w:b/>
          <w:szCs w:val="21"/>
        </w:rPr>
        <w:t>四、评标中的其他事项</w:t>
      </w:r>
    </w:p>
    <w:p w14:paraId="5EF41DA7">
      <w:pPr>
        <w:pStyle w:val="130"/>
        <w:spacing w:before="0" w:line="288" w:lineRule="auto"/>
        <w:ind w:firstLine="413" w:firstLineChars="196"/>
        <w:rPr>
          <w:rFonts w:hint="eastAsia"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62271F9">
      <w:pPr>
        <w:pStyle w:val="24"/>
        <w:spacing w:line="288" w:lineRule="auto"/>
        <w:ind w:left="954" w:leftChars="226" w:hanging="479" w:firstLineChars="0"/>
        <w:rPr>
          <w:rFonts w:hint="eastAsia" w:cs="宋体"/>
          <w:sz w:val="21"/>
          <w:szCs w:val="21"/>
        </w:rPr>
      </w:pPr>
      <w:r>
        <w:rPr>
          <w:rFonts w:hint="eastAsia" w:cs="宋体"/>
          <w:b/>
          <w:kern w:val="0"/>
          <w:sz w:val="21"/>
          <w:szCs w:val="21"/>
        </w:rPr>
        <w:t>4.2投标无效。</w:t>
      </w:r>
      <w:r>
        <w:rPr>
          <w:rFonts w:hint="eastAsia" w:cs="宋体"/>
          <w:sz w:val="21"/>
          <w:szCs w:val="21"/>
        </w:rPr>
        <w:t>有下列情形之一的，投标无效：</w:t>
      </w:r>
    </w:p>
    <w:p w14:paraId="027B434A">
      <w:pPr>
        <w:spacing w:line="288" w:lineRule="auto"/>
        <w:ind w:firstLine="420" w:firstLineChars="200"/>
        <w:rPr>
          <w:rFonts w:hint="eastAsia"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14:paraId="4DD11B97">
      <w:pPr>
        <w:spacing w:line="288" w:lineRule="auto"/>
        <w:ind w:firstLine="420" w:firstLineChars="200"/>
        <w:rPr>
          <w:rFonts w:hint="eastAsia" w:ascii="宋体" w:hAnsi="宋体" w:cs="宋体"/>
          <w:kern w:val="0"/>
          <w:szCs w:val="21"/>
        </w:rPr>
      </w:pPr>
      <w:r>
        <w:rPr>
          <w:rFonts w:hint="eastAsia" w:ascii="宋体" w:hAnsi="宋体" w:cs="宋体"/>
          <w:kern w:val="0"/>
          <w:szCs w:val="21"/>
        </w:rPr>
        <w:t>4.2.2投标文件未按照招标文件要求签署、盖章的；</w:t>
      </w:r>
    </w:p>
    <w:p w14:paraId="6A1C420D">
      <w:pPr>
        <w:spacing w:line="288" w:lineRule="auto"/>
        <w:ind w:firstLine="420" w:firstLineChars="200"/>
        <w:rPr>
          <w:rFonts w:hint="eastAsia" w:ascii="宋体" w:hAnsi="宋体" w:cs="宋体"/>
          <w:kern w:val="0"/>
          <w:szCs w:val="21"/>
        </w:rPr>
      </w:pPr>
      <w:r>
        <w:rPr>
          <w:rFonts w:hint="eastAsia" w:ascii="宋体" w:hAnsi="宋体" w:cs="宋体"/>
          <w:kern w:val="0"/>
          <w:szCs w:val="21"/>
        </w:rPr>
        <w:t>4.2.3采购人拟采购的产品属于政府强制采购的节能产品品目清单范围的，投标人相应的投标产品未获得国家确定的认证机构出具的、处于有效期之内的节能产品认证证书的；</w:t>
      </w:r>
    </w:p>
    <w:p w14:paraId="591EE787">
      <w:pPr>
        <w:spacing w:line="288" w:lineRule="auto"/>
        <w:ind w:firstLine="420" w:firstLineChars="200"/>
        <w:rPr>
          <w:rFonts w:hint="eastAsia" w:ascii="宋体" w:hAnsi="宋体" w:cs="宋体"/>
          <w:kern w:val="0"/>
          <w:szCs w:val="21"/>
        </w:rPr>
      </w:pPr>
      <w:r>
        <w:rPr>
          <w:rFonts w:hint="eastAsia" w:ascii="宋体" w:hAnsi="宋体" w:cs="宋体"/>
          <w:kern w:val="0"/>
          <w:szCs w:val="21"/>
        </w:rPr>
        <w:t>4.2.4投标文件含有采购人不能接受的附加条件的；</w:t>
      </w:r>
    </w:p>
    <w:p w14:paraId="11A51B16">
      <w:pPr>
        <w:spacing w:line="288" w:lineRule="auto"/>
        <w:ind w:firstLine="420" w:firstLineChars="200"/>
        <w:rPr>
          <w:rFonts w:hint="eastAsia" w:ascii="宋体" w:hAnsi="宋体" w:cs="宋体"/>
          <w:kern w:val="0"/>
          <w:szCs w:val="21"/>
        </w:rPr>
      </w:pPr>
      <w:r>
        <w:rPr>
          <w:rFonts w:hint="eastAsia" w:ascii="宋体" w:hAnsi="宋体" w:cs="宋体"/>
          <w:kern w:val="0"/>
          <w:szCs w:val="21"/>
        </w:rPr>
        <w:t>4.2.5投标文件中承诺的投标有效期少于招标文件中载明的投标有效期的；</w:t>
      </w:r>
    </w:p>
    <w:p w14:paraId="060CC3D5">
      <w:pPr>
        <w:snapToGrid w:val="0"/>
        <w:spacing w:line="288" w:lineRule="auto"/>
        <w:ind w:firstLine="105" w:firstLineChars="50"/>
        <w:jc w:val="left"/>
        <w:rPr>
          <w:rFonts w:hint="eastAsia" w:ascii="宋体" w:hAnsi="宋体" w:cs="宋体"/>
          <w:kern w:val="0"/>
          <w:szCs w:val="21"/>
        </w:rPr>
      </w:pPr>
      <w:r>
        <w:rPr>
          <w:rFonts w:hint="eastAsia" w:ascii="宋体" w:hAnsi="宋体" w:cs="宋体"/>
          <w:kern w:val="0"/>
          <w:szCs w:val="21"/>
        </w:rPr>
        <w:t xml:space="preserve">   4.2.6投标文件出现不是唯一的、有选择性投标报价的;</w:t>
      </w:r>
    </w:p>
    <w:p w14:paraId="32C175A2">
      <w:pPr>
        <w:spacing w:line="288" w:lineRule="auto"/>
        <w:ind w:firstLine="420" w:firstLineChars="200"/>
        <w:rPr>
          <w:rFonts w:hint="eastAsia" w:ascii="宋体" w:hAnsi="宋体" w:cs="宋体"/>
          <w:kern w:val="0"/>
          <w:szCs w:val="21"/>
        </w:rPr>
      </w:pPr>
      <w:r>
        <w:rPr>
          <w:rFonts w:hint="eastAsia" w:ascii="宋体" w:hAnsi="宋体" w:cs="宋体"/>
          <w:kern w:val="0"/>
          <w:szCs w:val="21"/>
        </w:rPr>
        <w:t>4.2.7投标报价超过招标文件中规定的预算金额或者最高限价的;</w:t>
      </w:r>
    </w:p>
    <w:p w14:paraId="42CA849E">
      <w:pPr>
        <w:spacing w:line="288" w:lineRule="auto"/>
        <w:ind w:firstLine="420" w:firstLineChars="200"/>
        <w:rPr>
          <w:rFonts w:hint="eastAsia"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14:paraId="6E4E8726">
      <w:pPr>
        <w:spacing w:line="288" w:lineRule="auto"/>
        <w:ind w:firstLine="420" w:firstLineChars="200"/>
        <w:rPr>
          <w:rFonts w:hint="eastAsia" w:ascii="宋体" w:hAnsi="宋体" w:cs="宋体"/>
          <w:kern w:val="0"/>
          <w:szCs w:val="21"/>
        </w:rPr>
      </w:pPr>
      <w:r>
        <w:rPr>
          <w:rFonts w:hint="eastAsia" w:ascii="宋体" w:hAnsi="宋体" w:cs="宋体"/>
          <w:kern w:val="0"/>
          <w:szCs w:val="21"/>
        </w:rPr>
        <w:t>4.2.9投标人对根据修正原则修正后的报价不确认的；</w:t>
      </w:r>
    </w:p>
    <w:p w14:paraId="55A3B045">
      <w:pPr>
        <w:spacing w:line="288" w:lineRule="auto"/>
        <w:ind w:firstLine="420" w:firstLineChars="200"/>
        <w:rPr>
          <w:rFonts w:hint="eastAsia" w:ascii="宋体" w:hAnsi="宋体" w:cs="宋体"/>
          <w:kern w:val="0"/>
          <w:szCs w:val="21"/>
        </w:rPr>
      </w:pPr>
      <w:r>
        <w:rPr>
          <w:rFonts w:hint="eastAsia" w:ascii="宋体" w:hAnsi="宋体" w:cs="宋体"/>
          <w:kern w:val="0"/>
          <w:szCs w:val="21"/>
        </w:rPr>
        <w:t>4.2.10投标人提供虚假材料投标的；</w:t>
      </w:r>
    </w:p>
    <w:p w14:paraId="03AE1D76">
      <w:pPr>
        <w:spacing w:line="288" w:lineRule="auto"/>
        <w:ind w:firstLine="420" w:firstLineChars="200"/>
        <w:rPr>
          <w:rFonts w:hint="eastAsia" w:ascii="宋体" w:hAnsi="宋体" w:cs="宋体"/>
          <w:kern w:val="0"/>
          <w:szCs w:val="21"/>
        </w:rPr>
      </w:pPr>
      <w:r>
        <w:rPr>
          <w:rFonts w:hint="eastAsia" w:ascii="宋体" w:hAnsi="宋体" w:cs="宋体"/>
          <w:kern w:val="0"/>
          <w:szCs w:val="21"/>
        </w:rPr>
        <w:t>4.2.11投标人有恶意串通、妨碍其他投标人的竞争行为、损害采购人或者其他投标人的合法权益情形的；</w:t>
      </w:r>
    </w:p>
    <w:p w14:paraId="49ACFBE7">
      <w:pPr>
        <w:spacing w:line="288" w:lineRule="auto"/>
        <w:ind w:firstLine="420" w:firstLineChars="200"/>
        <w:rPr>
          <w:rFonts w:hint="eastAsia" w:ascii="宋体" w:hAnsi="宋体" w:cs="宋体"/>
          <w:kern w:val="0"/>
          <w:szCs w:val="21"/>
        </w:rPr>
      </w:pPr>
      <w:r>
        <w:rPr>
          <w:rFonts w:hint="eastAsia" w:ascii="宋体" w:hAnsi="宋体" w:cs="宋体"/>
          <w:kern w:val="0"/>
          <w:szCs w:val="21"/>
        </w:rPr>
        <w:t>4.2.12投标人仅提交备份投标文件，未在电子交易平台传输递交投标文件的，投标无效；</w:t>
      </w:r>
    </w:p>
    <w:p w14:paraId="0C48A410">
      <w:pPr>
        <w:spacing w:line="288" w:lineRule="auto"/>
        <w:ind w:firstLine="420" w:firstLineChars="200"/>
        <w:rPr>
          <w:rFonts w:hint="eastAsia" w:ascii="宋体" w:hAnsi="宋体" w:cs="宋体"/>
          <w:kern w:val="0"/>
          <w:szCs w:val="21"/>
        </w:rPr>
      </w:pPr>
      <w:r>
        <w:rPr>
          <w:rFonts w:hint="eastAsia" w:ascii="宋体" w:hAnsi="宋体"/>
          <w:kern w:val="0"/>
        </w:rPr>
        <w:t>4.2.13</w:t>
      </w:r>
      <w:r>
        <w:rPr>
          <w:rFonts w:hint="eastAsia" w:ascii="宋体" w:hAnsi="宋体" w:cs="宋体"/>
          <w:kern w:val="0"/>
          <w:szCs w:val="21"/>
        </w:rPr>
        <w:t>不同投标人的电子投标文件上传计算机的网卡MAC地址、CPU序列号或硬盘序列号等硬件信息相同的；</w:t>
      </w:r>
    </w:p>
    <w:p w14:paraId="59CAB6CE">
      <w:pPr>
        <w:spacing w:line="288" w:lineRule="auto"/>
        <w:ind w:firstLine="420" w:firstLineChars="200"/>
        <w:rPr>
          <w:rFonts w:hint="eastAsia" w:ascii="宋体" w:hAnsi="宋体" w:cs="宋体"/>
          <w:kern w:val="0"/>
          <w:szCs w:val="21"/>
        </w:rPr>
      </w:pPr>
      <w:r>
        <w:rPr>
          <w:rFonts w:hint="eastAsia" w:ascii="宋体" w:hAnsi="宋体" w:cs="宋体"/>
          <w:kern w:val="0"/>
          <w:szCs w:val="21"/>
        </w:rPr>
        <w:t>4.2.14上传的电子投标文件若出现使用本项目其他投标供应商的数字证书加密的，或者加盖本项目其他投标供应商的电子印章的；</w:t>
      </w:r>
    </w:p>
    <w:p w14:paraId="50D3D121">
      <w:pPr>
        <w:spacing w:line="288" w:lineRule="auto"/>
        <w:ind w:firstLine="420" w:firstLineChars="200"/>
        <w:rPr>
          <w:rFonts w:hint="eastAsia" w:ascii="宋体" w:hAnsi="宋体" w:cs="宋体"/>
          <w:kern w:val="0"/>
          <w:szCs w:val="21"/>
        </w:rPr>
      </w:pPr>
      <w:r>
        <w:rPr>
          <w:rFonts w:hint="eastAsia" w:ascii="宋体" w:hAnsi="宋体" w:cs="宋体"/>
          <w:kern w:val="0"/>
          <w:szCs w:val="21"/>
        </w:rPr>
        <w:t>4.2.15不同投标人的投标文件的内容存在三处（含）以上错误一致，且无法合理解释的；</w:t>
      </w:r>
    </w:p>
    <w:p w14:paraId="690AC616">
      <w:pPr>
        <w:spacing w:line="288" w:lineRule="auto"/>
        <w:ind w:firstLine="420" w:firstLineChars="200"/>
        <w:rPr>
          <w:rFonts w:hint="eastAsia" w:ascii="宋体" w:hAnsi="宋体" w:cs="宋体"/>
          <w:kern w:val="0"/>
          <w:szCs w:val="21"/>
        </w:rPr>
      </w:pPr>
      <w:r>
        <w:rPr>
          <w:rFonts w:hint="eastAsia" w:ascii="宋体" w:hAnsi="宋体" w:cs="宋体"/>
          <w:kern w:val="0"/>
          <w:szCs w:val="21"/>
        </w:rPr>
        <w:t>4.2.16不同投标人联系人为同一人或不同联系人的联系电话一致，且无法合理解释的。</w:t>
      </w:r>
    </w:p>
    <w:p w14:paraId="5D5E37CC">
      <w:pPr>
        <w:keepNext/>
        <w:keepLines/>
        <w:tabs>
          <w:tab w:val="left" w:pos="432"/>
        </w:tabs>
        <w:adjustRightInd/>
        <w:spacing w:line="288" w:lineRule="auto"/>
        <w:ind w:left="861" w:leftChars="205" w:hanging="431"/>
        <w:rPr>
          <w:rFonts w:hint="eastAsia" w:ascii="宋体" w:hAnsi="宋体" w:cs="宋体"/>
          <w:kern w:val="0"/>
          <w:szCs w:val="21"/>
        </w:rPr>
      </w:pPr>
      <w:r>
        <w:rPr>
          <w:rFonts w:hint="eastAsia" w:ascii="宋体" w:hAnsi="宋体" w:cs="宋体"/>
          <w:kern w:val="0"/>
          <w:szCs w:val="21"/>
        </w:rPr>
        <w:t>4.2.17 投标文件不满足招标文件的其它实质性要求的；</w:t>
      </w:r>
    </w:p>
    <w:p w14:paraId="028F65FA">
      <w:pPr>
        <w:spacing w:line="288" w:lineRule="auto"/>
        <w:ind w:firstLine="420" w:firstLineChars="200"/>
        <w:rPr>
          <w:rFonts w:hint="eastAsia" w:ascii="宋体" w:hAnsi="宋体" w:cs="宋体"/>
          <w:kern w:val="0"/>
          <w:szCs w:val="21"/>
        </w:rPr>
      </w:pPr>
      <w:r>
        <w:rPr>
          <w:rFonts w:hint="eastAsia" w:ascii="宋体" w:hAnsi="宋体" w:cs="宋体"/>
          <w:kern w:val="0"/>
          <w:szCs w:val="21"/>
        </w:rPr>
        <w:t>4.2.18法律、法规、规章（适用本市的）及省级以上规范性文件（适用本市的）规定的其他无效情形。</w:t>
      </w:r>
    </w:p>
    <w:p w14:paraId="5247EBA1">
      <w:pPr>
        <w:pStyle w:val="24"/>
        <w:snapToGrid w:val="0"/>
        <w:spacing w:line="288" w:lineRule="auto"/>
        <w:ind w:firstLine="413" w:firstLineChars="196"/>
        <w:rPr>
          <w:rFonts w:hint="eastAsia" w:cs="宋体"/>
          <w:sz w:val="21"/>
          <w:szCs w:val="21"/>
        </w:rPr>
      </w:pPr>
      <w:r>
        <w:rPr>
          <w:rFonts w:hint="eastAsia" w:cs="宋体"/>
          <w:b/>
          <w:sz w:val="21"/>
          <w:szCs w:val="21"/>
        </w:rPr>
        <w:t>5.废标。</w:t>
      </w:r>
      <w:r>
        <w:rPr>
          <w:rFonts w:hint="eastAsia" w:cs="宋体"/>
          <w:sz w:val="21"/>
          <w:szCs w:val="21"/>
        </w:rPr>
        <w:t>根据《中华人民共和国政府采购法》第三十六条之规定，在采购中，出现下列情形之一的，应予废标：</w:t>
      </w:r>
    </w:p>
    <w:p w14:paraId="2C276818">
      <w:pPr>
        <w:pStyle w:val="24"/>
        <w:snapToGrid w:val="0"/>
        <w:spacing w:line="288" w:lineRule="auto"/>
        <w:ind w:firstLine="420"/>
        <w:rPr>
          <w:rFonts w:hint="eastAsia" w:cs="宋体"/>
          <w:sz w:val="21"/>
          <w:szCs w:val="21"/>
        </w:rPr>
      </w:pPr>
      <w:r>
        <w:rPr>
          <w:rFonts w:hint="eastAsia" w:cs="宋体"/>
          <w:sz w:val="21"/>
          <w:szCs w:val="21"/>
        </w:rPr>
        <w:t>5.1符合专业条件的供应商或者对招标文件作实质响应的供应商不足3家的；</w:t>
      </w:r>
    </w:p>
    <w:p w14:paraId="7ED11AB6">
      <w:pPr>
        <w:pStyle w:val="24"/>
        <w:snapToGrid w:val="0"/>
        <w:spacing w:line="288" w:lineRule="auto"/>
        <w:ind w:firstLine="420"/>
        <w:rPr>
          <w:rFonts w:hint="eastAsia" w:cs="宋体"/>
          <w:sz w:val="21"/>
          <w:szCs w:val="21"/>
        </w:rPr>
      </w:pPr>
      <w:r>
        <w:rPr>
          <w:rFonts w:hint="eastAsia" w:cs="宋体"/>
          <w:sz w:val="21"/>
          <w:szCs w:val="21"/>
        </w:rPr>
        <w:t>5.2出现影响采购公正的违法、违规行为的；</w:t>
      </w:r>
    </w:p>
    <w:p w14:paraId="36FAA896">
      <w:pPr>
        <w:pStyle w:val="24"/>
        <w:snapToGrid w:val="0"/>
        <w:spacing w:line="288" w:lineRule="auto"/>
        <w:ind w:firstLine="420"/>
        <w:rPr>
          <w:rFonts w:hint="eastAsia" w:cs="宋体"/>
          <w:sz w:val="21"/>
          <w:szCs w:val="21"/>
        </w:rPr>
      </w:pPr>
      <w:r>
        <w:rPr>
          <w:rFonts w:hint="eastAsia" w:cs="宋体"/>
          <w:sz w:val="21"/>
          <w:szCs w:val="21"/>
        </w:rPr>
        <w:t>5.3投标人的报价均超过了采购预算，采购人不能支付的；</w:t>
      </w:r>
    </w:p>
    <w:p w14:paraId="49224EB2">
      <w:pPr>
        <w:pStyle w:val="24"/>
        <w:snapToGrid w:val="0"/>
        <w:spacing w:line="288" w:lineRule="auto"/>
        <w:ind w:firstLine="420"/>
        <w:rPr>
          <w:rFonts w:hint="eastAsia" w:cs="宋体"/>
          <w:sz w:val="21"/>
          <w:szCs w:val="21"/>
        </w:rPr>
      </w:pPr>
      <w:r>
        <w:rPr>
          <w:rFonts w:hint="eastAsia" w:cs="宋体"/>
          <w:sz w:val="21"/>
          <w:szCs w:val="21"/>
        </w:rPr>
        <w:t>5.4因重大变故，采购任务取消的。</w:t>
      </w:r>
    </w:p>
    <w:p w14:paraId="4431D217">
      <w:pPr>
        <w:pStyle w:val="24"/>
        <w:snapToGrid w:val="0"/>
        <w:spacing w:line="288" w:lineRule="auto"/>
        <w:ind w:firstLine="420"/>
        <w:rPr>
          <w:rFonts w:hint="eastAsia" w:cs="宋体"/>
          <w:sz w:val="21"/>
          <w:szCs w:val="21"/>
        </w:rPr>
      </w:pPr>
      <w:r>
        <w:rPr>
          <w:rFonts w:hint="eastAsia" w:cs="宋体"/>
          <w:sz w:val="21"/>
          <w:szCs w:val="21"/>
        </w:rPr>
        <w:t>废标后，采购代理机构应当将废标理由通知所有投标人。</w:t>
      </w:r>
    </w:p>
    <w:p w14:paraId="46558483">
      <w:pPr>
        <w:pStyle w:val="24"/>
        <w:snapToGrid w:val="0"/>
        <w:spacing w:line="288" w:lineRule="auto"/>
        <w:ind w:firstLine="517" w:firstLineChars="245"/>
        <w:rPr>
          <w:rFonts w:hint="eastAsia" w:cs="宋体"/>
          <w:sz w:val="21"/>
          <w:szCs w:val="21"/>
        </w:rPr>
      </w:pPr>
      <w:r>
        <w:rPr>
          <w:rFonts w:hint="eastAsia" w:cs="宋体"/>
          <w:b/>
          <w:sz w:val="21"/>
          <w:szCs w:val="21"/>
        </w:rPr>
        <w:t>6.修改招标文件，重新组织采购活动。</w:t>
      </w:r>
      <w:r>
        <w:rPr>
          <w:rFonts w:hint="eastAsia" w:cs="宋体"/>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C96C5B">
      <w:pPr>
        <w:pStyle w:val="24"/>
        <w:snapToGrid w:val="0"/>
        <w:spacing w:line="288" w:lineRule="auto"/>
        <w:ind w:firstLine="422"/>
        <w:rPr>
          <w:rFonts w:hint="eastAsia" w:cs="宋体"/>
          <w:sz w:val="21"/>
          <w:szCs w:val="21"/>
        </w:rPr>
      </w:pPr>
      <w:r>
        <w:rPr>
          <w:rFonts w:hint="eastAsia" w:cs="宋体"/>
          <w:b/>
          <w:kern w:val="0"/>
          <w:sz w:val="21"/>
          <w:szCs w:val="21"/>
        </w:rPr>
        <w:t>7.重新开展采购。</w:t>
      </w:r>
      <w:r>
        <w:rPr>
          <w:rFonts w:hint="eastAsia" w:cs="宋体"/>
          <w:sz w:val="21"/>
          <w:szCs w:val="21"/>
        </w:rPr>
        <w:t>有政府采购法第七十一条、第七十二条规定的违法行为之一，影响或者可能影响中标结果的，依照下列规定处理：</w:t>
      </w:r>
    </w:p>
    <w:p w14:paraId="1F4EC5F0">
      <w:pPr>
        <w:pStyle w:val="24"/>
        <w:snapToGrid w:val="0"/>
        <w:spacing w:line="288" w:lineRule="auto"/>
        <w:ind w:firstLine="420"/>
        <w:rPr>
          <w:rFonts w:hint="eastAsia" w:cs="宋体"/>
          <w:sz w:val="21"/>
          <w:szCs w:val="21"/>
        </w:rPr>
      </w:pPr>
      <w:r>
        <w:rPr>
          <w:rFonts w:hint="eastAsia" w:cs="宋体"/>
          <w:sz w:val="21"/>
          <w:szCs w:val="21"/>
        </w:rPr>
        <w:t>7.1未确定中标供应商的，终止本次政府采购活动，重新开展政府采购活动。</w:t>
      </w:r>
    </w:p>
    <w:p w14:paraId="2C0C4ABA">
      <w:pPr>
        <w:pStyle w:val="24"/>
        <w:snapToGrid w:val="0"/>
        <w:spacing w:line="288" w:lineRule="auto"/>
        <w:ind w:firstLine="420"/>
        <w:rPr>
          <w:rFonts w:hint="eastAsia" w:cs="宋体"/>
          <w:sz w:val="21"/>
          <w:szCs w:val="21"/>
        </w:rPr>
      </w:pPr>
      <w:r>
        <w:rPr>
          <w:rFonts w:hint="eastAsia" w:cs="宋体"/>
          <w:sz w:val="21"/>
          <w:szCs w:val="21"/>
        </w:rPr>
        <w:t>7.2已确定中标供应商但尚未签订政府采购合同的，中标结果无效，从合格的中标候选人中另行确定中标供应商；没有合格的中标候选人的，重新开展政府采购活动。</w:t>
      </w:r>
    </w:p>
    <w:p w14:paraId="6E9B806F">
      <w:pPr>
        <w:pStyle w:val="24"/>
        <w:snapToGrid w:val="0"/>
        <w:spacing w:line="288" w:lineRule="auto"/>
        <w:ind w:firstLine="420"/>
        <w:rPr>
          <w:rFonts w:hint="eastAsia" w:cs="宋体"/>
          <w:sz w:val="21"/>
          <w:szCs w:val="21"/>
        </w:rPr>
      </w:pPr>
      <w:r>
        <w:rPr>
          <w:rFonts w:hint="eastAsia" w:cs="宋体"/>
          <w:sz w:val="21"/>
          <w:szCs w:val="21"/>
        </w:rPr>
        <w:t>7.3政府采购合同已签订但尚未履行的，撤销合同，从合格的中标候选人中另行确定中标供应商；没有合格的中标候选人的，重新开展政府采购活动。</w:t>
      </w:r>
    </w:p>
    <w:p w14:paraId="5E9B0B5F">
      <w:pPr>
        <w:pStyle w:val="24"/>
        <w:snapToGrid w:val="0"/>
        <w:spacing w:line="288" w:lineRule="auto"/>
        <w:ind w:firstLine="420"/>
        <w:rPr>
          <w:rFonts w:hint="eastAsia" w:cs="宋体"/>
          <w:sz w:val="21"/>
          <w:szCs w:val="21"/>
        </w:rPr>
      </w:pPr>
      <w:r>
        <w:rPr>
          <w:rFonts w:hint="eastAsia" w:cs="宋体"/>
          <w:sz w:val="21"/>
          <w:szCs w:val="21"/>
        </w:rPr>
        <w:t>7.4政府采购合同已经履行，给采购人、供应商造成损失的，由责任人承担赔偿责任。</w:t>
      </w:r>
    </w:p>
    <w:p w14:paraId="7D102ED3">
      <w:pPr>
        <w:pStyle w:val="24"/>
        <w:snapToGrid w:val="0"/>
        <w:spacing w:line="288" w:lineRule="auto"/>
        <w:ind w:firstLine="420"/>
        <w:rPr>
          <w:rFonts w:hint="eastAsia" w:cs="宋体"/>
          <w:sz w:val="21"/>
          <w:szCs w:val="21"/>
        </w:rPr>
      </w:pPr>
      <w:r>
        <w:rPr>
          <w:rFonts w:hint="eastAsia" w:cs="宋体"/>
          <w:sz w:val="21"/>
          <w:szCs w:val="21"/>
        </w:rPr>
        <w:t>7.5政府采购当事人有其他违反政府采购法或者政府采购法实施条例等法律法规规定的行为，经改正后仍然影响或者可能影响中标结果或者依法被认定为中标无效的，依照7.1-7.4规定处理。</w:t>
      </w:r>
    </w:p>
    <w:bookmarkEnd w:id="32"/>
    <w:p w14:paraId="70E14365">
      <w:pPr>
        <w:rPr>
          <w:rFonts w:hint="eastAsia" w:ascii="宋体" w:hAnsi="宋体" w:cs="宋体"/>
          <w:b/>
          <w:sz w:val="36"/>
          <w:szCs w:val="36"/>
        </w:rPr>
      </w:pPr>
      <w:bookmarkStart w:id="443" w:name="第五部分"/>
      <w:bookmarkStart w:id="444" w:name="_Toc86217003"/>
      <w:r>
        <w:rPr>
          <w:rFonts w:hint="eastAsia" w:ascii="宋体" w:hAnsi="宋体" w:cs="宋体"/>
          <w:b/>
          <w:sz w:val="36"/>
          <w:szCs w:val="36"/>
        </w:rPr>
        <w:br w:type="page"/>
      </w:r>
    </w:p>
    <w:p w14:paraId="0CE36584">
      <w:pPr>
        <w:spacing w:line="360" w:lineRule="auto"/>
        <w:ind w:left="720" w:leftChars="343" w:firstLine="964" w:firstLineChars="300"/>
        <w:jc w:val="center"/>
        <w:outlineLvl w:val="0"/>
        <w:rPr>
          <w:rFonts w:hint="eastAsia" w:ascii="宋体" w:hAnsi="宋体" w:cs="宋体"/>
          <w:b/>
          <w:sz w:val="32"/>
          <w:szCs w:val="32"/>
        </w:rPr>
      </w:pPr>
      <w:r>
        <w:rPr>
          <w:rFonts w:hint="eastAsia" w:ascii="宋体" w:hAnsi="宋体" w:cs="宋体"/>
          <w:b/>
          <w:sz w:val="32"/>
          <w:szCs w:val="32"/>
        </w:rPr>
        <w:t>第五部分 拟签订的合同文本</w:t>
      </w:r>
    </w:p>
    <w:p w14:paraId="0ABA3B1E">
      <w:pPr>
        <w:snapToGrid w:val="0"/>
        <w:spacing w:line="288" w:lineRule="auto"/>
        <w:rPr>
          <w:rFonts w:hint="eastAsia" w:ascii="宋体" w:hAnsi="宋体" w:cs="宋体"/>
          <w:b/>
          <w:bCs/>
          <w:spacing w:val="-6"/>
          <w:szCs w:val="21"/>
        </w:rPr>
      </w:pPr>
      <w:r>
        <w:rPr>
          <w:rFonts w:hint="eastAsia" w:ascii="宋体" w:hAnsi="宋体" w:cs="宋体"/>
          <w:b/>
          <w:bCs/>
          <w:spacing w:val="-6"/>
          <w:szCs w:val="21"/>
        </w:rPr>
        <w:t xml:space="preserve">项目名称：高速五轴加工中心组 </w:t>
      </w:r>
    </w:p>
    <w:p w14:paraId="257AB049">
      <w:pPr>
        <w:snapToGrid w:val="0"/>
        <w:spacing w:line="288" w:lineRule="auto"/>
        <w:rPr>
          <w:rFonts w:hint="eastAsia" w:ascii="宋体" w:hAnsi="宋体" w:cs="宋体"/>
          <w:b/>
          <w:bCs/>
          <w:spacing w:val="-6"/>
          <w:szCs w:val="21"/>
        </w:rPr>
      </w:pPr>
      <w:r>
        <w:rPr>
          <w:rFonts w:hint="eastAsia" w:ascii="宋体" w:hAnsi="宋体" w:cs="宋体"/>
          <w:b/>
          <w:bCs/>
          <w:spacing w:val="-6"/>
          <w:szCs w:val="21"/>
        </w:rPr>
        <w:t xml:space="preserve">项目编号： </w:t>
      </w:r>
    </w:p>
    <w:p w14:paraId="6EC9B7CF">
      <w:pPr>
        <w:snapToGrid w:val="0"/>
        <w:spacing w:line="288" w:lineRule="auto"/>
        <w:rPr>
          <w:rFonts w:hint="eastAsia" w:ascii="宋体" w:hAnsi="宋体" w:cs="宋体"/>
          <w:b/>
          <w:bCs/>
          <w:spacing w:val="-6"/>
          <w:szCs w:val="21"/>
        </w:rPr>
      </w:pPr>
      <w:r>
        <w:rPr>
          <w:rFonts w:hint="eastAsia" w:ascii="宋体" w:hAnsi="宋体" w:cs="宋体"/>
          <w:b/>
          <w:bCs/>
          <w:spacing w:val="-6"/>
          <w:szCs w:val="21"/>
        </w:rPr>
        <w:t>甲方（需方）：杭州科技职业技术学院（杭州广播电视大学）</w:t>
      </w:r>
    </w:p>
    <w:p w14:paraId="4B9D717E">
      <w:pPr>
        <w:snapToGrid w:val="0"/>
        <w:spacing w:line="288" w:lineRule="auto"/>
        <w:rPr>
          <w:rFonts w:hint="eastAsia" w:ascii="宋体" w:hAnsi="宋体" w:cs="宋体"/>
          <w:b/>
          <w:bCs/>
          <w:spacing w:val="-6"/>
          <w:szCs w:val="21"/>
        </w:rPr>
      </w:pPr>
      <w:r>
        <w:rPr>
          <w:rFonts w:hint="eastAsia" w:ascii="宋体" w:hAnsi="宋体" w:cs="宋体"/>
          <w:b/>
          <w:bCs/>
          <w:spacing w:val="-6"/>
          <w:szCs w:val="21"/>
        </w:rPr>
        <w:t>乙方（供方）：</w:t>
      </w:r>
    </w:p>
    <w:p w14:paraId="7217BAD3">
      <w:pPr>
        <w:snapToGrid w:val="0"/>
        <w:spacing w:line="288" w:lineRule="auto"/>
        <w:rPr>
          <w:rFonts w:hint="eastAsia" w:ascii="宋体" w:hAnsi="宋体" w:cs="宋体"/>
          <w:b/>
          <w:bCs/>
          <w:spacing w:val="-6"/>
          <w:szCs w:val="21"/>
        </w:rPr>
      </w:pPr>
      <w:r>
        <w:rPr>
          <w:rFonts w:hint="eastAsia" w:ascii="宋体" w:hAnsi="宋体" w:cs="宋体"/>
          <w:b/>
          <w:bCs/>
          <w:spacing w:val="-6"/>
          <w:szCs w:val="21"/>
        </w:rPr>
        <w:t>采购代理机构：浙江求是招标代理有限公司</w:t>
      </w:r>
    </w:p>
    <w:p w14:paraId="13671882">
      <w:pPr>
        <w:snapToGrid w:val="0"/>
        <w:spacing w:line="288" w:lineRule="auto"/>
        <w:rPr>
          <w:rFonts w:hint="eastAsia" w:ascii="宋体" w:hAnsi="宋体" w:cs="宋体"/>
          <w:spacing w:val="-6"/>
          <w:szCs w:val="21"/>
        </w:rPr>
      </w:pPr>
    </w:p>
    <w:p w14:paraId="7523DD69">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浙江求是招标代理有限公司受</w:t>
      </w:r>
      <w:r>
        <w:rPr>
          <w:rFonts w:hint="eastAsia" w:ascii="宋体" w:hAnsi="宋体" w:cs="宋体"/>
          <w:spacing w:val="-6"/>
          <w:szCs w:val="21"/>
          <w:u w:val="single"/>
        </w:rPr>
        <w:t>杭州科技职业技术学院（杭州广播电视大学）</w:t>
      </w:r>
      <w:r>
        <w:rPr>
          <w:rFonts w:hint="eastAsia" w:ascii="宋体" w:hAnsi="宋体" w:cs="宋体"/>
          <w:spacing w:val="-6"/>
          <w:szCs w:val="21"/>
        </w:rPr>
        <w:t>委托，经</w:t>
      </w:r>
      <w:r>
        <w:rPr>
          <w:rFonts w:hint="eastAsia" w:ascii="宋体" w:hAnsi="宋体" w:cs="宋体"/>
          <w:spacing w:val="-6"/>
          <w:szCs w:val="21"/>
          <w:u w:val="single"/>
        </w:rPr>
        <w:t>公开招标</w:t>
      </w:r>
      <w:r>
        <w:rPr>
          <w:rFonts w:hint="eastAsia" w:ascii="宋体" w:hAnsi="宋体" w:cs="宋体"/>
          <w:spacing w:val="-6"/>
          <w:szCs w:val="21"/>
        </w:rPr>
        <w:t>，确定</w:t>
      </w:r>
      <w:r>
        <w:rPr>
          <w:rFonts w:hint="eastAsia" w:ascii="宋体" w:hAnsi="宋体" w:cs="宋体"/>
          <w:spacing w:val="-6"/>
          <w:szCs w:val="21"/>
          <w:u w:val="single"/>
        </w:rPr>
        <w:t xml:space="preserve">              </w:t>
      </w:r>
      <w:r>
        <w:rPr>
          <w:rFonts w:hint="eastAsia" w:ascii="宋体" w:hAnsi="宋体" w:cs="宋体"/>
          <w:spacing w:val="-6"/>
          <w:szCs w:val="21"/>
        </w:rPr>
        <w:t>为</w:t>
      </w:r>
      <w:r>
        <w:rPr>
          <w:rFonts w:hint="eastAsia" w:ascii="宋体" w:hAnsi="宋体" w:cs="宋体"/>
          <w:spacing w:val="-6"/>
          <w:szCs w:val="21"/>
          <w:u w:val="single"/>
        </w:rPr>
        <w:t xml:space="preserve">              </w:t>
      </w:r>
      <w:r>
        <w:rPr>
          <w:rFonts w:hint="eastAsia" w:ascii="宋体" w:hAnsi="宋体" w:cs="宋体"/>
          <w:spacing w:val="-6"/>
          <w:szCs w:val="21"/>
        </w:rPr>
        <w:t>项目编号</w:t>
      </w:r>
      <w:r>
        <w:rPr>
          <w:rFonts w:hint="eastAsia" w:ascii="宋体" w:hAnsi="宋体" w:cs="宋体"/>
          <w:spacing w:val="-6"/>
          <w:szCs w:val="21"/>
          <w:u w:val="single"/>
        </w:rPr>
        <w:t>（）</w:t>
      </w:r>
      <w:r>
        <w:rPr>
          <w:rFonts w:hint="eastAsia" w:ascii="宋体" w:hAnsi="宋体" w:cs="宋体"/>
          <w:spacing w:val="-6"/>
          <w:szCs w:val="21"/>
        </w:rPr>
        <w:t>的中标人。根据《中华人民共和国民法典》规定，签署本合同。</w:t>
      </w:r>
    </w:p>
    <w:p w14:paraId="7BF1E918">
      <w:pPr>
        <w:snapToGrid w:val="0"/>
        <w:spacing w:line="288" w:lineRule="auto"/>
        <w:rPr>
          <w:rFonts w:hint="eastAsia" w:ascii="宋体" w:hAnsi="宋体" w:cs="宋体"/>
          <w:b/>
          <w:spacing w:val="-6"/>
          <w:szCs w:val="21"/>
        </w:rPr>
      </w:pPr>
    </w:p>
    <w:p w14:paraId="0A8849EA">
      <w:pPr>
        <w:snapToGrid w:val="0"/>
        <w:spacing w:line="288" w:lineRule="auto"/>
        <w:rPr>
          <w:rFonts w:hint="eastAsia" w:ascii="宋体" w:hAnsi="宋体" w:cs="宋体"/>
          <w:b/>
          <w:spacing w:val="-6"/>
          <w:szCs w:val="21"/>
        </w:rPr>
      </w:pPr>
      <w:r>
        <w:rPr>
          <w:rFonts w:hint="eastAsia" w:ascii="宋体" w:hAnsi="宋体" w:cs="宋体"/>
          <w:b/>
          <w:spacing w:val="-6"/>
          <w:szCs w:val="21"/>
        </w:rPr>
        <w:t>第一条：采购内容及合同价格</w:t>
      </w:r>
    </w:p>
    <w:tbl>
      <w:tblPr>
        <w:tblStyle w:val="62"/>
        <w:tblW w:w="952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0"/>
        <w:gridCol w:w="2164"/>
        <w:gridCol w:w="2534"/>
        <w:gridCol w:w="709"/>
        <w:gridCol w:w="708"/>
        <w:gridCol w:w="1419"/>
        <w:gridCol w:w="1301"/>
      </w:tblGrid>
      <w:tr w14:paraId="28C7D9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tcBorders>
              <w:top w:val="single" w:color="auto" w:sz="2" w:space="0"/>
              <w:left w:val="single" w:color="auto" w:sz="2" w:space="0"/>
              <w:bottom w:val="single" w:color="auto" w:sz="2" w:space="0"/>
              <w:right w:val="single" w:color="auto" w:sz="2" w:space="0"/>
            </w:tcBorders>
            <w:vAlign w:val="center"/>
          </w:tcPr>
          <w:p w14:paraId="298843CA">
            <w:pPr>
              <w:snapToGrid w:val="0"/>
              <w:spacing w:line="288" w:lineRule="auto"/>
              <w:jc w:val="center"/>
              <w:rPr>
                <w:rFonts w:hint="eastAsia" w:ascii="宋体" w:hAnsi="宋体" w:cs="宋体"/>
                <w:spacing w:val="-6"/>
                <w:szCs w:val="21"/>
              </w:rPr>
            </w:pPr>
            <w:r>
              <w:rPr>
                <w:rFonts w:hint="eastAsia" w:ascii="宋体" w:hAnsi="宋体" w:cs="宋体"/>
                <w:spacing w:val="-6"/>
                <w:szCs w:val="21"/>
                <w:lang w:val="zh-CN"/>
              </w:rPr>
              <w:t>序号</w:t>
            </w:r>
          </w:p>
        </w:tc>
        <w:tc>
          <w:tcPr>
            <w:tcW w:w="2163" w:type="dxa"/>
            <w:tcBorders>
              <w:top w:val="single" w:color="auto" w:sz="2" w:space="0"/>
              <w:left w:val="single" w:color="auto" w:sz="2" w:space="0"/>
              <w:bottom w:val="single" w:color="auto" w:sz="2" w:space="0"/>
              <w:right w:val="single" w:color="auto" w:sz="2" w:space="0"/>
            </w:tcBorders>
            <w:vAlign w:val="center"/>
          </w:tcPr>
          <w:p w14:paraId="6B9D758C">
            <w:pPr>
              <w:snapToGrid w:val="0"/>
              <w:spacing w:line="288" w:lineRule="auto"/>
              <w:jc w:val="center"/>
              <w:rPr>
                <w:rFonts w:hint="eastAsia" w:ascii="宋体" w:hAnsi="宋体" w:cs="宋体"/>
                <w:spacing w:val="-6"/>
                <w:szCs w:val="21"/>
              </w:rPr>
            </w:pPr>
            <w:r>
              <w:rPr>
                <w:rFonts w:hint="eastAsia" w:ascii="宋体" w:hAnsi="宋体" w:cs="宋体"/>
                <w:spacing w:val="-6"/>
                <w:szCs w:val="21"/>
                <w:lang w:val="zh-CN"/>
              </w:rPr>
              <w:t>名称</w:t>
            </w:r>
          </w:p>
        </w:tc>
        <w:tc>
          <w:tcPr>
            <w:tcW w:w="2532" w:type="dxa"/>
            <w:tcBorders>
              <w:top w:val="single" w:color="auto" w:sz="2" w:space="0"/>
              <w:left w:val="single" w:color="auto" w:sz="2" w:space="0"/>
              <w:bottom w:val="single" w:color="auto" w:sz="2" w:space="0"/>
              <w:right w:val="single" w:color="auto" w:sz="2" w:space="0"/>
            </w:tcBorders>
            <w:vAlign w:val="center"/>
          </w:tcPr>
          <w:p w14:paraId="12B35B8C">
            <w:pPr>
              <w:snapToGrid w:val="0"/>
              <w:spacing w:line="288" w:lineRule="auto"/>
              <w:jc w:val="center"/>
              <w:rPr>
                <w:rFonts w:hint="eastAsia" w:ascii="宋体" w:hAnsi="宋体" w:cs="宋体"/>
                <w:spacing w:val="-6"/>
                <w:szCs w:val="21"/>
              </w:rPr>
            </w:pPr>
            <w:r>
              <w:rPr>
                <w:rFonts w:hint="eastAsia" w:ascii="宋体" w:hAnsi="宋体" w:cs="宋体"/>
                <w:spacing w:val="-6"/>
                <w:szCs w:val="21"/>
                <w:lang w:val="zh-CN"/>
              </w:rPr>
              <w:t>品牌、型号</w:t>
            </w:r>
          </w:p>
        </w:tc>
        <w:tc>
          <w:tcPr>
            <w:tcW w:w="709" w:type="dxa"/>
            <w:tcBorders>
              <w:top w:val="single" w:color="auto" w:sz="2" w:space="0"/>
              <w:left w:val="single" w:color="auto" w:sz="2" w:space="0"/>
              <w:bottom w:val="single" w:color="auto" w:sz="2" w:space="0"/>
              <w:right w:val="single" w:color="auto" w:sz="2" w:space="0"/>
            </w:tcBorders>
            <w:vAlign w:val="center"/>
          </w:tcPr>
          <w:p w14:paraId="05CBBBB1">
            <w:pPr>
              <w:snapToGrid w:val="0"/>
              <w:spacing w:line="288" w:lineRule="auto"/>
              <w:jc w:val="center"/>
              <w:rPr>
                <w:rFonts w:hint="eastAsia" w:ascii="宋体" w:hAnsi="宋体" w:cs="宋体"/>
                <w:spacing w:val="-6"/>
                <w:szCs w:val="21"/>
              </w:rPr>
            </w:pPr>
            <w:r>
              <w:rPr>
                <w:rFonts w:hint="eastAsia" w:ascii="宋体" w:hAnsi="宋体" w:cs="宋体"/>
                <w:spacing w:val="-6"/>
                <w:szCs w:val="21"/>
                <w:lang w:val="zh-CN"/>
              </w:rPr>
              <w:t>数量</w:t>
            </w:r>
          </w:p>
        </w:tc>
        <w:tc>
          <w:tcPr>
            <w:tcW w:w="708" w:type="dxa"/>
            <w:tcBorders>
              <w:top w:val="single" w:color="auto" w:sz="2" w:space="0"/>
              <w:left w:val="single" w:color="auto" w:sz="2" w:space="0"/>
              <w:bottom w:val="single" w:color="auto" w:sz="2" w:space="0"/>
              <w:right w:val="single" w:color="auto" w:sz="2" w:space="0"/>
            </w:tcBorders>
            <w:vAlign w:val="center"/>
          </w:tcPr>
          <w:p w14:paraId="73EC20C2">
            <w:pPr>
              <w:snapToGrid w:val="0"/>
              <w:spacing w:line="288" w:lineRule="auto"/>
              <w:jc w:val="center"/>
              <w:rPr>
                <w:rFonts w:hint="eastAsia" w:ascii="宋体" w:hAnsi="宋体" w:cs="宋体"/>
                <w:spacing w:val="-6"/>
                <w:szCs w:val="21"/>
              </w:rPr>
            </w:pPr>
            <w:r>
              <w:rPr>
                <w:rFonts w:hint="eastAsia" w:ascii="宋体" w:hAnsi="宋体" w:cs="宋体"/>
                <w:spacing w:val="-6"/>
                <w:szCs w:val="21"/>
                <w:lang w:val="zh-CN"/>
              </w:rPr>
              <w:t>单位</w:t>
            </w:r>
          </w:p>
        </w:tc>
        <w:tc>
          <w:tcPr>
            <w:tcW w:w="1418" w:type="dxa"/>
            <w:tcBorders>
              <w:top w:val="single" w:color="auto" w:sz="2" w:space="0"/>
              <w:left w:val="single" w:color="auto" w:sz="2" w:space="0"/>
              <w:bottom w:val="single" w:color="auto" w:sz="2" w:space="0"/>
              <w:right w:val="single" w:color="auto" w:sz="2" w:space="0"/>
            </w:tcBorders>
            <w:vAlign w:val="center"/>
          </w:tcPr>
          <w:p w14:paraId="44B199CD">
            <w:pPr>
              <w:snapToGrid w:val="0"/>
              <w:spacing w:line="288" w:lineRule="auto"/>
              <w:jc w:val="center"/>
              <w:rPr>
                <w:rFonts w:hint="eastAsia" w:ascii="宋体" w:hAnsi="宋体" w:cs="宋体"/>
                <w:spacing w:val="-6"/>
                <w:szCs w:val="21"/>
              </w:rPr>
            </w:pPr>
            <w:r>
              <w:rPr>
                <w:rFonts w:hint="eastAsia" w:ascii="宋体" w:hAnsi="宋体" w:cs="宋体"/>
                <w:spacing w:val="-6"/>
                <w:szCs w:val="21"/>
                <w:lang w:val="zh-CN"/>
              </w:rPr>
              <w:t>单价（元）</w:t>
            </w:r>
          </w:p>
        </w:tc>
        <w:tc>
          <w:tcPr>
            <w:tcW w:w="1300" w:type="dxa"/>
            <w:tcBorders>
              <w:top w:val="single" w:color="auto" w:sz="2" w:space="0"/>
              <w:left w:val="single" w:color="auto" w:sz="2" w:space="0"/>
              <w:bottom w:val="single" w:color="auto" w:sz="2" w:space="0"/>
              <w:right w:val="single" w:color="auto" w:sz="2" w:space="0"/>
            </w:tcBorders>
            <w:vAlign w:val="center"/>
          </w:tcPr>
          <w:p w14:paraId="6C6639E4">
            <w:pPr>
              <w:snapToGrid w:val="0"/>
              <w:spacing w:line="288" w:lineRule="auto"/>
              <w:jc w:val="center"/>
              <w:rPr>
                <w:rFonts w:hint="eastAsia" w:ascii="宋体" w:hAnsi="宋体" w:cs="宋体"/>
                <w:spacing w:val="-6"/>
                <w:szCs w:val="21"/>
              </w:rPr>
            </w:pPr>
            <w:r>
              <w:rPr>
                <w:rFonts w:hint="eastAsia" w:ascii="宋体" w:hAnsi="宋体" w:cs="宋体"/>
                <w:spacing w:val="-6"/>
                <w:szCs w:val="21"/>
                <w:lang w:val="zh-CN"/>
              </w:rPr>
              <w:t>合计（元）</w:t>
            </w:r>
          </w:p>
        </w:tc>
      </w:tr>
      <w:tr w14:paraId="011AE0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tcBorders>
              <w:top w:val="single" w:color="auto" w:sz="2" w:space="0"/>
              <w:left w:val="single" w:color="auto" w:sz="2" w:space="0"/>
              <w:bottom w:val="single" w:color="auto" w:sz="2" w:space="0"/>
              <w:right w:val="single" w:color="auto" w:sz="2" w:space="0"/>
            </w:tcBorders>
            <w:vAlign w:val="center"/>
          </w:tcPr>
          <w:p w14:paraId="15F60FB9">
            <w:pPr>
              <w:snapToGrid w:val="0"/>
              <w:spacing w:line="288" w:lineRule="auto"/>
              <w:jc w:val="center"/>
              <w:rPr>
                <w:rFonts w:hint="eastAsia" w:ascii="宋体" w:hAnsi="宋体" w:cs="宋体"/>
                <w:spacing w:val="-6"/>
                <w:szCs w:val="21"/>
              </w:rPr>
            </w:pPr>
            <w:r>
              <w:rPr>
                <w:rFonts w:hint="eastAsia" w:ascii="宋体" w:hAnsi="宋体" w:cs="宋体"/>
                <w:spacing w:val="-6"/>
                <w:szCs w:val="21"/>
              </w:rPr>
              <w:t>1</w:t>
            </w:r>
          </w:p>
        </w:tc>
        <w:tc>
          <w:tcPr>
            <w:tcW w:w="2163" w:type="dxa"/>
            <w:tcBorders>
              <w:top w:val="single" w:color="auto" w:sz="2" w:space="0"/>
              <w:left w:val="single" w:color="auto" w:sz="2" w:space="0"/>
              <w:bottom w:val="single" w:color="auto" w:sz="2" w:space="0"/>
              <w:right w:val="single" w:color="auto" w:sz="2" w:space="0"/>
            </w:tcBorders>
            <w:vAlign w:val="center"/>
          </w:tcPr>
          <w:p w14:paraId="1BC5F231">
            <w:pPr>
              <w:snapToGrid w:val="0"/>
              <w:spacing w:line="288" w:lineRule="auto"/>
              <w:ind w:firstLine="396" w:firstLineChars="200"/>
              <w:jc w:val="center"/>
              <w:rPr>
                <w:rFonts w:hint="eastAsia" w:ascii="宋体" w:hAnsi="宋体" w:cs="宋体"/>
                <w:spacing w:val="-6"/>
                <w:szCs w:val="21"/>
              </w:rPr>
            </w:pPr>
          </w:p>
        </w:tc>
        <w:tc>
          <w:tcPr>
            <w:tcW w:w="2532" w:type="dxa"/>
            <w:tcBorders>
              <w:top w:val="single" w:color="auto" w:sz="2" w:space="0"/>
              <w:left w:val="single" w:color="auto" w:sz="2" w:space="0"/>
              <w:bottom w:val="single" w:color="auto" w:sz="2" w:space="0"/>
              <w:right w:val="single" w:color="auto" w:sz="2" w:space="0"/>
            </w:tcBorders>
            <w:vAlign w:val="center"/>
          </w:tcPr>
          <w:p w14:paraId="13E90E4E">
            <w:pPr>
              <w:snapToGrid w:val="0"/>
              <w:spacing w:line="288" w:lineRule="auto"/>
              <w:ind w:firstLine="396" w:firstLineChars="200"/>
              <w:jc w:val="center"/>
              <w:rPr>
                <w:rFonts w:hint="eastAsia" w:ascii="宋体" w:hAnsi="宋体" w:cs="宋体"/>
                <w:spacing w:val="-6"/>
                <w:szCs w:val="21"/>
              </w:rPr>
            </w:pPr>
          </w:p>
        </w:tc>
        <w:tc>
          <w:tcPr>
            <w:tcW w:w="709" w:type="dxa"/>
            <w:tcBorders>
              <w:top w:val="single" w:color="auto" w:sz="2" w:space="0"/>
              <w:left w:val="single" w:color="auto" w:sz="2" w:space="0"/>
              <w:bottom w:val="single" w:color="auto" w:sz="2" w:space="0"/>
              <w:right w:val="single" w:color="auto" w:sz="2" w:space="0"/>
            </w:tcBorders>
            <w:vAlign w:val="center"/>
          </w:tcPr>
          <w:p w14:paraId="6ED68B44">
            <w:pPr>
              <w:snapToGrid w:val="0"/>
              <w:spacing w:line="288" w:lineRule="auto"/>
              <w:ind w:firstLine="396" w:firstLineChars="200"/>
              <w:jc w:val="center"/>
              <w:rPr>
                <w:rFonts w:hint="eastAsia" w:ascii="宋体" w:hAnsi="宋体" w:cs="宋体"/>
                <w:spacing w:val="-6"/>
                <w:szCs w:val="21"/>
              </w:rPr>
            </w:pPr>
          </w:p>
        </w:tc>
        <w:tc>
          <w:tcPr>
            <w:tcW w:w="708" w:type="dxa"/>
            <w:tcBorders>
              <w:top w:val="single" w:color="auto" w:sz="2" w:space="0"/>
              <w:left w:val="single" w:color="auto" w:sz="2" w:space="0"/>
              <w:bottom w:val="single" w:color="auto" w:sz="2" w:space="0"/>
              <w:right w:val="single" w:color="auto" w:sz="2" w:space="0"/>
            </w:tcBorders>
            <w:vAlign w:val="center"/>
          </w:tcPr>
          <w:p w14:paraId="37A9B41A">
            <w:pPr>
              <w:snapToGrid w:val="0"/>
              <w:spacing w:line="288" w:lineRule="auto"/>
              <w:ind w:firstLine="396" w:firstLineChars="200"/>
              <w:jc w:val="center"/>
              <w:rPr>
                <w:rFonts w:hint="eastAsia" w:ascii="宋体" w:hAnsi="宋体" w:cs="宋体"/>
                <w:spacing w:val="-6"/>
                <w:szCs w:val="21"/>
              </w:rPr>
            </w:pPr>
          </w:p>
        </w:tc>
        <w:tc>
          <w:tcPr>
            <w:tcW w:w="1418" w:type="dxa"/>
            <w:tcBorders>
              <w:top w:val="single" w:color="auto" w:sz="2" w:space="0"/>
              <w:left w:val="single" w:color="auto" w:sz="2" w:space="0"/>
              <w:bottom w:val="single" w:color="auto" w:sz="2" w:space="0"/>
              <w:right w:val="single" w:color="auto" w:sz="2" w:space="0"/>
            </w:tcBorders>
            <w:vAlign w:val="center"/>
          </w:tcPr>
          <w:p w14:paraId="046F21CA">
            <w:pPr>
              <w:snapToGrid w:val="0"/>
              <w:spacing w:line="288" w:lineRule="auto"/>
              <w:ind w:firstLine="396" w:firstLineChars="200"/>
              <w:jc w:val="center"/>
              <w:rPr>
                <w:rFonts w:hint="eastAsia" w:ascii="宋体" w:hAnsi="宋体" w:cs="宋体"/>
                <w:spacing w:val="-6"/>
                <w:szCs w:val="21"/>
              </w:rPr>
            </w:pPr>
          </w:p>
        </w:tc>
        <w:tc>
          <w:tcPr>
            <w:tcW w:w="1300" w:type="dxa"/>
            <w:tcBorders>
              <w:top w:val="single" w:color="auto" w:sz="2" w:space="0"/>
              <w:left w:val="single" w:color="auto" w:sz="2" w:space="0"/>
              <w:bottom w:val="single" w:color="auto" w:sz="2" w:space="0"/>
              <w:right w:val="single" w:color="auto" w:sz="2" w:space="0"/>
            </w:tcBorders>
            <w:vAlign w:val="center"/>
          </w:tcPr>
          <w:p w14:paraId="366FFBC7">
            <w:pPr>
              <w:snapToGrid w:val="0"/>
              <w:spacing w:line="288" w:lineRule="auto"/>
              <w:ind w:firstLine="396" w:firstLineChars="200"/>
              <w:jc w:val="center"/>
              <w:rPr>
                <w:rFonts w:hint="eastAsia" w:ascii="宋体" w:hAnsi="宋体" w:cs="宋体"/>
                <w:spacing w:val="-6"/>
                <w:szCs w:val="21"/>
              </w:rPr>
            </w:pPr>
          </w:p>
        </w:tc>
      </w:tr>
      <w:tr w14:paraId="14F69D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tcBorders>
              <w:top w:val="single" w:color="auto" w:sz="2" w:space="0"/>
              <w:left w:val="single" w:color="auto" w:sz="2" w:space="0"/>
              <w:bottom w:val="single" w:color="auto" w:sz="2" w:space="0"/>
              <w:right w:val="single" w:color="auto" w:sz="2" w:space="0"/>
            </w:tcBorders>
            <w:vAlign w:val="center"/>
          </w:tcPr>
          <w:p w14:paraId="7F1EAFF8">
            <w:pPr>
              <w:snapToGrid w:val="0"/>
              <w:spacing w:line="288" w:lineRule="auto"/>
              <w:jc w:val="center"/>
              <w:rPr>
                <w:rFonts w:hint="eastAsia" w:ascii="宋体" w:hAnsi="宋体" w:cs="宋体"/>
                <w:spacing w:val="-6"/>
                <w:szCs w:val="21"/>
              </w:rPr>
            </w:pPr>
            <w:r>
              <w:rPr>
                <w:rFonts w:hint="eastAsia" w:ascii="宋体" w:hAnsi="宋体" w:cs="宋体"/>
                <w:spacing w:val="-6"/>
                <w:szCs w:val="21"/>
              </w:rPr>
              <w:t>2</w:t>
            </w:r>
          </w:p>
        </w:tc>
        <w:tc>
          <w:tcPr>
            <w:tcW w:w="2163" w:type="dxa"/>
            <w:tcBorders>
              <w:top w:val="single" w:color="auto" w:sz="2" w:space="0"/>
              <w:left w:val="single" w:color="auto" w:sz="2" w:space="0"/>
              <w:bottom w:val="single" w:color="auto" w:sz="2" w:space="0"/>
              <w:right w:val="single" w:color="auto" w:sz="2" w:space="0"/>
            </w:tcBorders>
            <w:vAlign w:val="center"/>
          </w:tcPr>
          <w:p w14:paraId="5751A8EA">
            <w:pPr>
              <w:snapToGrid w:val="0"/>
              <w:spacing w:line="288" w:lineRule="auto"/>
              <w:ind w:firstLine="396" w:firstLineChars="200"/>
              <w:jc w:val="center"/>
              <w:rPr>
                <w:rFonts w:hint="eastAsia" w:ascii="宋体" w:hAnsi="宋体" w:cs="宋体"/>
                <w:spacing w:val="-6"/>
                <w:szCs w:val="21"/>
              </w:rPr>
            </w:pPr>
          </w:p>
        </w:tc>
        <w:tc>
          <w:tcPr>
            <w:tcW w:w="2532" w:type="dxa"/>
            <w:tcBorders>
              <w:top w:val="single" w:color="auto" w:sz="2" w:space="0"/>
              <w:left w:val="single" w:color="auto" w:sz="2" w:space="0"/>
              <w:bottom w:val="single" w:color="auto" w:sz="2" w:space="0"/>
              <w:right w:val="single" w:color="auto" w:sz="2" w:space="0"/>
            </w:tcBorders>
            <w:vAlign w:val="center"/>
          </w:tcPr>
          <w:p w14:paraId="72CA0D12">
            <w:pPr>
              <w:snapToGrid w:val="0"/>
              <w:spacing w:line="288" w:lineRule="auto"/>
              <w:ind w:firstLine="396" w:firstLineChars="200"/>
              <w:jc w:val="center"/>
              <w:rPr>
                <w:rFonts w:hint="eastAsia" w:ascii="宋体" w:hAnsi="宋体" w:cs="宋体"/>
                <w:spacing w:val="-6"/>
                <w:szCs w:val="21"/>
              </w:rPr>
            </w:pPr>
          </w:p>
        </w:tc>
        <w:tc>
          <w:tcPr>
            <w:tcW w:w="709" w:type="dxa"/>
            <w:tcBorders>
              <w:top w:val="single" w:color="auto" w:sz="2" w:space="0"/>
              <w:left w:val="single" w:color="auto" w:sz="2" w:space="0"/>
              <w:bottom w:val="single" w:color="auto" w:sz="2" w:space="0"/>
              <w:right w:val="single" w:color="auto" w:sz="2" w:space="0"/>
            </w:tcBorders>
            <w:vAlign w:val="center"/>
          </w:tcPr>
          <w:p w14:paraId="4C64533D">
            <w:pPr>
              <w:snapToGrid w:val="0"/>
              <w:spacing w:line="288" w:lineRule="auto"/>
              <w:ind w:firstLine="396" w:firstLineChars="200"/>
              <w:jc w:val="center"/>
              <w:rPr>
                <w:rFonts w:hint="eastAsia" w:ascii="宋体" w:hAnsi="宋体" w:cs="宋体"/>
                <w:spacing w:val="-6"/>
                <w:szCs w:val="21"/>
              </w:rPr>
            </w:pPr>
          </w:p>
        </w:tc>
        <w:tc>
          <w:tcPr>
            <w:tcW w:w="708" w:type="dxa"/>
            <w:tcBorders>
              <w:top w:val="single" w:color="auto" w:sz="2" w:space="0"/>
              <w:left w:val="single" w:color="auto" w:sz="2" w:space="0"/>
              <w:bottom w:val="single" w:color="auto" w:sz="2" w:space="0"/>
              <w:right w:val="single" w:color="auto" w:sz="2" w:space="0"/>
            </w:tcBorders>
            <w:vAlign w:val="center"/>
          </w:tcPr>
          <w:p w14:paraId="3FDA33FC">
            <w:pPr>
              <w:snapToGrid w:val="0"/>
              <w:spacing w:line="288" w:lineRule="auto"/>
              <w:ind w:firstLine="396" w:firstLineChars="200"/>
              <w:jc w:val="center"/>
              <w:rPr>
                <w:rFonts w:hint="eastAsia" w:ascii="宋体" w:hAnsi="宋体" w:cs="宋体"/>
                <w:spacing w:val="-6"/>
                <w:szCs w:val="21"/>
              </w:rPr>
            </w:pPr>
          </w:p>
        </w:tc>
        <w:tc>
          <w:tcPr>
            <w:tcW w:w="1418" w:type="dxa"/>
            <w:tcBorders>
              <w:top w:val="single" w:color="auto" w:sz="2" w:space="0"/>
              <w:left w:val="single" w:color="auto" w:sz="2" w:space="0"/>
              <w:bottom w:val="single" w:color="auto" w:sz="2" w:space="0"/>
              <w:right w:val="single" w:color="auto" w:sz="2" w:space="0"/>
            </w:tcBorders>
            <w:vAlign w:val="center"/>
          </w:tcPr>
          <w:p w14:paraId="310928CF">
            <w:pPr>
              <w:snapToGrid w:val="0"/>
              <w:spacing w:line="288" w:lineRule="auto"/>
              <w:ind w:firstLine="396" w:firstLineChars="200"/>
              <w:jc w:val="center"/>
              <w:rPr>
                <w:rFonts w:hint="eastAsia" w:ascii="宋体" w:hAnsi="宋体" w:cs="宋体"/>
                <w:spacing w:val="-6"/>
                <w:szCs w:val="21"/>
              </w:rPr>
            </w:pPr>
          </w:p>
        </w:tc>
        <w:tc>
          <w:tcPr>
            <w:tcW w:w="1300" w:type="dxa"/>
            <w:tcBorders>
              <w:top w:val="single" w:color="auto" w:sz="2" w:space="0"/>
              <w:left w:val="single" w:color="auto" w:sz="2" w:space="0"/>
              <w:bottom w:val="single" w:color="auto" w:sz="2" w:space="0"/>
              <w:right w:val="single" w:color="auto" w:sz="2" w:space="0"/>
            </w:tcBorders>
            <w:vAlign w:val="center"/>
          </w:tcPr>
          <w:p w14:paraId="476F5402">
            <w:pPr>
              <w:snapToGrid w:val="0"/>
              <w:spacing w:line="288" w:lineRule="auto"/>
              <w:ind w:firstLine="396" w:firstLineChars="200"/>
              <w:jc w:val="center"/>
              <w:rPr>
                <w:rFonts w:hint="eastAsia" w:ascii="宋体" w:hAnsi="宋体" w:cs="宋体"/>
                <w:spacing w:val="-6"/>
                <w:szCs w:val="21"/>
              </w:rPr>
            </w:pPr>
          </w:p>
        </w:tc>
      </w:tr>
      <w:tr w14:paraId="0F8AB3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tcBorders>
              <w:top w:val="single" w:color="auto" w:sz="2" w:space="0"/>
              <w:left w:val="single" w:color="auto" w:sz="2" w:space="0"/>
              <w:bottom w:val="single" w:color="auto" w:sz="2" w:space="0"/>
              <w:right w:val="single" w:color="auto" w:sz="2" w:space="0"/>
            </w:tcBorders>
            <w:vAlign w:val="center"/>
          </w:tcPr>
          <w:p w14:paraId="53F7C57F">
            <w:pPr>
              <w:snapToGrid w:val="0"/>
              <w:spacing w:line="288" w:lineRule="auto"/>
              <w:jc w:val="center"/>
              <w:rPr>
                <w:rFonts w:hint="eastAsia" w:ascii="宋体" w:hAnsi="宋体" w:cs="宋体"/>
                <w:spacing w:val="-6"/>
                <w:szCs w:val="21"/>
              </w:rPr>
            </w:pPr>
            <w:r>
              <w:rPr>
                <w:rFonts w:hint="eastAsia" w:ascii="宋体" w:hAnsi="宋体" w:cs="宋体"/>
                <w:szCs w:val="21"/>
              </w:rPr>
              <w:t>……</w:t>
            </w:r>
          </w:p>
        </w:tc>
        <w:tc>
          <w:tcPr>
            <w:tcW w:w="2163" w:type="dxa"/>
            <w:tcBorders>
              <w:top w:val="single" w:color="auto" w:sz="2" w:space="0"/>
              <w:left w:val="single" w:color="auto" w:sz="2" w:space="0"/>
              <w:bottom w:val="single" w:color="auto" w:sz="2" w:space="0"/>
              <w:right w:val="single" w:color="auto" w:sz="2" w:space="0"/>
            </w:tcBorders>
            <w:vAlign w:val="center"/>
          </w:tcPr>
          <w:p w14:paraId="63607B4A">
            <w:pPr>
              <w:snapToGrid w:val="0"/>
              <w:spacing w:line="288" w:lineRule="auto"/>
              <w:ind w:firstLine="396" w:firstLineChars="200"/>
              <w:jc w:val="center"/>
              <w:rPr>
                <w:rFonts w:hint="eastAsia" w:ascii="宋体" w:hAnsi="宋体" w:cs="宋体"/>
                <w:spacing w:val="-6"/>
                <w:szCs w:val="21"/>
              </w:rPr>
            </w:pPr>
          </w:p>
        </w:tc>
        <w:tc>
          <w:tcPr>
            <w:tcW w:w="2532" w:type="dxa"/>
            <w:tcBorders>
              <w:top w:val="single" w:color="auto" w:sz="2" w:space="0"/>
              <w:left w:val="single" w:color="auto" w:sz="2" w:space="0"/>
              <w:bottom w:val="single" w:color="auto" w:sz="2" w:space="0"/>
              <w:right w:val="single" w:color="auto" w:sz="2" w:space="0"/>
            </w:tcBorders>
            <w:vAlign w:val="center"/>
          </w:tcPr>
          <w:p w14:paraId="0766C424">
            <w:pPr>
              <w:snapToGrid w:val="0"/>
              <w:spacing w:line="288" w:lineRule="auto"/>
              <w:ind w:firstLine="396" w:firstLineChars="200"/>
              <w:jc w:val="center"/>
              <w:rPr>
                <w:rFonts w:hint="eastAsia" w:ascii="宋体" w:hAnsi="宋体" w:cs="宋体"/>
                <w:spacing w:val="-6"/>
                <w:szCs w:val="21"/>
              </w:rPr>
            </w:pPr>
          </w:p>
        </w:tc>
        <w:tc>
          <w:tcPr>
            <w:tcW w:w="709" w:type="dxa"/>
            <w:tcBorders>
              <w:top w:val="single" w:color="auto" w:sz="2" w:space="0"/>
              <w:left w:val="single" w:color="auto" w:sz="2" w:space="0"/>
              <w:bottom w:val="single" w:color="auto" w:sz="2" w:space="0"/>
              <w:right w:val="single" w:color="auto" w:sz="2" w:space="0"/>
            </w:tcBorders>
            <w:vAlign w:val="center"/>
          </w:tcPr>
          <w:p w14:paraId="0C7F4F08">
            <w:pPr>
              <w:snapToGrid w:val="0"/>
              <w:spacing w:line="288" w:lineRule="auto"/>
              <w:ind w:firstLine="396" w:firstLineChars="200"/>
              <w:jc w:val="center"/>
              <w:rPr>
                <w:rFonts w:hint="eastAsia" w:ascii="宋体" w:hAnsi="宋体" w:cs="宋体"/>
                <w:spacing w:val="-6"/>
                <w:szCs w:val="21"/>
              </w:rPr>
            </w:pPr>
          </w:p>
        </w:tc>
        <w:tc>
          <w:tcPr>
            <w:tcW w:w="708" w:type="dxa"/>
            <w:tcBorders>
              <w:top w:val="single" w:color="auto" w:sz="2" w:space="0"/>
              <w:left w:val="single" w:color="auto" w:sz="2" w:space="0"/>
              <w:bottom w:val="single" w:color="auto" w:sz="2" w:space="0"/>
              <w:right w:val="single" w:color="auto" w:sz="2" w:space="0"/>
            </w:tcBorders>
            <w:vAlign w:val="center"/>
          </w:tcPr>
          <w:p w14:paraId="0B0790FE">
            <w:pPr>
              <w:snapToGrid w:val="0"/>
              <w:spacing w:line="288" w:lineRule="auto"/>
              <w:ind w:firstLine="396" w:firstLineChars="200"/>
              <w:jc w:val="center"/>
              <w:rPr>
                <w:rFonts w:hint="eastAsia" w:ascii="宋体" w:hAnsi="宋体" w:cs="宋体"/>
                <w:spacing w:val="-6"/>
                <w:szCs w:val="21"/>
              </w:rPr>
            </w:pPr>
          </w:p>
        </w:tc>
        <w:tc>
          <w:tcPr>
            <w:tcW w:w="1418" w:type="dxa"/>
            <w:tcBorders>
              <w:top w:val="single" w:color="auto" w:sz="2" w:space="0"/>
              <w:left w:val="single" w:color="auto" w:sz="2" w:space="0"/>
              <w:bottom w:val="single" w:color="auto" w:sz="2" w:space="0"/>
              <w:right w:val="single" w:color="auto" w:sz="2" w:space="0"/>
            </w:tcBorders>
            <w:vAlign w:val="center"/>
          </w:tcPr>
          <w:p w14:paraId="3C5224C2">
            <w:pPr>
              <w:snapToGrid w:val="0"/>
              <w:spacing w:line="288" w:lineRule="auto"/>
              <w:ind w:firstLine="396" w:firstLineChars="200"/>
              <w:jc w:val="center"/>
              <w:rPr>
                <w:rFonts w:hint="eastAsia" w:ascii="宋体" w:hAnsi="宋体" w:cs="宋体"/>
                <w:spacing w:val="-6"/>
                <w:szCs w:val="21"/>
              </w:rPr>
            </w:pPr>
          </w:p>
        </w:tc>
        <w:tc>
          <w:tcPr>
            <w:tcW w:w="1300" w:type="dxa"/>
            <w:tcBorders>
              <w:top w:val="single" w:color="auto" w:sz="2" w:space="0"/>
              <w:left w:val="single" w:color="auto" w:sz="2" w:space="0"/>
              <w:bottom w:val="single" w:color="auto" w:sz="2" w:space="0"/>
              <w:right w:val="single" w:color="auto" w:sz="2" w:space="0"/>
            </w:tcBorders>
            <w:vAlign w:val="center"/>
          </w:tcPr>
          <w:p w14:paraId="36590111">
            <w:pPr>
              <w:snapToGrid w:val="0"/>
              <w:spacing w:line="288" w:lineRule="auto"/>
              <w:ind w:firstLine="396" w:firstLineChars="200"/>
              <w:jc w:val="center"/>
              <w:rPr>
                <w:rFonts w:hint="eastAsia" w:ascii="宋体" w:hAnsi="宋体" w:cs="宋体"/>
                <w:spacing w:val="-6"/>
                <w:szCs w:val="21"/>
              </w:rPr>
            </w:pPr>
          </w:p>
        </w:tc>
      </w:tr>
      <w:tr w14:paraId="1DE7A7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tcBorders>
              <w:top w:val="single" w:color="auto" w:sz="2" w:space="0"/>
              <w:left w:val="single" w:color="auto" w:sz="2" w:space="0"/>
              <w:bottom w:val="single" w:color="auto" w:sz="2" w:space="0"/>
              <w:right w:val="single" w:color="auto" w:sz="2" w:space="0"/>
            </w:tcBorders>
            <w:vAlign w:val="center"/>
          </w:tcPr>
          <w:p w14:paraId="5720BC61">
            <w:pPr>
              <w:snapToGrid w:val="0"/>
              <w:spacing w:line="288" w:lineRule="auto"/>
              <w:jc w:val="left"/>
              <w:rPr>
                <w:rFonts w:hint="eastAsia" w:ascii="宋体" w:hAnsi="宋体" w:cs="宋体"/>
                <w:spacing w:val="-6"/>
                <w:szCs w:val="21"/>
              </w:rPr>
            </w:pPr>
            <w:r>
              <w:rPr>
                <w:rFonts w:hint="eastAsia" w:ascii="宋体" w:hAnsi="宋体" w:cs="宋体"/>
                <w:spacing w:val="-6"/>
                <w:szCs w:val="21"/>
              </w:rPr>
              <w:t>总计（小写）：</w:t>
            </w:r>
          </w:p>
        </w:tc>
      </w:tr>
      <w:tr w14:paraId="5672F4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tcBorders>
              <w:top w:val="single" w:color="auto" w:sz="2" w:space="0"/>
              <w:left w:val="single" w:color="auto" w:sz="2" w:space="0"/>
              <w:bottom w:val="single" w:color="auto" w:sz="2" w:space="0"/>
              <w:right w:val="single" w:color="auto" w:sz="2" w:space="0"/>
            </w:tcBorders>
            <w:vAlign w:val="center"/>
          </w:tcPr>
          <w:p w14:paraId="5B069184">
            <w:pPr>
              <w:snapToGrid w:val="0"/>
              <w:spacing w:line="288" w:lineRule="auto"/>
              <w:jc w:val="left"/>
              <w:rPr>
                <w:rFonts w:hint="eastAsia" w:ascii="宋体" w:hAnsi="宋体" w:cs="宋体"/>
                <w:spacing w:val="-6"/>
                <w:szCs w:val="21"/>
                <w:lang w:val="zh-CN"/>
              </w:rPr>
            </w:pPr>
          </w:p>
          <w:p w14:paraId="2609590F">
            <w:pPr>
              <w:snapToGrid w:val="0"/>
              <w:spacing w:line="288" w:lineRule="auto"/>
              <w:jc w:val="left"/>
              <w:rPr>
                <w:rFonts w:hint="eastAsia" w:ascii="宋体" w:hAnsi="宋体" w:cs="宋体"/>
                <w:spacing w:val="-6"/>
                <w:szCs w:val="21"/>
                <w:lang w:val="zh-CN"/>
              </w:rPr>
            </w:pPr>
            <w:r>
              <w:rPr>
                <w:rFonts w:hint="eastAsia" w:ascii="宋体" w:hAnsi="宋体" w:cs="宋体"/>
                <w:spacing w:val="-6"/>
                <w:szCs w:val="21"/>
                <w:lang w:val="zh-CN"/>
              </w:rPr>
              <w:t>合同总价（大写）：</w:t>
            </w:r>
            <w:r>
              <w:rPr>
                <w:rFonts w:hint="eastAsia" w:ascii="宋体" w:hAnsi="宋体" w:cs="宋体"/>
                <w:spacing w:val="-6"/>
                <w:szCs w:val="21"/>
                <w:u w:val="single"/>
              </w:rPr>
              <w:t xml:space="preserve">                         </w:t>
            </w:r>
            <w:r>
              <w:rPr>
                <w:rFonts w:hint="eastAsia" w:ascii="宋体" w:hAnsi="宋体" w:cs="宋体"/>
                <w:spacing w:val="-6"/>
                <w:szCs w:val="21"/>
              </w:rPr>
              <w:t>。</w:t>
            </w:r>
          </w:p>
          <w:p w14:paraId="4FAA61B3">
            <w:pPr>
              <w:snapToGrid w:val="0"/>
              <w:spacing w:line="288" w:lineRule="auto"/>
              <w:jc w:val="left"/>
              <w:rPr>
                <w:rFonts w:hint="eastAsia" w:ascii="宋体" w:hAnsi="宋体" w:cs="宋体"/>
                <w:spacing w:val="-6"/>
                <w:szCs w:val="21"/>
              </w:rPr>
            </w:pPr>
            <w:r>
              <w:rPr>
                <w:rFonts w:hint="eastAsia" w:ascii="宋体" w:hAnsi="宋体" w:cs="宋体"/>
                <w:spacing w:val="-6"/>
                <w:szCs w:val="21"/>
              </w:rPr>
              <w:t>注：以上合同总价包含货物（包括主机、标准附件、备品备件、专用工具）价、货物运杂费、保险费、利润、税金等。</w:t>
            </w:r>
          </w:p>
        </w:tc>
      </w:tr>
    </w:tbl>
    <w:p w14:paraId="13124959">
      <w:pPr>
        <w:snapToGrid w:val="0"/>
        <w:spacing w:line="288" w:lineRule="auto"/>
        <w:ind w:firstLine="396" w:firstLineChars="200"/>
        <w:rPr>
          <w:rFonts w:hint="eastAsia" w:ascii="宋体" w:hAnsi="宋体" w:cs="宋体"/>
          <w:spacing w:val="-6"/>
          <w:szCs w:val="21"/>
        </w:rPr>
      </w:pPr>
    </w:p>
    <w:p w14:paraId="3F9490FB">
      <w:pPr>
        <w:snapToGrid w:val="0"/>
        <w:spacing w:line="288" w:lineRule="auto"/>
        <w:rPr>
          <w:rFonts w:hint="eastAsia" w:ascii="宋体" w:hAnsi="宋体" w:cs="宋体"/>
          <w:b/>
          <w:spacing w:val="-6"/>
          <w:szCs w:val="21"/>
        </w:rPr>
      </w:pPr>
      <w:r>
        <w:rPr>
          <w:rFonts w:hint="eastAsia" w:ascii="宋体" w:hAnsi="宋体" w:cs="宋体"/>
          <w:b/>
          <w:spacing w:val="-6"/>
          <w:szCs w:val="21"/>
        </w:rPr>
        <w:t>第二条：履约保证金和付款方式</w:t>
      </w:r>
    </w:p>
    <w:p w14:paraId="418AC91F">
      <w:pPr>
        <w:snapToGrid w:val="0"/>
        <w:spacing w:line="288" w:lineRule="auto"/>
        <w:rPr>
          <w:rFonts w:hint="eastAsia" w:ascii="宋体" w:hAnsi="宋体" w:cs="宋体"/>
          <w:spacing w:val="-6"/>
          <w:szCs w:val="21"/>
        </w:rPr>
      </w:pPr>
    </w:p>
    <w:p w14:paraId="04527F3C">
      <w:pPr>
        <w:snapToGrid w:val="0"/>
        <w:spacing w:line="288" w:lineRule="auto"/>
        <w:rPr>
          <w:rFonts w:hint="eastAsia" w:ascii="宋体" w:hAnsi="宋体" w:cs="宋体"/>
          <w:spacing w:val="-6"/>
          <w:szCs w:val="21"/>
        </w:rPr>
      </w:pPr>
    </w:p>
    <w:p w14:paraId="6BE7D385">
      <w:pPr>
        <w:snapToGrid w:val="0"/>
        <w:spacing w:line="288" w:lineRule="auto"/>
        <w:rPr>
          <w:rFonts w:hint="eastAsia" w:ascii="宋体" w:hAnsi="宋体" w:cs="宋体"/>
          <w:spacing w:val="-6"/>
          <w:szCs w:val="21"/>
        </w:rPr>
      </w:pPr>
    </w:p>
    <w:p w14:paraId="37AA9465">
      <w:pPr>
        <w:snapToGrid w:val="0"/>
        <w:spacing w:line="288" w:lineRule="auto"/>
        <w:rPr>
          <w:rFonts w:hint="eastAsia" w:ascii="宋体" w:hAnsi="宋体" w:cs="宋体"/>
          <w:b/>
          <w:spacing w:val="-6"/>
          <w:szCs w:val="21"/>
        </w:rPr>
      </w:pPr>
      <w:r>
        <w:rPr>
          <w:rFonts w:hint="eastAsia" w:ascii="宋体" w:hAnsi="宋体" w:cs="宋体"/>
          <w:b/>
          <w:spacing w:val="-6"/>
          <w:szCs w:val="21"/>
        </w:rPr>
        <w:t>第三条：交付时间、地点、货物质保期</w:t>
      </w:r>
    </w:p>
    <w:p w14:paraId="260BC2EE">
      <w:pPr>
        <w:snapToGrid w:val="0"/>
        <w:spacing w:line="288" w:lineRule="auto"/>
        <w:ind w:right="-514" w:rightChars="-245" w:firstLine="396" w:firstLineChars="200"/>
        <w:rPr>
          <w:rFonts w:hint="eastAsia" w:ascii="宋体" w:hAnsi="宋体" w:cs="宋体"/>
          <w:spacing w:val="-6"/>
          <w:szCs w:val="21"/>
        </w:rPr>
      </w:pPr>
      <w:r>
        <w:rPr>
          <w:rFonts w:hint="eastAsia" w:ascii="宋体" w:hAnsi="宋体" w:cs="宋体"/>
          <w:spacing w:val="-6"/>
          <w:szCs w:val="21"/>
        </w:rPr>
        <w:t>交付时间：</w:t>
      </w:r>
      <w:r>
        <w:rPr>
          <w:rFonts w:hint="eastAsia" w:ascii="宋体" w:hAnsi="宋体" w:cs="宋体"/>
          <w:spacing w:val="-6"/>
          <w:szCs w:val="21"/>
          <w:u w:val="single"/>
        </w:rPr>
        <w:t xml:space="preserve">    </w:t>
      </w:r>
      <w:r>
        <w:rPr>
          <w:rFonts w:hint="eastAsia" w:ascii="宋体" w:hAnsi="宋体" w:cs="宋体"/>
          <w:spacing w:val="-6"/>
          <w:szCs w:val="21"/>
        </w:rPr>
        <w:t>年</w:t>
      </w:r>
      <w:r>
        <w:rPr>
          <w:rFonts w:hint="eastAsia" w:ascii="宋体" w:hAnsi="宋体" w:cs="宋体"/>
          <w:spacing w:val="-6"/>
          <w:szCs w:val="21"/>
          <w:u w:val="single"/>
        </w:rPr>
        <w:t xml:space="preserve">    </w:t>
      </w:r>
      <w:r>
        <w:rPr>
          <w:rFonts w:hint="eastAsia" w:ascii="宋体" w:hAnsi="宋体" w:cs="宋体"/>
          <w:spacing w:val="-6"/>
          <w:szCs w:val="21"/>
        </w:rPr>
        <w:t>月</w:t>
      </w:r>
      <w:r>
        <w:rPr>
          <w:rFonts w:hint="eastAsia" w:ascii="宋体" w:hAnsi="宋体" w:cs="宋体"/>
          <w:spacing w:val="-6"/>
          <w:szCs w:val="21"/>
          <w:u w:val="single"/>
        </w:rPr>
        <w:t xml:space="preserve">    </w:t>
      </w:r>
      <w:r>
        <w:rPr>
          <w:rFonts w:hint="eastAsia" w:ascii="宋体" w:hAnsi="宋体" w:cs="宋体"/>
          <w:spacing w:val="-6"/>
          <w:szCs w:val="21"/>
        </w:rPr>
        <w:t>日前；</w:t>
      </w:r>
    </w:p>
    <w:p w14:paraId="2C41EEF1">
      <w:pPr>
        <w:snapToGrid w:val="0"/>
        <w:spacing w:line="288" w:lineRule="auto"/>
        <w:ind w:right="-514" w:rightChars="-245" w:firstLine="396" w:firstLineChars="200"/>
        <w:rPr>
          <w:rFonts w:hint="eastAsia" w:ascii="宋体" w:hAnsi="宋体" w:cs="宋体"/>
          <w:spacing w:val="-6"/>
          <w:szCs w:val="21"/>
        </w:rPr>
      </w:pPr>
      <w:r>
        <w:rPr>
          <w:rFonts w:hint="eastAsia" w:ascii="宋体" w:hAnsi="宋体" w:cs="宋体"/>
          <w:spacing w:val="-6"/>
          <w:szCs w:val="21"/>
        </w:rPr>
        <w:t>交付地点：</w:t>
      </w:r>
      <w:r>
        <w:rPr>
          <w:rFonts w:hint="eastAsia" w:ascii="宋体" w:hAnsi="宋体" w:cs="宋体"/>
          <w:spacing w:val="-6"/>
          <w:szCs w:val="21"/>
          <w:u w:val="single"/>
        </w:rPr>
        <w:t xml:space="preserve">                         </w:t>
      </w:r>
      <w:r>
        <w:rPr>
          <w:rFonts w:hint="eastAsia" w:ascii="宋体" w:hAnsi="宋体" w:cs="宋体"/>
          <w:spacing w:val="-6"/>
          <w:szCs w:val="21"/>
        </w:rPr>
        <w:t>；</w:t>
      </w:r>
    </w:p>
    <w:p w14:paraId="78785C27">
      <w:pPr>
        <w:snapToGrid w:val="0"/>
        <w:spacing w:line="288" w:lineRule="auto"/>
        <w:ind w:right="-514" w:rightChars="-245" w:firstLine="396" w:firstLineChars="200"/>
        <w:rPr>
          <w:rFonts w:hint="eastAsia" w:ascii="宋体" w:hAnsi="宋体" w:cs="宋体"/>
          <w:spacing w:val="-6"/>
          <w:szCs w:val="21"/>
          <w:u w:val="single"/>
        </w:rPr>
      </w:pPr>
      <w:r>
        <w:rPr>
          <w:rFonts w:hint="eastAsia" w:ascii="宋体" w:hAnsi="宋体" w:cs="宋体"/>
          <w:spacing w:val="-6"/>
          <w:szCs w:val="21"/>
        </w:rPr>
        <w:t>货物质保期：</w:t>
      </w:r>
      <w:r>
        <w:rPr>
          <w:rFonts w:hint="eastAsia" w:ascii="宋体" w:hAnsi="宋体" w:cs="宋体"/>
          <w:spacing w:val="-6"/>
          <w:szCs w:val="21"/>
          <w:u w:val="single"/>
        </w:rPr>
        <w:t xml:space="preserve">      年</w:t>
      </w:r>
      <w:r>
        <w:rPr>
          <w:rFonts w:hint="eastAsia" w:ascii="宋体" w:hAnsi="宋体" w:cs="宋体"/>
          <w:spacing w:val="-6"/>
          <w:szCs w:val="21"/>
        </w:rPr>
        <w:t>，项目验收合格后开始计算；</w:t>
      </w:r>
    </w:p>
    <w:p w14:paraId="3C7444BF">
      <w:pPr>
        <w:snapToGrid w:val="0"/>
        <w:spacing w:line="288" w:lineRule="auto"/>
        <w:rPr>
          <w:rFonts w:hint="eastAsia" w:ascii="宋体" w:hAnsi="宋体" w:cs="宋体"/>
          <w:b/>
          <w:spacing w:val="-6"/>
          <w:szCs w:val="21"/>
        </w:rPr>
      </w:pPr>
      <w:r>
        <w:rPr>
          <w:rFonts w:hint="eastAsia" w:ascii="宋体" w:hAnsi="宋体" w:cs="宋体"/>
          <w:b/>
          <w:spacing w:val="-6"/>
          <w:szCs w:val="21"/>
        </w:rPr>
        <w:t>第四条：服务标准、期限、效率</w:t>
      </w:r>
    </w:p>
    <w:p w14:paraId="537E2189">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1.在质保期内，乙方应对货物出现的质量及安全问题负责处理解决并承担一切费用。</w:t>
      </w:r>
    </w:p>
    <w:p w14:paraId="28D96FEB">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2.质保期内出现无法排除的故障，乙方需无条件更换同型号产品。</w:t>
      </w:r>
    </w:p>
    <w:p w14:paraId="38A75A78">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3.质保期满后，乙方继续为甲方服务，仅收取零配件成本费。</w:t>
      </w:r>
    </w:p>
    <w:p w14:paraId="07468E1B">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4.因人为因素出现的故障不在免费保修范围内。</w:t>
      </w:r>
    </w:p>
    <w:p w14:paraId="38C6537D">
      <w:pPr>
        <w:snapToGrid w:val="0"/>
        <w:spacing w:line="288" w:lineRule="auto"/>
        <w:ind w:firstLine="396" w:firstLineChars="200"/>
        <w:rPr>
          <w:rFonts w:hint="eastAsia" w:ascii="宋体" w:hAnsi="宋体" w:cs="宋体"/>
          <w:spacing w:val="-6"/>
          <w:szCs w:val="21"/>
          <w:u w:val="single"/>
        </w:rPr>
      </w:pPr>
      <w:r>
        <w:rPr>
          <w:rFonts w:hint="eastAsia" w:ascii="宋体" w:hAnsi="宋体" w:cs="宋体"/>
          <w:spacing w:val="-6"/>
          <w:szCs w:val="21"/>
        </w:rPr>
        <w:t>5.</w:t>
      </w:r>
      <w:r>
        <w:rPr>
          <w:rFonts w:hint="eastAsia" w:ascii="宋体" w:hAnsi="宋体" w:cs="宋体"/>
          <w:spacing w:val="-6"/>
          <w:szCs w:val="21"/>
          <w:u w:val="single"/>
        </w:rPr>
        <w:t>如在使用过程中发生质量问题，乙方维修响应时间：    小时以内；</w:t>
      </w:r>
    </w:p>
    <w:p w14:paraId="2B7DA64C">
      <w:pPr>
        <w:snapToGrid w:val="0"/>
        <w:spacing w:line="288" w:lineRule="auto"/>
        <w:ind w:firstLine="396" w:firstLineChars="200"/>
        <w:rPr>
          <w:rFonts w:hint="eastAsia" w:ascii="宋体" w:hAnsi="宋体" w:cs="宋体"/>
          <w:spacing w:val="-6"/>
          <w:szCs w:val="21"/>
          <w:u w:val="single"/>
        </w:rPr>
      </w:pPr>
      <w:r>
        <w:rPr>
          <w:rFonts w:hint="eastAsia" w:ascii="宋体" w:hAnsi="宋体" w:cs="宋体"/>
          <w:spacing w:val="-6"/>
          <w:szCs w:val="21"/>
          <w:u w:val="single"/>
        </w:rPr>
        <w:t>电话技术支持时间：    小时以内；</w:t>
      </w:r>
    </w:p>
    <w:p w14:paraId="0E617AD1">
      <w:pPr>
        <w:snapToGrid w:val="0"/>
        <w:spacing w:line="288" w:lineRule="auto"/>
        <w:ind w:firstLine="396" w:firstLineChars="200"/>
        <w:rPr>
          <w:rFonts w:hint="eastAsia" w:ascii="宋体" w:hAnsi="宋体" w:cs="宋体"/>
          <w:spacing w:val="-6"/>
          <w:szCs w:val="21"/>
          <w:u w:val="single"/>
        </w:rPr>
      </w:pPr>
      <w:r>
        <w:rPr>
          <w:rFonts w:hint="eastAsia" w:ascii="宋体" w:hAnsi="宋体" w:cs="宋体"/>
          <w:spacing w:val="-6"/>
          <w:szCs w:val="21"/>
          <w:u w:val="single"/>
        </w:rPr>
        <w:t>若需上门维修，则在：    小时内到达现场并进行维修；</w:t>
      </w:r>
    </w:p>
    <w:p w14:paraId="4CB16929">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6.培训：</w:t>
      </w:r>
      <w:r>
        <w:rPr>
          <w:rFonts w:hint="eastAsia" w:ascii="宋体" w:hAnsi="宋体" w:cs="宋体"/>
          <w:spacing w:val="-6"/>
          <w:szCs w:val="21"/>
          <w:u w:val="single"/>
        </w:rPr>
        <w:t xml:space="preserve">                         </w:t>
      </w:r>
      <w:r>
        <w:rPr>
          <w:rFonts w:hint="eastAsia" w:ascii="宋体" w:hAnsi="宋体" w:cs="宋体"/>
          <w:spacing w:val="-6"/>
          <w:szCs w:val="21"/>
        </w:rPr>
        <w:t>；</w:t>
      </w:r>
    </w:p>
    <w:p w14:paraId="4D1C1D70">
      <w:pPr>
        <w:snapToGrid w:val="0"/>
        <w:spacing w:line="288" w:lineRule="auto"/>
        <w:rPr>
          <w:rFonts w:hint="eastAsia" w:ascii="宋体" w:hAnsi="宋体" w:cs="宋体"/>
          <w:b/>
          <w:spacing w:val="-6"/>
          <w:szCs w:val="21"/>
        </w:rPr>
      </w:pPr>
      <w:r>
        <w:rPr>
          <w:rFonts w:hint="eastAsia" w:ascii="宋体" w:hAnsi="宋体" w:cs="宋体"/>
          <w:b/>
          <w:spacing w:val="-6"/>
          <w:szCs w:val="21"/>
        </w:rPr>
        <w:t>第五条：其他技术、服务要求</w:t>
      </w:r>
    </w:p>
    <w:p w14:paraId="4AA23FD5">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1.乙方应按招标文件规定的货物性能、技术要求、质量标准向甲方提供未经使用的全新产品，符合国家法律规定和技术规格、质量标准的出厂原装合格产品。</w:t>
      </w:r>
    </w:p>
    <w:p w14:paraId="4D77A8AB">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2.技术支持：</w:t>
      </w:r>
    </w:p>
    <w:p w14:paraId="028E7D3E">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乙方应及时免费提供合同货物软件的升级，免费提供合同货物新功能和应用的资料。</w:t>
      </w:r>
    </w:p>
    <w:p w14:paraId="2F677430">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3.安装调试：</w:t>
      </w:r>
    </w:p>
    <w:p w14:paraId="2EE125EA">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3.1安装地点：甲方指定地点；</w:t>
      </w:r>
    </w:p>
    <w:p w14:paraId="0E784FA3">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3.2安装完成时间：接到甲方通知后在规定时间内完成安装和调试，如在规定的时间内由于乙方的原因不能完成安装和调试，乙方应承担由此给甲方造成的损失；</w:t>
      </w:r>
    </w:p>
    <w:p w14:paraId="3893DA96">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3.3如乙方委托国内代理（或其他机构）负责安装或配合安装应在签约时指明，但乙方仍要对合同货物及其安装质量负全部责任；</w:t>
      </w:r>
    </w:p>
    <w:p w14:paraId="1B357314">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3.4安装标准：符合我国国家有关技术规范要求和技术标准，所有的软件和硬件必须保证同时安装到位；</w:t>
      </w:r>
    </w:p>
    <w:p w14:paraId="6C8C7DC9">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3.5乙方免费提供合同货物的安装服务；</w:t>
      </w:r>
    </w:p>
    <w:p w14:paraId="64C278B6">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3.6乙方在投标文件中应提供安装调试计划、对安装场地和环境的要求。</w:t>
      </w:r>
    </w:p>
    <w:p w14:paraId="139DBF27">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4.乙方应提供质保期满后主要零部件报价单、质保期满后维护费、软件升级及其相关服务内容；</w:t>
      </w:r>
    </w:p>
    <w:p w14:paraId="25BAF743">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5.供货时提供有关的全套技术文件。</w:t>
      </w:r>
    </w:p>
    <w:p w14:paraId="10AC92BE">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6.乙方应保证所提供的货物或其中任何一部分均不会侵犯第三方的知识产权。</w:t>
      </w:r>
    </w:p>
    <w:p w14:paraId="47864EDA">
      <w:pPr>
        <w:snapToGrid w:val="0"/>
        <w:spacing w:line="288" w:lineRule="auto"/>
        <w:rPr>
          <w:rFonts w:hint="eastAsia" w:ascii="宋体" w:hAnsi="宋体" w:cs="宋体"/>
          <w:b/>
          <w:spacing w:val="-6"/>
          <w:szCs w:val="21"/>
        </w:rPr>
      </w:pPr>
      <w:r>
        <w:rPr>
          <w:rFonts w:hint="eastAsia" w:ascii="宋体" w:hAnsi="宋体" w:cs="宋体"/>
          <w:b/>
          <w:spacing w:val="-6"/>
          <w:szCs w:val="21"/>
        </w:rPr>
        <w:t>第六条：验收标准</w:t>
      </w:r>
    </w:p>
    <w:p w14:paraId="068BD425">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1.验收由甲方负责实施；</w:t>
      </w:r>
    </w:p>
    <w:p w14:paraId="3D5645D7">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2.验收依据：</w:t>
      </w:r>
    </w:p>
    <w:p w14:paraId="31C21E00">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2.1合同、招标文件、投标文件；</w:t>
      </w:r>
    </w:p>
    <w:p w14:paraId="7F05B81E">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2.2乙方提供的技术规格、经甲方认可的合同货物的有效检验文件；</w:t>
      </w:r>
    </w:p>
    <w:p w14:paraId="19755A1A">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2.3乙方投标文件中提供的经甲方认可的合同货物的验收标准（符合中国有关的国家、地方、行业标准）和检测办法及相应检测手段。</w:t>
      </w:r>
    </w:p>
    <w:p w14:paraId="460E4D05">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2DAD8DC9">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4.验收合格的条件：</w:t>
      </w:r>
    </w:p>
    <w:p w14:paraId="7625311B">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4.1所供货物符合产品标准和合同的要求；</w:t>
      </w:r>
    </w:p>
    <w:p w14:paraId="0BD9D7E4">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4.2在进行测试和验收过程中发现的问题已被解决并得到甲方的认可；</w:t>
      </w:r>
    </w:p>
    <w:p w14:paraId="3F3BFBB4">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4.3合同中规定的所有货物和材料均已交付；</w:t>
      </w:r>
    </w:p>
    <w:p w14:paraId="7B33F2DE">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4.4所供货物已通过使用单位组织的验收；</w:t>
      </w:r>
    </w:p>
    <w:p w14:paraId="12F91D9F">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4.5所有相关的技术文件及资料均已提交并得到接受。</w:t>
      </w:r>
    </w:p>
    <w:p w14:paraId="79F210AF">
      <w:pPr>
        <w:snapToGrid w:val="0"/>
        <w:spacing w:line="288" w:lineRule="auto"/>
        <w:ind w:right="-514" w:rightChars="-245"/>
        <w:rPr>
          <w:rFonts w:hint="eastAsia" w:ascii="宋体" w:hAnsi="宋体" w:cs="宋体"/>
          <w:b/>
          <w:spacing w:val="-6"/>
          <w:szCs w:val="21"/>
        </w:rPr>
      </w:pPr>
      <w:r>
        <w:rPr>
          <w:rFonts w:hint="eastAsia" w:ascii="宋体" w:hAnsi="宋体" w:cs="宋体"/>
          <w:b/>
          <w:spacing w:val="-6"/>
          <w:szCs w:val="21"/>
        </w:rPr>
        <w:t>第七条：违约责任</w:t>
      </w:r>
    </w:p>
    <w:p w14:paraId="5677050E">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1.乙方逾期履行合同的，自逾期之日起，向甲方每日偿付合同总价0.5%的滞纳金。</w:t>
      </w:r>
    </w:p>
    <w:p w14:paraId="2F09D11D">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2.甲方逾期支付货款的，自逾期之日起，向乙方每日偿付未付价款0.5%的滞纳金。</w:t>
      </w:r>
    </w:p>
    <w:p w14:paraId="26A81603">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96127B7">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F3D5AEB">
      <w:pPr>
        <w:snapToGrid w:val="0"/>
        <w:spacing w:line="288" w:lineRule="auto"/>
        <w:rPr>
          <w:rFonts w:hint="eastAsia" w:ascii="宋体" w:hAnsi="宋体" w:cs="宋体"/>
          <w:b/>
          <w:spacing w:val="-6"/>
          <w:szCs w:val="21"/>
        </w:rPr>
      </w:pPr>
      <w:r>
        <w:rPr>
          <w:rFonts w:hint="eastAsia" w:ascii="宋体" w:hAnsi="宋体" w:cs="宋体"/>
          <w:b/>
          <w:spacing w:val="-6"/>
          <w:szCs w:val="21"/>
        </w:rPr>
        <w:t>第八条：不可抗力事件处理</w:t>
      </w:r>
    </w:p>
    <w:p w14:paraId="2FD5AF21">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1.在合同有效期内，任何一方因不可抗力事件导致不能履行合同，则合同履行期可延长，其延长期与不可抗力影响期相同。</w:t>
      </w:r>
    </w:p>
    <w:p w14:paraId="33AC62F3">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2.不可抗力事件发生后，应立即通知对方，并寄送有关权威机构出具的证明。</w:t>
      </w:r>
    </w:p>
    <w:p w14:paraId="775CD592">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3.不可抗力事件延续120天以上，双方应通过友好协商，确定是否继续履行合同。</w:t>
      </w:r>
    </w:p>
    <w:p w14:paraId="3F7A4550">
      <w:pPr>
        <w:snapToGrid w:val="0"/>
        <w:spacing w:line="288" w:lineRule="auto"/>
        <w:ind w:right="-514" w:rightChars="-245"/>
        <w:rPr>
          <w:rFonts w:hint="eastAsia" w:ascii="宋体" w:hAnsi="宋体" w:cs="宋体"/>
          <w:b/>
          <w:spacing w:val="-6"/>
          <w:szCs w:val="21"/>
        </w:rPr>
      </w:pPr>
      <w:r>
        <w:rPr>
          <w:rFonts w:hint="eastAsia" w:ascii="宋体" w:hAnsi="宋体" w:cs="宋体"/>
          <w:b/>
          <w:spacing w:val="-6"/>
          <w:szCs w:val="21"/>
        </w:rPr>
        <w:t>第九条：争议解决</w:t>
      </w:r>
    </w:p>
    <w:p w14:paraId="50C1F0E4">
      <w:pPr>
        <w:snapToGrid w:val="0"/>
        <w:spacing w:line="288" w:lineRule="auto"/>
        <w:ind w:right="23" w:rightChars="11" w:firstLine="396" w:firstLineChars="200"/>
        <w:rPr>
          <w:rFonts w:hint="eastAsia" w:ascii="宋体" w:hAnsi="宋体" w:cs="宋体"/>
          <w:spacing w:val="-6"/>
          <w:szCs w:val="21"/>
        </w:rPr>
      </w:pPr>
      <w:r>
        <w:rPr>
          <w:rFonts w:hint="eastAsia" w:ascii="宋体" w:hAnsi="宋体" w:cs="宋体"/>
          <w:spacing w:val="-6"/>
          <w:szCs w:val="21"/>
        </w:rPr>
        <w:t>因本合同发生纠纷，甲乙双方应当及时协商，协商不成时，任何一方可向甲方所在地人民法院起诉。</w:t>
      </w:r>
    </w:p>
    <w:p w14:paraId="3B434B12">
      <w:pPr>
        <w:snapToGrid w:val="0"/>
        <w:spacing w:line="288" w:lineRule="auto"/>
        <w:ind w:right="-514" w:rightChars="-245"/>
        <w:rPr>
          <w:rFonts w:hint="eastAsia" w:ascii="宋体" w:hAnsi="宋体" w:cs="宋体"/>
          <w:b/>
          <w:spacing w:val="-6"/>
          <w:szCs w:val="21"/>
        </w:rPr>
      </w:pPr>
      <w:r>
        <w:rPr>
          <w:rFonts w:hint="eastAsia" w:ascii="宋体" w:hAnsi="宋体" w:cs="宋体"/>
          <w:b/>
          <w:spacing w:val="-6"/>
          <w:szCs w:val="21"/>
        </w:rPr>
        <w:t>第十条：合同生效</w:t>
      </w:r>
    </w:p>
    <w:p w14:paraId="1FA3CF20">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1.合同经甲、乙双方法定代表人或授权代表签名并加盖单位公章后生效。</w:t>
      </w:r>
    </w:p>
    <w:p w14:paraId="6A4DD371">
      <w:pPr>
        <w:snapToGrid w:val="0"/>
        <w:spacing w:line="288" w:lineRule="auto"/>
        <w:ind w:firstLine="396" w:firstLineChars="200"/>
        <w:rPr>
          <w:rFonts w:hint="eastAsia" w:ascii="宋体" w:hAnsi="宋体" w:cs="宋体"/>
          <w:spacing w:val="-6"/>
          <w:szCs w:val="21"/>
        </w:rPr>
      </w:pPr>
      <w:r>
        <w:rPr>
          <w:rFonts w:hint="eastAsia" w:ascii="宋体" w:hAnsi="宋体" w:cs="宋体"/>
          <w:spacing w:val="-6"/>
          <w:szCs w:val="21"/>
        </w:rPr>
        <w:t>2.本合同附件、招标文件、投标文件、询标澄清、中标通知书均为合同的组成部分，与本合同具有同等法律效力。</w:t>
      </w:r>
    </w:p>
    <w:p w14:paraId="46B58791">
      <w:pPr>
        <w:snapToGrid w:val="0"/>
        <w:spacing w:line="288" w:lineRule="auto"/>
        <w:rPr>
          <w:rFonts w:hint="eastAsia" w:ascii="宋体" w:hAnsi="宋体" w:cs="宋体"/>
          <w:b/>
          <w:spacing w:val="-6"/>
          <w:szCs w:val="21"/>
        </w:rPr>
      </w:pPr>
      <w:r>
        <w:rPr>
          <w:rFonts w:hint="eastAsia" w:ascii="宋体" w:hAnsi="宋体" w:cs="宋体"/>
          <w:b/>
          <w:spacing w:val="-6"/>
          <w:szCs w:val="21"/>
        </w:rPr>
        <w:t>第十一条：合同份数</w:t>
      </w:r>
    </w:p>
    <w:p w14:paraId="3D1EA6A2">
      <w:pPr>
        <w:spacing w:line="360" w:lineRule="auto"/>
        <w:ind w:firstLine="396" w:firstLineChars="200"/>
        <w:rPr>
          <w:rFonts w:hint="eastAsia" w:ascii="宋体" w:hAnsi="宋体" w:cs="宋体"/>
          <w:szCs w:val="21"/>
        </w:rPr>
      </w:pPr>
      <w:r>
        <w:rPr>
          <w:rFonts w:hint="eastAsia" w:ascii="宋体" w:hAnsi="宋体" w:cs="宋体"/>
          <w:spacing w:val="-6"/>
          <w:szCs w:val="21"/>
        </w:rPr>
        <w:t>本合同一式五份，甲方执三份，乙方执一份，采购代理机构执一份。</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962"/>
      </w:tblGrid>
      <w:tr w14:paraId="3D88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21" w:type="pct"/>
            <w:vAlign w:val="center"/>
          </w:tcPr>
          <w:p w14:paraId="5BEB7056">
            <w:pPr>
              <w:snapToGrid w:val="0"/>
              <w:spacing w:line="360" w:lineRule="auto"/>
              <w:rPr>
                <w:rFonts w:hint="eastAsia" w:ascii="宋体" w:hAnsi="宋体" w:cs="宋体"/>
                <w:szCs w:val="21"/>
              </w:rPr>
            </w:pPr>
            <w:r>
              <w:rPr>
                <w:rFonts w:hint="eastAsia" w:ascii="宋体" w:hAnsi="宋体" w:cs="宋体"/>
                <w:szCs w:val="21"/>
              </w:rPr>
              <w:t>甲方（单位章）：</w:t>
            </w:r>
          </w:p>
          <w:p w14:paraId="72418B20">
            <w:pPr>
              <w:snapToGrid w:val="0"/>
              <w:spacing w:line="360" w:lineRule="auto"/>
              <w:rPr>
                <w:rFonts w:hint="eastAsia" w:ascii="宋体" w:hAnsi="宋体" w:cs="宋体"/>
                <w:szCs w:val="21"/>
              </w:rPr>
            </w:pPr>
            <w:r>
              <w:rPr>
                <w:rFonts w:hint="eastAsia" w:ascii="宋体" w:hAnsi="宋体" w:cs="宋体"/>
                <w:szCs w:val="21"/>
              </w:rPr>
              <w:t xml:space="preserve">杭州科技职业技术学院（杭州广播电视大学） </w:t>
            </w:r>
          </w:p>
        </w:tc>
        <w:tc>
          <w:tcPr>
            <w:tcW w:w="2578" w:type="pct"/>
            <w:vAlign w:val="center"/>
          </w:tcPr>
          <w:p w14:paraId="57833C71">
            <w:pPr>
              <w:snapToGrid w:val="0"/>
              <w:spacing w:line="360" w:lineRule="auto"/>
              <w:rPr>
                <w:rFonts w:hint="eastAsia" w:ascii="宋体" w:hAnsi="宋体" w:cs="宋体"/>
                <w:szCs w:val="21"/>
              </w:rPr>
            </w:pPr>
            <w:r>
              <w:rPr>
                <w:rFonts w:hint="eastAsia" w:ascii="宋体" w:hAnsi="宋体" w:cs="宋体"/>
                <w:szCs w:val="21"/>
              </w:rPr>
              <w:t>乙方（单位章）：</w:t>
            </w:r>
          </w:p>
          <w:p w14:paraId="60B29197">
            <w:pPr>
              <w:snapToGrid w:val="0"/>
              <w:spacing w:line="360" w:lineRule="auto"/>
              <w:rPr>
                <w:rFonts w:hint="eastAsia" w:ascii="宋体" w:hAnsi="宋体" w:cs="宋体"/>
                <w:szCs w:val="21"/>
              </w:rPr>
            </w:pPr>
          </w:p>
        </w:tc>
      </w:tr>
      <w:tr w14:paraId="36E2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vAlign w:val="center"/>
          </w:tcPr>
          <w:p w14:paraId="2FF994B4">
            <w:pPr>
              <w:snapToGrid w:val="0"/>
              <w:spacing w:line="360" w:lineRule="auto"/>
              <w:rPr>
                <w:rFonts w:hint="eastAsia" w:ascii="宋体" w:hAnsi="宋体" w:cs="宋体"/>
                <w:szCs w:val="21"/>
              </w:rPr>
            </w:pPr>
            <w:r>
              <w:rPr>
                <w:rFonts w:hint="eastAsia" w:ascii="宋体" w:hAnsi="宋体" w:cs="宋体"/>
                <w:szCs w:val="21"/>
              </w:rPr>
              <w:t>法定代表人：</w:t>
            </w:r>
          </w:p>
        </w:tc>
        <w:tc>
          <w:tcPr>
            <w:tcW w:w="2578" w:type="pct"/>
            <w:vAlign w:val="center"/>
          </w:tcPr>
          <w:p w14:paraId="14CA7B22">
            <w:pPr>
              <w:snapToGrid w:val="0"/>
              <w:spacing w:line="360" w:lineRule="auto"/>
              <w:rPr>
                <w:rFonts w:hint="eastAsia" w:ascii="宋体" w:hAnsi="宋体" w:cs="宋体"/>
                <w:szCs w:val="21"/>
              </w:rPr>
            </w:pPr>
            <w:r>
              <w:rPr>
                <w:rFonts w:hint="eastAsia" w:ascii="宋体" w:hAnsi="宋体" w:cs="宋体"/>
                <w:szCs w:val="21"/>
              </w:rPr>
              <w:t>法定代表人：</w:t>
            </w:r>
          </w:p>
        </w:tc>
      </w:tr>
      <w:tr w14:paraId="73D7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vAlign w:val="center"/>
          </w:tcPr>
          <w:p w14:paraId="2D6BBC33">
            <w:pPr>
              <w:snapToGrid w:val="0"/>
              <w:spacing w:line="360" w:lineRule="auto"/>
              <w:rPr>
                <w:rFonts w:hint="eastAsia" w:ascii="宋体" w:hAnsi="宋体" w:cs="宋体"/>
                <w:szCs w:val="21"/>
              </w:rPr>
            </w:pPr>
            <w:r>
              <w:rPr>
                <w:rFonts w:hint="eastAsia" w:ascii="宋体" w:hAnsi="宋体" w:cs="宋体"/>
                <w:szCs w:val="21"/>
              </w:rPr>
              <w:t>或授权代表：</w:t>
            </w:r>
          </w:p>
        </w:tc>
        <w:tc>
          <w:tcPr>
            <w:tcW w:w="2578" w:type="pct"/>
            <w:vAlign w:val="center"/>
          </w:tcPr>
          <w:p w14:paraId="191FCBB8">
            <w:pPr>
              <w:snapToGrid w:val="0"/>
              <w:spacing w:line="360" w:lineRule="auto"/>
              <w:rPr>
                <w:rFonts w:hint="eastAsia" w:ascii="宋体" w:hAnsi="宋体" w:cs="宋体"/>
                <w:szCs w:val="21"/>
              </w:rPr>
            </w:pPr>
            <w:r>
              <w:rPr>
                <w:rFonts w:hint="eastAsia" w:ascii="宋体" w:hAnsi="宋体" w:cs="宋体"/>
                <w:szCs w:val="21"/>
              </w:rPr>
              <w:t>或授权代表：</w:t>
            </w:r>
          </w:p>
        </w:tc>
      </w:tr>
      <w:tr w14:paraId="2FC6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vAlign w:val="center"/>
          </w:tcPr>
          <w:p w14:paraId="1B4748B7">
            <w:pPr>
              <w:snapToGrid w:val="0"/>
              <w:spacing w:line="360" w:lineRule="auto"/>
              <w:rPr>
                <w:rFonts w:hint="eastAsia" w:ascii="宋体" w:hAnsi="宋体" w:cs="宋体"/>
                <w:szCs w:val="21"/>
              </w:rPr>
            </w:pPr>
            <w:r>
              <w:rPr>
                <w:rFonts w:hint="eastAsia" w:ascii="宋体" w:hAnsi="宋体" w:cs="宋体"/>
                <w:szCs w:val="21"/>
              </w:rPr>
              <w:t>地　　址：</w:t>
            </w:r>
          </w:p>
        </w:tc>
        <w:tc>
          <w:tcPr>
            <w:tcW w:w="2578" w:type="pct"/>
            <w:vAlign w:val="center"/>
          </w:tcPr>
          <w:p w14:paraId="18BD432A">
            <w:pPr>
              <w:snapToGrid w:val="0"/>
              <w:spacing w:line="360" w:lineRule="auto"/>
              <w:rPr>
                <w:rFonts w:hint="eastAsia" w:ascii="宋体" w:hAnsi="宋体" w:cs="宋体"/>
                <w:szCs w:val="21"/>
              </w:rPr>
            </w:pPr>
            <w:r>
              <w:rPr>
                <w:rFonts w:hint="eastAsia" w:ascii="宋体" w:hAnsi="宋体" w:cs="宋体"/>
                <w:szCs w:val="21"/>
              </w:rPr>
              <w:t>地　　址：</w:t>
            </w:r>
          </w:p>
        </w:tc>
      </w:tr>
      <w:tr w14:paraId="43B9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vAlign w:val="center"/>
          </w:tcPr>
          <w:p w14:paraId="67C2743C">
            <w:pPr>
              <w:snapToGrid w:val="0"/>
              <w:spacing w:line="360" w:lineRule="auto"/>
              <w:rPr>
                <w:rFonts w:hint="eastAsia" w:ascii="宋体" w:hAnsi="宋体" w:cs="宋体"/>
                <w:szCs w:val="21"/>
              </w:rPr>
            </w:pPr>
            <w:r>
              <w:rPr>
                <w:rFonts w:hint="eastAsia" w:ascii="宋体" w:hAnsi="宋体" w:cs="宋体"/>
                <w:szCs w:val="21"/>
              </w:rPr>
              <w:t>邮政编码：</w:t>
            </w:r>
          </w:p>
        </w:tc>
        <w:tc>
          <w:tcPr>
            <w:tcW w:w="2578" w:type="pct"/>
            <w:vAlign w:val="center"/>
          </w:tcPr>
          <w:p w14:paraId="29F1FE69">
            <w:pPr>
              <w:snapToGrid w:val="0"/>
              <w:spacing w:line="360" w:lineRule="auto"/>
              <w:rPr>
                <w:rFonts w:hint="eastAsia" w:ascii="宋体" w:hAnsi="宋体" w:cs="宋体"/>
                <w:szCs w:val="21"/>
              </w:rPr>
            </w:pPr>
            <w:r>
              <w:rPr>
                <w:rFonts w:hint="eastAsia" w:ascii="宋体" w:hAnsi="宋体" w:cs="宋体"/>
                <w:szCs w:val="21"/>
              </w:rPr>
              <w:t>邮政编码：</w:t>
            </w:r>
          </w:p>
        </w:tc>
      </w:tr>
      <w:tr w14:paraId="3E40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vAlign w:val="center"/>
          </w:tcPr>
          <w:p w14:paraId="4964C4CF">
            <w:pPr>
              <w:snapToGrid w:val="0"/>
              <w:spacing w:line="360" w:lineRule="auto"/>
              <w:rPr>
                <w:rFonts w:hint="eastAsia" w:ascii="宋体" w:hAnsi="宋体" w:cs="宋体"/>
                <w:szCs w:val="21"/>
              </w:rPr>
            </w:pPr>
            <w:r>
              <w:rPr>
                <w:rFonts w:hint="eastAsia" w:ascii="宋体" w:hAnsi="宋体" w:cs="宋体"/>
                <w:szCs w:val="21"/>
              </w:rPr>
              <w:t>电　　话：</w:t>
            </w:r>
          </w:p>
        </w:tc>
        <w:tc>
          <w:tcPr>
            <w:tcW w:w="2578" w:type="pct"/>
            <w:vAlign w:val="center"/>
          </w:tcPr>
          <w:p w14:paraId="39DF1549">
            <w:pPr>
              <w:snapToGrid w:val="0"/>
              <w:spacing w:line="360" w:lineRule="auto"/>
              <w:rPr>
                <w:rFonts w:hint="eastAsia" w:ascii="宋体" w:hAnsi="宋体" w:cs="宋体"/>
                <w:szCs w:val="21"/>
              </w:rPr>
            </w:pPr>
            <w:r>
              <w:rPr>
                <w:rFonts w:hint="eastAsia" w:ascii="宋体" w:hAnsi="宋体" w:cs="宋体"/>
                <w:szCs w:val="21"/>
              </w:rPr>
              <w:t>电　　话：</w:t>
            </w:r>
          </w:p>
        </w:tc>
      </w:tr>
      <w:tr w14:paraId="3D35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vAlign w:val="center"/>
          </w:tcPr>
          <w:p w14:paraId="49BF4A72">
            <w:pPr>
              <w:snapToGrid w:val="0"/>
              <w:spacing w:line="360" w:lineRule="auto"/>
              <w:rPr>
                <w:rFonts w:hint="eastAsia" w:ascii="宋体" w:hAnsi="宋体" w:cs="宋体"/>
                <w:szCs w:val="21"/>
              </w:rPr>
            </w:pPr>
            <w:r>
              <w:rPr>
                <w:rFonts w:hint="eastAsia" w:ascii="宋体" w:hAnsi="宋体" w:cs="宋体"/>
                <w:szCs w:val="21"/>
              </w:rPr>
              <w:t>开户银行：</w:t>
            </w:r>
          </w:p>
        </w:tc>
        <w:tc>
          <w:tcPr>
            <w:tcW w:w="2578" w:type="pct"/>
            <w:vAlign w:val="center"/>
          </w:tcPr>
          <w:p w14:paraId="4A97D0E1">
            <w:pPr>
              <w:snapToGrid w:val="0"/>
              <w:spacing w:line="360" w:lineRule="auto"/>
              <w:rPr>
                <w:rFonts w:hint="eastAsia" w:ascii="宋体" w:hAnsi="宋体" w:cs="宋体"/>
                <w:szCs w:val="21"/>
              </w:rPr>
            </w:pPr>
            <w:r>
              <w:rPr>
                <w:rFonts w:hint="eastAsia" w:ascii="宋体" w:hAnsi="宋体" w:cs="宋体"/>
                <w:szCs w:val="21"/>
              </w:rPr>
              <w:t>开户银行：</w:t>
            </w:r>
          </w:p>
        </w:tc>
      </w:tr>
      <w:tr w14:paraId="5AF3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vAlign w:val="center"/>
          </w:tcPr>
          <w:p w14:paraId="39A3C475">
            <w:pPr>
              <w:snapToGrid w:val="0"/>
              <w:spacing w:line="360" w:lineRule="auto"/>
              <w:rPr>
                <w:rFonts w:hint="eastAsia" w:ascii="宋体" w:hAnsi="宋体" w:cs="宋体"/>
                <w:szCs w:val="21"/>
              </w:rPr>
            </w:pPr>
            <w:r>
              <w:rPr>
                <w:rFonts w:hint="eastAsia" w:ascii="宋体" w:hAnsi="宋体" w:cs="宋体"/>
                <w:szCs w:val="21"/>
              </w:rPr>
              <w:t>账　　号：</w:t>
            </w:r>
          </w:p>
        </w:tc>
        <w:tc>
          <w:tcPr>
            <w:tcW w:w="2578" w:type="pct"/>
            <w:vAlign w:val="center"/>
          </w:tcPr>
          <w:p w14:paraId="5AB488DB">
            <w:pPr>
              <w:snapToGrid w:val="0"/>
              <w:spacing w:line="360" w:lineRule="auto"/>
              <w:rPr>
                <w:rFonts w:hint="eastAsia" w:ascii="宋体" w:hAnsi="宋体" w:cs="宋体"/>
                <w:szCs w:val="21"/>
              </w:rPr>
            </w:pPr>
            <w:r>
              <w:rPr>
                <w:rFonts w:hint="eastAsia" w:ascii="宋体" w:hAnsi="宋体" w:cs="宋体"/>
                <w:szCs w:val="21"/>
              </w:rPr>
              <w:t>账　　号：</w:t>
            </w:r>
          </w:p>
        </w:tc>
      </w:tr>
      <w:tr w14:paraId="6429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421" w:type="pct"/>
            <w:vAlign w:val="center"/>
          </w:tcPr>
          <w:p w14:paraId="3AC31BA6">
            <w:pPr>
              <w:snapToGrid w:val="0"/>
              <w:spacing w:line="360" w:lineRule="auto"/>
              <w:rPr>
                <w:rFonts w:hint="eastAsia" w:ascii="宋体" w:hAnsi="宋体" w:cs="宋体"/>
                <w:szCs w:val="21"/>
              </w:rPr>
            </w:pPr>
            <w:r>
              <w:rPr>
                <w:rFonts w:hint="eastAsia" w:ascii="宋体" w:hAnsi="宋体" w:cs="宋体"/>
                <w:szCs w:val="21"/>
              </w:rPr>
              <w:t>税    号：</w:t>
            </w:r>
          </w:p>
        </w:tc>
        <w:tc>
          <w:tcPr>
            <w:tcW w:w="2578" w:type="pct"/>
            <w:vAlign w:val="center"/>
          </w:tcPr>
          <w:p w14:paraId="6A0886D2">
            <w:pPr>
              <w:snapToGrid w:val="0"/>
              <w:spacing w:line="360" w:lineRule="auto"/>
              <w:rPr>
                <w:rFonts w:hint="eastAsia" w:ascii="宋体" w:hAnsi="宋体" w:cs="宋体"/>
                <w:szCs w:val="21"/>
              </w:rPr>
            </w:pPr>
            <w:r>
              <w:rPr>
                <w:rFonts w:hint="eastAsia" w:ascii="宋体" w:hAnsi="宋体" w:cs="宋体"/>
                <w:szCs w:val="21"/>
              </w:rPr>
              <w:t>税    号：</w:t>
            </w:r>
          </w:p>
        </w:tc>
      </w:tr>
      <w:tr w14:paraId="0220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22" w:type="dxa"/>
            <w:gridSpan w:val="2"/>
          </w:tcPr>
          <w:p w14:paraId="14DCB951">
            <w:pPr>
              <w:snapToGrid w:val="0"/>
              <w:spacing w:line="360" w:lineRule="auto"/>
              <w:rPr>
                <w:rFonts w:hint="eastAsia" w:ascii="宋体" w:hAnsi="宋体" w:cs="宋体"/>
                <w:szCs w:val="21"/>
              </w:rPr>
            </w:pPr>
            <w:r>
              <w:rPr>
                <w:rFonts w:hint="eastAsia" w:ascii="宋体" w:hAnsi="宋体" w:cs="宋体"/>
                <w:szCs w:val="21"/>
              </w:rPr>
              <w:t>鉴证方（单位盖章）：</w:t>
            </w:r>
          </w:p>
          <w:p w14:paraId="72BE1B09">
            <w:pPr>
              <w:snapToGrid w:val="0"/>
              <w:spacing w:line="360" w:lineRule="auto"/>
              <w:ind w:left="120"/>
              <w:rPr>
                <w:rFonts w:hint="eastAsia" w:ascii="宋体" w:hAnsi="宋体" w:cs="宋体"/>
                <w:szCs w:val="21"/>
              </w:rPr>
            </w:pPr>
          </w:p>
        </w:tc>
      </w:tr>
      <w:tr w14:paraId="178FF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22" w:type="dxa"/>
            <w:gridSpan w:val="2"/>
          </w:tcPr>
          <w:p w14:paraId="23BDFE29">
            <w:pPr>
              <w:snapToGrid w:val="0"/>
              <w:spacing w:line="360" w:lineRule="auto"/>
              <w:ind w:left="120"/>
              <w:rPr>
                <w:rFonts w:hint="eastAsia" w:ascii="宋体" w:hAnsi="宋体" w:cs="宋体"/>
                <w:szCs w:val="21"/>
              </w:rPr>
            </w:pPr>
          </w:p>
          <w:p w14:paraId="4ACC3813">
            <w:pPr>
              <w:snapToGrid w:val="0"/>
              <w:spacing w:line="360" w:lineRule="auto"/>
              <w:rPr>
                <w:rFonts w:hint="eastAsia" w:ascii="宋体" w:hAnsi="宋体" w:cs="宋体"/>
                <w:szCs w:val="21"/>
              </w:rPr>
            </w:pPr>
            <w:r>
              <w:rPr>
                <w:rFonts w:hint="eastAsia" w:ascii="宋体" w:hAnsi="宋体" w:cs="宋体"/>
                <w:szCs w:val="21"/>
              </w:rPr>
              <w:t>鉴证时间：    年   月   日</w:t>
            </w:r>
          </w:p>
        </w:tc>
      </w:tr>
    </w:tbl>
    <w:p w14:paraId="0A2FE143"/>
    <w:p w14:paraId="69E17D70">
      <w:pPr>
        <w:pStyle w:val="84"/>
        <w:ind w:firstLine="0"/>
        <w:rPr>
          <w:rFonts w:hint="eastAsia"/>
        </w:rPr>
      </w:pPr>
    </w:p>
    <w:p w14:paraId="0A961113">
      <w:pPr>
        <w:rPr>
          <w:rFonts w:hint="eastAsia" w:ascii="宋体" w:hAnsi="宋体" w:cs="宋体"/>
          <w:b/>
          <w:sz w:val="36"/>
          <w:szCs w:val="20"/>
        </w:rPr>
      </w:pPr>
    </w:p>
    <w:p w14:paraId="3A19C225">
      <w:pPr>
        <w:rPr>
          <w:rFonts w:hint="eastAsia" w:ascii="宋体" w:hAnsi="宋体" w:cs="宋体"/>
          <w:b/>
          <w:sz w:val="36"/>
          <w:szCs w:val="20"/>
        </w:rPr>
      </w:pPr>
    </w:p>
    <w:p w14:paraId="0939E0C8">
      <w:pPr>
        <w:rPr>
          <w:rFonts w:hint="eastAsia" w:ascii="宋体" w:hAnsi="宋体" w:cs="宋体"/>
          <w:b/>
          <w:sz w:val="36"/>
          <w:szCs w:val="20"/>
        </w:rPr>
      </w:pPr>
      <w:r>
        <w:rPr>
          <w:rFonts w:hint="eastAsia" w:ascii="宋体" w:hAnsi="宋体" w:cs="宋体"/>
          <w:b/>
          <w:sz w:val="36"/>
          <w:szCs w:val="20"/>
        </w:rPr>
        <w:br w:type="page"/>
      </w:r>
    </w:p>
    <w:p w14:paraId="0C711C3F">
      <w:pPr>
        <w:spacing w:line="360" w:lineRule="auto"/>
        <w:jc w:val="center"/>
        <w:outlineLvl w:val="0"/>
        <w:rPr>
          <w:rFonts w:hint="eastAsia" w:ascii="宋体" w:hAnsi="宋体" w:cs="宋体"/>
          <w:b/>
          <w:sz w:val="32"/>
          <w:szCs w:val="32"/>
        </w:rPr>
      </w:pPr>
      <w:r>
        <w:rPr>
          <w:rFonts w:hint="eastAsia" w:ascii="宋体" w:hAnsi="宋体" w:cs="宋体"/>
          <w:b/>
          <w:sz w:val="32"/>
          <w:szCs w:val="32"/>
        </w:rPr>
        <w:t>第六部分</w:t>
      </w:r>
      <w:bookmarkEnd w:id="443"/>
      <w:r>
        <w:rPr>
          <w:rFonts w:hint="eastAsia" w:ascii="宋体" w:hAnsi="宋体" w:cs="宋体"/>
          <w:b/>
          <w:sz w:val="32"/>
          <w:szCs w:val="32"/>
        </w:rPr>
        <w:t xml:space="preserve"> </w:t>
      </w:r>
      <w:bookmarkEnd w:id="444"/>
      <w:r>
        <w:rPr>
          <w:rFonts w:hint="eastAsia" w:ascii="宋体" w:hAnsi="宋体" w:cs="宋体"/>
          <w:b/>
          <w:sz w:val="32"/>
          <w:szCs w:val="32"/>
        </w:rPr>
        <w:t>应提交的有关格式范例</w:t>
      </w:r>
    </w:p>
    <w:p w14:paraId="6A554A37"/>
    <w:p w14:paraId="650D1C0F">
      <w:pPr>
        <w:spacing w:line="360" w:lineRule="auto"/>
        <w:jc w:val="center"/>
        <w:outlineLvl w:val="1"/>
        <w:rPr>
          <w:rFonts w:hint="eastAsia" w:ascii="宋体" w:hAnsi="宋体" w:cs="宋体"/>
          <w:b/>
          <w:kern w:val="0"/>
          <w:szCs w:val="21"/>
        </w:rPr>
      </w:pPr>
      <w:r>
        <w:rPr>
          <w:rFonts w:hint="eastAsia" w:ascii="宋体" w:hAnsi="宋体" w:cs="宋体"/>
          <w:b/>
          <w:kern w:val="0"/>
          <w:szCs w:val="21"/>
        </w:rPr>
        <w:t>资格文件部分</w:t>
      </w:r>
    </w:p>
    <w:p w14:paraId="42FA63DC">
      <w:pPr>
        <w:spacing w:line="360" w:lineRule="auto"/>
        <w:jc w:val="center"/>
        <w:rPr>
          <w:rFonts w:hint="eastAsia" w:ascii="宋体" w:hAnsi="宋体" w:cs="宋体"/>
          <w:b/>
          <w:kern w:val="0"/>
          <w:szCs w:val="21"/>
        </w:rPr>
      </w:pPr>
      <w:r>
        <w:rPr>
          <w:rFonts w:hint="eastAsia" w:ascii="宋体" w:hAnsi="宋体" w:cs="宋体"/>
          <w:b/>
          <w:kern w:val="0"/>
          <w:szCs w:val="21"/>
        </w:rPr>
        <w:t>目录</w:t>
      </w:r>
    </w:p>
    <w:p w14:paraId="1AD5C4CB"/>
    <w:p w14:paraId="15EB595E">
      <w:pPr>
        <w:snapToGrid w:val="0"/>
        <w:spacing w:line="360" w:lineRule="auto"/>
        <w:rPr>
          <w:rFonts w:hint="eastAsia" w:ascii="宋体" w:hAnsi="宋体" w:cs="宋体"/>
          <w:szCs w:val="21"/>
        </w:rPr>
      </w:pPr>
      <w:r>
        <w:rPr>
          <w:rFonts w:hint="eastAsia" w:ascii="宋体" w:hAnsi="宋体" w:cs="宋体"/>
          <w:szCs w:val="21"/>
        </w:rPr>
        <w:t>（1）符合参加政府采购活动应当具备的一般条件的承诺函……………（页码）</w:t>
      </w:r>
    </w:p>
    <w:p w14:paraId="00D038C7">
      <w:pPr>
        <w:snapToGrid w:val="0"/>
        <w:spacing w:line="360" w:lineRule="auto"/>
        <w:rPr>
          <w:rFonts w:hint="eastAsia" w:ascii="宋体" w:hAnsi="宋体" w:cs="宋体"/>
          <w:szCs w:val="21"/>
        </w:rPr>
      </w:pPr>
      <w:r>
        <w:rPr>
          <w:rFonts w:hint="eastAsia" w:ascii="宋体" w:hAnsi="宋体" w:cs="宋体"/>
          <w:snapToGrid w:val="0"/>
          <w:kern w:val="28"/>
          <w:szCs w:val="21"/>
        </w:rPr>
        <w:t>（2）联合协议</w:t>
      </w:r>
      <w:r>
        <w:rPr>
          <w:rFonts w:hint="eastAsia" w:ascii="宋体" w:hAnsi="宋体" w:cs="宋体"/>
          <w:szCs w:val="21"/>
        </w:rPr>
        <w:t>………………………………………………………………（页码）</w:t>
      </w:r>
    </w:p>
    <w:p w14:paraId="4F1EE4A9">
      <w:pPr>
        <w:snapToGrid w:val="0"/>
        <w:spacing w:line="360" w:lineRule="auto"/>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）落实政府采购政策需满足的资格要求………………………………（页码）</w:t>
      </w:r>
    </w:p>
    <w:p w14:paraId="6F371457">
      <w:pPr>
        <w:snapToGrid w:val="0"/>
        <w:spacing w:line="360" w:lineRule="auto"/>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）本项目的特定资格要求………………………………………………（页码）</w:t>
      </w:r>
    </w:p>
    <w:p w14:paraId="2F1436F5">
      <w:pPr>
        <w:snapToGrid w:val="0"/>
        <w:spacing w:line="360" w:lineRule="auto"/>
        <w:ind w:firstLine="480" w:firstLineChars="200"/>
        <w:rPr>
          <w:rFonts w:hint="eastAsia" w:ascii="宋体" w:hAnsi="宋体" w:cs="宋体"/>
          <w:sz w:val="24"/>
        </w:rPr>
      </w:pPr>
    </w:p>
    <w:p w14:paraId="358D1777">
      <w:pPr>
        <w:spacing w:line="360" w:lineRule="auto"/>
        <w:ind w:firstLine="480" w:firstLineChars="200"/>
        <w:rPr>
          <w:rFonts w:hint="eastAsia" w:ascii="宋体" w:hAnsi="宋体" w:cs="宋体"/>
          <w:sz w:val="24"/>
        </w:rPr>
      </w:pPr>
    </w:p>
    <w:p w14:paraId="00CA0E7F">
      <w:pPr>
        <w:snapToGrid w:val="0"/>
        <w:spacing w:line="360" w:lineRule="auto"/>
        <w:ind w:right="482"/>
        <w:jc w:val="center"/>
        <w:outlineLvl w:val="2"/>
      </w:pPr>
      <w:r>
        <w:rPr>
          <w:rFonts w:hint="eastAsia" w:ascii="宋体" w:hAnsi="宋体" w:cs="宋体"/>
          <w:kern w:val="0"/>
          <w:sz w:val="24"/>
        </w:rPr>
        <w:br w:type="page"/>
      </w:r>
      <w:r>
        <w:rPr>
          <w:rFonts w:hint="eastAsia" w:ascii="宋体" w:hAnsi="宋体" w:cs="宋体"/>
          <w:b/>
          <w:kern w:val="0"/>
          <w:szCs w:val="21"/>
        </w:rPr>
        <w:t>一、 符合参加政府采购活动应当具备的一般条件的承诺函</w:t>
      </w:r>
      <w:r>
        <w:rPr>
          <w:rFonts w:hint="eastAsia" w:ascii="宋体" w:hAnsi="宋体" w:cs="宋体"/>
          <w:b/>
          <w:bCs/>
          <w:szCs w:val="21"/>
        </w:rPr>
        <w:t>（▲联合体投标的、联合体各方均须提供）</w:t>
      </w:r>
    </w:p>
    <w:p w14:paraId="629ABE94">
      <w:pPr>
        <w:snapToGrid w:val="0"/>
        <w:spacing w:line="360" w:lineRule="auto"/>
        <w:ind w:right="480"/>
        <w:jc w:val="center"/>
        <w:rPr>
          <w:rFonts w:hint="eastAsia" w:ascii="宋体" w:hAnsi="宋体" w:cs="宋体"/>
          <w:b/>
          <w:kern w:val="0"/>
          <w:szCs w:val="21"/>
        </w:rPr>
      </w:pPr>
    </w:p>
    <w:p w14:paraId="658E268E">
      <w:pPr>
        <w:snapToGrid w:val="0"/>
        <w:spacing w:line="360" w:lineRule="auto"/>
        <w:rPr>
          <w:rFonts w:hint="eastAsia" w:ascii="宋体" w:hAnsi="宋体" w:cs="宋体"/>
          <w:szCs w:val="21"/>
        </w:rPr>
      </w:pPr>
      <w:r>
        <w:rPr>
          <w:rFonts w:hint="eastAsia" w:ascii="宋体" w:hAnsi="宋体" w:cs="宋体"/>
          <w:szCs w:val="21"/>
        </w:rPr>
        <w:t>杭州科技职业技术学院（杭州广播电视大学）、浙江求是招标代理有限公司：</w:t>
      </w:r>
    </w:p>
    <w:p w14:paraId="196A0562">
      <w:pPr>
        <w:snapToGrid w:val="0"/>
        <w:spacing w:line="360" w:lineRule="auto"/>
        <w:ind w:firstLine="420" w:firstLineChars="200"/>
        <w:rPr>
          <w:rFonts w:hint="eastAsia" w:ascii="宋体" w:hAnsi="宋体" w:cs="宋体"/>
          <w:szCs w:val="21"/>
        </w:rPr>
      </w:pPr>
      <w:r>
        <w:rPr>
          <w:rFonts w:hint="eastAsia" w:ascii="宋体" w:hAnsi="宋体" w:cs="宋体"/>
          <w:szCs w:val="21"/>
        </w:rPr>
        <w:t>我方参与高速五轴加工中心组【招标编号：QSZB-Z(H)-C24399(GK)】政府采购活动，郑重承诺：</w:t>
      </w:r>
    </w:p>
    <w:p w14:paraId="135D3461">
      <w:pPr>
        <w:snapToGrid w:val="0"/>
        <w:spacing w:line="360" w:lineRule="auto"/>
        <w:ind w:firstLine="315" w:firstLineChars="150"/>
        <w:rPr>
          <w:rFonts w:hint="eastAsia" w:ascii="宋体" w:hAnsi="宋体" w:cs="宋体"/>
          <w:szCs w:val="21"/>
        </w:rPr>
      </w:pPr>
      <w:r>
        <w:rPr>
          <w:rFonts w:hint="eastAsia" w:ascii="宋体" w:hAnsi="宋体" w:cs="宋体"/>
          <w:szCs w:val="21"/>
        </w:rPr>
        <w:t>（一）具备《中华人民共和国政府采购法》第二十二条第一款规定的条件：</w:t>
      </w:r>
    </w:p>
    <w:p w14:paraId="79AF346B">
      <w:pPr>
        <w:snapToGrid w:val="0"/>
        <w:spacing w:line="360" w:lineRule="auto"/>
        <w:ind w:firstLine="420" w:firstLineChars="200"/>
        <w:rPr>
          <w:rFonts w:hint="eastAsia" w:ascii="宋体" w:hAnsi="宋体" w:cs="宋体"/>
          <w:szCs w:val="21"/>
        </w:rPr>
      </w:pPr>
      <w:r>
        <w:rPr>
          <w:rFonts w:hint="eastAsia" w:ascii="宋体" w:hAnsi="宋体" w:cs="宋体"/>
          <w:szCs w:val="21"/>
        </w:rPr>
        <w:t>1、具有独立承担民事责任的能力；</w:t>
      </w:r>
    </w:p>
    <w:p w14:paraId="517ADC24">
      <w:pPr>
        <w:snapToGrid w:val="0"/>
        <w:spacing w:line="360" w:lineRule="auto"/>
        <w:ind w:firstLine="420" w:firstLineChars="200"/>
        <w:rPr>
          <w:rFonts w:hint="eastAsia" w:ascii="宋体" w:hAnsi="宋体" w:cs="宋体"/>
          <w:szCs w:val="21"/>
        </w:rPr>
      </w:pPr>
      <w:r>
        <w:rPr>
          <w:rFonts w:hint="eastAsia" w:ascii="宋体" w:hAnsi="宋体" w:cs="宋体"/>
          <w:szCs w:val="21"/>
        </w:rPr>
        <w:t xml:space="preserve">2、具有良好的商业信誉和健全的财务会计制度； </w:t>
      </w:r>
    </w:p>
    <w:p w14:paraId="715C20E0">
      <w:pPr>
        <w:snapToGrid w:val="0"/>
        <w:spacing w:line="360" w:lineRule="auto"/>
        <w:ind w:firstLine="420" w:firstLineChars="200"/>
        <w:rPr>
          <w:rFonts w:hint="eastAsia" w:ascii="宋体" w:hAnsi="宋体" w:cs="宋体"/>
          <w:szCs w:val="21"/>
        </w:rPr>
      </w:pPr>
      <w:r>
        <w:rPr>
          <w:rFonts w:hint="eastAsia" w:ascii="宋体" w:hAnsi="宋体" w:cs="宋体"/>
          <w:szCs w:val="21"/>
        </w:rPr>
        <w:t>3、具有履行合同所必需的设备和专业技术能力；</w:t>
      </w:r>
    </w:p>
    <w:p w14:paraId="76661C5F">
      <w:pPr>
        <w:snapToGrid w:val="0"/>
        <w:spacing w:line="360" w:lineRule="auto"/>
        <w:ind w:firstLine="420" w:firstLineChars="200"/>
        <w:rPr>
          <w:rFonts w:hint="eastAsia" w:ascii="宋体" w:hAnsi="宋体" w:cs="宋体"/>
          <w:szCs w:val="21"/>
        </w:rPr>
      </w:pPr>
      <w:r>
        <w:rPr>
          <w:rFonts w:hint="eastAsia" w:ascii="宋体" w:hAnsi="宋体" w:cs="宋体"/>
          <w:szCs w:val="21"/>
        </w:rPr>
        <w:t>4、有依法缴纳税收和社会保障资金的良好记录；</w:t>
      </w:r>
    </w:p>
    <w:p w14:paraId="465B5109">
      <w:pPr>
        <w:snapToGrid w:val="0"/>
        <w:spacing w:line="360" w:lineRule="auto"/>
        <w:ind w:firstLine="420" w:firstLineChars="200"/>
        <w:rPr>
          <w:rFonts w:hint="eastAsia" w:ascii="宋体" w:hAnsi="宋体" w:cs="宋体"/>
          <w:szCs w:val="21"/>
        </w:rPr>
      </w:pPr>
      <w:r>
        <w:rPr>
          <w:rFonts w:hint="eastAsia" w:ascii="宋体" w:hAnsi="宋体" w:cs="宋体"/>
          <w:szCs w:val="21"/>
        </w:rPr>
        <w:t>5、参加政府采购活动前三年内，在经营活动中没有重大违法记录；</w:t>
      </w:r>
    </w:p>
    <w:p w14:paraId="3840AF18">
      <w:pPr>
        <w:snapToGrid w:val="0"/>
        <w:spacing w:line="360" w:lineRule="auto"/>
        <w:ind w:firstLine="420" w:firstLineChars="200"/>
        <w:rPr>
          <w:rFonts w:hint="eastAsia" w:ascii="宋体" w:hAnsi="宋体" w:cs="宋体"/>
          <w:szCs w:val="21"/>
        </w:rPr>
      </w:pPr>
      <w:r>
        <w:rPr>
          <w:rFonts w:hint="eastAsia" w:ascii="宋体" w:hAnsi="宋体" w:cs="宋体"/>
          <w:szCs w:val="21"/>
        </w:rPr>
        <w:t>6、具有法律、行政法规规定的其他条件。</w:t>
      </w:r>
    </w:p>
    <w:p w14:paraId="248A09FB">
      <w:pPr>
        <w:snapToGrid w:val="0"/>
        <w:spacing w:line="360" w:lineRule="auto"/>
        <w:ind w:firstLine="420" w:firstLineChars="200"/>
        <w:rPr>
          <w:rFonts w:hint="eastAsia"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5EADA8FD">
      <w:pPr>
        <w:snapToGrid w:val="0"/>
        <w:spacing w:line="360" w:lineRule="auto"/>
        <w:ind w:firstLine="420" w:firstLineChars="200"/>
        <w:rPr>
          <w:rFonts w:hint="eastAsia" w:ascii="宋体" w:hAnsi="宋体" w:cs="宋体"/>
          <w:szCs w:val="21"/>
        </w:rPr>
      </w:pPr>
      <w:r>
        <w:rPr>
          <w:rFonts w:hint="eastAsia" w:ascii="宋体" w:hAnsi="宋体" w:cs="宋体"/>
          <w:szCs w:val="21"/>
        </w:rPr>
        <w:t>（三）不存在以下情况：</w:t>
      </w:r>
    </w:p>
    <w:p w14:paraId="4738E4B3">
      <w:pPr>
        <w:snapToGrid w:val="0"/>
        <w:spacing w:line="360" w:lineRule="auto"/>
        <w:ind w:firstLine="420" w:firstLineChars="200"/>
        <w:rPr>
          <w:rFonts w:hint="eastAsia"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6CAA8B5B">
      <w:pPr>
        <w:snapToGrid w:val="0"/>
        <w:spacing w:line="360" w:lineRule="auto"/>
        <w:ind w:firstLine="420" w:firstLineChars="200"/>
        <w:rPr>
          <w:rFonts w:hint="eastAsia"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65B10436">
      <w:pPr>
        <w:snapToGrid w:val="0"/>
        <w:spacing w:line="360" w:lineRule="auto"/>
        <w:ind w:firstLine="4830" w:firstLineChars="2300"/>
        <w:rPr>
          <w:rFonts w:hint="eastAsia" w:ascii="宋体" w:hAnsi="宋体" w:cs="宋体"/>
          <w:kern w:val="0"/>
          <w:szCs w:val="21"/>
        </w:rPr>
      </w:pPr>
      <w:r>
        <w:rPr>
          <w:rFonts w:hint="eastAsia" w:ascii="宋体" w:hAnsi="宋体" w:cs="宋体"/>
          <w:kern w:val="0"/>
          <w:szCs w:val="21"/>
          <w:lang w:val="zh-CN"/>
        </w:rPr>
        <w:t>投标人名称(电子签名)：</w:t>
      </w:r>
    </w:p>
    <w:p w14:paraId="52FB8A05">
      <w:pPr>
        <w:snapToGrid w:val="0"/>
        <w:spacing w:line="360" w:lineRule="auto"/>
        <w:rPr>
          <w:rFonts w:hint="eastAsia"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16EACC11">
      <w:pPr>
        <w:snapToGrid w:val="0"/>
        <w:spacing w:line="360" w:lineRule="auto"/>
        <w:ind w:right="480"/>
        <w:jc w:val="center"/>
        <w:rPr>
          <w:rFonts w:hint="eastAsia" w:ascii="宋体" w:hAnsi="宋体" w:cs="宋体"/>
          <w:b/>
          <w:kern w:val="0"/>
          <w:sz w:val="32"/>
          <w:szCs w:val="32"/>
        </w:rPr>
      </w:pPr>
    </w:p>
    <w:p w14:paraId="48A37161">
      <w:pPr>
        <w:snapToGrid w:val="0"/>
        <w:spacing w:line="360" w:lineRule="auto"/>
        <w:ind w:right="480"/>
        <w:jc w:val="center"/>
        <w:rPr>
          <w:rFonts w:hint="eastAsia" w:ascii="宋体" w:hAnsi="宋体" w:cs="宋体"/>
          <w:b/>
          <w:kern w:val="0"/>
          <w:sz w:val="32"/>
          <w:szCs w:val="32"/>
        </w:rPr>
      </w:pPr>
    </w:p>
    <w:p w14:paraId="414181D6">
      <w:pPr>
        <w:snapToGrid w:val="0"/>
        <w:spacing w:line="360" w:lineRule="auto"/>
        <w:ind w:right="480"/>
        <w:jc w:val="center"/>
        <w:rPr>
          <w:rFonts w:hint="eastAsia" w:ascii="宋体" w:hAnsi="宋体" w:cs="宋体"/>
          <w:b/>
          <w:kern w:val="0"/>
          <w:sz w:val="32"/>
          <w:szCs w:val="32"/>
        </w:rPr>
      </w:pPr>
    </w:p>
    <w:p w14:paraId="091EC24A">
      <w:pPr>
        <w:rPr>
          <w:rFonts w:hint="eastAsia" w:ascii="宋体" w:hAnsi="宋体" w:cs="宋体"/>
        </w:rPr>
      </w:pPr>
    </w:p>
    <w:p w14:paraId="7C1058A9">
      <w:pPr>
        <w:widowControl/>
        <w:spacing w:line="360" w:lineRule="auto"/>
        <w:ind w:firstLine="643" w:firstLineChars="200"/>
        <w:jc w:val="center"/>
        <w:rPr>
          <w:rFonts w:hint="eastAsia" w:ascii="宋体" w:hAnsi="宋体" w:cs="宋体"/>
          <w:b/>
          <w:kern w:val="0"/>
          <w:sz w:val="32"/>
          <w:szCs w:val="32"/>
        </w:rPr>
      </w:pPr>
    </w:p>
    <w:p w14:paraId="1A264C0D"/>
    <w:p w14:paraId="4A403D8D">
      <w:pPr>
        <w:widowControl/>
        <w:spacing w:line="360" w:lineRule="auto"/>
        <w:ind w:firstLine="422" w:firstLineChars="200"/>
        <w:jc w:val="center"/>
        <w:outlineLvl w:val="2"/>
        <w:rPr>
          <w:rFonts w:hint="eastAsia" w:ascii="宋体" w:hAnsi="宋体" w:cs="宋体"/>
          <w:b/>
          <w:kern w:val="0"/>
          <w:szCs w:val="21"/>
        </w:rPr>
      </w:pPr>
      <w:r>
        <w:rPr>
          <w:rFonts w:hint="eastAsia" w:ascii="宋体" w:hAnsi="宋体" w:cs="宋体"/>
          <w:b/>
          <w:kern w:val="0"/>
          <w:szCs w:val="21"/>
        </w:rPr>
        <w:t>二、联合协议（如果有）</w:t>
      </w:r>
    </w:p>
    <w:p w14:paraId="1D863838">
      <w:pPr>
        <w:widowControl/>
        <w:spacing w:line="360" w:lineRule="auto"/>
        <w:ind w:firstLine="422" w:firstLineChars="200"/>
        <w:jc w:val="left"/>
        <w:rPr>
          <w:rFonts w:hint="eastAsia" w:ascii="宋体" w:hAnsi="宋体" w:cs="宋体"/>
          <w:b/>
          <w:szCs w:val="21"/>
        </w:rPr>
      </w:pPr>
      <w:r>
        <w:rPr>
          <w:rFonts w:hint="eastAsia" w:ascii="宋体" w:hAnsi="宋体" w:cs="宋体"/>
          <w:b/>
          <w:szCs w:val="21"/>
        </w:rPr>
        <w:t>[以联合体形式投标的，提供联合协议（附件5）；本项目不接受联合体投标或者投标人不以联合体形式投标的，则不需要提供]</w:t>
      </w:r>
    </w:p>
    <w:p w14:paraId="412788B2">
      <w:pPr>
        <w:snapToGrid w:val="0"/>
        <w:spacing w:line="360" w:lineRule="auto"/>
        <w:ind w:right="480"/>
        <w:jc w:val="center"/>
        <w:rPr>
          <w:rFonts w:hint="eastAsia" w:ascii="宋体" w:hAnsi="宋体" w:cs="宋体"/>
          <w:b/>
          <w:kern w:val="0"/>
          <w:sz w:val="32"/>
          <w:szCs w:val="32"/>
        </w:rPr>
      </w:pPr>
    </w:p>
    <w:p w14:paraId="24B3F207">
      <w:pPr>
        <w:snapToGrid w:val="0"/>
        <w:spacing w:line="360" w:lineRule="auto"/>
        <w:ind w:right="480"/>
        <w:jc w:val="center"/>
        <w:rPr>
          <w:rFonts w:hint="eastAsia" w:ascii="宋体" w:hAnsi="宋体" w:cs="宋体"/>
          <w:b/>
          <w:kern w:val="0"/>
          <w:sz w:val="32"/>
          <w:szCs w:val="32"/>
        </w:rPr>
      </w:pPr>
    </w:p>
    <w:p w14:paraId="2658B675">
      <w:pPr>
        <w:snapToGrid w:val="0"/>
        <w:spacing w:line="360" w:lineRule="auto"/>
        <w:ind w:right="482"/>
        <w:jc w:val="center"/>
        <w:outlineLvl w:val="2"/>
        <w:rPr>
          <w:rFonts w:hint="eastAsia" w:ascii="宋体" w:hAnsi="宋体" w:cs="宋体"/>
          <w:b/>
          <w:kern w:val="0"/>
          <w:szCs w:val="21"/>
        </w:rPr>
      </w:pPr>
      <w:r>
        <w:rPr>
          <w:rFonts w:hint="eastAsia" w:ascii="宋体" w:hAnsi="宋体" w:cs="宋体"/>
          <w:b/>
          <w:kern w:val="0"/>
          <w:szCs w:val="21"/>
        </w:rPr>
        <w:t>三、落实政府采购政策需满足的资格要求</w:t>
      </w:r>
    </w:p>
    <w:p w14:paraId="345C7E05">
      <w:pPr>
        <w:spacing w:line="360" w:lineRule="auto"/>
        <w:rPr>
          <w:rFonts w:hint="eastAsia" w:ascii="宋体" w:hAnsi="宋体" w:cs="宋体"/>
          <w:szCs w:val="21"/>
        </w:rPr>
      </w:pPr>
      <w:r>
        <w:rPr>
          <w:rFonts w:hint="eastAsia" w:ascii="宋体" w:hAnsi="宋体" w:cs="宋体"/>
          <w:szCs w:val="21"/>
        </w:rPr>
        <w:t>（根据招标公告落实政府采购政策需满足的资格要求选择提供相应的材料；未要求的，无需提供）</w:t>
      </w:r>
    </w:p>
    <w:p w14:paraId="5B5B65A6">
      <w:pPr>
        <w:snapToGrid w:val="0"/>
        <w:spacing w:before="50" w:after="50" w:line="360" w:lineRule="auto"/>
        <w:ind w:firstLine="413" w:firstLineChars="196"/>
        <w:jc w:val="left"/>
        <w:rPr>
          <w:rFonts w:hint="eastAsia" w:ascii="宋体" w:hAnsi="宋体" w:cs="宋体"/>
          <w:szCs w:val="21"/>
        </w:rPr>
      </w:pPr>
      <w:r>
        <w:rPr>
          <w:rFonts w:hint="eastAsia" w:ascii="宋体" w:hAnsi="宋体" w:cs="宋体"/>
          <w:b/>
          <w:szCs w:val="21"/>
        </w:rPr>
        <w:t>A</w:t>
      </w:r>
      <w:r>
        <w:rPr>
          <w:rFonts w:hint="eastAsia" w:ascii="宋体" w:hAnsi="宋体" w:cs="宋体"/>
          <w:szCs w:val="21"/>
        </w:rPr>
        <w:t>.专门面向中小企业，货物全部由符合政策要求的中小企业（或小微企业）制造的，提供相应的中小企业声明函（附件</w:t>
      </w:r>
      <w:r>
        <w:rPr>
          <w:rFonts w:ascii="宋体" w:hAnsi="宋体" w:cs="宋体"/>
          <w:szCs w:val="21"/>
        </w:rPr>
        <w:t>7</w:t>
      </w:r>
      <w:r>
        <w:rPr>
          <w:rFonts w:hint="eastAsia" w:ascii="宋体" w:hAnsi="宋体" w:cs="宋体"/>
          <w:szCs w:val="21"/>
        </w:rPr>
        <w:t xml:space="preserve">）。 </w:t>
      </w:r>
    </w:p>
    <w:p w14:paraId="5C57775B">
      <w:pPr>
        <w:widowControl/>
        <w:spacing w:line="360" w:lineRule="auto"/>
        <w:ind w:firstLine="480"/>
        <w:jc w:val="left"/>
        <w:rPr>
          <w:rFonts w:hint="eastAsia" w:ascii="宋体" w:hAnsi="宋体" w:cs="宋体"/>
          <w:szCs w:val="21"/>
        </w:rPr>
      </w:pPr>
    </w:p>
    <w:p w14:paraId="228AC709">
      <w:pPr>
        <w:widowControl/>
        <w:spacing w:line="360" w:lineRule="auto"/>
        <w:ind w:firstLine="413" w:firstLineChars="196"/>
        <w:jc w:val="left"/>
        <w:rPr>
          <w:rFonts w:hint="eastAsia"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），联合协议中中小企业合同金额应当达到招标公告载明的比例；如果供应商本身提供所有标的均由中小企业制造的，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14:paraId="41026A1A">
      <w:pPr>
        <w:snapToGrid w:val="0"/>
        <w:spacing w:before="50" w:after="50" w:line="360" w:lineRule="auto"/>
        <w:jc w:val="center"/>
        <w:rPr>
          <w:rFonts w:hint="eastAsia" w:ascii="宋体" w:hAnsi="宋体" w:cs="宋体"/>
          <w:szCs w:val="21"/>
        </w:rPr>
      </w:pPr>
      <w:r>
        <w:rPr>
          <w:rFonts w:hint="eastAsia" w:ascii="宋体" w:hAnsi="宋体" w:cs="宋体"/>
          <w:b/>
          <w:szCs w:val="21"/>
        </w:rPr>
        <w:t xml:space="preserve">    </w:t>
      </w:r>
    </w:p>
    <w:p w14:paraId="14AD4C60">
      <w:pPr>
        <w:spacing w:line="360" w:lineRule="auto"/>
        <w:ind w:firstLine="422" w:firstLineChars="200"/>
        <w:rPr>
          <w:rFonts w:hint="eastAsia" w:ascii="宋体" w:hAnsi="宋体" w:cs="宋体"/>
          <w:szCs w:val="21"/>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），分包意向协议中中小企业合同金额应当达到招标公告载明的比例；如果供应商本身提供所有标的均由中小企业制造的，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14:paraId="5757CC0D">
      <w:pPr>
        <w:widowControl/>
        <w:spacing w:line="360" w:lineRule="auto"/>
        <w:ind w:left="150"/>
        <w:jc w:val="center"/>
        <w:rPr>
          <w:rFonts w:hint="eastAsia" w:ascii="宋体" w:hAnsi="宋体" w:cs="宋体"/>
          <w:b/>
          <w:kern w:val="0"/>
          <w:sz w:val="32"/>
          <w:szCs w:val="32"/>
        </w:rPr>
      </w:pPr>
    </w:p>
    <w:p w14:paraId="5E3BEC02">
      <w:pPr>
        <w:widowControl/>
        <w:spacing w:line="360" w:lineRule="auto"/>
        <w:ind w:left="147"/>
        <w:jc w:val="center"/>
        <w:outlineLvl w:val="2"/>
        <w:rPr>
          <w:rFonts w:hint="eastAsia" w:ascii="宋体" w:hAnsi="宋体" w:cs="宋体"/>
          <w:b/>
          <w:kern w:val="0"/>
          <w:szCs w:val="21"/>
        </w:rPr>
      </w:pPr>
      <w:r>
        <w:rPr>
          <w:rFonts w:hint="eastAsia" w:ascii="宋体" w:hAnsi="宋体" w:cs="宋体"/>
          <w:b/>
          <w:kern w:val="0"/>
          <w:szCs w:val="21"/>
        </w:rPr>
        <w:t>四、本项目的特定资格要求</w:t>
      </w:r>
    </w:p>
    <w:p w14:paraId="3BD9E809">
      <w:pPr>
        <w:spacing w:line="360" w:lineRule="auto"/>
        <w:jc w:val="center"/>
        <w:rPr>
          <w:rFonts w:hint="eastAsia" w:ascii="宋体" w:hAnsi="宋体" w:cs="宋体"/>
          <w:szCs w:val="21"/>
        </w:rPr>
      </w:pPr>
      <w:r>
        <w:rPr>
          <w:rFonts w:hint="eastAsia" w:ascii="宋体" w:hAnsi="宋体" w:cs="宋体"/>
          <w:szCs w:val="21"/>
        </w:rPr>
        <w:t>（根据招标公告本项目的特定资格要求提供相应的材料；未要求的，无需提供）</w:t>
      </w:r>
    </w:p>
    <w:p w14:paraId="31A77CE8">
      <w:pPr>
        <w:rPr>
          <w:rFonts w:hint="eastAsia" w:ascii="宋体" w:hAnsi="宋体" w:cs="宋体"/>
        </w:rPr>
      </w:pPr>
    </w:p>
    <w:p w14:paraId="016FAFBE">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4B5CF3C">
      <w:pPr>
        <w:spacing w:line="360" w:lineRule="auto"/>
        <w:ind w:right="420"/>
        <w:jc w:val="center"/>
        <w:outlineLvl w:val="1"/>
        <w:rPr>
          <w:rFonts w:hint="eastAsia" w:ascii="宋体" w:hAnsi="宋体" w:cs="宋体"/>
          <w:b/>
          <w:kern w:val="0"/>
          <w:szCs w:val="21"/>
        </w:rPr>
      </w:pPr>
      <w:r>
        <w:rPr>
          <w:rFonts w:hint="eastAsia" w:ascii="宋体" w:hAnsi="宋体" w:cs="宋体"/>
          <w:b/>
          <w:kern w:val="0"/>
          <w:szCs w:val="21"/>
        </w:rPr>
        <w:t>商务技术文件部分</w:t>
      </w:r>
    </w:p>
    <w:p w14:paraId="3DDC0804">
      <w:pPr>
        <w:spacing w:line="360" w:lineRule="auto"/>
        <w:jc w:val="center"/>
        <w:rPr>
          <w:rFonts w:hint="eastAsia" w:ascii="宋体" w:hAnsi="宋体" w:cs="宋体"/>
          <w:b/>
          <w:kern w:val="0"/>
          <w:szCs w:val="21"/>
        </w:rPr>
      </w:pPr>
      <w:r>
        <w:rPr>
          <w:rFonts w:hint="eastAsia" w:ascii="宋体" w:hAnsi="宋体" w:cs="宋体"/>
          <w:b/>
          <w:kern w:val="0"/>
          <w:szCs w:val="21"/>
        </w:rPr>
        <w:t>目录</w:t>
      </w:r>
    </w:p>
    <w:p w14:paraId="3D2C50EA">
      <w:pPr>
        <w:numPr>
          <w:ilvl w:val="0"/>
          <w:numId w:val="20"/>
        </w:numPr>
        <w:snapToGrid w:val="0"/>
        <w:spacing w:line="360" w:lineRule="auto"/>
        <w:ind w:left="479" w:leftChars="228"/>
        <w:rPr>
          <w:rFonts w:hint="eastAsia" w:ascii="宋体" w:hAnsi="宋体" w:cs="宋体"/>
          <w:szCs w:val="21"/>
        </w:rPr>
      </w:pPr>
      <w:r>
        <w:rPr>
          <w:rFonts w:hint="eastAsia" w:ascii="宋体" w:hAnsi="宋体" w:cs="宋体"/>
          <w:szCs w:val="21"/>
        </w:rPr>
        <w:t>投标函…………………………………………………………………………………（页码）</w:t>
      </w:r>
    </w:p>
    <w:p w14:paraId="6828FFDD">
      <w:pPr>
        <w:numPr>
          <w:ilvl w:val="0"/>
          <w:numId w:val="20"/>
        </w:numPr>
        <w:snapToGrid w:val="0"/>
        <w:spacing w:line="360" w:lineRule="auto"/>
        <w:ind w:left="479" w:leftChars="228"/>
        <w:rPr>
          <w:rFonts w:hint="eastAsia" w:ascii="宋体" w:hAnsi="宋体" w:cs="宋体"/>
          <w:szCs w:val="21"/>
        </w:rPr>
      </w:pPr>
      <w:r>
        <w:rPr>
          <w:rFonts w:hint="eastAsia" w:ascii="宋体" w:hAnsi="宋体" w:cs="宋体"/>
          <w:szCs w:val="21"/>
        </w:rPr>
        <w:t>授权委托书或法定代表人（单位负责人、自然人本人）身份证明………………（页码）</w:t>
      </w:r>
    </w:p>
    <w:p w14:paraId="07ECBFD8">
      <w:pPr>
        <w:numPr>
          <w:ilvl w:val="0"/>
          <w:numId w:val="20"/>
        </w:numPr>
        <w:snapToGrid w:val="0"/>
        <w:spacing w:line="360" w:lineRule="auto"/>
        <w:ind w:left="479" w:leftChars="228"/>
        <w:rPr>
          <w:rFonts w:hint="eastAsia" w:ascii="宋体" w:hAnsi="宋体" w:cs="宋体"/>
          <w:szCs w:val="21"/>
        </w:rPr>
      </w:pPr>
      <w:r>
        <w:rPr>
          <w:rFonts w:hint="eastAsia" w:ascii="宋体" w:hAnsi="宋体" w:cs="宋体"/>
          <w:szCs w:val="21"/>
        </w:rPr>
        <w:t>分包意向协议…………………………………………………………………………（页码）</w:t>
      </w:r>
    </w:p>
    <w:p w14:paraId="20886CEE">
      <w:pPr>
        <w:numPr>
          <w:ilvl w:val="0"/>
          <w:numId w:val="20"/>
        </w:numPr>
        <w:snapToGrid w:val="0"/>
        <w:spacing w:line="360" w:lineRule="auto"/>
        <w:ind w:left="479" w:leftChars="228"/>
        <w:rPr>
          <w:rFonts w:hint="eastAsia" w:ascii="宋体" w:hAnsi="宋体" w:cs="宋体"/>
          <w:szCs w:val="21"/>
        </w:rPr>
      </w:pPr>
      <w:r>
        <w:rPr>
          <w:rFonts w:hint="eastAsia" w:ascii="宋体" w:hAnsi="宋体" w:cs="宋体"/>
          <w:szCs w:val="21"/>
        </w:rPr>
        <w:t>符合性审查资料………………………………………………………………………（页码）</w:t>
      </w:r>
    </w:p>
    <w:p w14:paraId="2CC7A76D">
      <w:pPr>
        <w:snapToGrid w:val="0"/>
        <w:spacing w:line="360" w:lineRule="auto"/>
        <w:ind w:left="479" w:leftChars="228"/>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）评标标准相应的商务技术资料………………………………………………………（页码）</w:t>
      </w:r>
    </w:p>
    <w:p w14:paraId="026EC696">
      <w:pPr>
        <w:snapToGrid w:val="0"/>
        <w:spacing w:line="360" w:lineRule="auto"/>
        <w:ind w:left="479" w:leftChars="228"/>
        <w:rPr>
          <w:rFonts w:hint="eastAsia"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）投标标的清单…………………………………………………………………………（页码）</w:t>
      </w:r>
    </w:p>
    <w:p w14:paraId="6EC50EA1">
      <w:pPr>
        <w:snapToGrid w:val="0"/>
        <w:spacing w:line="360" w:lineRule="auto"/>
        <w:ind w:left="479" w:leftChars="228"/>
        <w:rPr>
          <w:rFonts w:hint="eastAsia"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）商务技术偏离表………………………………………………………………………（页码）</w:t>
      </w:r>
    </w:p>
    <w:p w14:paraId="18CF21CA">
      <w:pPr>
        <w:snapToGrid w:val="0"/>
        <w:spacing w:line="360" w:lineRule="auto"/>
        <w:ind w:left="479" w:leftChars="228"/>
        <w:rPr>
          <w:rFonts w:hint="eastAsia" w:ascii="宋体" w:hAnsi="宋体" w:cs="宋体"/>
          <w:szCs w:val="21"/>
        </w:rPr>
      </w:pP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r>
        <w:rPr>
          <w:rFonts w:hint="eastAsia" w:ascii="宋体" w:hAnsi="宋体" w:cs="宋体"/>
          <w:szCs w:val="21"/>
        </w:rPr>
        <w:t>……………………………………………………（页码）</w:t>
      </w:r>
    </w:p>
    <w:p w14:paraId="5D501122"/>
    <w:p w14:paraId="63AE1B84">
      <w:pPr>
        <w:rPr>
          <w:rFonts w:hint="eastAsia" w:ascii="宋体" w:hAnsi="宋体" w:cs="宋体"/>
          <w:b/>
          <w:kern w:val="0"/>
          <w:szCs w:val="21"/>
        </w:rPr>
      </w:pPr>
      <w:r>
        <w:rPr>
          <w:rFonts w:hint="eastAsia" w:ascii="宋体" w:hAnsi="宋体" w:cs="宋体"/>
          <w:b/>
          <w:kern w:val="0"/>
          <w:szCs w:val="21"/>
        </w:rPr>
        <w:br w:type="page"/>
      </w:r>
    </w:p>
    <w:p w14:paraId="296292D0">
      <w:pPr>
        <w:snapToGrid w:val="0"/>
        <w:spacing w:line="288" w:lineRule="auto"/>
        <w:jc w:val="center"/>
        <w:outlineLvl w:val="2"/>
        <w:rPr>
          <w:rFonts w:hint="eastAsia" w:ascii="宋体" w:hAnsi="宋体" w:cs="宋体"/>
          <w:b/>
          <w:szCs w:val="21"/>
        </w:rPr>
      </w:pPr>
      <w:r>
        <w:rPr>
          <w:rFonts w:hint="eastAsia" w:ascii="宋体" w:hAnsi="宋体" w:cs="宋体"/>
          <w:b/>
          <w:kern w:val="0"/>
          <w:szCs w:val="21"/>
        </w:rPr>
        <w:t>一、投标</w:t>
      </w:r>
      <w:r>
        <w:rPr>
          <w:rFonts w:hint="eastAsia" w:ascii="宋体" w:hAnsi="宋体" w:cs="宋体"/>
          <w:b/>
          <w:szCs w:val="21"/>
        </w:rPr>
        <w:t>函</w:t>
      </w:r>
    </w:p>
    <w:p w14:paraId="45A6F2B4">
      <w:pPr>
        <w:snapToGrid w:val="0"/>
        <w:spacing w:line="288" w:lineRule="auto"/>
        <w:rPr>
          <w:rFonts w:hint="eastAsia" w:ascii="宋体" w:hAnsi="宋体" w:cs="宋体"/>
          <w:szCs w:val="21"/>
        </w:rPr>
      </w:pPr>
      <w:r>
        <w:rPr>
          <w:rFonts w:hint="eastAsia" w:ascii="宋体" w:hAnsi="宋体" w:cs="宋体"/>
          <w:szCs w:val="21"/>
        </w:rPr>
        <w:t>杭州科技职业技术学院（杭州广播电视大学）、浙江求是招标代理有限公司：</w:t>
      </w:r>
    </w:p>
    <w:p w14:paraId="30B9C59F">
      <w:pPr>
        <w:snapToGrid w:val="0"/>
        <w:spacing w:line="288" w:lineRule="auto"/>
        <w:ind w:firstLine="420" w:firstLineChars="200"/>
        <w:rPr>
          <w:rFonts w:hint="eastAsia" w:ascii="宋体" w:hAnsi="宋体" w:cs="宋体"/>
          <w:szCs w:val="21"/>
        </w:rPr>
      </w:pPr>
      <w:r>
        <w:rPr>
          <w:rFonts w:hint="eastAsia" w:ascii="宋体" w:hAnsi="宋体" w:cs="宋体"/>
          <w:szCs w:val="21"/>
        </w:rPr>
        <w:t>我方参加你方组织的高速五轴加工中心组【招标编号：QSZB-Z(H)-C24399(GK)】招标的有关活动，并对此项目进行投标。为此：</w:t>
      </w:r>
    </w:p>
    <w:p w14:paraId="61DF439F">
      <w:pPr>
        <w:snapToGrid w:val="0"/>
        <w:spacing w:line="288" w:lineRule="auto"/>
        <w:ind w:firstLine="420" w:firstLineChars="200"/>
        <w:rPr>
          <w:rFonts w:hint="eastAsia" w:ascii="宋体" w:hAnsi="宋体" w:cs="宋体"/>
          <w:szCs w:val="21"/>
        </w:rPr>
      </w:pPr>
      <w:r>
        <w:rPr>
          <w:rFonts w:hint="eastAsia" w:ascii="宋体" w:hAnsi="宋体" w:cs="宋体"/>
          <w:szCs w:val="21"/>
        </w:rPr>
        <w:t>1、我方承诺投标有效期从提交投标文件的截止之日起</w:t>
      </w:r>
      <w:r>
        <w:rPr>
          <w:rFonts w:hint="eastAsia" w:ascii="宋体" w:hAnsi="宋体" w:cs="宋体"/>
          <w:szCs w:val="21"/>
          <w:u w:val="single"/>
        </w:rPr>
        <w:t xml:space="preserve">     </w:t>
      </w:r>
      <w:r>
        <w:rPr>
          <w:rFonts w:hint="eastAsia" w:ascii="宋体" w:hAnsi="宋体" w:cs="宋体"/>
          <w:szCs w:val="21"/>
        </w:rPr>
        <w:t>天（不少于90天），本投标文件在投标有效期满之前均具有约束力。</w:t>
      </w:r>
    </w:p>
    <w:p w14:paraId="4D3202F4">
      <w:pPr>
        <w:snapToGrid w:val="0"/>
        <w:spacing w:line="288" w:lineRule="auto"/>
        <w:ind w:firstLine="420" w:firstLineChars="200"/>
        <w:rPr>
          <w:rFonts w:hint="eastAsia" w:ascii="宋体" w:hAnsi="宋体" w:cs="宋体"/>
          <w:szCs w:val="21"/>
        </w:rPr>
      </w:pPr>
      <w:r>
        <w:rPr>
          <w:rFonts w:hint="eastAsia" w:ascii="宋体" w:hAnsi="宋体" w:cs="宋体"/>
          <w:szCs w:val="21"/>
        </w:rPr>
        <w:t>2、我方的投标文件包括以下内容：</w:t>
      </w:r>
    </w:p>
    <w:p w14:paraId="12A81C77">
      <w:pPr>
        <w:snapToGrid w:val="0"/>
        <w:spacing w:line="288" w:lineRule="auto"/>
        <w:ind w:left="210" w:leftChars="100" w:firstLine="420" w:firstLineChars="200"/>
        <w:rPr>
          <w:rFonts w:hint="eastAsia" w:ascii="宋体" w:hAnsi="宋体" w:cs="宋体"/>
          <w:szCs w:val="21"/>
        </w:rPr>
      </w:pPr>
      <w:r>
        <w:rPr>
          <w:rFonts w:hint="eastAsia" w:ascii="宋体" w:hAnsi="宋体" w:cs="宋体"/>
          <w:szCs w:val="21"/>
        </w:rPr>
        <w:t>2.1资格文件：</w:t>
      </w:r>
    </w:p>
    <w:p w14:paraId="5658C231">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2.1.1承诺函；</w:t>
      </w:r>
    </w:p>
    <w:p w14:paraId="261EBE26">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联合协议（如果有)；</w:t>
      </w:r>
    </w:p>
    <w:p w14:paraId="0471844F">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11ED8FA3">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61AC17E3">
      <w:pPr>
        <w:snapToGrid w:val="0"/>
        <w:spacing w:line="288" w:lineRule="auto"/>
        <w:ind w:left="210" w:leftChars="100" w:firstLine="420" w:firstLineChars="200"/>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221D37BC">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2.2.1投标函；</w:t>
      </w:r>
      <w:r>
        <w:rPr>
          <w:rFonts w:hint="eastAsia" w:ascii="宋体" w:hAnsi="宋体" w:cs="宋体"/>
          <w:szCs w:val="21"/>
          <w:lang w:val="zh-CN"/>
        </w:rPr>
        <w:t xml:space="preserve"> </w:t>
      </w:r>
    </w:p>
    <w:p w14:paraId="55EFD9B9">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2.2.2授权委托书或法定代表人（单位负责人）身份证明；</w:t>
      </w:r>
    </w:p>
    <w:p w14:paraId="6D807169">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w:t>
      </w:r>
      <w:r>
        <w:rPr>
          <w:rFonts w:hint="eastAsia" w:ascii="宋体" w:hAnsi="宋体" w:cs="宋体"/>
          <w:snapToGrid w:val="0"/>
          <w:kern w:val="28"/>
          <w:szCs w:val="21"/>
        </w:rPr>
        <w:t>（如果有）</w:t>
      </w:r>
      <w:r>
        <w:rPr>
          <w:rFonts w:hint="eastAsia" w:ascii="宋体" w:hAnsi="宋体" w:cs="宋体"/>
          <w:szCs w:val="21"/>
        </w:rPr>
        <w:t>；</w:t>
      </w:r>
    </w:p>
    <w:p w14:paraId="738BB5DD">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14:paraId="51CCCEB4">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评标标准相应的商务技术资料；</w:t>
      </w:r>
    </w:p>
    <w:p w14:paraId="3922AD20">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6</w:t>
      </w:r>
      <w:r>
        <w:rPr>
          <w:rFonts w:hint="eastAsia" w:ascii="宋体" w:hAnsi="宋体" w:cs="宋体"/>
          <w:szCs w:val="21"/>
        </w:rPr>
        <w:t>投标标的清单；</w:t>
      </w:r>
    </w:p>
    <w:p w14:paraId="02588762">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7</w:t>
      </w:r>
      <w:r>
        <w:rPr>
          <w:rFonts w:hint="eastAsia" w:ascii="宋体" w:hAnsi="宋体" w:cs="宋体"/>
          <w:szCs w:val="21"/>
        </w:rPr>
        <w:t>商务技术偏离表；</w:t>
      </w:r>
    </w:p>
    <w:p w14:paraId="194E7D84">
      <w:pPr>
        <w:snapToGrid w:val="0"/>
        <w:spacing w:line="288" w:lineRule="auto"/>
        <w:ind w:left="420" w:leftChars="200" w:firstLine="420" w:firstLineChars="200"/>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ascii="宋体" w:hAnsi="宋体" w:cs="宋体"/>
          <w:szCs w:val="21"/>
        </w:rPr>
        <w:t>8</w:t>
      </w:r>
      <w:r>
        <w:rPr>
          <w:rFonts w:hint="eastAsia" w:ascii="宋体" w:hAnsi="宋体" w:cs="宋体"/>
          <w:szCs w:val="21"/>
          <w:lang w:val="zh-CN"/>
        </w:rPr>
        <w:t>政府采购供应商廉洁自律承诺书；</w:t>
      </w:r>
    </w:p>
    <w:p w14:paraId="7331EC4C">
      <w:pPr>
        <w:snapToGrid w:val="0"/>
        <w:spacing w:line="288" w:lineRule="auto"/>
        <w:ind w:left="210" w:leftChars="100"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5D430B0E">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2.3.1开标一览表（报价表）；</w:t>
      </w:r>
    </w:p>
    <w:p w14:paraId="700C0434">
      <w:pPr>
        <w:snapToGrid w:val="0"/>
        <w:spacing w:line="288" w:lineRule="auto"/>
        <w:ind w:left="420" w:leftChars="200" w:firstLine="420" w:firstLineChars="200"/>
        <w:rPr>
          <w:rFonts w:eastAsia="仿宋_GB2312"/>
          <w:szCs w:val="21"/>
        </w:rPr>
      </w:pPr>
      <w:r>
        <w:rPr>
          <w:rFonts w:hint="eastAsia" w:ascii="宋体" w:hAnsi="宋体" w:cs="宋体"/>
          <w:szCs w:val="21"/>
        </w:rPr>
        <w:t>2.3.2 报价情况说明（如果有）；</w:t>
      </w:r>
    </w:p>
    <w:p w14:paraId="180A4337">
      <w:pPr>
        <w:snapToGrid w:val="0"/>
        <w:spacing w:line="288" w:lineRule="auto"/>
        <w:ind w:left="420" w:leftChars="200" w:firstLine="420" w:firstLineChars="200"/>
        <w:rPr>
          <w:rFonts w:hint="eastAsia" w:ascii="宋体" w:hAnsi="宋体" w:cs="宋体"/>
          <w:szCs w:val="21"/>
        </w:rPr>
      </w:pPr>
      <w:r>
        <w:rPr>
          <w:rFonts w:hint="eastAsia" w:ascii="宋体" w:hAnsi="宋体" w:cs="宋体"/>
          <w:szCs w:val="21"/>
        </w:rPr>
        <w:t>2.3.3中小企业声明函（如果有）。</w:t>
      </w:r>
    </w:p>
    <w:p w14:paraId="5CC1666D">
      <w:pPr>
        <w:snapToGrid w:val="0"/>
        <w:spacing w:line="288" w:lineRule="auto"/>
        <w:ind w:firstLine="420" w:firstLineChars="200"/>
        <w:rPr>
          <w:rFonts w:hint="eastAsia" w:ascii="宋体" w:hAnsi="宋体" w:cs="宋体"/>
          <w:szCs w:val="21"/>
        </w:rPr>
      </w:pPr>
      <w:r>
        <w:rPr>
          <w:rFonts w:hint="eastAsia" w:ascii="宋体" w:hAnsi="宋体" w:cs="宋体"/>
          <w:szCs w:val="21"/>
        </w:rPr>
        <w:t>3、我方承诺除商务技术偏离表列出的偏离外，我方响应招标文件的全部要求。对投标文件中材料的真实性、合法性负责。</w:t>
      </w:r>
    </w:p>
    <w:p w14:paraId="02834E73">
      <w:pPr>
        <w:snapToGrid w:val="0"/>
        <w:spacing w:line="288" w:lineRule="auto"/>
        <w:ind w:firstLine="420" w:firstLineChars="200"/>
        <w:rPr>
          <w:rFonts w:hint="eastAsia" w:ascii="宋体" w:hAnsi="宋体" w:cs="宋体"/>
          <w:szCs w:val="21"/>
        </w:rPr>
      </w:pPr>
      <w:r>
        <w:rPr>
          <w:rFonts w:hint="eastAsia" w:ascii="宋体" w:hAnsi="宋体" w:cs="宋体"/>
          <w:szCs w:val="21"/>
        </w:rPr>
        <w:t>4、如我方中标，我方承诺：</w:t>
      </w:r>
    </w:p>
    <w:p w14:paraId="02654602">
      <w:pPr>
        <w:snapToGrid w:val="0"/>
        <w:spacing w:line="288" w:lineRule="auto"/>
        <w:ind w:left="210" w:leftChars="100" w:firstLine="420" w:firstLineChars="200"/>
        <w:rPr>
          <w:rFonts w:hint="eastAsia" w:ascii="宋体" w:hAnsi="宋体" w:cs="宋体"/>
          <w:szCs w:val="21"/>
        </w:rPr>
      </w:pPr>
      <w:r>
        <w:rPr>
          <w:rFonts w:hint="eastAsia" w:ascii="宋体" w:hAnsi="宋体" w:cs="宋体"/>
          <w:szCs w:val="21"/>
        </w:rPr>
        <w:t xml:space="preserve">4.1在收到中标通知书后，在中标通知书规定的期限内与你方签订合同； </w:t>
      </w:r>
    </w:p>
    <w:p w14:paraId="023B5F00">
      <w:pPr>
        <w:snapToGrid w:val="0"/>
        <w:spacing w:line="288" w:lineRule="auto"/>
        <w:ind w:left="210" w:leftChars="100" w:firstLine="420" w:firstLineChars="200"/>
        <w:rPr>
          <w:rFonts w:hint="eastAsia" w:ascii="宋体" w:hAnsi="宋体" w:cs="宋体"/>
          <w:szCs w:val="21"/>
        </w:rPr>
      </w:pPr>
      <w:r>
        <w:rPr>
          <w:rFonts w:hint="eastAsia" w:ascii="宋体" w:hAnsi="宋体" w:cs="宋体"/>
          <w:szCs w:val="21"/>
        </w:rPr>
        <w:t xml:space="preserve">4.2在签订合同时不向你方提出附加条件； </w:t>
      </w:r>
    </w:p>
    <w:p w14:paraId="3AB823D1">
      <w:pPr>
        <w:snapToGrid w:val="0"/>
        <w:spacing w:line="288" w:lineRule="auto"/>
        <w:ind w:left="210" w:leftChars="100" w:firstLine="420" w:firstLineChars="200"/>
        <w:rPr>
          <w:rFonts w:hint="eastAsia" w:ascii="宋体" w:hAnsi="宋体" w:cs="宋体"/>
          <w:szCs w:val="21"/>
        </w:rPr>
      </w:pPr>
      <w:r>
        <w:rPr>
          <w:rFonts w:hint="eastAsia" w:ascii="宋体" w:hAnsi="宋体" w:cs="宋体"/>
          <w:szCs w:val="21"/>
        </w:rPr>
        <w:t xml:space="preserve">4.3按照招标文件要求提交履约保证金； </w:t>
      </w:r>
    </w:p>
    <w:p w14:paraId="4542CA34">
      <w:pPr>
        <w:snapToGrid w:val="0"/>
        <w:spacing w:line="288" w:lineRule="auto"/>
        <w:ind w:left="210" w:leftChars="100" w:firstLine="420" w:firstLineChars="200"/>
        <w:rPr>
          <w:rFonts w:hint="eastAsia" w:ascii="宋体" w:hAnsi="宋体" w:cs="宋体"/>
          <w:szCs w:val="21"/>
        </w:rPr>
      </w:pPr>
      <w:r>
        <w:rPr>
          <w:rFonts w:hint="eastAsia" w:ascii="宋体" w:hAnsi="宋体" w:cs="宋体"/>
          <w:szCs w:val="21"/>
        </w:rPr>
        <w:t xml:space="preserve">4.4在合同约定的期限内完成合同规定的全部义务。 </w:t>
      </w:r>
    </w:p>
    <w:p w14:paraId="2E54163E">
      <w:pPr>
        <w:snapToGrid w:val="0"/>
        <w:spacing w:line="288" w:lineRule="auto"/>
        <w:ind w:left="210" w:leftChars="100" w:firstLine="420" w:firstLineChars="200"/>
        <w:rPr>
          <w:rFonts w:hint="eastAsia"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6AE60AD5">
      <w:pPr>
        <w:spacing w:line="288" w:lineRule="auto"/>
        <w:ind w:firstLine="3150" w:firstLineChars="1500"/>
        <w:rPr>
          <w:rFonts w:hint="eastAsia" w:ascii="宋体" w:hAnsi="宋体" w:cs="宋体"/>
          <w:szCs w:val="21"/>
        </w:rPr>
      </w:pPr>
      <w:r>
        <w:rPr>
          <w:rFonts w:hint="eastAsia" w:ascii="宋体" w:hAnsi="宋体" w:cs="宋体"/>
          <w:szCs w:val="21"/>
        </w:rPr>
        <w:t xml:space="preserve">投标人名称（电子签名）：                          </w:t>
      </w:r>
    </w:p>
    <w:p w14:paraId="163A8411">
      <w:pPr>
        <w:spacing w:line="288" w:lineRule="auto"/>
        <w:jc w:val="center"/>
        <w:rPr>
          <w:rFonts w:hint="eastAsia" w:ascii="宋体" w:hAnsi="宋体" w:cs="宋体"/>
          <w:szCs w:val="21"/>
        </w:rPr>
      </w:pPr>
      <w:r>
        <w:rPr>
          <w:rFonts w:hint="eastAsia" w:ascii="宋体" w:hAnsi="宋体" w:cs="宋体"/>
          <w:szCs w:val="21"/>
        </w:rPr>
        <w:t xml:space="preserve">     日期：  年   月   日</w:t>
      </w:r>
    </w:p>
    <w:p w14:paraId="5DE94F39">
      <w:pPr>
        <w:snapToGrid w:val="0"/>
        <w:spacing w:line="288" w:lineRule="auto"/>
        <w:ind w:left="420" w:leftChars="200" w:firstLine="3675" w:firstLineChars="1750"/>
        <w:rPr>
          <w:rFonts w:hint="eastAsia" w:ascii="宋体" w:hAnsi="宋体" w:cs="宋体"/>
          <w:kern w:val="0"/>
          <w:szCs w:val="21"/>
          <w:u w:val="single"/>
        </w:rPr>
      </w:pPr>
    </w:p>
    <w:p w14:paraId="5A912FBF">
      <w:pPr>
        <w:spacing w:line="288" w:lineRule="auto"/>
        <w:ind w:right="420"/>
        <w:rPr>
          <w:rFonts w:hint="eastAsia" w:ascii="宋体" w:hAnsi="宋体" w:cs="宋体"/>
          <w:szCs w:val="21"/>
        </w:rPr>
      </w:pPr>
      <w:r>
        <w:rPr>
          <w:rFonts w:hint="eastAsia" w:ascii="宋体" w:hAnsi="宋体" w:cs="宋体"/>
          <w:szCs w:val="21"/>
        </w:rPr>
        <w:t>注：按本格式和要求提供。</w:t>
      </w:r>
    </w:p>
    <w:p w14:paraId="0EE19DC3">
      <w:pPr>
        <w:rPr>
          <w:rFonts w:hint="eastAsia" w:ascii="宋体" w:hAnsi="宋体" w:cs="宋体"/>
          <w:b/>
          <w:kern w:val="0"/>
          <w:szCs w:val="21"/>
        </w:rPr>
      </w:pPr>
      <w:r>
        <w:rPr>
          <w:rFonts w:hint="eastAsia" w:ascii="宋体" w:hAnsi="宋体" w:cs="宋体"/>
          <w:b/>
          <w:kern w:val="0"/>
          <w:szCs w:val="21"/>
        </w:rPr>
        <w:br w:type="page"/>
      </w:r>
    </w:p>
    <w:p w14:paraId="006E007C">
      <w:pPr>
        <w:jc w:val="center"/>
        <w:outlineLvl w:val="2"/>
        <w:rPr>
          <w:rFonts w:hint="eastAsia" w:ascii="宋体" w:hAnsi="宋体" w:cs="宋体"/>
          <w:b/>
          <w:kern w:val="0"/>
          <w:szCs w:val="21"/>
          <w:lang w:val="zh-CN"/>
        </w:rPr>
      </w:pPr>
      <w:r>
        <w:rPr>
          <w:rFonts w:hint="eastAsia" w:ascii="宋体" w:hAnsi="宋体" w:cs="宋体"/>
          <w:b/>
          <w:kern w:val="0"/>
          <w:szCs w:val="21"/>
          <w:lang w:val="zh-CN"/>
        </w:rPr>
        <w:t>二、授权委托书或法定代表人（单位负责人、自然人本人）身份证明</w:t>
      </w:r>
    </w:p>
    <w:p w14:paraId="171542D5">
      <w:pPr>
        <w:snapToGrid w:val="0"/>
        <w:spacing w:line="360" w:lineRule="auto"/>
        <w:rPr>
          <w:rFonts w:hint="eastAsia" w:ascii="宋体" w:hAnsi="宋体" w:cs="宋体"/>
          <w:szCs w:val="21"/>
        </w:rPr>
      </w:pPr>
      <w:r>
        <w:rPr>
          <w:rFonts w:hint="eastAsia" w:ascii="宋体" w:hAnsi="宋体" w:cs="宋体"/>
          <w:szCs w:val="21"/>
        </w:rPr>
        <w:t xml:space="preserve">              </w:t>
      </w:r>
    </w:p>
    <w:p w14:paraId="25B1982F">
      <w:pPr>
        <w:snapToGrid w:val="0"/>
        <w:spacing w:line="360" w:lineRule="auto"/>
        <w:jc w:val="center"/>
        <w:rPr>
          <w:rFonts w:hint="eastAsia" w:ascii="宋体" w:hAnsi="宋体" w:cs="宋体"/>
          <w:szCs w:val="21"/>
        </w:rPr>
      </w:pPr>
      <w:r>
        <w:rPr>
          <w:rFonts w:hint="eastAsia" w:ascii="宋体" w:hAnsi="宋体" w:cs="宋体"/>
          <w:b/>
          <w:kern w:val="0"/>
          <w:szCs w:val="21"/>
          <w:lang w:val="zh-CN"/>
        </w:rPr>
        <w:t>授权委托书（适用于非联合体投标）</w:t>
      </w:r>
    </w:p>
    <w:p w14:paraId="292807E6">
      <w:pPr>
        <w:snapToGrid w:val="0"/>
        <w:spacing w:line="360" w:lineRule="auto"/>
        <w:rPr>
          <w:rFonts w:hint="eastAsia" w:ascii="宋体" w:hAnsi="宋体" w:cs="宋体"/>
          <w:kern w:val="0"/>
          <w:szCs w:val="21"/>
        </w:rPr>
      </w:pPr>
      <w:r>
        <w:rPr>
          <w:rFonts w:hint="eastAsia" w:ascii="宋体" w:hAnsi="宋体" w:cs="宋体"/>
          <w:szCs w:val="21"/>
        </w:rPr>
        <w:t>杭州科技职业技术学院（杭州广播电视大学）、浙江求是招标代理有限公司</w:t>
      </w:r>
      <w:r>
        <w:rPr>
          <w:rFonts w:hint="eastAsia" w:ascii="宋体" w:hAnsi="宋体" w:cs="宋体"/>
          <w:kern w:val="0"/>
          <w:szCs w:val="21"/>
          <w:lang w:val="zh-CN"/>
        </w:rPr>
        <w:t>：</w:t>
      </w:r>
    </w:p>
    <w:p w14:paraId="7FC3C2F4">
      <w:pPr>
        <w:snapToGrid w:val="0"/>
        <w:spacing w:line="360" w:lineRule="auto"/>
        <w:ind w:firstLine="576"/>
        <w:rPr>
          <w:rFonts w:hint="eastAsia"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u w:val="single"/>
        </w:rPr>
        <w:t xml:space="preserve"> </w:t>
      </w:r>
      <w:r>
        <w:rPr>
          <w:rFonts w:hint="eastAsia" w:ascii="宋体" w:hAnsi="宋体" w:cs="宋体"/>
          <w:kern w:val="0"/>
          <w:szCs w:val="21"/>
        </w:rPr>
        <w:t>，所在单位：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rPr>
        <w:t>高速五轴加工中心组【招标编号：QSZB-Z(H)-C24399(GK)】</w:t>
      </w:r>
      <w:r>
        <w:rPr>
          <w:rFonts w:hint="eastAsia" w:ascii="宋体" w:hAnsi="宋体" w:cs="宋体"/>
          <w:kern w:val="0"/>
          <w:szCs w:val="21"/>
          <w:lang w:val="zh-CN"/>
        </w:rPr>
        <w:t>政府采购投标的一切事项，其法律后果由我方承担。</w:t>
      </w:r>
    </w:p>
    <w:p w14:paraId="141AFC46">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6A4CBB68">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1CBE648B">
      <w:pPr>
        <w:snapToGrid w:val="0"/>
        <w:spacing w:line="360" w:lineRule="auto"/>
        <w:rPr>
          <w:rFonts w:hint="eastAsia" w:ascii="宋体" w:hAnsi="宋体" w:cs="宋体"/>
          <w:kern w:val="0"/>
          <w:szCs w:val="21"/>
        </w:rPr>
      </w:pPr>
      <w:r>
        <w:rPr>
          <w:rFonts w:hint="eastAsia" w:ascii="宋体" w:hAnsi="宋体" w:cs="宋体"/>
          <w:kern w:val="0"/>
          <w:szCs w:val="21"/>
          <w:lang w:val="zh-CN"/>
        </w:rPr>
        <w:t xml:space="preserve">                                                 投标人名称(电子签名)：</w:t>
      </w:r>
    </w:p>
    <w:p w14:paraId="4F23E137">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签发日期：  年  月   日</w:t>
      </w:r>
    </w:p>
    <w:p w14:paraId="2E83E814">
      <w:pPr>
        <w:snapToGrid w:val="0"/>
        <w:spacing w:line="360" w:lineRule="auto"/>
        <w:rPr>
          <w:rFonts w:hint="eastAsia" w:ascii="宋体" w:hAnsi="宋体" w:cs="宋体"/>
          <w:szCs w:val="21"/>
        </w:rPr>
      </w:pPr>
    </w:p>
    <w:p w14:paraId="156B0CBA">
      <w:pPr>
        <w:snapToGrid w:val="0"/>
        <w:spacing w:line="360" w:lineRule="auto"/>
        <w:rPr>
          <w:rFonts w:hint="eastAsia" w:ascii="宋体" w:hAnsi="宋体" w:cs="宋体"/>
          <w:szCs w:val="21"/>
        </w:rPr>
      </w:pPr>
    </w:p>
    <w:p w14:paraId="46D3FDA8">
      <w:pPr>
        <w:snapToGrid w:val="0"/>
        <w:spacing w:line="360" w:lineRule="auto"/>
        <w:rPr>
          <w:rFonts w:hint="eastAsia" w:ascii="宋体" w:hAnsi="宋体" w:cs="宋体"/>
          <w:szCs w:val="21"/>
        </w:rPr>
      </w:pPr>
    </w:p>
    <w:p w14:paraId="4DB6F7D0">
      <w:pPr>
        <w:jc w:val="center"/>
        <w:rPr>
          <w:rFonts w:hint="eastAsia" w:ascii="宋体" w:hAnsi="宋体" w:cs="宋体"/>
          <w:b/>
          <w:kern w:val="0"/>
          <w:szCs w:val="21"/>
        </w:rPr>
      </w:pPr>
      <w:r>
        <w:rPr>
          <w:rFonts w:hint="eastAsia" w:ascii="宋体" w:hAnsi="宋体" w:cs="宋体"/>
          <w:b/>
          <w:kern w:val="0"/>
          <w:szCs w:val="21"/>
          <w:lang w:val="zh-CN"/>
        </w:rPr>
        <w:t xml:space="preserve">      </w:t>
      </w:r>
      <w:r>
        <w:rPr>
          <w:rFonts w:hint="eastAsia" w:ascii="宋体" w:hAnsi="宋体" w:cs="宋体"/>
          <w:b/>
          <w:kern w:val="0"/>
          <w:szCs w:val="21"/>
        </w:rPr>
        <w:t xml:space="preserve"> </w:t>
      </w:r>
      <w:r>
        <w:rPr>
          <w:rFonts w:hint="eastAsia" w:ascii="宋体" w:hAnsi="宋体" w:cs="宋体"/>
          <w:b/>
          <w:kern w:val="0"/>
          <w:szCs w:val="21"/>
          <w:lang w:val="zh-CN"/>
        </w:rPr>
        <w:t>授权委托书（适用于联合体投标）</w:t>
      </w:r>
    </w:p>
    <w:p w14:paraId="7F4DC1F9">
      <w:pPr>
        <w:snapToGrid w:val="0"/>
        <w:spacing w:line="360" w:lineRule="auto"/>
        <w:rPr>
          <w:rFonts w:hint="eastAsia" w:ascii="宋体" w:hAnsi="宋体" w:cs="宋体"/>
          <w:kern w:val="0"/>
          <w:szCs w:val="21"/>
        </w:rPr>
      </w:pPr>
      <w:r>
        <w:rPr>
          <w:rFonts w:hint="eastAsia" w:ascii="宋体" w:hAnsi="宋体" w:cs="宋体"/>
          <w:szCs w:val="21"/>
        </w:rPr>
        <w:t>杭州科技职业技术学院（杭州广播电视大学）、浙江求是招标代理有限公司</w:t>
      </w:r>
      <w:r>
        <w:rPr>
          <w:rFonts w:hint="eastAsia" w:ascii="宋体" w:hAnsi="宋体" w:cs="宋体"/>
          <w:kern w:val="0"/>
          <w:szCs w:val="21"/>
          <w:lang w:val="zh-CN"/>
        </w:rPr>
        <w:t>：</w:t>
      </w:r>
    </w:p>
    <w:p w14:paraId="65175E5F">
      <w:pPr>
        <w:snapToGrid w:val="0"/>
        <w:spacing w:line="360" w:lineRule="auto"/>
        <w:ind w:firstLine="576"/>
        <w:rPr>
          <w:rFonts w:hint="eastAsia"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u w:val="single"/>
        </w:rPr>
        <w:t xml:space="preserve"> </w:t>
      </w:r>
      <w:r>
        <w:rPr>
          <w:rFonts w:hint="eastAsia" w:ascii="宋体" w:hAnsi="宋体" w:cs="宋体"/>
          <w:kern w:val="0"/>
          <w:szCs w:val="21"/>
        </w:rPr>
        <w:t>，所在单位：</w:t>
      </w:r>
      <w:r>
        <w:rPr>
          <w:rFonts w:hint="eastAsia" w:ascii="宋体" w:hAnsi="宋体" w:cs="宋体"/>
          <w:kern w:val="0"/>
          <w:szCs w:val="21"/>
          <w:u w:val="single"/>
        </w:rPr>
        <w:t xml:space="preserve">         </w:t>
      </w:r>
      <w:r>
        <w:rPr>
          <w:rFonts w:hint="eastAsia" w:ascii="宋体" w:hAnsi="宋体" w:cs="宋体"/>
          <w:kern w:val="0"/>
          <w:szCs w:val="21"/>
          <w:lang w:val="zh-CN"/>
        </w:rPr>
        <w:t>），以我方名义处理</w:t>
      </w:r>
      <w:r>
        <w:rPr>
          <w:rFonts w:hint="eastAsia" w:ascii="宋体" w:hAnsi="宋体" w:cs="宋体"/>
          <w:szCs w:val="21"/>
        </w:rPr>
        <w:t>高速五轴加工中心组【招标编号：QSZB-Z(H)-C24399(GK)】</w:t>
      </w:r>
      <w:r>
        <w:rPr>
          <w:rFonts w:hint="eastAsia" w:ascii="宋体" w:hAnsi="宋体" w:cs="宋体"/>
          <w:kern w:val="0"/>
          <w:szCs w:val="21"/>
          <w:lang w:val="zh-CN"/>
        </w:rPr>
        <w:t>政府采购投标的一切事项，其法律后果由我方承担。</w:t>
      </w:r>
    </w:p>
    <w:p w14:paraId="4C8C5886">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3F2CE9BE">
      <w:pPr>
        <w:snapToGrid w:val="0"/>
        <w:spacing w:line="360" w:lineRule="auto"/>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390FE86E">
      <w:pPr>
        <w:jc w:val="center"/>
        <w:rPr>
          <w:rFonts w:hint="eastAsia" w:ascii="宋体" w:hAnsi="宋体" w:cs="宋体"/>
          <w:b/>
          <w:kern w:val="0"/>
          <w:szCs w:val="21"/>
        </w:rPr>
      </w:pPr>
    </w:p>
    <w:p w14:paraId="32548599">
      <w:pPr>
        <w:jc w:val="center"/>
        <w:rPr>
          <w:rFonts w:hint="eastAsia" w:ascii="宋体" w:hAnsi="宋体" w:cs="宋体"/>
          <w:b/>
          <w:kern w:val="0"/>
          <w:szCs w:val="21"/>
        </w:rPr>
      </w:pPr>
    </w:p>
    <w:p w14:paraId="6F961CEA">
      <w:pPr>
        <w:jc w:val="center"/>
        <w:rPr>
          <w:rFonts w:hint="eastAsia" w:ascii="宋体" w:hAnsi="宋体" w:cs="宋体"/>
          <w:b/>
          <w:kern w:val="0"/>
          <w:szCs w:val="21"/>
        </w:rPr>
      </w:pPr>
    </w:p>
    <w:p w14:paraId="6CE03125">
      <w:pPr>
        <w:rPr>
          <w:rFonts w:hint="eastAsia" w:ascii="宋体" w:hAnsi="宋体" w:cs="宋体"/>
          <w:szCs w:val="21"/>
        </w:rPr>
      </w:pPr>
    </w:p>
    <w:p w14:paraId="6FCA4742">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14:paraId="3E1CA1B1">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14:paraId="6B73E0BC">
      <w:pPr>
        <w:snapToGrid w:val="0"/>
        <w:spacing w:line="360" w:lineRule="auto"/>
        <w:ind w:firstLine="5040" w:firstLineChars="2400"/>
        <w:rPr>
          <w:rFonts w:hint="eastAsia" w:ascii="宋体" w:hAnsi="宋体" w:cs="宋体"/>
          <w:szCs w:val="21"/>
        </w:rPr>
      </w:pPr>
      <w:r>
        <w:rPr>
          <w:rFonts w:hint="eastAsia" w:ascii="宋体" w:hAnsi="宋体" w:cs="宋体"/>
          <w:kern w:val="0"/>
          <w:szCs w:val="21"/>
          <w:lang w:val="zh-CN"/>
        </w:rPr>
        <w:t>……</w:t>
      </w:r>
    </w:p>
    <w:p w14:paraId="5781798B">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日期：  年  月   日</w:t>
      </w:r>
    </w:p>
    <w:p w14:paraId="1D209D0B">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073576C8">
      <w:pPr>
        <w:autoSpaceDE w:val="0"/>
        <w:autoSpaceDN w:val="0"/>
        <w:spacing w:line="360" w:lineRule="auto"/>
        <w:jc w:val="center"/>
        <w:rPr>
          <w:rFonts w:hint="eastAsia" w:ascii="宋体" w:hAnsi="宋体" w:cs="宋体"/>
          <w:b/>
          <w:szCs w:val="21"/>
        </w:rPr>
      </w:pPr>
      <w:r>
        <w:rPr>
          <w:rFonts w:hint="eastAsia" w:ascii="宋体" w:hAnsi="宋体" w:cs="宋体"/>
          <w:b/>
          <w:kern w:val="0"/>
          <w:szCs w:val="21"/>
          <w:lang w:val="zh-CN"/>
        </w:rPr>
        <w:t>法定代表人、单位负责人或自然人本人</w:t>
      </w:r>
      <w:r>
        <w:rPr>
          <w:rFonts w:hint="eastAsia" w:ascii="宋体" w:hAnsi="宋体" w:cs="宋体"/>
          <w:b/>
          <w:szCs w:val="21"/>
        </w:rPr>
        <w:t>的身份证明（适用于法定代表人、单位负责人或者自然人本人代表投标人参加投标）</w:t>
      </w:r>
    </w:p>
    <w:p w14:paraId="291A8A95">
      <w:pPr>
        <w:pStyle w:val="148"/>
        <w:spacing w:line="360" w:lineRule="auto"/>
        <w:rPr>
          <w:rFonts w:hint="eastAsia" w:hAnsi="宋体" w:cs="宋体"/>
          <w:bCs/>
        </w:rPr>
      </w:pPr>
      <w:r>
        <w:rPr>
          <w:rFonts w:hint="eastAsia" w:hAnsi="宋体" w:cs="宋体"/>
          <w:bCs/>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6C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434B3F">
            <w:pPr>
              <w:pStyle w:val="148"/>
              <w:adjustRightInd w:val="0"/>
              <w:spacing w:line="360" w:lineRule="auto"/>
              <w:rPr>
                <w:rFonts w:hint="eastAsia" w:hAnsi="宋体" w:cs="宋体"/>
                <w:bCs/>
              </w:rPr>
            </w:pPr>
            <w:r>
              <w:rPr>
                <w:rFonts w:hint="eastAsia" w:hAnsi="宋体" w:cs="宋体"/>
                <w:bCs/>
              </w:rPr>
              <w:t>正面：                                 反面：</w:t>
            </w:r>
          </w:p>
          <w:p w14:paraId="02AA96EB">
            <w:pPr>
              <w:pStyle w:val="148"/>
              <w:adjustRightInd w:val="0"/>
              <w:spacing w:line="360" w:lineRule="auto"/>
              <w:rPr>
                <w:rFonts w:hint="eastAsia" w:hAnsi="宋体" w:cs="宋体"/>
                <w:bCs/>
              </w:rPr>
            </w:pPr>
          </w:p>
        </w:tc>
      </w:tr>
    </w:tbl>
    <w:p w14:paraId="099AAE8C">
      <w:pPr>
        <w:snapToGrid w:val="0"/>
        <w:spacing w:line="360" w:lineRule="auto"/>
        <w:ind w:firstLine="576"/>
        <w:jc w:val="center"/>
        <w:rPr>
          <w:rFonts w:hint="eastAsia" w:ascii="宋体" w:hAnsi="宋体" w:cs="宋体"/>
          <w:kern w:val="0"/>
          <w:szCs w:val="21"/>
          <w:lang w:val="zh-CN"/>
        </w:rPr>
      </w:pPr>
      <w:r>
        <w:rPr>
          <w:rFonts w:hint="eastAsia" w:ascii="宋体" w:hAnsi="宋体" w:cs="宋体"/>
          <w:kern w:val="0"/>
          <w:szCs w:val="21"/>
          <w:lang w:val="zh-CN"/>
        </w:rPr>
        <w:t xml:space="preserve">                 </w:t>
      </w:r>
    </w:p>
    <w:p w14:paraId="0E26E0D1">
      <w:pPr>
        <w:snapToGrid w:val="0"/>
        <w:spacing w:line="360" w:lineRule="auto"/>
        <w:ind w:firstLine="576"/>
        <w:jc w:val="center"/>
        <w:rPr>
          <w:rFonts w:hint="eastAsia" w:ascii="宋体" w:hAnsi="宋体" w:cs="宋体"/>
          <w:kern w:val="0"/>
          <w:szCs w:val="21"/>
          <w:lang w:val="zh-CN"/>
        </w:rPr>
      </w:pPr>
      <w:r>
        <w:rPr>
          <w:rFonts w:hint="eastAsia" w:ascii="宋体" w:hAnsi="宋体" w:cs="宋体"/>
          <w:kern w:val="0"/>
          <w:szCs w:val="21"/>
          <w:lang w:val="zh-CN"/>
        </w:rPr>
        <w:t xml:space="preserve">                  投标人名称(电子签名)：                              </w:t>
      </w:r>
    </w:p>
    <w:p w14:paraId="048B6EFF">
      <w:pPr>
        <w:spacing w:line="360" w:lineRule="auto"/>
        <w:jc w:val="center"/>
        <w:rPr>
          <w:rFonts w:hint="eastAsia" w:ascii="宋体" w:hAnsi="宋体" w:cs="宋体"/>
          <w:kern w:val="0"/>
          <w:szCs w:val="21"/>
          <w:lang w:val="zh-CN"/>
        </w:rPr>
      </w:pPr>
      <w:r>
        <w:rPr>
          <w:rFonts w:hint="eastAsia" w:ascii="宋体" w:hAnsi="宋体" w:cs="宋体"/>
          <w:kern w:val="0"/>
          <w:szCs w:val="21"/>
          <w:lang w:val="zh-CN"/>
        </w:rPr>
        <w:t xml:space="preserve">                   日期：  年  月  日</w:t>
      </w:r>
    </w:p>
    <w:p w14:paraId="742DE189">
      <w:pPr>
        <w:jc w:val="center"/>
        <w:rPr>
          <w:rFonts w:hint="eastAsia" w:ascii="宋体" w:hAnsi="宋体" w:cs="宋体"/>
          <w:b/>
          <w:kern w:val="0"/>
          <w:sz w:val="32"/>
          <w:szCs w:val="32"/>
        </w:rPr>
      </w:pPr>
    </w:p>
    <w:p w14:paraId="1F3227C1">
      <w:pPr>
        <w:jc w:val="center"/>
        <w:rPr>
          <w:rFonts w:hint="eastAsia" w:ascii="宋体" w:hAnsi="宋体" w:cs="宋体"/>
          <w:b/>
          <w:kern w:val="0"/>
          <w:sz w:val="32"/>
          <w:szCs w:val="32"/>
        </w:rPr>
      </w:pPr>
    </w:p>
    <w:p w14:paraId="622BC8A4">
      <w:pPr>
        <w:jc w:val="center"/>
        <w:rPr>
          <w:rFonts w:hint="eastAsia" w:ascii="宋体" w:hAnsi="宋体" w:cs="宋体"/>
          <w:b/>
          <w:kern w:val="0"/>
          <w:sz w:val="32"/>
          <w:szCs w:val="32"/>
        </w:rPr>
      </w:pPr>
    </w:p>
    <w:p w14:paraId="44BD17E4">
      <w:pPr>
        <w:jc w:val="center"/>
        <w:rPr>
          <w:rFonts w:hint="eastAsia" w:ascii="宋体" w:hAnsi="宋体" w:cs="宋体"/>
          <w:b/>
          <w:kern w:val="0"/>
          <w:sz w:val="32"/>
          <w:szCs w:val="32"/>
        </w:rPr>
      </w:pPr>
    </w:p>
    <w:p w14:paraId="254A5747">
      <w:pPr>
        <w:jc w:val="center"/>
        <w:rPr>
          <w:rFonts w:hint="eastAsia" w:ascii="宋体" w:hAnsi="宋体" w:cs="宋体"/>
          <w:b/>
          <w:kern w:val="0"/>
          <w:sz w:val="32"/>
          <w:szCs w:val="32"/>
        </w:rPr>
      </w:pPr>
    </w:p>
    <w:p w14:paraId="30030347">
      <w:pPr>
        <w:jc w:val="center"/>
        <w:rPr>
          <w:rFonts w:hint="eastAsia" w:ascii="宋体" w:hAnsi="宋体" w:cs="宋体"/>
          <w:b/>
          <w:kern w:val="0"/>
          <w:sz w:val="32"/>
          <w:szCs w:val="32"/>
        </w:rPr>
      </w:pPr>
    </w:p>
    <w:p w14:paraId="7EA19561">
      <w:pPr>
        <w:jc w:val="center"/>
        <w:rPr>
          <w:rFonts w:hint="eastAsia" w:ascii="宋体" w:hAnsi="宋体" w:cs="宋体"/>
          <w:b/>
          <w:kern w:val="0"/>
          <w:sz w:val="32"/>
          <w:szCs w:val="32"/>
        </w:rPr>
      </w:pPr>
    </w:p>
    <w:p w14:paraId="17EC9B3C">
      <w:pPr>
        <w:jc w:val="center"/>
        <w:rPr>
          <w:rFonts w:hint="eastAsia" w:ascii="宋体" w:hAnsi="宋体" w:cs="宋体"/>
          <w:b/>
          <w:kern w:val="0"/>
          <w:sz w:val="32"/>
          <w:szCs w:val="32"/>
        </w:rPr>
      </w:pPr>
    </w:p>
    <w:p w14:paraId="6B0BFCF9">
      <w:pPr>
        <w:jc w:val="center"/>
        <w:rPr>
          <w:rFonts w:hint="eastAsia" w:ascii="宋体" w:hAnsi="宋体" w:cs="宋体"/>
          <w:b/>
          <w:kern w:val="0"/>
          <w:sz w:val="32"/>
          <w:szCs w:val="32"/>
        </w:rPr>
      </w:pPr>
    </w:p>
    <w:p w14:paraId="45F4D4CB">
      <w:pPr>
        <w:jc w:val="center"/>
        <w:rPr>
          <w:rFonts w:hint="eastAsia" w:ascii="宋体" w:hAnsi="宋体" w:cs="宋体"/>
          <w:b/>
          <w:kern w:val="0"/>
          <w:sz w:val="32"/>
          <w:szCs w:val="32"/>
        </w:rPr>
      </w:pPr>
    </w:p>
    <w:p w14:paraId="61AE1216">
      <w:pPr>
        <w:snapToGrid w:val="0"/>
        <w:spacing w:line="360" w:lineRule="auto"/>
        <w:ind w:right="480"/>
        <w:rPr>
          <w:rFonts w:hint="eastAsia" w:ascii="宋体" w:hAnsi="宋体" w:cs="宋体"/>
          <w:b/>
          <w:kern w:val="0"/>
          <w:sz w:val="32"/>
          <w:szCs w:val="32"/>
        </w:rPr>
        <w:sectPr>
          <w:headerReference r:id="rId10" w:type="first"/>
          <w:footerReference r:id="rId12" w:type="first"/>
          <w:headerReference r:id="rId9" w:type="default"/>
          <w:footerReference r:id="rId11" w:type="default"/>
          <w:pgSz w:w="11906" w:h="16838"/>
          <w:pgMar w:top="1247" w:right="1247" w:bottom="1247" w:left="1247" w:header="851" w:footer="992" w:gutter="0"/>
          <w:cols w:space="720" w:num="1"/>
          <w:titlePg/>
          <w:docGrid w:linePitch="312" w:charSpace="0"/>
        </w:sectPr>
      </w:pPr>
    </w:p>
    <w:p w14:paraId="3E39E3CA">
      <w:pPr>
        <w:snapToGrid w:val="0"/>
        <w:spacing w:line="360" w:lineRule="auto"/>
        <w:jc w:val="center"/>
        <w:outlineLvl w:val="2"/>
        <w:rPr>
          <w:rFonts w:hint="eastAsia" w:ascii="宋体" w:hAnsi="宋体" w:cs="宋体"/>
          <w:b/>
          <w:kern w:val="0"/>
          <w:szCs w:val="21"/>
        </w:rPr>
      </w:pPr>
      <w:r>
        <w:rPr>
          <w:rFonts w:hint="eastAsia" w:ascii="宋体" w:hAnsi="宋体" w:cs="宋体"/>
          <w:b/>
          <w:kern w:val="0"/>
          <w:szCs w:val="21"/>
        </w:rPr>
        <w:t>三、分包意向协议（如果有）</w:t>
      </w:r>
    </w:p>
    <w:p w14:paraId="4DE48164">
      <w:pPr>
        <w:widowControl/>
        <w:spacing w:line="360" w:lineRule="auto"/>
        <w:ind w:firstLine="105" w:firstLineChars="50"/>
        <w:jc w:val="left"/>
        <w:rPr>
          <w:rFonts w:hint="eastAsia" w:ascii="宋体" w:hAnsi="宋体" w:cs="宋体"/>
          <w:szCs w:val="21"/>
        </w:rPr>
      </w:pPr>
      <w:bookmarkStart w:id="445" w:name="_Hlk101169080"/>
      <w:r>
        <w:rPr>
          <w:rFonts w:hint="eastAsia" w:ascii="宋体" w:hAnsi="宋体" w:cs="宋体"/>
          <w:szCs w:val="21"/>
        </w:rPr>
        <w:t>[</w:t>
      </w:r>
      <w:r>
        <w:rPr>
          <w:rFonts w:hint="eastAsia" w:ascii="宋体" w:hAnsi="宋体" w:cs="宋体"/>
          <w:b/>
          <w:szCs w:val="21"/>
        </w:rPr>
        <w:t>中标后以分包方式履行合同的，提供分包意向协议(附件6</w:t>
      </w:r>
      <w:r>
        <w:rPr>
          <w:rFonts w:ascii="宋体" w:hAnsi="宋体" w:cs="宋体"/>
          <w:b/>
          <w:szCs w:val="21"/>
        </w:rPr>
        <w:t>)</w:t>
      </w:r>
      <w:r>
        <w:rPr>
          <w:rFonts w:hint="eastAsia" w:ascii="宋体" w:hAnsi="宋体" w:cs="宋体"/>
          <w:b/>
          <w:szCs w:val="21"/>
        </w:rPr>
        <w:t>；采购人不同意分包或者投标人中标后不以分包方式履行合同的，则不需要提供。</w:t>
      </w:r>
      <w:r>
        <w:rPr>
          <w:rFonts w:hint="eastAsia" w:ascii="宋体" w:hAnsi="宋体" w:cs="宋体"/>
          <w:szCs w:val="21"/>
        </w:rPr>
        <w:t>]</w:t>
      </w:r>
    </w:p>
    <w:bookmarkEnd w:id="445"/>
    <w:p w14:paraId="5244BE55">
      <w:pPr>
        <w:snapToGrid w:val="0"/>
        <w:spacing w:line="360" w:lineRule="auto"/>
        <w:rPr>
          <w:rFonts w:hint="eastAsia" w:ascii="宋体" w:hAnsi="宋体" w:cs="宋体"/>
          <w:kern w:val="0"/>
          <w:szCs w:val="21"/>
        </w:rPr>
      </w:pPr>
    </w:p>
    <w:p w14:paraId="32469706">
      <w:pPr>
        <w:jc w:val="center"/>
        <w:rPr>
          <w:rFonts w:hint="eastAsia" w:ascii="宋体" w:hAnsi="宋体" w:cs="宋体"/>
          <w:b/>
          <w:kern w:val="0"/>
          <w:szCs w:val="21"/>
        </w:rPr>
      </w:pPr>
    </w:p>
    <w:p w14:paraId="591C9A58"/>
    <w:p w14:paraId="395A01A7">
      <w:pPr>
        <w:rPr>
          <w:szCs w:val="21"/>
        </w:rPr>
      </w:pPr>
    </w:p>
    <w:p w14:paraId="4CFE3BC8"/>
    <w:p w14:paraId="504858DF">
      <w:pPr>
        <w:jc w:val="center"/>
        <w:rPr>
          <w:rFonts w:hint="eastAsia" w:ascii="宋体" w:hAnsi="宋体" w:cs="宋体"/>
          <w:b/>
          <w:kern w:val="0"/>
          <w:szCs w:val="21"/>
        </w:rPr>
      </w:pPr>
    </w:p>
    <w:p w14:paraId="02864E77">
      <w:pPr>
        <w:jc w:val="center"/>
        <w:outlineLvl w:val="2"/>
        <w:rPr>
          <w:rFonts w:hint="eastAsia" w:ascii="宋体" w:hAnsi="宋体" w:cs="宋体"/>
          <w:b/>
          <w:kern w:val="0"/>
          <w:szCs w:val="21"/>
        </w:rPr>
      </w:pPr>
      <w:r>
        <w:rPr>
          <w:rFonts w:hint="eastAsia" w:ascii="宋体" w:hAnsi="宋体" w:cs="宋体"/>
          <w:b/>
          <w:kern w:val="0"/>
          <w:szCs w:val="21"/>
        </w:rPr>
        <w:t>四、符合性审查资料</w:t>
      </w:r>
    </w:p>
    <w:p w14:paraId="757CCA79">
      <w:pPr>
        <w:jc w:val="center"/>
        <w:rPr>
          <w:rFonts w:hint="eastAsia" w:ascii="宋体" w:hAnsi="宋体" w:cs="宋体"/>
          <w:b/>
          <w:kern w:val="0"/>
          <w:szCs w:val="21"/>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3A1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F707A58">
            <w:pPr>
              <w:snapToGrid w:val="0"/>
              <w:spacing w:line="240" w:lineRule="atLeast"/>
              <w:jc w:val="center"/>
              <w:rPr>
                <w:rFonts w:hint="eastAsia" w:ascii="宋体" w:hAnsi="宋体" w:cs="宋体"/>
                <w:b/>
                <w:szCs w:val="21"/>
              </w:rPr>
            </w:pPr>
            <w:r>
              <w:rPr>
                <w:rFonts w:hint="eastAsia" w:ascii="宋体" w:hAnsi="宋体" w:cs="宋体"/>
                <w:b/>
                <w:szCs w:val="21"/>
              </w:rPr>
              <w:t>序号</w:t>
            </w:r>
          </w:p>
        </w:tc>
        <w:tc>
          <w:tcPr>
            <w:tcW w:w="4991" w:type="dxa"/>
            <w:vAlign w:val="center"/>
          </w:tcPr>
          <w:p w14:paraId="29127296">
            <w:pPr>
              <w:snapToGrid w:val="0"/>
              <w:spacing w:line="240" w:lineRule="atLeast"/>
              <w:jc w:val="center"/>
              <w:rPr>
                <w:rFonts w:hint="eastAsia" w:ascii="宋体" w:hAnsi="宋体" w:cs="宋体"/>
                <w:b/>
                <w:szCs w:val="21"/>
              </w:rPr>
            </w:pPr>
            <w:r>
              <w:rPr>
                <w:rFonts w:hint="eastAsia" w:ascii="宋体" w:hAnsi="宋体" w:cs="宋体"/>
                <w:b/>
                <w:szCs w:val="21"/>
              </w:rPr>
              <w:t>实质性要求</w:t>
            </w:r>
          </w:p>
        </w:tc>
        <w:tc>
          <w:tcPr>
            <w:tcW w:w="2551" w:type="dxa"/>
            <w:vAlign w:val="center"/>
          </w:tcPr>
          <w:p w14:paraId="43C2BE8E">
            <w:pPr>
              <w:snapToGrid w:val="0"/>
              <w:spacing w:line="240" w:lineRule="atLeast"/>
              <w:jc w:val="center"/>
              <w:rPr>
                <w:rFonts w:hint="eastAsia" w:ascii="宋体" w:hAnsi="宋体" w:cs="宋体"/>
                <w:b/>
                <w:szCs w:val="21"/>
              </w:rPr>
            </w:pPr>
            <w:r>
              <w:rPr>
                <w:rFonts w:hint="eastAsia" w:ascii="宋体" w:hAnsi="宋体" w:cs="宋体"/>
                <w:b/>
                <w:szCs w:val="21"/>
              </w:rPr>
              <w:t>需要提供的符合性审查资料</w:t>
            </w:r>
          </w:p>
        </w:tc>
        <w:tc>
          <w:tcPr>
            <w:tcW w:w="1418" w:type="dxa"/>
            <w:vAlign w:val="center"/>
          </w:tcPr>
          <w:p w14:paraId="2115342A">
            <w:pPr>
              <w:snapToGrid w:val="0"/>
              <w:spacing w:line="240" w:lineRule="atLeast"/>
              <w:jc w:val="center"/>
              <w:rPr>
                <w:rFonts w:hint="eastAsia" w:ascii="宋体" w:hAnsi="宋体" w:cs="宋体"/>
                <w:b/>
                <w:szCs w:val="21"/>
              </w:rPr>
            </w:pPr>
            <w:r>
              <w:rPr>
                <w:rFonts w:hint="eastAsia" w:ascii="宋体" w:hAnsi="宋体" w:cs="宋体"/>
                <w:b/>
                <w:szCs w:val="21"/>
              </w:rPr>
              <w:t>投标文件中的</w:t>
            </w:r>
          </w:p>
          <w:p w14:paraId="457EFC49">
            <w:pPr>
              <w:snapToGrid w:val="0"/>
              <w:spacing w:line="240" w:lineRule="atLeast"/>
              <w:jc w:val="center"/>
              <w:rPr>
                <w:rFonts w:hint="eastAsia" w:ascii="宋体" w:hAnsi="宋体" w:cs="宋体"/>
                <w:b/>
                <w:szCs w:val="21"/>
              </w:rPr>
            </w:pPr>
            <w:r>
              <w:rPr>
                <w:rFonts w:hint="eastAsia" w:ascii="宋体" w:hAnsi="宋体" w:cs="宋体"/>
                <w:b/>
                <w:szCs w:val="21"/>
              </w:rPr>
              <w:t>页码位置</w:t>
            </w:r>
          </w:p>
        </w:tc>
      </w:tr>
      <w:tr w14:paraId="3D40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E86B33">
            <w:pPr>
              <w:jc w:val="center"/>
              <w:rPr>
                <w:rFonts w:hint="eastAsia" w:ascii="宋体" w:hAnsi="宋体" w:cs="宋体"/>
                <w:szCs w:val="21"/>
              </w:rPr>
            </w:pPr>
            <w:r>
              <w:rPr>
                <w:rFonts w:hint="eastAsia" w:ascii="宋体" w:hAnsi="宋体" w:cs="宋体"/>
                <w:szCs w:val="21"/>
              </w:rPr>
              <w:t>1</w:t>
            </w:r>
          </w:p>
        </w:tc>
        <w:tc>
          <w:tcPr>
            <w:tcW w:w="4991" w:type="dxa"/>
            <w:vAlign w:val="center"/>
          </w:tcPr>
          <w:p w14:paraId="68655E6A">
            <w:pPr>
              <w:spacing w:line="360" w:lineRule="auto"/>
              <w:jc w:val="center"/>
              <w:rPr>
                <w:rFonts w:hint="eastAsia" w:ascii="宋体" w:hAnsi="宋体" w:cs="宋体"/>
                <w:szCs w:val="21"/>
              </w:rPr>
            </w:pPr>
            <w:r>
              <w:rPr>
                <w:rFonts w:hint="eastAsia" w:ascii="宋体" w:hAnsi="宋体" w:cs="宋体"/>
                <w:szCs w:val="21"/>
              </w:rPr>
              <w:t>投标文件按照招标文件要求签署、盖章。</w:t>
            </w:r>
          </w:p>
        </w:tc>
        <w:tc>
          <w:tcPr>
            <w:tcW w:w="2551" w:type="dxa"/>
            <w:vAlign w:val="center"/>
          </w:tcPr>
          <w:p w14:paraId="13E3EF03">
            <w:pPr>
              <w:jc w:val="center"/>
              <w:rPr>
                <w:rFonts w:hint="eastAsia" w:ascii="宋体" w:hAnsi="宋体" w:cs="宋体"/>
                <w:szCs w:val="21"/>
              </w:rPr>
            </w:pPr>
            <w:r>
              <w:rPr>
                <w:rFonts w:hint="eastAsia" w:ascii="宋体" w:hAnsi="宋体" w:cs="宋体"/>
                <w:szCs w:val="21"/>
              </w:rPr>
              <w:t>需要使用电子签名或者签字盖章的投标文件的组成部分</w:t>
            </w:r>
          </w:p>
        </w:tc>
        <w:tc>
          <w:tcPr>
            <w:tcW w:w="1418" w:type="dxa"/>
            <w:vAlign w:val="center"/>
          </w:tcPr>
          <w:p w14:paraId="2A550C26">
            <w:pPr>
              <w:jc w:val="center"/>
              <w:rPr>
                <w:rFonts w:hint="eastAsia" w:ascii="宋体" w:hAnsi="宋体" w:cs="宋体"/>
                <w:szCs w:val="21"/>
              </w:rPr>
            </w:pPr>
          </w:p>
          <w:p w14:paraId="1BBFE147">
            <w:pPr>
              <w:jc w:val="center"/>
              <w:rPr>
                <w:rFonts w:hint="eastAsia" w:ascii="宋体" w:hAnsi="宋体" w:cs="宋体"/>
                <w:szCs w:val="21"/>
              </w:rPr>
            </w:pPr>
            <w:r>
              <w:rPr>
                <w:rFonts w:hint="eastAsia" w:ascii="宋体" w:hAnsi="宋体" w:cs="宋体"/>
                <w:szCs w:val="21"/>
              </w:rPr>
              <w:t>见投标文件</w:t>
            </w:r>
          </w:p>
          <w:p w14:paraId="2B32219C">
            <w:pPr>
              <w:jc w:val="center"/>
              <w:rPr>
                <w:rFonts w:hint="eastAsia"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2C75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8E0896">
            <w:pPr>
              <w:jc w:val="center"/>
              <w:rPr>
                <w:rFonts w:hint="eastAsia" w:ascii="宋体" w:hAnsi="宋体" w:cs="宋体"/>
                <w:szCs w:val="21"/>
              </w:rPr>
            </w:pPr>
            <w:r>
              <w:rPr>
                <w:rFonts w:hint="eastAsia" w:ascii="宋体" w:hAnsi="宋体" w:cs="宋体"/>
                <w:szCs w:val="21"/>
              </w:rPr>
              <w:t>2</w:t>
            </w:r>
          </w:p>
        </w:tc>
        <w:tc>
          <w:tcPr>
            <w:tcW w:w="4991" w:type="dxa"/>
            <w:vAlign w:val="center"/>
          </w:tcPr>
          <w:p w14:paraId="09EC4D0B">
            <w:pPr>
              <w:spacing w:line="360" w:lineRule="auto"/>
              <w:jc w:val="center"/>
              <w:rPr>
                <w:rFonts w:hint="eastAsia" w:ascii="宋体" w:hAnsi="宋体" w:cs="宋体"/>
                <w:szCs w:val="21"/>
              </w:rPr>
            </w:pPr>
            <w:r>
              <w:rPr>
                <w:rFonts w:hint="eastAsia" w:ascii="宋体" w:hAnsi="宋体" w:cs="宋体"/>
                <w:szCs w:val="21"/>
              </w:rPr>
              <w:t>投标文件中承诺的投标有效期不少于招标文件中载明的投标有效期。</w:t>
            </w:r>
          </w:p>
        </w:tc>
        <w:tc>
          <w:tcPr>
            <w:tcW w:w="2551" w:type="dxa"/>
            <w:vAlign w:val="center"/>
          </w:tcPr>
          <w:p w14:paraId="49545DB6">
            <w:pPr>
              <w:jc w:val="center"/>
              <w:rPr>
                <w:rFonts w:hint="eastAsia" w:ascii="宋体" w:hAnsi="宋体" w:cs="宋体"/>
                <w:szCs w:val="21"/>
              </w:rPr>
            </w:pPr>
            <w:r>
              <w:rPr>
                <w:rFonts w:hint="eastAsia" w:ascii="宋体" w:hAnsi="宋体" w:cs="宋体"/>
                <w:szCs w:val="21"/>
              </w:rPr>
              <w:t>投标函</w:t>
            </w:r>
          </w:p>
        </w:tc>
        <w:tc>
          <w:tcPr>
            <w:tcW w:w="1418" w:type="dxa"/>
            <w:vAlign w:val="center"/>
          </w:tcPr>
          <w:p w14:paraId="449BEA3B">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14:paraId="7BFD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B35E61">
            <w:pPr>
              <w:jc w:val="center"/>
              <w:rPr>
                <w:rFonts w:hint="eastAsia" w:ascii="宋体" w:hAnsi="宋体" w:cs="宋体"/>
                <w:szCs w:val="21"/>
              </w:rPr>
            </w:pPr>
            <w:r>
              <w:rPr>
                <w:rFonts w:hint="eastAsia" w:ascii="宋体" w:hAnsi="宋体" w:cs="宋体"/>
                <w:szCs w:val="21"/>
              </w:rPr>
              <w:t>3</w:t>
            </w:r>
          </w:p>
        </w:tc>
        <w:tc>
          <w:tcPr>
            <w:tcW w:w="4991" w:type="dxa"/>
            <w:vAlign w:val="center"/>
          </w:tcPr>
          <w:p w14:paraId="313883D5">
            <w:pPr>
              <w:spacing w:line="360" w:lineRule="auto"/>
              <w:jc w:val="center"/>
              <w:rPr>
                <w:rFonts w:hint="eastAsia" w:ascii="宋体" w:hAnsi="宋体" w:cs="宋体"/>
                <w:szCs w:val="21"/>
              </w:rPr>
            </w:pPr>
            <w:r>
              <w:rPr>
                <w:rFonts w:hint="eastAsia" w:ascii="宋体" w:hAnsi="宋体" w:cs="宋体"/>
                <w:szCs w:val="21"/>
              </w:rPr>
              <w:t>投标文件满足招标文件的其它实质性要求。</w:t>
            </w:r>
          </w:p>
        </w:tc>
        <w:tc>
          <w:tcPr>
            <w:tcW w:w="2551" w:type="dxa"/>
            <w:vAlign w:val="center"/>
          </w:tcPr>
          <w:p w14:paraId="60265EFD">
            <w:pPr>
              <w:jc w:val="center"/>
              <w:rPr>
                <w:rFonts w:hint="eastAsia"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1418" w:type="dxa"/>
            <w:vAlign w:val="center"/>
          </w:tcPr>
          <w:p w14:paraId="3B16FD3B">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14:paraId="4B286032">
      <w:pPr>
        <w:spacing w:line="360" w:lineRule="auto"/>
        <w:ind w:right="420"/>
        <w:rPr>
          <w:rFonts w:hint="eastAsia" w:ascii="宋体" w:hAnsi="宋体" w:cs="宋体"/>
          <w:szCs w:val="21"/>
        </w:rPr>
      </w:pPr>
      <w:r>
        <w:rPr>
          <w:rFonts w:hint="eastAsia" w:ascii="宋体" w:hAnsi="宋体" w:cs="宋体"/>
          <w:szCs w:val="21"/>
        </w:rPr>
        <w:t>注：按本格式和要求提供。</w:t>
      </w:r>
    </w:p>
    <w:p w14:paraId="66FF4124">
      <w:pPr>
        <w:jc w:val="center"/>
        <w:rPr>
          <w:rFonts w:hint="eastAsia" w:ascii="宋体" w:hAnsi="宋体" w:cs="宋体"/>
          <w:b/>
          <w:kern w:val="0"/>
          <w:sz w:val="32"/>
          <w:szCs w:val="32"/>
        </w:rPr>
      </w:pPr>
    </w:p>
    <w:p w14:paraId="69730041">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7BDDB951">
      <w:pPr>
        <w:jc w:val="center"/>
        <w:rPr>
          <w:rFonts w:hint="eastAsia" w:ascii="宋体" w:hAnsi="宋体" w:cs="宋体"/>
          <w:b/>
          <w:kern w:val="0"/>
          <w:sz w:val="32"/>
          <w:szCs w:val="32"/>
        </w:rPr>
      </w:pPr>
    </w:p>
    <w:p w14:paraId="041B545C">
      <w:pPr>
        <w:jc w:val="center"/>
        <w:rPr>
          <w:rFonts w:hint="eastAsia" w:ascii="宋体" w:hAnsi="宋体" w:cs="宋体"/>
          <w:b/>
          <w:kern w:val="0"/>
          <w:sz w:val="32"/>
          <w:szCs w:val="32"/>
        </w:rPr>
      </w:pPr>
    </w:p>
    <w:p w14:paraId="278011AF">
      <w:pPr>
        <w:jc w:val="center"/>
        <w:rPr>
          <w:rFonts w:hint="eastAsia" w:ascii="宋体" w:hAnsi="宋体" w:cs="宋体"/>
          <w:b/>
          <w:kern w:val="0"/>
          <w:sz w:val="32"/>
          <w:szCs w:val="32"/>
        </w:rPr>
      </w:pPr>
    </w:p>
    <w:p w14:paraId="77332C41">
      <w:pPr>
        <w:jc w:val="center"/>
        <w:rPr>
          <w:rFonts w:hint="eastAsia" w:ascii="宋体" w:hAnsi="宋体" w:cs="宋体"/>
          <w:b/>
          <w:kern w:val="0"/>
          <w:sz w:val="32"/>
          <w:szCs w:val="32"/>
        </w:rPr>
      </w:pPr>
    </w:p>
    <w:p w14:paraId="0135B6F9">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04B91D97">
      <w:pPr>
        <w:jc w:val="center"/>
        <w:outlineLvl w:val="2"/>
        <w:rPr>
          <w:rFonts w:hint="eastAsia" w:ascii="宋体" w:hAnsi="宋体" w:cs="宋体"/>
          <w:szCs w:val="21"/>
        </w:rPr>
      </w:pPr>
      <w:r>
        <w:rPr>
          <w:rFonts w:hint="eastAsia" w:ascii="宋体" w:hAnsi="宋体" w:cs="宋体"/>
          <w:b/>
          <w:kern w:val="0"/>
          <w:szCs w:val="21"/>
        </w:rPr>
        <w:t>五、评标标准相应的商务技术资料</w:t>
      </w:r>
    </w:p>
    <w:p w14:paraId="4CB0E6FF">
      <w:pPr>
        <w:snapToGrid w:val="0"/>
        <w:spacing w:line="360" w:lineRule="auto"/>
        <w:jc w:val="left"/>
        <w:rPr>
          <w:rFonts w:hint="eastAsia" w:ascii="宋体" w:hAnsi="宋体" w:cs="宋体"/>
          <w:b/>
          <w:szCs w:val="21"/>
        </w:rPr>
      </w:pPr>
      <w:r>
        <w:rPr>
          <w:rFonts w:hint="eastAsia" w:ascii="宋体" w:hAnsi="宋体" w:cs="宋体"/>
          <w:b/>
          <w:szCs w:val="21"/>
        </w:rPr>
        <w:t>（按招标文件第四部分评标办法前附表中“投标文件中评标标准相应的商务技术资料目录”提供资料。）</w:t>
      </w:r>
    </w:p>
    <w:p w14:paraId="399AB25E">
      <w:pPr>
        <w:pStyle w:val="257"/>
        <w:numPr>
          <w:ilvl w:val="0"/>
          <w:numId w:val="21"/>
        </w:numPr>
        <w:snapToGrid w:val="0"/>
        <w:spacing w:line="288" w:lineRule="auto"/>
        <w:ind w:firstLineChars="0"/>
        <w:outlineLvl w:val="2"/>
        <w:rPr>
          <w:rFonts w:hint="eastAsia" w:ascii="宋体" w:hAnsi="宋体" w:eastAsia="宋体" w:cs="宋体"/>
          <w:b/>
          <w:spacing w:val="-6"/>
          <w:szCs w:val="21"/>
        </w:rPr>
      </w:pPr>
      <w:r>
        <w:rPr>
          <w:rFonts w:hint="eastAsia" w:ascii="宋体" w:hAnsi="宋体" w:eastAsia="宋体" w:cs="宋体"/>
          <w:b/>
          <w:spacing w:val="-6"/>
          <w:szCs w:val="21"/>
        </w:rPr>
        <w:t>精度要求</w:t>
      </w:r>
    </w:p>
    <w:p w14:paraId="7EB97FAF">
      <w:pPr>
        <w:pStyle w:val="257"/>
        <w:numPr>
          <w:ilvl w:val="0"/>
          <w:numId w:val="21"/>
        </w:numPr>
        <w:snapToGrid w:val="0"/>
        <w:spacing w:line="288" w:lineRule="auto"/>
        <w:ind w:firstLineChars="0"/>
        <w:outlineLvl w:val="2"/>
        <w:rPr>
          <w:rFonts w:hint="eastAsia" w:ascii="宋体" w:hAnsi="宋体" w:eastAsia="宋体" w:cs="宋体"/>
          <w:b/>
          <w:spacing w:val="-6"/>
          <w:szCs w:val="21"/>
        </w:rPr>
      </w:pPr>
      <w:r>
        <w:rPr>
          <w:rFonts w:hint="eastAsia" w:ascii="宋体" w:hAnsi="宋体" w:eastAsia="宋体" w:cs="宋体"/>
          <w:b/>
          <w:spacing w:val="-6"/>
          <w:szCs w:val="21"/>
        </w:rPr>
        <w:t>技术方案</w:t>
      </w:r>
    </w:p>
    <w:p w14:paraId="2D645DFA">
      <w:pPr>
        <w:pStyle w:val="257"/>
        <w:numPr>
          <w:ilvl w:val="0"/>
          <w:numId w:val="21"/>
        </w:numPr>
        <w:snapToGrid w:val="0"/>
        <w:spacing w:line="288" w:lineRule="auto"/>
        <w:ind w:firstLineChars="0"/>
        <w:outlineLvl w:val="2"/>
        <w:rPr>
          <w:rFonts w:hint="eastAsia" w:ascii="宋体" w:hAnsi="宋体" w:eastAsia="宋体" w:cs="宋体"/>
          <w:b/>
          <w:spacing w:val="-6"/>
          <w:szCs w:val="21"/>
        </w:rPr>
      </w:pPr>
      <w:r>
        <w:rPr>
          <w:rFonts w:hint="eastAsia" w:ascii="宋体" w:hAnsi="宋体" w:eastAsia="宋体" w:cs="宋体"/>
          <w:b/>
          <w:spacing w:val="-6"/>
          <w:szCs w:val="21"/>
        </w:rPr>
        <w:t>安装调试方案</w:t>
      </w:r>
    </w:p>
    <w:p w14:paraId="7E760DF8">
      <w:pPr>
        <w:pStyle w:val="257"/>
        <w:numPr>
          <w:ilvl w:val="0"/>
          <w:numId w:val="21"/>
        </w:numPr>
        <w:snapToGrid w:val="0"/>
        <w:spacing w:line="288" w:lineRule="auto"/>
        <w:ind w:firstLineChars="0"/>
        <w:outlineLvl w:val="2"/>
        <w:rPr>
          <w:rFonts w:hint="eastAsia" w:ascii="宋体" w:hAnsi="宋体" w:eastAsia="宋体" w:cs="宋体"/>
          <w:b/>
          <w:spacing w:val="-6"/>
          <w:szCs w:val="21"/>
        </w:rPr>
      </w:pPr>
      <w:r>
        <w:rPr>
          <w:rFonts w:hint="eastAsia" w:ascii="宋体" w:hAnsi="宋体" w:eastAsia="宋体" w:cs="宋体"/>
          <w:b/>
          <w:spacing w:val="-6"/>
          <w:szCs w:val="21"/>
        </w:rPr>
        <w:t>售后服务方案</w:t>
      </w:r>
    </w:p>
    <w:p w14:paraId="1202CE3F">
      <w:pPr>
        <w:pStyle w:val="257"/>
        <w:numPr>
          <w:ilvl w:val="0"/>
          <w:numId w:val="21"/>
        </w:numPr>
        <w:snapToGrid w:val="0"/>
        <w:spacing w:line="288" w:lineRule="auto"/>
        <w:ind w:firstLineChars="0"/>
        <w:outlineLvl w:val="2"/>
        <w:rPr>
          <w:rFonts w:hint="eastAsia" w:ascii="宋体" w:hAnsi="宋体" w:eastAsia="宋体" w:cs="宋体"/>
          <w:b/>
          <w:spacing w:val="-6"/>
          <w:szCs w:val="21"/>
        </w:rPr>
      </w:pPr>
      <w:r>
        <w:rPr>
          <w:rFonts w:hint="eastAsia" w:ascii="宋体" w:hAnsi="宋体" w:eastAsia="宋体" w:cs="宋体"/>
          <w:b/>
          <w:spacing w:val="-6"/>
          <w:szCs w:val="21"/>
        </w:rPr>
        <w:t>培训方案</w:t>
      </w:r>
    </w:p>
    <w:p w14:paraId="10AEF0C6">
      <w:pPr>
        <w:pStyle w:val="257"/>
        <w:numPr>
          <w:ilvl w:val="0"/>
          <w:numId w:val="21"/>
        </w:numPr>
        <w:snapToGrid w:val="0"/>
        <w:spacing w:line="288" w:lineRule="auto"/>
        <w:ind w:firstLineChars="0"/>
        <w:outlineLvl w:val="2"/>
        <w:rPr>
          <w:rFonts w:hint="eastAsia" w:ascii="宋体" w:hAnsi="宋体" w:eastAsia="宋体" w:cs="宋体"/>
          <w:b/>
          <w:spacing w:val="-6"/>
          <w:szCs w:val="21"/>
        </w:rPr>
      </w:pPr>
      <w:r>
        <w:rPr>
          <w:rFonts w:hint="eastAsia" w:ascii="宋体" w:hAnsi="宋体" w:eastAsia="宋体" w:cs="宋体"/>
          <w:b/>
          <w:spacing w:val="-6"/>
          <w:szCs w:val="21"/>
        </w:rPr>
        <w:t>合理化建议</w:t>
      </w:r>
    </w:p>
    <w:p w14:paraId="2257A403">
      <w:pPr>
        <w:pStyle w:val="257"/>
        <w:numPr>
          <w:ilvl w:val="0"/>
          <w:numId w:val="21"/>
        </w:numPr>
        <w:snapToGrid w:val="0"/>
        <w:spacing w:line="288" w:lineRule="auto"/>
        <w:ind w:firstLineChars="0"/>
        <w:outlineLvl w:val="2"/>
        <w:rPr>
          <w:rFonts w:hint="eastAsia" w:ascii="宋体" w:hAnsi="宋体" w:eastAsia="宋体" w:cs="宋体"/>
          <w:b/>
          <w:spacing w:val="-6"/>
          <w:szCs w:val="21"/>
        </w:rPr>
      </w:pPr>
      <w:r>
        <w:rPr>
          <w:rFonts w:hint="eastAsia" w:ascii="宋体" w:hAnsi="宋体" w:eastAsia="宋体" w:cs="宋体"/>
          <w:b/>
          <w:spacing w:val="-6"/>
          <w:szCs w:val="21"/>
        </w:rPr>
        <w:t>体系认证</w:t>
      </w:r>
    </w:p>
    <w:p w14:paraId="173BD6E4">
      <w:pPr>
        <w:pStyle w:val="257"/>
        <w:numPr>
          <w:ilvl w:val="0"/>
          <w:numId w:val="21"/>
        </w:numPr>
        <w:snapToGrid w:val="0"/>
        <w:spacing w:line="288" w:lineRule="auto"/>
        <w:ind w:firstLineChars="0"/>
        <w:outlineLvl w:val="2"/>
        <w:rPr>
          <w:rFonts w:hint="eastAsia" w:ascii="宋体" w:hAnsi="宋体" w:eastAsia="宋体" w:cs="宋体"/>
          <w:b/>
          <w:spacing w:val="-6"/>
          <w:szCs w:val="21"/>
        </w:rPr>
      </w:pPr>
      <w:r>
        <w:rPr>
          <w:rFonts w:hint="eastAsia" w:ascii="宋体" w:hAnsi="宋体" w:eastAsia="宋体" w:cs="宋体"/>
          <w:b/>
          <w:spacing w:val="-6"/>
          <w:szCs w:val="21"/>
        </w:rPr>
        <w:t>业绩</w:t>
      </w:r>
    </w:p>
    <w:p w14:paraId="6DAFAD76">
      <w:pPr>
        <w:pStyle w:val="257"/>
        <w:numPr>
          <w:ilvl w:val="0"/>
          <w:numId w:val="21"/>
        </w:numPr>
        <w:snapToGrid w:val="0"/>
        <w:spacing w:line="288" w:lineRule="auto"/>
        <w:ind w:firstLineChars="0"/>
        <w:outlineLvl w:val="2"/>
        <w:rPr>
          <w:rFonts w:hint="eastAsia" w:ascii="宋体" w:hAnsi="宋体" w:eastAsia="宋体" w:cs="宋体"/>
          <w:b/>
          <w:spacing w:val="-6"/>
          <w:szCs w:val="21"/>
        </w:rPr>
      </w:pPr>
      <w:r>
        <w:rPr>
          <w:rFonts w:hint="eastAsia" w:ascii="宋体" w:hAnsi="宋体" w:eastAsia="宋体" w:cs="宋体"/>
          <w:b/>
          <w:spacing w:val="-6"/>
          <w:szCs w:val="21"/>
        </w:rPr>
        <w:t>政策功能（节能环保产品证明材料）</w:t>
      </w:r>
    </w:p>
    <w:p w14:paraId="079E7065">
      <w:pPr>
        <w:snapToGrid w:val="0"/>
        <w:spacing w:line="288" w:lineRule="auto"/>
        <w:ind w:left="420" w:leftChars="200"/>
        <w:rPr>
          <w:rFonts w:hint="eastAsia" w:ascii="宋体" w:hAnsi="宋体"/>
          <w:b/>
          <w:szCs w:val="21"/>
        </w:rPr>
      </w:pPr>
      <w:r>
        <w:rPr>
          <w:rFonts w:hint="eastAsia" w:ascii="宋体" w:hAnsi="宋体"/>
          <w:b/>
          <w:szCs w:val="21"/>
        </w:rPr>
        <w:t>1）有效的节能产品认证证书</w:t>
      </w:r>
    </w:p>
    <w:p w14:paraId="644A9527">
      <w:pPr>
        <w:snapToGrid w:val="0"/>
        <w:spacing w:line="288" w:lineRule="auto"/>
        <w:ind w:left="420" w:leftChars="200"/>
        <w:rPr>
          <w:rFonts w:hint="eastAsia" w:ascii="宋体" w:hAnsi="宋体"/>
          <w:b/>
          <w:szCs w:val="21"/>
        </w:rPr>
      </w:pPr>
    </w:p>
    <w:p w14:paraId="1C48D76E">
      <w:pPr>
        <w:snapToGrid w:val="0"/>
        <w:spacing w:line="288" w:lineRule="auto"/>
        <w:ind w:left="420" w:leftChars="200"/>
        <w:rPr>
          <w:rFonts w:hint="eastAsia" w:ascii="宋体" w:hAnsi="宋体"/>
          <w:b/>
          <w:szCs w:val="21"/>
        </w:rPr>
      </w:pPr>
    </w:p>
    <w:p w14:paraId="317D5DC5">
      <w:pPr>
        <w:snapToGrid w:val="0"/>
        <w:spacing w:line="288" w:lineRule="auto"/>
        <w:ind w:left="420" w:leftChars="200"/>
        <w:rPr>
          <w:rFonts w:hint="eastAsia" w:ascii="宋体" w:hAnsi="宋体"/>
          <w:b/>
          <w:szCs w:val="21"/>
        </w:rPr>
      </w:pPr>
    </w:p>
    <w:p w14:paraId="31831AFF">
      <w:pPr>
        <w:snapToGrid w:val="0"/>
        <w:spacing w:line="288" w:lineRule="auto"/>
        <w:ind w:left="420" w:leftChars="200"/>
        <w:rPr>
          <w:rFonts w:hint="eastAsia" w:ascii="宋体" w:hAnsi="宋体"/>
          <w:b/>
          <w:szCs w:val="21"/>
        </w:rPr>
      </w:pPr>
      <w:r>
        <w:rPr>
          <w:rFonts w:hint="eastAsia" w:ascii="宋体" w:hAnsi="宋体"/>
          <w:b/>
          <w:szCs w:val="21"/>
        </w:rPr>
        <w:t>2）有效的环境标志产品认证证书</w:t>
      </w:r>
    </w:p>
    <w:p w14:paraId="0DAF669B">
      <w:pPr>
        <w:snapToGrid w:val="0"/>
        <w:spacing w:line="288" w:lineRule="auto"/>
        <w:rPr>
          <w:rFonts w:hint="eastAsia" w:ascii="宋体" w:hAnsi="宋体"/>
          <w:b/>
          <w:szCs w:val="21"/>
        </w:rPr>
      </w:pPr>
    </w:p>
    <w:p w14:paraId="1D00041B">
      <w:pPr>
        <w:snapToGrid w:val="0"/>
        <w:spacing w:line="288" w:lineRule="auto"/>
        <w:rPr>
          <w:rFonts w:hint="eastAsia" w:ascii="宋体" w:hAnsi="宋体"/>
          <w:b/>
          <w:szCs w:val="21"/>
        </w:rPr>
      </w:pPr>
    </w:p>
    <w:p w14:paraId="24AA3157">
      <w:pPr>
        <w:snapToGrid w:val="0"/>
        <w:spacing w:line="288" w:lineRule="auto"/>
        <w:rPr>
          <w:rFonts w:hint="eastAsia" w:ascii="宋体" w:hAnsi="宋体"/>
          <w:b/>
          <w:szCs w:val="21"/>
        </w:rPr>
      </w:pPr>
    </w:p>
    <w:p w14:paraId="30338C8E">
      <w:pPr>
        <w:snapToGrid w:val="0"/>
        <w:spacing w:line="288" w:lineRule="auto"/>
        <w:rPr>
          <w:rFonts w:hint="eastAsia" w:ascii="宋体" w:hAnsi="宋体"/>
          <w:b/>
          <w:szCs w:val="21"/>
        </w:rPr>
      </w:pPr>
      <w:r>
        <w:rPr>
          <w:rFonts w:hint="eastAsia" w:ascii="宋体" w:hAnsi="宋体"/>
          <w:b/>
          <w:szCs w:val="21"/>
        </w:rPr>
        <w:t>说明：投标产品属于品目清单范围且提供国家确定的认证机构出具的有效的节能产品、环境标志产品认证证书（扫描件）。</w:t>
      </w:r>
    </w:p>
    <w:p w14:paraId="44A3F508">
      <w:pPr>
        <w:snapToGrid w:val="0"/>
        <w:spacing w:line="288" w:lineRule="auto"/>
        <w:ind w:firstLine="396" w:firstLineChars="200"/>
        <w:jc w:val="left"/>
        <w:rPr>
          <w:rFonts w:hint="eastAsia" w:ascii="宋体" w:hAnsi="宋体"/>
          <w:spacing w:val="-6"/>
          <w:szCs w:val="21"/>
        </w:rPr>
      </w:pPr>
      <w:r>
        <w:rPr>
          <w:rFonts w:ascii="宋体" w:hAnsi="宋体"/>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60FC1EC1">
      <w:pPr>
        <w:snapToGrid w:val="0"/>
        <w:spacing w:line="288" w:lineRule="auto"/>
        <w:ind w:firstLine="398" w:firstLineChars="200"/>
        <w:jc w:val="left"/>
        <w:rPr>
          <w:rFonts w:hint="eastAsia" w:ascii="宋体" w:hAnsi="宋体"/>
          <w:b/>
          <w:bCs/>
          <w:spacing w:val="-6"/>
          <w:szCs w:val="21"/>
        </w:rPr>
      </w:pPr>
      <w:r>
        <w:rPr>
          <w:rFonts w:ascii="宋体" w:hAnsi="宋体"/>
          <w:b/>
          <w:bCs/>
          <w:spacing w:val="-6"/>
          <w:szCs w:val="21"/>
        </w:rPr>
        <w:t>▲采购人拟采购的产品属于政府强制采购的节能产品品目清单范围的，投标人未按招标文件要求提供国家确定的认证机构出具的、有效的节能产品认证证书的，投标无效。</w:t>
      </w:r>
    </w:p>
    <w:p w14:paraId="4334ACB4">
      <w:pPr>
        <w:jc w:val="center"/>
        <w:rPr>
          <w:rFonts w:hint="eastAsia" w:ascii="宋体" w:hAnsi="宋体" w:cs="宋体"/>
          <w:b/>
          <w:kern w:val="0"/>
          <w:szCs w:val="21"/>
        </w:rPr>
      </w:pPr>
    </w:p>
    <w:p w14:paraId="56D24005">
      <w:pPr>
        <w:widowControl/>
        <w:adjustRightInd/>
        <w:jc w:val="left"/>
        <w:rPr>
          <w:rFonts w:hint="eastAsia" w:ascii="宋体" w:hAnsi="宋体" w:cs="宋体"/>
          <w:b/>
          <w:kern w:val="0"/>
          <w:szCs w:val="21"/>
        </w:rPr>
      </w:pPr>
      <w:r>
        <w:rPr>
          <w:rFonts w:hint="eastAsia" w:ascii="宋体" w:hAnsi="宋体" w:cs="宋体"/>
          <w:b/>
          <w:kern w:val="0"/>
          <w:szCs w:val="21"/>
        </w:rPr>
        <w:br w:type="page"/>
      </w:r>
    </w:p>
    <w:p w14:paraId="5AEED65B">
      <w:pPr>
        <w:jc w:val="center"/>
        <w:outlineLvl w:val="2"/>
        <w:rPr>
          <w:rFonts w:hint="eastAsia" w:ascii="宋体" w:hAnsi="宋体" w:cs="宋体"/>
          <w:b/>
          <w:kern w:val="0"/>
          <w:szCs w:val="21"/>
        </w:rPr>
      </w:pPr>
      <w:r>
        <w:rPr>
          <w:rFonts w:hint="eastAsia" w:ascii="宋体" w:hAnsi="宋体" w:cs="宋体"/>
          <w:b/>
          <w:kern w:val="0"/>
          <w:szCs w:val="21"/>
        </w:rPr>
        <w:t>六、投标标的清单</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24"/>
        <w:gridCol w:w="1159"/>
        <w:gridCol w:w="1311"/>
        <w:gridCol w:w="2886"/>
        <w:gridCol w:w="1739"/>
      </w:tblGrid>
      <w:tr w14:paraId="4847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17A25965">
            <w:pPr>
              <w:jc w:val="center"/>
              <w:rPr>
                <w:rFonts w:hint="eastAsia" w:ascii="宋体" w:hAnsi="宋体" w:cs="宋体"/>
                <w:b/>
                <w:szCs w:val="21"/>
              </w:rPr>
            </w:pPr>
            <w:r>
              <w:rPr>
                <w:rFonts w:hint="eastAsia" w:ascii="宋体" w:hAnsi="宋体" w:cs="宋体"/>
                <w:b/>
                <w:szCs w:val="21"/>
              </w:rPr>
              <w:t>序号</w:t>
            </w:r>
          </w:p>
        </w:tc>
        <w:tc>
          <w:tcPr>
            <w:tcW w:w="767" w:type="pct"/>
            <w:tcBorders>
              <w:top w:val="single" w:color="auto" w:sz="4" w:space="0"/>
              <w:left w:val="single" w:color="auto" w:sz="4" w:space="0"/>
              <w:bottom w:val="single" w:color="auto" w:sz="4" w:space="0"/>
              <w:right w:val="single" w:color="auto" w:sz="4" w:space="0"/>
            </w:tcBorders>
            <w:vAlign w:val="center"/>
          </w:tcPr>
          <w:p w14:paraId="4A4C4697">
            <w:pPr>
              <w:jc w:val="center"/>
              <w:rPr>
                <w:rFonts w:hint="eastAsia" w:ascii="宋体" w:hAnsi="宋体" w:cs="宋体"/>
                <w:b/>
                <w:szCs w:val="21"/>
              </w:rPr>
            </w:pPr>
            <w:r>
              <w:rPr>
                <w:rFonts w:hint="eastAsia" w:ascii="宋体" w:hAnsi="宋体" w:cs="宋体"/>
                <w:b/>
                <w:szCs w:val="21"/>
              </w:rPr>
              <w:t>名称</w:t>
            </w:r>
          </w:p>
        </w:tc>
        <w:tc>
          <w:tcPr>
            <w:tcW w:w="624" w:type="pct"/>
            <w:tcBorders>
              <w:top w:val="single" w:color="auto" w:sz="4" w:space="0"/>
              <w:left w:val="single" w:color="auto" w:sz="4" w:space="0"/>
              <w:bottom w:val="single" w:color="auto" w:sz="4" w:space="0"/>
              <w:right w:val="single" w:color="auto" w:sz="4" w:space="0"/>
            </w:tcBorders>
            <w:vAlign w:val="center"/>
          </w:tcPr>
          <w:p w14:paraId="6B3CF2F5">
            <w:pPr>
              <w:jc w:val="center"/>
              <w:rPr>
                <w:rFonts w:hint="eastAsia" w:ascii="宋体" w:hAnsi="宋体" w:cs="宋体"/>
                <w:b/>
                <w:szCs w:val="21"/>
              </w:rPr>
            </w:pPr>
            <w:r>
              <w:rPr>
                <w:rFonts w:hint="eastAsia" w:ascii="宋体" w:hAnsi="宋体" w:cs="宋体"/>
                <w:b/>
                <w:szCs w:val="21"/>
              </w:rPr>
              <w:t>品牌（如果有）</w:t>
            </w:r>
          </w:p>
        </w:tc>
        <w:tc>
          <w:tcPr>
            <w:tcW w:w="706" w:type="pct"/>
            <w:tcBorders>
              <w:top w:val="single" w:color="auto" w:sz="4" w:space="0"/>
              <w:left w:val="single" w:color="auto" w:sz="4" w:space="0"/>
              <w:bottom w:val="single" w:color="auto" w:sz="4" w:space="0"/>
              <w:right w:val="single" w:color="auto" w:sz="4" w:space="0"/>
            </w:tcBorders>
            <w:vAlign w:val="center"/>
          </w:tcPr>
          <w:p w14:paraId="1C41949F">
            <w:pPr>
              <w:jc w:val="center"/>
              <w:rPr>
                <w:rFonts w:hint="eastAsia" w:ascii="宋体" w:hAnsi="宋体" w:cs="宋体"/>
                <w:b/>
                <w:szCs w:val="21"/>
              </w:rPr>
            </w:pPr>
            <w:r>
              <w:rPr>
                <w:rFonts w:hint="eastAsia" w:ascii="宋体" w:hAnsi="宋体" w:cs="宋体"/>
                <w:b/>
                <w:szCs w:val="21"/>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1AEF55BB">
            <w:pPr>
              <w:jc w:val="center"/>
              <w:rPr>
                <w:rFonts w:hint="eastAsia" w:ascii="宋体" w:hAnsi="宋体" w:cs="宋体"/>
                <w:b/>
                <w:szCs w:val="21"/>
              </w:rPr>
            </w:pPr>
            <w:r>
              <w:rPr>
                <w:rFonts w:hint="eastAsia" w:ascii="宋体" w:hAnsi="宋体" w:cs="宋体"/>
                <w:b/>
                <w:szCs w:val="21"/>
              </w:rPr>
              <w:t>数量</w:t>
            </w:r>
          </w:p>
        </w:tc>
        <w:tc>
          <w:tcPr>
            <w:tcW w:w="937" w:type="pct"/>
            <w:tcBorders>
              <w:top w:val="single" w:color="auto" w:sz="4" w:space="0"/>
              <w:left w:val="single" w:color="auto" w:sz="4" w:space="0"/>
              <w:bottom w:val="single" w:color="auto" w:sz="4" w:space="0"/>
              <w:right w:val="single" w:color="auto" w:sz="4" w:space="0"/>
            </w:tcBorders>
            <w:vAlign w:val="center"/>
          </w:tcPr>
          <w:p w14:paraId="6AB8A2B9">
            <w:pPr>
              <w:jc w:val="center"/>
              <w:rPr>
                <w:rFonts w:hint="eastAsia" w:ascii="宋体" w:hAnsi="宋体" w:cs="宋体"/>
                <w:b/>
                <w:szCs w:val="21"/>
              </w:rPr>
            </w:pPr>
            <w:r>
              <w:rPr>
                <w:rFonts w:hint="eastAsia" w:ascii="宋体" w:hAnsi="宋体" w:cs="宋体"/>
                <w:b/>
                <w:szCs w:val="21"/>
              </w:rPr>
              <w:t>备注</w:t>
            </w:r>
          </w:p>
        </w:tc>
      </w:tr>
      <w:tr w14:paraId="4AD5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7CA4382D">
            <w:pPr>
              <w:jc w:val="center"/>
              <w:rPr>
                <w:rFonts w:hint="eastAsia" w:ascii="宋体" w:hAnsi="宋体" w:cs="宋体"/>
                <w:szCs w:val="21"/>
              </w:rPr>
            </w:pPr>
            <w:r>
              <w:rPr>
                <w:rFonts w:hint="eastAsia" w:ascii="宋体" w:hAnsi="宋体" w:cs="宋体"/>
                <w:szCs w:val="21"/>
              </w:rPr>
              <w:t>1</w:t>
            </w:r>
          </w:p>
        </w:tc>
        <w:tc>
          <w:tcPr>
            <w:tcW w:w="767" w:type="pct"/>
            <w:tcBorders>
              <w:top w:val="single" w:color="auto" w:sz="4" w:space="0"/>
              <w:left w:val="single" w:color="auto" w:sz="4" w:space="0"/>
              <w:bottom w:val="single" w:color="auto" w:sz="4" w:space="0"/>
              <w:right w:val="single" w:color="auto" w:sz="4" w:space="0"/>
            </w:tcBorders>
            <w:vAlign w:val="center"/>
          </w:tcPr>
          <w:p w14:paraId="430C0E28">
            <w:pPr>
              <w:snapToGrid w:val="0"/>
              <w:jc w:val="center"/>
              <w:rPr>
                <w:rFonts w:hint="eastAsia" w:ascii="宋体" w:hAnsi="宋体" w:cs="宋体"/>
                <w:szCs w:val="21"/>
              </w:rPr>
            </w:pPr>
          </w:p>
        </w:tc>
        <w:tc>
          <w:tcPr>
            <w:tcW w:w="624" w:type="pct"/>
            <w:tcBorders>
              <w:top w:val="single" w:color="auto" w:sz="4" w:space="0"/>
              <w:left w:val="single" w:color="auto" w:sz="4" w:space="0"/>
              <w:bottom w:val="single" w:color="auto" w:sz="4" w:space="0"/>
              <w:right w:val="single" w:color="auto" w:sz="4" w:space="0"/>
            </w:tcBorders>
            <w:vAlign w:val="center"/>
          </w:tcPr>
          <w:p w14:paraId="4087FF74">
            <w:pPr>
              <w:snapToGrid w:val="0"/>
              <w:jc w:val="center"/>
              <w:rPr>
                <w:rFonts w:hint="eastAsia" w:ascii="宋体" w:hAnsi="宋体" w:cs="宋体"/>
                <w:szCs w:val="21"/>
              </w:rPr>
            </w:pPr>
          </w:p>
        </w:tc>
        <w:tc>
          <w:tcPr>
            <w:tcW w:w="706" w:type="pct"/>
            <w:tcBorders>
              <w:top w:val="single" w:color="auto" w:sz="4" w:space="0"/>
              <w:left w:val="single" w:color="auto" w:sz="4" w:space="0"/>
              <w:bottom w:val="single" w:color="auto" w:sz="4" w:space="0"/>
              <w:right w:val="single" w:color="auto" w:sz="4" w:space="0"/>
            </w:tcBorders>
            <w:vAlign w:val="center"/>
          </w:tcPr>
          <w:p w14:paraId="3C5FE6B3">
            <w:pPr>
              <w:snapToGrid w:val="0"/>
              <w:jc w:val="center"/>
              <w:rPr>
                <w:rFonts w:hint="eastAsia" w:ascii="宋体" w:hAnsi="宋体" w:cs="宋体"/>
                <w:szCs w:val="21"/>
              </w:rPr>
            </w:pPr>
          </w:p>
        </w:tc>
        <w:tc>
          <w:tcPr>
            <w:tcW w:w="1554" w:type="pct"/>
            <w:tcBorders>
              <w:top w:val="single" w:color="auto" w:sz="4" w:space="0"/>
              <w:left w:val="single" w:color="auto" w:sz="4" w:space="0"/>
              <w:bottom w:val="single" w:color="auto" w:sz="4" w:space="0"/>
              <w:right w:val="single" w:color="auto" w:sz="4" w:space="0"/>
            </w:tcBorders>
            <w:vAlign w:val="center"/>
          </w:tcPr>
          <w:p w14:paraId="46222789">
            <w:pPr>
              <w:jc w:val="center"/>
              <w:rPr>
                <w:rFonts w:hint="eastAsia" w:ascii="宋体" w:hAnsi="宋体" w:cs="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275389B0">
            <w:pPr>
              <w:jc w:val="center"/>
              <w:rPr>
                <w:rFonts w:hint="eastAsia" w:ascii="宋体" w:hAnsi="宋体" w:cs="宋体"/>
                <w:szCs w:val="21"/>
              </w:rPr>
            </w:pPr>
          </w:p>
        </w:tc>
      </w:tr>
      <w:tr w14:paraId="384E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0CE6FDA0">
            <w:pPr>
              <w:jc w:val="center"/>
              <w:rPr>
                <w:rFonts w:hint="eastAsia" w:ascii="宋体" w:hAnsi="宋体" w:cs="宋体"/>
                <w:szCs w:val="21"/>
              </w:rPr>
            </w:pPr>
            <w:r>
              <w:rPr>
                <w:rFonts w:hint="eastAsia" w:ascii="宋体" w:hAnsi="宋体" w:cs="宋体"/>
                <w:szCs w:val="21"/>
              </w:rPr>
              <w:t>2</w:t>
            </w:r>
          </w:p>
        </w:tc>
        <w:tc>
          <w:tcPr>
            <w:tcW w:w="767" w:type="pct"/>
            <w:tcBorders>
              <w:top w:val="single" w:color="auto" w:sz="4" w:space="0"/>
              <w:left w:val="single" w:color="auto" w:sz="4" w:space="0"/>
              <w:bottom w:val="single" w:color="auto" w:sz="4" w:space="0"/>
              <w:right w:val="single" w:color="auto" w:sz="4" w:space="0"/>
            </w:tcBorders>
            <w:vAlign w:val="center"/>
          </w:tcPr>
          <w:p w14:paraId="149CA2BE">
            <w:pPr>
              <w:snapToGrid w:val="0"/>
              <w:jc w:val="center"/>
              <w:rPr>
                <w:rFonts w:hint="eastAsia" w:ascii="宋体" w:hAnsi="宋体" w:cs="宋体"/>
                <w:szCs w:val="21"/>
              </w:rPr>
            </w:pPr>
          </w:p>
        </w:tc>
        <w:tc>
          <w:tcPr>
            <w:tcW w:w="624" w:type="pct"/>
            <w:tcBorders>
              <w:top w:val="single" w:color="auto" w:sz="4" w:space="0"/>
              <w:left w:val="single" w:color="auto" w:sz="4" w:space="0"/>
              <w:bottom w:val="single" w:color="auto" w:sz="4" w:space="0"/>
              <w:right w:val="single" w:color="auto" w:sz="4" w:space="0"/>
            </w:tcBorders>
            <w:vAlign w:val="center"/>
          </w:tcPr>
          <w:p w14:paraId="581C0EAA">
            <w:pPr>
              <w:snapToGrid w:val="0"/>
              <w:jc w:val="center"/>
              <w:rPr>
                <w:rFonts w:hint="eastAsia" w:ascii="宋体" w:hAnsi="宋体" w:cs="宋体"/>
                <w:szCs w:val="21"/>
              </w:rPr>
            </w:pPr>
          </w:p>
        </w:tc>
        <w:tc>
          <w:tcPr>
            <w:tcW w:w="706" w:type="pct"/>
            <w:tcBorders>
              <w:top w:val="single" w:color="auto" w:sz="4" w:space="0"/>
              <w:left w:val="single" w:color="auto" w:sz="4" w:space="0"/>
              <w:bottom w:val="single" w:color="auto" w:sz="4" w:space="0"/>
              <w:right w:val="single" w:color="auto" w:sz="4" w:space="0"/>
            </w:tcBorders>
            <w:vAlign w:val="center"/>
          </w:tcPr>
          <w:p w14:paraId="476B8013">
            <w:pPr>
              <w:snapToGrid w:val="0"/>
              <w:jc w:val="center"/>
              <w:rPr>
                <w:rFonts w:hint="eastAsia" w:ascii="宋体" w:hAnsi="宋体" w:cs="宋体"/>
                <w:szCs w:val="21"/>
              </w:rPr>
            </w:pPr>
          </w:p>
        </w:tc>
        <w:tc>
          <w:tcPr>
            <w:tcW w:w="1554" w:type="pct"/>
            <w:tcBorders>
              <w:top w:val="single" w:color="auto" w:sz="4" w:space="0"/>
              <w:left w:val="single" w:color="auto" w:sz="4" w:space="0"/>
              <w:bottom w:val="single" w:color="auto" w:sz="4" w:space="0"/>
              <w:right w:val="single" w:color="auto" w:sz="4" w:space="0"/>
            </w:tcBorders>
            <w:vAlign w:val="center"/>
          </w:tcPr>
          <w:p w14:paraId="021D3D76">
            <w:pPr>
              <w:jc w:val="center"/>
              <w:rPr>
                <w:rFonts w:hint="eastAsia" w:ascii="宋体" w:hAnsi="宋体" w:cs="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36CB8234">
            <w:pPr>
              <w:jc w:val="center"/>
              <w:rPr>
                <w:rFonts w:hint="eastAsia" w:ascii="宋体" w:hAnsi="宋体" w:cs="宋体"/>
                <w:szCs w:val="21"/>
              </w:rPr>
            </w:pPr>
          </w:p>
        </w:tc>
      </w:tr>
      <w:tr w14:paraId="38D4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429E8D4F">
            <w:pPr>
              <w:jc w:val="center"/>
              <w:rPr>
                <w:rFonts w:hint="eastAsia" w:ascii="宋体" w:hAnsi="宋体" w:cs="宋体"/>
                <w:szCs w:val="21"/>
              </w:rPr>
            </w:pPr>
            <w:r>
              <w:rPr>
                <w:rFonts w:hint="eastAsia" w:ascii="宋体" w:hAnsi="宋体" w:cs="宋体"/>
                <w:szCs w:val="21"/>
              </w:rPr>
              <w:t>……</w:t>
            </w:r>
          </w:p>
        </w:tc>
        <w:tc>
          <w:tcPr>
            <w:tcW w:w="767" w:type="pct"/>
            <w:tcBorders>
              <w:top w:val="single" w:color="auto" w:sz="4" w:space="0"/>
              <w:left w:val="single" w:color="auto" w:sz="4" w:space="0"/>
              <w:bottom w:val="single" w:color="auto" w:sz="4" w:space="0"/>
              <w:right w:val="single" w:color="auto" w:sz="4" w:space="0"/>
            </w:tcBorders>
            <w:vAlign w:val="center"/>
          </w:tcPr>
          <w:p w14:paraId="579FF3E1">
            <w:pPr>
              <w:snapToGrid w:val="0"/>
              <w:jc w:val="center"/>
              <w:rPr>
                <w:rFonts w:hint="eastAsia" w:ascii="宋体" w:hAnsi="宋体" w:cs="宋体"/>
                <w:szCs w:val="21"/>
              </w:rPr>
            </w:pPr>
          </w:p>
        </w:tc>
        <w:tc>
          <w:tcPr>
            <w:tcW w:w="624" w:type="pct"/>
            <w:tcBorders>
              <w:top w:val="single" w:color="auto" w:sz="4" w:space="0"/>
              <w:left w:val="single" w:color="auto" w:sz="4" w:space="0"/>
              <w:bottom w:val="single" w:color="auto" w:sz="4" w:space="0"/>
              <w:right w:val="single" w:color="auto" w:sz="4" w:space="0"/>
            </w:tcBorders>
            <w:vAlign w:val="center"/>
          </w:tcPr>
          <w:p w14:paraId="2E5BD2F6">
            <w:pPr>
              <w:snapToGrid w:val="0"/>
              <w:jc w:val="center"/>
              <w:rPr>
                <w:rFonts w:hint="eastAsia" w:ascii="宋体" w:hAnsi="宋体" w:cs="宋体"/>
                <w:szCs w:val="21"/>
              </w:rPr>
            </w:pPr>
          </w:p>
        </w:tc>
        <w:tc>
          <w:tcPr>
            <w:tcW w:w="706" w:type="pct"/>
            <w:tcBorders>
              <w:top w:val="single" w:color="auto" w:sz="4" w:space="0"/>
              <w:left w:val="single" w:color="auto" w:sz="4" w:space="0"/>
              <w:bottom w:val="single" w:color="auto" w:sz="4" w:space="0"/>
              <w:right w:val="single" w:color="auto" w:sz="4" w:space="0"/>
            </w:tcBorders>
            <w:vAlign w:val="center"/>
          </w:tcPr>
          <w:p w14:paraId="13B8E124">
            <w:pPr>
              <w:snapToGrid w:val="0"/>
              <w:jc w:val="center"/>
              <w:rPr>
                <w:rFonts w:hint="eastAsia" w:ascii="宋体" w:hAnsi="宋体" w:cs="宋体"/>
                <w:szCs w:val="21"/>
              </w:rPr>
            </w:pPr>
          </w:p>
        </w:tc>
        <w:tc>
          <w:tcPr>
            <w:tcW w:w="1554" w:type="pct"/>
            <w:tcBorders>
              <w:top w:val="single" w:color="auto" w:sz="4" w:space="0"/>
              <w:left w:val="single" w:color="auto" w:sz="4" w:space="0"/>
              <w:bottom w:val="single" w:color="auto" w:sz="4" w:space="0"/>
              <w:right w:val="single" w:color="auto" w:sz="4" w:space="0"/>
            </w:tcBorders>
            <w:vAlign w:val="center"/>
          </w:tcPr>
          <w:p w14:paraId="36A1D747">
            <w:pPr>
              <w:jc w:val="center"/>
              <w:rPr>
                <w:rFonts w:hint="eastAsia" w:ascii="宋体" w:hAnsi="宋体" w:cs="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14:paraId="79CC9748">
            <w:pPr>
              <w:jc w:val="center"/>
              <w:rPr>
                <w:rFonts w:hint="eastAsia" w:ascii="宋体" w:hAnsi="宋体" w:cs="宋体"/>
                <w:szCs w:val="21"/>
              </w:rPr>
            </w:pPr>
          </w:p>
        </w:tc>
      </w:tr>
    </w:tbl>
    <w:p w14:paraId="4E128C09">
      <w:pPr>
        <w:spacing w:line="360" w:lineRule="auto"/>
        <w:ind w:right="420"/>
        <w:rPr>
          <w:rFonts w:hint="eastAsia" w:ascii="宋体" w:hAnsi="宋体" w:cs="宋体"/>
          <w:szCs w:val="21"/>
        </w:rPr>
      </w:pPr>
      <w:r>
        <w:rPr>
          <w:rFonts w:hint="eastAsia" w:ascii="宋体" w:hAnsi="宋体" w:cs="宋体"/>
          <w:szCs w:val="21"/>
        </w:rPr>
        <w:t>注：按本格式和要求提供。</w:t>
      </w:r>
    </w:p>
    <w:p w14:paraId="3893231D">
      <w:pPr>
        <w:jc w:val="center"/>
        <w:rPr>
          <w:rFonts w:hint="eastAsia" w:ascii="宋体" w:hAnsi="宋体" w:cs="宋体"/>
          <w:b/>
          <w:kern w:val="0"/>
          <w:szCs w:val="21"/>
        </w:rPr>
      </w:pPr>
    </w:p>
    <w:p w14:paraId="7FB6F44F">
      <w:pPr>
        <w:jc w:val="center"/>
        <w:rPr>
          <w:rFonts w:hint="eastAsia" w:ascii="宋体" w:hAnsi="宋体" w:cs="宋体"/>
          <w:b/>
          <w:kern w:val="0"/>
          <w:szCs w:val="21"/>
        </w:rPr>
      </w:pPr>
    </w:p>
    <w:p w14:paraId="28C786AB">
      <w:pPr>
        <w:jc w:val="center"/>
        <w:outlineLvl w:val="2"/>
        <w:rPr>
          <w:rFonts w:hint="eastAsia" w:ascii="宋体" w:hAnsi="宋体" w:cs="宋体"/>
          <w:b/>
          <w:kern w:val="0"/>
          <w:szCs w:val="21"/>
        </w:rPr>
      </w:pPr>
      <w:r>
        <w:rPr>
          <w:rFonts w:hint="eastAsia" w:ascii="宋体" w:hAnsi="宋体" w:cs="宋体"/>
          <w:b/>
          <w:kern w:val="0"/>
          <w:szCs w:val="21"/>
        </w:rPr>
        <w:t>七、商务技术偏离表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614"/>
        <w:gridCol w:w="3479"/>
        <w:gridCol w:w="1252"/>
      </w:tblGrid>
      <w:tr w14:paraId="3306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7" w:type="pct"/>
            <w:vAlign w:val="center"/>
          </w:tcPr>
          <w:p w14:paraId="09860D4A">
            <w:pPr>
              <w:jc w:val="center"/>
              <w:rPr>
                <w:rFonts w:hint="eastAsia" w:ascii="宋体" w:hAnsi="宋体" w:cs="宋体"/>
                <w:b/>
                <w:bCs/>
                <w:szCs w:val="21"/>
              </w:rPr>
            </w:pPr>
            <w:r>
              <w:rPr>
                <w:rFonts w:hint="eastAsia" w:ascii="宋体" w:hAnsi="宋体" w:cs="宋体"/>
                <w:b/>
                <w:bCs/>
                <w:szCs w:val="21"/>
              </w:rPr>
              <w:t>序号</w:t>
            </w:r>
          </w:p>
        </w:tc>
        <w:tc>
          <w:tcPr>
            <w:tcW w:w="1946" w:type="pct"/>
            <w:vAlign w:val="center"/>
          </w:tcPr>
          <w:p w14:paraId="76B88813">
            <w:pPr>
              <w:jc w:val="center"/>
              <w:rPr>
                <w:rFonts w:hint="eastAsia" w:ascii="宋体" w:hAnsi="宋体" w:cs="宋体"/>
                <w:b/>
                <w:bCs/>
                <w:szCs w:val="21"/>
              </w:rPr>
            </w:pPr>
            <w:r>
              <w:rPr>
                <w:rFonts w:hint="eastAsia" w:ascii="宋体" w:hAnsi="宋体" w:cs="宋体"/>
                <w:b/>
                <w:bCs/>
                <w:szCs w:val="21"/>
              </w:rPr>
              <w:t>招标文件章节及具体内容</w:t>
            </w:r>
          </w:p>
        </w:tc>
        <w:tc>
          <w:tcPr>
            <w:tcW w:w="1873" w:type="pct"/>
            <w:vAlign w:val="center"/>
          </w:tcPr>
          <w:p w14:paraId="204949F3">
            <w:pPr>
              <w:jc w:val="center"/>
              <w:rPr>
                <w:rFonts w:hint="eastAsia" w:ascii="宋体" w:hAnsi="宋体" w:cs="宋体"/>
                <w:b/>
                <w:bCs/>
                <w:szCs w:val="21"/>
              </w:rPr>
            </w:pPr>
            <w:r>
              <w:rPr>
                <w:rFonts w:hint="eastAsia" w:ascii="宋体" w:hAnsi="宋体" w:cs="宋体"/>
                <w:b/>
                <w:bCs/>
                <w:szCs w:val="21"/>
              </w:rPr>
              <w:t>投标文件章节及具体内容</w:t>
            </w:r>
          </w:p>
        </w:tc>
        <w:tc>
          <w:tcPr>
            <w:tcW w:w="674" w:type="pct"/>
            <w:vAlign w:val="center"/>
          </w:tcPr>
          <w:p w14:paraId="36A6AB4C">
            <w:pPr>
              <w:jc w:val="center"/>
              <w:rPr>
                <w:rFonts w:hint="eastAsia" w:ascii="宋体" w:hAnsi="宋体" w:cs="宋体"/>
                <w:b/>
                <w:bCs/>
                <w:szCs w:val="21"/>
              </w:rPr>
            </w:pPr>
            <w:r>
              <w:rPr>
                <w:rFonts w:hint="eastAsia" w:ascii="宋体" w:hAnsi="宋体" w:cs="宋体"/>
                <w:b/>
                <w:bCs/>
                <w:szCs w:val="21"/>
              </w:rPr>
              <w:t>偏离说明</w:t>
            </w:r>
          </w:p>
        </w:tc>
      </w:tr>
      <w:tr w14:paraId="0FD8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7" w:type="pct"/>
            <w:vAlign w:val="center"/>
          </w:tcPr>
          <w:p w14:paraId="132CFAF3">
            <w:pPr>
              <w:jc w:val="center"/>
              <w:rPr>
                <w:rFonts w:hint="eastAsia" w:ascii="宋体" w:hAnsi="宋体" w:cs="宋体"/>
                <w:kern w:val="0"/>
                <w:szCs w:val="21"/>
              </w:rPr>
            </w:pPr>
            <w:r>
              <w:rPr>
                <w:rFonts w:hint="eastAsia" w:ascii="宋体" w:hAnsi="宋体" w:cs="宋体"/>
                <w:kern w:val="0"/>
                <w:szCs w:val="21"/>
              </w:rPr>
              <w:t>1</w:t>
            </w:r>
          </w:p>
        </w:tc>
        <w:tc>
          <w:tcPr>
            <w:tcW w:w="1946" w:type="pct"/>
            <w:vAlign w:val="center"/>
          </w:tcPr>
          <w:p w14:paraId="3FA3E87C">
            <w:pPr>
              <w:jc w:val="center"/>
              <w:rPr>
                <w:rFonts w:hint="eastAsia" w:ascii="宋体" w:hAnsi="宋体" w:cs="宋体"/>
                <w:b/>
                <w:kern w:val="0"/>
                <w:szCs w:val="21"/>
              </w:rPr>
            </w:pPr>
          </w:p>
        </w:tc>
        <w:tc>
          <w:tcPr>
            <w:tcW w:w="1873" w:type="pct"/>
            <w:vAlign w:val="center"/>
          </w:tcPr>
          <w:p w14:paraId="0E1ABD55">
            <w:pPr>
              <w:jc w:val="center"/>
              <w:rPr>
                <w:rFonts w:hint="eastAsia" w:ascii="宋体" w:hAnsi="宋体" w:cs="宋体"/>
                <w:b/>
                <w:kern w:val="0"/>
                <w:szCs w:val="21"/>
              </w:rPr>
            </w:pPr>
          </w:p>
        </w:tc>
        <w:tc>
          <w:tcPr>
            <w:tcW w:w="674" w:type="pct"/>
            <w:vAlign w:val="center"/>
          </w:tcPr>
          <w:p w14:paraId="32DE2904">
            <w:pPr>
              <w:jc w:val="center"/>
              <w:rPr>
                <w:rFonts w:hint="eastAsia" w:ascii="宋体" w:hAnsi="宋体" w:cs="宋体"/>
                <w:b/>
                <w:kern w:val="0"/>
                <w:szCs w:val="21"/>
              </w:rPr>
            </w:pPr>
          </w:p>
        </w:tc>
      </w:tr>
      <w:tr w14:paraId="329B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7" w:type="pct"/>
            <w:vAlign w:val="center"/>
          </w:tcPr>
          <w:p w14:paraId="78501778">
            <w:pPr>
              <w:jc w:val="center"/>
              <w:rPr>
                <w:rFonts w:hint="eastAsia" w:ascii="宋体" w:hAnsi="宋体" w:cs="宋体"/>
                <w:kern w:val="0"/>
                <w:szCs w:val="21"/>
              </w:rPr>
            </w:pPr>
            <w:r>
              <w:rPr>
                <w:rFonts w:hint="eastAsia" w:ascii="宋体" w:hAnsi="宋体" w:cs="宋体"/>
                <w:kern w:val="0"/>
                <w:szCs w:val="21"/>
              </w:rPr>
              <w:t>2</w:t>
            </w:r>
          </w:p>
        </w:tc>
        <w:tc>
          <w:tcPr>
            <w:tcW w:w="1946" w:type="pct"/>
            <w:vAlign w:val="center"/>
          </w:tcPr>
          <w:p w14:paraId="33A14CC2">
            <w:pPr>
              <w:jc w:val="center"/>
              <w:rPr>
                <w:rFonts w:hint="eastAsia" w:ascii="宋体" w:hAnsi="宋体" w:cs="宋体"/>
                <w:b/>
                <w:kern w:val="0"/>
                <w:szCs w:val="21"/>
              </w:rPr>
            </w:pPr>
          </w:p>
        </w:tc>
        <w:tc>
          <w:tcPr>
            <w:tcW w:w="1873" w:type="pct"/>
            <w:vAlign w:val="center"/>
          </w:tcPr>
          <w:p w14:paraId="4E0A732F">
            <w:pPr>
              <w:jc w:val="center"/>
              <w:rPr>
                <w:rFonts w:hint="eastAsia" w:ascii="宋体" w:hAnsi="宋体" w:cs="宋体"/>
                <w:b/>
                <w:kern w:val="0"/>
                <w:szCs w:val="21"/>
              </w:rPr>
            </w:pPr>
          </w:p>
        </w:tc>
        <w:tc>
          <w:tcPr>
            <w:tcW w:w="674" w:type="pct"/>
            <w:vAlign w:val="center"/>
          </w:tcPr>
          <w:p w14:paraId="01F1C192">
            <w:pPr>
              <w:jc w:val="center"/>
              <w:rPr>
                <w:rFonts w:hint="eastAsia" w:ascii="宋体" w:hAnsi="宋体" w:cs="宋体"/>
                <w:b/>
                <w:kern w:val="0"/>
                <w:szCs w:val="21"/>
              </w:rPr>
            </w:pPr>
          </w:p>
        </w:tc>
      </w:tr>
      <w:tr w14:paraId="679E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7" w:type="pct"/>
            <w:vAlign w:val="center"/>
          </w:tcPr>
          <w:p w14:paraId="1B93D402">
            <w:pPr>
              <w:jc w:val="center"/>
              <w:rPr>
                <w:rFonts w:hint="eastAsia" w:ascii="宋体" w:hAnsi="宋体" w:cs="宋体"/>
                <w:kern w:val="0"/>
                <w:szCs w:val="21"/>
              </w:rPr>
            </w:pPr>
            <w:r>
              <w:rPr>
                <w:rFonts w:hint="eastAsia" w:ascii="宋体" w:hAnsi="宋体" w:cs="宋体"/>
                <w:kern w:val="0"/>
                <w:szCs w:val="21"/>
              </w:rPr>
              <w:t>……</w:t>
            </w:r>
          </w:p>
        </w:tc>
        <w:tc>
          <w:tcPr>
            <w:tcW w:w="1946" w:type="pct"/>
            <w:vAlign w:val="center"/>
          </w:tcPr>
          <w:p w14:paraId="113908C7">
            <w:pPr>
              <w:jc w:val="center"/>
              <w:rPr>
                <w:rFonts w:hint="eastAsia" w:ascii="宋体" w:hAnsi="宋体" w:cs="宋体"/>
                <w:b/>
                <w:kern w:val="0"/>
                <w:szCs w:val="21"/>
              </w:rPr>
            </w:pPr>
          </w:p>
        </w:tc>
        <w:tc>
          <w:tcPr>
            <w:tcW w:w="1873" w:type="pct"/>
            <w:vAlign w:val="center"/>
          </w:tcPr>
          <w:p w14:paraId="541268AC">
            <w:pPr>
              <w:jc w:val="center"/>
              <w:rPr>
                <w:rFonts w:hint="eastAsia" w:ascii="宋体" w:hAnsi="宋体" w:cs="宋体"/>
                <w:b/>
                <w:kern w:val="0"/>
                <w:szCs w:val="21"/>
              </w:rPr>
            </w:pPr>
          </w:p>
        </w:tc>
        <w:tc>
          <w:tcPr>
            <w:tcW w:w="674" w:type="pct"/>
            <w:vAlign w:val="center"/>
          </w:tcPr>
          <w:p w14:paraId="61467908">
            <w:pPr>
              <w:jc w:val="center"/>
              <w:rPr>
                <w:rFonts w:hint="eastAsia" w:ascii="宋体" w:hAnsi="宋体" w:cs="宋体"/>
                <w:b/>
                <w:kern w:val="0"/>
                <w:szCs w:val="21"/>
              </w:rPr>
            </w:pPr>
          </w:p>
        </w:tc>
      </w:tr>
    </w:tbl>
    <w:p w14:paraId="3564FAA9">
      <w:pPr>
        <w:jc w:val="left"/>
        <w:rPr>
          <w:rFonts w:hint="eastAsia" w:ascii="宋体" w:hAnsi="宋体" w:cs="宋体"/>
          <w:kern w:val="0"/>
          <w:szCs w:val="21"/>
        </w:rPr>
      </w:pPr>
      <w:r>
        <w:rPr>
          <w:rFonts w:hint="eastAsia" w:ascii="宋体" w:hAnsi="宋体" w:cs="宋体"/>
          <w:kern w:val="0"/>
          <w:szCs w:val="21"/>
        </w:rPr>
        <w:t>投标人保证：除商务技术偏离表列出的偏离外，投标人响应招标文件的全部要求</w:t>
      </w:r>
    </w:p>
    <w:p w14:paraId="7DF0FA6F">
      <w:pPr>
        <w:jc w:val="center"/>
        <w:rPr>
          <w:rFonts w:hint="eastAsia" w:ascii="宋体" w:hAnsi="宋体" w:cs="宋体"/>
          <w:b/>
          <w:kern w:val="0"/>
          <w:szCs w:val="21"/>
        </w:rPr>
      </w:pPr>
    </w:p>
    <w:p w14:paraId="20C47ABF">
      <w:pPr>
        <w:spacing w:line="360" w:lineRule="auto"/>
        <w:ind w:right="420"/>
        <w:rPr>
          <w:rFonts w:hint="eastAsia" w:ascii="宋体" w:hAnsi="宋体" w:cs="宋体"/>
          <w:szCs w:val="21"/>
        </w:rPr>
      </w:pPr>
      <w:r>
        <w:rPr>
          <w:rFonts w:hint="eastAsia" w:ascii="宋体" w:hAnsi="宋体" w:cs="宋体"/>
          <w:szCs w:val="21"/>
        </w:rPr>
        <w:t>注：</w:t>
      </w:r>
    </w:p>
    <w:p w14:paraId="2CA5C622">
      <w:pPr>
        <w:spacing w:line="360" w:lineRule="auto"/>
        <w:ind w:right="420"/>
        <w:rPr>
          <w:rFonts w:hint="eastAsia" w:ascii="宋体" w:hAnsi="宋体" w:cs="宋体"/>
          <w:szCs w:val="21"/>
        </w:rPr>
      </w:pPr>
      <w:r>
        <w:rPr>
          <w:rFonts w:hint="eastAsia" w:ascii="宋体" w:hAnsi="宋体" w:cs="宋体"/>
          <w:szCs w:val="21"/>
        </w:rPr>
        <w:t>1.按本格式和要求提供。</w:t>
      </w:r>
    </w:p>
    <w:p w14:paraId="6EAECA89">
      <w:pPr>
        <w:spacing w:line="360" w:lineRule="auto"/>
        <w:ind w:right="420"/>
        <w:rPr>
          <w:rFonts w:hint="eastAsia" w:ascii="宋体" w:hAnsi="宋体" w:cs="宋体"/>
          <w:b/>
          <w:bCs/>
          <w:szCs w:val="21"/>
        </w:rPr>
      </w:pPr>
      <w:r>
        <w:rPr>
          <w:rFonts w:hint="eastAsia" w:ascii="宋体" w:hAnsi="宋体" w:cs="宋体"/>
          <w:b/>
          <w:bCs/>
          <w:szCs w:val="21"/>
        </w:rPr>
        <w:t>2.如采购需求中要求提供相关佐证材料的，请逐项列明提供。</w:t>
      </w:r>
    </w:p>
    <w:p w14:paraId="429CCED9">
      <w:pPr>
        <w:widowControl/>
        <w:adjustRightInd/>
        <w:jc w:val="left"/>
        <w:rPr>
          <w:rFonts w:hint="eastAsia" w:ascii="宋体" w:hAnsi="宋体" w:cs="宋体"/>
          <w:b/>
          <w:bCs/>
          <w:sz w:val="32"/>
          <w:szCs w:val="32"/>
        </w:rPr>
      </w:pPr>
      <w:r>
        <w:rPr>
          <w:rFonts w:ascii="宋体" w:hAnsi="宋体" w:cs="宋体"/>
          <w:b/>
          <w:bCs/>
          <w:sz w:val="32"/>
          <w:szCs w:val="32"/>
        </w:rPr>
        <w:br w:type="page"/>
      </w:r>
    </w:p>
    <w:p w14:paraId="14B83606">
      <w:pPr>
        <w:jc w:val="center"/>
        <w:outlineLvl w:val="2"/>
        <w:rPr>
          <w:rFonts w:hint="eastAsia" w:ascii="宋体" w:hAnsi="宋体" w:cs="宋体"/>
          <w:b/>
          <w:kern w:val="0"/>
          <w:szCs w:val="21"/>
        </w:rPr>
      </w:pPr>
      <w:r>
        <w:rPr>
          <w:rFonts w:hint="eastAsia" w:ascii="宋体" w:hAnsi="宋体" w:cs="宋体"/>
          <w:b/>
          <w:bCs/>
          <w:szCs w:val="21"/>
        </w:rPr>
        <w:t>八</w:t>
      </w:r>
      <w:r>
        <w:rPr>
          <w:rFonts w:hint="eastAsia" w:ascii="宋体" w:hAnsi="宋体" w:cs="宋体"/>
          <w:b/>
          <w:kern w:val="0"/>
          <w:szCs w:val="21"/>
        </w:rPr>
        <w:t>、</w:t>
      </w:r>
      <w:r>
        <w:rPr>
          <w:rFonts w:hint="eastAsia" w:ascii="宋体" w:hAnsi="宋体" w:cs="宋体"/>
          <w:b/>
          <w:kern w:val="0"/>
          <w:szCs w:val="21"/>
          <w:lang w:val="zh-CN"/>
        </w:rPr>
        <w:t>政府采购供应商廉洁自律承诺书</w:t>
      </w:r>
    </w:p>
    <w:p w14:paraId="79FD39D3">
      <w:pPr>
        <w:snapToGrid w:val="0"/>
        <w:spacing w:line="360" w:lineRule="auto"/>
        <w:rPr>
          <w:rFonts w:hint="eastAsia" w:ascii="宋体" w:hAnsi="宋体" w:cs="宋体"/>
          <w:szCs w:val="21"/>
        </w:rPr>
      </w:pPr>
    </w:p>
    <w:p w14:paraId="02A055F5">
      <w:pPr>
        <w:snapToGrid w:val="0"/>
        <w:spacing w:line="360" w:lineRule="auto"/>
        <w:rPr>
          <w:rFonts w:hint="eastAsia" w:ascii="宋体" w:hAnsi="宋体" w:cs="宋体"/>
          <w:kern w:val="0"/>
          <w:szCs w:val="21"/>
        </w:rPr>
      </w:pPr>
      <w:r>
        <w:rPr>
          <w:rFonts w:hint="eastAsia" w:ascii="宋体" w:hAnsi="宋体" w:cs="宋体"/>
          <w:szCs w:val="21"/>
        </w:rPr>
        <w:t>杭州科技职业技术学院（杭州广播电视大学）、浙江求是招标代理有限公司</w:t>
      </w:r>
      <w:r>
        <w:rPr>
          <w:rFonts w:hint="eastAsia" w:ascii="宋体" w:hAnsi="宋体" w:cs="宋体"/>
          <w:kern w:val="0"/>
          <w:szCs w:val="21"/>
          <w:lang w:val="zh-CN"/>
        </w:rPr>
        <w:t>：</w:t>
      </w:r>
    </w:p>
    <w:p w14:paraId="5C0E46AF">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2ABA87A3">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50F23D73">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782C3852">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53798FEF">
      <w:pPr>
        <w:autoSpaceDE w:val="0"/>
        <w:autoSpaceDN w:val="0"/>
        <w:spacing w:line="360" w:lineRule="auto"/>
        <w:ind w:left="2" w:leftChars="1" w:firstLine="420" w:firstLineChars="200"/>
        <w:jc w:val="left"/>
        <w:rPr>
          <w:rFonts w:hint="eastAsia"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79939E42">
      <w:pPr>
        <w:autoSpaceDE w:val="0"/>
        <w:autoSpaceDN w:val="0"/>
        <w:spacing w:line="360" w:lineRule="auto"/>
        <w:ind w:left="481" w:leftChars="229"/>
        <w:jc w:val="left"/>
        <w:rPr>
          <w:rFonts w:hint="eastAsia"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14:paraId="2F2B5365">
      <w:pPr>
        <w:autoSpaceDE w:val="0"/>
        <w:autoSpaceDN w:val="0"/>
        <w:spacing w:line="360" w:lineRule="auto"/>
        <w:jc w:val="left"/>
        <w:rPr>
          <w:rFonts w:hint="eastAsia" w:ascii="宋体" w:hAnsi="宋体" w:cs="宋体"/>
          <w:kern w:val="0"/>
          <w:szCs w:val="21"/>
          <w:lang w:val="zh-CN"/>
        </w:rPr>
      </w:pPr>
      <w:r>
        <w:rPr>
          <w:rFonts w:hint="eastAsia" w:ascii="宋体" w:hAnsi="宋体" w:cs="宋体"/>
          <w:kern w:val="0"/>
          <w:szCs w:val="21"/>
          <w:lang w:val="zh-CN"/>
        </w:rPr>
        <w:t>好处；</w:t>
      </w:r>
    </w:p>
    <w:p w14:paraId="2C2B28A1">
      <w:pPr>
        <w:autoSpaceDE w:val="0"/>
        <w:autoSpaceDN w:val="0"/>
        <w:spacing w:line="360" w:lineRule="auto"/>
        <w:ind w:left="481" w:leftChars="229"/>
        <w:jc w:val="left"/>
        <w:rPr>
          <w:rFonts w:hint="eastAsia"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w:t>
      </w:r>
    </w:p>
    <w:p w14:paraId="0EC2614A">
      <w:pPr>
        <w:autoSpaceDE w:val="0"/>
        <w:autoSpaceDN w:val="0"/>
        <w:spacing w:line="360" w:lineRule="auto"/>
        <w:jc w:val="left"/>
        <w:rPr>
          <w:rFonts w:hint="eastAsia" w:ascii="宋体" w:hAnsi="宋体" w:cs="宋体"/>
          <w:kern w:val="0"/>
          <w:szCs w:val="21"/>
          <w:lang w:val="zh-CN"/>
        </w:rPr>
      </w:pPr>
      <w:r>
        <w:rPr>
          <w:rFonts w:hint="eastAsia" w:ascii="宋体" w:hAnsi="宋体" w:cs="宋体"/>
          <w:kern w:val="0"/>
          <w:szCs w:val="21"/>
          <w:lang w:val="zh-CN"/>
        </w:rPr>
        <w:t>法》</w:t>
      </w:r>
      <w:r>
        <w:rPr>
          <w:rFonts w:hint="eastAsia" w:ascii="宋体" w:hAnsi="宋体" w:cs="宋体"/>
          <w:szCs w:val="21"/>
          <w:lang w:val="zh-CN"/>
        </w:rPr>
        <w:t>《中华人民共和国民法典》</w:t>
      </w:r>
      <w:r>
        <w:rPr>
          <w:rFonts w:hint="eastAsia" w:ascii="宋体" w:hAnsi="宋体" w:cs="宋体"/>
          <w:kern w:val="0"/>
          <w:szCs w:val="21"/>
          <w:lang w:val="zh-CN"/>
        </w:rPr>
        <w:t xml:space="preserve">等法律法规，诚实守信，合法经营，坚决抵制各种违法违纪行为。 </w:t>
      </w:r>
    </w:p>
    <w:p w14:paraId="521AFB38">
      <w:pPr>
        <w:autoSpaceDE w:val="0"/>
        <w:autoSpaceDN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14:paraId="70247B0B">
      <w:pPr>
        <w:autoSpaceDE w:val="0"/>
        <w:autoSpaceDN w:val="0"/>
        <w:spacing w:line="360" w:lineRule="auto"/>
        <w:ind w:left="2"/>
        <w:jc w:val="left"/>
        <w:rPr>
          <w:rFonts w:hint="eastAsia" w:ascii="宋体" w:hAnsi="宋体" w:cs="宋体"/>
          <w:kern w:val="0"/>
          <w:szCs w:val="21"/>
          <w:lang w:val="zh-CN"/>
        </w:rPr>
      </w:pPr>
    </w:p>
    <w:p w14:paraId="42913DD2">
      <w:pPr>
        <w:autoSpaceDE w:val="0"/>
        <w:autoSpaceDN w:val="0"/>
        <w:spacing w:line="360" w:lineRule="auto"/>
        <w:ind w:left="2"/>
        <w:jc w:val="left"/>
        <w:rPr>
          <w:rFonts w:hint="eastAsia" w:ascii="宋体" w:hAnsi="宋体" w:cs="宋体"/>
          <w:kern w:val="0"/>
          <w:szCs w:val="21"/>
          <w:lang w:val="zh-CN"/>
        </w:rPr>
      </w:pPr>
    </w:p>
    <w:p w14:paraId="58FD7F9F">
      <w:pPr>
        <w:autoSpaceDE w:val="0"/>
        <w:autoSpaceDN w:val="0"/>
        <w:spacing w:line="360" w:lineRule="auto"/>
        <w:ind w:left="2"/>
        <w:jc w:val="left"/>
        <w:rPr>
          <w:rFonts w:hint="eastAsia" w:ascii="宋体" w:hAnsi="宋体" w:cs="宋体"/>
          <w:kern w:val="0"/>
          <w:szCs w:val="21"/>
          <w:lang w:val="zh-CN"/>
        </w:rPr>
      </w:pPr>
    </w:p>
    <w:p w14:paraId="1015EAE7">
      <w:pPr>
        <w:autoSpaceDE w:val="0"/>
        <w:autoSpaceDN w:val="0"/>
        <w:spacing w:line="360" w:lineRule="auto"/>
        <w:ind w:left="2" w:leftChars="1" w:right="1120" w:firstLine="3990" w:firstLineChars="1900"/>
        <w:jc w:val="left"/>
        <w:rPr>
          <w:rFonts w:hint="eastAsia"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 xml:space="preserve">）：                                                                                                                                                                                                               </w:t>
      </w:r>
    </w:p>
    <w:p w14:paraId="33E1683A">
      <w:pPr>
        <w:spacing w:line="360" w:lineRule="auto"/>
        <w:ind w:left="4620" w:leftChars="2200"/>
        <w:rPr>
          <w:rFonts w:hint="eastAsia"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69683769">
      <w:pPr>
        <w:spacing w:line="360" w:lineRule="auto"/>
        <w:jc w:val="center"/>
        <w:rPr>
          <w:rFonts w:hint="eastAsia" w:ascii="宋体" w:hAnsi="宋体" w:cs="宋体"/>
          <w:b/>
          <w:bCs/>
          <w:szCs w:val="21"/>
        </w:rPr>
      </w:pPr>
    </w:p>
    <w:p w14:paraId="5E2295C7">
      <w:pPr>
        <w:spacing w:line="360" w:lineRule="auto"/>
        <w:ind w:right="420"/>
        <w:rPr>
          <w:rFonts w:hint="eastAsia" w:ascii="宋体" w:hAnsi="宋体" w:cs="宋体"/>
          <w:szCs w:val="21"/>
        </w:rPr>
      </w:pPr>
      <w:r>
        <w:rPr>
          <w:rFonts w:hint="eastAsia" w:ascii="宋体" w:hAnsi="宋体" w:cs="宋体"/>
          <w:szCs w:val="21"/>
        </w:rPr>
        <w:t>注：按本格式和要求提供。</w:t>
      </w:r>
    </w:p>
    <w:p w14:paraId="717834CE">
      <w:pPr>
        <w:spacing w:line="360" w:lineRule="auto"/>
        <w:jc w:val="center"/>
        <w:rPr>
          <w:rFonts w:hint="eastAsia" w:ascii="宋体" w:hAnsi="宋体" w:cs="宋体"/>
          <w:b/>
          <w:bCs/>
          <w:szCs w:val="21"/>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DA0E7BC">
      <w:pPr>
        <w:spacing w:line="360" w:lineRule="auto"/>
        <w:jc w:val="center"/>
        <w:outlineLvl w:val="1"/>
        <w:rPr>
          <w:rFonts w:hint="eastAsia" w:ascii="宋体" w:hAnsi="宋体" w:cs="宋体"/>
          <w:b/>
          <w:kern w:val="0"/>
          <w:szCs w:val="21"/>
        </w:rPr>
      </w:pPr>
      <w:r>
        <w:rPr>
          <w:rFonts w:hint="eastAsia" w:ascii="宋体" w:hAnsi="宋体" w:cs="宋体"/>
          <w:b/>
          <w:kern w:val="0"/>
          <w:szCs w:val="21"/>
        </w:rPr>
        <w:t>报价文件部分</w:t>
      </w:r>
    </w:p>
    <w:p w14:paraId="50E6FD93">
      <w:pPr>
        <w:spacing w:line="360" w:lineRule="auto"/>
        <w:jc w:val="center"/>
        <w:rPr>
          <w:rFonts w:hint="eastAsia" w:ascii="宋体" w:hAnsi="宋体" w:cs="宋体"/>
          <w:b/>
          <w:kern w:val="0"/>
          <w:szCs w:val="21"/>
        </w:rPr>
      </w:pPr>
      <w:r>
        <w:rPr>
          <w:rFonts w:hint="eastAsia" w:ascii="宋体" w:hAnsi="宋体" w:cs="宋体"/>
          <w:b/>
          <w:kern w:val="0"/>
          <w:szCs w:val="21"/>
        </w:rPr>
        <w:t>目录</w:t>
      </w:r>
    </w:p>
    <w:p w14:paraId="489AC7FE"/>
    <w:p w14:paraId="74F74212">
      <w:pPr>
        <w:numPr>
          <w:ilvl w:val="0"/>
          <w:numId w:val="22"/>
        </w:numPr>
        <w:snapToGrid w:val="0"/>
        <w:spacing w:line="360" w:lineRule="auto"/>
        <w:rPr>
          <w:rFonts w:hint="eastAsia" w:ascii="宋体" w:hAnsi="宋体" w:cs="宋体"/>
          <w:szCs w:val="21"/>
        </w:rPr>
      </w:pPr>
      <w:r>
        <w:rPr>
          <w:rFonts w:hint="eastAsia" w:ascii="宋体" w:hAnsi="宋体" w:cs="宋体"/>
          <w:szCs w:val="21"/>
        </w:rPr>
        <w:t>开标一览表（报价表）………………………………………………………（页码）</w:t>
      </w:r>
    </w:p>
    <w:p w14:paraId="4CAEB4D5">
      <w:pPr>
        <w:snapToGrid w:val="0"/>
        <w:spacing w:line="360" w:lineRule="auto"/>
        <w:rPr>
          <w:szCs w:val="21"/>
        </w:rPr>
      </w:pPr>
      <w:r>
        <w:rPr>
          <w:rFonts w:hint="eastAsia" w:ascii="宋体" w:hAnsi="宋体" w:cs="宋体"/>
          <w:szCs w:val="21"/>
        </w:rPr>
        <w:t>（2）</w:t>
      </w:r>
      <w:r>
        <w:rPr>
          <w:rFonts w:hint="eastAsia" w:hAnsi="仿宋_GB2312" w:cs="仿宋_GB2312"/>
          <w:bCs/>
          <w:snapToGrid w:val="0"/>
          <w:szCs w:val="21"/>
        </w:rPr>
        <w:t>报价情况说明</w:t>
      </w:r>
      <w:r>
        <w:rPr>
          <w:rFonts w:hint="eastAsia" w:ascii="宋体" w:hAnsi="宋体" w:cs="宋体"/>
          <w:szCs w:val="21"/>
        </w:rPr>
        <w:t>…………………………………………………………………（页码）</w:t>
      </w:r>
    </w:p>
    <w:p w14:paraId="655C38CD">
      <w:pPr>
        <w:pStyle w:val="79"/>
        <w:rPr>
          <w:rFonts w:hint="eastAsia"/>
        </w:rPr>
      </w:pPr>
    </w:p>
    <w:p w14:paraId="1DFC001E">
      <w:pPr>
        <w:snapToGrid w:val="0"/>
        <w:spacing w:line="360" w:lineRule="auto"/>
        <w:ind w:right="480"/>
        <w:jc w:val="center"/>
        <w:rPr>
          <w:rFonts w:hint="eastAsia" w:ascii="宋体" w:hAnsi="宋体" w:cs="宋体"/>
          <w:b/>
          <w:kern w:val="0"/>
          <w:sz w:val="32"/>
          <w:szCs w:val="32"/>
        </w:rPr>
      </w:pPr>
    </w:p>
    <w:p w14:paraId="679D4B19">
      <w:pPr>
        <w:snapToGrid w:val="0"/>
        <w:spacing w:line="360" w:lineRule="auto"/>
        <w:ind w:right="480"/>
        <w:jc w:val="center"/>
        <w:rPr>
          <w:rFonts w:hint="eastAsia" w:ascii="宋体" w:hAnsi="宋体" w:cs="宋体"/>
          <w:b/>
          <w:kern w:val="0"/>
          <w:sz w:val="32"/>
          <w:szCs w:val="32"/>
        </w:rPr>
      </w:pPr>
    </w:p>
    <w:p w14:paraId="4747D0BE">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5AD67A2B">
      <w:pPr>
        <w:pStyle w:val="692"/>
        <w:keepNext w:val="0"/>
        <w:pageBreakBefore w:val="0"/>
        <w:tabs>
          <w:tab w:val="clear" w:pos="720"/>
        </w:tabs>
        <w:snapToGrid w:val="0"/>
        <w:spacing w:before="120" w:after="120"/>
        <w:ind w:firstLine="641"/>
        <w:outlineLvl w:val="2"/>
        <w:rPr>
          <w:rFonts w:hint="eastAsia" w:ascii="宋体" w:hAnsi="宋体" w:eastAsia="宋体" w:cs="宋体"/>
          <w:kern w:val="2"/>
          <w:sz w:val="21"/>
          <w:szCs w:val="21"/>
        </w:rPr>
      </w:pPr>
      <w:r>
        <w:rPr>
          <w:rFonts w:hint="eastAsia" w:ascii="宋体" w:hAnsi="宋体" w:eastAsia="宋体" w:cs="宋体"/>
          <w:kern w:val="2"/>
          <w:sz w:val="21"/>
          <w:szCs w:val="21"/>
        </w:rPr>
        <w:t>一、开标一览表（报价表）</w:t>
      </w:r>
    </w:p>
    <w:p w14:paraId="71199A63">
      <w:pPr>
        <w:snapToGrid w:val="0"/>
        <w:spacing w:line="360" w:lineRule="auto"/>
        <w:rPr>
          <w:rFonts w:hint="eastAsia" w:ascii="宋体" w:hAnsi="宋体" w:cs="宋体"/>
          <w:kern w:val="0"/>
          <w:szCs w:val="21"/>
        </w:rPr>
      </w:pPr>
      <w:r>
        <w:rPr>
          <w:rFonts w:hint="eastAsia" w:ascii="宋体" w:hAnsi="宋体" w:cs="宋体"/>
          <w:szCs w:val="21"/>
        </w:rPr>
        <w:t>杭州科技职业技术学院（杭州广播电视大学）、浙江求是招标代理有限公司</w:t>
      </w:r>
      <w:r>
        <w:rPr>
          <w:rFonts w:hint="eastAsia" w:ascii="宋体" w:hAnsi="宋体" w:cs="宋体"/>
          <w:kern w:val="0"/>
          <w:szCs w:val="21"/>
          <w:lang w:val="zh-CN"/>
        </w:rPr>
        <w:t>：</w:t>
      </w:r>
    </w:p>
    <w:p w14:paraId="7E44AED7">
      <w:pPr>
        <w:snapToGrid w:val="0"/>
        <w:spacing w:line="360" w:lineRule="auto"/>
        <w:ind w:firstLine="482"/>
        <w:rPr>
          <w:rFonts w:hint="eastAsia"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rPr>
        <w:t>高速五轴加工中心组</w:t>
      </w:r>
      <w:r>
        <w:rPr>
          <w:rFonts w:hint="eastAsia" w:ascii="宋体" w:hAnsi="宋体" w:cs="宋体"/>
          <w:kern w:val="0"/>
          <w:szCs w:val="21"/>
          <w:lang w:val="zh-CN"/>
        </w:rPr>
        <w:t>【招标编号：</w:t>
      </w:r>
      <w:r>
        <w:rPr>
          <w:rFonts w:hint="eastAsia" w:ascii="宋体" w:hAnsi="宋体" w:cs="宋体"/>
          <w:szCs w:val="21"/>
        </w:rPr>
        <w:t>QSZB-Z(H)-C24399(GK)】的实施</w:t>
      </w:r>
      <w:r>
        <w:rPr>
          <w:rFonts w:hint="eastAsia" w:ascii="宋体" w:hAnsi="宋体" w:cs="宋体"/>
          <w:kern w:val="0"/>
          <w:szCs w:val="21"/>
          <w:lang w:val="zh-CN"/>
        </w:rPr>
        <w:t>。</w:t>
      </w:r>
    </w:p>
    <w:p w14:paraId="2BF45715">
      <w:pPr>
        <w:spacing w:line="360" w:lineRule="auto"/>
        <w:jc w:val="center"/>
        <w:rPr>
          <w:rFonts w:hint="eastAsia" w:ascii="宋体" w:hAnsi="宋体" w:cs="宋体"/>
          <w:b/>
          <w:kern w:val="0"/>
          <w:szCs w:val="21"/>
          <w:lang w:val="zh-CN"/>
        </w:rPr>
      </w:pPr>
      <w:r>
        <w:rPr>
          <w:rFonts w:hint="eastAsia" w:ascii="宋体" w:hAnsi="宋体" w:cs="宋体"/>
          <w:b/>
          <w:kern w:val="0"/>
          <w:szCs w:val="21"/>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FE8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7BD8689">
            <w:pPr>
              <w:spacing w:line="360" w:lineRule="auto"/>
              <w:jc w:val="center"/>
              <w:rPr>
                <w:rFonts w:hint="eastAsia" w:ascii="宋体" w:hAnsi="宋体" w:cs="宋体"/>
                <w:b/>
                <w:szCs w:val="21"/>
              </w:rPr>
            </w:pPr>
            <w:r>
              <w:rPr>
                <w:rFonts w:hint="eastAsia" w:ascii="宋体" w:hAnsi="宋体" w:cs="宋体"/>
                <w:b/>
                <w:szCs w:val="21"/>
              </w:rPr>
              <w:t>序号</w:t>
            </w:r>
          </w:p>
        </w:tc>
        <w:tc>
          <w:tcPr>
            <w:tcW w:w="1417" w:type="dxa"/>
            <w:vAlign w:val="center"/>
          </w:tcPr>
          <w:p w14:paraId="1CDF21AB">
            <w:pPr>
              <w:spacing w:line="360" w:lineRule="auto"/>
              <w:jc w:val="center"/>
              <w:rPr>
                <w:rFonts w:hint="eastAsia" w:ascii="宋体" w:hAnsi="宋体" w:cs="宋体"/>
                <w:b/>
                <w:szCs w:val="21"/>
              </w:rPr>
            </w:pPr>
            <w:r>
              <w:rPr>
                <w:rFonts w:hint="eastAsia" w:ascii="宋体" w:hAnsi="宋体" w:cs="宋体"/>
                <w:b/>
                <w:szCs w:val="21"/>
              </w:rPr>
              <w:t>名称</w:t>
            </w:r>
          </w:p>
        </w:tc>
        <w:tc>
          <w:tcPr>
            <w:tcW w:w="1843" w:type="dxa"/>
          </w:tcPr>
          <w:p w14:paraId="371B662D">
            <w:pPr>
              <w:spacing w:line="360" w:lineRule="auto"/>
              <w:jc w:val="center"/>
              <w:rPr>
                <w:rFonts w:hint="eastAsia" w:ascii="宋体" w:hAnsi="宋体" w:cs="宋体"/>
                <w:b/>
                <w:szCs w:val="21"/>
              </w:rPr>
            </w:pPr>
          </w:p>
          <w:p w14:paraId="312BAA02">
            <w:pPr>
              <w:spacing w:line="360" w:lineRule="auto"/>
              <w:jc w:val="center"/>
              <w:rPr>
                <w:rFonts w:hint="eastAsia" w:ascii="宋体" w:hAnsi="宋体" w:cs="宋体"/>
                <w:b/>
                <w:szCs w:val="21"/>
              </w:rPr>
            </w:pPr>
            <w:r>
              <w:rPr>
                <w:rFonts w:hint="eastAsia" w:ascii="宋体" w:hAnsi="宋体" w:cs="宋体"/>
                <w:b/>
                <w:szCs w:val="21"/>
              </w:rPr>
              <w:t>品牌（如果有）</w:t>
            </w:r>
          </w:p>
        </w:tc>
        <w:tc>
          <w:tcPr>
            <w:tcW w:w="3118" w:type="dxa"/>
            <w:vAlign w:val="center"/>
          </w:tcPr>
          <w:p w14:paraId="7325EA83">
            <w:pPr>
              <w:spacing w:line="360" w:lineRule="auto"/>
              <w:jc w:val="center"/>
              <w:rPr>
                <w:rFonts w:hint="eastAsia" w:ascii="宋体" w:hAnsi="宋体" w:cs="宋体"/>
                <w:b/>
                <w:szCs w:val="21"/>
              </w:rPr>
            </w:pPr>
            <w:r>
              <w:rPr>
                <w:rFonts w:hint="eastAsia" w:ascii="宋体" w:hAnsi="宋体" w:cs="宋体"/>
                <w:b/>
                <w:szCs w:val="21"/>
              </w:rPr>
              <w:t>规格型号</w:t>
            </w:r>
          </w:p>
        </w:tc>
        <w:tc>
          <w:tcPr>
            <w:tcW w:w="993" w:type="dxa"/>
            <w:vAlign w:val="center"/>
          </w:tcPr>
          <w:p w14:paraId="10A290FD">
            <w:pPr>
              <w:spacing w:line="360" w:lineRule="auto"/>
              <w:jc w:val="center"/>
              <w:rPr>
                <w:rFonts w:hint="eastAsia" w:ascii="宋体" w:hAnsi="宋体" w:cs="宋体"/>
                <w:b/>
                <w:szCs w:val="21"/>
              </w:rPr>
            </w:pPr>
            <w:r>
              <w:rPr>
                <w:rFonts w:hint="eastAsia" w:ascii="宋体" w:hAnsi="宋体" w:cs="宋体"/>
                <w:b/>
                <w:szCs w:val="21"/>
              </w:rPr>
              <w:t>数量</w:t>
            </w:r>
          </w:p>
        </w:tc>
        <w:tc>
          <w:tcPr>
            <w:tcW w:w="1559" w:type="dxa"/>
            <w:vAlign w:val="center"/>
          </w:tcPr>
          <w:p w14:paraId="47A0F4E1">
            <w:pPr>
              <w:spacing w:line="360" w:lineRule="auto"/>
              <w:jc w:val="center"/>
              <w:rPr>
                <w:rFonts w:hint="eastAsia" w:ascii="宋体" w:hAnsi="宋体" w:cs="宋体"/>
                <w:b/>
                <w:szCs w:val="21"/>
              </w:rPr>
            </w:pPr>
            <w:r>
              <w:rPr>
                <w:rFonts w:hint="eastAsia" w:ascii="宋体" w:hAnsi="宋体" w:cs="宋体"/>
                <w:b/>
                <w:szCs w:val="21"/>
              </w:rPr>
              <w:t>单价</w:t>
            </w:r>
          </w:p>
        </w:tc>
        <w:tc>
          <w:tcPr>
            <w:tcW w:w="1984" w:type="dxa"/>
            <w:vAlign w:val="center"/>
          </w:tcPr>
          <w:p w14:paraId="04DF33B5">
            <w:pPr>
              <w:spacing w:line="360" w:lineRule="auto"/>
              <w:jc w:val="center"/>
              <w:rPr>
                <w:rFonts w:hint="eastAsia" w:ascii="宋体" w:hAnsi="宋体" w:cs="宋体"/>
                <w:b/>
                <w:szCs w:val="21"/>
              </w:rPr>
            </w:pPr>
            <w:r>
              <w:rPr>
                <w:rFonts w:hint="eastAsia" w:ascii="宋体" w:hAnsi="宋体" w:cs="宋体"/>
                <w:b/>
                <w:szCs w:val="21"/>
              </w:rPr>
              <w:t>合计</w:t>
            </w:r>
          </w:p>
        </w:tc>
        <w:tc>
          <w:tcPr>
            <w:tcW w:w="3119" w:type="dxa"/>
            <w:vAlign w:val="center"/>
          </w:tcPr>
          <w:p w14:paraId="01CF63AD">
            <w:pPr>
              <w:spacing w:line="360" w:lineRule="auto"/>
              <w:jc w:val="center"/>
              <w:rPr>
                <w:rFonts w:hint="eastAsia" w:ascii="宋体" w:hAnsi="宋体" w:cs="宋体"/>
                <w:b/>
                <w:szCs w:val="21"/>
              </w:rPr>
            </w:pPr>
          </w:p>
          <w:p w14:paraId="0C2F8AD0">
            <w:pPr>
              <w:spacing w:line="360" w:lineRule="auto"/>
              <w:jc w:val="center"/>
              <w:rPr>
                <w:rFonts w:hint="eastAsia" w:ascii="宋体" w:hAnsi="宋体" w:cs="宋体"/>
                <w:b/>
                <w:szCs w:val="21"/>
              </w:rPr>
            </w:pPr>
            <w:r>
              <w:rPr>
                <w:rFonts w:hint="eastAsia" w:ascii="宋体" w:hAnsi="宋体" w:cs="宋体"/>
                <w:b/>
                <w:szCs w:val="21"/>
              </w:rPr>
              <w:t>备注（如果有）</w:t>
            </w:r>
          </w:p>
          <w:p w14:paraId="16ED126D">
            <w:pPr>
              <w:spacing w:line="360" w:lineRule="auto"/>
              <w:jc w:val="center"/>
              <w:rPr>
                <w:rFonts w:hint="eastAsia" w:ascii="宋体" w:hAnsi="宋体" w:cs="宋体"/>
                <w:b/>
                <w:szCs w:val="21"/>
              </w:rPr>
            </w:pPr>
          </w:p>
        </w:tc>
      </w:tr>
      <w:tr w14:paraId="0F57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3B66D2AF">
            <w:pPr>
              <w:spacing w:line="360" w:lineRule="auto"/>
              <w:jc w:val="center"/>
              <w:rPr>
                <w:rFonts w:hint="eastAsia" w:ascii="宋体" w:hAnsi="宋体" w:cs="宋体"/>
                <w:szCs w:val="21"/>
              </w:rPr>
            </w:pPr>
            <w:r>
              <w:rPr>
                <w:rFonts w:hint="eastAsia" w:ascii="宋体" w:hAnsi="宋体" w:cs="宋体"/>
                <w:szCs w:val="21"/>
              </w:rPr>
              <w:t>1</w:t>
            </w:r>
          </w:p>
        </w:tc>
        <w:tc>
          <w:tcPr>
            <w:tcW w:w="1417" w:type="dxa"/>
            <w:vAlign w:val="center"/>
          </w:tcPr>
          <w:p w14:paraId="72AD4B04">
            <w:pPr>
              <w:snapToGrid w:val="0"/>
              <w:spacing w:line="360" w:lineRule="auto"/>
              <w:jc w:val="center"/>
              <w:rPr>
                <w:rFonts w:hint="eastAsia" w:ascii="宋体" w:hAnsi="宋体" w:cs="宋体"/>
                <w:szCs w:val="21"/>
              </w:rPr>
            </w:pPr>
            <w:r>
              <w:rPr>
                <w:rFonts w:hint="eastAsia" w:ascii="宋体" w:hAnsi="宋体" w:cs="宋体"/>
                <w:szCs w:val="21"/>
              </w:rPr>
              <w:t>X</w:t>
            </w:r>
            <w:r>
              <w:rPr>
                <w:rFonts w:ascii="宋体" w:hAnsi="宋体" w:cs="宋体"/>
                <w:szCs w:val="21"/>
              </w:rPr>
              <w:t>X</w:t>
            </w:r>
          </w:p>
        </w:tc>
        <w:tc>
          <w:tcPr>
            <w:tcW w:w="1843" w:type="dxa"/>
            <w:vAlign w:val="center"/>
          </w:tcPr>
          <w:p w14:paraId="7D23CCE3">
            <w:pPr>
              <w:snapToGrid w:val="0"/>
              <w:spacing w:line="360" w:lineRule="auto"/>
              <w:jc w:val="center"/>
              <w:rPr>
                <w:rFonts w:hint="eastAsia" w:ascii="宋体" w:hAnsi="宋体" w:cs="宋体"/>
                <w:szCs w:val="21"/>
              </w:rPr>
            </w:pPr>
          </w:p>
        </w:tc>
        <w:tc>
          <w:tcPr>
            <w:tcW w:w="3118" w:type="dxa"/>
            <w:vAlign w:val="center"/>
          </w:tcPr>
          <w:p w14:paraId="61782B28">
            <w:pPr>
              <w:snapToGrid w:val="0"/>
              <w:spacing w:line="360" w:lineRule="auto"/>
              <w:jc w:val="center"/>
              <w:rPr>
                <w:rFonts w:hint="eastAsia" w:ascii="宋体" w:hAnsi="宋体" w:cs="宋体"/>
                <w:szCs w:val="21"/>
              </w:rPr>
            </w:pPr>
          </w:p>
        </w:tc>
        <w:tc>
          <w:tcPr>
            <w:tcW w:w="993" w:type="dxa"/>
            <w:vAlign w:val="center"/>
          </w:tcPr>
          <w:p w14:paraId="5A1C7FC3">
            <w:pPr>
              <w:snapToGrid w:val="0"/>
              <w:spacing w:line="360" w:lineRule="auto"/>
              <w:jc w:val="center"/>
              <w:rPr>
                <w:rFonts w:hint="eastAsia" w:ascii="宋体" w:hAnsi="宋体" w:cs="宋体"/>
                <w:szCs w:val="21"/>
              </w:rPr>
            </w:pPr>
          </w:p>
        </w:tc>
        <w:tc>
          <w:tcPr>
            <w:tcW w:w="1559" w:type="dxa"/>
            <w:vAlign w:val="center"/>
          </w:tcPr>
          <w:p w14:paraId="125E3AB4">
            <w:pPr>
              <w:spacing w:line="360" w:lineRule="auto"/>
              <w:jc w:val="center"/>
              <w:rPr>
                <w:rFonts w:hint="eastAsia" w:ascii="宋体" w:hAnsi="宋体" w:cs="宋体"/>
                <w:szCs w:val="21"/>
              </w:rPr>
            </w:pPr>
          </w:p>
        </w:tc>
        <w:tc>
          <w:tcPr>
            <w:tcW w:w="1984" w:type="dxa"/>
            <w:vAlign w:val="center"/>
          </w:tcPr>
          <w:p w14:paraId="43FEBD38">
            <w:pPr>
              <w:spacing w:line="360" w:lineRule="auto"/>
              <w:jc w:val="center"/>
              <w:rPr>
                <w:rFonts w:hint="eastAsia" w:ascii="宋体" w:hAnsi="宋体" w:cs="宋体"/>
                <w:szCs w:val="21"/>
              </w:rPr>
            </w:pPr>
          </w:p>
        </w:tc>
        <w:tc>
          <w:tcPr>
            <w:tcW w:w="3119" w:type="dxa"/>
            <w:vAlign w:val="center"/>
          </w:tcPr>
          <w:p w14:paraId="1EADDF2B">
            <w:pPr>
              <w:spacing w:line="360" w:lineRule="auto"/>
              <w:jc w:val="center"/>
              <w:rPr>
                <w:rFonts w:hint="eastAsia" w:ascii="宋体" w:hAnsi="宋体" w:cs="宋体"/>
                <w:szCs w:val="21"/>
              </w:rPr>
            </w:pPr>
          </w:p>
        </w:tc>
      </w:tr>
      <w:tr w14:paraId="7EDA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AF817A">
            <w:pPr>
              <w:spacing w:line="360" w:lineRule="auto"/>
              <w:jc w:val="center"/>
              <w:rPr>
                <w:rFonts w:hint="eastAsia" w:ascii="宋体" w:hAnsi="宋体" w:cs="宋体"/>
                <w:szCs w:val="21"/>
              </w:rPr>
            </w:pPr>
            <w:r>
              <w:rPr>
                <w:rFonts w:hint="eastAsia" w:ascii="宋体" w:hAnsi="宋体" w:cs="宋体"/>
                <w:szCs w:val="21"/>
              </w:rPr>
              <w:t>2</w:t>
            </w:r>
          </w:p>
        </w:tc>
        <w:tc>
          <w:tcPr>
            <w:tcW w:w="1417" w:type="dxa"/>
            <w:vAlign w:val="center"/>
          </w:tcPr>
          <w:p w14:paraId="2B06F1D3">
            <w:pPr>
              <w:snapToGrid w:val="0"/>
              <w:spacing w:line="360" w:lineRule="auto"/>
              <w:jc w:val="center"/>
              <w:rPr>
                <w:rFonts w:hint="eastAsia" w:ascii="宋体" w:hAnsi="宋体" w:cs="宋体"/>
                <w:szCs w:val="21"/>
              </w:rPr>
            </w:pPr>
            <w:r>
              <w:rPr>
                <w:rFonts w:hint="eastAsia" w:ascii="宋体" w:hAnsi="宋体" w:cs="宋体"/>
                <w:szCs w:val="21"/>
              </w:rPr>
              <w:t>X</w:t>
            </w:r>
            <w:r>
              <w:rPr>
                <w:rFonts w:ascii="宋体" w:hAnsi="宋体" w:cs="宋体"/>
                <w:szCs w:val="21"/>
              </w:rPr>
              <w:t>X</w:t>
            </w:r>
          </w:p>
        </w:tc>
        <w:tc>
          <w:tcPr>
            <w:tcW w:w="1843" w:type="dxa"/>
            <w:vAlign w:val="center"/>
          </w:tcPr>
          <w:p w14:paraId="4477F096">
            <w:pPr>
              <w:snapToGrid w:val="0"/>
              <w:spacing w:line="360" w:lineRule="auto"/>
              <w:jc w:val="center"/>
              <w:rPr>
                <w:rFonts w:hint="eastAsia" w:ascii="宋体" w:hAnsi="宋体" w:cs="宋体"/>
                <w:szCs w:val="21"/>
              </w:rPr>
            </w:pPr>
          </w:p>
        </w:tc>
        <w:tc>
          <w:tcPr>
            <w:tcW w:w="3118" w:type="dxa"/>
            <w:vAlign w:val="center"/>
          </w:tcPr>
          <w:p w14:paraId="48558887">
            <w:pPr>
              <w:snapToGrid w:val="0"/>
              <w:spacing w:line="360" w:lineRule="auto"/>
              <w:jc w:val="center"/>
              <w:rPr>
                <w:rFonts w:hint="eastAsia" w:ascii="宋体" w:hAnsi="宋体" w:cs="宋体"/>
                <w:szCs w:val="21"/>
              </w:rPr>
            </w:pPr>
          </w:p>
        </w:tc>
        <w:tc>
          <w:tcPr>
            <w:tcW w:w="993" w:type="dxa"/>
            <w:vAlign w:val="center"/>
          </w:tcPr>
          <w:p w14:paraId="14637B50">
            <w:pPr>
              <w:snapToGrid w:val="0"/>
              <w:spacing w:line="360" w:lineRule="auto"/>
              <w:jc w:val="center"/>
              <w:rPr>
                <w:rFonts w:hint="eastAsia" w:ascii="宋体" w:hAnsi="宋体" w:cs="宋体"/>
                <w:szCs w:val="21"/>
              </w:rPr>
            </w:pPr>
          </w:p>
        </w:tc>
        <w:tc>
          <w:tcPr>
            <w:tcW w:w="1559" w:type="dxa"/>
            <w:vAlign w:val="center"/>
          </w:tcPr>
          <w:p w14:paraId="477E5E7D">
            <w:pPr>
              <w:spacing w:line="360" w:lineRule="auto"/>
              <w:jc w:val="center"/>
              <w:rPr>
                <w:rFonts w:hint="eastAsia" w:ascii="宋体" w:hAnsi="宋体" w:cs="宋体"/>
                <w:szCs w:val="21"/>
              </w:rPr>
            </w:pPr>
          </w:p>
        </w:tc>
        <w:tc>
          <w:tcPr>
            <w:tcW w:w="1984" w:type="dxa"/>
            <w:vAlign w:val="center"/>
          </w:tcPr>
          <w:p w14:paraId="55FBC49D">
            <w:pPr>
              <w:spacing w:line="360" w:lineRule="auto"/>
              <w:jc w:val="center"/>
              <w:rPr>
                <w:rFonts w:hint="eastAsia" w:ascii="宋体" w:hAnsi="宋体" w:cs="宋体"/>
                <w:szCs w:val="21"/>
              </w:rPr>
            </w:pPr>
          </w:p>
        </w:tc>
        <w:tc>
          <w:tcPr>
            <w:tcW w:w="3119" w:type="dxa"/>
            <w:vAlign w:val="center"/>
          </w:tcPr>
          <w:p w14:paraId="36B2A7C2">
            <w:pPr>
              <w:spacing w:line="360" w:lineRule="auto"/>
              <w:jc w:val="center"/>
              <w:rPr>
                <w:rFonts w:hint="eastAsia" w:ascii="宋体" w:hAnsi="宋体" w:cs="宋体"/>
                <w:szCs w:val="21"/>
              </w:rPr>
            </w:pPr>
          </w:p>
        </w:tc>
      </w:tr>
      <w:tr w14:paraId="35CE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0650D33">
            <w:pPr>
              <w:spacing w:line="360" w:lineRule="auto"/>
              <w:jc w:val="center"/>
              <w:rPr>
                <w:rFonts w:hint="eastAsia" w:ascii="宋体" w:hAnsi="宋体" w:cs="宋体"/>
                <w:szCs w:val="21"/>
              </w:rPr>
            </w:pPr>
            <w:r>
              <w:rPr>
                <w:rFonts w:hint="eastAsia" w:ascii="宋体" w:hAnsi="宋体" w:cs="宋体"/>
                <w:szCs w:val="21"/>
              </w:rPr>
              <w:t>…</w:t>
            </w:r>
          </w:p>
        </w:tc>
        <w:tc>
          <w:tcPr>
            <w:tcW w:w="1417" w:type="dxa"/>
            <w:vAlign w:val="center"/>
          </w:tcPr>
          <w:p w14:paraId="5FB81725">
            <w:pPr>
              <w:snapToGrid w:val="0"/>
              <w:spacing w:line="360" w:lineRule="auto"/>
              <w:jc w:val="center"/>
              <w:rPr>
                <w:rFonts w:hint="eastAsia" w:ascii="宋体" w:hAnsi="宋体" w:cs="宋体"/>
                <w:szCs w:val="21"/>
              </w:rPr>
            </w:pPr>
          </w:p>
        </w:tc>
        <w:tc>
          <w:tcPr>
            <w:tcW w:w="1843" w:type="dxa"/>
            <w:vAlign w:val="center"/>
          </w:tcPr>
          <w:p w14:paraId="345CDA6E">
            <w:pPr>
              <w:snapToGrid w:val="0"/>
              <w:spacing w:line="360" w:lineRule="auto"/>
              <w:jc w:val="center"/>
              <w:rPr>
                <w:rFonts w:hint="eastAsia" w:ascii="宋体" w:hAnsi="宋体" w:cs="宋体"/>
                <w:szCs w:val="21"/>
              </w:rPr>
            </w:pPr>
          </w:p>
        </w:tc>
        <w:tc>
          <w:tcPr>
            <w:tcW w:w="3118" w:type="dxa"/>
            <w:vAlign w:val="center"/>
          </w:tcPr>
          <w:p w14:paraId="69348EB1">
            <w:pPr>
              <w:snapToGrid w:val="0"/>
              <w:spacing w:line="360" w:lineRule="auto"/>
              <w:jc w:val="center"/>
              <w:rPr>
                <w:rFonts w:hint="eastAsia" w:ascii="宋体" w:hAnsi="宋体" w:cs="宋体"/>
                <w:szCs w:val="21"/>
              </w:rPr>
            </w:pPr>
          </w:p>
        </w:tc>
        <w:tc>
          <w:tcPr>
            <w:tcW w:w="993" w:type="dxa"/>
            <w:vAlign w:val="center"/>
          </w:tcPr>
          <w:p w14:paraId="20530940">
            <w:pPr>
              <w:snapToGrid w:val="0"/>
              <w:spacing w:line="360" w:lineRule="auto"/>
              <w:jc w:val="center"/>
              <w:rPr>
                <w:rFonts w:hint="eastAsia" w:ascii="宋体" w:hAnsi="宋体" w:cs="宋体"/>
                <w:szCs w:val="21"/>
              </w:rPr>
            </w:pPr>
          </w:p>
        </w:tc>
        <w:tc>
          <w:tcPr>
            <w:tcW w:w="1559" w:type="dxa"/>
            <w:vAlign w:val="center"/>
          </w:tcPr>
          <w:p w14:paraId="2C9693C6">
            <w:pPr>
              <w:spacing w:line="360" w:lineRule="auto"/>
              <w:jc w:val="center"/>
              <w:rPr>
                <w:rFonts w:hint="eastAsia" w:ascii="宋体" w:hAnsi="宋体" w:cs="宋体"/>
                <w:szCs w:val="21"/>
              </w:rPr>
            </w:pPr>
          </w:p>
        </w:tc>
        <w:tc>
          <w:tcPr>
            <w:tcW w:w="1984" w:type="dxa"/>
            <w:vAlign w:val="center"/>
          </w:tcPr>
          <w:p w14:paraId="27AFDD43">
            <w:pPr>
              <w:spacing w:line="360" w:lineRule="auto"/>
              <w:jc w:val="center"/>
              <w:rPr>
                <w:rFonts w:hint="eastAsia" w:ascii="宋体" w:hAnsi="宋体" w:cs="宋体"/>
                <w:szCs w:val="21"/>
              </w:rPr>
            </w:pPr>
          </w:p>
        </w:tc>
        <w:tc>
          <w:tcPr>
            <w:tcW w:w="3119" w:type="dxa"/>
            <w:vAlign w:val="center"/>
          </w:tcPr>
          <w:p w14:paraId="20C80E03">
            <w:pPr>
              <w:spacing w:line="360" w:lineRule="auto"/>
              <w:jc w:val="center"/>
              <w:rPr>
                <w:rFonts w:hint="eastAsia" w:ascii="宋体" w:hAnsi="宋体" w:cs="宋体"/>
                <w:szCs w:val="21"/>
              </w:rPr>
            </w:pPr>
          </w:p>
        </w:tc>
      </w:tr>
      <w:tr w14:paraId="56CC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40E97A">
            <w:pPr>
              <w:spacing w:line="360" w:lineRule="auto"/>
              <w:jc w:val="center"/>
              <w:rPr>
                <w:rFonts w:hint="eastAsia" w:ascii="宋体" w:hAnsi="宋体" w:cs="宋体"/>
                <w:szCs w:val="21"/>
              </w:rPr>
            </w:pPr>
          </w:p>
        </w:tc>
        <w:tc>
          <w:tcPr>
            <w:tcW w:w="1417" w:type="dxa"/>
            <w:vAlign w:val="center"/>
          </w:tcPr>
          <w:p w14:paraId="6649B925">
            <w:pPr>
              <w:snapToGrid w:val="0"/>
              <w:spacing w:line="360" w:lineRule="auto"/>
              <w:jc w:val="center"/>
              <w:rPr>
                <w:rFonts w:hint="eastAsia" w:ascii="宋体" w:hAnsi="宋体" w:cs="宋体"/>
                <w:szCs w:val="21"/>
              </w:rPr>
            </w:pPr>
          </w:p>
        </w:tc>
        <w:tc>
          <w:tcPr>
            <w:tcW w:w="1843" w:type="dxa"/>
            <w:vAlign w:val="center"/>
          </w:tcPr>
          <w:p w14:paraId="3550B9C0">
            <w:pPr>
              <w:snapToGrid w:val="0"/>
              <w:spacing w:line="360" w:lineRule="auto"/>
              <w:jc w:val="center"/>
              <w:rPr>
                <w:rFonts w:hint="eastAsia" w:ascii="宋体" w:hAnsi="宋体" w:cs="宋体"/>
                <w:szCs w:val="21"/>
              </w:rPr>
            </w:pPr>
          </w:p>
        </w:tc>
        <w:tc>
          <w:tcPr>
            <w:tcW w:w="3118" w:type="dxa"/>
            <w:vAlign w:val="center"/>
          </w:tcPr>
          <w:p w14:paraId="74F2D782">
            <w:pPr>
              <w:snapToGrid w:val="0"/>
              <w:spacing w:line="360" w:lineRule="auto"/>
              <w:jc w:val="center"/>
              <w:rPr>
                <w:rFonts w:hint="eastAsia" w:ascii="宋体" w:hAnsi="宋体" w:cs="宋体"/>
                <w:szCs w:val="21"/>
              </w:rPr>
            </w:pPr>
          </w:p>
        </w:tc>
        <w:tc>
          <w:tcPr>
            <w:tcW w:w="993" w:type="dxa"/>
            <w:vAlign w:val="center"/>
          </w:tcPr>
          <w:p w14:paraId="2342917C">
            <w:pPr>
              <w:snapToGrid w:val="0"/>
              <w:spacing w:line="360" w:lineRule="auto"/>
              <w:jc w:val="center"/>
              <w:rPr>
                <w:rFonts w:hint="eastAsia" w:ascii="宋体" w:hAnsi="宋体" w:cs="宋体"/>
                <w:szCs w:val="21"/>
              </w:rPr>
            </w:pPr>
          </w:p>
        </w:tc>
        <w:tc>
          <w:tcPr>
            <w:tcW w:w="1559" w:type="dxa"/>
            <w:vAlign w:val="center"/>
          </w:tcPr>
          <w:p w14:paraId="4BD4143E">
            <w:pPr>
              <w:spacing w:line="360" w:lineRule="auto"/>
              <w:jc w:val="center"/>
              <w:rPr>
                <w:rFonts w:hint="eastAsia" w:ascii="宋体" w:hAnsi="宋体" w:cs="宋体"/>
                <w:szCs w:val="21"/>
              </w:rPr>
            </w:pPr>
          </w:p>
        </w:tc>
        <w:tc>
          <w:tcPr>
            <w:tcW w:w="1984" w:type="dxa"/>
            <w:vAlign w:val="center"/>
          </w:tcPr>
          <w:p w14:paraId="22197254">
            <w:pPr>
              <w:spacing w:line="360" w:lineRule="auto"/>
              <w:jc w:val="center"/>
              <w:rPr>
                <w:rFonts w:hint="eastAsia" w:ascii="宋体" w:hAnsi="宋体" w:cs="宋体"/>
                <w:szCs w:val="21"/>
              </w:rPr>
            </w:pPr>
          </w:p>
        </w:tc>
        <w:tc>
          <w:tcPr>
            <w:tcW w:w="3119" w:type="dxa"/>
            <w:vAlign w:val="center"/>
          </w:tcPr>
          <w:p w14:paraId="4543D842">
            <w:pPr>
              <w:spacing w:line="360" w:lineRule="auto"/>
              <w:jc w:val="center"/>
              <w:rPr>
                <w:rFonts w:hint="eastAsia" w:ascii="宋体" w:hAnsi="宋体" w:cs="宋体"/>
                <w:szCs w:val="21"/>
              </w:rPr>
            </w:pPr>
          </w:p>
        </w:tc>
      </w:tr>
      <w:tr w14:paraId="1A72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819862">
            <w:pPr>
              <w:spacing w:line="360" w:lineRule="auto"/>
              <w:jc w:val="center"/>
              <w:rPr>
                <w:rFonts w:hint="eastAsia" w:ascii="宋体" w:hAnsi="宋体" w:cs="宋体"/>
                <w:szCs w:val="21"/>
              </w:rPr>
            </w:pPr>
          </w:p>
        </w:tc>
        <w:tc>
          <w:tcPr>
            <w:tcW w:w="1417" w:type="dxa"/>
            <w:vAlign w:val="center"/>
          </w:tcPr>
          <w:p w14:paraId="13BFD1B4">
            <w:pPr>
              <w:snapToGrid w:val="0"/>
              <w:spacing w:line="360" w:lineRule="auto"/>
              <w:jc w:val="center"/>
              <w:rPr>
                <w:rFonts w:hint="eastAsia" w:ascii="宋体" w:hAnsi="宋体" w:cs="宋体"/>
                <w:szCs w:val="21"/>
              </w:rPr>
            </w:pPr>
          </w:p>
        </w:tc>
        <w:tc>
          <w:tcPr>
            <w:tcW w:w="1843" w:type="dxa"/>
            <w:vAlign w:val="center"/>
          </w:tcPr>
          <w:p w14:paraId="40DCA1A9">
            <w:pPr>
              <w:snapToGrid w:val="0"/>
              <w:spacing w:line="360" w:lineRule="auto"/>
              <w:jc w:val="center"/>
              <w:rPr>
                <w:rFonts w:hint="eastAsia" w:ascii="宋体" w:hAnsi="宋体" w:cs="宋体"/>
                <w:szCs w:val="21"/>
              </w:rPr>
            </w:pPr>
          </w:p>
        </w:tc>
        <w:tc>
          <w:tcPr>
            <w:tcW w:w="3118" w:type="dxa"/>
            <w:vAlign w:val="center"/>
          </w:tcPr>
          <w:p w14:paraId="6B329DDE">
            <w:pPr>
              <w:snapToGrid w:val="0"/>
              <w:spacing w:line="360" w:lineRule="auto"/>
              <w:jc w:val="center"/>
              <w:rPr>
                <w:rFonts w:hint="eastAsia" w:ascii="宋体" w:hAnsi="宋体" w:cs="宋体"/>
                <w:szCs w:val="21"/>
              </w:rPr>
            </w:pPr>
          </w:p>
        </w:tc>
        <w:tc>
          <w:tcPr>
            <w:tcW w:w="993" w:type="dxa"/>
            <w:vAlign w:val="center"/>
          </w:tcPr>
          <w:p w14:paraId="0FDF46D0">
            <w:pPr>
              <w:snapToGrid w:val="0"/>
              <w:spacing w:line="360" w:lineRule="auto"/>
              <w:jc w:val="center"/>
              <w:rPr>
                <w:rFonts w:hint="eastAsia" w:ascii="宋体" w:hAnsi="宋体" w:cs="宋体"/>
                <w:szCs w:val="21"/>
              </w:rPr>
            </w:pPr>
          </w:p>
        </w:tc>
        <w:tc>
          <w:tcPr>
            <w:tcW w:w="1559" w:type="dxa"/>
            <w:vAlign w:val="center"/>
          </w:tcPr>
          <w:p w14:paraId="03AC421A">
            <w:pPr>
              <w:spacing w:line="360" w:lineRule="auto"/>
              <w:jc w:val="center"/>
              <w:rPr>
                <w:rFonts w:hint="eastAsia" w:ascii="宋体" w:hAnsi="宋体" w:cs="宋体"/>
                <w:szCs w:val="21"/>
              </w:rPr>
            </w:pPr>
          </w:p>
        </w:tc>
        <w:tc>
          <w:tcPr>
            <w:tcW w:w="1984" w:type="dxa"/>
            <w:vAlign w:val="center"/>
          </w:tcPr>
          <w:p w14:paraId="02709D31">
            <w:pPr>
              <w:spacing w:line="360" w:lineRule="auto"/>
              <w:jc w:val="center"/>
              <w:rPr>
                <w:rFonts w:hint="eastAsia" w:ascii="宋体" w:hAnsi="宋体" w:cs="宋体"/>
                <w:szCs w:val="21"/>
              </w:rPr>
            </w:pPr>
          </w:p>
        </w:tc>
        <w:tc>
          <w:tcPr>
            <w:tcW w:w="3119" w:type="dxa"/>
            <w:vAlign w:val="center"/>
          </w:tcPr>
          <w:p w14:paraId="354B07B1">
            <w:pPr>
              <w:spacing w:line="360" w:lineRule="auto"/>
              <w:jc w:val="center"/>
              <w:rPr>
                <w:rFonts w:hint="eastAsia" w:ascii="宋体" w:hAnsi="宋体" w:cs="宋体"/>
                <w:szCs w:val="21"/>
              </w:rPr>
            </w:pPr>
          </w:p>
        </w:tc>
      </w:tr>
      <w:tr w14:paraId="110C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1837CFE">
            <w:pPr>
              <w:spacing w:line="360" w:lineRule="auto"/>
              <w:jc w:val="center"/>
              <w:rPr>
                <w:rFonts w:hint="eastAsia" w:ascii="宋体" w:hAnsi="宋体" w:cs="宋体"/>
                <w:b/>
                <w:szCs w:val="21"/>
              </w:rPr>
            </w:pPr>
            <w:r>
              <w:rPr>
                <w:rFonts w:hint="eastAsia" w:ascii="宋体" w:hAnsi="宋体" w:cs="宋体"/>
                <w:b/>
                <w:szCs w:val="21"/>
              </w:rPr>
              <w:t>投标报价（小写）</w:t>
            </w:r>
          </w:p>
        </w:tc>
        <w:tc>
          <w:tcPr>
            <w:tcW w:w="7655" w:type="dxa"/>
            <w:gridSpan w:val="4"/>
            <w:vAlign w:val="center"/>
          </w:tcPr>
          <w:p w14:paraId="6C5EEF37">
            <w:pPr>
              <w:spacing w:line="360" w:lineRule="auto"/>
              <w:jc w:val="center"/>
              <w:rPr>
                <w:rFonts w:hint="eastAsia" w:ascii="宋体" w:hAnsi="宋体" w:cs="宋体"/>
                <w:szCs w:val="21"/>
              </w:rPr>
            </w:pPr>
          </w:p>
        </w:tc>
      </w:tr>
      <w:tr w14:paraId="53C0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76C24DB">
            <w:pPr>
              <w:spacing w:line="360" w:lineRule="auto"/>
              <w:jc w:val="center"/>
              <w:rPr>
                <w:rFonts w:hint="eastAsia" w:ascii="宋体" w:hAnsi="宋体" w:cs="宋体"/>
                <w:b/>
                <w:szCs w:val="21"/>
              </w:rPr>
            </w:pPr>
            <w:r>
              <w:rPr>
                <w:rFonts w:hint="eastAsia" w:ascii="宋体" w:hAnsi="宋体" w:cs="宋体"/>
                <w:b/>
                <w:szCs w:val="21"/>
              </w:rPr>
              <w:t>投标报价（大写）</w:t>
            </w:r>
          </w:p>
        </w:tc>
        <w:tc>
          <w:tcPr>
            <w:tcW w:w="7655" w:type="dxa"/>
            <w:gridSpan w:val="4"/>
            <w:vAlign w:val="center"/>
          </w:tcPr>
          <w:p w14:paraId="2ACE9F41">
            <w:pPr>
              <w:spacing w:line="360" w:lineRule="auto"/>
              <w:jc w:val="center"/>
              <w:rPr>
                <w:rFonts w:hint="eastAsia" w:ascii="宋体" w:hAnsi="宋体" w:cs="宋体"/>
                <w:szCs w:val="21"/>
              </w:rPr>
            </w:pPr>
          </w:p>
        </w:tc>
      </w:tr>
    </w:tbl>
    <w:p w14:paraId="1491AEDE">
      <w:pPr>
        <w:snapToGrid w:val="0"/>
        <w:spacing w:line="360" w:lineRule="auto"/>
        <w:ind w:left="480"/>
        <w:rPr>
          <w:rFonts w:hint="eastAsia" w:ascii="宋体" w:hAnsi="宋体" w:cs="宋体"/>
          <w:b/>
          <w:kern w:val="0"/>
          <w:szCs w:val="21"/>
          <w:lang w:val="zh-CN"/>
        </w:rPr>
      </w:pPr>
      <w:r>
        <w:rPr>
          <w:rFonts w:hint="eastAsia" w:ascii="宋体" w:hAnsi="宋体" w:cs="宋体"/>
          <w:b/>
          <w:kern w:val="0"/>
          <w:szCs w:val="21"/>
          <w:lang w:val="zh-CN"/>
        </w:rPr>
        <w:t>注：</w:t>
      </w:r>
    </w:p>
    <w:p w14:paraId="33EE419B">
      <w:pPr>
        <w:spacing w:line="360" w:lineRule="auto"/>
        <w:ind w:left="-2" w:leftChars="-1" w:firstLine="420" w:firstLineChars="200"/>
        <w:rPr>
          <w:rFonts w:hint="eastAsia" w:ascii="宋体" w:hAnsi="宋体" w:cs="宋体"/>
          <w:kern w:val="0"/>
          <w:szCs w:val="21"/>
          <w:lang w:val="zh-CN"/>
        </w:rPr>
      </w:pPr>
      <w:r>
        <w:rPr>
          <w:rFonts w:hint="eastAsia" w:ascii="宋体" w:hAnsi="宋体" w:cs="宋体"/>
          <w:kern w:val="0"/>
          <w:szCs w:val="21"/>
          <w:lang w:val="zh-CN"/>
        </w:rPr>
        <w:t>1、投标人需按本表格式填写</w:t>
      </w:r>
      <w:r>
        <w:rPr>
          <w:rFonts w:hint="eastAsia" w:ascii="宋体" w:hAnsi="宋体" w:cs="宋体"/>
          <w:b/>
          <w:kern w:val="0"/>
          <w:szCs w:val="21"/>
          <w:lang w:val="zh-CN"/>
        </w:rPr>
        <w:t>，</w:t>
      </w:r>
      <w:r>
        <w:rPr>
          <w:rFonts w:hint="eastAsia" w:ascii="宋体" w:hAnsi="宋体" w:cs="宋体"/>
          <w:b/>
          <w:kern w:val="0"/>
          <w:szCs w:val="21"/>
        </w:rPr>
        <w:t>否则视为</w:t>
      </w:r>
      <w:r>
        <w:rPr>
          <w:rFonts w:hint="eastAsia" w:ascii="宋体" w:hAnsi="宋体" w:cs="宋体"/>
          <w:b/>
          <w:szCs w:val="21"/>
        </w:rPr>
        <w:t>投标文件含有采购人不能接受的附加条件，投标无效</w:t>
      </w:r>
      <w:r>
        <w:rPr>
          <w:rFonts w:hint="eastAsia" w:ascii="宋体" w:hAnsi="宋体" w:cs="宋体"/>
          <w:kern w:val="0"/>
          <w:szCs w:val="21"/>
          <w:lang w:val="zh-CN"/>
        </w:rPr>
        <w:t>。</w:t>
      </w:r>
    </w:p>
    <w:p w14:paraId="5657B1AC">
      <w:pPr>
        <w:spacing w:line="360" w:lineRule="auto"/>
        <w:ind w:firstLine="420" w:firstLineChars="200"/>
        <w:rPr>
          <w:rFonts w:hint="eastAsia" w:ascii="宋体" w:hAnsi="宋体" w:cs="宋体"/>
          <w:kern w:val="0"/>
          <w:szCs w:val="21"/>
        </w:rPr>
      </w:pPr>
      <w:r>
        <w:rPr>
          <w:rFonts w:hint="eastAsia" w:ascii="宋体" w:hAnsi="宋体" w:cs="宋体"/>
          <w:kern w:val="0"/>
          <w:szCs w:val="21"/>
          <w:lang w:val="zh-CN"/>
        </w:rPr>
        <w:t>2、有关本项目实施所涉及的一切费用均计入报价。</w:t>
      </w:r>
      <w:r>
        <w:rPr>
          <w:rFonts w:hint="eastAsia" w:ascii="宋体" w:hAnsi="宋体" w:cs="宋体"/>
          <w:kern w:val="0"/>
          <w:szCs w:val="21"/>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Cs w:val="21"/>
          <w:lang w:val="zh-CN"/>
        </w:rPr>
        <w:t>采购内容未包含在《开标一览表（报价表）》名称栏中，投标人不能作出合理解释的，</w:t>
      </w:r>
      <w:r>
        <w:rPr>
          <w:rFonts w:hint="eastAsia" w:ascii="宋体" w:hAnsi="宋体" w:cs="宋体"/>
          <w:b/>
          <w:kern w:val="0"/>
          <w:szCs w:val="21"/>
        </w:rPr>
        <w:t>视为</w:t>
      </w:r>
      <w:r>
        <w:rPr>
          <w:rFonts w:hint="eastAsia" w:ascii="宋体" w:hAnsi="宋体" w:cs="宋体"/>
          <w:b/>
          <w:szCs w:val="21"/>
        </w:rPr>
        <w:t>投标文件含有采购人不能接受的附加条件的，投标无效。</w:t>
      </w:r>
    </w:p>
    <w:p w14:paraId="7D47EF91">
      <w:pPr>
        <w:snapToGrid w:val="0"/>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3、特别提示：采购代理机构将对项目名称和项目编号，中标供应商名称、地址和中标金额，主要中标标的名称、品牌（如果有）、规格型号、数量、单价等予以公示。</w:t>
      </w:r>
    </w:p>
    <w:p w14:paraId="4BBE96F2">
      <w:pPr>
        <w:snapToGrid w:val="0"/>
        <w:spacing w:line="360" w:lineRule="auto"/>
        <w:ind w:firstLine="420" w:firstLineChars="200"/>
        <w:jc w:val="left"/>
        <w:rPr>
          <w:rFonts w:hint="eastAsia" w:ascii="宋体" w:hAnsi="宋体" w:cs="宋体"/>
          <w:kern w:val="0"/>
          <w:szCs w:val="21"/>
          <w:lang w:val="zh-CN"/>
        </w:rPr>
      </w:pPr>
      <w:r>
        <w:rPr>
          <w:rFonts w:ascii="宋体" w:hAnsi="宋体" w:cs="宋体"/>
          <w:kern w:val="0"/>
          <w:szCs w:val="21"/>
          <w:lang w:val="zh-CN"/>
        </w:rPr>
        <w:t>4</w:t>
      </w:r>
      <w:r>
        <w:rPr>
          <w:rFonts w:hint="eastAsia" w:ascii="宋体" w:hAnsi="宋体" w:cs="宋体"/>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9B192C2">
      <w:pPr>
        <w:spacing w:line="360" w:lineRule="auto"/>
        <w:ind w:firstLine="482" w:firstLineChars="200"/>
        <w:rPr>
          <w:rFonts w:hint="eastAsia" w:ascii="宋体" w:hAnsi="宋体" w:cs="宋体"/>
          <w:b/>
          <w:kern w:val="0"/>
          <w:sz w:val="24"/>
        </w:rPr>
      </w:pPr>
    </w:p>
    <w:p w14:paraId="5C581C4E">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p>
    <w:p w14:paraId="131DC4B6">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8A1760B">
      <w:pPr>
        <w:pStyle w:val="692"/>
        <w:keepNext w:val="0"/>
        <w:pageBreakBefore w:val="0"/>
        <w:numPr>
          <w:ilvl w:val="0"/>
          <w:numId w:val="23"/>
        </w:numPr>
        <w:tabs>
          <w:tab w:val="clear" w:pos="720"/>
        </w:tabs>
        <w:snapToGrid w:val="0"/>
        <w:spacing w:before="120" w:after="120"/>
        <w:ind w:firstLine="641"/>
        <w:outlineLvl w:val="2"/>
        <w:rPr>
          <w:rFonts w:hint="eastAsia" w:ascii="宋体" w:hAnsi="宋体" w:eastAsia="宋体" w:cs="宋体"/>
          <w:kern w:val="2"/>
          <w:sz w:val="21"/>
          <w:szCs w:val="21"/>
        </w:rPr>
      </w:pPr>
      <w:r>
        <w:rPr>
          <w:rFonts w:hint="eastAsia" w:ascii="宋体" w:hAnsi="宋体" w:eastAsia="宋体" w:cs="宋体"/>
          <w:kern w:val="2"/>
          <w:sz w:val="21"/>
          <w:szCs w:val="21"/>
        </w:rPr>
        <w:t>报价情况说明（如果有）</w:t>
      </w:r>
    </w:p>
    <w:p w14:paraId="353A29FC">
      <w:pPr>
        <w:pStyle w:val="4"/>
        <w:keepNext w:val="0"/>
        <w:numPr>
          <w:ilvl w:val="255"/>
          <w:numId w:val="0"/>
        </w:numPr>
        <w:tabs>
          <w:tab w:val="clear" w:pos="432"/>
        </w:tabs>
        <w:snapToGrid w:val="0"/>
        <w:spacing w:before="120" w:after="120"/>
        <w:rPr>
          <w:rFonts w:hint="eastAsia" w:ascii="宋体" w:hAnsi="宋体" w:eastAsia="宋体" w:cs="宋体"/>
          <w:sz w:val="21"/>
          <w:szCs w:val="21"/>
          <w:lang w:val="en-US"/>
        </w:rPr>
      </w:pPr>
      <w:r>
        <w:rPr>
          <w:rFonts w:hint="eastAsia" w:ascii="宋体" w:hAnsi="宋体" w:eastAsia="宋体" w:cs="宋体"/>
          <w:b w:val="0"/>
          <w:bCs w:val="0"/>
          <w:sz w:val="21"/>
          <w:szCs w:val="21"/>
          <w:lang w:val="en-US"/>
        </w:rPr>
        <w:t>（如供应商报价低于项目预算50%的，应当提交本文档，详细阐述不影响产品质量或者诚信履约的具体原因。）</w:t>
      </w:r>
    </w:p>
    <w:p w14:paraId="136985E9">
      <w:pPr>
        <w:spacing w:line="360" w:lineRule="auto"/>
        <w:ind w:right="420" w:firstLine="3614" w:firstLineChars="1000"/>
        <w:rPr>
          <w:rFonts w:hint="eastAsia" w:ascii="宋体" w:hAnsi="宋体" w:cs="宋体"/>
          <w:b/>
          <w:kern w:val="0"/>
          <w:sz w:val="36"/>
          <w:szCs w:val="36"/>
        </w:rPr>
      </w:pPr>
    </w:p>
    <w:p w14:paraId="5242FB8F">
      <w:pPr>
        <w:spacing w:line="360" w:lineRule="auto"/>
        <w:ind w:right="420"/>
        <w:rPr>
          <w:rFonts w:hint="eastAsia" w:ascii="宋体" w:hAnsi="宋体" w:cs="宋体"/>
          <w:b/>
          <w:kern w:val="0"/>
          <w:sz w:val="36"/>
          <w:szCs w:val="36"/>
        </w:rPr>
      </w:pPr>
    </w:p>
    <w:p w14:paraId="6EB97477">
      <w:pPr>
        <w:pStyle w:val="4"/>
        <w:keepNext w:val="0"/>
        <w:keepLines w:val="0"/>
        <w:pageBreakBefore/>
        <w:widowControl/>
        <w:adjustRightInd w:val="0"/>
        <w:spacing w:before="100" w:beforeAutospacing="1" w:after="100" w:afterAutospacing="1"/>
        <w:ind w:left="431" w:hanging="431"/>
        <w:jc w:val="center"/>
        <w:rPr>
          <w:rFonts w:hint="eastAsia" w:ascii="宋体" w:hAnsi="宋体" w:cs="宋体"/>
          <w:sz w:val="21"/>
          <w:szCs w:val="21"/>
        </w:rPr>
      </w:pPr>
      <w:bookmarkStart w:id="446" w:name="_Toc465665161"/>
      <w:r>
        <w:rPr>
          <w:rFonts w:hint="eastAsia" w:ascii="宋体" w:hAnsi="宋体" w:cs="宋体"/>
          <w:sz w:val="21"/>
          <w:szCs w:val="21"/>
        </w:rPr>
        <w:t>附件</w:t>
      </w:r>
      <w:bookmarkEnd w:id="446"/>
    </w:p>
    <w:p w14:paraId="5BB5D910">
      <w:pPr>
        <w:spacing w:line="360" w:lineRule="auto"/>
        <w:outlineLvl w:val="2"/>
        <w:rPr>
          <w:rFonts w:hint="eastAsia" w:ascii="宋体" w:hAnsi="宋体" w:cs="宋体"/>
          <w:b/>
          <w:spacing w:val="6"/>
          <w:szCs w:val="21"/>
        </w:rPr>
      </w:pPr>
      <w:r>
        <w:rPr>
          <w:rFonts w:hint="eastAsia" w:ascii="宋体" w:hAnsi="宋体" w:cs="宋体"/>
          <w:b/>
          <w:spacing w:val="6"/>
          <w:szCs w:val="21"/>
        </w:rPr>
        <w:t>附件1：残疾人福利性单位声明函</w:t>
      </w:r>
    </w:p>
    <w:p w14:paraId="6A5520F0">
      <w:pPr>
        <w:spacing w:line="360" w:lineRule="auto"/>
        <w:rPr>
          <w:rFonts w:hint="eastAsia" w:ascii="宋体" w:hAnsi="宋体" w:cs="宋体"/>
          <w:b/>
          <w:spacing w:val="6"/>
          <w:szCs w:val="21"/>
        </w:rPr>
      </w:pPr>
    </w:p>
    <w:p w14:paraId="5EDD8721">
      <w:pPr>
        <w:spacing w:line="360" w:lineRule="auto"/>
        <w:jc w:val="center"/>
        <w:rPr>
          <w:rFonts w:hint="eastAsia" w:ascii="宋体" w:hAnsi="宋体" w:cs="宋体"/>
          <w:b/>
          <w:spacing w:val="6"/>
          <w:szCs w:val="21"/>
        </w:rPr>
      </w:pPr>
      <w:bookmarkStart w:id="447" w:name="OLE_LINK14"/>
      <w:bookmarkStart w:id="448" w:name="OLE_LINK13"/>
      <w:r>
        <w:rPr>
          <w:rFonts w:hint="eastAsia" w:ascii="宋体" w:hAnsi="宋体" w:cs="宋体"/>
          <w:b/>
          <w:spacing w:val="6"/>
          <w:szCs w:val="21"/>
        </w:rPr>
        <w:t>残疾人福利性单位声明函</w:t>
      </w:r>
    </w:p>
    <w:bookmarkEnd w:id="447"/>
    <w:bookmarkEnd w:id="448"/>
    <w:p w14:paraId="7395E510">
      <w:pPr>
        <w:spacing w:line="360" w:lineRule="auto"/>
        <w:rPr>
          <w:rFonts w:hint="eastAsia" w:ascii="宋体" w:hAnsi="宋体" w:cs="宋体"/>
          <w:b/>
          <w:spacing w:val="6"/>
          <w:szCs w:val="21"/>
        </w:rPr>
      </w:pPr>
    </w:p>
    <w:p w14:paraId="58817C1D">
      <w:pPr>
        <w:spacing w:line="360" w:lineRule="auto"/>
        <w:ind w:firstLine="420" w:firstLineChars="2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Cs w:val="21"/>
          <w:u w:val="single"/>
        </w:rPr>
        <w:t>杭州科技职业技术学院（杭州广播电视大学）</w:t>
      </w:r>
      <w:r>
        <w:rPr>
          <w:rFonts w:hint="eastAsia" w:ascii="宋体" w:hAnsi="宋体" w:cs="宋体"/>
          <w:szCs w:val="21"/>
        </w:rPr>
        <w:t>_单位的_</w:t>
      </w:r>
      <w:r>
        <w:rPr>
          <w:rFonts w:hint="eastAsia" w:ascii="宋体" w:hAnsi="宋体" w:cs="宋体"/>
          <w:szCs w:val="21"/>
          <w:u w:val="single"/>
        </w:rPr>
        <w:t>高速五轴加工中心组</w:t>
      </w:r>
      <w:r>
        <w:rPr>
          <w:rFonts w:hint="eastAsia" w:ascii="宋体" w:hAnsi="宋体" w:cs="宋体"/>
          <w:szCs w:val="21"/>
        </w:rPr>
        <w:t>__项目采购活动提供本单位制造的货物（由本单位承担工程/提供服务），或者提供其他残疾人福利性单位制造的货物（不包括使用非残疾人福利性单位注册商标的货物）。</w:t>
      </w:r>
    </w:p>
    <w:p w14:paraId="7A83548D">
      <w:pPr>
        <w:spacing w:line="360" w:lineRule="auto"/>
        <w:ind w:firstLine="420" w:firstLineChars="200"/>
        <w:rPr>
          <w:rFonts w:hint="eastAsia" w:ascii="宋体" w:hAnsi="宋体" w:cs="宋体"/>
          <w:szCs w:val="21"/>
        </w:rPr>
      </w:pPr>
      <w:r>
        <w:rPr>
          <w:rFonts w:hint="eastAsia" w:ascii="宋体" w:hAnsi="宋体" w:cs="宋体"/>
          <w:szCs w:val="21"/>
        </w:rPr>
        <w:t>本单位对上述声明的真实性负责。如有虚假，将依法承担相应责任。</w:t>
      </w:r>
    </w:p>
    <w:p w14:paraId="1B4F9445">
      <w:pPr>
        <w:spacing w:line="360" w:lineRule="auto"/>
        <w:ind w:firstLine="420" w:firstLineChars="200"/>
        <w:rPr>
          <w:rFonts w:hint="eastAsia" w:ascii="宋体" w:hAnsi="宋体" w:cs="宋体"/>
          <w:szCs w:val="21"/>
        </w:rPr>
      </w:pPr>
    </w:p>
    <w:p w14:paraId="56F7D609">
      <w:pPr>
        <w:spacing w:line="360" w:lineRule="auto"/>
        <w:ind w:firstLine="420" w:firstLineChars="200"/>
        <w:rPr>
          <w:rFonts w:hint="eastAsia" w:ascii="宋体" w:hAnsi="宋体" w:cs="宋体"/>
          <w:szCs w:val="21"/>
        </w:rPr>
      </w:pPr>
    </w:p>
    <w:p w14:paraId="7CDAEF3B">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投标人名称（电子签名）</w:t>
      </w:r>
      <w:r>
        <w:rPr>
          <w:rFonts w:hint="eastAsia" w:ascii="宋体" w:hAnsi="宋体" w:cs="宋体"/>
          <w:szCs w:val="21"/>
        </w:rPr>
        <w:t>：</w:t>
      </w:r>
    </w:p>
    <w:p w14:paraId="7618B413">
      <w:pPr>
        <w:tabs>
          <w:tab w:val="left" w:pos="4860"/>
        </w:tabs>
        <w:spacing w:line="360" w:lineRule="auto"/>
        <w:ind w:right="1560" w:firstLine="420" w:firstLineChars="200"/>
        <w:jc w:val="center"/>
        <w:rPr>
          <w:rFonts w:hint="eastAsia" w:ascii="宋体" w:hAnsi="宋体" w:cs="宋体"/>
          <w:szCs w:val="21"/>
        </w:rPr>
      </w:pPr>
      <w:r>
        <w:rPr>
          <w:rFonts w:hint="eastAsia" w:ascii="宋体" w:hAnsi="宋体" w:cs="宋体"/>
          <w:szCs w:val="21"/>
        </w:rPr>
        <w:t xml:space="preserve">       日  期：</w:t>
      </w:r>
    </w:p>
    <w:p w14:paraId="2CC130AB">
      <w:pPr>
        <w:rPr>
          <w:rFonts w:hint="eastAsia" w:ascii="宋体" w:hAnsi="宋体" w:cs="宋体"/>
          <w:b/>
          <w:spacing w:val="6"/>
          <w:sz w:val="32"/>
          <w:szCs w:val="32"/>
        </w:rPr>
      </w:pPr>
      <w:r>
        <w:rPr>
          <w:rFonts w:hint="eastAsia" w:ascii="宋体" w:hAnsi="宋体" w:cs="宋体"/>
          <w:b/>
          <w:spacing w:val="6"/>
          <w:sz w:val="32"/>
          <w:szCs w:val="32"/>
        </w:rPr>
        <w:br w:type="page"/>
      </w:r>
    </w:p>
    <w:p w14:paraId="0A74DC07">
      <w:pPr>
        <w:spacing w:line="288" w:lineRule="auto"/>
        <w:jc w:val="left"/>
        <w:outlineLvl w:val="2"/>
        <w:rPr>
          <w:rFonts w:hint="eastAsia" w:ascii="宋体" w:hAnsi="宋体" w:cs="宋体"/>
          <w:b/>
          <w:spacing w:val="6"/>
          <w:szCs w:val="21"/>
        </w:rPr>
      </w:pPr>
      <w:r>
        <w:rPr>
          <w:rFonts w:hint="eastAsia" w:ascii="宋体" w:hAnsi="宋体" w:cs="宋体"/>
          <w:b/>
          <w:spacing w:val="6"/>
          <w:szCs w:val="21"/>
        </w:rPr>
        <w:t>附件2：质疑函范本及制作说明</w:t>
      </w:r>
    </w:p>
    <w:p w14:paraId="4029AC18">
      <w:pPr>
        <w:spacing w:line="288" w:lineRule="auto"/>
        <w:jc w:val="center"/>
        <w:rPr>
          <w:rFonts w:hint="eastAsia" w:ascii="宋体" w:hAnsi="宋体" w:cs="宋体"/>
          <w:b/>
          <w:spacing w:val="6"/>
          <w:szCs w:val="21"/>
        </w:rPr>
      </w:pPr>
      <w:r>
        <w:rPr>
          <w:rFonts w:hint="eastAsia" w:ascii="宋体" w:hAnsi="宋体" w:cs="宋体"/>
          <w:b/>
          <w:spacing w:val="6"/>
          <w:szCs w:val="21"/>
        </w:rPr>
        <w:t>质疑函范本</w:t>
      </w:r>
    </w:p>
    <w:p w14:paraId="19BBED5D">
      <w:pPr>
        <w:snapToGrid w:val="0"/>
        <w:spacing w:before="240" w:beforeLines="100" w:line="288" w:lineRule="auto"/>
        <w:rPr>
          <w:rFonts w:hint="eastAsia" w:ascii="宋体" w:hAnsi="宋体" w:cs="宋体"/>
          <w:bCs/>
          <w:szCs w:val="21"/>
        </w:rPr>
      </w:pPr>
      <w:r>
        <w:rPr>
          <w:rFonts w:hint="eastAsia" w:ascii="宋体" w:hAnsi="宋体" w:cs="宋体"/>
          <w:bCs/>
          <w:szCs w:val="21"/>
        </w:rPr>
        <w:t>一、质疑供应商基本信息</w:t>
      </w:r>
    </w:p>
    <w:p w14:paraId="598DB7B0">
      <w:pPr>
        <w:snapToGrid w:val="0"/>
        <w:spacing w:line="288" w:lineRule="auto"/>
        <w:rPr>
          <w:rFonts w:hint="eastAsia"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2CCCCFE7">
      <w:pPr>
        <w:snapToGrid w:val="0"/>
        <w:spacing w:line="288" w:lineRule="auto"/>
        <w:rPr>
          <w:rFonts w:hint="eastAsia"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8509926">
      <w:pPr>
        <w:snapToGrid w:val="0"/>
        <w:spacing w:line="288" w:lineRule="auto"/>
        <w:rPr>
          <w:rFonts w:hint="eastAsia"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5710248A">
      <w:pPr>
        <w:snapToGrid w:val="0"/>
        <w:spacing w:line="288"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2156A4E4">
      <w:pPr>
        <w:snapToGrid w:val="0"/>
        <w:spacing w:line="288" w:lineRule="auto"/>
        <w:rPr>
          <w:rFonts w:hint="eastAsia"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140081BE">
      <w:pPr>
        <w:snapToGrid w:val="0"/>
        <w:spacing w:line="288" w:lineRule="auto"/>
        <w:rPr>
          <w:rFonts w:hint="eastAsia"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727E115D">
      <w:pPr>
        <w:snapToGrid w:val="0"/>
        <w:spacing w:line="288" w:lineRule="auto"/>
        <w:rPr>
          <w:rFonts w:hint="eastAsia" w:ascii="宋体" w:hAnsi="宋体" w:cs="宋体"/>
          <w:bCs/>
          <w:szCs w:val="21"/>
        </w:rPr>
      </w:pPr>
      <w:r>
        <w:rPr>
          <w:rFonts w:hint="eastAsia" w:ascii="宋体" w:hAnsi="宋体" w:cs="宋体"/>
          <w:bCs/>
          <w:szCs w:val="21"/>
        </w:rPr>
        <w:t>二、质疑项目基本情况</w:t>
      </w:r>
    </w:p>
    <w:p w14:paraId="696D1797">
      <w:pPr>
        <w:snapToGrid w:val="0"/>
        <w:spacing w:line="288" w:lineRule="auto"/>
        <w:rPr>
          <w:rFonts w:hint="eastAsia"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192EF0F9">
      <w:pPr>
        <w:snapToGrid w:val="0"/>
        <w:spacing w:line="288" w:lineRule="auto"/>
        <w:rPr>
          <w:rFonts w:hint="eastAsia"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38DF3043">
      <w:pPr>
        <w:snapToGrid w:val="0"/>
        <w:spacing w:line="288" w:lineRule="auto"/>
        <w:rPr>
          <w:rFonts w:hint="eastAsia"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654B4FD5">
      <w:pPr>
        <w:snapToGrid w:val="0"/>
        <w:spacing w:line="288" w:lineRule="auto"/>
        <w:rPr>
          <w:rFonts w:hint="eastAsia"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154281E3">
      <w:pPr>
        <w:snapToGrid w:val="0"/>
        <w:spacing w:line="288" w:lineRule="auto"/>
        <w:rPr>
          <w:rFonts w:hint="eastAsia" w:ascii="宋体" w:hAnsi="宋体" w:cs="宋体"/>
          <w:bCs/>
          <w:szCs w:val="21"/>
        </w:rPr>
      </w:pPr>
      <w:r>
        <w:rPr>
          <w:rFonts w:hint="eastAsia" w:ascii="宋体" w:hAnsi="宋体" w:cs="宋体"/>
          <w:bCs/>
          <w:szCs w:val="21"/>
        </w:rPr>
        <w:t>三、质疑事项具体内容</w:t>
      </w:r>
    </w:p>
    <w:p w14:paraId="337D9D55">
      <w:pPr>
        <w:snapToGrid w:val="0"/>
        <w:spacing w:line="288" w:lineRule="auto"/>
        <w:rPr>
          <w:rFonts w:hint="eastAsia"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7509A4BC">
      <w:pPr>
        <w:snapToGrid w:val="0"/>
        <w:spacing w:line="288" w:lineRule="auto"/>
        <w:rPr>
          <w:rFonts w:hint="eastAsia"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0E01BEDB">
      <w:pPr>
        <w:snapToGrid w:val="0"/>
        <w:spacing w:line="288" w:lineRule="auto"/>
        <w:rPr>
          <w:rFonts w:hint="eastAsia" w:ascii="宋体" w:hAnsi="宋体" w:cs="宋体"/>
          <w:szCs w:val="21"/>
        </w:rPr>
      </w:pPr>
      <w:r>
        <w:rPr>
          <w:rFonts w:hint="eastAsia" w:ascii="宋体" w:hAnsi="宋体" w:cs="宋体"/>
          <w:szCs w:val="21"/>
          <w:u w:val="dotted"/>
        </w:rPr>
        <w:t xml:space="preserve">                                                       </w:t>
      </w:r>
    </w:p>
    <w:p w14:paraId="74038317">
      <w:pPr>
        <w:snapToGrid w:val="0"/>
        <w:spacing w:line="288" w:lineRule="auto"/>
        <w:rPr>
          <w:rFonts w:hint="eastAsia"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45C8F7A6">
      <w:pPr>
        <w:snapToGrid w:val="0"/>
        <w:spacing w:line="288" w:lineRule="auto"/>
        <w:rPr>
          <w:rFonts w:hint="eastAsia" w:ascii="宋体" w:hAnsi="宋体" w:cs="宋体"/>
          <w:szCs w:val="21"/>
          <w:u w:val="dotted"/>
        </w:rPr>
      </w:pPr>
      <w:r>
        <w:rPr>
          <w:rFonts w:hint="eastAsia" w:ascii="宋体" w:hAnsi="宋体" w:cs="宋体"/>
          <w:szCs w:val="21"/>
          <w:u w:val="dotted"/>
        </w:rPr>
        <w:t xml:space="preserve">                                                     </w:t>
      </w:r>
    </w:p>
    <w:p w14:paraId="49D18388">
      <w:pPr>
        <w:snapToGrid w:val="0"/>
        <w:spacing w:line="288" w:lineRule="auto"/>
        <w:rPr>
          <w:rFonts w:hint="eastAsia" w:ascii="宋体" w:hAnsi="宋体" w:cs="宋体"/>
          <w:szCs w:val="21"/>
          <w:u w:val="dotted"/>
        </w:rPr>
      </w:pPr>
      <w:r>
        <w:rPr>
          <w:rFonts w:hint="eastAsia" w:ascii="宋体" w:hAnsi="宋体" w:cs="宋体"/>
          <w:szCs w:val="21"/>
        </w:rPr>
        <w:t>质疑事项2</w:t>
      </w:r>
    </w:p>
    <w:p w14:paraId="05AFC549">
      <w:pPr>
        <w:snapToGrid w:val="0"/>
        <w:spacing w:line="288" w:lineRule="auto"/>
        <w:rPr>
          <w:rFonts w:hint="eastAsia" w:ascii="宋体" w:hAnsi="宋体" w:cs="宋体"/>
          <w:szCs w:val="21"/>
        </w:rPr>
      </w:pPr>
      <w:r>
        <w:rPr>
          <w:rFonts w:hint="eastAsia" w:ascii="宋体" w:hAnsi="宋体" w:cs="宋体"/>
          <w:szCs w:val="21"/>
        </w:rPr>
        <w:t>……</w:t>
      </w:r>
    </w:p>
    <w:p w14:paraId="433042EF">
      <w:pPr>
        <w:snapToGrid w:val="0"/>
        <w:spacing w:line="288" w:lineRule="auto"/>
        <w:rPr>
          <w:rFonts w:hint="eastAsia" w:ascii="宋体" w:hAnsi="宋体" w:cs="宋体"/>
          <w:bCs/>
          <w:szCs w:val="21"/>
        </w:rPr>
      </w:pPr>
      <w:r>
        <w:rPr>
          <w:rFonts w:hint="eastAsia" w:ascii="宋体" w:hAnsi="宋体" w:cs="宋体"/>
          <w:bCs/>
          <w:szCs w:val="21"/>
        </w:rPr>
        <w:t>四、与质疑事项相关的质疑请求</w:t>
      </w:r>
    </w:p>
    <w:p w14:paraId="2D849441">
      <w:pPr>
        <w:snapToGrid w:val="0"/>
        <w:spacing w:line="288" w:lineRule="auto"/>
        <w:rPr>
          <w:rFonts w:hint="eastAsia"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52385BC0">
      <w:pPr>
        <w:spacing w:line="288" w:lineRule="auto"/>
        <w:rPr>
          <w:rFonts w:hint="eastAsia" w:ascii="宋体" w:hAnsi="宋体" w:cs="宋体"/>
          <w:szCs w:val="21"/>
        </w:rPr>
      </w:pPr>
      <w:r>
        <w:rPr>
          <w:rFonts w:hint="eastAsia" w:ascii="宋体" w:hAnsi="宋体" w:cs="宋体"/>
          <w:szCs w:val="21"/>
        </w:rPr>
        <w:t xml:space="preserve">签字(签章)：                   公章：                      </w:t>
      </w:r>
    </w:p>
    <w:p w14:paraId="5724C24B">
      <w:pPr>
        <w:spacing w:line="288" w:lineRule="auto"/>
        <w:rPr>
          <w:rFonts w:hint="eastAsia" w:ascii="宋体" w:hAnsi="宋体" w:cs="宋体"/>
          <w:szCs w:val="21"/>
        </w:rPr>
      </w:pPr>
      <w:r>
        <w:rPr>
          <w:rFonts w:hint="eastAsia" w:ascii="宋体" w:hAnsi="宋体" w:cs="宋体"/>
          <w:szCs w:val="21"/>
        </w:rPr>
        <w:t xml:space="preserve">日期：    </w:t>
      </w:r>
    </w:p>
    <w:p w14:paraId="383EA684">
      <w:pPr>
        <w:spacing w:line="288" w:lineRule="auto"/>
        <w:jc w:val="center"/>
        <w:rPr>
          <w:rFonts w:hint="eastAsia" w:ascii="宋体" w:hAnsi="宋体" w:cs="宋体"/>
          <w:b/>
          <w:bCs/>
          <w:szCs w:val="21"/>
        </w:rPr>
      </w:pPr>
    </w:p>
    <w:p w14:paraId="5686E5AD">
      <w:pPr>
        <w:spacing w:line="288" w:lineRule="auto"/>
        <w:rPr>
          <w:rFonts w:hint="eastAsia" w:ascii="宋体" w:hAnsi="宋体" w:cs="宋体"/>
          <w:b/>
          <w:szCs w:val="21"/>
        </w:rPr>
      </w:pPr>
    </w:p>
    <w:p w14:paraId="102601E1">
      <w:pPr>
        <w:spacing w:line="288" w:lineRule="auto"/>
        <w:rPr>
          <w:rFonts w:hint="eastAsia" w:ascii="宋体" w:hAnsi="宋体" w:cs="宋体"/>
          <w:b/>
          <w:szCs w:val="21"/>
        </w:rPr>
      </w:pPr>
    </w:p>
    <w:p w14:paraId="1D22DB06">
      <w:pPr>
        <w:spacing w:line="288" w:lineRule="auto"/>
        <w:rPr>
          <w:rFonts w:hint="eastAsia" w:ascii="宋体" w:hAnsi="宋体" w:cs="宋体"/>
          <w:b/>
          <w:szCs w:val="21"/>
        </w:rPr>
      </w:pPr>
    </w:p>
    <w:p w14:paraId="5D393731">
      <w:pPr>
        <w:spacing w:line="288" w:lineRule="auto"/>
        <w:rPr>
          <w:rFonts w:hint="eastAsia" w:ascii="宋体" w:hAnsi="宋体" w:cs="宋体"/>
          <w:b/>
          <w:szCs w:val="21"/>
        </w:rPr>
      </w:pPr>
      <w:r>
        <w:rPr>
          <w:rFonts w:hint="eastAsia" w:ascii="宋体" w:hAnsi="宋体" w:cs="宋体"/>
          <w:b/>
          <w:szCs w:val="21"/>
        </w:rPr>
        <w:t>质疑函制作说明：</w:t>
      </w:r>
    </w:p>
    <w:p w14:paraId="77072D9C">
      <w:pPr>
        <w:widowControl/>
        <w:spacing w:line="288" w:lineRule="auto"/>
        <w:ind w:firstLine="420" w:firstLineChars="200"/>
        <w:jc w:val="left"/>
        <w:rPr>
          <w:rFonts w:hint="eastAsia" w:ascii="宋体" w:hAnsi="宋体" w:cs="宋体"/>
          <w:szCs w:val="21"/>
        </w:rPr>
      </w:pPr>
      <w:r>
        <w:rPr>
          <w:rFonts w:hint="eastAsia" w:ascii="宋体" w:hAnsi="宋体" w:cs="宋体"/>
          <w:szCs w:val="21"/>
        </w:rPr>
        <w:t>1.供应商提出质疑时，应提交质疑函和必要的证明材料。</w:t>
      </w:r>
    </w:p>
    <w:p w14:paraId="696DBF91">
      <w:pPr>
        <w:widowControl/>
        <w:spacing w:line="288" w:lineRule="auto"/>
        <w:ind w:firstLine="420" w:firstLineChars="200"/>
        <w:jc w:val="left"/>
        <w:rPr>
          <w:rFonts w:hint="eastAsia"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325B0E4B">
      <w:pPr>
        <w:widowControl/>
        <w:spacing w:line="288" w:lineRule="auto"/>
        <w:ind w:firstLine="420" w:firstLineChars="200"/>
        <w:jc w:val="left"/>
        <w:rPr>
          <w:rFonts w:hint="eastAsia" w:ascii="宋体" w:hAnsi="宋体" w:cs="宋体"/>
          <w:szCs w:val="21"/>
        </w:rPr>
      </w:pPr>
      <w:r>
        <w:rPr>
          <w:rFonts w:hint="eastAsia" w:ascii="宋体" w:hAnsi="宋体" w:cs="宋体"/>
          <w:szCs w:val="21"/>
        </w:rPr>
        <w:t>3.质疑供应商若对项目的某一分包进行质疑，质疑函中应列明具体分包号。</w:t>
      </w:r>
    </w:p>
    <w:p w14:paraId="6A402D4F">
      <w:pPr>
        <w:widowControl/>
        <w:spacing w:line="288" w:lineRule="auto"/>
        <w:ind w:firstLine="420" w:firstLineChars="200"/>
        <w:jc w:val="left"/>
        <w:rPr>
          <w:rFonts w:hint="eastAsia" w:ascii="宋体" w:hAnsi="宋体" w:cs="宋体"/>
          <w:szCs w:val="21"/>
        </w:rPr>
      </w:pPr>
      <w:r>
        <w:rPr>
          <w:rFonts w:hint="eastAsia" w:ascii="宋体" w:hAnsi="宋体" w:cs="宋体"/>
          <w:szCs w:val="21"/>
        </w:rPr>
        <w:t>4.质疑函的质疑事项应具体、明确，并有必要的事实依据和法律依据。</w:t>
      </w:r>
    </w:p>
    <w:p w14:paraId="3B171647">
      <w:pPr>
        <w:widowControl/>
        <w:spacing w:line="288" w:lineRule="auto"/>
        <w:ind w:firstLine="420" w:firstLineChars="200"/>
        <w:jc w:val="left"/>
        <w:rPr>
          <w:rFonts w:hint="eastAsia" w:ascii="宋体" w:hAnsi="宋体" w:cs="宋体"/>
          <w:szCs w:val="21"/>
        </w:rPr>
      </w:pPr>
      <w:r>
        <w:rPr>
          <w:rFonts w:hint="eastAsia" w:ascii="宋体" w:hAnsi="宋体" w:cs="宋体"/>
          <w:szCs w:val="21"/>
        </w:rPr>
        <w:t>5.质疑函的质疑请求应与质疑事项相关。</w:t>
      </w:r>
    </w:p>
    <w:p w14:paraId="7FBE6ED1">
      <w:pPr>
        <w:widowControl/>
        <w:spacing w:line="288" w:lineRule="auto"/>
        <w:ind w:firstLine="420" w:firstLineChars="200"/>
        <w:jc w:val="left"/>
        <w:rPr>
          <w:rFonts w:hint="eastAsia"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47AE3DA3">
      <w:pPr>
        <w:widowControl/>
        <w:spacing w:line="360" w:lineRule="auto"/>
        <w:ind w:firstLine="600" w:firstLineChars="200"/>
        <w:jc w:val="left"/>
        <w:rPr>
          <w:rFonts w:hint="eastAsia" w:ascii="宋体" w:hAnsi="宋体" w:cs="宋体"/>
          <w:sz w:val="30"/>
          <w:szCs w:val="30"/>
        </w:rPr>
      </w:pPr>
    </w:p>
    <w:p w14:paraId="027F7DD8">
      <w:pPr>
        <w:spacing w:line="360" w:lineRule="auto"/>
        <w:jc w:val="center"/>
        <w:rPr>
          <w:rFonts w:hint="eastAsia" w:ascii="宋体" w:hAnsi="宋体" w:cs="宋体"/>
          <w:b/>
          <w:spacing w:val="6"/>
          <w:sz w:val="32"/>
          <w:szCs w:val="32"/>
        </w:rPr>
      </w:pPr>
    </w:p>
    <w:p w14:paraId="700B82F6">
      <w:pPr>
        <w:spacing w:line="360" w:lineRule="auto"/>
        <w:jc w:val="left"/>
        <w:outlineLvl w:val="2"/>
        <w:rPr>
          <w:rFonts w:hint="eastAsia" w:ascii="宋体" w:hAnsi="宋体" w:cs="宋体"/>
          <w:b/>
          <w:spacing w:val="6"/>
          <w:szCs w:val="21"/>
        </w:rPr>
      </w:pPr>
      <w:r>
        <w:rPr>
          <w:rFonts w:hint="eastAsia" w:ascii="宋体" w:hAnsi="宋体" w:cs="宋体"/>
          <w:b/>
          <w:spacing w:val="6"/>
          <w:szCs w:val="21"/>
        </w:rPr>
        <w:t>附件3：投诉书范本及制作说明</w:t>
      </w:r>
    </w:p>
    <w:p w14:paraId="04ABF9C1">
      <w:pPr>
        <w:spacing w:line="360" w:lineRule="auto"/>
        <w:jc w:val="center"/>
        <w:rPr>
          <w:rFonts w:hint="eastAsia" w:ascii="宋体" w:hAnsi="宋体" w:cs="宋体"/>
          <w:b/>
          <w:szCs w:val="21"/>
        </w:rPr>
      </w:pPr>
    </w:p>
    <w:p w14:paraId="5499182F">
      <w:pPr>
        <w:spacing w:line="360" w:lineRule="auto"/>
        <w:jc w:val="center"/>
        <w:rPr>
          <w:rFonts w:hint="eastAsia" w:ascii="宋体" w:hAnsi="宋体" w:cs="宋体"/>
          <w:b/>
          <w:spacing w:val="6"/>
          <w:szCs w:val="21"/>
        </w:rPr>
      </w:pPr>
      <w:r>
        <w:rPr>
          <w:rFonts w:hint="eastAsia" w:ascii="宋体" w:hAnsi="宋体" w:cs="宋体"/>
          <w:b/>
          <w:spacing w:val="6"/>
          <w:szCs w:val="21"/>
        </w:rPr>
        <w:t>投诉书范本</w:t>
      </w:r>
    </w:p>
    <w:p w14:paraId="1041B053">
      <w:pPr>
        <w:spacing w:line="360" w:lineRule="auto"/>
        <w:rPr>
          <w:rFonts w:hint="eastAsia" w:ascii="宋体" w:hAnsi="宋体" w:cs="宋体"/>
          <w:szCs w:val="21"/>
        </w:rPr>
      </w:pPr>
      <w:r>
        <w:rPr>
          <w:rFonts w:hint="eastAsia" w:ascii="宋体" w:hAnsi="宋体" w:cs="宋体"/>
          <w:szCs w:val="21"/>
        </w:rPr>
        <w:t>一、投诉相关主体基本情况</w:t>
      </w:r>
    </w:p>
    <w:p w14:paraId="43160D2F">
      <w:pPr>
        <w:spacing w:line="360" w:lineRule="auto"/>
        <w:rPr>
          <w:rFonts w:hint="eastAsia"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4004A448">
      <w:pPr>
        <w:spacing w:line="360" w:lineRule="auto"/>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0D1F40B1">
      <w:pPr>
        <w:tabs>
          <w:tab w:val="left" w:pos="6510"/>
        </w:tabs>
        <w:spacing w:line="360" w:lineRule="auto"/>
        <w:jc w:val="left"/>
        <w:rPr>
          <w:rFonts w:hint="eastAsia"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03017450">
      <w:pPr>
        <w:tabs>
          <w:tab w:val="left" w:pos="6510"/>
        </w:tabs>
        <w:spacing w:line="360" w:lineRule="auto"/>
        <w:rPr>
          <w:rFonts w:hint="eastAsia"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69D7C267">
      <w:pPr>
        <w:spacing w:line="360" w:lineRule="auto"/>
        <w:rPr>
          <w:rFonts w:hint="eastAsia"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1549E31B">
      <w:pPr>
        <w:spacing w:line="360" w:lineRule="auto"/>
        <w:rPr>
          <w:rFonts w:hint="eastAsia"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4E9A4CB0">
      <w:pPr>
        <w:spacing w:line="360" w:lineRule="auto"/>
        <w:rPr>
          <w:rFonts w:hint="eastAsia"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107CD987">
      <w:pPr>
        <w:spacing w:line="360" w:lineRule="auto"/>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20B1BE80">
      <w:pPr>
        <w:spacing w:line="360" w:lineRule="auto"/>
        <w:rPr>
          <w:rFonts w:hint="eastAsia"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5DE5FFA7">
      <w:pPr>
        <w:spacing w:line="360" w:lineRule="auto"/>
        <w:rPr>
          <w:rFonts w:hint="eastAsia" w:ascii="宋体" w:hAnsi="宋体" w:cs="宋体"/>
          <w:szCs w:val="21"/>
        </w:rPr>
      </w:pPr>
      <w:r>
        <w:rPr>
          <w:rFonts w:hint="eastAsia" w:ascii="宋体" w:hAnsi="宋体" w:cs="宋体"/>
          <w:szCs w:val="21"/>
        </w:rPr>
        <w:t>被投诉人2</w:t>
      </w:r>
    </w:p>
    <w:p w14:paraId="5B8D8AA0">
      <w:pPr>
        <w:spacing w:line="360" w:lineRule="auto"/>
        <w:rPr>
          <w:rFonts w:hint="eastAsia" w:ascii="宋体" w:hAnsi="宋体" w:cs="宋体"/>
          <w:szCs w:val="21"/>
          <w:u w:val="dotted"/>
        </w:rPr>
      </w:pPr>
      <w:r>
        <w:rPr>
          <w:rFonts w:hint="eastAsia" w:ascii="宋体" w:hAnsi="宋体" w:cs="宋体"/>
          <w:szCs w:val="21"/>
        </w:rPr>
        <w:t>……</w:t>
      </w:r>
    </w:p>
    <w:p w14:paraId="600BF79C">
      <w:pPr>
        <w:spacing w:line="360" w:lineRule="auto"/>
        <w:rPr>
          <w:rFonts w:hint="eastAsia"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4627138F">
      <w:pPr>
        <w:spacing w:line="360" w:lineRule="auto"/>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64262066">
      <w:pPr>
        <w:spacing w:line="360" w:lineRule="auto"/>
        <w:rPr>
          <w:rFonts w:hint="eastAsia"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25B5E5E3">
      <w:pPr>
        <w:spacing w:line="360" w:lineRule="auto"/>
        <w:rPr>
          <w:rFonts w:hint="eastAsia" w:ascii="宋体" w:hAnsi="宋体" w:cs="宋体"/>
          <w:szCs w:val="21"/>
        </w:rPr>
      </w:pPr>
      <w:r>
        <w:rPr>
          <w:rFonts w:hint="eastAsia" w:ascii="宋体" w:hAnsi="宋体" w:cs="宋体"/>
          <w:szCs w:val="21"/>
        </w:rPr>
        <w:t>二、投诉项目基本情况</w:t>
      </w:r>
    </w:p>
    <w:p w14:paraId="4E410078">
      <w:pPr>
        <w:spacing w:line="360" w:lineRule="auto"/>
        <w:rPr>
          <w:rFonts w:hint="eastAsia"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2EBBCE9E">
      <w:pPr>
        <w:spacing w:line="360" w:lineRule="auto"/>
        <w:rPr>
          <w:rFonts w:hint="eastAsia"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75F240C3">
      <w:pPr>
        <w:spacing w:line="360" w:lineRule="auto"/>
        <w:rPr>
          <w:rFonts w:hint="eastAsia"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69AB6FF9">
      <w:pPr>
        <w:spacing w:line="360" w:lineRule="auto"/>
        <w:rPr>
          <w:rFonts w:hint="eastAsia"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70F39C77">
      <w:pPr>
        <w:spacing w:line="360" w:lineRule="auto"/>
        <w:rPr>
          <w:rFonts w:hint="eastAsia"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4CC6687B">
      <w:pPr>
        <w:spacing w:line="360" w:lineRule="auto"/>
        <w:rPr>
          <w:rFonts w:hint="eastAsia"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72A31C35">
      <w:pPr>
        <w:spacing w:line="360" w:lineRule="auto"/>
        <w:rPr>
          <w:rFonts w:hint="eastAsia" w:ascii="宋体" w:hAnsi="宋体" w:cs="宋体"/>
          <w:szCs w:val="21"/>
        </w:rPr>
      </w:pPr>
      <w:r>
        <w:rPr>
          <w:rFonts w:hint="eastAsia" w:ascii="宋体" w:hAnsi="宋体" w:cs="宋体"/>
          <w:szCs w:val="21"/>
        </w:rPr>
        <w:t>三、质疑基本情况</w:t>
      </w:r>
    </w:p>
    <w:p w14:paraId="767E222C">
      <w:pPr>
        <w:spacing w:line="360" w:lineRule="auto"/>
        <w:ind w:firstLine="420" w:firstLineChars="200"/>
        <w:rPr>
          <w:rFonts w:hint="eastAsia"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5FF1FB2D">
      <w:pPr>
        <w:spacing w:line="360" w:lineRule="auto"/>
        <w:rPr>
          <w:rFonts w:hint="eastAsia"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613DDDAA">
      <w:pPr>
        <w:spacing w:line="360" w:lineRule="auto"/>
        <w:ind w:firstLine="315" w:firstLineChars="150"/>
        <w:rPr>
          <w:rFonts w:hint="eastAsia"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1D6DA750">
      <w:pPr>
        <w:spacing w:line="360" w:lineRule="auto"/>
        <w:rPr>
          <w:rFonts w:hint="eastAsia" w:ascii="宋体" w:hAnsi="宋体" w:cs="宋体"/>
          <w:szCs w:val="21"/>
        </w:rPr>
      </w:pPr>
      <w:r>
        <w:rPr>
          <w:rFonts w:hint="eastAsia" w:ascii="宋体" w:hAnsi="宋体" w:cs="宋体"/>
          <w:szCs w:val="21"/>
        </w:rPr>
        <w:t>四、投诉事项具体内容</w:t>
      </w:r>
    </w:p>
    <w:p w14:paraId="12B878C3">
      <w:pPr>
        <w:spacing w:line="360" w:lineRule="auto"/>
        <w:rPr>
          <w:rFonts w:hint="eastAsia"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49FD9C5E">
      <w:pPr>
        <w:spacing w:line="360" w:lineRule="auto"/>
        <w:rPr>
          <w:rFonts w:hint="eastAsia"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21649F96">
      <w:pPr>
        <w:spacing w:line="360" w:lineRule="auto"/>
        <w:rPr>
          <w:rFonts w:hint="eastAsia" w:ascii="宋体" w:hAnsi="宋体" w:cs="宋体"/>
          <w:szCs w:val="21"/>
          <w:u w:val="dotted"/>
        </w:rPr>
      </w:pPr>
      <w:r>
        <w:rPr>
          <w:rFonts w:hint="eastAsia" w:ascii="宋体" w:hAnsi="宋体" w:cs="宋体"/>
          <w:szCs w:val="21"/>
          <w:u w:val="dotted"/>
        </w:rPr>
        <w:t xml:space="preserve">                                                      </w:t>
      </w:r>
    </w:p>
    <w:p w14:paraId="2C4B0460">
      <w:pPr>
        <w:spacing w:line="360" w:lineRule="auto"/>
        <w:rPr>
          <w:rFonts w:hint="eastAsia"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54F3AA45">
      <w:pPr>
        <w:spacing w:line="360" w:lineRule="auto"/>
        <w:rPr>
          <w:rFonts w:hint="eastAsia" w:ascii="宋体" w:hAnsi="宋体" w:cs="宋体"/>
          <w:szCs w:val="21"/>
          <w:u w:val="dotted"/>
        </w:rPr>
      </w:pPr>
      <w:r>
        <w:rPr>
          <w:rFonts w:hint="eastAsia" w:ascii="宋体" w:hAnsi="宋体" w:cs="宋体"/>
          <w:szCs w:val="21"/>
          <w:u w:val="dotted"/>
        </w:rPr>
        <w:t xml:space="preserve">                                                      </w:t>
      </w:r>
    </w:p>
    <w:p w14:paraId="22D7F947">
      <w:pPr>
        <w:spacing w:line="360" w:lineRule="auto"/>
        <w:rPr>
          <w:rFonts w:hint="eastAsia" w:ascii="宋体" w:hAnsi="宋体" w:cs="宋体"/>
          <w:szCs w:val="21"/>
        </w:rPr>
      </w:pPr>
      <w:r>
        <w:rPr>
          <w:rFonts w:hint="eastAsia" w:ascii="宋体" w:hAnsi="宋体" w:cs="宋体"/>
          <w:szCs w:val="21"/>
        </w:rPr>
        <w:t>投诉事项2</w:t>
      </w:r>
    </w:p>
    <w:p w14:paraId="5282D4F6">
      <w:pPr>
        <w:spacing w:line="360" w:lineRule="auto"/>
        <w:rPr>
          <w:rFonts w:hint="eastAsia" w:ascii="宋体" w:hAnsi="宋体" w:cs="宋体"/>
          <w:szCs w:val="21"/>
          <w:u w:val="dotted"/>
        </w:rPr>
      </w:pPr>
      <w:r>
        <w:rPr>
          <w:rFonts w:hint="eastAsia" w:ascii="宋体" w:hAnsi="宋体" w:cs="宋体"/>
          <w:szCs w:val="21"/>
        </w:rPr>
        <w:t>……</w:t>
      </w:r>
    </w:p>
    <w:p w14:paraId="0030B5BE">
      <w:pPr>
        <w:spacing w:line="360" w:lineRule="auto"/>
        <w:rPr>
          <w:rFonts w:hint="eastAsia" w:ascii="宋体" w:hAnsi="宋体" w:cs="宋体"/>
          <w:szCs w:val="21"/>
        </w:rPr>
      </w:pPr>
      <w:r>
        <w:rPr>
          <w:rFonts w:hint="eastAsia" w:ascii="宋体" w:hAnsi="宋体" w:cs="宋体"/>
          <w:szCs w:val="21"/>
        </w:rPr>
        <w:t>五、与投诉事项相关的投诉请求</w:t>
      </w:r>
    </w:p>
    <w:p w14:paraId="67B8DB5D">
      <w:pPr>
        <w:spacing w:line="360" w:lineRule="auto"/>
        <w:rPr>
          <w:rFonts w:hint="eastAsia"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39C47879">
      <w:pPr>
        <w:spacing w:line="360" w:lineRule="auto"/>
        <w:rPr>
          <w:rFonts w:hint="eastAsia" w:ascii="宋体" w:hAnsi="宋体" w:cs="宋体"/>
          <w:szCs w:val="21"/>
          <w:u w:val="single"/>
        </w:rPr>
      </w:pPr>
      <w:r>
        <w:rPr>
          <w:rFonts w:hint="eastAsia" w:ascii="宋体" w:hAnsi="宋体" w:cs="宋体"/>
          <w:szCs w:val="21"/>
        </w:rPr>
        <w:t xml:space="preserve">                                                                                                    </w:t>
      </w:r>
    </w:p>
    <w:p w14:paraId="414E7B38">
      <w:pPr>
        <w:spacing w:line="360" w:lineRule="auto"/>
        <w:rPr>
          <w:rFonts w:hint="eastAsia" w:ascii="宋体" w:hAnsi="宋体" w:cs="宋体"/>
          <w:szCs w:val="21"/>
        </w:rPr>
      </w:pPr>
      <w:r>
        <w:rPr>
          <w:rFonts w:hint="eastAsia" w:ascii="宋体" w:hAnsi="宋体" w:cs="宋体"/>
          <w:szCs w:val="21"/>
        </w:rPr>
        <w:t xml:space="preserve">签字(签章)：                   公章：                      </w:t>
      </w:r>
    </w:p>
    <w:p w14:paraId="7AD9F532">
      <w:pPr>
        <w:spacing w:line="360" w:lineRule="auto"/>
        <w:rPr>
          <w:rFonts w:hint="eastAsia" w:ascii="宋体" w:hAnsi="宋体" w:cs="宋体"/>
          <w:szCs w:val="21"/>
        </w:rPr>
      </w:pPr>
      <w:r>
        <w:rPr>
          <w:rFonts w:hint="eastAsia" w:ascii="宋体" w:hAnsi="宋体" w:cs="宋体"/>
          <w:szCs w:val="21"/>
        </w:rPr>
        <w:t xml:space="preserve">日期：    </w:t>
      </w:r>
    </w:p>
    <w:p w14:paraId="16A087E9">
      <w:pPr>
        <w:spacing w:line="360" w:lineRule="auto"/>
        <w:rPr>
          <w:rFonts w:hint="eastAsia" w:ascii="宋体" w:hAnsi="宋体" w:cs="宋体"/>
          <w:b/>
          <w:szCs w:val="21"/>
        </w:rPr>
      </w:pPr>
    </w:p>
    <w:p w14:paraId="278ABC27">
      <w:pPr>
        <w:spacing w:line="360" w:lineRule="auto"/>
        <w:rPr>
          <w:rFonts w:hint="eastAsia" w:ascii="宋体" w:hAnsi="宋体" w:cs="宋体"/>
          <w:b/>
          <w:szCs w:val="21"/>
        </w:rPr>
      </w:pPr>
    </w:p>
    <w:p w14:paraId="1060FB17">
      <w:pPr>
        <w:spacing w:line="360" w:lineRule="auto"/>
        <w:rPr>
          <w:rFonts w:hint="eastAsia" w:ascii="宋体" w:hAnsi="宋体" w:cs="宋体"/>
          <w:b/>
          <w:szCs w:val="21"/>
        </w:rPr>
      </w:pPr>
      <w:r>
        <w:rPr>
          <w:rFonts w:hint="eastAsia" w:ascii="宋体" w:hAnsi="宋体" w:cs="宋体"/>
          <w:b/>
          <w:szCs w:val="21"/>
        </w:rPr>
        <w:t>投诉书制作说明：</w:t>
      </w:r>
    </w:p>
    <w:p w14:paraId="738D4970">
      <w:pPr>
        <w:widowControl/>
        <w:spacing w:line="360" w:lineRule="auto"/>
        <w:ind w:firstLine="420" w:firstLineChars="200"/>
        <w:rPr>
          <w:rFonts w:hint="eastAsia"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0E4754B6">
      <w:pPr>
        <w:widowControl/>
        <w:spacing w:line="360" w:lineRule="auto"/>
        <w:ind w:firstLine="420" w:firstLineChars="200"/>
        <w:jc w:val="left"/>
        <w:rPr>
          <w:rFonts w:hint="eastAsia"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618989E1">
      <w:pPr>
        <w:widowControl/>
        <w:spacing w:line="360" w:lineRule="auto"/>
        <w:ind w:firstLine="420" w:firstLineChars="200"/>
        <w:jc w:val="left"/>
        <w:rPr>
          <w:rFonts w:hint="eastAsia" w:ascii="宋体" w:hAnsi="宋体" w:cs="宋体"/>
          <w:szCs w:val="21"/>
        </w:rPr>
      </w:pPr>
      <w:r>
        <w:rPr>
          <w:rFonts w:hint="eastAsia" w:ascii="宋体" w:hAnsi="宋体" w:cs="宋体"/>
          <w:szCs w:val="21"/>
        </w:rPr>
        <w:t>3.投诉人若对项目的某一分包进行投诉，投诉书应列明具体分包号。</w:t>
      </w:r>
    </w:p>
    <w:p w14:paraId="747B6CAE">
      <w:pPr>
        <w:widowControl/>
        <w:spacing w:line="360" w:lineRule="auto"/>
        <w:ind w:firstLine="420" w:firstLineChars="200"/>
        <w:jc w:val="left"/>
        <w:rPr>
          <w:rFonts w:hint="eastAsia" w:ascii="宋体" w:hAnsi="宋体" w:cs="宋体"/>
          <w:szCs w:val="21"/>
        </w:rPr>
      </w:pPr>
      <w:r>
        <w:rPr>
          <w:rFonts w:hint="eastAsia" w:ascii="宋体" w:hAnsi="宋体" w:cs="宋体"/>
          <w:szCs w:val="21"/>
        </w:rPr>
        <w:t>4.投诉书应简要列明质疑事项，质疑函、质疑答复等作为附件材料提供。</w:t>
      </w:r>
    </w:p>
    <w:p w14:paraId="3E053749">
      <w:pPr>
        <w:widowControl/>
        <w:spacing w:line="360" w:lineRule="auto"/>
        <w:ind w:firstLine="420" w:firstLineChars="200"/>
        <w:jc w:val="left"/>
        <w:rPr>
          <w:rFonts w:hint="eastAsia" w:ascii="宋体" w:hAnsi="宋体" w:cs="宋体"/>
          <w:szCs w:val="21"/>
        </w:rPr>
      </w:pPr>
      <w:r>
        <w:rPr>
          <w:rFonts w:hint="eastAsia" w:ascii="宋体" w:hAnsi="宋体" w:cs="宋体"/>
          <w:szCs w:val="21"/>
        </w:rPr>
        <w:t>5.投诉书的投诉事项应具体、明确，并有必要的事实依据和法律依据。</w:t>
      </w:r>
    </w:p>
    <w:p w14:paraId="6926D0E5">
      <w:pPr>
        <w:widowControl/>
        <w:spacing w:line="360" w:lineRule="auto"/>
        <w:ind w:firstLine="420" w:firstLineChars="200"/>
        <w:jc w:val="left"/>
        <w:rPr>
          <w:rFonts w:hint="eastAsia" w:ascii="宋体" w:hAnsi="宋体" w:cs="宋体"/>
          <w:szCs w:val="21"/>
        </w:rPr>
      </w:pPr>
      <w:r>
        <w:rPr>
          <w:rFonts w:hint="eastAsia" w:ascii="宋体" w:hAnsi="宋体" w:cs="宋体"/>
          <w:szCs w:val="21"/>
        </w:rPr>
        <w:t>6.投诉书的投诉请求应与投诉事项相关。</w:t>
      </w:r>
    </w:p>
    <w:p w14:paraId="1128D82E">
      <w:pPr>
        <w:widowControl/>
        <w:spacing w:line="360" w:lineRule="auto"/>
        <w:ind w:firstLine="420" w:firstLineChars="200"/>
        <w:jc w:val="left"/>
        <w:rPr>
          <w:rFonts w:hint="eastAsia" w:ascii="宋体" w:hAnsi="宋体" w:cs="宋体"/>
          <w:b/>
          <w:spacing w:val="6"/>
          <w:sz w:val="32"/>
          <w:szCs w:val="32"/>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66FA2145">
      <w:pPr>
        <w:rPr>
          <w:rFonts w:hint="eastAsia" w:ascii="宋体" w:hAnsi="宋体" w:cs="宋体"/>
          <w:b/>
          <w:spacing w:val="6"/>
          <w:sz w:val="32"/>
          <w:szCs w:val="32"/>
        </w:rPr>
      </w:pPr>
      <w:r>
        <w:rPr>
          <w:rFonts w:hint="eastAsia" w:ascii="宋体" w:hAnsi="宋体" w:cs="宋体"/>
          <w:b/>
          <w:spacing w:val="6"/>
          <w:sz w:val="32"/>
          <w:szCs w:val="32"/>
        </w:rPr>
        <w:br w:type="page"/>
      </w:r>
    </w:p>
    <w:p w14:paraId="24DB35A0">
      <w:pPr>
        <w:autoSpaceDE w:val="0"/>
        <w:autoSpaceDN w:val="0"/>
        <w:jc w:val="center"/>
        <w:outlineLvl w:val="2"/>
        <w:rPr>
          <w:rFonts w:hint="eastAsia" w:ascii="宋体" w:hAnsi="宋体" w:cs="宋体"/>
          <w:b/>
          <w:bCs/>
          <w:szCs w:val="21"/>
        </w:rPr>
      </w:pPr>
      <w:r>
        <w:rPr>
          <w:rFonts w:hint="eastAsia" w:ascii="宋体" w:hAnsi="宋体" w:cs="宋体"/>
          <w:b/>
          <w:spacing w:val="6"/>
          <w:szCs w:val="21"/>
        </w:rPr>
        <w:t>附件4：</w:t>
      </w:r>
      <w:r>
        <w:rPr>
          <w:rFonts w:hint="eastAsia" w:ascii="宋体" w:hAnsi="宋体" w:cs="宋体"/>
          <w:b/>
          <w:bCs/>
          <w:szCs w:val="21"/>
        </w:rPr>
        <w:t>业务专用章使用说明函</w:t>
      </w:r>
    </w:p>
    <w:p w14:paraId="08A501A3">
      <w:pPr>
        <w:spacing w:line="360" w:lineRule="auto"/>
        <w:rPr>
          <w:rFonts w:hint="eastAsia" w:ascii="宋体" w:hAnsi="宋体" w:cs="宋体"/>
          <w:szCs w:val="21"/>
          <w:u w:val="single"/>
        </w:rPr>
      </w:pPr>
    </w:p>
    <w:p w14:paraId="3D3C7AC5">
      <w:pPr>
        <w:spacing w:line="360" w:lineRule="auto"/>
        <w:rPr>
          <w:rFonts w:hint="eastAsia" w:ascii="宋体" w:hAnsi="宋体" w:cs="宋体"/>
          <w:szCs w:val="21"/>
        </w:rPr>
      </w:pPr>
      <w:r>
        <w:rPr>
          <w:rFonts w:hint="eastAsia" w:ascii="宋体" w:hAnsi="宋体" w:cs="宋体"/>
          <w:szCs w:val="21"/>
          <w:u w:val="single"/>
        </w:rPr>
        <w:t>杭州科技职业技术学院（杭州广播电视大学）、浙江求是招标代理有限公司：</w:t>
      </w:r>
    </w:p>
    <w:p w14:paraId="543EA604">
      <w:pPr>
        <w:spacing w:line="360" w:lineRule="auto"/>
        <w:ind w:firstLine="420" w:firstLineChars="200"/>
        <w:rPr>
          <w:rFonts w:hint="eastAsia"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(投标人全称)是中华人民共和国依法登记注册的合法企业，</w:t>
      </w:r>
      <w:r>
        <w:rPr>
          <w:rFonts w:hint="eastAsia" w:ascii="宋体" w:hAnsi="宋体" w:cs="宋体"/>
          <w:bCs/>
          <w:szCs w:val="21"/>
        </w:rPr>
        <w:t>在参加</w:t>
      </w:r>
      <w:r>
        <w:rPr>
          <w:rFonts w:hint="eastAsia" w:ascii="宋体" w:hAnsi="宋体" w:cs="宋体"/>
          <w:szCs w:val="21"/>
        </w:rPr>
        <w:t>你方组织的高速五轴加工中心组【招标编号：QSZB-Z(H)-C24399(GK)】</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0273C81D">
      <w:pPr>
        <w:spacing w:line="360" w:lineRule="auto"/>
        <w:ind w:firstLine="420" w:firstLineChars="200"/>
        <w:rPr>
          <w:rFonts w:hint="eastAsia" w:ascii="宋体" w:hAnsi="宋体" w:cs="宋体"/>
          <w:szCs w:val="21"/>
        </w:rPr>
      </w:pPr>
      <w:r>
        <w:rPr>
          <w:rFonts w:hint="eastAsia" w:ascii="宋体" w:hAnsi="宋体" w:cs="宋体"/>
          <w:szCs w:val="21"/>
        </w:rPr>
        <w:t>特此说明。</w:t>
      </w:r>
    </w:p>
    <w:p w14:paraId="2ED0C027">
      <w:pPr>
        <w:spacing w:line="360" w:lineRule="auto"/>
        <w:ind w:firstLine="494"/>
        <w:rPr>
          <w:rFonts w:hint="eastAsia" w:ascii="宋体" w:hAnsi="宋体" w:cs="宋体"/>
          <w:szCs w:val="21"/>
        </w:rPr>
      </w:pPr>
    </w:p>
    <w:p w14:paraId="196853D1">
      <w:pPr>
        <w:spacing w:line="360" w:lineRule="auto"/>
        <w:ind w:firstLine="494"/>
        <w:rPr>
          <w:rFonts w:hint="eastAsia" w:ascii="宋体" w:hAnsi="宋体" w:cs="宋体"/>
          <w:szCs w:val="21"/>
        </w:rPr>
      </w:pPr>
    </w:p>
    <w:p w14:paraId="52643385">
      <w:pPr>
        <w:spacing w:line="360" w:lineRule="auto"/>
        <w:ind w:firstLine="494"/>
        <w:rPr>
          <w:rFonts w:hint="eastAsia" w:ascii="宋体" w:hAnsi="宋体" w:cs="宋体"/>
          <w:szCs w:val="21"/>
        </w:rPr>
      </w:pPr>
    </w:p>
    <w:p w14:paraId="691950CD">
      <w:pPr>
        <w:spacing w:line="360" w:lineRule="auto"/>
        <w:ind w:right="480" w:firstLine="3570" w:firstLineChars="1700"/>
        <w:rPr>
          <w:rFonts w:hint="eastAsia" w:ascii="宋体" w:hAnsi="宋体" w:cs="宋体"/>
          <w:szCs w:val="21"/>
        </w:rPr>
      </w:pPr>
      <w:r>
        <w:rPr>
          <w:rFonts w:hint="eastAsia" w:ascii="宋体" w:hAnsi="宋体" w:cs="宋体"/>
          <w:szCs w:val="21"/>
        </w:rPr>
        <w:t>投标单位（法定名称章）：</w:t>
      </w:r>
    </w:p>
    <w:p w14:paraId="0B3DC05D">
      <w:pPr>
        <w:ind w:right="1440" w:firstLine="494"/>
        <w:jc w:val="center"/>
        <w:rPr>
          <w:rFonts w:hint="eastAsia" w:ascii="宋体" w:hAnsi="宋体" w:cs="宋体"/>
          <w:szCs w:val="21"/>
        </w:rPr>
      </w:pPr>
      <w:r>
        <w:rPr>
          <w:rFonts w:hint="eastAsia" w:ascii="宋体" w:hAnsi="宋体" w:cs="宋体"/>
          <w:szCs w:val="21"/>
        </w:rPr>
        <w:t xml:space="preserve">                              日期：       年     月     日</w:t>
      </w:r>
    </w:p>
    <w:p w14:paraId="5B0954E0">
      <w:pPr>
        <w:rPr>
          <w:rFonts w:hint="eastAsia" w:ascii="宋体" w:hAnsi="宋体" w:cs="宋体"/>
          <w:szCs w:val="21"/>
        </w:rPr>
      </w:pPr>
      <w:r>
        <w:rPr>
          <w:rFonts w:hint="eastAsia" w:ascii="宋体" w:hAnsi="宋体" w:cs="宋体"/>
          <w:b/>
          <w:bCs/>
          <w:szCs w:val="21"/>
        </w:rPr>
        <w:t>附：</w:t>
      </w:r>
    </w:p>
    <w:p w14:paraId="1009EBD8">
      <w:pPr>
        <w:spacing w:line="360" w:lineRule="auto"/>
        <w:rPr>
          <w:rFonts w:hint="eastAsia" w:ascii="宋体" w:hAnsi="宋体" w:cs="宋体"/>
          <w:bCs/>
          <w:szCs w:val="21"/>
        </w:rPr>
      </w:pPr>
      <w:r>
        <w:rPr>
          <w:rFonts w:hint="eastAsia" w:ascii="宋体" w:hAnsi="宋体" w:cs="宋体"/>
          <w:b/>
          <w:bCs/>
          <w:szCs w:val="21"/>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5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&#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FEAie8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b/>
          <w:bCs/>
          <w:szCs w:val="21"/>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5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I31SVc0BAADGAwAADgAAAGRycy9lMm9Eb2MueG1srVNN&#10;b9swDL0P2H8QdF/seHW2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6ijMLht78F+kGdtCSLVdJ&#10;osljQ5H3/i6cPSQz8T32waQvMWHHLOvpIqs8RibosFpdfbm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I31SV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szCs w:val="21"/>
        </w:rPr>
        <w:t>投标单位法定名称章（印模）                投标单位“XX专用章”（印模）</w:t>
      </w:r>
    </w:p>
    <w:p w14:paraId="67A98878">
      <w:pPr>
        <w:autoSpaceDE w:val="0"/>
        <w:autoSpaceDN w:val="0"/>
        <w:jc w:val="center"/>
        <w:rPr>
          <w:rFonts w:hint="eastAsia" w:ascii="宋体" w:hAnsi="宋体" w:cs="宋体"/>
          <w:b/>
          <w:spacing w:val="6"/>
          <w:szCs w:val="21"/>
        </w:rPr>
      </w:pPr>
    </w:p>
    <w:p w14:paraId="6DE55CFA">
      <w:pPr>
        <w:autoSpaceDE w:val="0"/>
        <w:autoSpaceDN w:val="0"/>
        <w:jc w:val="center"/>
        <w:rPr>
          <w:rFonts w:hint="eastAsia" w:ascii="宋体" w:hAnsi="宋体" w:cs="宋体"/>
          <w:b/>
          <w:spacing w:val="6"/>
          <w:szCs w:val="21"/>
        </w:rPr>
      </w:pPr>
    </w:p>
    <w:p w14:paraId="132CC68E">
      <w:pPr>
        <w:autoSpaceDE w:val="0"/>
        <w:autoSpaceDN w:val="0"/>
        <w:jc w:val="center"/>
        <w:rPr>
          <w:rFonts w:hint="eastAsia" w:ascii="宋体" w:hAnsi="宋体" w:cs="宋体"/>
          <w:b/>
          <w:spacing w:val="6"/>
          <w:szCs w:val="21"/>
        </w:rPr>
      </w:pPr>
    </w:p>
    <w:p w14:paraId="37C9E012">
      <w:pPr>
        <w:autoSpaceDE w:val="0"/>
        <w:autoSpaceDN w:val="0"/>
        <w:jc w:val="center"/>
        <w:rPr>
          <w:rFonts w:hint="eastAsia" w:ascii="宋体" w:hAnsi="宋体" w:cs="宋体"/>
          <w:b/>
          <w:spacing w:val="6"/>
          <w:szCs w:val="21"/>
        </w:rPr>
      </w:pPr>
    </w:p>
    <w:p w14:paraId="56A5EC01">
      <w:pPr>
        <w:autoSpaceDE w:val="0"/>
        <w:autoSpaceDN w:val="0"/>
        <w:jc w:val="center"/>
        <w:rPr>
          <w:rFonts w:hint="eastAsia" w:ascii="宋体" w:hAnsi="宋体" w:cs="宋体"/>
          <w:b/>
          <w:spacing w:val="6"/>
          <w:szCs w:val="21"/>
        </w:rPr>
      </w:pPr>
    </w:p>
    <w:p w14:paraId="365BB78F">
      <w:pPr>
        <w:autoSpaceDE w:val="0"/>
        <w:autoSpaceDN w:val="0"/>
        <w:jc w:val="center"/>
        <w:rPr>
          <w:rFonts w:hint="eastAsia" w:ascii="宋体" w:hAnsi="宋体" w:cs="宋体"/>
          <w:b/>
          <w:spacing w:val="6"/>
          <w:szCs w:val="21"/>
        </w:rPr>
      </w:pPr>
    </w:p>
    <w:p w14:paraId="779DB094">
      <w:pPr>
        <w:autoSpaceDE w:val="0"/>
        <w:autoSpaceDN w:val="0"/>
        <w:jc w:val="center"/>
        <w:rPr>
          <w:rFonts w:hint="eastAsia" w:ascii="宋体" w:hAnsi="宋体" w:cs="宋体"/>
          <w:b/>
          <w:spacing w:val="6"/>
          <w:szCs w:val="21"/>
        </w:rPr>
      </w:pPr>
    </w:p>
    <w:p w14:paraId="778C107A">
      <w:pPr>
        <w:autoSpaceDE w:val="0"/>
        <w:autoSpaceDN w:val="0"/>
        <w:jc w:val="center"/>
        <w:rPr>
          <w:rFonts w:hint="eastAsia" w:ascii="宋体" w:hAnsi="宋体" w:cs="宋体"/>
          <w:b/>
          <w:spacing w:val="6"/>
          <w:szCs w:val="21"/>
        </w:rPr>
      </w:pPr>
    </w:p>
    <w:p w14:paraId="53611C1E">
      <w:pPr>
        <w:autoSpaceDE w:val="0"/>
        <w:autoSpaceDN w:val="0"/>
        <w:jc w:val="center"/>
        <w:rPr>
          <w:rFonts w:hint="eastAsia" w:ascii="宋体" w:hAnsi="宋体" w:cs="宋体"/>
          <w:b/>
          <w:spacing w:val="6"/>
          <w:szCs w:val="21"/>
        </w:rPr>
      </w:pPr>
    </w:p>
    <w:p w14:paraId="4F809838">
      <w:pPr>
        <w:autoSpaceDE w:val="0"/>
        <w:autoSpaceDN w:val="0"/>
        <w:jc w:val="center"/>
        <w:rPr>
          <w:rFonts w:hint="eastAsia" w:ascii="宋体" w:hAnsi="宋体" w:cs="宋体"/>
          <w:b/>
          <w:spacing w:val="6"/>
          <w:sz w:val="32"/>
          <w:szCs w:val="32"/>
        </w:rPr>
      </w:pPr>
    </w:p>
    <w:p w14:paraId="135C76B6">
      <w:pPr>
        <w:autoSpaceDE w:val="0"/>
        <w:autoSpaceDN w:val="0"/>
        <w:jc w:val="center"/>
        <w:rPr>
          <w:rFonts w:hint="eastAsia" w:ascii="宋体" w:hAnsi="宋体" w:cs="宋体"/>
          <w:b/>
          <w:spacing w:val="6"/>
          <w:sz w:val="32"/>
          <w:szCs w:val="32"/>
        </w:rPr>
      </w:pPr>
    </w:p>
    <w:p w14:paraId="5D42D9D7">
      <w:pPr>
        <w:autoSpaceDE w:val="0"/>
        <w:autoSpaceDN w:val="0"/>
        <w:jc w:val="center"/>
        <w:rPr>
          <w:rFonts w:hint="eastAsia" w:ascii="宋体" w:hAnsi="宋体" w:cs="宋体"/>
          <w:b/>
          <w:spacing w:val="6"/>
          <w:sz w:val="32"/>
          <w:szCs w:val="32"/>
        </w:rPr>
      </w:pPr>
    </w:p>
    <w:p w14:paraId="68ABF002">
      <w:pPr>
        <w:rPr>
          <w:rFonts w:hint="eastAsia" w:ascii="宋体" w:hAnsi="宋体" w:cs="宋体"/>
          <w:b/>
          <w:kern w:val="0"/>
          <w:sz w:val="32"/>
          <w:szCs w:val="32"/>
        </w:rPr>
      </w:pPr>
      <w:r>
        <w:rPr>
          <w:rFonts w:hint="eastAsia" w:ascii="宋体" w:hAnsi="宋体" w:cs="宋体"/>
          <w:b/>
          <w:kern w:val="0"/>
          <w:sz w:val="32"/>
          <w:szCs w:val="32"/>
        </w:rPr>
        <w:br w:type="page"/>
      </w:r>
    </w:p>
    <w:p w14:paraId="272373F0">
      <w:pPr>
        <w:snapToGrid w:val="0"/>
        <w:spacing w:line="360" w:lineRule="auto"/>
        <w:jc w:val="center"/>
        <w:outlineLvl w:val="2"/>
        <w:rPr>
          <w:rFonts w:hint="eastAsia" w:ascii="宋体" w:hAnsi="宋体" w:cs="宋体"/>
          <w:b/>
          <w:kern w:val="0"/>
          <w:szCs w:val="21"/>
        </w:rPr>
      </w:pPr>
      <w:r>
        <w:rPr>
          <w:rFonts w:hint="eastAsia" w:ascii="宋体" w:hAnsi="宋体" w:cs="宋体"/>
          <w:b/>
          <w:kern w:val="0"/>
          <w:szCs w:val="21"/>
        </w:rPr>
        <w:t>附件</w:t>
      </w:r>
      <w:r>
        <w:rPr>
          <w:rFonts w:ascii="宋体" w:hAnsi="宋体" w:cs="宋体"/>
          <w:b/>
          <w:kern w:val="0"/>
          <w:szCs w:val="21"/>
        </w:rPr>
        <w:t>5</w:t>
      </w:r>
      <w:r>
        <w:rPr>
          <w:rFonts w:hint="eastAsia" w:ascii="宋体" w:hAnsi="宋体" w:cs="宋体"/>
          <w:b/>
          <w:kern w:val="0"/>
          <w:szCs w:val="21"/>
        </w:rPr>
        <w:t>：联合协议</w:t>
      </w:r>
    </w:p>
    <w:p w14:paraId="162397A8">
      <w:pPr>
        <w:widowControl/>
        <w:spacing w:line="360" w:lineRule="auto"/>
        <w:ind w:firstLine="422" w:firstLineChars="200"/>
        <w:jc w:val="left"/>
        <w:rPr>
          <w:rFonts w:hint="eastAsia"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14:paraId="6E7DB6DC">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rPr>
        <w:t>高速五轴加工中心组【招标编号：QSZB-Z(H)-C24399(GK)】</w:t>
      </w:r>
      <w:r>
        <w:rPr>
          <w:rFonts w:hint="eastAsia" w:ascii="宋体" w:hAnsi="宋体" w:cs="宋体"/>
          <w:kern w:val="0"/>
          <w:szCs w:val="21"/>
          <w:lang w:val="zh-CN"/>
        </w:rPr>
        <w:t xml:space="preserve">投标。 </w:t>
      </w:r>
    </w:p>
    <w:p w14:paraId="67DD03EA">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24EC1ABA">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授权代表根据招标文件规定及投标内容而对采购人、采购代理机构所作的任何合法承诺，包括书面澄清及相应等均对联合投标各方产生约束力。</w:t>
      </w:r>
    </w:p>
    <w:p w14:paraId="10CA0892">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三、本次联合投标中，分工如下：</w:t>
      </w:r>
    </w:p>
    <w:p w14:paraId="31B788F4">
      <w:pPr>
        <w:snapToGrid w:val="0"/>
        <w:spacing w:line="360" w:lineRule="auto"/>
        <w:ind w:firstLine="576"/>
        <w:rPr>
          <w:rFonts w:hint="eastAsia" w:ascii="宋体" w:hAnsi="宋体" w:cs="宋体"/>
          <w:kern w:val="0"/>
          <w:szCs w:val="21"/>
          <w:lang w:val="zh-CN"/>
        </w:rPr>
      </w:pPr>
      <w:bookmarkStart w:id="449"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690DD028">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51F76E5D">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w:t>
      </w:r>
    </w:p>
    <w:bookmarkEnd w:id="449"/>
    <w:p w14:paraId="1C51CBD7">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四、联合体成员中小企业合同份额。</w:t>
      </w:r>
    </w:p>
    <w:p w14:paraId="0905B9B8">
      <w:pPr>
        <w:snapToGrid w:val="0"/>
        <w:spacing w:line="360" w:lineRule="auto"/>
        <w:ind w:firstLine="576"/>
        <w:rPr>
          <w:rFonts w:hint="eastAsia"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提供的全部货物由小微企业制造，其合同份额占到合同总金额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3BB28DAD">
      <w:pPr>
        <w:snapToGrid w:val="0"/>
        <w:spacing w:line="360" w:lineRule="auto"/>
        <w:ind w:firstLine="576"/>
        <w:rPr>
          <w:rFonts w:hint="eastAsia"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Cs w:val="21"/>
          <w:lang w:val="zh-CN"/>
        </w:rPr>
        <w:t>）</w:t>
      </w:r>
    </w:p>
    <w:p w14:paraId="4BF20AC7">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14:paraId="1F944179">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六、有关本次联合投标的其他事宜：</w:t>
      </w:r>
    </w:p>
    <w:p w14:paraId="15A075E2">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47D7180C">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21C26000">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38E99919">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14:paraId="74A3174A">
      <w:pPr>
        <w:snapToGrid w:val="0"/>
        <w:spacing w:line="360" w:lineRule="auto"/>
        <w:ind w:firstLine="4410" w:firstLineChars="2100"/>
        <w:rPr>
          <w:rFonts w:hint="eastAsia" w:ascii="宋体" w:hAnsi="宋体" w:cs="宋体"/>
          <w:kern w:val="0"/>
          <w:szCs w:val="21"/>
          <w:lang w:val="zh-CN"/>
        </w:rPr>
      </w:pPr>
      <w:r>
        <w:rPr>
          <w:rFonts w:hint="eastAsia" w:ascii="宋体" w:hAnsi="宋体" w:cs="宋体"/>
          <w:kern w:val="0"/>
          <w:szCs w:val="21"/>
          <w:lang w:val="zh-CN"/>
        </w:rPr>
        <w:t>联合体成员名称(电子签名/公章)：</w:t>
      </w:r>
    </w:p>
    <w:p w14:paraId="2FC16F77">
      <w:pPr>
        <w:snapToGrid w:val="0"/>
        <w:spacing w:line="360" w:lineRule="auto"/>
        <w:ind w:right="960"/>
        <w:jc w:val="center"/>
        <w:rPr>
          <w:rFonts w:hint="eastAsia" w:ascii="宋体" w:hAnsi="宋体" w:cs="宋体"/>
          <w:kern w:val="0"/>
          <w:szCs w:val="21"/>
          <w:lang w:val="zh-CN"/>
        </w:rPr>
      </w:pPr>
      <w:r>
        <w:rPr>
          <w:rFonts w:hint="eastAsia" w:ascii="宋体" w:hAnsi="宋体" w:cs="宋体"/>
          <w:kern w:val="0"/>
          <w:szCs w:val="21"/>
          <w:lang w:val="zh-CN"/>
        </w:rPr>
        <w:t xml:space="preserve">                   ……</w:t>
      </w:r>
    </w:p>
    <w:p w14:paraId="2ADDEC31">
      <w:pPr>
        <w:snapToGrid w:val="0"/>
        <w:spacing w:line="360" w:lineRule="auto"/>
        <w:jc w:val="right"/>
        <w:rPr>
          <w:rFonts w:hint="eastAsia" w:ascii="宋体" w:hAnsi="宋体" w:cs="宋体"/>
          <w:kern w:val="0"/>
          <w:szCs w:val="21"/>
          <w:lang w:val="zh-CN"/>
        </w:rPr>
      </w:pPr>
      <w:r>
        <w:rPr>
          <w:rFonts w:hint="eastAsia" w:ascii="宋体" w:hAnsi="宋体" w:cs="宋体"/>
          <w:kern w:val="0"/>
          <w:szCs w:val="21"/>
          <w:lang w:val="zh-CN"/>
        </w:rPr>
        <w:t>日期：  年  月   日</w:t>
      </w:r>
    </w:p>
    <w:p w14:paraId="1EBAE3FA">
      <w:pPr>
        <w:spacing w:line="360" w:lineRule="auto"/>
        <w:ind w:right="420"/>
        <w:rPr>
          <w:rFonts w:hint="eastAsia" w:ascii="宋体" w:hAnsi="宋体" w:cs="宋体"/>
          <w:szCs w:val="21"/>
        </w:rPr>
      </w:pPr>
      <w:r>
        <w:rPr>
          <w:rFonts w:hint="eastAsia" w:ascii="宋体" w:hAnsi="宋体" w:cs="宋体"/>
          <w:szCs w:val="21"/>
        </w:rPr>
        <w:t>注：按本格式和要求提供。</w:t>
      </w:r>
    </w:p>
    <w:p w14:paraId="02C8AEF0">
      <w:pPr>
        <w:autoSpaceDE w:val="0"/>
        <w:autoSpaceDN w:val="0"/>
        <w:rPr>
          <w:rFonts w:hint="eastAsia" w:ascii="宋体" w:hAnsi="宋体" w:cs="宋体"/>
          <w:b/>
          <w:spacing w:val="6"/>
          <w:sz w:val="32"/>
          <w:szCs w:val="32"/>
        </w:rPr>
      </w:pPr>
    </w:p>
    <w:p w14:paraId="008726C3">
      <w:pPr>
        <w:rPr>
          <w:rFonts w:hint="eastAsia" w:ascii="宋体" w:hAnsi="宋体" w:cs="宋体"/>
          <w:b/>
          <w:kern w:val="0"/>
          <w:szCs w:val="21"/>
        </w:rPr>
      </w:pPr>
      <w:r>
        <w:rPr>
          <w:rFonts w:hint="eastAsia" w:ascii="宋体" w:hAnsi="宋体" w:cs="宋体"/>
          <w:b/>
          <w:kern w:val="0"/>
          <w:szCs w:val="21"/>
        </w:rPr>
        <w:br w:type="page"/>
      </w:r>
    </w:p>
    <w:p w14:paraId="67EBDABE">
      <w:pPr>
        <w:snapToGrid w:val="0"/>
        <w:spacing w:line="360" w:lineRule="auto"/>
        <w:jc w:val="center"/>
        <w:outlineLvl w:val="2"/>
        <w:rPr>
          <w:rFonts w:hint="eastAsia" w:ascii="宋体" w:hAnsi="宋体" w:cs="宋体"/>
          <w:b/>
          <w:kern w:val="0"/>
          <w:szCs w:val="21"/>
        </w:rPr>
      </w:pPr>
      <w:r>
        <w:rPr>
          <w:rFonts w:hint="eastAsia" w:ascii="宋体" w:hAnsi="宋体" w:cs="宋体"/>
          <w:b/>
          <w:kern w:val="0"/>
          <w:szCs w:val="21"/>
        </w:rPr>
        <w:t>附件</w:t>
      </w:r>
      <w:r>
        <w:rPr>
          <w:rFonts w:ascii="宋体" w:hAnsi="宋体" w:cs="宋体"/>
          <w:b/>
          <w:kern w:val="0"/>
          <w:szCs w:val="21"/>
        </w:rPr>
        <w:t>6</w:t>
      </w:r>
      <w:r>
        <w:rPr>
          <w:rFonts w:hint="eastAsia" w:ascii="宋体" w:hAnsi="宋体" w:cs="宋体"/>
          <w:b/>
          <w:kern w:val="0"/>
          <w:szCs w:val="21"/>
        </w:rPr>
        <w:t>：分包意向协议</w:t>
      </w:r>
    </w:p>
    <w:p w14:paraId="5E3395A6">
      <w:pPr>
        <w:widowControl/>
        <w:spacing w:line="360" w:lineRule="auto"/>
        <w:ind w:firstLine="105" w:firstLineChars="50"/>
        <w:jc w:val="left"/>
        <w:rPr>
          <w:rFonts w:hint="eastAsia"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14:paraId="7C00DDFD">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rPr>
        <w:t>高速五轴加工中心组【招标编号：QSZB-Z(H)-C24399(GK)】</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48512733">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一、分包标的及数量</w:t>
      </w:r>
    </w:p>
    <w:p w14:paraId="6C59A5C4">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46395307">
      <w:pPr>
        <w:keepNext/>
        <w:keepLines/>
        <w:tabs>
          <w:tab w:val="left" w:pos="432"/>
        </w:tabs>
        <w:adjustRightInd/>
        <w:ind w:left="664" w:leftChars="316" w:firstLine="199" w:firstLineChars="95"/>
        <w:rPr>
          <w:rFonts w:hint="eastAsia" w:ascii="宋体" w:hAnsi="宋体" w:cs="宋体"/>
          <w:kern w:val="0"/>
          <w:szCs w:val="21"/>
        </w:rPr>
      </w:pPr>
      <w:r>
        <w:rPr>
          <w:rFonts w:hint="eastAsia" w:ascii="宋体" w:hAnsi="宋体" w:cs="宋体"/>
          <w:kern w:val="0"/>
          <w:szCs w:val="21"/>
        </w:rPr>
        <w:t>……</w:t>
      </w:r>
    </w:p>
    <w:p w14:paraId="20331314">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二、分包供应商中小企业合同份额</w:t>
      </w:r>
    </w:p>
    <w:p w14:paraId="626FB071">
      <w:pPr>
        <w:snapToGrid w:val="0"/>
        <w:spacing w:line="360" w:lineRule="auto"/>
        <w:ind w:firstLine="576"/>
        <w:rPr>
          <w:rFonts w:hint="eastAsia"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……）提供的货物全部由小微企业制造，</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71D0D882">
      <w:pPr>
        <w:spacing w:line="360" w:lineRule="auto"/>
        <w:ind w:firstLine="420" w:firstLineChars="200"/>
        <w:rPr>
          <w:rFonts w:hint="eastAsia" w:ascii="宋体" w:hAnsi="宋体" w:cs="宋体"/>
          <w:b/>
          <w:bCs/>
          <w:kern w:val="0"/>
          <w:szCs w:val="21"/>
          <w:lang w:val="zh-CN"/>
        </w:rPr>
      </w:pPr>
      <w:r>
        <w:rPr>
          <w:rFonts w:hint="eastAsia" w:ascii="宋体" w:hAnsi="宋体" w:cs="宋体"/>
          <w:szCs w:val="21"/>
        </w:rPr>
        <w:t>2、</w:t>
      </w:r>
      <w:bookmarkStart w:id="450"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要求合同分包形式参加的项目或采购包，供应商按招标文件第一部分招标公告申请人的资格要求中规定的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450"/>
    </w:p>
    <w:p w14:paraId="740EDDEC">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三、分包工作履行期限、地点、方式</w:t>
      </w:r>
    </w:p>
    <w:p w14:paraId="796499BF">
      <w:pPr>
        <w:snapToGrid w:val="0"/>
        <w:spacing w:line="360" w:lineRule="auto"/>
        <w:ind w:firstLine="576"/>
        <w:rPr>
          <w:rFonts w:hint="eastAsia" w:ascii="宋体" w:hAnsi="宋体" w:cs="宋体"/>
          <w:szCs w:val="21"/>
          <w:u w:val="single"/>
        </w:rPr>
      </w:pPr>
      <w:r>
        <w:rPr>
          <w:rFonts w:hint="eastAsia" w:ascii="宋体" w:hAnsi="宋体" w:cs="宋体"/>
          <w:szCs w:val="21"/>
          <w:u w:val="single"/>
        </w:rPr>
        <w:t xml:space="preserve">                                                                                  </w:t>
      </w:r>
    </w:p>
    <w:p w14:paraId="236B2DB3">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四、质量</w:t>
      </w:r>
    </w:p>
    <w:p w14:paraId="61C4E280">
      <w:pPr>
        <w:snapToGrid w:val="0"/>
        <w:spacing w:line="360" w:lineRule="auto"/>
        <w:ind w:firstLine="576"/>
        <w:rPr>
          <w:rFonts w:hint="eastAsia" w:ascii="宋体" w:hAnsi="宋体" w:cs="宋体"/>
          <w:kern w:val="0"/>
          <w:szCs w:val="21"/>
          <w:lang w:val="zh-CN"/>
        </w:rPr>
      </w:pPr>
      <w:r>
        <w:rPr>
          <w:rFonts w:hint="eastAsia" w:ascii="宋体" w:hAnsi="宋体" w:cs="宋体"/>
          <w:szCs w:val="21"/>
          <w:u w:val="single"/>
        </w:rPr>
        <w:t xml:space="preserve">                                                                                       </w:t>
      </w:r>
    </w:p>
    <w:p w14:paraId="5932245C">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五、价款或者报酬</w:t>
      </w:r>
    </w:p>
    <w:p w14:paraId="73A9D1C8">
      <w:pPr>
        <w:snapToGrid w:val="0"/>
        <w:spacing w:line="360" w:lineRule="auto"/>
        <w:ind w:left="573" w:leftChars="273"/>
        <w:rPr>
          <w:rFonts w:hint="eastAsia" w:ascii="宋体" w:hAnsi="宋体" w:cs="宋体"/>
          <w:kern w:val="0"/>
          <w:szCs w:val="21"/>
          <w:lang w:val="zh-CN"/>
        </w:rPr>
      </w:pPr>
      <w:r>
        <w:rPr>
          <w:rFonts w:hint="eastAsia" w:ascii="宋体" w:hAnsi="宋体" w:cs="宋体"/>
          <w:szCs w:val="21"/>
          <w:u w:val="single"/>
        </w:rPr>
        <w:t xml:space="preserve">                                                                                     </w:t>
      </w:r>
    </w:p>
    <w:p w14:paraId="54E1E93B">
      <w:pPr>
        <w:snapToGrid w:val="0"/>
        <w:spacing w:line="360" w:lineRule="auto"/>
        <w:ind w:left="573" w:leftChars="273"/>
        <w:rPr>
          <w:rFonts w:hint="eastAsia" w:ascii="宋体" w:hAnsi="宋体" w:cs="宋体"/>
          <w:kern w:val="0"/>
          <w:szCs w:val="21"/>
          <w:lang w:val="zh-CN"/>
        </w:rPr>
      </w:pPr>
      <w:r>
        <w:rPr>
          <w:rFonts w:hint="eastAsia" w:ascii="宋体" w:hAnsi="宋体" w:cs="宋体"/>
          <w:kern w:val="0"/>
          <w:szCs w:val="21"/>
          <w:lang w:val="zh-CN"/>
        </w:rPr>
        <w:t>六、违约责任</w:t>
      </w:r>
    </w:p>
    <w:p w14:paraId="79BD54C5">
      <w:pPr>
        <w:snapToGrid w:val="0"/>
        <w:spacing w:line="360" w:lineRule="auto"/>
        <w:ind w:firstLine="576"/>
        <w:rPr>
          <w:rFonts w:hint="eastAsia" w:ascii="宋体" w:hAnsi="宋体" w:cs="宋体"/>
          <w:kern w:val="0"/>
          <w:szCs w:val="21"/>
          <w:lang w:val="zh-CN"/>
        </w:rPr>
      </w:pPr>
      <w:r>
        <w:rPr>
          <w:rFonts w:hint="eastAsia" w:ascii="宋体" w:hAnsi="宋体" w:cs="宋体"/>
          <w:szCs w:val="21"/>
          <w:u w:val="single"/>
        </w:rPr>
        <w:t xml:space="preserve">                                                                                     </w:t>
      </w:r>
    </w:p>
    <w:p w14:paraId="6F6A0FAF">
      <w:pPr>
        <w:snapToGrid w:val="0"/>
        <w:spacing w:line="360" w:lineRule="auto"/>
        <w:ind w:firstLine="576"/>
        <w:rPr>
          <w:rFonts w:hint="eastAsia" w:ascii="宋体" w:hAnsi="宋体" w:cs="宋体"/>
          <w:kern w:val="0"/>
          <w:szCs w:val="21"/>
          <w:lang w:val="zh-CN"/>
        </w:rPr>
      </w:pPr>
      <w:r>
        <w:rPr>
          <w:rFonts w:hint="eastAsia" w:ascii="宋体" w:hAnsi="宋体" w:cs="宋体"/>
          <w:kern w:val="0"/>
          <w:szCs w:val="21"/>
          <w:lang w:val="zh-CN"/>
        </w:rPr>
        <w:t>七、争议解决的办法</w:t>
      </w:r>
    </w:p>
    <w:p w14:paraId="52E8B22C">
      <w:pPr>
        <w:snapToGrid w:val="0"/>
        <w:spacing w:line="360" w:lineRule="auto"/>
        <w:ind w:firstLine="576"/>
        <w:rPr>
          <w:rFonts w:hint="eastAsia" w:ascii="宋体" w:hAnsi="宋体" w:cs="宋体"/>
          <w:kern w:val="0"/>
          <w:szCs w:val="21"/>
          <w:lang w:val="zh-CN"/>
        </w:rPr>
      </w:pPr>
      <w:r>
        <w:rPr>
          <w:rFonts w:hint="eastAsia" w:ascii="宋体" w:hAnsi="宋体" w:cs="宋体"/>
          <w:szCs w:val="21"/>
          <w:u w:val="single"/>
        </w:rPr>
        <w:t xml:space="preserve">                                                                                  </w:t>
      </w:r>
    </w:p>
    <w:p w14:paraId="440816BA">
      <w:pPr>
        <w:snapToGrid w:val="0"/>
        <w:spacing w:line="360" w:lineRule="auto"/>
        <w:ind w:left="5128" w:leftChars="342" w:hanging="4410" w:hangingChars="2100"/>
        <w:rPr>
          <w:rFonts w:hint="eastAsia" w:ascii="宋体" w:hAnsi="宋体" w:cs="宋体"/>
          <w:kern w:val="0"/>
          <w:szCs w:val="21"/>
          <w:lang w:val="zh-CN"/>
        </w:rPr>
      </w:pPr>
      <w:r>
        <w:rPr>
          <w:rFonts w:hint="eastAsia" w:ascii="宋体" w:hAnsi="宋体" w:cs="宋体"/>
          <w:kern w:val="0"/>
          <w:szCs w:val="21"/>
          <w:lang w:val="zh-CN"/>
        </w:rPr>
        <w:t xml:space="preserve">                                          投标人名称(电子签名)：</w:t>
      </w:r>
    </w:p>
    <w:p w14:paraId="055CC81F">
      <w:pPr>
        <w:snapToGrid w:val="0"/>
        <w:spacing w:line="360" w:lineRule="auto"/>
        <w:jc w:val="right"/>
        <w:rPr>
          <w:rFonts w:hint="eastAsia" w:ascii="宋体" w:hAnsi="宋体" w:cs="宋体"/>
          <w:kern w:val="0"/>
          <w:szCs w:val="21"/>
          <w:lang w:val="zh-CN"/>
        </w:rPr>
      </w:pPr>
      <w:r>
        <w:rPr>
          <w:rFonts w:hint="eastAsia" w:ascii="宋体" w:hAnsi="宋体" w:cs="宋体"/>
          <w:kern w:val="0"/>
          <w:szCs w:val="21"/>
          <w:lang w:val="zh-CN"/>
        </w:rPr>
        <w:t>分包供应商名称(电子签名/公章)：</w:t>
      </w:r>
    </w:p>
    <w:p w14:paraId="53760BFA">
      <w:pPr>
        <w:snapToGrid w:val="0"/>
        <w:spacing w:line="360" w:lineRule="auto"/>
        <w:ind w:firstLine="5040" w:firstLineChars="2400"/>
        <w:rPr>
          <w:rFonts w:hint="eastAsia" w:ascii="宋体" w:hAnsi="宋体" w:cs="宋体"/>
          <w:szCs w:val="21"/>
        </w:rPr>
      </w:pPr>
      <w:r>
        <w:rPr>
          <w:rFonts w:hint="eastAsia" w:ascii="宋体" w:hAnsi="宋体" w:cs="宋体"/>
          <w:kern w:val="0"/>
          <w:szCs w:val="21"/>
          <w:lang w:val="zh-CN"/>
        </w:rPr>
        <w:t>……</w:t>
      </w:r>
    </w:p>
    <w:p w14:paraId="72B650EE">
      <w:pPr>
        <w:spacing w:line="360" w:lineRule="auto"/>
        <w:jc w:val="center"/>
        <w:rPr>
          <w:rFonts w:hint="eastAsia" w:ascii="宋体" w:hAnsi="宋体" w:cs="宋体"/>
          <w:kern w:val="0"/>
          <w:szCs w:val="21"/>
          <w:lang w:val="zh-CN"/>
        </w:rPr>
      </w:pPr>
      <w:r>
        <w:rPr>
          <w:rFonts w:hint="eastAsia" w:ascii="宋体" w:hAnsi="宋体" w:cs="宋体"/>
          <w:kern w:val="0"/>
          <w:szCs w:val="21"/>
          <w:lang w:val="zh-CN"/>
        </w:rPr>
        <w:t xml:space="preserve">                                        日期：  年  月   日</w:t>
      </w:r>
    </w:p>
    <w:p w14:paraId="574BB5DE">
      <w:pPr>
        <w:spacing w:line="360" w:lineRule="auto"/>
        <w:ind w:right="420"/>
        <w:rPr>
          <w:rFonts w:hint="eastAsia" w:ascii="宋体" w:hAnsi="宋体" w:cs="宋体"/>
          <w:szCs w:val="21"/>
        </w:rPr>
      </w:pPr>
      <w:r>
        <w:rPr>
          <w:rFonts w:hint="eastAsia" w:ascii="宋体" w:hAnsi="宋体" w:cs="宋体"/>
          <w:szCs w:val="21"/>
        </w:rPr>
        <w:t>注：按本格式和要求提供。</w:t>
      </w:r>
    </w:p>
    <w:p w14:paraId="0E8CE5C9">
      <w:pPr>
        <w:autoSpaceDE w:val="0"/>
        <w:autoSpaceDN w:val="0"/>
        <w:jc w:val="center"/>
        <w:rPr>
          <w:rFonts w:hint="eastAsia" w:ascii="宋体" w:hAnsi="宋体" w:cs="宋体"/>
          <w:b/>
          <w:spacing w:val="6"/>
          <w:szCs w:val="21"/>
        </w:rPr>
      </w:pPr>
    </w:p>
    <w:p w14:paraId="4E580538">
      <w:pPr>
        <w:autoSpaceDE w:val="0"/>
        <w:autoSpaceDN w:val="0"/>
        <w:jc w:val="center"/>
        <w:rPr>
          <w:rFonts w:hint="eastAsia" w:ascii="宋体" w:hAnsi="宋体" w:cs="宋体"/>
          <w:b/>
          <w:spacing w:val="6"/>
          <w:sz w:val="32"/>
          <w:szCs w:val="32"/>
        </w:rPr>
      </w:pPr>
    </w:p>
    <w:p w14:paraId="21CD0DD6">
      <w:pPr>
        <w:autoSpaceDE w:val="0"/>
        <w:autoSpaceDN w:val="0"/>
        <w:jc w:val="center"/>
        <w:rPr>
          <w:rFonts w:hint="eastAsia" w:ascii="宋体" w:hAnsi="宋体" w:cs="宋体"/>
          <w:b/>
          <w:spacing w:val="6"/>
          <w:sz w:val="32"/>
          <w:szCs w:val="32"/>
        </w:rPr>
      </w:pPr>
    </w:p>
    <w:p w14:paraId="7BADFB2B">
      <w:pPr>
        <w:rPr>
          <w:rFonts w:hint="eastAsia" w:ascii="宋体" w:hAnsi="宋体" w:cs="宋体"/>
          <w:b/>
          <w:kern w:val="0"/>
          <w:szCs w:val="21"/>
        </w:rPr>
      </w:pPr>
      <w:r>
        <w:rPr>
          <w:rFonts w:hint="eastAsia" w:ascii="宋体" w:hAnsi="宋体" w:cs="宋体"/>
          <w:b/>
          <w:kern w:val="0"/>
          <w:szCs w:val="21"/>
        </w:rPr>
        <w:br w:type="page"/>
      </w:r>
    </w:p>
    <w:p w14:paraId="52989213">
      <w:pPr>
        <w:snapToGrid w:val="0"/>
        <w:spacing w:line="360" w:lineRule="auto"/>
        <w:outlineLvl w:val="2"/>
        <w:rPr>
          <w:rFonts w:hint="eastAsia" w:ascii="宋体" w:hAnsi="宋体" w:cs="宋体"/>
          <w:b/>
          <w:kern w:val="0"/>
          <w:szCs w:val="21"/>
        </w:rPr>
      </w:pPr>
      <w:r>
        <w:rPr>
          <w:rFonts w:hint="eastAsia" w:ascii="宋体" w:hAnsi="宋体" w:cs="宋体"/>
          <w:b/>
          <w:kern w:val="0"/>
          <w:szCs w:val="21"/>
        </w:rPr>
        <w:t>附件</w:t>
      </w:r>
      <w:r>
        <w:rPr>
          <w:rFonts w:ascii="宋体" w:hAnsi="宋体" w:cs="宋体"/>
          <w:b/>
          <w:kern w:val="0"/>
          <w:szCs w:val="21"/>
        </w:rPr>
        <w:t>7</w:t>
      </w:r>
      <w:r>
        <w:rPr>
          <w:rFonts w:hint="eastAsia" w:ascii="宋体" w:hAnsi="宋体" w:cs="宋体"/>
          <w:b/>
          <w:kern w:val="0"/>
          <w:szCs w:val="21"/>
        </w:rPr>
        <w:t>：中小企业声明函</w:t>
      </w:r>
    </w:p>
    <w:p w14:paraId="4228B9BF">
      <w:pPr>
        <w:spacing w:line="360" w:lineRule="auto"/>
        <w:jc w:val="center"/>
        <w:rPr>
          <w:rFonts w:hint="eastAsia" w:ascii="宋体" w:hAnsi="宋体" w:cs="宋体"/>
          <w:szCs w:val="21"/>
          <w:u w:val="single"/>
        </w:rPr>
      </w:pPr>
    </w:p>
    <w:p w14:paraId="2F6A9BDF">
      <w:pPr>
        <w:spacing w:line="360" w:lineRule="auto"/>
        <w:jc w:val="center"/>
        <w:rPr>
          <w:rFonts w:hint="eastAsia" w:ascii="宋体" w:hAnsi="宋体" w:cs="宋体"/>
          <w:b/>
          <w:szCs w:val="21"/>
        </w:rPr>
      </w:pPr>
      <w:r>
        <w:rPr>
          <w:rFonts w:hint="eastAsia" w:ascii="宋体" w:hAnsi="宋体" w:cs="宋体"/>
          <w:b/>
          <w:szCs w:val="21"/>
        </w:rPr>
        <w:t>中小企业声明函（货物）</w:t>
      </w:r>
    </w:p>
    <w:p w14:paraId="27EA786E">
      <w:pPr>
        <w:spacing w:line="360" w:lineRule="auto"/>
        <w:ind w:firstLine="420" w:firstLineChars="200"/>
        <w:rPr>
          <w:rFonts w:hint="eastAsia"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杭州科技职业技术学院（杭州广播电视大学） </w:t>
      </w:r>
      <w:r>
        <w:rPr>
          <w:rFonts w:hint="eastAsia" w:ascii="宋体" w:hAnsi="宋体" w:cs="宋体"/>
          <w:szCs w:val="21"/>
        </w:rPr>
        <w:t xml:space="preserve">的 </w:t>
      </w:r>
      <w:r>
        <w:rPr>
          <w:rFonts w:hint="eastAsia" w:ascii="宋体" w:hAnsi="宋体" w:cs="宋体"/>
          <w:szCs w:val="21"/>
          <w:u w:val="single"/>
        </w:rPr>
        <w:t>高速五轴加工中心组</w:t>
      </w:r>
      <w:r>
        <w:rPr>
          <w:rFonts w:hint="eastAsia" w:ascii="宋体" w:hAnsi="宋体" w:cs="宋体"/>
          <w:szCs w:val="21"/>
        </w:rPr>
        <w:t xml:space="preserve"> 采购活动，提供的货物全部由符合政策要求的中小企业制造。相关企业（含联合体中的中小企业、签订分包意向协议的中小企业）的具体情况如下：</w:t>
      </w:r>
    </w:p>
    <w:p w14:paraId="691AD333">
      <w:pPr>
        <w:spacing w:line="360" w:lineRule="auto"/>
        <w:ind w:firstLine="420" w:firstLineChars="200"/>
        <w:rPr>
          <w:rFonts w:hint="eastAsia" w:ascii="宋体" w:hAnsi="宋体" w:cs="宋体"/>
          <w:szCs w:val="21"/>
        </w:rPr>
      </w:pPr>
      <w:r>
        <w:rPr>
          <w:rFonts w:hint="eastAsia" w:ascii="宋体" w:hAnsi="宋体" w:cs="宋体"/>
          <w:szCs w:val="21"/>
        </w:rPr>
        <w:t xml:space="preserve">1. </w:t>
      </w:r>
      <w:r>
        <w:rPr>
          <w:rFonts w:hint="eastAsia" w:ascii="宋体" w:hAnsi="宋体" w:cs="宋体"/>
          <w:szCs w:val="21"/>
          <w:u w:val="single"/>
        </w:rPr>
        <w:t>五轴加工中心1及配套附件（标的名称）</w:t>
      </w:r>
      <w:r>
        <w:rPr>
          <w:rFonts w:hint="eastAsia" w:ascii="宋体" w:hAnsi="宋体" w:cs="宋体"/>
          <w:szCs w:val="21"/>
        </w:rPr>
        <w:t xml:space="preserve"> ，属于 </w:t>
      </w:r>
      <w:r>
        <w:rPr>
          <w:rFonts w:hint="eastAsia" w:ascii="宋体" w:hAnsi="宋体" w:cs="宋体"/>
          <w:szCs w:val="21"/>
          <w:u w:val="single"/>
        </w:rPr>
        <w:t>工业（采购文件中明确的所属行业）</w:t>
      </w:r>
      <w:r>
        <w:rPr>
          <w:rFonts w:hint="eastAsia" w:ascii="宋体" w:hAnsi="宋体" w:cs="宋体"/>
          <w:szCs w:val="21"/>
        </w:rPr>
        <w:t>行业 ；制造商为</w:t>
      </w:r>
      <w:r>
        <w:rPr>
          <w:rFonts w:hint="eastAsia" w:ascii="宋体" w:hAnsi="宋体" w:cs="宋体"/>
          <w:szCs w:val="21"/>
          <w:u w:val="single"/>
        </w:rPr>
        <w:t xml:space="preserve"> （企业名称）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4525310E">
      <w:pPr>
        <w:spacing w:line="360" w:lineRule="auto"/>
        <w:ind w:firstLine="420" w:firstLineChars="200"/>
        <w:rPr>
          <w:rFonts w:hint="eastAsia" w:ascii="宋体" w:hAnsi="宋体" w:cs="宋体"/>
          <w:szCs w:val="21"/>
        </w:rPr>
      </w:pPr>
      <w:r>
        <w:rPr>
          <w:rFonts w:hint="eastAsia" w:ascii="宋体" w:hAnsi="宋体" w:cs="宋体"/>
          <w:szCs w:val="21"/>
        </w:rPr>
        <w:t xml:space="preserve">2. </w:t>
      </w:r>
      <w:r>
        <w:rPr>
          <w:rFonts w:hint="eastAsia" w:ascii="宋体" w:hAnsi="宋体" w:cs="宋体"/>
          <w:szCs w:val="21"/>
          <w:u w:val="single"/>
        </w:rPr>
        <w:t>五轴加工中心2及配套附件（标的名称）</w:t>
      </w:r>
      <w:r>
        <w:rPr>
          <w:rFonts w:hint="eastAsia" w:ascii="宋体" w:hAnsi="宋体" w:cs="宋体"/>
          <w:szCs w:val="21"/>
        </w:rPr>
        <w:t xml:space="preserve"> ，属于 </w:t>
      </w:r>
      <w:r>
        <w:rPr>
          <w:rFonts w:hint="eastAsia" w:ascii="宋体" w:hAnsi="宋体" w:cs="宋体"/>
          <w:szCs w:val="21"/>
          <w:u w:val="single"/>
        </w:rPr>
        <w:t>工业（采购文件中明确的所属行业）</w:t>
      </w:r>
      <w:r>
        <w:rPr>
          <w:rFonts w:hint="eastAsia" w:ascii="宋体" w:hAnsi="宋体" w:cs="宋体"/>
          <w:szCs w:val="21"/>
        </w:rPr>
        <w:t>行业 ；制造商为</w:t>
      </w:r>
      <w:r>
        <w:rPr>
          <w:rFonts w:hint="eastAsia" w:ascii="宋体" w:hAnsi="宋体" w:cs="宋体"/>
          <w:szCs w:val="21"/>
          <w:u w:val="single"/>
        </w:rPr>
        <w:t xml:space="preserve"> （企业名称）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3ED7C4A5">
      <w:pPr>
        <w:spacing w:line="360" w:lineRule="auto"/>
        <w:ind w:firstLine="420" w:firstLineChars="200"/>
        <w:rPr>
          <w:rFonts w:hint="eastAsia" w:ascii="宋体" w:hAnsi="宋体" w:cs="宋体"/>
          <w:szCs w:val="21"/>
        </w:rPr>
      </w:pPr>
      <w:r>
        <w:rPr>
          <w:rFonts w:hint="eastAsia" w:ascii="宋体" w:hAnsi="宋体" w:cs="宋体"/>
          <w:szCs w:val="21"/>
        </w:rPr>
        <w:t xml:space="preserve">3. </w:t>
      </w:r>
      <w:r>
        <w:rPr>
          <w:rFonts w:hint="eastAsia" w:ascii="宋体" w:hAnsi="宋体" w:cs="宋体"/>
          <w:szCs w:val="21"/>
          <w:u w:val="single"/>
        </w:rPr>
        <w:t>五轴雕铣加工中心及配套附件（标的名称）</w:t>
      </w:r>
      <w:r>
        <w:rPr>
          <w:rFonts w:hint="eastAsia" w:ascii="宋体" w:hAnsi="宋体" w:cs="宋体"/>
          <w:szCs w:val="21"/>
        </w:rPr>
        <w:t xml:space="preserve"> ，属于 </w:t>
      </w:r>
      <w:r>
        <w:rPr>
          <w:rFonts w:hint="eastAsia" w:ascii="宋体" w:hAnsi="宋体" w:cs="宋体"/>
          <w:szCs w:val="21"/>
          <w:u w:val="single"/>
        </w:rPr>
        <w:t>工业（采购文件中明确的所属行业）</w:t>
      </w:r>
      <w:r>
        <w:rPr>
          <w:rFonts w:hint="eastAsia" w:ascii="宋体" w:hAnsi="宋体" w:cs="宋体"/>
          <w:szCs w:val="21"/>
        </w:rPr>
        <w:t>行业 ；制造商为</w:t>
      </w:r>
      <w:r>
        <w:rPr>
          <w:rFonts w:hint="eastAsia" w:ascii="宋体" w:hAnsi="宋体" w:cs="宋体"/>
          <w:szCs w:val="21"/>
          <w:u w:val="single"/>
        </w:rPr>
        <w:t xml:space="preserve"> （企业名称）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769FD09E">
      <w:pPr>
        <w:spacing w:line="360" w:lineRule="auto"/>
        <w:ind w:firstLine="420" w:firstLineChars="200"/>
        <w:rPr>
          <w:rFonts w:hint="eastAsia" w:ascii="宋体" w:hAnsi="宋体" w:cs="宋体"/>
          <w:szCs w:val="21"/>
        </w:rPr>
      </w:pPr>
      <w:r>
        <w:rPr>
          <w:rFonts w:hint="eastAsia" w:ascii="宋体" w:hAnsi="宋体" w:cs="宋体"/>
          <w:szCs w:val="21"/>
        </w:rPr>
        <w:t xml:space="preserve">4. </w:t>
      </w:r>
      <w:r>
        <w:rPr>
          <w:rFonts w:hint="eastAsia" w:ascii="宋体" w:hAnsi="宋体" w:cs="宋体"/>
          <w:szCs w:val="21"/>
          <w:u w:val="single"/>
        </w:rPr>
        <w:t>车削中心及配套附件（标的名称）</w:t>
      </w:r>
      <w:r>
        <w:rPr>
          <w:rFonts w:hint="eastAsia" w:ascii="宋体" w:hAnsi="宋体" w:cs="宋体"/>
          <w:szCs w:val="21"/>
        </w:rPr>
        <w:t xml:space="preserve"> ，属于 </w:t>
      </w:r>
      <w:r>
        <w:rPr>
          <w:rFonts w:hint="eastAsia" w:ascii="宋体" w:hAnsi="宋体" w:cs="宋体"/>
          <w:szCs w:val="21"/>
          <w:u w:val="single"/>
        </w:rPr>
        <w:t>工业（采购文件中明确的所属行业）</w:t>
      </w:r>
      <w:r>
        <w:rPr>
          <w:rFonts w:hint="eastAsia" w:ascii="宋体" w:hAnsi="宋体" w:cs="宋体"/>
          <w:szCs w:val="21"/>
        </w:rPr>
        <w:t>行业 ；制造商为</w:t>
      </w:r>
      <w:r>
        <w:rPr>
          <w:rFonts w:hint="eastAsia" w:ascii="宋体" w:hAnsi="宋体" w:cs="宋体"/>
          <w:szCs w:val="21"/>
          <w:u w:val="single"/>
        </w:rPr>
        <w:t xml:space="preserve"> （企业名称）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6C134611">
      <w:pPr>
        <w:spacing w:line="360" w:lineRule="auto"/>
        <w:ind w:firstLine="420" w:firstLineChars="200"/>
        <w:rPr>
          <w:rFonts w:hint="eastAsia" w:ascii="宋体" w:hAnsi="宋体" w:cs="宋体"/>
          <w:szCs w:val="21"/>
        </w:rPr>
      </w:pPr>
      <w:r>
        <w:rPr>
          <w:rFonts w:hint="eastAsia" w:ascii="宋体" w:hAnsi="宋体" w:cs="宋体"/>
          <w:szCs w:val="21"/>
        </w:rPr>
        <w:t xml:space="preserve">5. </w:t>
      </w:r>
      <w:r>
        <w:rPr>
          <w:rFonts w:hint="eastAsia" w:ascii="宋体" w:hAnsi="宋体" w:cs="宋体"/>
          <w:szCs w:val="21"/>
          <w:u w:val="single"/>
        </w:rPr>
        <w:t xml:space="preserve"> 双主轴车削复合机床及配套附件（标的名称）</w:t>
      </w:r>
      <w:r>
        <w:rPr>
          <w:rFonts w:hint="eastAsia" w:ascii="宋体" w:hAnsi="宋体" w:cs="宋体"/>
          <w:szCs w:val="21"/>
        </w:rPr>
        <w:t xml:space="preserve"> ，属于 </w:t>
      </w:r>
      <w:r>
        <w:rPr>
          <w:rFonts w:hint="eastAsia" w:ascii="宋体" w:hAnsi="宋体" w:cs="宋体"/>
          <w:szCs w:val="21"/>
          <w:u w:val="single"/>
        </w:rPr>
        <w:t>工业（采购文件中明确的所属行业）</w:t>
      </w:r>
      <w:r>
        <w:rPr>
          <w:rFonts w:hint="eastAsia" w:ascii="宋体" w:hAnsi="宋体" w:cs="宋体"/>
          <w:szCs w:val="21"/>
        </w:rPr>
        <w:t>行业 ；制造商为</w:t>
      </w:r>
      <w:r>
        <w:rPr>
          <w:rFonts w:hint="eastAsia" w:ascii="宋体" w:hAnsi="宋体" w:cs="宋体"/>
          <w:szCs w:val="21"/>
          <w:u w:val="single"/>
        </w:rPr>
        <w:t xml:space="preserve"> （企业名称）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3A73E001">
      <w:pPr>
        <w:spacing w:line="360" w:lineRule="auto"/>
        <w:ind w:firstLine="420" w:firstLineChars="200"/>
        <w:rPr>
          <w:rFonts w:hint="eastAsia" w:ascii="宋体" w:hAnsi="宋体" w:cs="宋体"/>
          <w:szCs w:val="21"/>
        </w:rPr>
      </w:pPr>
      <w:r>
        <w:rPr>
          <w:rFonts w:hint="eastAsia" w:ascii="宋体" w:hAnsi="宋体" w:cs="宋体"/>
          <w:szCs w:val="21"/>
        </w:rPr>
        <w:t xml:space="preserve">6. </w:t>
      </w:r>
      <w:r>
        <w:rPr>
          <w:rFonts w:hint="eastAsia" w:ascii="宋体" w:hAnsi="宋体" w:cs="宋体"/>
          <w:szCs w:val="21"/>
          <w:u w:val="single"/>
        </w:rPr>
        <w:t>卧式加工中心及配套附件 （标的名称）</w:t>
      </w:r>
      <w:r>
        <w:rPr>
          <w:rFonts w:hint="eastAsia" w:ascii="宋体" w:hAnsi="宋体" w:cs="宋体"/>
          <w:szCs w:val="21"/>
        </w:rPr>
        <w:t xml:space="preserve"> ，属于 </w:t>
      </w:r>
      <w:r>
        <w:rPr>
          <w:rFonts w:hint="eastAsia" w:ascii="宋体" w:hAnsi="宋体" w:cs="宋体"/>
          <w:szCs w:val="21"/>
          <w:u w:val="single"/>
        </w:rPr>
        <w:t>工业（采购文件中明确的所属行业）</w:t>
      </w:r>
      <w:r>
        <w:rPr>
          <w:rFonts w:hint="eastAsia" w:ascii="宋体" w:hAnsi="宋体" w:cs="宋体"/>
          <w:szCs w:val="21"/>
        </w:rPr>
        <w:t>行业 ；制造商为</w:t>
      </w:r>
      <w:r>
        <w:rPr>
          <w:rFonts w:hint="eastAsia" w:ascii="宋体" w:hAnsi="宋体" w:cs="宋体"/>
          <w:szCs w:val="21"/>
          <w:u w:val="single"/>
        </w:rPr>
        <w:t xml:space="preserve"> （企业名称）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w:t>
      </w:r>
      <w:r>
        <w:rPr>
          <w:rFonts w:hint="eastAsia" w:ascii="宋体" w:hAnsi="宋体" w:cs="宋体"/>
          <w:szCs w:val="21"/>
        </w:rPr>
        <w:t xml:space="preserve"> ；</w:t>
      </w:r>
    </w:p>
    <w:p w14:paraId="6D4E0664">
      <w:pPr>
        <w:spacing w:line="360" w:lineRule="auto"/>
        <w:rPr>
          <w:rFonts w:hint="eastAsia" w:ascii="宋体" w:hAnsi="宋体" w:cs="宋体"/>
          <w:szCs w:val="21"/>
        </w:rPr>
      </w:pPr>
    </w:p>
    <w:p w14:paraId="65580A02">
      <w:pPr>
        <w:spacing w:line="360" w:lineRule="auto"/>
        <w:ind w:firstLine="420" w:firstLineChars="200"/>
        <w:rPr>
          <w:rFonts w:hint="eastAsia" w:ascii="宋体" w:hAnsi="宋体" w:cs="宋体"/>
          <w:szCs w:val="21"/>
        </w:rPr>
      </w:pPr>
      <w:r>
        <w:rPr>
          <w:rFonts w:hint="eastAsia" w:ascii="宋体" w:hAnsi="宋体" w:cs="宋体"/>
          <w:szCs w:val="21"/>
        </w:rPr>
        <w:t>……</w:t>
      </w:r>
    </w:p>
    <w:p w14:paraId="7D84ED47">
      <w:pPr>
        <w:spacing w:line="360" w:lineRule="auto"/>
        <w:ind w:firstLine="420" w:firstLineChars="200"/>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6F8FB4FA">
      <w:pPr>
        <w:spacing w:line="360" w:lineRule="auto"/>
        <w:ind w:firstLine="420" w:firstLineChars="200"/>
        <w:rPr>
          <w:rFonts w:hint="eastAsia" w:ascii="宋体" w:hAnsi="宋体" w:cs="宋体"/>
          <w:szCs w:val="21"/>
        </w:rPr>
      </w:pPr>
      <w:r>
        <w:rPr>
          <w:rFonts w:hint="eastAsia" w:ascii="宋体" w:hAnsi="宋体" w:cs="宋体"/>
          <w:szCs w:val="21"/>
        </w:rPr>
        <w:t>本企业对上述声明内容的真实性负责。如有虚假，将依法承担相应责任。</w:t>
      </w:r>
    </w:p>
    <w:p w14:paraId="771EC225">
      <w:pPr>
        <w:snapToGrid w:val="0"/>
        <w:spacing w:line="360" w:lineRule="auto"/>
        <w:ind w:firstLine="4515" w:firstLineChars="2150"/>
        <w:rPr>
          <w:rFonts w:hint="eastAsia" w:ascii="宋体" w:hAnsi="宋体" w:cs="宋体"/>
          <w:kern w:val="0"/>
          <w:szCs w:val="21"/>
        </w:rPr>
      </w:pPr>
      <w:r>
        <w:rPr>
          <w:rFonts w:hint="eastAsia" w:ascii="宋体" w:hAnsi="宋体" w:cs="宋体"/>
          <w:kern w:val="0"/>
          <w:szCs w:val="21"/>
          <w:lang w:val="zh-CN"/>
        </w:rPr>
        <w:t>投标人名称(电子签名)：</w:t>
      </w:r>
    </w:p>
    <w:p w14:paraId="720AF1DC">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28ED7ED5">
      <w:pPr>
        <w:spacing w:line="360" w:lineRule="auto"/>
        <w:jc w:val="left"/>
        <w:rPr>
          <w:rFonts w:hint="eastAsia" w:ascii="宋体" w:hAnsi="宋体" w:cs="宋体"/>
          <w:szCs w:val="21"/>
        </w:rPr>
      </w:pPr>
      <w:r>
        <w:rPr>
          <w:rFonts w:hint="eastAsia" w:ascii="宋体" w:hAnsi="宋体" w:cs="宋体"/>
          <w:szCs w:val="21"/>
        </w:rPr>
        <w:t>从业人员、营业收入、资产总额填报上一年度数据，无上一年度数据的新成立企业可不填报。</w:t>
      </w:r>
    </w:p>
    <w:p w14:paraId="3A27793C">
      <w:pPr>
        <w:spacing w:line="360" w:lineRule="auto"/>
        <w:ind w:right="420" w:firstLine="420" w:firstLineChars="200"/>
        <w:rPr>
          <w:rFonts w:hint="eastAsia" w:ascii="宋体" w:hAnsi="宋体" w:cs="宋体"/>
          <w:szCs w:val="21"/>
        </w:rPr>
      </w:pPr>
      <w:r>
        <w:rPr>
          <w:rFonts w:hint="eastAsia" w:ascii="宋体" w:hAnsi="宋体" w:cs="宋体"/>
          <w:szCs w:val="21"/>
        </w:rPr>
        <w:t>注：</w:t>
      </w:r>
    </w:p>
    <w:p w14:paraId="1762D40E">
      <w:pPr>
        <w:spacing w:line="360" w:lineRule="auto"/>
        <w:ind w:right="420" w:firstLine="420" w:firstLineChars="200"/>
        <w:rPr>
          <w:rFonts w:hint="eastAsia" w:ascii="宋体" w:hAnsi="宋体" w:cs="宋体"/>
          <w:szCs w:val="21"/>
        </w:rPr>
      </w:pPr>
      <w:r>
        <w:rPr>
          <w:rFonts w:hint="eastAsia" w:ascii="宋体" w:hAnsi="宋体" w:cs="宋体"/>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6DEE15">
      <w:pPr>
        <w:spacing w:line="360" w:lineRule="auto"/>
        <w:ind w:right="420" w:firstLine="420" w:firstLineChars="200"/>
        <w:rPr>
          <w:rFonts w:hint="eastAsia"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5538308">
      <w:pPr>
        <w:spacing w:line="360" w:lineRule="auto"/>
        <w:jc w:val="center"/>
        <w:rPr>
          <w:rFonts w:hint="eastAsia" w:ascii="宋体" w:hAnsi="宋体" w:cs="宋体"/>
          <w:b/>
          <w:sz w:val="32"/>
          <w:szCs w:val="32"/>
        </w:rPr>
      </w:pPr>
    </w:p>
    <w:p w14:paraId="0FD696DC">
      <w:pPr>
        <w:spacing w:line="360" w:lineRule="auto"/>
        <w:jc w:val="center"/>
        <w:rPr>
          <w:rFonts w:hint="eastAsia" w:ascii="宋体" w:hAnsi="宋体" w:cs="宋体"/>
          <w:b/>
          <w:sz w:val="32"/>
          <w:szCs w:val="32"/>
        </w:rPr>
      </w:pPr>
    </w:p>
    <w:p w14:paraId="36663E4E">
      <w:pPr>
        <w:rPr>
          <w:rFonts w:hint="eastAsia" w:ascii="宋体" w:hAnsi="宋体" w:cs="宋体"/>
          <w:b/>
          <w:kern w:val="0"/>
          <w:szCs w:val="21"/>
        </w:rPr>
      </w:pPr>
      <w:r>
        <w:rPr>
          <w:rFonts w:hint="eastAsia" w:ascii="宋体" w:hAnsi="宋体" w:cs="宋体"/>
          <w:b/>
          <w:kern w:val="0"/>
          <w:szCs w:val="21"/>
        </w:rPr>
        <w:br w:type="page"/>
      </w:r>
    </w:p>
    <w:p w14:paraId="0B70FBA6">
      <w:pPr>
        <w:snapToGrid w:val="0"/>
        <w:spacing w:line="360" w:lineRule="auto"/>
        <w:outlineLvl w:val="2"/>
        <w:rPr>
          <w:rFonts w:hint="eastAsia" w:ascii="宋体" w:hAnsi="宋体" w:cs="宋体"/>
          <w:b/>
          <w:kern w:val="0"/>
          <w:szCs w:val="21"/>
        </w:rPr>
      </w:pPr>
      <w:r>
        <w:rPr>
          <w:rFonts w:hint="eastAsia" w:ascii="宋体" w:hAnsi="宋体" w:cs="宋体"/>
          <w:b/>
          <w:kern w:val="0"/>
          <w:szCs w:val="21"/>
        </w:rPr>
        <w:t>附件8：节能产品政府采购品目清单</w:t>
      </w:r>
    </w:p>
    <w:tbl>
      <w:tblPr>
        <w:tblStyle w:val="62"/>
        <w:tblW w:w="4999" w:type="pct"/>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autofit"/>
        <w:tblCellMar>
          <w:top w:w="0" w:type="dxa"/>
          <w:left w:w="108" w:type="dxa"/>
          <w:bottom w:w="0" w:type="dxa"/>
          <w:right w:w="108" w:type="dxa"/>
        </w:tblCellMar>
      </w:tblPr>
      <w:tblGrid>
        <w:gridCol w:w="666"/>
        <w:gridCol w:w="1872"/>
        <w:gridCol w:w="2138"/>
        <w:gridCol w:w="1753"/>
        <w:gridCol w:w="3197"/>
      </w:tblGrid>
      <w:tr w14:paraId="311E1B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346"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0872C375">
            <w:pPr>
              <w:jc w:val="center"/>
              <w:rPr>
                <w:rFonts w:hint="eastAsia" w:ascii="黑体" w:hAnsi="黑体" w:eastAsia="黑体" w:cs="黑体"/>
                <w:b/>
                <w:w w:val="90"/>
                <w:szCs w:val="21"/>
              </w:rPr>
            </w:pPr>
            <w:r>
              <w:rPr>
                <w:rFonts w:hint="eastAsia" w:ascii="黑体" w:hAnsi="黑体" w:eastAsia="黑体" w:cs="黑体"/>
                <w:b/>
                <w:w w:val="90"/>
                <w:szCs w:val="21"/>
              </w:rPr>
              <w:t>品目序号</w:t>
            </w:r>
          </w:p>
        </w:tc>
        <w:tc>
          <w:tcPr>
            <w:tcW w:w="2992"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35C1232A">
            <w:pPr>
              <w:jc w:val="center"/>
              <w:rPr>
                <w:rFonts w:hint="eastAsia" w:ascii="黑体" w:hAnsi="黑体" w:eastAsia="黑体" w:cs="黑体"/>
                <w:b/>
                <w:w w:val="90"/>
                <w:szCs w:val="21"/>
              </w:rPr>
            </w:pPr>
            <w:r>
              <w:rPr>
                <w:rFonts w:hint="eastAsia" w:ascii="黑体" w:hAnsi="黑体" w:eastAsia="黑体" w:cs="黑体"/>
                <w:b/>
                <w:w w:val="90"/>
                <w:szCs w:val="21"/>
              </w:rPr>
              <w:t>名称</w:t>
            </w:r>
          </w:p>
        </w:tc>
        <w:tc>
          <w:tcPr>
            <w:tcW w:w="1660"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4D6EDCEC">
            <w:pPr>
              <w:jc w:val="center"/>
              <w:rPr>
                <w:rFonts w:hint="eastAsia" w:ascii="黑体" w:hAnsi="黑体" w:eastAsia="黑体" w:cs="黑体"/>
                <w:b/>
                <w:w w:val="90"/>
                <w:szCs w:val="21"/>
              </w:rPr>
            </w:pPr>
            <w:r>
              <w:rPr>
                <w:rFonts w:hint="eastAsia" w:ascii="黑体" w:hAnsi="黑体" w:eastAsia="黑体" w:cs="黑体"/>
                <w:b/>
                <w:w w:val="90"/>
                <w:szCs w:val="21"/>
              </w:rPr>
              <w:t>依据的标准</w:t>
            </w:r>
          </w:p>
        </w:tc>
      </w:tr>
      <w:tr w14:paraId="346CB0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6B0B5E4C">
            <w:pPr>
              <w:jc w:val="center"/>
              <w:rPr>
                <w:rFonts w:hint="eastAsia" w:ascii="黑体" w:hAnsi="黑体" w:eastAsia="黑体" w:cs="黑体"/>
                <w:w w:val="90"/>
                <w:szCs w:val="21"/>
              </w:rPr>
            </w:pPr>
            <w:r>
              <w:rPr>
                <w:rFonts w:hint="eastAsia" w:ascii="黑体" w:hAnsi="黑体" w:eastAsia="黑体" w:cs="黑体"/>
                <w:w w:val="90"/>
                <w:szCs w:val="21"/>
              </w:rPr>
              <w:t>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E2D8252">
            <w:pPr>
              <w:jc w:val="left"/>
              <w:rPr>
                <w:rFonts w:hint="eastAsia" w:ascii="黑体" w:hAnsi="黑体" w:eastAsia="黑体" w:cs="黑体"/>
                <w:w w:val="90"/>
                <w:szCs w:val="21"/>
              </w:rPr>
            </w:pPr>
            <w:r>
              <w:rPr>
                <w:rFonts w:hint="eastAsia" w:ascii="黑体" w:hAnsi="黑体" w:eastAsia="黑体" w:cs="黑体"/>
                <w:w w:val="90"/>
                <w:szCs w:val="21"/>
              </w:rPr>
              <w:t>A020101计算机设备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ED4F3E">
            <w:pPr>
              <w:jc w:val="left"/>
              <w:rPr>
                <w:rFonts w:hint="eastAsia" w:ascii="黑体" w:hAnsi="黑体" w:eastAsia="黑体" w:cs="黑体"/>
                <w:w w:val="90"/>
                <w:szCs w:val="21"/>
              </w:rPr>
            </w:pPr>
            <w:r>
              <w:rPr>
                <w:rFonts w:hint="eastAsia" w:ascii="黑体" w:hAnsi="黑体" w:eastAsia="黑体" w:cs="黑体"/>
                <w:w w:val="90"/>
                <w:szCs w:val="21"/>
              </w:rPr>
              <w:t>★A02010104台式计算机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505D3FF">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BA28247">
            <w:pPr>
              <w:jc w:val="left"/>
              <w:rPr>
                <w:rFonts w:hint="eastAsia" w:ascii="黑体" w:hAnsi="黑体" w:eastAsia="黑体" w:cs="黑体"/>
                <w:w w:val="90"/>
                <w:szCs w:val="21"/>
              </w:rPr>
            </w:pPr>
            <w:r>
              <w:rPr>
                <w:rFonts w:hint="eastAsia" w:ascii="黑体" w:hAnsi="黑体" w:eastAsia="黑体" w:cs="黑体"/>
                <w:w w:val="90"/>
                <w:szCs w:val="21"/>
              </w:rPr>
              <w:t>《微型计算机能效限定值及能效等级》（GB 28380）</w:t>
            </w:r>
          </w:p>
        </w:tc>
      </w:tr>
      <w:tr w14:paraId="5E6E490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8C7FF4B">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99B105">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228DF51">
            <w:pPr>
              <w:jc w:val="left"/>
              <w:rPr>
                <w:rFonts w:hint="eastAsia" w:ascii="黑体" w:hAnsi="黑体" w:eastAsia="黑体" w:cs="黑体"/>
                <w:w w:val="90"/>
                <w:szCs w:val="21"/>
              </w:rPr>
            </w:pPr>
            <w:r>
              <w:rPr>
                <w:rFonts w:hint="eastAsia" w:ascii="黑体" w:hAnsi="黑体" w:eastAsia="黑体" w:cs="黑体"/>
                <w:w w:val="90"/>
                <w:szCs w:val="21"/>
              </w:rPr>
              <w:t>★A02010105便携式计算</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0BD961">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29F257E">
            <w:pPr>
              <w:jc w:val="left"/>
              <w:rPr>
                <w:rFonts w:hint="eastAsia" w:ascii="黑体" w:hAnsi="黑体" w:eastAsia="黑体" w:cs="黑体"/>
                <w:w w:val="90"/>
                <w:szCs w:val="21"/>
              </w:rPr>
            </w:pPr>
            <w:r>
              <w:rPr>
                <w:rFonts w:hint="eastAsia" w:ascii="黑体" w:hAnsi="黑体" w:eastAsia="黑体" w:cs="黑体"/>
                <w:w w:val="90"/>
                <w:szCs w:val="21"/>
              </w:rPr>
              <w:t>《微型计算机能效限定值及能效等级》（GB 28380）</w:t>
            </w:r>
          </w:p>
        </w:tc>
      </w:tr>
      <w:tr w14:paraId="69315D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F3C3D8">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AD0172">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11D534C">
            <w:pPr>
              <w:jc w:val="left"/>
              <w:rPr>
                <w:rFonts w:hint="eastAsia" w:ascii="黑体" w:hAnsi="黑体" w:eastAsia="黑体" w:cs="黑体"/>
                <w:w w:val="90"/>
                <w:szCs w:val="21"/>
              </w:rPr>
            </w:pPr>
            <w:r>
              <w:rPr>
                <w:rFonts w:hint="eastAsia" w:ascii="黑体" w:hAnsi="黑体" w:eastAsia="黑体" w:cs="黑体"/>
                <w:w w:val="90"/>
                <w:szCs w:val="21"/>
              </w:rPr>
              <w:t>★A02010107平板式微型计算机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D115F33">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E7E2A81">
            <w:pPr>
              <w:jc w:val="left"/>
              <w:rPr>
                <w:rFonts w:hint="eastAsia" w:ascii="黑体" w:hAnsi="黑体" w:eastAsia="黑体" w:cs="黑体"/>
                <w:w w:val="90"/>
                <w:szCs w:val="21"/>
              </w:rPr>
            </w:pPr>
            <w:r>
              <w:rPr>
                <w:rFonts w:hint="eastAsia" w:ascii="黑体" w:hAnsi="黑体" w:eastAsia="黑体" w:cs="黑体"/>
                <w:w w:val="90"/>
                <w:szCs w:val="21"/>
              </w:rPr>
              <w:t>《微型计算机能效限定值及能效等级》（GB 28380）</w:t>
            </w:r>
          </w:p>
        </w:tc>
      </w:tr>
      <w:tr w14:paraId="725022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5E91BA8">
            <w:pPr>
              <w:jc w:val="center"/>
              <w:rPr>
                <w:rFonts w:hint="eastAsia" w:ascii="黑体" w:hAnsi="黑体" w:eastAsia="黑体" w:cs="黑体"/>
                <w:w w:val="90"/>
                <w:szCs w:val="21"/>
              </w:rPr>
            </w:pPr>
            <w:r>
              <w:rPr>
                <w:rFonts w:hint="eastAsia" w:ascii="黑体" w:hAnsi="黑体" w:eastAsia="黑体" w:cs="黑体"/>
                <w:w w:val="90"/>
                <w:szCs w:val="21"/>
              </w:rPr>
              <w:t>2</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AD6B1C0">
            <w:pPr>
              <w:jc w:val="left"/>
              <w:rPr>
                <w:rFonts w:hint="eastAsia" w:ascii="黑体" w:hAnsi="黑体" w:eastAsia="黑体" w:cs="黑体"/>
                <w:w w:val="90"/>
                <w:szCs w:val="21"/>
              </w:rPr>
            </w:pPr>
            <w:r>
              <w:rPr>
                <w:rFonts w:hint="eastAsia" w:ascii="黑体" w:hAnsi="黑体" w:eastAsia="黑体" w:cs="黑体"/>
                <w:w w:val="90"/>
                <w:szCs w:val="21"/>
              </w:rPr>
              <w:t>A020106输入输出设备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196E1C05">
            <w:pPr>
              <w:jc w:val="left"/>
              <w:rPr>
                <w:rFonts w:hint="eastAsia" w:ascii="黑体" w:hAnsi="黑体" w:eastAsia="黑体" w:cs="黑体"/>
                <w:w w:val="90"/>
                <w:szCs w:val="21"/>
              </w:rPr>
            </w:pPr>
            <w:r>
              <w:rPr>
                <w:rFonts w:hint="eastAsia" w:ascii="黑体" w:hAnsi="黑体" w:eastAsia="黑体" w:cs="黑体"/>
                <w:w w:val="90"/>
                <w:szCs w:val="21"/>
              </w:rPr>
              <w:t>A02010601打印设备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035BCAA">
            <w:pPr>
              <w:jc w:val="left"/>
              <w:rPr>
                <w:rFonts w:hint="eastAsia" w:ascii="黑体" w:hAnsi="黑体" w:eastAsia="黑体" w:cs="黑体"/>
                <w:w w:val="90"/>
                <w:szCs w:val="21"/>
              </w:rPr>
            </w:pPr>
            <w:r>
              <w:rPr>
                <w:rFonts w:hint="eastAsia" w:ascii="黑体" w:hAnsi="黑体" w:eastAsia="黑体" w:cs="黑体"/>
                <w:bCs/>
                <w:w w:val="90"/>
                <w:szCs w:val="21"/>
              </w:rPr>
              <w:t>A0201060101喷墨打印机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939F3A">
            <w:pPr>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427E1B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757BF8E">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C5C5093">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C8BF4C4">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39C31D">
            <w:pPr>
              <w:jc w:val="left"/>
              <w:rPr>
                <w:rFonts w:hint="eastAsia" w:ascii="黑体" w:hAnsi="黑体" w:eastAsia="黑体" w:cs="黑体"/>
                <w:w w:val="90"/>
                <w:szCs w:val="21"/>
              </w:rPr>
            </w:pPr>
            <w:r>
              <w:rPr>
                <w:rFonts w:hint="eastAsia" w:ascii="黑体" w:hAnsi="黑体" w:eastAsia="黑体" w:cs="黑体"/>
                <w:w w:val="90"/>
                <w:szCs w:val="21"/>
              </w:rPr>
              <w:t>★A0201060102激光打印机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2FF2D69">
            <w:pPr>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64335D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AEBBEBB">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100FBE0">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DCBA899">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0FE8D2">
            <w:pPr>
              <w:jc w:val="left"/>
              <w:rPr>
                <w:rFonts w:hint="eastAsia" w:ascii="黑体" w:hAnsi="黑体" w:eastAsia="黑体" w:cs="黑体"/>
                <w:w w:val="90"/>
                <w:szCs w:val="21"/>
              </w:rPr>
            </w:pPr>
            <w:r>
              <w:rPr>
                <w:rFonts w:hint="eastAsia" w:ascii="黑体" w:hAnsi="黑体" w:eastAsia="黑体" w:cs="黑体"/>
                <w:w w:val="90"/>
                <w:szCs w:val="21"/>
              </w:rPr>
              <w:t>★A0201060104针式打印机</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263A811">
            <w:pPr>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4B8FA4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19ADD73">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D2E4BF5">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424E547">
            <w:pPr>
              <w:jc w:val="left"/>
              <w:rPr>
                <w:rFonts w:hint="eastAsia" w:ascii="黑体" w:hAnsi="黑体" w:eastAsia="黑体" w:cs="黑体"/>
                <w:w w:val="90"/>
                <w:szCs w:val="21"/>
              </w:rPr>
            </w:pPr>
            <w:r>
              <w:rPr>
                <w:rFonts w:hint="eastAsia" w:ascii="黑体" w:hAnsi="黑体" w:eastAsia="黑体" w:cs="黑体"/>
                <w:w w:val="90"/>
                <w:szCs w:val="21"/>
              </w:rPr>
              <w:t>A02010604显示设备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67C7E28">
            <w:pPr>
              <w:jc w:val="left"/>
              <w:rPr>
                <w:rFonts w:hint="eastAsia" w:ascii="黑体" w:hAnsi="黑体" w:eastAsia="黑体" w:cs="黑体"/>
                <w:w w:val="90"/>
                <w:szCs w:val="21"/>
              </w:rPr>
            </w:pPr>
            <w:r>
              <w:rPr>
                <w:rFonts w:hint="eastAsia" w:ascii="黑体" w:hAnsi="黑体" w:eastAsia="黑体" w:cs="黑体"/>
                <w:w w:val="90"/>
                <w:szCs w:val="21"/>
              </w:rPr>
              <w:t>★A0201060401液晶显示器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1008233">
            <w:pPr>
              <w:jc w:val="left"/>
              <w:rPr>
                <w:rFonts w:hint="eastAsia" w:ascii="黑体" w:hAnsi="黑体" w:eastAsia="黑体" w:cs="黑体"/>
                <w:w w:val="90"/>
                <w:szCs w:val="21"/>
              </w:rPr>
            </w:pPr>
            <w:r>
              <w:rPr>
                <w:rFonts w:hint="eastAsia" w:ascii="黑体" w:hAnsi="黑体" w:eastAsia="黑体" w:cs="黑体"/>
                <w:w w:val="90"/>
                <w:szCs w:val="21"/>
              </w:rPr>
              <w:t>《计算机显示器能效限定值及能效等级》（GB 21520）</w:t>
            </w:r>
          </w:p>
        </w:tc>
      </w:tr>
      <w:tr w14:paraId="0756813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B28193">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B21BF37">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B18084">
            <w:pPr>
              <w:jc w:val="left"/>
              <w:rPr>
                <w:rFonts w:hint="eastAsia" w:ascii="黑体" w:hAnsi="黑体" w:eastAsia="黑体" w:cs="黑体"/>
                <w:w w:val="90"/>
                <w:szCs w:val="21"/>
              </w:rPr>
            </w:pPr>
            <w:r>
              <w:rPr>
                <w:rFonts w:hint="eastAsia" w:ascii="黑体" w:hAnsi="黑体" w:eastAsia="黑体" w:cs="黑体"/>
                <w:w w:val="90"/>
                <w:szCs w:val="21"/>
              </w:rPr>
              <w:t>A02010609图形图像输入设备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C9C1221">
            <w:pPr>
              <w:jc w:val="left"/>
              <w:rPr>
                <w:rFonts w:hint="eastAsia" w:ascii="黑体" w:hAnsi="黑体" w:eastAsia="黑体" w:cs="黑体"/>
                <w:w w:val="90"/>
                <w:szCs w:val="21"/>
              </w:rPr>
            </w:pPr>
            <w:r>
              <w:rPr>
                <w:rFonts w:hint="eastAsia" w:ascii="黑体" w:hAnsi="黑体" w:eastAsia="黑体" w:cs="黑体"/>
                <w:w w:val="90"/>
                <w:szCs w:val="21"/>
              </w:rPr>
              <w:t>A0201060901扫描仪</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707573">
            <w:pPr>
              <w:jc w:val="left"/>
              <w:rPr>
                <w:rFonts w:hint="eastAsia" w:ascii="黑体" w:hAnsi="黑体" w:eastAsia="黑体" w:cs="黑体"/>
                <w:w w:val="90"/>
                <w:szCs w:val="21"/>
              </w:rPr>
            </w:pPr>
            <w:r>
              <w:rPr>
                <w:rFonts w:hint="eastAsia" w:ascii="黑体" w:hAnsi="黑体" w:eastAsia="黑体" w:cs="黑体"/>
                <w:w w:val="90"/>
                <w:szCs w:val="21"/>
              </w:rPr>
              <w:t>参照《复印机、打印机和传真机能效限定值及能效等级》（GB 21521中打印速度为 15 页/分的针式打印机相关要求</w:t>
            </w:r>
          </w:p>
        </w:tc>
      </w:tr>
      <w:tr w14:paraId="6492517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CA6E20F">
            <w:pPr>
              <w:jc w:val="center"/>
              <w:rPr>
                <w:rFonts w:hint="eastAsia" w:ascii="黑体" w:hAnsi="黑体" w:eastAsia="黑体" w:cs="黑体"/>
                <w:w w:val="90"/>
                <w:szCs w:val="21"/>
              </w:rPr>
            </w:pPr>
            <w:r>
              <w:rPr>
                <w:rFonts w:hint="eastAsia" w:ascii="黑体" w:hAnsi="黑体" w:eastAsia="黑体" w:cs="黑体"/>
                <w:w w:val="90"/>
                <w:szCs w:val="21"/>
              </w:rPr>
              <w:t>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3B2833">
            <w:pPr>
              <w:jc w:val="left"/>
              <w:rPr>
                <w:rFonts w:hint="eastAsia" w:ascii="黑体" w:hAnsi="黑体" w:eastAsia="黑体" w:cs="黑体"/>
                <w:w w:val="90"/>
                <w:szCs w:val="21"/>
              </w:rPr>
            </w:pPr>
            <w:r>
              <w:rPr>
                <w:rFonts w:hint="eastAsia" w:ascii="黑体" w:hAnsi="黑体" w:eastAsia="黑体" w:cs="黑体"/>
                <w:w w:val="90"/>
                <w:szCs w:val="21"/>
              </w:rPr>
              <w:t>A020202投影仪</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D8202B1">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FAE3C27">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46AE1C">
            <w:pPr>
              <w:jc w:val="left"/>
              <w:rPr>
                <w:rFonts w:hint="eastAsia" w:ascii="黑体" w:hAnsi="黑体" w:eastAsia="黑体" w:cs="黑体"/>
                <w:w w:val="90"/>
                <w:szCs w:val="21"/>
              </w:rPr>
            </w:pPr>
            <w:r>
              <w:rPr>
                <w:rFonts w:hint="eastAsia" w:ascii="黑体" w:hAnsi="黑体" w:eastAsia="黑体" w:cs="黑体"/>
                <w:w w:val="90"/>
                <w:szCs w:val="21"/>
              </w:rPr>
              <w:t>《投影机能效限定值及能效等级（GB 32028）</w:t>
            </w:r>
          </w:p>
        </w:tc>
      </w:tr>
      <w:tr w14:paraId="0DFF8A5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4B641F">
            <w:pPr>
              <w:jc w:val="center"/>
              <w:rPr>
                <w:rFonts w:hint="eastAsia" w:ascii="黑体" w:hAnsi="黑体" w:eastAsia="黑体" w:cs="黑体"/>
                <w:w w:val="90"/>
                <w:szCs w:val="21"/>
              </w:rPr>
            </w:pPr>
            <w:r>
              <w:rPr>
                <w:rFonts w:hint="eastAsia" w:ascii="黑体" w:hAnsi="黑体" w:eastAsia="黑体" w:cs="黑体"/>
                <w:w w:val="90"/>
                <w:szCs w:val="21"/>
              </w:rPr>
              <w:t>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4CCDB4">
            <w:pPr>
              <w:jc w:val="left"/>
              <w:rPr>
                <w:rFonts w:hint="eastAsia" w:ascii="黑体" w:hAnsi="黑体" w:eastAsia="黑体" w:cs="黑体"/>
                <w:w w:val="90"/>
                <w:szCs w:val="21"/>
              </w:rPr>
            </w:pPr>
            <w:r>
              <w:rPr>
                <w:rFonts w:hint="eastAsia" w:ascii="黑体" w:hAnsi="黑体" w:eastAsia="黑体" w:cs="黑体"/>
                <w:w w:val="90"/>
                <w:szCs w:val="21"/>
              </w:rPr>
              <w:t>A020204352多功能一体机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7C676E">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398B628">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4911C82">
            <w:pPr>
              <w:jc w:val="left"/>
              <w:rPr>
                <w:rFonts w:hint="eastAsia" w:ascii="黑体" w:hAnsi="黑体" w:eastAsia="黑体" w:cs="黑体"/>
                <w:w w:val="90"/>
                <w:szCs w:val="21"/>
              </w:rPr>
            </w:pPr>
            <w:r>
              <w:rPr>
                <w:rFonts w:hint="eastAsia" w:ascii="黑体" w:hAnsi="黑体" w:eastAsia="黑体" w:cs="黑体"/>
                <w:w w:val="90"/>
                <w:szCs w:val="21"/>
              </w:rPr>
              <w:t>《复印机、打印机和传真机能效限定值及能效等级》（GB 21521）</w:t>
            </w:r>
          </w:p>
        </w:tc>
      </w:tr>
      <w:tr w14:paraId="5C4412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6BAAD0">
            <w:pPr>
              <w:jc w:val="center"/>
              <w:rPr>
                <w:rFonts w:hint="eastAsia" w:ascii="黑体" w:hAnsi="黑体" w:eastAsia="黑体" w:cs="黑体"/>
                <w:w w:val="90"/>
                <w:szCs w:val="21"/>
              </w:rPr>
            </w:pPr>
            <w:r>
              <w:rPr>
                <w:rFonts w:hint="eastAsia" w:ascii="黑体" w:hAnsi="黑体" w:eastAsia="黑体" w:cs="黑体"/>
                <w:w w:val="90"/>
                <w:szCs w:val="21"/>
              </w:rPr>
              <w:t>5</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084BAAB">
            <w:pPr>
              <w:jc w:val="left"/>
              <w:rPr>
                <w:rFonts w:hint="eastAsia" w:ascii="黑体" w:hAnsi="黑体" w:eastAsia="黑体" w:cs="黑体"/>
                <w:w w:val="90"/>
                <w:szCs w:val="21"/>
              </w:rPr>
            </w:pPr>
            <w:r>
              <w:rPr>
                <w:rFonts w:hint="eastAsia" w:ascii="黑体" w:hAnsi="黑体" w:eastAsia="黑体" w:cs="黑体"/>
                <w:w w:val="90"/>
                <w:szCs w:val="21"/>
              </w:rPr>
              <w:t>A020519泵</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F9E212">
            <w:pPr>
              <w:jc w:val="left"/>
              <w:rPr>
                <w:rFonts w:hint="eastAsia" w:ascii="黑体" w:hAnsi="黑体" w:eastAsia="黑体" w:cs="黑体"/>
                <w:w w:val="90"/>
                <w:szCs w:val="21"/>
              </w:rPr>
            </w:pPr>
            <w:r>
              <w:rPr>
                <w:rFonts w:hint="eastAsia" w:ascii="黑体" w:hAnsi="黑体" w:eastAsia="黑体" w:cs="黑体"/>
                <w:w w:val="90"/>
                <w:szCs w:val="21"/>
              </w:rPr>
              <w:t>A02051901离心泵</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362D655">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1C561C2">
            <w:pPr>
              <w:jc w:val="left"/>
              <w:rPr>
                <w:rFonts w:hint="eastAsia" w:ascii="黑体" w:hAnsi="黑体" w:eastAsia="黑体" w:cs="黑体"/>
                <w:w w:val="90"/>
                <w:szCs w:val="21"/>
              </w:rPr>
            </w:pPr>
            <w:r>
              <w:rPr>
                <w:rFonts w:hint="eastAsia" w:ascii="黑体" w:hAnsi="黑体" w:eastAsia="黑体" w:cs="黑体"/>
                <w:w w:val="90"/>
                <w:szCs w:val="21"/>
              </w:rPr>
              <w:t>《清水离心泵能效限定值及节能评价值》（GB 19762）</w:t>
            </w:r>
          </w:p>
        </w:tc>
      </w:tr>
      <w:tr w14:paraId="0CEC71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A73E252">
            <w:pPr>
              <w:jc w:val="center"/>
              <w:rPr>
                <w:rFonts w:hint="eastAsia" w:ascii="黑体" w:hAnsi="黑体" w:eastAsia="黑体" w:cs="黑体"/>
                <w:w w:val="90"/>
                <w:szCs w:val="21"/>
              </w:rPr>
            </w:pPr>
            <w:r>
              <w:rPr>
                <w:rFonts w:hint="eastAsia" w:ascii="黑体" w:hAnsi="黑体" w:eastAsia="黑体" w:cs="黑体"/>
                <w:w w:val="90"/>
                <w:szCs w:val="21"/>
              </w:rPr>
              <w:t>6</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0ABE267B">
            <w:pPr>
              <w:jc w:val="left"/>
              <w:rPr>
                <w:rFonts w:hint="eastAsia" w:ascii="黑体" w:hAnsi="黑体" w:eastAsia="黑体" w:cs="黑体"/>
                <w:w w:val="90"/>
                <w:szCs w:val="21"/>
              </w:rPr>
            </w:pPr>
            <w:r>
              <w:rPr>
                <w:rFonts w:hint="eastAsia" w:ascii="黑体" w:hAnsi="黑体" w:eastAsia="黑体" w:cs="黑体"/>
                <w:w w:val="90"/>
                <w:szCs w:val="21"/>
              </w:rPr>
              <w:t>A020523制冷空调设备</w:t>
            </w: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BD6E31F">
            <w:pPr>
              <w:jc w:val="left"/>
              <w:rPr>
                <w:rFonts w:hint="eastAsia" w:ascii="黑体" w:hAnsi="黑体" w:eastAsia="黑体" w:cs="黑体"/>
                <w:w w:val="90"/>
                <w:szCs w:val="21"/>
              </w:rPr>
            </w:pPr>
            <w:r>
              <w:rPr>
                <w:rFonts w:hint="eastAsia" w:ascii="黑体" w:hAnsi="黑体" w:eastAsia="黑体" w:cs="黑体"/>
                <w:w w:val="90"/>
                <w:szCs w:val="21"/>
              </w:rPr>
              <w:t>★A02052301制冷压缩机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DD3FD12">
            <w:pPr>
              <w:jc w:val="left"/>
              <w:rPr>
                <w:rFonts w:hint="eastAsia" w:ascii="黑体" w:hAnsi="黑体" w:eastAsia="黑体" w:cs="黑体"/>
                <w:w w:val="90"/>
                <w:szCs w:val="21"/>
              </w:rPr>
            </w:pPr>
            <w:r>
              <w:rPr>
                <w:rFonts w:hint="eastAsia" w:ascii="黑体" w:hAnsi="黑体" w:eastAsia="黑体" w:cs="黑体"/>
                <w:w w:val="90"/>
                <w:szCs w:val="21"/>
              </w:rPr>
              <w:t>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A06918">
            <w:pPr>
              <w:jc w:val="left"/>
              <w:rPr>
                <w:rFonts w:hint="eastAsia" w:ascii="黑体" w:hAnsi="黑体" w:eastAsia="黑体" w:cs="黑体"/>
                <w:w w:val="90"/>
                <w:szCs w:val="21"/>
              </w:rPr>
            </w:pPr>
            <w:r>
              <w:rPr>
                <w:rFonts w:hint="eastAsia" w:ascii="黑体" w:hAnsi="黑体" w:eastAsia="黑体" w:cs="黑体"/>
                <w:w w:val="90"/>
                <w:szCs w:val="21"/>
              </w:rPr>
              <w:t>《冷水机组能效限定值及能效等级》（GB 19577），《低环境温度空气源热泵（冷水）机组能效限定值及能效等级》（GB 37480）</w:t>
            </w:r>
          </w:p>
        </w:tc>
      </w:tr>
      <w:tr w14:paraId="36CDB5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BC7CF7">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B12ED3F">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024315F">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86FF26">
            <w:pPr>
              <w:jc w:val="left"/>
              <w:rPr>
                <w:rFonts w:hint="eastAsia" w:ascii="黑体" w:hAnsi="黑体" w:eastAsia="黑体" w:cs="黑体"/>
                <w:w w:val="90"/>
                <w:szCs w:val="21"/>
              </w:rPr>
            </w:pPr>
            <w:r>
              <w:rPr>
                <w:rFonts w:hint="eastAsia" w:ascii="黑体" w:hAnsi="黑体" w:eastAsia="黑体" w:cs="黑体"/>
                <w:w w:val="90"/>
                <w:szCs w:val="21"/>
              </w:rPr>
              <w:t>水源热泵机组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0F73589">
            <w:pPr>
              <w:jc w:val="left"/>
              <w:rPr>
                <w:rFonts w:hint="eastAsia" w:ascii="黑体" w:hAnsi="黑体" w:eastAsia="黑体" w:cs="黑体"/>
                <w:w w:val="90"/>
                <w:szCs w:val="21"/>
              </w:rPr>
            </w:pPr>
            <w:r>
              <w:rPr>
                <w:rFonts w:hint="eastAsia" w:ascii="黑体" w:hAnsi="黑体" w:eastAsia="黑体" w:cs="黑体"/>
                <w:w w:val="90"/>
                <w:szCs w:val="21"/>
              </w:rPr>
              <w:t>《水（地）源热泵机组能效限定值及能效等级》（GB 30721）</w:t>
            </w:r>
          </w:p>
        </w:tc>
      </w:tr>
      <w:tr w14:paraId="7EBE10F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CC10B5E">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4DDDF7A">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D32C5B">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595B26">
            <w:pPr>
              <w:jc w:val="left"/>
              <w:rPr>
                <w:rFonts w:hint="eastAsia" w:ascii="黑体" w:hAnsi="黑体" w:eastAsia="黑体" w:cs="黑体"/>
                <w:w w:val="90"/>
                <w:szCs w:val="21"/>
              </w:rPr>
            </w:pPr>
            <w:r>
              <w:rPr>
                <w:rFonts w:hint="eastAsia" w:ascii="黑体" w:hAnsi="黑体" w:eastAsia="黑体" w:cs="黑体"/>
                <w:w w:val="90"/>
                <w:szCs w:val="21"/>
              </w:rPr>
              <w:t>溴化锂吸收式冷水机组</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0AB491">
            <w:pPr>
              <w:jc w:val="left"/>
              <w:rPr>
                <w:rFonts w:hint="eastAsia" w:ascii="黑体" w:hAnsi="黑体" w:eastAsia="黑体" w:cs="黑体"/>
                <w:w w:val="90"/>
                <w:szCs w:val="21"/>
              </w:rPr>
            </w:pPr>
            <w:r>
              <w:rPr>
                <w:rFonts w:hint="eastAsia" w:ascii="黑体" w:hAnsi="黑体" w:eastAsia="黑体" w:cs="黑体"/>
                <w:w w:val="90"/>
                <w:szCs w:val="21"/>
              </w:rPr>
              <w:t>《溴化锂吸收式冷水机组能效限定值及能效等级》（GB 29540）</w:t>
            </w:r>
          </w:p>
        </w:tc>
      </w:tr>
      <w:tr w14:paraId="6F4F1F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C9CC777">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9CF8E0">
            <w:pPr>
              <w:jc w:val="left"/>
              <w:rPr>
                <w:rFonts w:hint="eastAsia" w:ascii="黑体" w:hAnsi="黑体" w:eastAsia="黑体" w:cs="黑体"/>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72045847">
            <w:pPr>
              <w:jc w:val="left"/>
              <w:rPr>
                <w:rFonts w:hint="eastAsia" w:ascii="黑体" w:hAnsi="黑体" w:eastAsia="黑体" w:cs="黑体"/>
                <w:w w:val="90"/>
                <w:szCs w:val="21"/>
              </w:rPr>
            </w:pPr>
            <w:r>
              <w:rPr>
                <w:rFonts w:hint="eastAsia" w:ascii="黑体" w:hAnsi="黑体" w:eastAsia="黑体" w:cs="黑体"/>
                <w:w w:val="90"/>
                <w:szCs w:val="21"/>
              </w:rPr>
              <w:t>★A02052305空调机组</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BB90C2">
            <w:pPr>
              <w:jc w:val="left"/>
              <w:rPr>
                <w:rFonts w:hint="eastAsia" w:ascii="黑体" w:hAnsi="黑体" w:eastAsia="黑体" w:cs="黑体"/>
                <w:w w:val="90"/>
                <w:szCs w:val="21"/>
              </w:rPr>
            </w:pPr>
            <w:r>
              <w:rPr>
                <w:rFonts w:hint="eastAsia" w:ascii="黑体" w:hAnsi="黑体" w:eastAsia="黑体" w:cs="黑体"/>
                <w:w w:val="90"/>
                <w:szCs w:val="21"/>
              </w:rPr>
              <w:t>多联式空调（热泵）机组(制冷量&gt;14000W)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5AD2AC8">
            <w:pPr>
              <w:jc w:val="left"/>
              <w:rPr>
                <w:rFonts w:hint="eastAsia" w:ascii="黑体" w:hAnsi="黑体" w:eastAsia="黑体" w:cs="黑体"/>
                <w:w w:val="90"/>
                <w:szCs w:val="21"/>
              </w:rPr>
            </w:pPr>
            <w:r>
              <w:rPr>
                <w:rFonts w:hint="eastAsia" w:ascii="黑体" w:hAnsi="黑体" w:eastAsia="黑体" w:cs="黑体"/>
                <w:w w:val="90"/>
                <w:szCs w:val="21"/>
              </w:rPr>
              <w:t>《多联式空调（热泵）机组能效限定值及能源效率等级》（GB 21454）</w:t>
            </w:r>
          </w:p>
        </w:tc>
      </w:tr>
      <w:tr w14:paraId="628FF1E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72EB0E">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8B061CF">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A5275B">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E389C7">
            <w:pPr>
              <w:jc w:val="left"/>
              <w:rPr>
                <w:rFonts w:hint="eastAsia" w:ascii="黑体" w:hAnsi="黑体" w:eastAsia="黑体" w:cs="黑体"/>
                <w:w w:val="90"/>
                <w:szCs w:val="21"/>
              </w:rPr>
            </w:pPr>
            <w:r>
              <w:rPr>
                <w:rFonts w:hint="eastAsia" w:ascii="黑体" w:hAnsi="黑体" w:eastAsia="黑体" w:cs="黑体"/>
                <w:w w:val="90"/>
                <w:szCs w:val="21"/>
              </w:rPr>
              <w:t>单元式空气调节机(制冷量&gt;14000W)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296838">
            <w:pPr>
              <w:jc w:val="left"/>
              <w:rPr>
                <w:rFonts w:hint="eastAsia" w:ascii="黑体" w:hAnsi="黑体" w:eastAsia="黑体" w:cs="黑体"/>
                <w:w w:val="90"/>
                <w:szCs w:val="21"/>
              </w:rPr>
            </w:pPr>
            <w:r>
              <w:rPr>
                <w:rFonts w:hint="eastAsia" w:ascii="黑体" w:hAnsi="黑体" w:eastAsia="黑体" w:cs="黑体"/>
                <w:w w:val="90"/>
                <w:szCs w:val="21"/>
              </w:rPr>
              <w:t>《单元式空气调节机能效限定值及能效等级》（GB 19576）《风管送风式空调机组能效限定值及能效等级》（GB 37479）</w:t>
            </w:r>
          </w:p>
        </w:tc>
      </w:tr>
      <w:tr w14:paraId="305D68F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3F0DCB">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9010268">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6C62B92">
            <w:pPr>
              <w:jc w:val="left"/>
              <w:rPr>
                <w:rFonts w:hint="eastAsia" w:ascii="黑体" w:hAnsi="黑体" w:eastAsia="黑体" w:cs="黑体"/>
                <w:w w:val="90"/>
                <w:szCs w:val="21"/>
              </w:rPr>
            </w:pPr>
            <w:r>
              <w:rPr>
                <w:rFonts w:hint="eastAsia" w:ascii="黑体" w:hAnsi="黑体" w:eastAsia="黑体" w:cs="黑体"/>
                <w:w w:val="90"/>
                <w:szCs w:val="21"/>
              </w:rPr>
              <w:t>★A02052309专用制冷、空调设备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B824712">
            <w:pPr>
              <w:jc w:val="left"/>
              <w:rPr>
                <w:rFonts w:hint="eastAsia" w:ascii="黑体" w:hAnsi="黑体" w:eastAsia="黑体" w:cs="黑体"/>
                <w:w w:val="90"/>
                <w:szCs w:val="21"/>
              </w:rPr>
            </w:pPr>
            <w:r>
              <w:rPr>
                <w:rFonts w:hint="eastAsia" w:ascii="黑体" w:hAnsi="黑体" w:eastAsia="黑体" w:cs="黑体"/>
                <w:w w:val="90"/>
                <w:szCs w:val="21"/>
              </w:rPr>
              <w:t>机房空调</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ED5EDF">
            <w:pPr>
              <w:jc w:val="left"/>
              <w:rPr>
                <w:rFonts w:hint="eastAsia" w:ascii="黑体" w:hAnsi="黑体" w:eastAsia="黑体" w:cs="黑体"/>
                <w:w w:val="90"/>
                <w:szCs w:val="21"/>
              </w:rPr>
            </w:pPr>
            <w:r>
              <w:rPr>
                <w:rFonts w:hint="eastAsia" w:ascii="黑体" w:hAnsi="黑体" w:eastAsia="黑体" w:cs="黑体"/>
                <w:w w:val="90"/>
                <w:szCs w:val="21"/>
              </w:rPr>
              <w:t>《单元式空气调节机能效限定值及能效等级》（GB 19576）</w:t>
            </w:r>
          </w:p>
        </w:tc>
      </w:tr>
      <w:tr w14:paraId="2B57A4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A91221B">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CD60CC5">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B4CCCA">
            <w:pPr>
              <w:jc w:val="left"/>
              <w:rPr>
                <w:rFonts w:hint="eastAsia" w:ascii="黑体" w:hAnsi="黑体" w:eastAsia="黑体" w:cs="黑体"/>
                <w:w w:val="90"/>
                <w:szCs w:val="21"/>
              </w:rPr>
            </w:pPr>
            <w:r>
              <w:rPr>
                <w:rFonts w:hint="eastAsia" w:ascii="黑体" w:hAnsi="黑体" w:eastAsia="黑体" w:cs="黑体"/>
                <w:w w:val="90"/>
                <w:szCs w:val="21"/>
              </w:rPr>
              <w:t>A02052399其他制冷空调设备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5213886">
            <w:pPr>
              <w:jc w:val="left"/>
              <w:rPr>
                <w:rFonts w:hint="eastAsia" w:ascii="黑体" w:hAnsi="黑体" w:eastAsia="黑体" w:cs="黑体"/>
                <w:w w:val="90"/>
                <w:szCs w:val="21"/>
              </w:rPr>
            </w:pPr>
            <w:r>
              <w:rPr>
                <w:rFonts w:hint="eastAsia" w:ascii="黑体" w:hAnsi="黑体" w:eastAsia="黑体" w:cs="黑体"/>
                <w:w w:val="90"/>
                <w:szCs w:val="21"/>
              </w:rPr>
              <w:t>冷却塔</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825009">
            <w:pPr>
              <w:jc w:val="left"/>
              <w:rPr>
                <w:rFonts w:hint="eastAsia" w:ascii="黑体" w:hAnsi="黑体" w:eastAsia="黑体" w:cs="黑体"/>
                <w:w w:val="90"/>
                <w:szCs w:val="21"/>
              </w:rPr>
            </w:pPr>
            <w:r>
              <w:rPr>
                <w:rFonts w:hint="eastAsia" w:ascii="黑体" w:hAnsi="黑体" w:eastAsia="黑体" w:cs="黑体"/>
                <w:w w:val="90"/>
                <w:szCs w:val="21"/>
              </w:rPr>
              <w:t>《机械通风冷却塔 第 1 部分：中小型开式冷却塔》（GB/T 7190.1）</w:t>
            </w:r>
          </w:p>
          <w:p w14:paraId="70453D90">
            <w:pPr>
              <w:jc w:val="left"/>
              <w:rPr>
                <w:rFonts w:hint="eastAsia" w:ascii="黑体" w:hAnsi="黑体" w:eastAsia="黑体" w:cs="黑体"/>
                <w:w w:val="90"/>
                <w:szCs w:val="21"/>
              </w:rPr>
            </w:pPr>
            <w:r>
              <w:rPr>
                <w:rFonts w:hint="eastAsia" w:ascii="黑体" w:hAnsi="黑体" w:eastAsia="黑体" w:cs="黑体"/>
                <w:w w:val="90"/>
                <w:szCs w:val="21"/>
              </w:rPr>
              <w:t>《机械通风冷却塔 第 2 部分：大型开式冷却塔》（GB/T 7190.2）</w:t>
            </w:r>
          </w:p>
        </w:tc>
      </w:tr>
      <w:tr w14:paraId="46CC567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4B4DF3">
            <w:pPr>
              <w:jc w:val="center"/>
              <w:rPr>
                <w:rFonts w:hint="eastAsia" w:ascii="黑体" w:hAnsi="黑体" w:eastAsia="黑体" w:cs="黑体"/>
                <w:w w:val="90"/>
                <w:szCs w:val="21"/>
              </w:rPr>
            </w:pPr>
            <w:r>
              <w:rPr>
                <w:rFonts w:hint="eastAsia" w:ascii="黑体" w:hAnsi="黑体" w:eastAsia="黑体" w:cs="黑体"/>
                <w:w w:val="90"/>
                <w:szCs w:val="21"/>
              </w:rPr>
              <w:t>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FA3C24">
            <w:pPr>
              <w:jc w:val="left"/>
              <w:rPr>
                <w:rFonts w:hint="eastAsia" w:ascii="黑体" w:hAnsi="黑体" w:eastAsia="黑体" w:cs="黑体"/>
                <w:w w:val="90"/>
                <w:szCs w:val="21"/>
              </w:rPr>
            </w:pPr>
            <w:r>
              <w:rPr>
                <w:rFonts w:hint="eastAsia" w:ascii="黑体" w:hAnsi="黑体" w:eastAsia="黑体" w:cs="黑体"/>
                <w:w w:val="90"/>
                <w:szCs w:val="21"/>
              </w:rPr>
              <w:t>A020601电机</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E21B40">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63C4ED9">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2A9CA8E">
            <w:pPr>
              <w:jc w:val="left"/>
              <w:rPr>
                <w:rFonts w:hint="eastAsia" w:ascii="黑体" w:hAnsi="黑体" w:eastAsia="黑体" w:cs="黑体"/>
                <w:w w:val="90"/>
                <w:szCs w:val="21"/>
              </w:rPr>
            </w:pPr>
            <w:r>
              <w:rPr>
                <w:rFonts w:hint="eastAsia" w:ascii="黑体" w:hAnsi="黑体" w:eastAsia="黑体" w:cs="黑体"/>
                <w:w w:val="90"/>
                <w:szCs w:val="21"/>
              </w:rPr>
              <w:t>《中小型三相异步电动机能效限定值及能效等级》（GB 18613）</w:t>
            </w:r>
          </w:p>
        </w:tc>
      </w:tr>
      <w:tr w14:paraId="5E7557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1E0BDF">
            <w:pPr>
              <w:jc w:val="center"/>
              <w:rPr>
                <w:rFonts w:hint="eastAsia" w:ascii="黑体" w:hAnsi="黑体" w:eastAsia="黑体" w:cs="黑体"/>
                <w:w w:val="90"/>
                <w:szCs w:val="21"/>
              </w:rPr>
            </w:pPr>
            <w:r>
              <w:rPr>
                <w:rFonts w:hint="eastAsia" w:ascii="黑体" w:hAnsi="黑体" w:eastAsia="黑体" w:cs="黑体"/>
                <w:w w:val="90"/>
                <w:szCs w:val="21"/>
              </w:rPr>
              <w:t>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3BA1F10">
            <w:pPr>
              <w:jc w:val="left"/>
              <w:rPr>
                <w:rFonts w:hint="eastAsia" w:ascii="黑体" w:hAnsi="黑体" w:eastAsia="黑体" w:cs="黑体"/>
                <w:w w:val="90"/>
                <w:szCs w:val="21"/>
              </w:rPr>
            </w:pPr>
            <w:r>
              <w:rPr>
                <w:rFonts w:hint="eastAsia" w:ascii="黑体" w:hAnsi="黑体" w:eastAsia="黑体" w:cs="黑体"/>
                <w:w w:val="90"/>
                <w:szCs w:val="21"/>
              </w:rPr>
              <w:t>A020602变压器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646735E">
            <w:pPr>
              <w:jc w:val="left"/>
              <w:rPr>
                <w:rFonts w:hint="eastAsia" w:ascii="黑体" w:hAnsi="黑体" w:eastAsia="黑体" w:cs="黑体"/>
                <w:w w:val="90"/>
                <w:szCs w:val="21"/>
              </w:rPr>
            </w:pPr>
            <w:r>
              <w:rPr>
                <w:rFonts w:hint="eastAsia" w:ascii="黑体" w:hAnsi="黑体" w:eastAsia="黑体" w:cs="黑体"/>
                <w:w w:val="90"/>
                <w:szCs w:val="21"/>
              </w:rPr>
              <w:t>配电变压器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7C4ACB9">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230B4C">
            <w:pPr>
              <w:jc w:val="left"/>
              <w:rPr>
                <w:rFonts w:hint="eastAsia" w:ascii="黑体" w:hAnsi="黑体" w:eastAsia="黑体" w:cs="黑体"/>
                <w:w w:val="90"/>
                <w:szCs w:val="21"/>
              </w:rPr>
            </w:pPr>
            <w:r>
              <w:rPr>
                <w:rFonts w:hint="eastAsia" w:ascii="黑体" w:hAnsi="黑体" w:eastAsia="黑体" w:cs="黑体"/>
                <w:w w:val="90"/>
                <w:szCs w:val="21"/>
              </w:rPr>
              <w:t>《三相配电变压器能效限定值及能效等级》（GB 20052）</w:t>
            </w:r>
          </w:p>
        </w:tc>
      </w:tr>
      <w:tr w14:paraId="4265573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AA8AC3">
            <w:pPr>
              <w:jc w:val="center"/>
              <w:rPr>
                <w:rFonts w:hint="eastAsia" w:ascii="黑体" w:hAnsi="黑体" w:eastAsia="黑体" w:cs="黑体"/>
                <w:w w:val="90"/>
                <w:szCs w:val="21"/>
              </w:rPr>
            </w:pPr>
            <w:r>
              <w:rPr>
                <w:rFonts w:hint="eastAsia" w:ascii="黑体" w:hAnsi="黑体" w:eastAsia="黑体" w:cs="黑体"/>
                <w:w w:val="90"/>
                <w:szCs w:val="21"/>
              </w:rPr>
              <w:t>9</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79A3CB2">
            <w:pPr>
              <w:jc w:val="left"/>
              <w:rPr>
                <w:rFonts w:hint="eastAsia" w:ascii="黑体" w:hAnsi="黑体" w:eastAsia="黑体" w:cs="黑体"/>
                <w:w w:val="90"/>
                <w:szCs w:val="21"/>
              </w:rPr>
            </w:pPr>
            <w:r>
              <w:rPr>
                <w:rFonts w:hint="eastAsia" w:ascii="黑体" w:hAnsi="黑体" w:eastAsia="黑体" w:cs="黑体"/>
                <w:w w:val="90"/>
                <w:szCs w:val="21"/>
              </w:rPr>
              <w:t>★A020609镇流器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3175B0C">
            <w:pPr>
              <w:jc w:val="left"/>
              <w:rPr>
                <w:rFonts w:hint="eastAsia" w:ascii="黑体" w:hAnsi="黑体" w:eastAsia="黑体" w:cs="黑体"/>
                <w:w w:val="90"/>
                <w:szCs w:val="21"/>
              </w:rPr>
            </w:pPr>
            <w:r>
              <w:rPr>
                <w:rFonts w:hint="eastAsia" w:ascii="黑体" w:hAnsi="黑体" w:eastAsia="黑体" w:cs="黑体"/>
                <w:w w:val="90"/>
                <w:szCs w:val="21"/>
              </w:rPr>
              <w:t>管型荧光灯镇流器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0CA1CB">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A7B8B2">
            <w:pPr>
              <w:jc w:val="left"/>
              <w:rPr>
                <w:rFonts w:hint="eastAsia" w:ascii="黑体" w:hAnsi="黑体" w:eastAsia="黑体" w:cs="黑体"/>
                <w:w w:val="90"/>
                <w:szCs w:val="21"/>
              </w:rPr>
            </w:pPr>
            <w:r>
              <w:rPr>
                <w:rFonts w:hint="eastAsia" w:ascii="黑体" w:hAnsi="黑体" w:eastAsia="黑体" w:cs="黑体"/>
                <w:w w:val="90"/>
                <w:szCs w:val="21"/>
              </w:rPr>
              <w:t>《管形荧光灯镇流器能效限定值及能效等级》（GB 17896）</w:t>
            </w:r>
          </w:p>
        </w:tc>
      </w:tr>
      <w:tr w14:paraId="46AA43D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4D07914">
            <w:pPr>
              <w:jc w:val="center"/>
              <w:rPr>
                <w:rFonts w:hint="eastAsia" w:ascii="黑体" w:hAnsi="黑体" w:eastAsia="黑体" w:cs="黑体"/>
                <w:w w:val="90"/>
                <w:szCs w:val="21"/>
              </w:rPr>
            </w:pPr>
            <w:r>
              <w:rPr>
                <w:rFonts w:hint="eastAsia" w:ascii="黑体" w:hAnsi="黑体" w:eastAsia="黑体" w:cs="黑体"/>
                <w:w w:val="90"/>
                <w:szCs w:val="21"/>
              </w:rPr>
              <w:t>10</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0CC1DDC5">
            <w:pPr>
              <w:jc w:val="left"/>
              <w:rPr>
                <w:rFonts w:hint="eastAsia" w:ascii="黑体" w:hAnsi="黑体" w:eastAsia="黑体" w:cs="黑体"/>
                <w:w w:val="90"/>
                <w:szCs w:val="21"/>
              </w:rPr>
            </w:pPr>
            <w:r>
              <w:rPr>
                <w:rFonts w:hint="eastAsia" w:ascii="黑体" w:hAnsi="黑体" w:eastAsia="黑体" w:cs="黑体"/>
                <w:w w:val="90"/>
                <w:szCs w:val="21"/>
              </w:rPr>
              <w:t>A020618 生活用电器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4657875">
            <w:pPr>
              <w:jc w:val="left"/>
              <w:rPr>
                <w:rFonts w:hint="eastAsia" w:ascii="黑体" w:hAnsi="黑体" w:eastAsia="黑体" w:cs="黑体"/>
                <w:w w:val="90"/>
                <w:szCs w:val="21"/>
              </w:rPr>
            </w:pPr>
            <w:r>
              <w:rPr>
                <w:rFonts w:hint="eastAsia" w:ascii="黑体" w:hAnsi="黑体" w:eastAsia="黑体" w:cs="黑体"/>
                <w:w w:val="90"/>
                <w:szCs w:val="21"/>
              </w:rPr>
              <w:t>A0206180101电冰箱</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3CAC239">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89D481">
            <w:pPr>
              <w:jc w:val="left"/>
              <w:rPr>
                <w:rFonts w:hint="eastAsia" w:ascii="黑体" w:hAnsi="黑体" w:eastAsia="黑体" w:cs="黑体"/>
                <w:w w:val="90"/>
                <w:szCs w:val="21"/>
              </w:rPr>
            </w:pPr>
            <w:r>
              <w:rPr>
                <w:rFonts w:hint="eastAsia" w:ascii="黑体" w:hAnsi="黑体" w:eastAsia="黑体" w:cs="黑体"/>
                <w:w w:val="90"/>
                <w:szCs w:val="21"/>
              </w:rPr>
              <w:t>《家用电冰箱耗电量限定值及能效等级》（GB</w:t>
            </w:r>
            <w:r>
              <w:rPr>
                <w:rFonts w:hint="eastAsia" w:ascii="黑体" w:hAnsi="黑体" w:eastAsia="黑体" w:cs="黑体"/>
                <w:w w:val="90"/>
                <w:szCs w:val="21"/>
              </w:rPr>
              <w:tab/>
            </w:r>
            <w:r>
              <w:rPr>
                <w:rFonts w:hint="eastAsia" w:ascii="黑体" w:hAnsi="黑体" w:eastAsia="黑体" w:cs="黑体"/>
                <w:w w:val="90"/>
                <w:szCs w:val="21"/>
              </w:rPr>
              <w:t>12021.2）</w:t>
            </w:r>
          </w:p>
        </w:tc>
      </w:tr>
      <w:tr w14:paraId="2AFE89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CFA3773">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2DF929">
            <w:pPr>
              <w:jc w:val="left"/>
              <w:rPr>
                <w:rFonts w:hint="eastAsia" w:ascii="黑体" w:hAnsi="黑体" w:eastAsia="黑体" w:cs="黑体"/>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CBC978C">
            <w:pPr>
              <w:jc w:val="left"/>
              <w:rPr>
                <w:rFonts w:hint="eastAsia" w:ascii="黑体" w:hAnsi="黑体" w:eastAsia="黑体" w:cs="黑体"/>
                <w:w w:val="90"/>
                <w:szCs w:val="21"/>
              </w:rPr>
            </w:pPr>
            <w:r>
              <w:rPr>
                <w:rFonts w:hint="eastAsia" w:ascii="黑体" w:hAnsi="黑体" w:eastAsia="黑体" w:cs="黑体"/>
                <w:w w:val="90"/>
                <w:szCs w:val="21"/>
              </w:rPr>
              <w:t>★A0206180203空调机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A0EC73A">
            <w:pPr>
              <w:jc w:val="left"/>
              <w:rPr>
                <w:rFonts w:hint="eastAsia" w:ascii="黑体" w:hAnsi="黑体" w:eastAsia="黑体" w:cs="黑体"/>
                <w:w w:val="90"/>
                <w:szCs w:val="21"/>
              </w:rPr>
            </w:pPr>
            <w:r>
              <w:rPr>
                <w:rFonts w:hint="eastAsia" w:ascii="黑体" w:hAnsi="黑体" w:eastAsia="黑体" w:cs="黑体"/>
                <w:w w:val="90"/>
                <w:szCs w:val="21"/>
              </w:rPr>
              <w:t>房间空气调节器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3FDCF18">
            <w:pPr>
              <w:jc w:val="left"/>
              <w:rPr>
                <w:rFonts w:hint="eastAsia" w:ascii="黑体" w:hAnsi="黑体" w:eastAsia="黑体" w:cs="黑体"/>
                <w:w w:val="90"/>
                <w:szCs w:val="21"/>
              </w:rPr>
            </w:pPr>
            <w:r>
              <w:rPr>
                <w:rFonts w:hint="eastAsia" w:ascii="黑体" w:hAnsi="黑体" w:eastAsia="黑体" w:cs="黑体"/>
                <w:w w:val="90"/>
                <w:szCs w:val="21"/>
              </w:rPr>
              <w:t>《转速可控型房间空气调节器能效限定值及能效等级》（GB 21455-2013），待2019年修订发布后，按《房间空气调节器能效限定值及能效等级》（GB21455-2019）实施。</w:t>
            </w:r>
          </w:p>
        </w:tc>
      </w:tr>
      <w:tr w14:paraId="482424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1DDE1C5">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82AEEB3">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142258">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976683B">
            <w:pPr>
              <w:jc w:val="left"/>
              <w:rPr>
                <w:rFonts w:hint="eastAsia" w:ascii="黑体" w:hAnsi="黑体" w:eastAsia="黑体" w:cs="黑体"/>
                <w:w w:val="90"/>
                <w:szCs w:val="21"/>
              </w:rPr>
            </w:pPr>
            <w:r>
              <w:rPr>
                <w:rFonts w:hint="eastAsia" w:ascii="黑体" w:hAnsi="黑体" w:eastAsia="黑体" w:cs="黑体"/>
                <w:w w:val="90"/>
                <w:szCs w:val="21"/>
              </w:rPr>
              <w:t>多联式空调（热泵）机组（制冷量≤ 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E89663F">
            <w:pPr>
              <w:jc w:val="left"/>
              <w:rPr>
                <w:rFonts w:hint="eastAsia" w:ascii="黑体" w:hAnsi="黑体" w:eastAsia="黑体" w:cs="黑体"/>
                <w:w w:val="90"/>
                <w:szCs w:val="21"/>
              </w:rPr>
            </w:pPr>
            <w:r>
              <w:rPr>
                <w:rFonts w:hint="eastAsia" w:ascii="黑体" w:hAnsi="黑体" w:eastAsia="黑体" w:cs="黑体"/>
                <w:w w:val="90"/>
                <w:szCs w:val="21"/>
              </w:rPr>
              <w:t>《多联式空调（热泵）机组能效限定值及能源效率等级》（GB 21454）</w:t>
            </w:r>
          </w:p>
        </w:tc>
      </w:tr>
      <w:tr w14:paraId="455C919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DAA629C">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C95B676">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685CB20">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5CE40A6">
            <w:pPr>
              <w:jc w:val="left"/>
              <w:rPr>
                <w:rFonts w:hint="eastAsia" w:ascii="黑体" w:hAnsi="黑体" w:eastAsia="黑体" w:cs="黑体"/>
                <w:w w:val="90"/>
                <w:szCs w:val="21"/>
              </w:rPr>
            </w:pPr>
            <w:r>
              <w:rPr>
                <w:rFonts w:hint="eastAsia" w:ascii="黑体" w:hAnsi="黑体" w:eastAsia="黑体" w:cs="黑体"/>
                <w:w w:val="90"/>
                <w:szCs w:val="21"/>
              </w:rPr>
              <w:t>单元式空气调节机(制冷量≤14000W)</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492F8B8">
            <w:pPr>
              <w:jc w:val="left"/>
              <w:rPr>
                <w:rFonts w:hint="eastAsia" w:ascii="黑体" w:hAnsi="黑体" w:eastAsia="黑体" w:cs="黑体"/>
                <w:w w:val="90"/>
                <w:szCs w:val="21"/>
              </w:rPr>
            </w:pPr>
            <w:r>
              <w:rPr>
                <w:rFonts w:hint="eastAsia" w:ascii="黑体" w:hAnsi="黑体" w:eastAsia="黑体" w:cs="黑体"/>
                <w:w w:val="90"/>
                <w:szCs w:val="21"/>
              </w:rPr>
              <w:t>《单元式空气调节机能效限定值及能源效率等级》（GB 19576）《风管送风式空调机组能效限定值及能效等级》（GB 37479）</w:t>
            </w:r>
          </w:p>
        </w:tc>
      </w:tr>
      <w:tr w14:paraId="7AEC8A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B496915">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A50F258">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6DD7C9">
            <w:pPr>
              <w:jc w:val="left"/>
              <w:rPr>
                <w:rFonts w:hint="eastAsia" w:ascii="黑体" w:hAnsi="黑体" w:eastAsia="黑体" w:cs="黑体"/>
                <w:w w:val="90"/>
                <w:szCs w:val="21"/>
              </w:rPr>
            </w:pPr>
            <w:r>
              <w:rPr>
                <w:rFonts w:hint="eastAsia" w:ascii="黑体" w:hAnsi="黑体" w:eastAsia="黑体" w:cs="黑体"/>
                <w:w w:val="90"/>
                <w:szCs w:val="21"/>
              </w:rPr>
              <w:t>A0206180301洗衣机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FC0E3D">
            <w:pPr>
              <w:jc w:val="left"/>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BB1A4B">
            <w:pPr>
              <w:jc w:val="left"/>
              <w:rPr>
                <w:rFonts w:hint="eastAsia" w:ascii="黑体" w:hAnsi="黑体" w:eastAsia="黑体" w:cs="黑体"/>
                <w:w w:val="90"/>
                <w:szCs w:val="21"/>
              </w:rPr>
            </w:pPr>
            <w:r>
              <w:rPr>
                <w:rFonts w:hint="eastAsia" w:ascii="黑体" w:hAnsi="黑体" w:eastAsia="黑体" w:cs="黑体"/>
                <w:w w:val="90"/>
                <w:szCs w:val="21"/>
              </w:rPr>
              <w:t>《电动洗衣机能效水效限定值及等级》（GB 12021.4）</w:t>
            </w:r>
          </w:p>
        </w:tc>
      </w:tr>
      <w:tr w14:paraId="323A66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95FFB0">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87EF0B6">
            <w:pPr>
              <w:jc w:val="left"/>
              <w:rPr>
                <w:rFonts w:hint="eastAsia" w:ascii="黑体" w:hAnsi="黑体" w:eastAsia="黑体" w:cs="黑体"/>
                <w:w w:val="90"/>
                <w:szCs w:val="21"/>
              </w:rPr>
            </w:pPr>
          </w:p>
        </w:tc>
        <w:tc>
          <w:tcPr>
            <w:tcW w:w="1110"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58E52D90">
            <w:pPr>
              <w:jc w:val="left"/>
              <w:rPr>
                <w:rFonts w:hint="eastAsia" w:ascii="黑体" w:hAnsi="黑体" w:eastAsia="黑体" w:cs="黑体"/>
                <w:w w:val="90"/>
                <w:szCs w:val="21"/>
              </w:rPr>
            </w:pPr>
            <w:r>
              <w:rPr>
                <w:rFonts w:hint="eastAsia" w:ascii="黑体" w:hAnsi="黑体" w:eastAsia="黑体" w:cs="黑体"/>
                <w:w w:val="90"/>
                <w:szCs w:val="21"/>
              </w:rPr>
              <w:t>A02061808热水器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B11D709">
            <w:pPr>
              <w:jc w:val="left"/>
              <w:rPr>
                <w:rFonts w:hint="eastAsia" w:ascii="黑体" w:hAnsi="黑体" w:eastAsia="黑体" w:cs="黑体"/>
                <w:w w:val="90"/>
                <w:szCs w:val="21"/>
              </w:rPr>
            </w:pPr>
            <w:r>
              <w:rPr>
                <w:rFonts w:hint="eastAsia" w:ascii="黑体" w:hAnsi="黑体" w:eastAsia="黑体" w:cs="黑体"/>
                <w:w w:val="90"/>
                <w:szCs w:val="21"/>
              </w:rPr>
              <w:t>★电热水器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673596D">
            <w:pPr>
              <w:jc w:val="left"/>
              <w:rPr>
                <w:rFonts w:hint="eastAsia" w:ascii="黑体" w:hAnsi="黑体" w:eastAsia="黑体" w:cs="黑体"/>
                <w:w w:val="90"/>
                <w:szCs w:val="21"/>
              </w:rPr>
            </w:pPr>
            <w:r>
              <w:rPr>
                <w:rFonts w:hint="eastAsia" w:ascii="黑体" w:hAnsi="黑体" w:eastAsia="黑体" w:cs="黑体"/>
                <w:w w:val="90"/>
                <w:szCs w:val="21"/>
              </w:rPr>
              <w:t>《储水式电热水器能效限定值及能效等级》（GB 21519）</w:t>
            </w:r>
          </w:p>
        </w:tc>
      </w:tr>
      <w:tr w14:paraId="5CE8B9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579C218">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17C48C">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9DC00AE">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812FA8A">
            <w:pPr>
              <w:jc w:val="left"/>
              <w:rPr>
                <w:rFonts w:hint="eastAsia" w:ascii="黑体" w:hAnsi="黑体" w:eastAsia="黑体" w:cs="黑体"/>
                <w:w w:val="90"/>
                <w:szCs w:val="21"/>
              </w:rPr>
            </w:pPr>
            <w:r>
              <w:rPr>
                <w:rFonts w:hint="eastAsia" w:ascii="黑体" w:hAnsi="黑体" w:eastAsia="黑体" w:cs="黑体"/>
                <w:w w:val="90"/>
                <w:szCs w:val="21"/>
              </w:rPr>
              <w:t>燃气热水器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B22461E">
            <w:pPr>
              <w:jc w:val="left"/>
              <w:rPr>
                <w:rFonts w:hint="eastAsia" w:ascii="黑体" w:hAnsi="黑体" w:eastAsia="黑体" w:cs="黑体"/>
                <w:w w:val="90"/>
                <w:szCs w:val="21"/>
              </w:rPr>
            </w:pPr>
            <w:r>
              <w:rPr>
                <w:rFonts w:hint="eastAsia" w:ascii="黑体" w:hAnsi="黑体" w:eastAsia="黑体" w:cs="黑体"/>
                <w:w w:val="90"/>
                <w:szCs w:val="21"/>
              </w:rPr>
              <w:t>《家用燃气快速热水器和燃气采暖热水炉能效限定值及能效等级（GB 20665）</w:t>
            </w:r>
          </w:p>
        </w:tc>
      </w:tr>
      <w:tr w14:paraId="0458392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71D695A">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E5F7FBA">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0B40133">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49EDA77">
            <w:pPr>
              <w:jc w:val="left"/>
              <w:rPr>
                <w:rFonts w:hint="eastAsia" w:ascii="黑体" w:hAnsi="黑体" w:eastAsia="黑体" w:cs="黑体"/>
                <w:w w:val="90"/>
                <w:szCs w:val="21"/>
              </w:rPr>
            </w:pPr>
            <w:r>
              <w:rPr>
                <w:rFonts w:hint="eastAsia" w:ascii="黑体" w:hAnsi="黑体" w:eastAsia="黑体" w:cs="黑体"/>
                <w:w w:val="90"/>
                <w:szCs w:val="21"/>
              </w:rPr>
              <w:t>热泵热水器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D2FF860">
            <w:pPr>
              <w:jc w:val="left"/>
              <w:rPr>
                <w:rFonts w:hint="eastAsia" w:ascii="黑体" w:hAnsi="黑体" w:eastAsia="黑体" w:cs="黑体"/>
                <w:w w:val="90"/>
                <w:szCs w:val="21"/>
              </w:rPr>
            </w:pPr>
            <w:r>
              <w:rPr>
                <w:rFonts w:hint="eastAsia" w:ascii="黑体" w:hAnsi="黑体" w:eastAsia="黑体" w:cs="黑体"/>
                <w:w w:val="90"/>
                <w:szCs w:val="21"/>
              </w:rPr>
              <w:t>《热泵热水机（器）能效限定值及能效等级》（GB 29541）</w:t>
            </w:r>
          </w:p>
        </w:tc>
      </w:tr>
      <w:tr w14:paraId="4686C54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794F1BE">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80AF3CB">
            <w:pPr>
              <w:jc w:val="left"/>
              <w:rPr>
                <w:rFonts w:hint="eastAsia" w:ascii="黑体" w:hAnsi="黑体" w:eastAsia="黑体" w:cs="黑体"/>
                <w:w w:val="90"/>
                <w:szCs w:val="21"/>
              </w:rPr>
            </w:pPr>
          </w:p>
        </w:tc>
        <w:tc>
          <w:tcPr>
            <w:tcW w:w="111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737908F">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9B1814F">
            <w:pPr>
              <w:jc w:val="left"/>
              <w:rPr>
                <w:rFonts w:hint="eastAsia" w:ascii="黑体" w:hAnsi="黑体" w:eastAsia="黑体" w:cs="黑体"/>
                <w:w w:val="90"/>
                <w:szCs w:val="21"/>
              </w:rPr>
            </w:pPr>
            <w:r>
              <w:rPr>
                <w:rFonts w:hint="eastAsia" w:ascii="黑体" w:hAnsi="黑体" w:eastAsia="黑体" w:cs="黑体"/>
                <w:w w:val="90"/>
                <w:szCs w:val="21"/>
              </w:rPr>
              <w:t>太阳能热水系统</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9BA98DA">
            <w:pPr>
              <w:jc w:val="left"/>
              <w:rPr>
                <w:rFonts w:hint="eastAsia" w:ascii="黑体" w:hAnsi="黑体" w:eastAsia="黑体" w:cs="黑体"/>
                <w:w w:val="90"/>
                <w:szCs w:val="21"/>
              </w:rPr>
            </w:pPr>
            <w:r>
              <w:rPr>
                <w:rFonts w:hint="eastAsia" w:ascii="黑体" w:hAnsi="黑体" w:eastAsia="黑体" w:cs="黑体"/>
                <w:w w:val="90"/>
                <w:szCs w:val="21"/>
              </w:rPr>
              <w:t>《家用太阳能热水系统能效限定值及能效等级》（GB 26969）</w:t>
            </w:r>
          </w:p>
        </w:tc>
      </w:tr>
      <w:tr w14:paraId="4D2A5F1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B4B05B7">
            <w:pPr>
              <w:jc w:val="center"/>
              <w:rPr>
                <w:rFonts w:hint="eastAsia" w:ascii="黑体" w:hAnsi="黑体" w:eastAsia="黑体" w:cs="黑体"/>
                <w:w w:val="90"/>
                <w:szCs w:val="21"/>
              </w:rPr>
            </w:pPr>
            <w:r>
              <w:rPr>
                <w:rFonts w:hint="eastAsia" w:ascii="黑体" w:hAnsi="黑体" w:eastAsia="黑体" w:cs="黑体"/>
                <w:w w:val="90"/>
                <w:szCs w:val="21"/>
              </w:rPr>
              <w:t>11</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48271DEA">
            <w:pPr>
              <w:jc w:val="left"/>
              <w:rPr>
                <w:rFonts w:hint="eastAsia" w:ascii="黑体" w:hAnsi="黑体" w:eastAsia="黑体" w:cs="黑体"/>
                <w:w w:val="90"/>
                <w:szCs w:val="21"/>
              </w:rPr>
            </w:pPr>
            <w:r>
              <w:rPr>
                <w:rFonts w:hint="eastAsia" w:ascii="黑体" w:hAnsi="黑体" w:eastAsia="黑体" w:cs="黑体"/>
                <w:w w:val="90"/>
                <w:szCs w:val="21"/>
              </w:rPr>
              <w:t>A020619 照明设备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B36B15">
            <w:pPr>
              <w:jc w:val="left"/>
              <w:rPr>
                <w:rFonts w:hint="eastAsia" w:ascii="黑体" w:hAnsi="黑体" w:eastAsia="黑体" w:cs="黑体"/>
                <w:w w:val="90"/>
                <w:szCs w:val="21"/>
              </w:rPr>
            </w:pPr>
            <w:r>
              <w:rPr>
                <w:rFonts w:hint="eastAsia" w:ascii="黑体" w:hAnsi="黑体" w:eastAsia="黑体" w:cs="黑体"/>
                <w:w w:val="90"/>
                <w:szCs w:val="21"/>
              </w:rPr>
              <w:t>★普通照明用双端荧光灯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11FCCA3">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FA520B">
            <w:pPr>
              <w:jc w:val="left"/>
              <w:rPr>
                <w:rFonts w:hint="eastAsia" w:ascii="黑体" w:hAnsi="黑体" w:eastAsia="黑体" w:cs="黑体"/>
                <w:w w:val="90"/>
                <w:szCs w:val="21"/>
              </w:rPr>
            </w:pPr>
            <w:r>
              <w:rPr>
                <w:rFonts w:hint="eastAsia" w:ascii="黑体" w:hAnsi="黑体" w:eastAsia="黑体" w:cs="黑体"/>
                <w:w w:val="90"/>
                <w:szCs w:val="21"/>
              </w:rPr>
              <w:t>《普通照明用双端荧光灯能效限定值及能效等级》（GB 19043）</w:t>
            </w:r>
          </w:p>
        </w:tc>
      </w:tr>
      <w:tr w14:paraId="4F242D5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D8FC3C2">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55DCB7">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014068">
            <w:pPr>
              <w:jc w:val="left"/>
              <w:rPr>
                <w:rFonts w:hint="eastAsia" w:ascii="黑体" w:hAnsi="黑体" w:eastAsia="黑体" w:cs="黑体"/>
                <w:w w:val="90"/>
                <w:szCs w:val="21"/>
              </w:rPr>
            </w:pPr>
            <w:r>
              <w:rPr>
                <w:rFonts w:hint="eastAsia" w:ascii="黑体" w:hAnsi="黑体" w:eastAsia="黑体" w:cs="黑体"/>
                <w:w w:val="90"/>
                <w:szCs w:val="21"/>
              </w:rPr>
              <w:t>LED道路/隧道照明产品</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710AD26">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CF5CB4">
            <w:pPr>
              <w:jc w:val="left"/>
              <w:rPr>
                <w:rFonts w:hint="eastAsia" w:ascii="黑体" w:hAnsi="黑体" w:eastAsia="黑体" w:cs="黑体"/>
                <w:w w:val="90"/>
                <w:szCs w:val="21"/>
              </w:rPr>
            </w:pPr>
            <w:r>
              <w:rPr>
                <w:rFonts w:hint="eastAsia" w:ascii="黑体" w:hAnsi="黑体" w:eastAsia="黑体" w:cs="黑体"/>
                <w:w w:val="90"/>
                <w:szCs w:val="21"/>
              </w:rPr>
              <w:t>《道路和隧道照明用LED灯具能效限定值及能效等级》（GB 37478）</w:t>
            </w:r>
          </w:p>
        </w:tc>
      </w:tr>
      <w:tr w14:paraId="4F04CB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EB8B04">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C40E555">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0AAAF4C">
            <w:pPr>
              <w:jc w:val="left"/>
              <w:rPr>
                <w:rFonts w:hint="eastAsia" w:ascii="黑体" w:hAnsi="黑体" w:eastAsia="黑体" w:cs="黑体"/>
                <w:w w:val="90"/>
                <w:szCs w:val="21"/>
              </w:rPr>
            </w:pPr>
            <w:r>
              <w:rPr>
                <w:rFonts w:hint="eastAsia" w:ascii="黑体" w:hAnsi="黑体" w:eastAsia="黑体" w:cs="黑体"/>
                <w:w w:val="90"/>
                <w:szCs w:val="21"/>
              </w:rPr>
              <w:t>LED筒灯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F1399AD">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DFB5BFD">
            <w:pPr>
              <w:jc w:val="left"/>
              <w:rPr>
                <w:rFonts w:hint="eastAsia" w:ascii="黑体" w:hAnsi="黑体" w:eastAsia="黑体" w:cs="黑体"/>
                <w:w w:val="90"/>
                <w:szCs w:val="21"/>
              </w:rPr>
            </w:pPr>
            <w:r>
              <w:rPr>
                <w:rFonts w:hint="eastAsia" w:ascii="黑体" w:hAnsi="黑体" w:eastAsia="黑体" w:cs="黑体"/>
                <w:w w:val="90"/>
                <w:szCs w:val="21"/>
              </w:rPr>
              <w:t>《室内照明用LED产品能效限定值及能效等级》（GB 30255）</w:t>
            </w:r>
          </w:p>
        </w:tc>
      </w:tr>
      <w:tr w14:paraId="655A59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6035DC7">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A31451A">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F34DDEB">
            <w:pPr>
              <w:jc w:val="left"/>
              <w:rPr>
                <w:rFonts w:hint="eastAsia" w:ascii="黑体" w:hAnsi="黑体" w:eastAsia="黑体" w:cs="黑体"/>
                <w:w w:val="90"/>
                <w:szCs w:val="21"/>
              </w:rPr>
            </w:pPr>
            <w:r>
              <w:rPr>
                <w:rFonts w:hint="eastAsia" w:ascii="黑体" w:hAnsi="黑体" w:eastAsia="黑体" w:cs="黑体"/>
                <w:w w:val="90"/>
                <w:szCs w:val="21"/>
              </w:rPr>
              <w:t>普通照明用非定向自镇流LED灯</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A327AA8">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D98434A">
            <w:pPr>
              <w:jc w:val="left"/>
              <w:rPr>
                <w:rFonts w:hint="eastAsia" w:ascii="黑体" w:hAnsi="黑体" w:eastAsia="黑体" w:cs="黑体"/>
                <w:w w:val="90"/>
                <w:szCs w:val="21"/>
              </w:rPr>
            </w:pPr>
            <w:r>
              <w:rPr>
                <w:rFonts w:hint="eastAsia" w:ascii="黑体" w:hAnsi="黑体" w:eastAsia="黑体" w:cs="黑体"/>
                <w:w w:val="90"/>
                <w:szCs w:val="21"/>
              </w:rPr>
              <w:t>《室内照明用LED产品能效限定值及能效等级》（GB 30255）</w:t>
            </w:r>
          </w:p>
        </w:tc>
      </w:tr>
      <w:tr w14:paraId="6FB9BE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38D674">
            <w:pPr>
              <w:jc w:val="center"/>
              <w:rPr>
                <w:rFonts w:hint="eastAsia" w:ascii="黑体" w:hAnsi="黑体" w:eastAsia="黑体" w:cs="黑体"/>
                <w:w w:val="90"/>
                <w:szCs w:val="21"/>
              </w:rPr>
            </w:pPr>
            <w:r>
              <w:rPr>
                <w:rFonts w:hint="eastAsia" w:ascii="黑体" w:hAnsi="黑体" w:eastAsia="黑体" w:cs="黑体"/>
                <w:w w:val="90"/>
                <w:szCs w:val="21"/>
              </w:rPr>
              <w:t>12</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D87F58F">
            <w:pPr>
              <w:jc w:val="left"/>
              <w:rPr>
                <w:rFonts w:hint="eastAsia" w:ascii="黑体" w:hAnsi="黑体" w:eastAsia="黑体" w:cs="黑体"/>
                <w:w w:val="90"/>
                <w:szCs w:val="21"/>
              </w:rPr>
            </w:pPr>
            <w:r>
              <w:rPr>
                <w:rFonts w:hint="eastAsia" w:ascii="黑体" w:hAnsi="黑体" w:eastAsia="黑体" w:cs="黑体"/>
                <w:w w:val="90"/>
                <w:szCs w:val="21"/>
              </w:rPr>
              <w:t>★A020910电视设备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3E44B7C">
            <w:pPr>
              <w:jc w:val="left"/>
              <w:rPr>
                <w:rFonts w:hint="eastAsia" w:ascii="黑体" w:hAnsi="黑体" w:eastAsia="黑体" w:cs="黑体"/>
                <w:w w:val="90"/>
                <w:szCs w:val="21"/>
              </w:rPr>
            </w:pPr>
            <w:r>
              <w:rPr>
                <w:rFonts w:hint="eastAsia" w:ascii="黑体" w:hAnsi="黑体" w:eastAsia="黑体" w:cs="黑体"/>
                <w:w w:val="90"/>
                <w:szCs w:val="21"/>
              </w:rPr>
              <w:t>A02091001普通电视设备（电视机）</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830BA67">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06BB989">
            <w:pPr>
              <w:jc w:val="left"/>
              <w:rPr>
                <w:rFonts w:hint="eastAsia" w:ascii="黑体" w:hAnsi="黑体" w:eastAsia="黑体" w:cs="黑体"/>
                <w:w w:val="90"/>
                <w:szCs w:val="21"/>
              </w:rPr>
            </w:pPr>
            <w:r>
              <w:rPr>
                <w:rFonts w:hint="eastAsia" w:ascii="黑体" w:hAnsi="黑体" w:eastAsia="黑体" w:cs="黑体"/>
                <w:w w:val="90"/>
                <w:szCs w:val="21"/>
              </w:rPr>
              <w:t>《平板电视能效限定值及能效等级》（GB 24850）</w:t>
            </w:r>
          </w:p>
        </w:tc>
      </w:tr>
      <w:tr w14:paraId="238567C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3DB4AE5">
            <w:pPr>
              <w:jc w:val="center"/>
              <w:rPr>
                <w:rFonts w:hint="eastAsia" w:ascii="黑体" w:hAnsi="黑体" w:eastAsia="黑体" w:cs="黑体"/>
                <w:w w:val="90"/>
                <w:szCs w:val="21"/>
              </w:rPr>
            </w:pPr>
            <w:r>
              <w:rPr>
                <w:rFonts w:hint="eastAsia" w:ascii="黑体" w:hAnsi="黑体" w:eastAsia="黑体" w:cs="黑体"/>
                <w:w w:val="90"/>
                <w:szCs w:val="21"/>
              </w:rPr>
              <w:t>13</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ED518B8">
            <w:pPr>
              <w:jc w:val="left"/>
              <w:rPr>
                <w:rFonts w:hint="eastAsia" w:ascii="黑体" w:hAnsi="黑体" w:eastAsia="黑体" w:cs="黑体"/>
                <w:w w:val="90"/>
                <w:szCs w:val="21"/>
              </w:rPr>
            </w:pPr>
            <w:r>
              <w:rPr>
                <w:rFonts w:hint="eastAsia" w:ascii="黑体" w:hAnsi="黑体" w:eastAsia="黑体" w:cs="黑体"/>
                <w:w w:val="90"/>
                <w:szCs w:val="21"/>
              </w:rPr>
              <w:t>★A020911视频设备</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0222967">
            <w:pPr>
              <w:jc w:val="left"/>
              <w:rPr>
                <w:rFonts w:hint="eastAsia" w:ascii="黑体" w:hAnsi="黑体" w:eastAsia="黑体" w:cs="黑体"/>
                <w:w w:val="90"/>
                <w:szCs w:val="21"/>
              </w:rPr>
            </w:pPr>
            <w:r>
              <w:rPr>
                <w:rFonts w:hint="eastAsia" w:ascii="黑体" w:hAnsi="黑体" w:eastAsia="黑体" w:cs="黑体"/>
                <w:w w:val="90"/>
                <w:szCs w:val="21"/>
              </w:rPr>
              <w:t>A02091107视频监控设备</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9B371A">
            <w:pPr>
              <w:jc w:val="center"/>
              <w:rPr>
                <w:rFonts w:hint="eastAsia" w:ascii="黑体" w:hAnsi="黑体" w:eastAsia="黑体" w:cs="黑体"/>
                <w:w w:val="90"/>
                <w:szCs w:val="21"/>
              </w:rPr>
            </w:pPr>
            <w:r>
              <w:rPr>
                <w:rFonts w:hint="eastAsia" w:ascii="黑体" w:hAnsi="黑体" w:eastAsia="黑体" w:cs="黑体"/>
                <w:w w:val="90"/>
                <w:szCs w:val="21"/>
              </w:rPr>
              <w:t>监视器</w:t>
            </w: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29D9C63">
            <w:pPr>
              <w:jc w:val="left"/>
              <w:rPr>
                <w:rFonts w:hint="eastAsia" w:ascii="黑体" w:hAnsi="黑体" w:eastAsia="黑体" w:cs="黑体"/>
                <w:w w:val="90"/>
                <w:szCs w:val="21"/>
              </w:rPr>
            </w:pPr>
            <w:r>
              <w:rPr>
                <w:rFonts w:hint="eastAsia" w:ascii="黑体" w:hAnsi="黑体" w:eastAsia="黑体" w:cs="黑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0DD4BA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FEBAAE4">
            <w:pPr>
              <w:jc w:val="center"/>
              <w:rPr>
                <w:rFonts w:hint="eastAsia" w:ascii="黑体" w:hAnsi="黑体" w:eastAsia="黑体" w:cs="黑体"/>
                <w:w w:val="90"/>
                <w:szCs w:val="21"/>
              </w:rPr>
            </w:pPr>
            <w:r>
              <w:rPr>
                <w:rFonts w:hint="eastAsia" w:ascii="黑体" w:hAnsi="黑体" w:eastAsia="黑体" w:cs="黑体"/>
                <w:w w:val="90"/>
                <w:szCs w:val="21"/>
              </w:rPr>
              <w:t>14</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F07C5FF">
            <w:pPr>
              <w:jc w:val="left"/>
              <w:rPr>
                <w:rFonts w:hint="eastAsia" w:ascii="黑体" w:hAnsi="黑体" w:eastAsia="黑体" w:cs="黑体"/>
                <w:w w:val="90"/>
                <w:szCs w:val="21"/>
              </w:rPr>
            </w:pPr>
            <w:r>
              <w:rPr>
                <w:rFonts w:hint="eastAsia" w:ascii="黑体" w:hAnsi="黑体" w:eastAsia="黑体" w:cs="黑体"/>
                <w:w w:val="90"/>
                <w:szCs w:val="21"/>
              </w:rPr>
              <w:t>A031210饮食炊事机械</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84380F6">
            <w:pPr>
              <w:jc w:val="left"/>
              <w:rPr>
                <w:rFonts w:hint="eastAsia" w:ascii="黑体" w:hAnsi="黑体" w:eastAsia="黑体" w:cs="黑体"/>
                <w:w w:val="90"/>
                <w:szCs w:val="21"/>
              </w:rPr>
            </w:pPr>
            <w:r>
              <w:rPr>
                <w:rFonts w:hint="eastAsia" w:ascii="黑体" w:hAnsi="黑体" w:eastAsia="黑体" w:cs="黑体"/>
                <w:w w:val="90"/>
                <w:szCs w:val="21"/>
              </w:rPr>
              <w:t>商用燃气灶具</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0B70F1F">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9CBE31E">
            <w:pPr>
              <w:jc w:val="left"/>
              <w:rPr>
                <w:rFonts w:hint="eastAsia" w:ascii="黑体" w:hAnsi="黑体" w:eastAsia="黑体" w:cs="黑体"/>
                <w:w w:val="90"/>
                <w:szCs w:val="21"/>
              </w:rPr>
            </w:pPr>
          </w:p>
        </w:tc>
      </w:tr>
      <w:tr w14:paraId="140D4F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35161B28">
            <w:pPr>
              <w:jc w:val="center"/>
              <w:rPr>
                <w:rFonts w:hint="eastAsia" w:ascii="黑体" w:hAnsi="黑体" w:eastAsia="黑体" w:cs="黑体"/>
                <w:w w:val="90"/>
                <w:szCs w:val="21"/>
              </w:rPr>
            </w:pPr>
            <w:r>
              <w:rPr>
                <w:rFonts w:hint="eastAsia" w:ascii="黑体" w:hAnsi="黑体" w:eastAsia="黑体" w:cs="黑体"/>
                <w:w w:val="90"/>
                <w:szCs w:val="21"/>
              </w:rPr>
              <w:t>15</w:t>
            </w:r>
          </w:p>
        </w:tc>
        <w:tc>
          <w:tcPr>
            <w:tcW w:w="972" w:type="pct"/>
            <w:vMerge w:val="restart"/>
            <w:tcBorders>
              <w:top w:val="single" w:color="70AD47" w:sz="4" w:space="0"/>
              <w:left w:val="single" w:color="70AD47" w:sz="4" w:space="0"/>
              <w:bottom w:val="single" w:color="70AD47" w:sz="4" w:space="0"/>
              <w:right w:val="single" w:color="70AD47" w:sz="4" w:space="0"/>
            </w:tcBorders>
            <w:shd w:val="clear" w:color="auto" w:fill="FFFFFF"/>
            <w:vAlign w:val="center"/>
          </w:tcPr>
          <w:p w14:paraId="2C1C9D8E">
            <w:pPr>
              <w:jc w:val="left"/>
              <w:rPr>
                <w:rFonts w:hint="eastAsia" w:ascii="黑体" w:hAnsi="黑体" w:eastAsia="黑体" w:cs="黑体"/>
                <w:w w:val="90"/>
                <w:szCs w:val="21"/>
              </w:rPr>
            </w:pPr>
            <w:r>
              <w:rPr>
                <w:rFonts w:hint="eastAsia" w:ascii="黑体" w:hAnsi="黑体" w:eastAsia="黑体" w:cs="黑体"/>
                <w:w w:val="90"/>
                <w:szCs w:val="21"/>
              </w:rPr>
              <w:t>★A060805便器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0D52A20">
            <w:pPr>
              <w:jc w:val="left"/>
              <w:rPr>
                <w:rFonts w:hint="eastAsia" w:ascii="黑体" w:hAnsi="黑体" w:eastAsia="黑体" w:cs="黑体"/>
                <w:w w:val="90"/>
                <w:szCs w:val="21"/>
              </w:rPr>
            </w:pPr>
            <w:r>
              <w:rPr>
                <w:rFonts w:hint="eastAsia" w:ascii="黑体" w:hAnsi="黑体" w:eastAsia="黑体" w:cs="黑体"/>
                <w:w w:val="90"/>
                <w:szCs w:val="21"/>
              </w:rPr>
              <w:t>坐便器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CBDE9C9">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CBEADE5">
            <w:pPr>
              <w:jc w:val="left"/>
              <w:rPr>
                <w:rFonts w:hint="eastAsia" w:ascii="黑体" w:hAnsi="黑体" w:eastAsia="黑体" w:cs="黑体"/>
                <w:w w:val="90"/>
                <w:szCs w:val="21"/>
              </w:rPr>
            </w:pPr>
            <w:r>
              <w:rPr>
                <w:rFonts w:hint="eastAsia" w:ascii="黑体" w:hAnsi="黑体" w:eastAsia="黑体" w:cs="黑体"/>
                <w:w w:val="90"/>
                <w:szCs w:val="21"/>
              </w:rPr>
              <w:t>《坐便器水效限定值及水效等级</w:t>
            </w:r>
          </w:p>
          <w:p w14:paraId="4A21F6FE">
            <w:pPr>
              <w:jc w:val="left"/>
              <w:rPr>
                <w:rFonts w:hint="eastAsia" w:ascii="黑体" w:hAnsi="黑体" w:eastAsia="黑体" w:cs="黑体"/>
                <w:w w:val="90"/>
                <w:szCs w:val="21"/>
              </w:rPr>
            </w:pPr>
            <w:r>
              <w:rPr>
                <w:rFonts w:hint="eastAsia" w:ascii="黑体" w:hAnsi="黑体" w:eastAsia="黑体" w:cs="黑体"/>
                <w:w w:val="90"/>
                <w:szCs w:val="21"/>
              </w:rPr>
              <w:t>（GB 25502）</w:t>
            </w:r>
          </w:p>
        </w:tc>
      </w:tr>
      <w:tr w14:paraId="355171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D9FA62E">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0B70C79">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666F07">
            <w:pPr>
              <w:jc w:val="left"/>
              <w:rPr>
                <w:rFonts w:hint="eastAsia" w:ascii="黑体" w:hAnsi="黑体" w:eastAsia="黑体" w:cs="黑体"/>
                <w:w w:val="90"/>
                <w:szCs w:val="21"/>
              </w:rPr>
            </w:pPr>
            <w:r>
              <w:rPr>
                <w:rFonts w:hint="eastAsia" w:ascii="黑体" w:hAnsi="黑体" w:eastAsia="黑体" w:cs="黑体"/>
                <w:w w:val="90"/>
                <w:szCs w:val="21"/>
              </w:rPr>
              <w:t>蹲便器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9BE16B2">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795226">
            <w:pPr>
              <w:jc w:val="left"/>
              <w:rPr>
                <w:rFonts w:hint="eastAsia" w:ascii="黑体" w:hAnsi="黑体" w:eastAsia="黑体" w:cs="黑体"/>
                <w:w w:val="90"/>
                <w:szCs w:val="21"/>
              </w:rPr>
            </w:pPr>
            <w:r>
              <w:rPr>
                <w:rFonts w:hint="eastAsia" w:ascii="黑体" w:hAnsi="黑体" w:eastAsia="黑体" w:cs="黑体"/>
                <w:w w:val="90"/>
                <w:szCs w:val="21"/>
              </w:rPr>
              <w:t>《蹲便器用水效率限定值及用水效率等级》（GB 30717）</w:t>
            </w:r>
          </w:p>
        </w:tc>
      </w:tr>
      <w:tr w14:paraId="5025EE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079DCA3">
            <w:pPr>
              <w:jc w:val="center"/>
              <w:rPr>
                <w:rFonts w:hint="eastAsia" w:ascii="黑体" w:hAnsi="黑体" w:eastAsia="黑体" w:cs="黑体"/>
                <w:w w:val="90"/>
                <w:szCs w:val="21"/>
              </w:rPr>
            </w:pPr>
          </w:p>
        </w:tc>
        <w:tc>
          <w:tcPr>
            <w:tcW w:w="972"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1211DD">
            <w:pPr>
              <w:jc w:val="left"/>
              <w:rPr>
                <w:rFonts w:hint="eastAsia" w:ascii="黑体" w:hAnsi="黑体" w:eastAsia="黑体" w:cs="黑体"/>
                <w:w w:val="90"/>
                <w:szCs w:val="21"/>
              </w:rPr>
            </w:pP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6440B0E">
            <w:pPr>
              <w:jc w:val="left"/>
              <w:rPr>
                <w:rFonts w:hint="eastAsia" w:ascii="黑体" w:hAnsi="黑体" w:eastAsia="黑体" w:cs="黑体"/>
                <w:w w:val="90"/>
                <w:szCs w:val="21"/>
              </w:rPr>
            </w:pPr>
            <w:r>
              <w:rPr>
                <w:rFonts w:hint="eastAsia" w:ascii="黑体" w:hAnsi="黑体" w:eastAsia="黑体" w:cs="黑体"/>
                <w:w w:val="90"/>
                <w:szCs w:val="21"/>
              </w:rPr>
              <w:t>小便器</w:t>
            </w: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68BB4D">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BE6610B">
            <w:pPr>
              <w:jc w:val="left"/>
              <w:rPr>
                <w:rFonts w:hint="eastAsia" w:ascii="黑体" w:hAnsi="黑体" w:eastAsia="黑体" w:cs="黑体"/>
                <w:w w:val="90"/>
                <w:szCs w:val="21"/>
              </w:rPr>
            </w:pPr>
            <w:r>
              <w:rPr>
                <w:rFonts w:hint="eastAsia" w:ascii="黑体" w:hAnsi="黑体" w:eastAsia="黑体" w:cs="黑体"/>
                <w:w w:val="90"/>
                <w:szCs w:val="21"/>
              </w:rPr>
              <w:t>《小便器用水效率限定值及用水效率等级》（GB 28377）</w:t>
            </w:r>
          </w:p>
        </w:tc>
      </w:tr>
      <w:tr w14:paraId="488082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A44995B">
            <w:pPr>
              <w:jc w:val="center"/>
              <w:rPr>
                <w:rFonts w:hint="eastAsia" w:ascii="黑体" w:hAnsi="黑体" w:eastAsia="黑体" w:cs="黑体"/>
                <w:w w:val="90"/>
                <w:szCs w:val="21"/>
              </w:rPr>
            </w:pPr>
            <w:r>
              <w:rPr>
                <w:rFonts w:hint="eastAsia" w:ascii="黑体" w:hAnsi="黑体" w:eastAsia="黑体" w:cs="黑体"/>
                <w:w w:val="90"/>
                <w:szCs w:val="21"/>
              </w:rPr>
              <w:t>16</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4BC29F4">
            <w:pPr>
              <w:jc w:val="left"/>
              <w:rPr>
                <w:rFonts w:hint="eastAsia" w:ascii="黑体" w:hAnsi="黑体" w:eastAsia="黑体" w:cs="黑体"/>
                <w:w w:val="90"/>
                <w:szCs w:val="21"/>
              </w:rPr>
            </w:pPr>
            <w:r>
              <w:rPr>
                <w:rFonts w:hint="eastAsia" w:ascii="黑体" w:hAnsi="黑体" w:eastAsia="黑体" w:cs="黑体"/>
                <w:w w:val="90"/>
                <w:szCs w:val="21"/>
              </w:rPr>
              <w:t>★A060806水嘴</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1A22CB7">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9A2F5E">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717D62E">
            <w:pPr>
              <w:jc w:val="left"/>
              <w:rPr>
                <w:rFonts w:hint="eastAsia" w:ascii="黑体" w:hAnsi="黑体" w:eastAsia="黑体" w:cs="黑体"/>
                <w:w w:val="90"/>
                <w:szCs w:val="21"/>
              </w:rPr>
            </w:pPr>
            <w:r>
              <w:rPr>
                <w:rFonts w:hint="eastAsia" w:ascii="黑体" w:hAnsi="黑体" w:eastAsia="黑体" w:cs="黑体"/>
                <w:w w:val="90"/>
                <w:szCs w:val="21"/>
              </w:rPr>
              <w:t>《水嘴用水效率限定值及用水效率等级》（GB 25501）</w:t>
            </w:r>
          </w:p>
        </w:tc>
      </w:tr>
      <w:tr w14:paraId="14B68F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052B53E8">
            <w:pPr>
              <w:jc w:val="center"/>
              <w:rPr>
                <w:rFonts w:hint="eastAsia" w:ascii="黑体" w:hAnsi="黑体" w:eastAsia="黑体" w:cs="黑体"/>
                <w:w w:val="90"/>
                <w:szCs w:val="21"/>
              </w:rPr>
            </w:pPr>
            <w:r>
              <w:rPr>
                <w:rFonts w:hint="eastAsia" w:ascii="黑体" w:hAnsi="黑体" w:eastAsia="黑体" w:cs="黑体"/>
                <w:w w:val="90"/>
                <w:szCs w:val="21"/>
              </w:rPr>
              <w:t>17</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A3E9949">
            <w:pPr>
              <w:jc w:val="left"/>
              <w:rPr>
                <w:rFonts w:hint="eastAsia" w:ascii="黑体" w:hAnsi="黑体" w:eastAsia="黑体" w:cs="黑体"/>
                <w:w w:val="90"/>
                <w:szCs w:val="21"/>
              </w:rPr>
            </w:pPr>
            <w:r>
              <w:rPr>
                <w:rFonts w:hint="eastAsia" w:ascii="黑体" w:hAnsi="黑体" w:eastAsia="黑体" w:cs="黑体"/>
                <w:w w:val="90"/>
                <w:szCs w:val="21"/>
              </w:rPr>
              <w:t>A060807便器冲洗阀</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E8B7396">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6DE3B2D">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910696">
            <w:pPr>
              <w:jc w:val="left"/>
              <w:rPr>
                <w:rFonts w:hint="eastAsia" w:ascii="黑体" w:hAnsi="黑体" w:eastAsia="黑体" w:cs="黑体"/>
                <w:w w:val="90"/>
                <w:szCs w:val="21"/>
              </w:rPr>
            </w:pPr>
            <w:r>
              <w:rPr>
                <w:rFonts w:hint="eastAsia" w:ascii="黑体" w:hAnsi="黑体" w:eastAsia="黑体" w:cs="黑体"/>
                <w:w w:val="90"/>
                <w:szCs w:val="21"/>
              </w:rPr>
              <w:t>《便器冲洗阀用水效率限定值及用水效率等级》（GB 28379）</w:t>
            </w:r>
          </w:p>
        </w:tc>
      </w:tr>
      <w:tr w14:paraId="2495EC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346"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9E5270">
            <w:pPr>
              <w:jc w:val="center"/>
              <w:rPr>
                <w:rFonts w:hint="eastAsia" w:ascii="黑体" w:hAnsi="黑体" w:eastAsia="黑体" w:cs="黑体"/>
                <w:w w:val="90"/>
                <w:szCs w:val="21"/>
              </w:rPr>
            </w:pPr>
            <w:r>
              <w:rPr>
                <w:rFonts w:hint="eastAsia" w:ascii="黑体" w:hAnsi="黑体" w:eastAsia="黑体" w:cs="黑体"/>
                <w:w w:val="90"/>
                <w:szCs w:val="21"/>
              </w:rPr>
              <w:t>18</w:t>
            </w:r>
          </w:p>
        </w:tc>
        <w:tc>
          <w:tcPr>
            <w:tcW w:w="972"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6CD5DEA">
            <w:pPr>
              <w:jc w:val="left"/>
              <w:rPr>
                <w:rFonts w:hint="eastAsia" w:ascii="黑体" w:hAnsi="黑体" w:eastAsia="黑体" w:cs="黑体"/>
                <w:w w:val="90"/>
                <w:szCs w:val="21"/>
              </w:rPr>
            </w:pPr>
            <w:r>
              <w:rPr>
                <w:rFonts w:hint="eastAsia" w:ascii="黑体" w:hAnsi="黑体" w:eastAsia="黑体" w:cs="黑体"/>
                <w:w w:val="90"/>
                <w:szCs w:val="21"/>
              </w:rPr>
              <w:t>A060810淋浴器</w:t>
            </w:r>
          </w:p>
        </w:tc>
        <w:tc>
          <w:tcPr>
            <w:tcW w:w="111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F98C1EE">
            <w:pPr>
              <w:jc w:val="left"/>
              <w:rPr>
                <w:rFonts w:hint="eastAsia" w:ascii="黑体" w:hAnsi="黑体" w:eastAsia="黑体" w:cs="黑体"/>
                <w:w w:val="90"/>
                <w:szCs w:val="21"/>
              </w:rPr>
            </w:pPr>
          </w:p>
        </w:tc>
        <w:tc>
          <w:tcPr>
            <w:tcW w:w="90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254C531">
            <w:pPr>
              <w:jc w:val="center"/>
              <w:rPr>
                <w:rFonts w:hint="eastAsia" w:ascii="黑体" w:hAnsi="黑体" w:eastAsia="黑体" w:cs="黑体"/>
                <w:w w:val="90"/>
                <w:szCs w:val="21"/>
              </w:rPr>
            </w:pPr>
          </w:p>
        </w:tc>
        <w:tc>
          <w:tcPr>
            <w:tcW w:w="166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91DBADA">
            <w:pPr>
              <w:jc w:val="left"/>
              <w:rPr>
                <w:rFonts w:hint="eastAsia" w:ascii="黑体" w:hAnsi="黑体" w:eastAsia="黑体" w:cs="黑体"/>
                <w:w w:val="90"/>
                <w:szCs w:val="21"/>
              </w:rPr>
            </w:pPr>
            <w:r>
              <w:rPr>
                <w:rFonts w:hint="eastAsia" w:ascii="黑体" w:hAnsi="黑体" w:eastAsia="黑体" w:cs="黑体"/>
                <w:w w:val="90"/>
                <w:szCs w:val="21"/>
              </w:rPr>
              <w:t>《淋浴器用水效率限定值及用水效率等级》（GB 28378）</w:t>
            </w:r>
          </w:p>
        </w:tc>
      </w:tr>
    </w:tbl>
    <w:p w14:paraId="26A66F03">
      <w:pPr>
        <w:rPr>
          <w:rFonts w:hint="eastAsia" w:ascii="黑体" w:hAnsi="黑体" w:eastAsia="黑体" w:cs="黑体"/>
          <w:b/>
          <w:w w:val="90"/>
          <w:szCs w:val="21"/>
        </w:rPr>
      </w:pPr>
      <w:r>
        <w:rPr>
          <w:rFonts w:hint="eastAsia" w:ascii="黑体" w:hAnsi="黑体" w:eastAsia="黑体" w:cs="黑体"/>
          <w:b/>
          <w:w w:val="90"/>
          <w:szCs w:val="21"/>
        </w:rPr>
        <w:t>注：</w:t>
      </w:r>
    </w:p>
    <w:p w14:paraId="59FD93B7">
      <w:pPr>
        <w:rPr>
          <w:rFonts w:hint="eastAsia" w:ascii="黑体" w:hAnsi="黑体" w:eastAsia="黑体" w:cs="黑体"/>
          <w:b/>
          <w:w w:val="90"/>
          <w:szCs w:val="21"/>
        </w:rPr>
      </w:pPr>
      <w:r>
        <w:rPr>
          <w:rFonts w:hint="eastAsia" w:ascii="黑体" w:hAnsi="黑体" w:eastAsia="黑体" w:cs="黑体"/>
          <w:b/>
          <w:w w:val="90"/>
          <w:szCs w:val="21"/>
        </w:rPr>
        <w:t>1、节能产品认证应依据相关国家标准的最新版本，依据国家标准中二级能效（水效）指标。</w:t>
      </w:r>
    </w:p>
    <w:p w14:paraId="7018B436">
      <w:pPr>
        <w:rPr>
          <w:rFonts w:hint="eastAsia" w:ascii="黑体" w:hAnsi="黑体" w:eastAsia="黑体" w:cs="黑体"/>
          <w:b/>
          <w:w w:val="90"/>
          <w:szCs w:val="21"/>
        </w:rPr>
      </w:pPr>
      <w:r>
        <w:rPr>
          <w:rFonts w:hint="eastAsia" w:ascii="黑体" w:hAnsi="黑体" w:eastAsia="黑体" w:cs="黑体"/>
          <w:b/>
          <w:w w:val="90"/>
          <w:szCs w:val="21"/>
        </w:rPr>
        <w:t>2、上述产品中认证标准发生变更的，依据原认证标准获得的、仍在有效期内的认证证书可使用至2019年6月1日。</w:t>
      </w:r>
    </w:p>
    <w:p w14:paraId="7EC6688F">
      <w:pPr>
        <w:rPr>
          <w:rFonts w:hint="eastAsia" w:ascii="黑体" w:hAnsi="黑体" w:eastAsia="黑体" w:cs="黑体"/>
          <w:b/>
          <w:w w:val="90"/>
          <w:szCs w:val="21"/>
        </w:rPr>
      </w:pPr>
      <w:r>
        <w:rPr>
          <w:rFonts w:hint="eastAsia" w:ascii="黑体" w:hAnsi="黑体" w:eastAsia="黑体" w:cs="黑体"/>
          <w:b/>
          <w:w w:val="90"/>
          <w:szCs w:val="21"/>
        </w:rPr>
        <w:t>3、以“★”标注的为政府强制采购产品。</w:t>
      </w:r>
    </w:p>
    <w:p w14:paraId="1CA63A5A">
      <w:pPr>
        <w:snapToGrid w:val="0"/>
        <w:rPr>
          <w:rFonts w:hint="eastAsia" w:ascii="黑体" w:hAnsi="黑体" w:eastAsia="黑体" w:cs="黑体"/>
          <w:b/>
          <w:szCs w:val="21"/>
        </w:rPr>
      </w:pPr>
    </w:p>
    <w:p w14:paraId="301940AC">
      <w:pPr>
        <w:rPr>
          <w:rFonts w:hint="eastAsia" w:ascii="黑体" w:hAnsi="黑体" w:eastAsia="黑体" w:cs="黑体"/>
          <w:b/>
          <w:bCs/>
          <w:szCs w:val="21"/>
        </w:rPr>
      </w:pPr>
      <w:r>
        <w:rPr>
          <w:rFonts w:hint="eastAsia" w:ascii="黑体" w:hAnsi="黑体" w:eastAsia="黑体" w:cs="黑体"/>
          <w:b/>
          <w:bCs/>
          <w:szCs w:val="21"/>
        </w:rPr>
        <w:br w:type="page"/>
      </w:r>
    </w:p>
    <w:p w14:paraId="53D2E63E">
      <w:pPr>
        <w:snapToGrid w:val="0"/>
        <w:spacing w:line="360" w:lineRule="auto"/>
        <w:outlineLvl w:val="2"/>
        <w:rPr>
          <w:rFonts w:hint="eastAsia" w:ascii="宋体" w:hAnsi="宋体" w:cs="宋体"/>
          <w:b/>
          <w:kern w:val="0"/>
          <w:szCs w:val="21"/>
        </w:rPr>
      </w:pPr>
      <w:r>
        <w:rPr>
          <w:rFonts w:hint="eastAsia" w:ascii="宋体" w:hAnsi="宋体" w:cs="宋体"/>
          <w:b/>
          <w:kern w:val="0"/>
          <w:szCs w:val="21"/>
        </w:rPr>
        <w:t>附件9：环境标志产品政府采购品目清单</w:t>
      </w:r>
    </w:p>
    <w:tbl>
      <w:tblPr>
        <w:tblStyle w:val="62"/>
        <w:tblW w:w="5000" w:type="pct"/>
        <w:tblInd w:w="0" w:type="dxa"/>
        <w:tblLayout w:type="autofit"/>
        <w:tblCellMar>
          <w:top w:w="0" w:type="dxa"/>
          <w:left w:w="108" w:type="dxa"/>
          <w:bottom w:w="0" w:type="dxa"/>
          <w:right w:w="108" w:type="dxa"/>
        </w:tblCellMar>
      </w:tblPr>
      <w:tblGrid>
        <w:gridCol w:w="770"/>
        <w:gridCol w:w="1181"/>
        <w:gridCol w:w="2444"/>
        <w:gridCol w:w="1934"/>
        <w:gridCol w:w="3299"/>
      </w:tblGrid>
      <w:tr w14:paraId="6F414D9C">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l2br w:val="nil"/>
            </w:tcBorders>
            <w:shd w:val="clear" w:color="auto" w:fill="AAD18D"/>
            <w:vAlign w:val="center"/>
          </w:tcPr>
          <w:p w14:paraId="5CD7B79B">
            <w:pPr>
              <w:widowControl/>
              <w:jc w:val="left"/>
              <w:rPr>
                <w:rFonts w:hint="eastAsia" w:ascii="黑体" w:hAnsi="黑体" w:eastAsia="黑体" w:cs="黑体"/>
                <w:b/>
                <w:bCs/>
                <w:kern w:val="0"/>
                <w:szCs w:val="21"/>
              </w:rPr>
            </w:pPr>
            <w:bookmarkStart w:id="451" w:name="_Hlk171952688"/>
            <w:r>
              <w:rPr>
                <w:rFonts w:hint="eastAsia" w:ascii="黑体" w:hAnsi="黑体" w:eastAsia="黑体" w:cs="黑体"/>
                <w:b/>
                <w:bCs/>
                <w:kern w:val="0"/>
                <w:szCs w:val="21"/>
              </w:rPr>
              <w:t>品目</w:t>
            </w:r>
            <w:r>
              <w:rPr>
                <w:rFonts w:hint="eastAsia" w:ascii="黑体" w:hAnsi="黑体" w:eastAsia="黑体" w:cs="黑体"/>
                <w:b/>
                <w:bCs/>
                <w:kern w:val="0"/>
                <w:szCs w:val="21"/>
              </w:rPr>
              <w:br w:type="textWrapping"/>
            </w:r>
            <w:r>
              <w:rPr>
                <w:rFonts w:hint="eastAsia" w:ascii="黑体" w:hAnsi="黑体" w:eastAsia="黑体" w:cs="黑体"/>
                <w:b/>
                <w:bCs/>
                <w:kern w:val="0"/>
                <w:szCs w:val="21"/>
              </w:rPr>
              <w:t>序号</w:t>
            </w:r>
          </w:p>
        </w:tc>
        <w:tc>
          <w:tcPr>
            <w:tcW w:w="2885" w:type="pct"/>
            <w:gridSpan w:val="3"/>
            <w:tcBorders>
              <w:top w:val="single" w:color="70AD47" w:sz="4" w:space="0"/>
              <w:left w:val="single" w:color="70AD47" w:sz="4" w:space="0"/>
              <w:bottom w:val="single" w:color="70AD47" w:sz="4" w:space="0"/>
              <w:right w:val="single" w:color="70AD47" w:sz="4" w:space="0"/>
            </w:tcBorders>
            <w:shd w:val="clear" w:color="auto" w:fill="AAD18D"/>
            <w:vAlign w:val="center"/>
          </w:tcPr>
          <w:p w14:paraId="5AABA267">
            <w:pPr>
              <w:widowControl/>
              <w:jc w:val="center"/>
              <w:rPr>
                <w:rFonts w:hint="eastAsia" w:ascii="黑体" w:hAnsi="黑体" w:eastAsia="黑体" w:cs="黑体"/>
                <w:b/>
                <w:bCs/>
                <w:kern w:val="0"/>
                <w:szCs w:val="21"/>
              </w:rPr>
            </w:pPr>
            <w:r>
              <w:rPr>
                <w:rFonts w:hint="eastAsia" w:ascii="黑体" w:hAnsi="黑体" w:eastAsia="黑体" w:cs="黑体"/>
                <w:b/>
                <w:bCs/>
                <w:kern w:val="0"/>
                <w:szCs w:val="21"/>
              </w:rPr>
              <w:t>名称</w:t>
            </w:r>
          </w:p>
        </w:tc>
        <w:tc>
          <w:tcPr>
            <w:tcW w:w="1713" w:type="pct"/>
            <w:tcBorders>
              <w:top w:val="single" w:color="70AD47" w:sz="4" w:space="0"/>
              <w:left w:val="single" w:color="70AD47" w:sz="4" w:space="0"/>
              <w:bottom w:val="single" w:color="70AD47" w:sz="4" w:space="0"/>
              <w:right w:val="single" w:color="70AD47" w:sz="4" w:space="0"/>
            </w:tcBorders>
            <w:shd w:val="clear" w:color="auto" w:fill="AAD18D"/>
            <w:vAlign w:val="center"/>
          </w:tcPr>
          <w:p w14:paraId="0582353E">
            <w:pPr>
              <w:widowControl/>
              <w:jc w:val="center"/>
              <w:rPr>
                <w:rFonts w:hint="eastAsia" w:ascii="黑体" w:hAnsi="黑体" w:eastAsia="黑体" w:cs="黑体"/>
                <w:b/>
                <w:bCs/>
                <w:kern w:val="0"/>
                <w:szCs w:val="21"/>
              </w:rPr>
            </w:pPr>
            <w:r>
              <w:rPr>
                <w:rFonts w:hint="eastAsia" w:ascii="黑体" w:hAnsi="黑体" w:eastAsia="黑体" w:cs="黑体"/>
                <w:b/>
                <w:bCs/>
                <w:kern w:val="0"/>
                <w:szCs w:val="21"/>
              </w:rPr>
              <w:t>依据的标准</w:t>
            </w:r>
          </w:p>
        </w:tc>
      </w:tr>
      <w:tr w14:paraId="0ED4449C">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74B3B74">
            <w:pPr>
              <w:widowControl/>
              <w:jc w:val="left"/>
              <w:rPr>
                <w:rFonts w:hint="eastAsia" w:ascii="黑体" w:hAnsi="黑体" w:eastAsia="黑体" w:cs="黑体"/>
                <w:kern w:val="0"/>
                <w:szCs w:val="21"/>
              </w:rPr>
            </w:pPr>
            <w:r>
              <w:rPr>
                <w:rFonts w:hint="eastAsia" w:ascii="黑体" w:hAnsi="黑体" w:eastAsia="黑体" w:cs="黑体"/>
                <w:kern w:val="0"/>
                <w:szCs w:val="21"/>
              </w:rPr>
              <w:t xml:space="preserve">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C34ACA0">
            <w:pPr>
              <w:widowControl/>
              <w:jc w:val="left"/>
              <w:rPr>
                <w:rFonts w:hint="eastAsia" w:ascii="黑体" w:hAnsi="黑体" w:eastAsia="黑体" w:cs="黑体"/>
                <w:kern w:val="0"/>
                <w:szCs w:val="21"/>
              </w:rPr>
            </w:pPr>
            <w:r>
              <w:rPr>
                <w:rFonts w:hint="eastAsia" w:ascii="黑体" w:hAnsi="黑体" w:eastAsia="黑体" w:cs="黑体"/>
                <w:kern w:val="0"/>
                <w:szCs w:val="21"/>
              </w:rPr>
              <w:t>A020101 计算机设备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BCF6E02">
            <w:pPr>
              <w:widowControl/>
              <w:jc w:val="left"/>
              <w:rPr>
                <w:rFonts w:hint="eastAsia" w:ascii="黑体" w:hAnsi="黑体" w:eastAsia="黑体" w:cs="黑体"/>
                <w:kern w:val="0"/>
                <w:szCs w:val="21"/>
              </w:rPr>
            </w:pPr>
            <w:r>
              <w:rPr>
                <w:rFonts w:hint="eastAsia" w:ascii="黑体" w:hAnsi="黑体" w:eastAsia="黑体" w:cs="黑体"/>
                <w:kern w:val="0"/>
                <w:szCs w:val="21"/>
              </w:rPr>
              <w:t>A02010103 服务器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FBC348C">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2388F0A">
            <w:pPr>
              <w:widowControl/>
              <w:jc w:val="left"/>
              <w:rPr>
                <w:rFonts w:hint="eastAsia" w:ascii="黑体" w:hAnsi="黑体" w:eastAsia="黑体" w:cs="黑体"/>
                <w:kern w:val="0"/>
                <w:szCs w:val="21"/>
              </w:rPr>
            </w:pPr>
            <w:r>
              <w:rPr>
                <w:rFonts w:hint="eastAsia" w:ascii="黑体" w:hAnsi="黑体" w:eastAsia="黑体" w:cs="黑体"/>
                <w:kern w:val="0"/>
                <w:szCs w:val="21"/>
              </w:rPr>
              <w:t>HJ2507 网络服务器</w:t>
            </w:r>
          </w:p>
        </w:tc>
      </w:tr>
      <w:tr w14:paraId="7CDA6AD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058BD36">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75F7E5B">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57F5CAC">
            <w:pPr>
              <w:widowControl/>
              <w:jc w:val="left"/>
              <w:rPr>
                <w:rFonts w:hint="eastAsia" w:ascii="黑体" w:hAnsi="黑体" w:eastAsia="黑体" w:cs="黑体"/>
                <w:kern w:val="0"/>
                <w:szCs w:val="21"/>
              </w:rPr>
            </w:pPr>
            <w:r>
              <w:rPr>
                <w:rFonts w:hint="eastAsia" w:ascii="黑体" w:hAnsi="黑体" w:eastAsia="黑体" w:cs="黑体"/>
                <w:kern w:val="0"/>
                <w:szCs w:val="21"/>
              </w:rPr>
              <w:t>A02010104 台式计算机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2132521">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3841305">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3B048313">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420456">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9AD3AAD">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5B0B3C0">
            <w:pPr>
              <w:widowControl/>
              <w:jc w:val="left"/>
              <w:rPr>
                <w:rFonts w:hint="eastAsia" w:ascii="黑体" w:hAnsi="黑体" w:eastAsia="黑体" w:cs="黑体"/>
                <w:kern w:val="0"/>
                <w:szCs w:val="21"/>
              </w:rPr>
            </w:pPr>
            <w:r>
              <w:rPr>
                <w:rFonts w:hint="eastAsia" w:ascii="黑体" w:hAnsi="黑体" w:eastAsia="黑体" w:cs="黑体"/>
                <w:kern w:val="0"/>
                <w:szCs w:val="21"/>
              </w:rPr>
              <w:t>A02010105 便携式计算机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6EC895F">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B5EB2F7">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0B67DC64">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7254579">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BE6F712">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6A12549">
            <w:pPr>
              <w:widowControl/>
              <w:jc w:val="left"/>
              <w:rPr>
                <w:rFonts w:hint="eastAsia" w:ascii="黑体" w:hAnsi="黑体" w:eastAsia="黑体" w:cs="黑体"/>
                <w:kern w:val="0"/>
                <w:szCs w:val="21"/>
              </w:rPr>
            </w:pPr>
            <w:r>
              <w:rPr>
                <w:rFonts w:hint="eastAsia" w:ascii="黑体" w:hAnsi="黑体" w:eastAsia="黑体" w:cs="黑体"/>
                <w:kern w:val="0"/>
                <w:szCs w:val="21"/>
              </w:rPr>
              <w:t>A02010107 平板式微型计算机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F2040C0">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36100C9">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2AABDB0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A7E92BD">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4D02F28">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ADEAD8">
            <w:pPr>
              <w:widowControl/>
              <w:jc w:val="left"/>
              <w:rPr>
                <w:rFonts w:hint="eastAsia" w:ascii="黑体" w:hAnsi="黑体" w:eastAsia="黑体" w:cs="黑体"/>
                <w:kern w:val="0"/>
                <w:szCs w:val="21"/>
              </w:rPr>
            </w:pPr>
            <w:r>
              <w:rPr>
                <w:rFonts w:hint="eastAsia" w:ascii="黑体" w:hAnsi="黑体" w:eastAsia="黑体" w:cs="黑体"/>
                <w:kern w:val="0"/>
                <w:szCs w:val="21"/>
              </w:rPr>
              <w:t>A02010108 网络计算机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8174E17">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11B983A">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241D12BD">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FECCAD">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2FECB9C">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D5F372">
            <w:pPr>
              <w:widowControl/>
              <w:jc w:val="left"/>
              <w:rPr>
                <w:rFonts w:hint="eastAsia" w:ascii="黑体" w:hAnsi="黑体" w:eastAsia="黑体" w:cs="黑体"/>
                <w:kern w:val="0"/>
                <w:szCs w:val="21"/>
              </w:rPr>
            </w:pPr>
            <w:r>
              <w:rPr>
                <w:rFonts w:hint="eastAsia" w:ascii="黑体" w:hAnsi="黑体" w:eastAsia="黑体" w:cs="黑体"/>
                <w:kern w:val="0"/>
                <w:szCs w:val="21"/>
              </w:rPr>
              <w:t>A02010109 计算机工作站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E912BD">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580AA96">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17143F49">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A6492C3">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5EFBDC">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9F10988">
            <w:pPr>
              <w:widowControl/>
              <w:jc w:val="left"/>
              <w:rPr>
                <w:rFonts w:hint="eastAsia" w:ascii="黑体" w:hAnsi="黑体" w:eastAsia="黑体" w:cs="黑体"/>
                <w:kern w:val="0"/>
                <w:szCs w:val="21"/>
              </w:rPr>
            </w:pPr>
            <w:r>
              <w:rPr>
                <w:rFonts w:hint="eastAsia" w:ascii="黑体" w:hAnsi="黑体" w:eastAsia="黑体" w:cs="黑体"/>
                <w:kern w:val="0"/>
                <w:szCs w:val="21"/>
              </w:rPr>
              <w:t>A02010199 其他计算机设备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F075B61">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8498230">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03CAC008">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ECC90CF">
            <w:pPr>
              <w:widowControl/>
              <w:jc w:val="left"/>
              <w:rPr>
                <w:rFonts w:hint="eastAsia" w:ascii="黑体" w:hAnsi="黑体" w:eastAsia="黑体" w:cs="黑体"/>
                <w:kern w:val="0"/>
                <w:szCs w:val="21"/>
              </w:rPr>
            </w:pPr>
            <w:r>
              <w:rPr>
                <w:rFonts w:hint="eastAsia" w:ascii="黑体" w:hAnsi="黑体" w:eastAsia="黑体" w:cs="黑体"/>
                <w:kern w:val="0"/>
                <w:szCs w:val="21"/>
              </w:rPr>
              <w:t xml:space="preserve">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8DC455F">
            <w:pPr>
              <w:widowControl/>
              <w:jc w:val="left"/>
              <w:rPr>
                <w:rFonts w:hint="eastAsia" w:ascii="黑体" w:hAnsi="黑体" w:eastAsia="黑体" w:cs="黑体"/>
                <w:kern w:val="0"/>
                <w:szCs w:val="21"/>
              </w:rPr>
            </w:pPr>
            <w:r>
              <w:rPr>
                <w:rFonts w:hint="eastAsia" w:ascii="黑体" w:hAnsi="黑体" w:eastAsia="黑体" w:cs="黑体"/>
                <w:kern w:val="0"/>
                <w:szCs w:val="21"/>
              </w:rPr>
              <w:t>A020106 输入输出设备</w:t>
            </w: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55DFDD8">
            <w:pPr>
              <w:widowControl/>
              <w:jc w:val="left"/>
              <w:rPr>
                <w:rFonts w:hint="eastAsia" w:ascii="黑体" w:hAnsi="黑体" w:eastAsia="黑体" w:cs="黑体"/>
                <w:kern w:val="0"/>
                <w:szCs w:val="21"/>
              </w:rPr>
            </w:pPr>
            <w:r>
              <w:rPr>
                <w:rFonts w:hint="eastAsia" w:ascii="黑体" w:hAnsi="黑体" w:eastAsia="黑体" w:cs="黑体"/>
                <w:kern w:val="0"/>
                <w:szCs w:val="21"/>
              </w:rPr>
              <w:t>A02010601 打印设备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1E00105">
            <w:pPr>
              <w:widowControl/>
              <w:jc w:val="left"/>
              <w:rPr>
                <w:rFonts w:hint="eastAsia" w:ascii="黑体" w:hAnsi="黑体" w:eastAsia="黑体" w:cs="黑体"/>
                <w:kern w:val="0"/>
                <w:szCs w:val="21"/>
              </w:rPr>
            </w:pPr>
            <w:r>
              <w:rPr>
                <w:rFonts w:hint="eastAsia" w:ascii="黑体" w:hAnsi="黑体" w:eastAsia="黑体" w:cs="黑体"/>
                <w:kern w:val="0"/>
                <w:szCs w:val="21"/>
              </w:rPr>
              <w:t>A0201060101 喷墨打印机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93BD1D">
            <w:pPr>
              <w:widowControl/>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53297A2F">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35A9BF">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BDCD78">
            <w:pPr>
              <w:widowControl/>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18059AC">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3FCF699">
            <w:pPr>
              <w:widowControl/>
              <w:jc w:val="left"/>
              <w:rPr>
                <w:rFonts w:hint="eastAsia" w:ascii="黑体" w:hAnsi="黑体" w:eastAsia="黑体" w:cs="黑体"/>
                <w:kern w:val="0"/>
                <w:szCs w:val="21"/>
              </w:rPr>
            </w:pPr>
            <w:r>
              <w:rPr>
                <w:rFonts w:hint="eastAsia" w:ascii="黑体" w:hAnsi="黑体" w:eastAsia="黑体" w:cs="黑体"/>
                <w:kern w:val="0"/>
                <w:szCs w:val="21"/>
              </w:rPr>
              <w:t>A0201060102 激光打印机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A8D20A0">
            <w:pPr>
              <w:widowControl/>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74255842">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94131AA">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51B49BB">
            <w:pPr>
              <w:widowControl/>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2E87842">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B5A2FF9">
            <w:pPr>
              <w:widowControl/>
              <w:jc w:val="left"/>
              <w:rPr>
                <w:rFonts w:hint="eastAsia" w:ascii="黑体" w:hAnsi="黑体" w:eastAsia="黑体" w:cs="黑体"/>
                <w:kern w:val="0"/>
                <w:szCs w:val="21"/>
              </w:rPr>
            </w:pPr>
            <w:r>
              <w:rPr>
                <w:rFonts w:hint="eastAsia" w:ascii="黑体" w:hAnsi="黑体" w:eastAsia="黑体" w:cs="黑体"/>
                <w:kern w:val="0"/>
                <w:szCs w:val="21"/>
              </w:rPr>
              <w:t>A0201060103 热式打印机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DEF65E8">
            <w:pPr>
              <w:widowControl/>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4AC2651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7B7DA28">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33905E0">
            <w:pPr>
              <w:widowControl/>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DA337F1">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9A60305">
            <w:pPr>
              <w:widowControl/>
              <w:jc w:val="left"/>
              <w:rPr>
                <w:rFonts w:hint="eastAsia" w:ascii="黑体" w:hAnsi="黑体" w:eastAsia="黑体" w:cs="黑体"/>
                <w:kern w:val="0"/>
                <w:szCs w:val="21"/>
              </w:rPr>
            </w:pPr>
            <w:r>
              <w:rPr>
                <w:rFonts w:hint="eastAsia" w:ascii="黑体" w:hAnsi="黑体" w:eastAsia="黑体" w:cs="黑体"/>
                <w:kern w:val="0"/>
                <w:szCs w:val="21"/>
              </w:rPr>
              <w:t>A0201060104 针式打印机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0CEDB5D">
            <w:pPr>
              <w:widowControl/>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03CA8C6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EABEE68">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4E5CC38">
            <w:pPr>
              <w:widowControl/>
              <w:jc w:val="left"/>
              <w:rPr>
                <w:rFonts w:hint="eastAsia" w:ascii="黑体" w:hAnsi="黑体" w:eastAsia="黑体" w:cs="黑体"/>
                <w:kern w:val="0"/>
                <w:szCs w:val="21"/>
              </w:rPr>
            </w:pPr>
          </w:p>
        </w:tc>
        <w:tc>
          <w:tcPr>
            <w:tcW w:w="1269"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ED86247">
            <w:pPr>
              <w:widowControl/>
              <w:jc w:val="left"/>
              <w:rPr>
                <w:rFonts w:hint="eastAsia" w:ascii="黑体" w:hAnsi="黑体" w:eastAsia="黑体" w:cs="黑体"/>
                <w:kern w:val="0"/>
                <w:szCs w:val="21"/>
              </w:rPr>
            </w:pPr>
            <w:r>
              <w:rPr>
                <w:rFonts w:hint="eastAsia" w:ascii="黑体" w:hAnsi="黑体" w:eastAsia="黑体" w:cs="黑体"/>
                <w:kern w:val="0"/>
                <w:szCs w:val="21"/>
              </w:rPr>
              <w:t>A02010604 显示设备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3F00C8">
            <w:pPr>
              <w:widowControl/>
              <w:jc w:val="left"/>
              <w:rPr>
                <w:rFonts w:hint="eastAsia" w:ascii="黑体" w:hAnsi="黑体" w:eastAsia="黑体" w:cs="黑体"/>
                <w:kern w:val="0"/>
                <w:szCs w:val="21"/>
              </w:rPr>
            </w:pPr>
            <w:r>
              <w:rPr>
                <w:rFonts w:hint="eastAsia" w:ascii="黑体" w:hAnsi="黑体" w:eastAsia="黑体" w:cs="黑体"/>
                <w:kern w:val="0"/>
                <w:szCs w:val="21"/>
              </w:rPr>
              <w:t>A0201060401 液晶显示器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20DBAF8">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6E4D88F8">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0C79B3ED">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3F8306A">
            <w:pPr>
              <w:widowControl/>
              <w:jc w:val="left"/>
              <w:rPr>
                <w:rFonts w:hint="eastAsia" w:ascii="黑体" w:hAnsi="黑体" w:eastAsia="黑体" w:cs="黑体"/>
                <w:kern w:val="0"/>
                <w:szCs w:val="21"/>
              </w:rPr>
            </w:pPr>
          </w:p>
        </w:tc>
        <w:tc>
          <w:tcPr>
            <w:tcW w:w="1269"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3661784">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EA107F6">
            <w:pPr>
              <w:widowControl/>
              <w:jc w:val="left"/>
              <w:rPr>
                <w:rFonts w:hint="eastAsia" w:ascii="黑体" w:hAnsi="黑体" w:eastAsia="黑体" w:cs="黑体"/>
                <w:kern w:val="0"/>
                <w:szCs w:val="21"/>
              </w:rPr>
            </w:pPr>
            <w:r>
              <w:rPr>
                <w:rFonts w:hint="eastAsia" w:ascii="黑体" w:hAnsi="黑体" w:eastAsia="黑体" w:cs="黑体"/>
                <w:kern w:val="0"/>
                <w:szCs w:val="21"/>
              </w:rPr>
              <w:t>A0201060499 其他显示器</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2BB1626">
            <w:pPr>
              <w:widowControl/>
              <w:jc w:val="left"/>
              <w:rPr>
                <w:rFonts w:hint="eastAsia" w:ascii="黑体" w:hAnsi="黑体" w:eastAsia="黑体" w:cs="黑体"/>
                <w:kern w:val="0"/>
                <w:szCs w:val="21"/>
              </w:rPr>
            </w:pPr>
            <w:r>
              <w:rPr>
                <w:rFonts w:hint="eastAsia" w:ascii="黑体" w:hAnsi="黑体" w:eastAsia="黑体" w:cs="黑体"/>
                <w:kern w:val="0"/>
                <w:szCs w:val="21"/>
              </w:rPr>
              <w:t>HJ2536 微型计算机、显示器</w:t>
            </w:r>
          </w:p>
        </w:tc>
      </w:tr>
      <w:tr w14:paraId="22DA9F57">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F8C71C7">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F5B77C">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28CE1DF">
            <w:pPr>
              <w:widowControl/>
              <w:jc w:val="left"/>
              <w:rPr>
                <w:rFonts w:hint="eastAsia" w:ascii="黑体" w:hAnsi="黑体" w:eastAsia="黑体" w:cs="黑体"/>
                <w:kern w:val="0"/>
                <w:szCs w:val="21"/>
              </w:rPr>
            </w:pPr>
            <w:r>
              <w:rPr>
                <w:rFonts w:hint="eastAsia" w:ascii="黑体" w:hAnsi="黑体" w:eastAsia="黑体" w:cs="黑体"/>
                <w:kern w:val="0"/>
                <w:szCs w:val="21"/>
              </w:rPr>
              <w:t>A02010609 图形图像输入设备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C1E8FA">
            <w:pPr>
              <w:widowControl/>
              <w:jc w:val="left"/>
              <w:rPr>
                <w:rFonts w:hint="eastAsia" w:ascii="黑体" w:hAnsi="黑体" w:eastAsia="黑体" w:cs="黑体"/>
                <w:kern w:val="0"/>
                <w:szCs w:val="21"/>
              </w:rPr>
            </w:pPr>
            <w:r>
              <w:rPr>
                <w:rFonts w:hint="eastAsia" w:ascii="黑体" w:hAnsi="黑体" w:eastAsia="黑体" w:cs="黑体"/>
                <w:kern w:val="0"/>
                <w:szCs w:val="21"/>
              </w:rPr>
              <w:t>A0201060901 扫描仪</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71384CD">
            <w:pPr>
              <w:widowControl/>
              <w:jc w:val="left"/>
              <w:rPr>
                <w:rFonts w:hint="eastAsia" w:ascii="黑体" w:hAnsi="黑体" w:eastAsia="黑体" w:cs="黑体"/>
                <w:kern w:val="0"/>
                <w:szCs w:val="21"/>
              </w:rPr>
            </w:pPr>
            <w:r>
              <w:rPr>
                <w:rFonts w:hint="eastAsia" w:ascii="黑体" w:hAnsi="黑体" w:eastAsia="黑体" w:cs="黑体"/>
                <w:kern w:val="0"/>
                <w:szCs w:val="21"/>
              </w:rPr>
              <w:t>HJ2517 扫描仪</w:t>
            </w:r>
          </w:p>
        </w:tc>
      </w:tr>
      <w:tr w14:paraId="3CF0B985">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81F918A">
            <w:pPr>
              <w:widowControl/>
              <w:jc w:val="left"/>
              <w:rPr>
                <w:rFonts w:hint="eastAsia" w:ascii="黑体" w:hAnsi="黑体" w:eastAsia="黑体" w:cs="黑体"/>
                <w:kern w:val="0"/>
                <w:szCs w:val="21"/>
              </w:rPr>
            </w:pPr>
            <w:r>
              <w:rPr>
                <w:rFonts w:hint="eastAsia" w:ascii="黑体" w:hAnsi="黑体" w:eastAsia="黑体" w:cs="黑体"/>
                <w:kern w:val="0"/>
                <w:szCs w:val="21"/>
              </w:rPr>
              <w:t xml:space="preserve">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E1F392B">
            <w:pPr>
              <w:widowControl/>
              <w:jc w:val="left"/>
              <w:rPr>
                <w:rFonts w:hint="eastAsia" w:ascii="黑体" w:hAnsi="黑体" w:eastAsia="黑体" w:cs="黑体"/>
                <w:kern w:val="0"/>
                <w:szCs w:val="21"/>
              </w:rPr>
            </w:pPr>
            <w:r>
              <w:rPr>
                <w:rFonts w:hint="eastAsia" w:ascii="黑体" w:hAnsi="黑体" w:eastAsia="黑体" w:cs="黑体"/>
                <w:kern w:val="0"/>
                <w:szCs w:val="21"/>
              </w:rPr>
              <w:t>A020202 投影仪</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EE0FEE2">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89F2342">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C1857E5">
            <w:pPr>
              <w:widowControl/>
              <w:jc w:val="left"/>
              <w:rPr>
                <w:rFonts w:hint="eastAsia" w:ascii="黑体" w:hAnsi="黑体" w:eastAsia="黑体" w:cs="黑体"/>
                <w:kern w:val="0"/>
                <w:szCs w:val="21"/>
              </w:rPr>
            </w:pPr>
            <w:r>
              <w:rPr>
                <w:rFonts w:hint="eastAsia" w:ascii="黑体" w:hAnsi="黑体" w:eastAsia="黑体" w:cs="黑体"/>
                <w:kern w:val="0"/>
                <w:szCs w:val="21"/>
              </w:rPr>
              <w:t>HJ2516 投影仪</w:t>
            </w:r>
          </w:p>
        </w:tc>
      </w:tr>
      <w:tr w14:paraId="3E7425B7">
        <w:tblPrEx>
          <w:tblCellMar>
            <w:top w:w="0" w:type="dxa"/>
            <w:left w:w="108" w:type="dxa"/>
            <w:bottom w:w="0" w:type="dxa"/>
            <w:right w:w="108" w:type="dxa"/>
          </w:tblCellMar>
        </w:tblPrEx>
        <w:trPr>
          <w:trHeight w:val="322"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A09E82C">
            <w:pPr>
              <w:widowControl/>
              <w:jc w:val="left"/>
              <w:rPr>
                <w:rFonts w:hint="eastAsia" w:ascii="黑体" w:hAnsi="黑体" w:eastAsia="黑体" w:cs="黑体"/>
                <w:kern w:val="0"/>
                <w:szCs w:val="21"/>
              </w:rPr>
            </w:pPr>
            <w:r>
              <w:rPr>
                <w:rFonts w:hint="eastAsia" w:ascii="黑体" w:hAnsi="黑体" w:eastAsia="黑体" w:cs="黑体"/>
                <w:kern w:val="0"/>
                <w:szCs w:val="21"/>
              </w:rPr>
              <w:t xml:space="preserve">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91CDD6A">
            <w:pPr>
              <w:widowControl/>
              <w:jc w:val="left"/>
              <w:rPr>
                <w:rFonts w:hint="eastAsia" w:ascii="黑体" w:hAnsi="黑体" w:eastAsia="黑体" w:cs="黑体"/>
                <w:kern w:val="0"/>
                <w:szCs w:val="21"/>
              </w:rPr>
            </w:pPr>
            <w:r>
              <w:rPr>
                <w:rFonts w:hint="eastAsia" w:ascii="黑体" w:hAnsi="黑体" w:eastAsia="黑体" w:cs="黑体"/>
                <w:kern w:val="0"/>
                <w:szCs w:val="21"/>
              </w:rPr>
              <w:t>A020201 复印机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67080C">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2AC7458">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CF858D1">
            <w:pPr>
              <w:widowControl/>
              <w:jc w:val="left"/>
              <w:rPr>
                <w:rFonts w:hint="eastAsia" w:ascii="黑体" w:hAnsi="黑体" w:eastAsia="黑体" w:cs="黑体"/>
                <w:kern w:val="0"/>
                <w:szCs w:val="21"/>
              </w:rPr>
            </w:pPr>
            <w:r>
              <w:rPr>
                <w:rFonts w:hint="eastAsia" w:ascii="黑体" w:hAnsi="黑体" w:eastAsia="黑体" w:cs="黑体"/>
                <w:kern w:val="0"/>
                <w:szCs w:val="21"/>
              </w:rPr>
              <w:t>HJ424 数字式复印（包括多功能）设备</w:t>
            </w:r>
          </w:p>
        </w:tc>
      </w:tr>
      <w:tr w14:paraId="67294A66">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08D7A484">
            <w:pPr>
              <w:widowControl/>
              <w:jc w:val="left"/>
              <w:rPr>
                <w:rFonts w:hint="eastAsia" w:ascii="黑体" w:hAnsi="黑体" w:eastAsia="黑体" w:cs="黑体"/>
                <w:kern w:val="0"/>
                <w:szCs w:val="21"/>
              </w:rPr>
            </w:pPr>
            <w:r>
              <w:rPr>
                <w:rFonts w:hint="eastAsia" w:ascii="黑体" w:hAnsi="黑体" w:eastAsia="黑体" w:cs="黑体"/>
                <w:kern w:val="0"/>
                <w:szCs w:val="21"/>
              </w:rPr>
              <w:t xml:space="preserve">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3CF16EC">
            <w:pPr>
              <w:widowControl/>
              <w:jc w:val="left"/>
              <w:rPr>
                <w:rFonts w:hint="eastAsia" w:ascii="黑体" w:hAnsi="黑体" w:eastAsia="黑体" w:cs="黑体"/>
                <w:kern w:val="0"/>
                <w:szCs w:val="21"/>
              </w:rPr>
            </w:pPr>
            <w:r>
              <w:rPr>
                <w:rFonts w:hint="eastAsia" w:ascii="黑体" w:hAnsi="黑体" w:eastAsia="黑体" w:cs="黑体"/>
                <w:kern w:val="0"/>
                <w:szCs w:val="21"/>
              </w:rPr>
              <w:t>A020204 多功能一体机</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AAF33B3">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E5F3D4F">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6BFCD06">
            <w:pPr>
              <w:widowControl/>
              <w:jc w:val="left"/>
              <w:rPr>
                <w:rFonts w:hint="eastAsia" w:ascii="黑体" w:hAnsi="黑体" w:eastAsia="黑体" w:cs="黑体"/>
                <w:kern w:val="0"/>
                <w:szCs w:val="21"/>
              </w:rPr>
            </w:pPr>
            <w:r>
              <w:rPr>
                <w:rFonts w:hint="eastAsia" w:ascii="黑体" w:hAnsi="黑体" w:eastAsia="黑体" w:cs="黑体"/>
                <w:kern w:val="0"/>
                <w:szCs w:val="21"/>
              </w:rPr>
              <w:t>HJ424 数字式复印（包括多功能）设备</w:t>
            </w:r>
          </w:p>
        </w:tc>
      </w:tr>
      <w:tr w14:paraId="6394CD91">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618287C">
            <w:pPr>
              <w:widowControl/>
              <w:jc w:val="left"/>
              <w:rPr>
                <w:rFonts w:hint="eastAsia" w:ascii="黑体" w:hAnsi="黑体" w:eastAsia="黑体" w:cs="黑体"/>
                <w:kern w:val="0"/>
                <w:szCs w:val="21"/>
              </w:rPr>
            </w:pPr>
            <w:r>
              <w:rPr>
                <w:rFonts w:hint="eastAsia" w:ascii="黑体" w:hAnsi="黑体" w:eastAsia="黑体" w:cs="黑体"/>
                <w:kern w:val="0"/>
                <w:szCs w:val="21"/>
              </w:rPr>
              <w:t xml:space="preserve">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7D5F96F">
            <w:pPr>
              <w:widowControl/>
              <w:jc w:val="left"/>
              <w:rPr>
                <w:rFonts w:hint="eastAsia" w:ascii="黑体" w:hAnsi="黑体" w:eastAsia="黑体" w:cs="黑体"/>
                <w:kern w:val="0"/>
                <w:szCs w:val="21"/>
              </w:rPr>
            </w:pPr>
            <w:r>
              <w:rPr>
                <w:rFonts w:hint="eastAsia" w:ascii="黑体" w:hAnsi="黑体" w:eastAsia="黑体" w:cs="黑体"/>
                <w:kern w:val="0"/>
                <w:szCs w:val="21"/>
              </w:rPr>
              <w:t>A020210 文印设备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6CEEFBD">
            <w:pPr>
              <w:widowControl/>
              <w:jc w:val="left"/>
              <w:rPr>
                <w:rFonts w:hint="eastAsia" w:ascii="黑体" w:hAnsi="黑体" w:eastAsia="黑体" w:cs="黑体"/>
                <w:kern w:val="0"/>
                <w:szCs w:val="21"/>
              </w:rPr>
            </w:pPr>
            <w:r>
              <w:rPr>
                <w:rFonts w:hint="eastAsia" w:ascii="黑体" w:hAnsi="黑体" w:eastAsia="黑体" w:cs="黑体"/>
                <w:kern w:val="0"/>
                <w:szCs w:val="21"/>
              </w:rPr>
              <w:t>A02021001 速印机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BD00C64">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7780CED">
            <w:pPr>
              <w:widowControl/>
              <w:jc w:val="left"/>
              <w:rPr>
                <w:rFonts w:hint="eastAsia" w:ascii="黑体" w:hAnsi="黑体" w:eastAsia="黑体" w:cs="黑体"/>
                <w:kern w:val="0"/>
                <w:szCs w:val="21"/>
              </w:rPr>
            </w:pPr>
            <w:r>
              <w:rPr>
                <w:rFonts w:hint="eastAsia" w:ascii="黑体" w:hAnsi="黑体" w:eastAsia="黑体" w:cs="黑体"/>
                <w:kern w:val="0"/>
                <w:szCs w:val="21"/>
              </w:rPr>
              <w:t>HJ472 数字式一体化速印机</w:t>
            </w:r>
          </w:p>
        </w:tc>
      </w:tr>
      <w:tr w14:paraId="0D58D927">
        <w:tblPrEx>
          <w:tblCellMar>
            <w:top w:w="0" w:type="dxa"/>
            <w:left w:w="108" w:type="dxa"/>
            <w:bottom w:w="0" w:type="dxa"/>
            <w:right w:w="108" w:type="dxa"/>
          </w:tblCellMar>
        </w:tblPrEx>
        <w:trPr>
          <w:trHeight w:val="67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E9F1BF9">
            <w:pPr>
              <w:widowControl/>
              <w:jc w:val="left"/>
              <w:rPr>
                <w:rFonts w:hint="eastAsia" w:ascii="黑体" w:hAnsi="黑体" w:eastAsia="黑体" w:cs="黑体"/>
                <w:kern w:val="0"/>
                <w:szCs w:val="21"/>
              </w:rPr>
            </w:pPr>
            <w:r>
              <w:rPr>
                <w:rFonts w:hint="eastAsia" w:ascii="黑体" w:hAnsi="黑体" w:eastAsia="黑体" w:cs="黑体"/>
                <w:kern w:val="0"/>
                <w:szCs w:val="21"/>
              </w:rPr>
              <w:t xml:space="preserve">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90119AB">
            <w:pPr>
              <w:widowControl/>
              <w:jc w:val="left"/>
              <w:rPr>
                <w:rFonts w:hint="eastAsia" w:ascii="黑体" w:hAnsi="黑体" w:eastAsia="黑体" w:cs="黑体"/>
                <w:kern w:val="0"/>
                <w:szCs w:val="21"/>
              </w:rPr>
            </w:pPr>
            <w:r>
              <w:rPr>
                <w:rFonts w:hint="eastAsia" w:ascii="黑体" w:hAnsi="黑体" w:eastAsia="黑体" w:cs="黑体"/>
                <w:kern w:val="0"/>
                <w:szCs w:val="21"/>
              </w:rPr>
              <w:t>A020301 载货汽车（含自卸汽车）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A427269">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22C1650">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060D1AE">
            <w:pPr>
              <w:widowControl/>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0A72E1D1">
        <w:tblPrEx>
          <w:tblCellMar>
            <w:top w:w="0" w:type="dxa"/>
            <w:left w:w="108" w:type="dxa"/>
            <w:bottom w:w="0" w:type="dxa"/>
            <w:right w:w="108" w:type="dxa"/>
          </w:tblCellMar>
        </w:tblPrEx>
        <w:trPr>
          <w:trHeight w:val="401"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48F77F3">
            <w:pPr>
              <w:widowControl/>
              <w:jc w:val="left"/>
              <w:rPr>
                <w:rFonts w:hint="eastAsia" w:ascii="黑体" w:hAnsi="黑体" w:eastAsia="黑体" w:cs="黑体"/>
                <w:kern w:val="0"/>
                <w:szCs w:val="21"/>
              </w:rPr>
            </w:pPr>
            <w:r>
              <w:rPr>
                <w:rFonts w:hint="eastAsia" w:ascii="黑体" w:hAnsi="黑体" w:eastAsia="黑体" w:cs="黑体"/>
                <w:kern w:val="0"/>
                <w:szCs w:val="21"/>
              </w:rPr>
              <w:t xml:space="preserve">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EF96365">
            <w:pPr>
              <w:widowControl/>
              <w:jc w:val="left"/>
              <w:rPr>
                <w:rFonts w:hint="eastAsia" w:ascii="黑体" w:hAnsi="黑体" w:eastAsia="黑体" w:cs="黑体"/>
                <w:kern w:val="0"/>
                <w:szCs w:val="21"/>
              </w:rPr>
            </w:pPr>
            <w:r>
              <w:rPr>
                <w:rFonts w:hint="eastAsia" w:ascii="黑体" w:hAnsi="黑体" w:eastAsia="黑体" w:cs="黑体"/>
                <w:kern w:val="0"/>
                <w:szCs w:val="21"/>
              </w:rPr>
              <w:t>A020305 乘用车</w:t>
            </w:r>
            <w:r>
              <w:rPr>
                <w:rFonts w:hint="eastAsia" w:ascii="黑体" w:hAnsi="黑体" w:eastAsia="黑体" w:cs="黑体"/>
                <w:kern w:val="0"/>
                <w:szCs w:val="21"/>
              </w:rPr>
              <w:br w:type="textWrapping"/>
            </w:r>
            <w:r>
              <w:rPr>
                <w:rFonts w:hint="eastAsia" w:ascii="黑体" w:hAnsi="黑体" w:eastAsia="黑体" w:cs="黑体"/>
                <w:kern w:val="0"/>
                <w:szCs w:val="21"/>
              </w:rPr>
              <w:t>（轿车）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066E36C">
            <w:pPr>
              <w:widowControl/>
              <w:jc w:val="left"/>
              <w:rPr>
                <w:rFonts w:hint="eastAsia" w:ascii="黑体" w:hAnsi="黑体" w:eastAsia="黑体" w:cs="黑体"/>
                <w:kern w:val="0"/>
                <w:szCs w:val="21"/>
              </w:rPr>
            </w:pPr>
            <w:r>
              <w:rPr>
                <w:rFonts w:hint="eastAsia" w:ascii="黑体" w:hAnsi="黑体" w:eastAsia="黑体" w:cs="黑体"/>
                <w:kern w:val="0"/>
                <w:szCs w:val="21"/>
              </w:rPr>
              <w:t>A02030501 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62F75E1">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5CA3C2A">
            <w:pPr>
              <w:widowControl/>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31B11462">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44DB822">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49DECCE">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9928FCD">
            <w:pPr>
              <w:widowControl/>
              <w:jc w:val="left"/>
              <w:rPr>
                <w:rFonts w:hint="eastAsia" w:ascii="黑体" w:hAnsi="黑体" w:eastAsia="黑体" w:cs="黑体"/>
                <w:kern w:val="0"/>
                <w:szCs w:val="21"/>
              </w:rPr>
            </w:pPr>
            <w:r>
              <w:rPr>
                <w:rFonts w:hint="eastAsia" w:ascii="黑体" w:hAnsi="黑体" w:eastAsia="黑体" w:cs="黑体"/>
                <w:kern w:val="0"/>
                <w:szCs w:val="21"/>
              </w:rPr>
              <w:t>A02030599 其他乘用车（轿车）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6A373B5">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79A9E20">
            <w:pPr>
              <w:widowControl/>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5EE6293F">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167B683">
            <w:pPr>
              <w:widowControl/>
              <w:jc w:val="left"/>
              <w:rPr>
                <w:rFonts w:hint="eastAsia" w:ascii="黑体" w:hAnsi="黑体" w:eastAsia="黑体" w:cs="黑体"/>
                <w:kern w:val="0"/>
                <w:szCs w:val="21"/>
              </w:rPr>
            </w:pPr>
            <w:r>
              <w:rPr>
                <w:rFonts w:hint="eastAsia" w:ascii="黑体" w:hAnsi="黑体" w:eastAsia="黑体" w:cs="黑体"/>
                <w:kern w:val="0"/>
                <w:szCs w:val="21"/>
              </w:rPr>
              <w:t xml:space="preserve">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2D1A14C">
            <w:pPr>
              <w:widowControl/>
              <w:jc w:val="left"/>
              <w:rPr>
                <w:rFonts w:hint="eastAsia" w:ascii="黑体" w:hAnsi="黑体" w:eastAsia="黑体" w:cs="黑体"/>
                <w:kern w:val="0"/>
                <w:szCs w:val="21"/>
              </w:rPr>
            </w:pPr>
            <w:r>
              <w:rPr>
                <w:rFonts w:hint="eastAsia" w:ascii="黑体" w:hAnsi="黑体" w:eastAsia="黑体" w:cs="黑体"/>
                <w:kern w:val="0"/>
                <w:szCs w:val="21"/>
              </w:rPr>
              <w:t>A020306 客车</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F25B50E">
            <w:pPr>
              <w:widowControl/>
              <w:jc w:val="left"/>
              <w:rPr>
                <w:rFonts w:hint="eastAsia" w:ascii="黑体" w:hAnsi="黑体" w:eastAsia="黑体" w:cs="黑体"/>
                <w:kern w:val="0"/>
                <w:szCs w:val="21"/>
              </w:rPr>
            </w:pPr>
            <w:r>
              <w:rPr>
                <w:rFonts w:hint="eastAsia" w:ascii="黑体" w:hAnsi="黑体" w:eastAsia="黑体" w:cs="黑体"/>
                <w:kern w:val="0"/>
                <w:szCs w:val="21"/>
              </w:rPr>
              <w:t>A02030601 小型客车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49FA8C2">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C1A100B">
            <w:pPr>
              <w:widowControl/>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789E2498">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EC93904">
            <w:pPr>
              <w:widowControl/>
              <w:jc w:val="left"/>
              <w:rPr>
                <w:rFonts w:hint="eastAsia" w:ascii="黑体" w:hAnsi="黑体" w:eastAsia="黑体" w:cs="黑体"/>
                <w:kern w:val="0"/>
                <w:szCs w:val="21"/>
              </w:rPr>
            </w:pPr>
            <w:r>
              <w:rPr>
                <w:rFonts w:hint="eastAsia" w:ascii="黑体" w:hAnsi="黑体" w:eastAsia="黑体" w:cs="黑体"/>
                <w:kern w:val="0"/>
                <w:szCs w:val="21"/>
              </w:rPr>
              <w:t xml:space="preserve">10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89D3435">
            <w:pPr>
              <w:widowControl/>
              <w:jc w:val="left"/>
              <w:rPr>
                <w:rFonts w:hint="eastAsia" w:ascii="黑体" w:hAnsi="黑体" w:eastAsia="黑体" w:cs="黑体"/>
                <w:kern w:val="0"/>
                <w:szCs w:val="21"/>
              </w:rPr>
            </w:pPr>
            <w:r>
              <w:rPr>
                <w:rFonts w:hint="eastAsia" w:ascii="黑体" w:hAnsi="黑体" w:eastAsia="黑体" w:cs="黑体"/>
                <w:kern w:val="0"/>
                <w:szCs w:val="21"/>
              </w:rPr>
              <w:t>A020307 专用车辆</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E8A25B">
            <w:pPr>
              <w:widowControl/>
              <w:jc w:val="left"/>
              <w:rPr>
                <w:rFonts w:hint="eastAsia" w:ascii="黑体" w:hAnsi="黑体" w:eastAsia="黑体" w:cs="黑体"/>
                <w:kern w:val="0"/>
                <w:szCs w:val="21"/>
              </w:rPr>
            </w:pPr>
            <w:r>
              <w:rPr>
                <w:rFonts w:hint="eastAsia" w:ascii="黑体" w:hAnsi="黑体" w:eastAsia="黑体" w:cs="黑体"/>
                <w:kern w:val="0"/>
                <w:szCs w:val="21"/>
              </w:rPr>
              <w:t>A02030799 其他专用汽车</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4A95360">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EF06D4E">
            <w:pPr>
              <w:widowControl/>
              <w:jc w:val="left"/>
              <w:rPr>
                <w:rFonts w:hint="eastAsia" w:ascii="黑体" w:hAnsi="黑体" w:eastAsia="黑体" w:cs="黑体"/>
                <w:kern w:val="0"/>
                <w:szCs w:val="21"/>
              </w:rPr>
            </w:pPr>
            <w:r>
              <w:rPr>
                <w:rFonts w:hint="eastAsia" w:ascii="黑体" w:hAnsi="黑体" w:eastAsia="黑体" w:cs="黑体"/>
                <w:kern w:val="0"/>
                <w:szCs w:val="21"/>
              </w:rPr>
              <w:t>HJ2532 轻型汽车</w:t>
            </w:r>
          </w:p>
        </w:tc>
      </w:tr>
      <w:tr w14:paraId="3B6521F2">
        <w:tblPrEx>
          <w:tblCellMar>
            <w:top w:w="0" w:type="dxa"/>
            <w:left w:w="108" w:type="dxa"/>
            <w:bottom w:w="0" w:type="dxa"/>
            <w:right w:w="108" w:type="dxa"/>
          </w:tblCellMar>
        </w:tblPrEx>
        <w:trPr>
          <w:trHeight w:val="32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5EEE48F">
            <w:pPr>
              <w:widowControl/>
              <w:jc w:val="left"/>
              <w:rPr>
                <w:rFonts w:hint="eastAsia" w:ascii="黑体" w:hAnsi="黑体" w:eastAsia="黑体" w:cs="黑体"/>
                <w:kern w:val="0"/>
                <w:szCs w:val="21"/>
              </w:rPr>
            </w:pPr>
            <w:r>
              <w:rPr>
                <w:rFonts w:hint="eastAsia" w:ascii="黑体" w:hAnsi="黑体" w:eastAsia="黑体" w:cs="黑体"/>
                <w:kern w:val="0"/>
                <w:szCs w:val="21"/>
              </w:rPr>
              <w:t xml:space="preserve">11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8C34035">
            <w:pPr>
              <w:widowControl/>
              <w:jc w:val="left"/>
              <w:rPr>
                <w:rFonts w:hint="eastAsia" w:ascii="黑体" w:hAnsi="黑体" w:eastAsia="黑体" w:cs="黑体"/>
                <w:kern w:val="0"/>
                <w:szCs w:val="21"/>
              </w:rPr>
            </w:pPr>
            <w:r>
              <w:rPr>
                <w:rFonts w:hint="eastAsia" w:ascii="黑体" w:hAnsi="黑体" w:eastAsia="黑体" w:cs="黑体"/>
                <w:kern w:val="0"/>
                <w:szCs w:val="21"/>
              </w:rPr>
              <w:t>A020523 制冷空调设备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82E735">
            <w:pPr>
              <w:widowControl/>
              <w:jc w:val="left"/>
              <w:rPr>
                <w:rFonts w:hint="eastAsia" w:ascii="黑体" w:hAnsi="黑体" w:eastAsia="黑体" w:cs="黑体"/>
                <w:kern w:val="0"/>
                <w:szCs w:val="21"/>
              </w:rPr>
            </w:pPr>
            <w:r>
              <w:rPr>
                <w:rFonts w:hint="eastAsia" w:ascii="黑体" w:hAnsi="黑体" w:eastAsia="黑体" w:cs="黑体"/>
                <w:kern w:val="0"/>
                <w:szCs w:val="21"/>
              </w:rPr>
              <w:t>A02052301 制冷压缩机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9EC8756">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210D917">
            <w:pPr>
              <w:widowControl/>
              <w:jc w:val="left"/>
              <w:rPr>
                <w:rFonts w:hint="eastAsia" w:ascii="黑体" w:hAnsi="黑体" w:eastAsia="黑体" w:cs="黑体"/>
                <w:kern w:val="0"/>
                <w:szCs w:val="21"/>
              </w:rPr>
            </w:pPr>
            <w:r>
              <w:rPr>
                <w:rFonts w:hint="eastAsia" w:ascii="黑体" w:hAnsi="黑体" w:eastAsia="黑体" w:cs="黑体"/>
                <w:kern w:val="0"/>
                <w:szCs w:val="21"/>
              </w:rPr>
              <w:t>HJ2531 工商用制冷设备</w:t>
            </w:r>
          </w:p>
        </w:tc>
      </w:tr>
      <w:tr w14:paraId="097567AD">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1D40B8B">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ECBAA0A">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647139A">
            <w:pPr>
              <w:widowControl/>
              <w:jc w:val="left"/>
              <w:rPr>
                <w:rFonts w:hint="eastAsia" w:ascii="黑体" w:hAnsi="黑体" w:eastAsia="黑体" w:cs="黑体"/>
                <w:kern w:val="0"/>
                <w:szCs w:val="21"/>
              </w:rPr>
            </w:pPr>
            <w:r>
              <w:rPr>
                <w:rFonts w:hint="eastAsia" w:ascii="黑体" w:hAnsi="黑体" w:eastAsia="黑体" w:cs="黑体"/>
                <w:kern w:val="0"/>
                <w:szCs w:val="21"/>
              </w:rPr>
              <w:t>A02052305 空调机组</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FC7F034">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457055C">
            <w:pPr>
              <w:widowControl/>
              <w:jc w:val="left"/>
              <w:rPr>
                <w:rFonts w:hint="eastAsia" w:ascii="黑体" w:hAnsi="黑体" w:eastAsia="黑体" w:cs="黑体"/>
                <w:kern w:val="0"/>
                <w:szCs w:val="21"/>
              </w:rPr>
            </w:pPr>
            <w:r>
              <w:rPr>
                <w:rFonts w:hint="eastAsia" w:ascii="黑体" w:hAnsi="黑体" w:eastAsia="黑体" w:cs="黑体"/>
                <w:kern w:val="0"/>
                <w:szCs w:val="21"/>
              </w:rPr>
              <w:t>HJ2531 工商用制冷设备</w:t>
            </w:r>
          </w:p>
        </w:tc>
      </w:tr>
      <w:tr w14:paraId="0F3F090C">
        <w:tblPrEx>
          <w:tblCellMar>
            <w:top w:w="0" w:type="dxa"/>
            <w:left w:w="108" w:type="dxa"/>
            <w:bottom w:w="0" w:type="dxa"/>
            <w:right w:w="108" w:type="dxa"/>
          </w:tblCellMar>
        </w:tblPrEx>
        <w:trPr>
          <w:trHeight w:val="322"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81715BC">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A9CEDA">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157136EC">
            <w:pPr>
              <w:widowControl/>
              <w:jc w:val="left"/>
              <w:rPr>
                <w:rFonts w:hint="eastAsia" w:ascii="黑体" w:hAnsi="黑体" w:eastAsia="黑体" w:cs="黑体"/>
                <w:kern w:val="0"/>
                <w:szCs w:val="21"/>
              </w:rPr>
            </w:pPr>
            <w:r>
              <w:rPr>
                <w:rFonts w:hint="eastAsia" w:ascii="黑体" w:hAnsi="黑体" w:eastAsia="黑体" w:cs="黑体"/>
                <w:kern w:val="0"/>
                <w:szCs w:val="21"/>
              </w:rPr>
              <w:t>A02052309 专用制冷、空调设备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354B847">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542E4CA4">
            <w:pPr>
              <w:widowControl/>
              <w:jc w:val="left"/>
              <w:rPr>
                <w:rFonts w:hint="eastAsia" w:ascii="黑体" w:hAnsi="黑体" w:eastAsia="黑体" w:cs="黑体"/>
                <w:kern w:val="0"/>
                <w:szCs w:val="21"/>
              </w:rPr>
            </w:pPr>
            <w:r>
              <w:rPr>
                <w:rFonts w:hint="eastAsia" w:ascii="黑体" w:hAnsi="黑体" w:eastAsia="黑体" w:cs="黑体"/>
                <w:kern w:val="0"/>
                <w:szCs w:val="21"/>
              </w:rPr>
              <w:t>HJ2531 工商用制冷设备</w:t>
            </w:r>
          </w:p>
        </w:tc>
      </w:tr>
      <w:tr w14:paraId="56A08DE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04AC032">
            <w:pPr>
              <w:widowControl/>
              <w:jc w:val="left"/>
              <w:rPr>
                <w:rFonts w:hint="eastAsia" w:ascii="黑体" w:hAnsi="黑体" w:eastAsia="黑体" w:cs="黑体"/>
                <w:kern w:val="0"/>
                <w:szCs w:val="21"/>
              </w:rPr>
            </w:pPr>
            <w:r>
              <w:rPr>
                <w:rFonts w:hint="eastAsia" w:ascii="黑体" w:hAnsi="黑体" w:eastAsia="黑体" w:cs="黑体"/>
                <w:kern w:val="0"/>
                <w:szCs w:val="21"/>
              </w:rPr>
              <w:t xml:space="preserve">12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EBBDF6F">
            <w:pPr>
              <w:widowControl/>
              <w:jc w:val="left"/>
              <w:rPr>
                <w:rFonts w:hint="eastAsia" w:ascii="黑体" w:hAnsi="黑体" w:eastAsia="黑体" w:cs="黑体"/>
                <w:kern w:val="0"/>
                <w:szCs w:val="21"/>
              </w:rPr>
            </w:pPr>
            <w:r>
              <w:rPr>
                <w:rFonts w:hint="eastAsia" w:ascii="黑体" w:hAnsi="黑体" w:eastAsia="黑体" w:cs="黑体"/>
                <w:kern w:val="0"/>
                <w:szCs w:val="21"/>
              </w:rPr>
              <w:t>A020618 生活用电器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87771AE">
            <w:pPr>
              <w:widowControl/>
              <w:jc w:val="left"/>
              <w:rPr>
                <w:rFonts w:hint="eastAsia" w:ascii="黑体" w:hAnsi="黑体" w:eastAsia="黑体" w:cs="黑体"/>
                <w:kern w:val="0"/>
                <w:szCs w:val="21"/>
              </w:rPr>
            </w:pPr>
            <w:r>
              <w:rPr>
                <w:rFonts w:hint="eastAsia" w:ascii="黑体" w:hAnsi="黑体" w:eastAsia="黑体" w:cs="黑体"/>
                <w:kern w:val="0"/>
                <w:szCs w:val="21"/>
              </w:rPr>
              <w:t>A02061802 空气调节电器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950E598">
            <w:pPr>
              <w:widowControl/>
              <w:jc w:val="left"/>
              <w:rPr>
                <w:rFonts w:hint="eastAsia" w:ascii="黑体" w:hAnsi="黑体" w:eastAsia="黑体" w:cs="黑体"/>
                <w:kern w:val="0"/>
                <w:szCs w:val="21"/>
              </w:rPr>
            </w:pPr>
            <w:r>
              <w:rPr>
                <w:rFonts w:hint="eastAsia" w:ascii="黑体" w:hAnsi="黑体" w:eastAsia="黑体" w:cs="黑体"/>
                <w:kern w:val="0"/>
                <w:szCs w:val="21"/>
              </w:rPr>
              <w:t>A0206180203 空调机</w:t>
            </w: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84D9B3">
            <w:pPr>
              <w:widowControl/>
              <w:jc w:val="left"/>
              <w:rPr>
                <w:rFonts w:hint="eastAsia" w:ascii="黑体" w:hAnsi="黑体" w:eastAsia="黑体" w:cs="黑体"/>
                <w:kern w:val="0"/>
                <w:szCs w:val="21"/>
              </w:rPr>
            </w:pPr>
            <w:r>
              <w:rPr>
                <w:rFonts w:hint="eastAsia" w:ascii="黑体" w:hAnsi="黑体" w:eastAsia="黑体" w:cs="黑体"/>
                <w:kern w:val="0"/>
                <w:szCs w:val="21"/>
              </w:rPr>
              <w:t>HJ2535 房间空气调节器</w:t>
            </w:r>
          </w:p>
        </w:tc>
      </w:tr>
      <w:tr w14:paraId="41B0398E">
        <w:tblPrEx>
          <w:tblCellMar>
            <w:top w:w="0" w:type="dxa"/>
            <w:left w:w="108" w:type="dxa"/>
            <w:bottom w:w="0" w:type="dxa"/>
            <w:right w:w="108" w:type="dxa"/>
          </w:tblCellMar>
        </w:tblPrEx>
        <w:trPr>
          <w:trHeight w:val="415"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871BE7F">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EA60293">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1BDA594">
            <w:pPr>
              <w:widowControl/>
              <w:jc w:val="left"/>
              <w:rPr>
                <w:rFonts w:hint="eastAsia" w:ascii="黑体" w:hAnsi="黑体" w:eastAsia="黑体" w:cs="黑体"/>
                <w:kern w:val="0"/>
                <w:szCs w:val="21"/>
              </w:rPr>
            </w:pPr>
            <w:r>
              <w:rPr>
                <w:rFonts w:hint="eastAsia" w:ascii="黑体" w:hAnsi="黑体" w:eastAsia="黑体" w:cs="黑体"/>
                <w:kern w:val="0"/>
                <w:szCs w:val="21"/>
              </w:rPr>
              <w:t>A02061808 热水器</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386196D">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A8A2B6A">
            <w:pPr>
              <w:widowControl/>
              <w:jc w:val="left"/>
              <w:rPr>
                <w:rFonts w:hint="eastAsia" w:ascii="黑体" w:hAnsi="黑体" w:eastAsia="黑体" w:cs="黑体"/>
                <w:kern w:val="0"/>
                <w:szCs w:val="21"/>
              </w:rPr>
            </w:pPr>
            <w:r>
              <w:rPr>
                <w:rFonts w:hint="eastAsia" w:ascii="黑体" w:hAnsi="黑体" w:eastAsia="黑体" w:cs="黑体"/>
                <w:kern w:val="0"/>
                <w:szCs w:val="21"/>
              </w:rPr>
              <w:t>HJ/T362 太阳能集热器</w:t>
            </w:r>
          </w:p>
        </w:tc>
      </w:tr>
      <w:tr w14:paraId="6BF2BE59">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09CD155">
            <w:pPr>
              <w:widowControl/>
              <w:jc w:val="left"/>
              <w:rPr>
                <w:rFonts w:hint="eastAsia" w:ascii="黑体" w:hAnsi="黑体" w:eastAsia="黑体" w:cs="黑体"/>
                <w:kern w:val="0"/>
                <w:szCs w:val="21"/>
              </w:rPr>
            </w:pPr>
            <w:r>
              <w:rPr>
                <w:rFonts w:hint="eastAsia" w:ascii="黑体" w:hAnsi="黑体" w:eastAsia="黑体" w:cs="黑体"/>
                <w:kern w:val="0"/>
                <w:szCs w:val="21"/>
              </w:rPr>
              <w:t xml:space="preserve">13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3B176E10">
            <w:pPr>
              <w:widowControl/>
              <w:jc w:val="left"/>
              <w:rPr>
                <w:rFonts w:hint="eastAsia" w:ascii="黑体" w:hAnsi="黑体" w:eastAsia="黑体" w:cs="黑体"/>
                <w:kern w:val="0"/>
                <w:szCs w:val="21"/>
              </w:rPr>
            </w:pPr>
            <w:r>
              <w:rPr>
                <w:rFonts w:hint="eastAsia" w:ascii="黑体" w:hAnsi="黑体" w:eastAsia="黑体" w:cs="黑体"/>
                <w:kern w:val="0"/>
                <w:szCs w:val="21"/>
              </w:rPr>
              <w:t>A020619 照 明设备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CE640E5">
            <w:pPr>
              <w:widowControl/>
              <w:jc w:val="left"/>
              <w:rPr>
                <w:rFonts w:hint="eastAsia" w:ascii="黑体" w:hAnsi="黑体" w:eastAsia="黑体" w:cs="黑体"/>
                <w:kern w:val="0"/>
                <w:szCs w:val="21"/>
              </w:rPr>
            </w:pPr>
            <w:r>
              <w:rPr>
                <w:rFonts w:hint="eastAsia" w:ascii="黑体" w:hAnsi="黑体" w:eastAsia="黑体" w:cs="黑体"/>
                <w:kern w:val="0"/>
                <w:szCs w:val="21"/>
              </w:rPr>
              <w:t>A02061908 室内照明灯具</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85445F0">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40C0398">
            <w:pPr>
              <w:widowControl/>
              <w:jc w:val="left"/>
              <w:rPr>
                <w:rFonts w:hint="eastAsia" w:ascii="黑体" w:hAnsi="黑体" w:eastAsia="黑体" w:cs="黑体"/>
                <w:kern w:val="0"/>
                <w:szCs w:val="21"/>
              </w:rPr>
            </w:pPr>
            <w:r>
              <w:rPr>
                <w:rFonts w:hint="eastAsia" w:ascii="黑体" w:hAnsi="黑体" w:eastAsia="黑体" w:cs="黑体"/>
                <w:kern w:val="0"/>
                <w:szCs w:val="21"/>
              </w:rPr>
              <w:t>HJ2518 照明光源</w:t>
            </w:r>
          </w:p>
        </w:tc>
      </w:tr>
      <w:tr w14:paraId="6FEEED6C">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A7D5E42">
            <w:pPr>
              <w:widowControl/>
              <w:jc w:val="left"/>
              <w:rPr>
                <w:rFonts w:hint="eastAsia" w:ascii="黑体" w:hAnsi="黑体" w:eastAsia="黑体" w:cs="黑体"/>
                <w:kern w:val="0"/>
                <w:szCs w:val="21"/>
              </w:rPr>
            </w:pPr>
            <w:r>
              <w:rPr>
                <w:rFonts w:hint="eastAsia" w:ascii="黑体" w:hAnsi="黑体" w:eastAsia="黑体" w:cs="黑体"/>
                <w:kern w:val="0"/>
                <w:szCs w:val="21"/>
              </w:rPr>
              <w:t xml:space="preserve">14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695E29F">
            <w:pPr>
              <w:widowControl/>
              <w:jc w:val="left"/>
              <w:rPr>
                <w:rFonts w:hint="eastAsia" w:ascii="黑体" w:hAnsi="黑体" w:eastAsia="黑体" w:cs="黑体"/>
                <w:kern w:val="0"/>
                <w:szCs w:val="21"/>
              </w:rPr>
            </w:pPr>
            <w:r>
              <w:rPr>
                <w:rFonts w:hint="eastAsia" w:ascii="黑体" w:hAnsi="黑体" w:eastAsia="黑体" w:cs="黑体"/>
                <w:kern w:val="0"/>
                <w:szCs w:val="21"/>
              </w:rPr>
              <w:t>A020810 传真及数据数字通信设备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F239CAC">
            <w:pPr>
              <w:widowControl/>
              <w:jc w:val="left"/>
              <w:rPr>
                <w:rFonts w:hint="eastAsia" w:ascii="黑体" w:hAnsi="黑体" w:eastAsia="黑体" w:cs="黑体"/>
                <w:kern w:val="0"/>
                <w:szCs w:val="21"/>
              </w:rPr>
            </w:pPr>
            <w:r>
              <w:rPr>
                <w:rFonts w:hint="eastAsia" w:ascii="黑体" w:hAnsi="黑体" w:eastAsia="黑体" w:cs="黑体"/>
                <w:kern w:val="0"/>
                <w:szCs w:val="21"/>
              </w:rPr>
              <w:t>A02081001 传真通信设备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43E1AB8">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D93F370">
            <w:pPr>
              <w:widowControl/>
              <w:jc w:val="left"/>
              <w:rPr>
                <w:rFonts w:hint="eastAsia" w:ascii="黑体" w:hAnsi="黑体" w:eastAsia="黑体" w:cs="黑体"/>
                <w:kern w:val="0"/>
                <w:szCs w:val="21"/>
              </w:rPr>
            </w:pPr>
            <w:r>
              <w:rPr>
                <w:rFonts w:hint="eastAsia" w:ascii="黑体" w:hAnsi="黑体" w:eastAsia="黑体" w:cs="黑体"/>
                <w:kern w:val="0"/>
                <w:szCs w:val="21"/>
              </w:rPr>
              <w:t>HJ2512 打印机、传真机及多功能一体机</w:t>
            </w:r>
          </w:p>
        </w:tc>
      </w:tr>
      <w:tr w14:paraId="2C813D33">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C172AFE">
            <w:pPr>
              <w:widowControl/>
              <w:jc w:val="left"/>
              <w:rPr>
                <w:rFonts w:hint="eastAsia" w:ascii="黑体" w:hAnsi="黑体" w:eastAsia="黑体" w:cs="黑体"/>
                <w:kern w:val="0"/>
                <w:szCs w:val="21"/>
              </w:rPr>
            </w:pPr>
            <w:r>
              <w:rPr>
                <w:rFonts w:hint="eastAsia" w:ascii="黑体" w:hAnsi="黑体" w:eastAsia="黑体" w:cs="黑体"/>
                <w:kern w:val="0"/>
                <w:szCs w:val="21"/>
              </w:rPr>
              <w:t xml:space="preserve">15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FD91555">
            <w:pPr>
              <w:widowControl/>
              <w:jc w:val="left"/>
              <w:rPr>
                <w:rFonts w:hint="eastAsia" w:ascii="黑体" w:hAnsi="黑体" w:eastAsia="黑体" w:cs="黑体"/>
                <w:kern w:val="0"/>
                <w:szCs w:val="21"/>
              </w:rPr>
            </w:pPr>
            <w:r>
              <w:rPr>
                <w:rFonts w:hint="eastAsia" w:ascii="黑体" w:hAnsi="黑体" w:eastAsia="黑体" w:cs="黑体"/>
                <w:kern w:val="0"/>
                <w:szCs w:val="21"/>
              </w:rPr>
              <w:t>A020910 电视设备</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6144D86">
            <w:pPr>
              <w:widowControl/>
              <w:jc w:val="left"/>
              <w:rPr>
                <w:rFonts w:hint="eastAsia" w:ascii="黑体" w:hAnsi="黑体" w:eastAsia="黑体" w:cs="黑体"/>
                <w:kern w:val="0"/>
                <w:szCs w:val="21"/>
              </w:rPr>
            </w:pPr>
            <w:r>
              <w:rPr>
                <w:rFonts w:hint="eastAsia" w:ascii="黑体" w:hAnsi="黑体" w:eastAsia="黑体" w:cs="黑体"/>
                <w:kern w:val="0"/>
                <w:szCs w:val="21"/>
              </w:rPr>
              <w:t>A02091001 普通电视设备（电视机）</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3EED9E1">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D298287">
            <w:pPr>
              <w:widowControl/>
              <w:jc w:val="left"/>
              <w:rPr>
                <w:rFonts w:hint="eastAsia" w:ascii="黑体" w:hAnsi="黑体" w:eastAsia="黑体" w:cs="黑体"/>
                <w:kern w:val="0"/>
                <w:szCs w:val="21"/>
              </w:rPr>
            </w:pPr>
            <w:r>
              <w:rPr>
                <w:rFonts w:hint="eastAsia" w:ascii="黑体" w:hAnsi="黑体" w:eastAsia="黑体" w:cs="黑体"/>
                <w:kern w:val="0"/>
                <w:szCs w:val="21"/>
              </w:rPr>
              <w:t>HJ2506 彩色电视广播接收机</w:t>
            </w:r>
          </w:p>
        </w:tc>
      </w:tr>
      <w:tr w14:paraId="34208811">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515A44B">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4CB81F">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C40663C">
            <w:pPr>
              <w:widowControl/>
              <w:jc w:val="left"/>
              <w:rPr>
                <w:rFonts w:hint="eastAsia" w:ascii="黑体" w:hAnsi="黑体" w:eastAsia="黑体" w:cs="黑体"/>
                <w:kern w:val="0"/>
                <w:szCs w:val="21"/>
              </w:rPr>
            </w:pPr>
            <w:r>
              <w:rPr>
                <w:rFonts w:hint="eastAsia" w:ascii="黑体" w:hAnsi="黑体" w:eastAsia="黑体" w:cs="黑体"/>
                <w:kern w:val="0"/>
                <w:szCs w:val="21"/>
              </w:rPr>
              <w:t>A02091003 特殊功能应用电视设备</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9EF7FE">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69CB034">
            <w:pPr>
              <w:widowControl/>
              <w:jc w:val="left"/>
              <w:rPr>
                <w:rFonts w:hint="eastAsia" w:ascii="黑体" w:hAnsi="黑体" w:eastAsia="黑体" w:cs="黑体"/>
                <w:kern w:val="0"/>
                <w:szCs w:val="21"/>
              </w:rPr>
            </w:pPr>
            <w:r>
              <w:rPr>
                <w:rFonts w:hint="eastAsia" w:ascii="黑体" w:hAnsi="黑体" w:eastAsia="黑体" w:cs="黑体"/>
                <w:kern w:val="0"/>
                <w:szCs w:val="21"/>
              </w:rPr>
              <w:t>HJ2506 彩色电视广播接收机</w:t>
            </w:r>
          </w:p>
        </w:tc>
      </w:tr>
      <w:tr w14:paraId="44536425">
        <w:tblPrEx>
          <w:tblCellMar>
            <w:top w:w="0" w:type="dxa"/>
            <w:left w:w="108" w:type="dxa"/>
            <w:bottom w:w="0" w:type="dxa"/>
            <w:right w:w="108" w:type="dxa"/>
          </w:tblCellMar>
        </w:tblPrEx>
        <w:trPr>
          <w:trHeight w:val="410"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F10D176">
            <w:pPr>
              <w:widowControl/>
              <w:jc w:val="left"/>
              <w:rPr>
                <w:rFonts w:hint="eastAsia" w:ascii="黑体" w:hAnsi="黑体" w:eastAsia="黑体" w:cs="黑体"/>
                <w:kern w:val="0"/>
                <w:szCs w:val="21"/>
              </w:rPr>
            </w:pPr>
            <w:r>
              <w:rPr>
                <w:rFonts w:hint="eastAsia" w:ascii="黑体" w:hAnsi="黑体" w:eastAsia="黑体" w:cs="黑体"/>
                <w:kern w:val="0"/>
                <w:szCs w:val="21"/>
              </w:rPr>
              <w:t xml:space="preserve">16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3407B2E">
            <w:pPr>
              <w:widowControl/>
              <w:jc w:val="left"/>
              <w:rPr>
                <w:rFonts w:hint="eastAsia" w:ascii="黑体" w:hAnsi="黑体" w:eastAsia="黑体" w:cs="黑体"/>
                <w:kern w:val="0"/>
                <w:szCs w:val="21"/>
              </w:rPr>
            </w:pPr>
            <w:r>
              <w:rPr>
                <w:rFonts w:hint="eastAsia" w:ascii="黑体" w:hAnsi="黑体" w:eastAsia="黑体" w:cs="黑体"/>
                <w:kern w:val="0"/>
                <w:szCs w:val="21"/>
              </w:rPr>
              <w:t>A0601 床类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BC248FB">
            <w:pPr>
              <w:widowControl/>
              <w:jc w:val="left"/>
              <w:rPr>
                <w:rFonts w:hint="eastAsia" w:ascii="黑体" w:hAnsi="黑体" w:eastAsia="黑体" w:cs="黑体"/>
                <w:kern w:val="0"/>
                <w:szCs w:val="21"/>
              </w:rPr>
            </w:pPr>
            <w:r>
              <w:rPr>
                <w:rFonts w:hint="eastAsia" w:ascii="黑体" w:hAnsi="黑体" w:eastAsia="黑体" w:cs="黑体"/>
                <w:kern w:val="0"/>
                <w:szCs w:val="21"/>
              </w:rPr>
              <w:t>A060101 钢木床类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776CB01">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356CF16">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7A536621">
        <w:trPr>
          <w:trHeight w:val="389"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E35C186">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4E0299">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EC6AE60">
            <w:pPr>
              <w:widowControl/>
              <w:jc w:val="left"/>
              <w:rPr>
                <w:rFonts w:hint="eastAsia" w:ascii="黑体" w:hAnsi="黑体" w:eastAsia="黑体" w:cs="黑体"/>
                <w:kern w:val="0"/>
                <w:szCs w:val="21"/>
              </w:rPr>
            </w:pPr>
            <w:r>
              <w:rPr>
                <w:rFonts w:hint="eastAsia" w:ascii="黑体" w:hAnsi="黑体" w:eastAsia="黑体" w:cs="黑体"/>
                <w:kern w:val="0"/>
                <w:szCs w:val="21"/>
              </w:rPr>
              <w:t>A060104 木制床类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71C9062">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DDBF503">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57D523C3">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C81EB82">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34CD3E">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7B29678">
            <w:pPr>
              <w:widowControl/>
              <w:jc w:val="left"/>
              <w:rPr>
                <w:rFonts w:hint="eastAsia" w:ascii="黑体" w:hAnsi="黑体" w:eastAsia="黑体" w:cs="黑体"/>
                <w:kern w:val="0"/>
                <w:szCs w:val="21"/>
              </w:rPr>
            </w:pPr>
            <w:r>
              <w:rPr>
                <w:rFonts w:hint="eastAsia" w:ascii="黑体" w:hAnsi="黑体" w:eastAsia="黑体" w:cs="黑体"/>
                <w:kern w:val="0"/>
                <w:szCs w:val="21"/>
              </w:rPr>
              <w:t>A060199 其他床类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943565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754B5F5">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0885E75A">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6C9CCAE">
            <w:pPr>
              <w:widowControl/>
              <w:jc w:val="left"/>
              <w:rPr>
                <w:rFonts w:hint="eastAsia" w:ascii="黑体" w:hAnsi="黑体" w:eastAsia="黑体" w:cs="黑体"/>
                <w:kern w:val="0"/>
                <w:szCs w:val="21"/>
              </w:rPr>
            </w:pPr>
            <w:r>
              <w:rPr>
                <w:rFonts w:hint="eastAsia" w:ascii="黑体" w:hAnsi="黑体" w:eastAsia="黑体" w:cs="黑体"/>
                <w:kern w:val="0"/>
                <w:szCs w:val="21"/>
              </w:rPr>
              <w:t xml:space="preserve">17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6BDE4B6">
            <w:pPr>
              <w:widowControl/>
              <w:jc w:val="left"/>
              <w:rPr>
                <w:rFonts w:hint="eastAsia" w:ascii="黑体" w:hAnsi="黑体" w:eastAsia="黑体" w:cs="黑体"/>
                <w:kern w:val="0"/>
                <w:szCs w:val="21"/>
              </w:rPr>
            </w:pPr>
            <w:r>
              <w:rPr>
                <w:rFonts w:hint="eastAsia" w:ascii="黑体" w:hAnsi="黑体" w:eastAsia="黑体" w:cs="黑体"/>
                <w:kern w:val="0"/>
                <w:szCs w:val="21"/>
              </w:rPr>
              <w:t>A0602 台、桌类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FBE81E">
            <w:pPr>
              <w:widowControl/>
              <w:jc w:val="left"/>
              <w:rPr>
                <w:rFonts w:hint="eastAsia" w:ascii="黑体" w:hAnsi="黑体" w:eastAsia="黑体" w:cs="黑体"/>
                <w:kern w:val="0"/>
                <w:szCs w:val="21"/>
              </w:rPr>
            </w:pPr>
            <w:r>
              <w:rPr>
                <w:rFonts w:hint="eastAsia" w:ascii="黑体" w:hAnsi="黑体" w:eastAsia="黑体" w:cs="黑体"/>
                <w:kern w:val="0"/>
                <w:szCs w:val="21"/>
              </w:rPr>
              <w:t>A060201 钢木台、桌类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404A41C">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1189E83">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099CB832">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409206B">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D2D6F9B">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1F52C5">
            <w:pPr>
              <w:widowControl/>
              <w:jc w:val="left"/>
              <w:rPr>
                <w:rFonts w:hint="eastAsia" w:ascii="黑体" w:hAnsi="黑体" w:eastAsia="黑体" w:cs="黑体"/>
                <w:kern w:val="0"/>
                <w:szCs w:val="21"/>
              </w:rPr>
            </w:pPr>
            <w:r>
              <w:rPr>
                <w:rFonts w:hint="eastAsia" w:ascii="黑体" w:hAnsi="黑体" w:eastAsia="黑体" w:cs="黑体"/>
                <w:kern w:val="0"/>
                <w:szCs w:val="21"/>
              </w:rPr>
              <w:t>A060205 木制台、桌类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3B711A7">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12D1574">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3F916ACF">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C52FA5A">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5B44A1">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664D0F2">
            <w:pPr>
              <w:widowControl/>
              <w:jc w:val="left"/>
              <w:rPr>
                <w:rFonts w:hint="eastAsia" w:ascii="黑体" w:hAnsi="黑体" w:eastAsia="黑体" w:cs="黑体"/>
                <w:kern w:val="0"/>
                <w:szCs w:val="21"/>
              </w:rPr>
            </w:pPr>
            <w:r>
              <w:rPr>
                <w:rFonts w:hint="eastAsia" w:ascii="黑体" w:hAnsi="黑体" w:eastAsia="黑体" w:cs="黑体"/>
                <w:kern w:val="0"/>
                <w:szCs w:val="21"/>
              </w:rPr>
              <w:t>A060299 其他台、桌类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4B0A285">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7576A30">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746D3D20">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8BB69F4">
            <w:pPr>
              <w:widowControl/>
              <w:jc w:val="left"/>
              <w:rPr>
                <w:rFonts w:hint="eastAsia" w:ascii="黑体" w:hAnsi="黑体" w:eastAsia="黑体" w:cs="黑体"/>
                <w:kern w:val="0"/>
                <w:szCs w:val="21"/>
              </w:rPr>
            </w:pPr>
            <w:r>
              <w:rPr>
                <w:rFonts w:hint="eastAsia" w:ascii="黑体" w:hAnsi="黑体" w:eastAsia="黑体" w:cs="黑体"/>
                <w:kern w:val="0"/>
                <w:szCs w:val="21"/>
              </w:rPr>
              <w:t xml:space="preserve">18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8DC9EEA">
            <w:pPr>
              <w:widowControl/>
              <w:jc w:val="left"/>
              <w:rPr>
                <w:rFonts w:hint="eastAsia" w:ascii="黑体" w:hAnsi="黑体" w:eastAsia="黑体" w:cs="黑体"/>
                <w:kern w:val="0"/>
                <w:szCs w:val="21"/>
              </w:rPr>
            </w:pPr>
            <w:r>
              <w:rPr>
                <w:rFonts w:hint="eastAsia" w:ascii="黑体" w:hAnsi="黑体" w:eastAsia="黑体" w:cs="黑体"/>
                <w:kern w:val="0"/>
                <w:szCs w:val="21"/>
              </w:rPr>
              <w:t>A0603 椅凳类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2C958B7">
            <w:pPr>
              <w:widowControl/>
              <w:jc w:val="left"/>
              <w:rPr>
                <w:rFonts w:hint="eastAsia" w:ascii="黑体" w:hAnsi="黑体" w:eastAsia="黑体" w:cs="黑体"/>
                <w:kern w:val="0"/>
                <w:szCs w:val="21"/>
              </w:rPr>
            </w:pPr>
            <w:r>
              <w:rPr>
                <w:rFonts w:hint="eastAsia" w:ascii="黑体" w:hAnsi="黑体" w:eastAsia="黑体" w:cs="黑体"/>
                <w:kern w:val="0"/>
                <w:szCs w:val="21"/>
              </w:rPr>
              <w:t>A060301 金属骨架为主的椅凳类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15D38ED">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05DAAC7">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54A5848D">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DCEF49B">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78A9B14">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B6C0DA9">
            <w:pPr>
              <w:widowControl/>
              <w:jc w:val="left"/>
              <w:rPr>
                <w:rFonts w:hint="eastAsia" w:ascii="黑体" w:hAnsi="黑体" w:eastAsia="黑体" w:cs="黑体"/>
                <w:kern w:val="0"/>
                <w:szCs w:val="21"/>
              </w:rPr>
            </w:pPr>
            <w:r>
              <w:rPr>
                <w:rFonts w:hint="eastAsia" w:ascii="黑体" w:hAnsi="黑体" w:eastAsia="黑体" w:cs="黑体"/>
                <w:kern w:val="0"/>
                <w:szCs w:val="21"/>
              </w:rPr>
              <w:t>A060302 木骨架为主的椅凳类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B54B322">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B68F5AC">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5B5E4E3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CDAF07C">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48A807">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C62EC6F">
            <w:pPr>
              <w:widowControl/>
              <w:jc w:val="left"/>
              <w:rPr>
                <w:rFonts w:hint="eastAsia" w:ascii="黑体" w:hAnsi="黑体" w:eastAsia="黑体" w:cs="黑体"/>
                <w:kern w:val="0"/>
                <w:szCs w:val="21"/>
              </w:rPr>
            </w:pPr>
            <w:r>
              <w:rPr>
                <w:rFonts w:hint="eastAsia" w:ascii="黑体" w:hAnsi="黑体" w:eastAsia="黑体" w:cs="黑体"/>
                <w:kern w:val="0"/>
                <w:szCs w:val="21"/>
              </w:rPr>
              <w:t>A060399 其他椅凳类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A153AA4">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B7750A9">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7E26AC0D">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4BEC7B43">
            <w:pPr>
              <w:widowControl/>
              <w:jc w:val="left"/>
              <w:rPr>
                <w:rFonts w:hint="eastAsia" w:ascii="黑体" w:hAnsi="黑体" w:eastAsia="黑体" w:cs="黑体"/>
                <w:kern w:val="0"/>
                <w:szCs w:val="21"/>
              </w:rPr>
            </w:pPr>
            <w:r>
              <w:rPr>
                <w:rFonts w:hint="eastAsia" w:ascii="黑体" w:hAnsi="黑体" w:eastAsia="黑体" w:cs="黑体"/>
                <w:kern w:val="0"/>
                <w:szCs w:val="21"/>
              </w:rPr>
              <w:t xml:space="preserve">19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A4191E8">
            <w:pPr>
              <w:widowControl/>
              <w:jc w:val="left"/>
              <w:rPr>
                <w:rFonts w:hint="eastAsia" w:ascii="黑体" w:hAnsi="黑体" w:eastAsia="黑体" w:cs="黑体"/>
                <w:kern w:val="0"/>
                <w:szCs w:val="21"/>
              </w:rPr>
            </w:pPr>
            <w:r>
              <w:rPr>
                <w:rFonts w:hint="eastAsia" w:ascii="黑体" w:hAnsi="黑体" w:eastAsia="黑体" w:cs="黑体"/>
                <w:kern w:val="0"/>
                <w:szCs w:val="21"/>
              </w:rPr>
              <w:t>A0604 沙发类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0873F95">
            <w:pPr>
              <w:widowControl/>
              <w:jc w:val="left"/>
              <w:rPr>
                <w:rFonts w:hint="eastAsia" w:ascii="黑体" w:hAnsi="黑体" w:eastAsia="黑体" w:cs="黑体"/>
                <w:kern w:val="0"/>
                <w:szCs w:val="21"/>
              </w:rPr>
            </w:pPr>
            <w:r>
              <w:rPr>
                <w:rFonts w:hint="eastAsia" w:ascii="黑体" w:hAnsi="黑体" w:eastAsia="黑体" w:cs="黑体"/>
                <w:kern w:val="0"/>
                <w:szCs w:val="21"/>
              </w:rPr>
              <w:t>A060499 其他沙发类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F9F09D9">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349B80D">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437AD87E">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CA36D0E">
            <w:pPr>
              <w:widowControl/>
              <w:jc w:val="left"/>
              <w:rPr>
                <w:rFonts w:hint="eastAsia" w:ascii="黑体" w:hAnsi="黑体" w:eastAsia="黑体" w:cs="黑体"/>
                <w:kern w:val="0"/>
                <w:szCs w:val="21"/>
              </w:rPr>
            </w:pPr>
            <w:r>
              <w:rPr>
                <w:rFonts w:hint="eastAsia" w:ascii="黑体" w:hAnsi="黑体" w:eastAsia="黑体" w:cs="黑体"/>
                <w:kern w:val="0"/>
                <w:szCs w:val="21"/>
              </w:rPr>
              <w:t xml:space="preserve">20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49B6F28">
            <w:pPr>
              <w:widowControl/>
              <w:jc w:val="left"/>
              <w:rPr>
                <w:rFonts w:hint="eastAsia" w:ascii="黑体" w:hAnsi="黑体" w:eastAsia="黑体" w:cs="黑体"/>
                <w:kern w:val="0"/>
                <w:szCs w:val="21"/>
              </w:rPr>
            </w:pPr>
            <w:r>
              <w:rPr>
                <w:rFonts w:hint="eastAsia" w:ascii="黑体" w:hAnsi="黑体" w:eastAsia="黑体" w:cs="黑体"/>
                <w:kern w:val="0"/>
                <w:szCs w:val="21"/>
              </w:rPr>
              <w:t>A0605 柜类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A04066F">
            <w:pPr>
              <w:widowControl/>
              <w:jc w:val="left"/>
              <w:rPr>
                <w:rFonts w:hint="eastAsia" w:ascii="黑体" w:hAnsi="黑体" w:eastAsia="黑体" w:cs="黑体"/>
                <w:kern w:val="0"/>
                <w:szCs w:val="21"/>
              </w:rPr>
            </w:pPr>
            <w:r>
              <w:rPr>
                <w:rFonts w:hint="eastAsia" w:ascii="黑体" w:hAnsi="黑体" w:eastAsia="黑体" w:cs="黑体"/>
                <w:kern w:val="0"/>
                <w:szCs w:val="21"/>
              </w:rPr>
              <w:t>A060501 木质柜类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7778CF0">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066D15E">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8F423D6">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D02F57">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FB50713">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EDD6860">
            <w:pPr>
              <w:widowControl/>
              <w:jc w:val="left"/>
              <w:rPr>
                <w:rFonts w:hint="eastAsia" w:ascii="黑体" w:hAnsi="黑体" w:eastAsia="黑体" w:cs="黑体"/>
                <w:kern w:val="0"/>
                <w:szCs w:val="21"/>
              </w:rPr>
            </w:pPr>
            <w:r>
              <w:rPr>
                <w:rFonts w:hint="eastAsia" w:ascii="黑体" w:hAnsi="黑体" w:eastAsia="黑体" w:cs="黑体"/>
                <w:kern w:val="0"/>
                <w:szCs w:val="21"/>
              </w:rPr>
              <w:t>A060503 金属质柜类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EFA0A1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62A8D8">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4A2B4544">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90F9984">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812F73">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5062818">
            <w:pPr>
              <w:widowControl/>
              <w:jc w:val="left"/>
              <w:rPr>
                <w:rFonts w:hint="eastAsia" w:ascii="黑体" w:hAnsi="黑体" w:eastAsia="黑体" w:cs="黑体"/>
                <w:kern w:val="0"/>
                <w:szCs w:val="21"/>
              </w:rPr>
            </w:pPr>
            <w:r>
              <w:rPr>
                <w:rFonts w:hint="eastAsia" w:ascii="黑体" w:hAnsi="黑体" w:eastAsia="黑体" w:cs="黑体"/>
                <w:kern w:val="0"/>
                <w:szCs w:val="21"/>
              </w:rPr>
              <w:t>A060599 其他柜类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83CE7FA">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739C31B1">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3AF16538">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790D262E">
            <w:pPr>
              <w:widowControl/>
              <w:jc w:val="left"/>
              <w:rPr>
                <w:rFonts w:hint="eastAsia" w:ascii="黑体" w:hAnsi="黑体" w:eastAsia="黑体" w:cs="黑体"/>
                <w:kern w:val="0"/>
                <w:szCs w:val="21"/>
              </w:rPr>
            </w:pPr>
            <w:r>
              <w:rPr>
                <w:rFonts w:hint="eastAsia" w:ascii="黑体" w:hAnsi="黑体" w:eastAsia="黑体" w:cs="黑体"/>
                <w:kern w:val="0"/>
                <w:szCs w:val="21"/>
              </w:rPr>
              <w:t xml:space="preserve">21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087EA2CF">
            <w:pPr>
              <w:widowControl/>
              <w:jc w:val="left"/>
              <w:rPr>
                <w:rFonts w:hint="eastAsia" w:ascii="黑体" w:hAnsi="黑体" w:eastAsia="黑体" w:cs="黑体"/>
                <w:kern w:val="0"/>
                <w:szCs w:val="21"/>
              </w:rPr>
            </w:pPr>
            <w:r>
              <w:rPr>
                <w:rFonts w:hint="eastAsia" w:ascii="黑体" w:hAnsi="黑体" w:eastAsia="黑体" w:cs="黑体"/>
                <w:kern w:val="0"/>
                <w:szCs w:val="21"/>
              </w:rPr>
              <w:t>A0606 架类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D38887B">
            <w:pPr>
              <w:widowControl/>
              <w:jc w:val="left"/>
              <w:rPr>
                <w:rFonts w:hint="eastAsia" w:ascii="黑体" w:hAnsi="黑体" w:eastAsia="黑体" w:cs="黑体"/>
                <w:kern w:val="0"/>
                <w:szCs w:val="21"/>
              </w:rPr>
            </w:pPr>
            <w:r>
              <w:rPr>
                <w:rFonts w:hint="eastAsia" w:ascii="黑体" w:hAnsi="黑体" w:eastAsia="黑体" w:cs="黑体"/>
                <w:kern w:val="0"/>
                <w:szCs w:val="21"/>
              </w:rPr>
              <w:t>A060601 木质架类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CD8DA1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6342EBA">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4273247E">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9C4F267">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3944A2F">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AEED514">
            <w:pPr>
              <w:widowControl/>
              <w:jc w:val="left"/>
              <w:rPr>
                <w:rFonts w:hint="eastAsia" w:ascii="黑体" w:hAnsi="黑体" w:eastAsia="黑体" w:cs="黑体"/>
                <w:kern w:val="0"/>
                <w:szCs w:val="21"/>
              </w:rPr>
            </w:pPr>
            <w:r>
              <w:rPr>
                <w:rFonts w:hint="eastAsia" w:ascii="黑体" w:hAnsi="黑体" w:eastAsia="黑体" w:cs="黑体"/>
                <w:kern w:val="0"/>
                <w:szCs w:val="21"/>
              </w:rPr>
              <w:t>A060602 金属质架类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771183C">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8BBA9F0">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69A73AA8">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64BDA7A">
            <w:pPr>
              <w:widowControl/>
              <w:jc w:val="left"/>
              <w:rPr>
                <w:rFonts w:hint="eastAsia" w:ascii="黑体" w:hAnsi="黑体" w:eastAsia="黑体" w:cs="黑体"/>
                <w:kern w:val="0"/>
                <w:szCs w:val="21"/>
              </w:rPr>
            </w:pPr>
            <w:r>
              <w:rPr>
                <w:rFonts w:hint="eastAsia" w:ascii="黑体" w:hAnsi="黑体" w:eastAsia="黑体" w:cs="黑体"/>
                <w:kern w:val="0"/>
                <w:szCs w:val="21"/>
              </w:rPr>
              <w:t xml:space="preserve">22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70958F5">
            <w:pPr>
              <w:widowControl/>
              <w:jc w:val="left"/>
              <w:rPr>
                <w:rFonts w:hint="eastAsia" w:ascii="黑体" w:hAnsi="黑体" w:eastAsia="黑体" w:cs="黑体"/>
                <w:kern w:val="0"/>
                <w:szCs w:val="21"/>
              </w:rPr>
            </w:pPr>
            <w:r>
              <w:rPr>
                <w:rFonts w:hint="eastAsia" w:ascii="黑体" w:hAnsi="黑体" w:eastAsia="黑体" w:cs="黑体"/>
                <w:kern w:val="0"/>
                <w:szCs w:val="21"/>
              </w:rPr>
              <w:t>A0607 屏风类</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CA67249">
            <w:pPr>
              <w:widowControl/>
              <w:jc w:val="left"/>
              <w:rPr>
                <w:rFonts w:hint="eastAsia" w:ascii="黑体" w:hAnsi="黑体" w:eastAsia="黑体" w:cs="黑体"/>
                <w:kern w:val="0"/>
                <w:szCs w:val="21"/>
              </w:rPr>
            </w:pPr>
            <w:r>
              <w:rPr>
                <w:rFonts w:hint="eastAsia" w:ascii="黑体" w:hAnsi="黑体" w:eastAsia="黑体" w:cs="黑体"/>
                <w:kern w:val="0"/>
                <w:szCs w:val="21"/>
              </w:rPr>
              <w:t>A060701 木质屏风类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87B5F12">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FFAF574">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997A7F9">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821EDD">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DE6EA56">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EB8CE38">
            <w:pPr>
              <w:widowControl/>
              <w:jc w:val="left"/>
              <w:rPr>
                <w:rFonts w:hint="eastAsia" w:ascii="黑体" w:hAnsi="黑体" w:eastAsia="黑体" w:cs="黑体"/>
                <w:kern w:val="0"/>
                <w:szCs w:val="21"/>
              </w:rPr>
            </w:pPr>
            <w:r>
              <w:rPr>
                <w:rFonts w:hint="eastAsia" w:ascii="黑体" w:hAnsi="黑体" w:eastAsia="黑体" w:cs="黑体"/>
                <w:kern w:val="0"/>
                <w:szCs w:val="21"/>
              </w:rPr>
              <w:t>A060702 金属质屏风类</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2CC002E">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72FA346">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0080AE3E">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A13C962">
            <w:pPr>
              <w:widowControl/>
              <w:jc w:val="left"/>
              <w:rPr>
                <w:rFonts w:hint="eastAsia" w:ascii="黑体" w:hAnsi="黑体" w:eastAsia="黑体" w:cs="黑体"/>
                <w:kern w:val="0"/>
                <w:szCs w:val="21"/>
              </w:rPr>
            </w:pPr>
            <w:r>
              <w:rPr>
                <w:rFonts w:hint="eastAsia" w:ascii="黑体" w:hAnsi="黑体" w:eastAsia="黑体" w:cs="黑体"/>
                <w:kern w:val="0"/>
                <w:szCs w:val="21"/>
              </w:rPr>
              <w:t xml:space="preserve">23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4218AD9">
            <w:pPr>
              <w:widowControl/>
              <w:jc w:val="left"/>
              <w:rPr>
                <w:rFonts w:hint="eastAsia" w:ascii="黑体" w:hAnsi="黑体" w:eastAsia="黑体" w:cs="黑体"/>
                <w:kern w:val="0"/>
                <w:szCs w:val="21"/>
              </w:rPr>
            </w:pPr>
            <w:r>
              <w:rPr>
                <w:rFonts w:hint="eastAsia" w:ascii="黑体" w:hAnsi="黑体" w:eastAsia="黑体" w:cs="黑体"/>
                <w:kern w:val="0"/>
                <w:szCs w:val="21"/>
              </w:rPr>
              <w:t>A060804 水池</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5D85CEE">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871F5D8">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6F14213">
            <w:pPr>
              <w:widowControl/>
              <w:jc w:val="left"/>
              <w:rPr>
                <w:rFonts w:hint="eastAsia" w:ascii="黑体" w:hAnsi="黑体" w:eastAsia="黑体" w:cs="黑体"/>
                <w:kern w:val="0"/>
                <w:szCs w:val="21"/>
              </w:rPr>
            </w:pPr>
            <w:r>
              <w:rPr>
                <w:rFonts w:hint="eastAsia" w:ascii="黑体" w:hAnsi="黑体" w:eastAsia="黑体" w:cs="黑体"/>
                <w:kern w:val="0"/>
                <w:szCs w:val="21"/>
              </w:rPr>
              <w:t>HJ/T296 卫生陶瓷</w:t>
            </w:r>
          </w:p>
        </w:tc>
      </w:tr>
      <w:tr w14:paraId="6FF5A2CD">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63A9441B">
            <w:pPr>
              <w:widowControl/>
              <w:jc w:val="left"/>
              <w:rPr>
                <w:rFonts w:hint="eastAsia" w:ascii="黑体" w:hAnsi="黑体" w:eastAsia="黑体" w:cs="黑体"/>
                <w:kern w:val="0"/>
                <w:szCs w:val="21"/>
              </w:rPr>
            </w:pPr>
            <w:r>
              <w:rPr>
                <w:rFonts w:hint="eastAsia" w:ascii="黑体" w:hAnsi="黑体" w:eastAsia="黑体" w:cs="黑体"/>
                <w:kern w:val="0"/>
                <w:szCs w:val="21"/>
              </w:rPr>
              <w:t xml:space="preserve">24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FA6B9DE">
            <w:pPr>
              <w:widowControl/>
              <w:jc w:val="left"/>
              <w:rPr>
                <w:rFonts w:hint="eastAsia" w:ascii="黑体" w:hAnsi="黑体" w:eastAsia="黑体" w:cs="黑体"/>
                <w:kern w:val="0"/>
                <w:szCs w:val="21"/>
              </w:rPr>
            </w:pPr>
            <w:r>
              <w:rPr>
                <w:rFonts w:hint="eastAsia" w:ascii="黑体" w:hAnsi="黑体" w:eastAsia="黑体" w:cs="黑体"/>
                <w:kern w:val="0"/>
                <w:szCs w:val="21"/>
              </w:rPr>
              <w:t>A060805 便器</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A355AD4">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BEA677C">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A90CC2D">
            <w:pPr>
              <w:widowControl/>
              <w:jc w:val="left"/>
              <w:rPr>
                <w:rFonts w:hint="eastAsia" w:ascii="黑体" w:hAnsi="黑体" w:eastAsia="黑体" w:cs="黑体"/>
                <w:kern w:val="0"/>
                <w:szCs w:val="21"/>
              </w:rPr>
            </w:pPr>
            <w:r>
              <w:rPr>
                <w:rFonts w:hint="eastAsia" w:ascii="黑体" w:hAnsi="黑体" w:eastAsia="黑体" w:cs="黑体"/>
                <w:kern w:val="0"/>
                <w:szCs w:val="21"/>
              </w:rPr>
              <w:t>HJ/T296 卫生陶瓷</w:t>
            </w:r>
          </w:p>
        </w:tc>
      </w:tr>
      <w:tr w14:paraId="1C9C2BD7">
        <w:tblPrEx>
          <w:tblCellMar>
            <w:top w:w="0" w:type="dxa"/>
            <w:left w:w="108" w:type="dxa"/>
            <w:bottom w:w="0" w:type="dxa"/>
            <w:right w:w="108" w:type="dxa"/>
          </w:tblCellMar>
        </w:tblPrEx>
        <w:trPr>
          <w:trHeight w:val="413"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3D73851D">
            <w:pPr>
              <w:widowControl/>
              <w:jc w:val="left"/>
              <w:rPr>
                <w:rFonts w:hint="eastAsia" w:ascii="黑体" w:hAnsi="黑体" w:eastAsia="黑体" w:cs="黑体"/>
                <w:kern w:val="0"/>
                <w:szCs w:val="21"/>
              </w:rPr>
            </w:pPr>
            <w:r>
              <w:rPr>
                <w:rFonts w:hint="eastAsia" w:ascii="黑体" w:hAnsi="黑体" w:eastAsia="黑体" w:cs="黑体"/>
                <w:kern w:val="0"/>
                <w:szCs w:val="21"/>
              </w:rPr>
              <w:t xml:space="preserve">25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3C68015">
            <w:pPr>
              <w:widowControl/>
              <w:jc w:val="left"/>
              <w:rPr>
                <w:rFonts w:hint="eastAsia" w:ascii="黑体" w:hAnsi="黑体" w:eastAsia="黑体" w:cs="黑体"/>
                <w:kern w:val="0"/>
                <w:szCs w:val="21"/>
              </w:rPr>
            </w:pPr>
            <w:r>
              <w:rPr>
                <w:rFonts w:hint="eastAsia" w:ascii="黑体" w:hAnsi="黑体" w:eastAsia="黑体" w:cs="黑体"/>
                <w:kern w:val="0"/>
                <w:szCs w:val="21"/>
              </w:rPr>
              <w:t>A060806 水嘴</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12C513D">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C35600F">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6B3038F">
            <w:pPr>
              <w:widowControl/>
              <w:jc w:val="left"/>
              <w:rPr>
                <w:rFonts w:hint="eastAsia" w:ascii="黑体" w:hAnsi="黑体" w:eastAsia="黑体" w:cs="黑体"/>
                <w:kern w:val="0"/>
                <w:szCs w:val="21"/>
              </w:rPr>
            </w:pPr>
            <w:r>
              <w:rPr>
                <w:rFonts w:hint="eastAsia" w:ascii="黑体" w:hAnsi="黑体" w:eastAsia="黑体" w:cs="黑体"/>
                <w:kern w:val="0"/>
                <w:szCs w:val="21"/>
              </w:rPr>
              <w:t>HJ/T411 水嘴</w:t>
            </w:r>
          </w:p>
        </w:tc>
      </w:tr>
      <w:tr w14:paraId="4BF00117">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2E4A94FF">
            <w:pPr>
              <w:widowControl/>
              <w:jc w:val="left"/>
              <w:rPr>
                <w:rFonts w:hint="eastAsia" w:ascii="黑体" w:hAnsi="黑体" w:eastAsia="黑体" w:cs="黑体"/>
                <w:kern w:val="0"/>
                <w:szCs w:val="21"/>
              </w:rPr>
            </w:pPr>
            <w:r>
              <w:rPr>
                <w:rFonts w:hint="eastAsia" w:ascii="黑体" w:hAnsi="黑体" w:eastAsia="黑体" w:cs="黑体"/>
                <w:kern w:val="0"/>
                <w:szCs w:val="21"/>
              </w:rPr>
              <w:t xml:space="preserve">26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E42D5D2">
            <w:pPr>
              <w:widowControl/>
              <w:jc w:val="left"/>
              <w:rPr>
                <w:rFonts w:hint="eastAsia" w:ascii="黑体" w:hAnsi="黑体" w:eastAsia="黑体" w:cs="黑体"/>
                <w:kern w:val="0"/>
                <w:szCs w:val="21"/>
              </w:rPr>
            </w:pPr>
            <w:r>
              <w:rPr>
                <w:rFonts w:hint="eastAsia" w:ascii="黑体" w:hAnsi="黑体" w:eastAsia="黑体" w:cs="黑体"/>
                <w:kern w:val="0"/>
                <w:szCs w:val="21"/>
              </w:rPr>
              <w:t>A0609 组合家具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511DBAA">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924E4B1">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76655A3">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2BF2014C">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166B602">
            <w:pPr>
              <w:widowControl/>
              <w:jc w:val="left"/>
              <w:rPr>
                <w:rFonts w:hint="eastAsia" w:ascii="黑体" w:hAnsi="黑体" w:eastAsia="黑体" w:cs="黑体"/>
                <w:kern w:val="0"/>
                <w:szCs w:val="21"/>
              </w:rPr>
            </w:pPr>
            <w:r>
              <w:rPr>
                <w:rFonts w:hint="eastAsia" w:ascii="黑体" w:hAnsi="黑体" w:eastAsia="黑体" w:cs="黑体"/>
                <w:kern w:val="0"/>
                <w:szCs w:val="21"/>
              </w:rPr>
              <w:t xml:space="preserve">27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C613EB8">
            <w:pPr>
              <w:widowControl/>
              <w:jc w:val="left"/>
              <w:rPr>
                <w:rFonts w:hint="eastAsia" w:ascii="黑体" w:hAnsi="黑体" w:eastAsia="黑体" w:cs="黑体"/>
                <w:kern w:val="0"/>
                <w:szCs w:val="21"/>
              </w:rPr>
            </w:pPr>
            <w:r>
              <w:rPr>
                <w:rFonts w:hint="eastAsia" w:ascii="黑体" w:hAnsi="黑体" w:eastAsia="黑体" w:cs="黑体"/>
                <w:kern w:val="0"/>
                <w:szCs w:val="21"/>
              </w:rPr>
              <w:t>A0610 家用家具零配件</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9B00A6F">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18D2C40">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FE76A9E">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01A3A8ED">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E288889">
            <w:pPr>
              <w:widowControl/>
              <w:jc w:val="left"/>
              <w:rPr>
                <w:rFonts w:hint="eastAsia" w:ascii="黑体" w:hAnsi="黑体" w:eastAsia="黑体" w:cs="黑体"/>
                <w:kern w:val="0"/>
                <w:szCs w:val="21"/>
              </w:rPr>
            </w:pPr>
            <w:r>
              <w:rPr>
                <w:rFonts w:hint="eastAsia" w:ascii="黑体" w:hAnsi="黑体" w:eastAsia="黑体" w:cs="黑体"/>
                <w:kern w:val="0"/>
                <w:szCs w:val="21"/>
              </w:rPr>
              <w:t xml:space="preserve">28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40AFE5B">
            <w:pPr>
              <w:widowControl/>
              <w:jc w:val="left"/>
              <w:rPr>
                <w:rFonts w:hint="eastAsia" w:ascii="黑体" w:hAnsi="黑体" w:eastAsia="黑体" w:cs="黑体"/>
                <w:kern w:val="0"/>
                <w:szCs w:val="21"/>
              </w:rPr>
            </w:pPr>
            <w:r>
              <w:rPr>
                <w:rFonts w:hint="eastAsia" w:ascii="黑体" w:hAnsi="黑体" w:eastAsia="黑体" w:cs="黑体"/>
                <w:kern w:val="0"/>
                <w:szCs w:val="21"/>
              </w:rPr>
              <w:t>A0699 其他家具用具</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4CCDC5F">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22F1755">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39EE429">
            <w:pPr>
              <w:widowControl/>
              <w:jc w:val="left"/>
              <w:rPr>
                <w:rFonts w:hint="eastAsia" w:ascii="黑体" w:hAnsi="黑体" w:eastAsia="黑体" w:cs="黑体"/>
                <w:kern w:val="0"/>
                <w:szCs w:val="21"/>
              </w:rPr>
            </w:pPr>
            <w:r>
              <w:rPr>
                <w:rFonts w:hint="eastAsia" w:ascii="黑体" w:hAnsi="黑体" w:eastAsia="黑体" w:cs="黑体"/>
                <w:kern w:val="0"/>
                <w:szCs w:val="21"/>
              </w:rPr>
              <w:t>HJ2547 家具/HJ2540 木塑制品</w:t>
            </w:r>
          </w:p>
        </w:tc>
      </w:tr>
      <w:tr w14:paraId="73B115D8">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7E945021">
            <w:pPr>
              <w:widowControl/>
              <w:jc w:val="left"/>
              <w:rPr>
                <w:rFonts w:hint="eastAsia" w:ascii="黑体" w:hAnsi="黑体" w:eastAsia="黑体" w:cs="黑体"/>
                <w:kern w:val="0"/>
                <w:szCs w:val="21"/>
              </w:rPr>
            </w:pPr>
            <w:r>
              <w:rPr>
                <w:rFonts w:hint="eastAsia" w:ascii="黑体" w:hAnsi="黑体" w:eastAsia="黑体" w:cs="黑体"/>
                <w:kern w:val="0"/>
                <w:szCs w:val="21"/>
              </w:rPr>
              <w:t xml:space="preserve">29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AD2FF7F">
            <w:pPr>
              <w:widowControl/>
              <w:jc w:val="left"/>
              <w:rPr>
                <w:rFonts w:hint="eastAsia" w:ascii="黑体" w:hAnsi="黑体" w:eastAsia="黑体" w:cs="黑体"/>
                <w:kern w:val="0"/>
                <w:szCs w:val="21"/>
              </w:rPr>
            </w:pPr>
            <w:r>
              <w:rPr>
                <w:rFonts w:hint="eastAsia" w:ascii="黑体" w:hAnsi="黑体" w:eastAsia="黑体" w:cs="黑体"/>
                <w:kern w:val="0"/>
                <w:szCs w:val="21"/>
              </w:rPr>
              <w:t>A070101 棉、化纤纺织及印染原料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BA073BE">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5851A3D">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E4C6450">
            <w:pPr>
              <w:widowControl/>
              <w:jc w:val="left"/>
              <w:rPr>
                <w:rFonts w:hint="eastAsia" w:ascii="黑体" w:hAnsi="黑体" w:eastAsia="黑体" w:cs="黑体"/>
                <w:kern w:val="0"/>
                <w:szCs w:val="21"/>
              </w:rPr>
            </w:pPr>
            <w:r>
              <w:rPr>
                <w:rFonts w:hint="eastAsia" w:ascii="黑体" w:hAnsi="黑体" w:eastAsia="黑体" w:cs="黑体"/>
                <w:kern w:val="0"/>
                <w:szCs w:val="21"/>
              </w:rPr>
              <w:t>HJ2546 纺织产品</w:t>
            </w:r>
          </w:p>
        </w:tc>
      </w:tr>
      <w:tr w14:paraId="276B8EDE">
        <w:tblPrEx>
          <w:tblCellMar>
            <w:top w:w="0" w:type="dxa"/>
            <w:left w:w="108" w:type="dxa"/>
            <w:bottom w:w="0" w:type="dxa"/>
            <w:right w:w="108" w:type="dxa"/>
          </w:tblCellMar>
        </w:tblPrEx>
        <w:trPr>
          <w:trHeight w:val="95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B9FF5EE">
            <w:pPr>
              <w:widowControl/>
              <w:jc w:val="left"/>
              <w:rPr>
                <w:rFonts w:hint="eastAsia" w:ascii="黑体" w:hAnsi="黑体" w:eastAsia="黑体" w:cs="黑体"/>
                <w:kern w:val="0"/>
                <w:szCs w:val="21"/>
              </w:rPr>
            </w:pPr>
            <w:r>
              <w:rPr>
                <w:rFonts w:hint="eastAsia" w:ascii="黑体" w:hAnsi="黑体" w:eastAsia="黑体" w:cs="黑体"/>
                <w:kern w:val="0"/>
                <w:szCs w:val="21"/>
              </w:rPr>
              <w:t xml:space="preserve">30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72AA8C0A">
            <w:pPr>
              <w:widowControl/>
              <w:jc w:val="left"/>
              <w:rPr>
                <w:rFonts w:hint="eastAsia" w:ascii="黑体" w:hAnsi="黑体" w:eastAsia="黑体" w:cs="黑体"/>
                <w:kern w:val="0"/>
                <w:szCs w:val="21"/>
              </w:rPr>
            </w:pPr>
            <w:r>
              <w:rPr>
                <w:rFonts w:hint="eastAsia" w:ascii="黑体" w:hAnsi="黑体" w:eastAsia="黑体" w:cs="黑体"/>
                <w:kern w:val="0"/>
                <w:szCs w:val="21"/>
              </w:rPr>
              <w:t>A090101 复 印纸（包括再生复印纸）</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3CB6115">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C58296F">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D3A7A1D">
            <w:pPr>
              <w:widowControl/>
              <w:jc w:val="left"/>
              <w:rPr>
                <w:rFonts w:hint="eastAsia" w:ascii="黑体" w:hAnsi="黑体" w:eastAsia="黑体" w:cs="黑体"/>
                <w:kern w:val="0"/>
                <w:szCs w:val="21"/>
              </w:rPr>
            </w:pPr>
            <w:r>
              <w:rPr>
                <w:rFonts w:hint="eastAsia" w:ascii="黑体" w:hAnsi="黑体" w:eastAsia="黑体" w:cs="黑体"/>
                <w:kern w:val="0"/>
                <w:szCs w:val="21"/>
              </w:rPr>
              <w:t>HJ410 文化用纸</w:t>
            </w:r>
          </w:p>
        </w:tc>
      </w:tr>
      <w:tr w14:paraId="761A0B64">
        <w:tblPrEx>
          <w:tblCellMar>
            <w:top w:w="0" w:type="dxa"/>
            <w:left w:w="108" w:type="dxa"/>
            <w:bottom w:w="0" w:type="dxa"/>
            <w:right w:w="108" w:type="dxa"/>
          </w:tblCellMar>
        </w:tblPrEx>
        <w:trPr>
          <w:trHeight w:val="94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64549670">
            <w:pPr>
              <w:widowControl/>
              <w:jc w:val="left"/>
              <w:rPr>
                <w:rFonts w:hint="eastAsia" w:ascii="黑体" w:hAnsi="黑体" w:eastAsia="黑体" w:cs="黑体"/>
                <w:kern w:val="0"/>
                <w:szCs w:val="21"/>
              </w:rPr>
            </w:pPr>
            <w:r>
              <w:rPr>
                <w:rFonts w:hint="eastAsia" w:ascii="黑体" w:hAnsi="黑体" w:eastAsia="黑体" w:cs="黑体"/>
                <w:kern w:val="0"/>
                <w:szCs w:val="21"/>
              </w:rPr>
              <w:t xml:space="preserve">31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C1C44F2">
            <w:pPr>
              <w:widowControl/>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A090201 </w:t>
            </w:r>
            <w:r>
              <w:rPr>
                <w:rFonts w:hint="eastAsia" w:ascii="黑体" w:hAnsi="黑体" w:eastAsia="黑体" w:cs="黑体"/>
                <w:kern w:val="0"/>
                <w:szCs w:val="21"/>
              </w:rPr>
              <w:t>鼓粉盒</w:t>
            </w:r>
            <w:r>
              <w:rPr>
                <w:rFonts w:hint="eastAsia" w:ascii="黑体" w:hAnsi="黑体" w:eastAsia="黑体" w:cs="黑体"/>
                <w:kern w:val="0"/>
                <w:szCs w:val="21"/>
                <w:lang w:val="pt-BR"/>
              </w:rPr>
              <w:t>（</w:t>
            </w:r>
            <w:r>
              <w:rPr>
                <w:rFonts w:hint="eastAsia" w:ascii="黑体" w:hAnsi="黑体" w:eastAsia="黑体" w:cs="黑体"/>
                <w:kern w:val="0"/>
                <w:szCs w:val="21"/>
              </w:rPr>
              <w:t>包括再生鼓粉盒</w:t>
            </w:r>
            <w:r>
              <w:rPr>
                <w:rFonts w:hint="eastAsia" w:ascii="黑体" w:hAnsi="黑体" w:eastAsia="黑体" w:cs="黑体"/>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38DADDE">
            <w:pPr>
              <w:widowControl/>
              <w:jc w:val="left"/>
              <w:rPr>
                <w:rFonts w:hint="eastAsia" w:ascii="黑体" w:hAnsi="黑体" w:eastAsia="黑体" w:cs="黑体"/>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53C8BB">
            <w:pPr>
              <w:widowControl/>
              <w:jc w:val="left"/>
              <w:rPr>
                <w:rFonts w:hint="eastAsia" w:ascii="黑体" w:hAnsi="黑体" w:eastAsia="黑体" w:cs="黑体"/>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24898C8">
            <w:pPr>
              <w:widowControl/>
              <w:jc w:val="left"/>
              <w:rPr>
                <w:rFonts w:hint="eastAsia" w:ascii="黑体" w:hAnsi="黑体" w:eastAsia="黑体" w:cs="黑体"/>
                <w:kern w:val="0"/>
                <w:szCs w:val="21"/>
              </w:rPr>
            </w:pPr>
            <w:r>
              <w:rPr>
                <w:rFonts w:hint="eastAsia" w:ascii="黑体" w:hAnsi="黑体" w:eastAsia="黑体" w:cs="黑体"/>
                <w:kern w:val="0"/>
                <w:szCs w:val="21"/>
              </w:rPr>
              <w:t>HJ/T413 再生鼓粉盒</w:t>
            </w:r>
          </w:p>
        </w:tc>
      </w:tr>
      <w:tr w14:paraId="571AEF3D">
        <w:tblPrEx>
          <w:tblCellMar>
            <w:top w:w="0" w:type="dxa"/>
            <w:left w:w="108" w:type="dxa"/>
            <w:bottom w:w="0" w:type="dxa"/>
            <w:right w:w="108" w:type="dxa"/>
          </w:tblCellMar>
        </w:tblPrEx>
        <w:trPr>
          <w:trHeight w:val="466"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033FA41">
            <w:pPr>
              <w:widowControl/>
              <w:jc w:val="left"/>
              <w:rPr>
                <w:rFonts w:hint="eastAsia" w:ascii="黑体" w:hAnsi="黑体" w:eastAsia="黑体" w:cs="黑体"/>
                <w:kern w:val="0"/>
                <w:szCs w:val="21"/>
              </w:rPr>
            </w:pPr>
            <w:r>
              <w:rPr>
                <w:rFonts w:hint="eastAsia" w:ascii="黑体" w:hAnsi="黑体" w:eastAsia="黑体" w:cs="黑体"/>
                <w:kern w:val="0"/>
                <w:szCs w:val="21"/>
              </w:rPr>
              <w:t xml:space="preserve">32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514846D">
            <w:pPr>
              <w:widowControl/>
              <w:jc w:val="left"/>
              <w:rPr>
                <w:rFonts w:hint="eastAsia" w:ascii="黑体" w:hAnsi="黑体" w:eastAsia="黑体" w:cs="黑体"/>
                <w:kern w:val="0"/>
                <w:szCs w:val="21"/>
              </w:rPr>
            </w:pPr>
            <w:r>
              <w:rPr>
                <w:rFonts w:hint="eastAsia" w:ascii="黑体" w:hAnsi="黑体" w:eastAsia="黑体" w:cs="黑体"/>
                <w:kern w:val="0"/>
                <w:szCs w:val="21"/>
              </w:rPr>
              <w:t>A100203 人造板</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F292A41">
            <w:pPr>
              <w:widowControl/>
              <w:jc w:val="left"/>
              <w:rPr>
                <w:rFonts w:hint="eastAsia" w:ascii="黑体" w:hAnsi="黑体" w:eastAsia="黑体" w:cs="黑体"/>
                <w:kern w:val="0"/>
                <w:szCs w:val="21"/>
              </w:rPr>
            </w:pPr>
            <w:r>
              <w:rPr>
                <w:rFonts w:hint="eastAsia" w:ascii="黑体" w:hAnsi="黑体" w:eastAsia="黑体" w:cs="黑体"/>
                <w:kern w:val="0"/>
                <w:szCs w:val="21"/>
              </w:rPr>
              <w:t>A10020301 胶合板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946E598">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FE2B3DD">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3B30D1A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3F58DBB7">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EF1CC2D">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D32CC3D">
            <w:pPr>
              <w:widowControl/>
              <w:jc w:val="left"/>
              <w:rPr>
                <w:rFonts w:hint="eastAsia" w:ascii="黑体" w:hAnsi="黑体" w:eastAsia="黑体" w:cs="黑体"/>
                <w:kern w:val="0"/>
                <w:szCs w:val="21"/>
              </w:rPr>
            </w:pPr>
            <w:r>
              <w:rPr>
                <w:rFonts w:hint="eastAsia" w:ascii="黑体" w:hAnsi="黑体" w:eastAsia="黑体" w:cs="黑体"/>
                <w:kern w:val="0"/>
                <w:szCs w:val="21"/>
              </w:rPr>
              <w:t>A10020302 纤维板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0D21D99">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7C63D76">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638B1497">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AE6C755">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279EA68">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A229283">
            <w:pPr>
              <w:widowControl/>
              <w:jc w:val="left"/>
              <w:rPr>
                <w:rFonts w:hint="eastAsia" w:ascii="黑体" w:hAnsi="黑体" w:eastAsia="黑体" w:cs="黑体"/>
                <w:kern w:val="0"/>
                <w:szCs w:val="21"/>
              </w:rPr>
            </w:pPr>
            <w:r>
              <w:rPr>
                <w:rFonts w:hint="eastAsia" w:ascii="黑体" w:hAnsi="黑体" w:eastAsia="黑体" w:cs="黑体"/>
                <w:kern w:val="0"/>
                <w:szCs w:val="21"/>
              </w:rPr>
              <w:t>A10020303 刨花板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B5B99A9">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422BBCB">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7BBCF2D4">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A1C762">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E6AF555">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852ABF2">
            <w:pPr>
              <w:widowControl/>
              <w:jc w:val="left"/>
              <w:rPr>
                <w:rFonts w:hint="eastAsia" w:ascii="黑体" w:hAnsi="黑体" w:eastAsia="黑体" w:cs="黑体"/>
                <w:kern w:val="0"/>
                <w:szCs w:val="21"/>
              </w:rPr>
            </w:pPr>
            <w:r>
              <w:rPr>
                <w:rFonts w:hint="eastAsia" w:ascii="黑体" w:hAnsi="黑体" w:eastAsia="黑体" w:cs="黑体"/>
                <w:kern w:val="0"/>
                <w:szCs w:val="21"/>
              </w:rPr>
              <w:t>A10020304 细木工板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469B5CAC">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13F12B1">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66DFFD6B">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ABCA9C0">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2C8F29B">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2100592">
            <w:pPr>
              <w:widowControl/>
              <w:jc w:val="left"/>
              <w:rPr>
                <w:rFonts w:hint="eastAsia" w:ascii="黑体" w:hAnsi="黑体" w:eastAsia="黑体" w:cs="黑体"/>
                <w:kern w:val="0"/>
                <w:szCs w:val="21"/>
              </w:rPr>
            </w:pPr>
            <w:r>
              <w:rPr>
                <w:rFonts w:hint="eastAsia" w:ascii="黑体" w:hAnsi="黑体" w:eastAsia="黑体" w:cs="黑体"/>
                <w:kern w:val="0"/>
                <w:szCs w:val="21"/>
              </w:rPr>
              <w:t>A10020399 其他人造板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BB25CAD">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49A19E3">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w:t>
            </w:r>
          </w:p>
        </w:tc>
      </w:tr>
      <w:tr w14:paraId="24D87FB7">
        <w:tblPrEx>
          <w:tblCellMar>
            <w:top w:w="0" w:type="dxa"/>
            <w:left w:w="108" w:type="dxa"/>
            <w:bottom w:w="0" w:type="dxa"/>
            <w:right w:w="108" w:type="dxa"/>
          </w:tblCellMar>
        </w:tblPrEx>
        <w:trPr>
          <w:trHeight w:val="57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A09D78D">
            <w:pPr>
              <w:widowControl/>
              <w:jc w:val="left"/>
              <w:rPr>
                <w:rFonts w:hint="eastAsia" w:ascii="黑体" w:hAnsi="黑体" w:eastAsia="黑体" w:cs="黑体"/>
                <w:kern w:val="0"/>
                <w:szCs w:val="21"/>
              </w:rPr>
            </w:pPr>
            <w:r>
              <w:rPr>
                <w:rFonts w:hint="eastAsia" w:ascii="黑体" w:hAnsi="黑体" w:eastAsia="黑体" w:cs="黑体"/>
                <w:kern w:val="0"/>
                <w:szCs w:val="21"/>
              </w:rPr>
              <w:t xml:space="preserve">33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69F025B">
            <w:pPr>
              <w:widowControl/>
              <w:jc w:val="left"/>
              <w:rPr>
                <w:rFonts w:hint="eastAsia" w:ascii="黑体" w:hAnsi="黑体" w:eastAsia="黑体" w:cs="黑体"/>
                <w:kern w:val="0"/>
                <w:szCs w:val="21"/>
              </w:rPr>
            </w:pPr>
            <w:r>
              <w:rPr>
                <w:rFonts w:hint="eastAsia" w:ascii="黑体" w:hAnsi="黑体" w:eastAsia="黑体" w:cs="黑体"/>
                <w:kern w:val="0"/>
                <w:szCs w:val="21"/>
              </w:rPr>
              <w:t>A100204 二次加工材,相关板材</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D2A377F">
            <w:pPr>
              <w:widowControl/>
              <w:jc w:val="left"/>
              <w:rPr>
                <w:rFonts w:hint="eastAsia" w:ascii="黑体" w:hAnsi="黑体" w:eastAsia="黑体" w:cs="黑体"/>
                <w:kern w:val="0"/>
                <w:szCs w:val="21"/>
              </w:rPr>
            </w:pPr>
            <w:r>
              <w:rPr>
                <w:rFonts w:hint="eastAsia" w:ascii="黑体" w:hAnsi="黑体" w:eastAsia="黑体" w:cs="黑体"/>
                <w:kern w:val="0"/>
                <w:szCs w:val="21"/>
              </w:rPr>
              <w:t>A10020404 人造板表面装饰板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79FE632">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4EC495">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人造板及其制品/HJ2540 木塑制品</w:t>
            </w:r>
          </w:p>
        </w:tc>
      </w:tr>
      <w:tr w14:paraId="67DA80AC">
        <w:tblPrEx>
          <w:tblCellMar>
            <w:top w:w="0" w:type="dxa"/>
            <w:left w:w="108" w:type="dxa"/>
            <w:bottom w:w="0" w:type="dxa"/>
            <w:right w:w="108" w:type="dxa"/>
          </w:tblCellMar>
        </w:tblPrEx>
        <w:trPr>
          <w:trHeight w:val="636"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A8656D">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747C72F">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17B145F2">
            <w:pPr>
              <w:widowControl/>
              <w:jc w:val="left"/>
              <w:rPr>
                <w:rFonts w:hint="eastAsia" w:ascii="黑体" w:hAnsi="黑体" w:eastAsia="黑体" w:cs="黑体"/>
                <w:kern w:val="0"/>
                <w:szCs w:val="21"/>
              </w:rPr>
            </w:pPr>
            <w:r>
              <w:rPr>
                <w:rFonts w:hint="eastAsia" w:ascii="黑体" w:hAnsi="黑体" w:eastAsia="黑体" w:cs="黑体"/>
                <w:kern w:val="0"/>
                <w:szCs w:val="21"/>
              </w:rPr>
              <w:t>A10020404 人造板表面装饰板（地板）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6D50FBD">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6C96954">
            <w:pPr>
              <w:widowControl/>
              <w:jc w:val="left"/>
              <w:rPr>
                <w:rFonts w:hint="eastAsia" w:ascii="黑体" w:hAnsi="黑体" w:eastAsia="黑体" w:cs="黑体"/>
                <w:kern w:val="0"/>
                <w:szCs w:val="21"/>
              </w:rPr>
            </w:pPr>
            <w:r>
              <w:rPr>
                <w:rFonts w:hint="eastAsia" w:ascii="黑体" w:hAnsi="黑体" w:eastAsia="黑体" w:cs="黑体"/>
                <w:kern w:val="0"/>
                <w:szCs w:val="21"/>
              </w:rPr>
              <w:t>HJ571 人造板及其制品/HJ2540 木塑制品</w:t>
            </w:r>
          </w:p>
        </w:tc>
      </w:tr>
      <w:tr w14:paraId="5370435F">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487396D">
            <w:pPr>
              <w:widowControl/>
              <w:jc w:val="left"/>
              <w:rPr>
                <w:rFonts w:hint="eastAsia" w:ascii="黑体" w:hAnsi="黑体" w:eastAsia="黑体" w:cs="黑体"/>
                <w:kern w:val="0"/>
                <w:szCs w:val="21"/>
              </w:rPr>
            </w:pPr>
            <w:r>
              <w:rPr>
                <w:rFonts w:hint="eastAsia" w:ascii="黑体" w:hAnsi="黑体" w:eastAsia="黑体" w:cs="黑体"/>
                <w:kern w:val="0"/>
                <w:szCs w:val="21"/>
              </w:rPr>
              <w:t xml:space="preserve">34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2B2D681">
            <w:pPr>
              <w:widowControl/>
              <w:jc w:val="left"/>
              <w:rPr>
                <w:rFonts w:hint="eastAsia" w:ascii="黑体" w:hAnsi="黑体" w:eastAsia="黑体" w:cs="黑体"/>
                <w:kern w:val="0"/>
                <w:szCs w:val="21"/>
              </w:rPr>
            </w:pPr>
            <w:r>
              <w:rPr>
                <w:rFonts w:hint="eastAsia" w:ascii="黑体" w:hAnsi="黑体" w:eastAsia="黑体" w:cs="黑体"/>
                <w:kern w:val="0"/>
                <w:szCs w:val="21"/>
              </w:rPr>
              <w:t>A100301 水泥熟料及水泥</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1DBC669">
            <w:pPr>
              <w:widowControl/>
              <w:jc w:val="left"/>
              <w:rPr>
                <w:rFonts w:hint="eastAsia" w:ascii="黑体" w:hAnsi="黑体" w:eastAsia="黑体" w:cs="黑体"/>
                <w:kern w:val="0"/>
                <w:szCs w:val="21"/>
              </w:rPr>
            </w:pPr>
            <w:r>
              <w:rPr>
                <w:rFonts w:hint="eastAsia" w:ascii="黑体" w:hAnsi="黑体" w:eastAsia="黑体" w:cs="黑体"/>
                <w:kern w:val="0"/>
                <w:szCs w:val="21"/>
              </w:rPr>
              <w:t>A10030102 水泥</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757A927">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900EC27">
            <w:pPr>
              <w:widowControl/>
              <w:jc w:val="left"/>
              <w:rPr>
                <w:rFonts w:hint="eastAsia" w:ascii="黑体" w:hAnsi="黑体" w:eastAsia="黑体" w:cs="黑体"/>
                <w:kern w:val="0"/>
                <w:szCs w:val="21"/>
              </w:rPr>
            </w:pPr>
            <w:r>
              <w:rPr>
                <w:rFonts w:hint="eastAsia" w:ascii="黑体" w:hAnsi="黑体" w:eastAsia="黑体" w:cs="黑体"/>
                <w:kern w:val="0"/>
                <w:szCs w:val="21"/>
              </w:rPr>
              <w:t>HJ2519 水泥</w:t>
            </w:r>
          </w:p>
        </w:tc>
      </w:tr>
      <w:tr w14:paraId="591A4E8E">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14D57DFD">
            <w:pPr>
              <w:widowControl/>
              <w:jc w:val="left"/>
              <w:rPr>
                <w:rFonts w:hint="eastAsia" w:ascii="黑体" w:hAnsi="黑体" w:eastAsia="黑体" w:cs="黑体"/>
                <w:kern w:val="0"/>
                <w:szCs w:val="21"/>
              </w:rPr>
            </w:pPr>
            <w:r>
              <w:rPr>
                <w:rFonts w:hint="eastAsia" w:ascii="黑体" w:hAnsi="黑体" w:eastAsia="黑体" w:cs="黑体"/>
                <w:kern w:val="0"/>
                <w:szCs w:val="21"/>
              </w:rPr>
              <w:t xml:space="preserve">35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D4F0AA8">
            <w:pPr>
              <w:widowControl/>
              <w:jc w:val="left"/>
              <w:rPr>
                <w:rFonts w:hint="eastAsia" w:ascii="黑体" w:hAnsi="黑体" w:eastAsia="黑体" w:cs="黑体"/>
                <w:kern w:val="0"/>
                <w:szCs w:val="21"/>
              </w:rPr>
            </w:pPr>
            <w:r>
              <w:rPr>
                <w:rFonts w:hint="eastAsia" w:ascii="黑体" w:hAnsi="黑体" w:eastAsia="黑体" w:cs="黑体"/>
                <w:kern w:val="0"/>
                <w:szCs w:val="21"/>
              </w:rPr>
              <w:t>A100303 水泥混凝土制品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C58AE44">
            <w:pPr>
              <w:widowControl/>
              <w:jc w:val="left"/>
              <w:rPr>
                <w:rFonts w:hint="eastAsia" w:ascii="黑体" w:hAnsi="黑体" w:eastAsia="黑体" w:cs="黑体"/>
                <w:kern w:val="0"/>
                <w:szCs w:val="21"/>
              </w:rPr>
            </w:pPr>
            <w:r>
              <w:rPr>
                <w:rFonts w:hint="eastAsia" w:ascii="黑体" w:hAnsi="黑体" w:eastAsia="黑体" w:cs="黑体"/>
                <w:kern w:val="0"/>
                <w:szCs w:val="21"/>
              </w:rPr>
              <w:t>A10030301 商品混凝土</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1223B60">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4C8F18">
            <w:pPr>
              <w:widowControl/>
              <w:jc w:val="left"/>
              <w:rPr>
                <w:rFonts w:hint="eastAsia" w:ascii="黑体" w:hAnsi="黑体" w:eastAsia="黑体" w:cs="黑体"/>
                <w:kern w:val="0"/>
                <w:szCs w:val="21"/>
              </w:rPr>
            </w:pPr>
            <w:r>
              <w:rPr>
                <w:rFonts w:hint="eastAsia" w:ascii="黑体" w:hAnsi="黑体" w:eastAsia="黑体" w:cs="黑体"/>
                <w:kern w:val="0"/>
                <w:szCs w:val="21"/>
              </w:rPr>
              <w:t>HJ/T412 预拌混凝土</w:t>
            </w:r>
          </w:p>
        </w:tc>
      </w:tr>
      <w:tr w14:paraId="6F53B3DD">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1447853">
            <w:pPr>
              <w:widowControl/>
              <w:jc w:val="left"/>
              <w:rPr>
                <w:rFonts w:hint="eastAsia" w:ascii="黑体" w:hAnsi="黑体" w:eastAsia="黑体" w:cs="黑体"/>
                <w:kern w:val="0"/>
                <w:szCs w:val="21"/>
              </w:rPr>
            </w:pPr>
            <w:r>
              <w:rPr>
                <w:rFonts w:hint="eastAsia" w:ascii="黑体" w:hAnsi="黑体" w:eastAsia="黑体" w:cs="黑体"/>
                <w:kern w:val="0"/>
                <w:szCs w:val="21"/>
              </w:rPr>
              <w:t xml:space="preserve">36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1AC8E0B8">
            <w:pPr>
              <w:widowControl/>
              <w:jc w:val="left"/>
              <w:rPr>
                <w:rFonts w:hint="eastAsia" w:ascii="黑体" w:hAnsi="黑体" w:eastAsia="黑体" w:cs="黑体"/>
                <w:kern w:val="0"/>
                <w:szCs w:val="21"/>
              </w:rPr>
            </w:pPr>
            <w:r>
              <w:rPr>
                <w:rFonts w:hint="eastAsia" w:ascii="黑体" w:hAnsi="黑体" w:eastAsia="黑体" w:cs="黑体"/>
                <w:kern w:val="0"/>
                <w:szCs w:val="21"/>
              </w:rPr>
              <w:t>A100304 纤维增强水泥制品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761C125">
            <w:pPr>
              <w:widowControl/>
              <w:jc w:val="left"/>
              <w:rPr>
                <w:rFonts w:hint="eastAsia" w:ascii="黑体" w:hAnsi="黑体" w:eastAsia="黑体" w:cs="黑体"/>
                <w:kern w:val="0"/>
                <w:szCs w:val="21"/>
              </w:rPr>
            </w:pPr>
            <w:r>
              <w:rPr>
                <w:rFonts w:hint="eastAsia" w:ascii="黑体" w:hAnsi="黑体" w:eastAsia="黑体" w:cs="黑体"/>
                <w:kern w:val="0"/>
                <w:szCs w:val="21"/>
              </w:rPr>
              <w:t>A10030402 纤维增强硅酸钙板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C3B7B29">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0F0C21D">
            <w:pPr>
              <w:widowControl/>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3995EC02">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928239C">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3EB2178">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E6FAD92">
            <w:pPr>
              <w:widowControl/>
              <w:jc w:val="left"/>
              <w:rPr>
                <w:rFonts w:hint="eastAsia" w:ascii="黑体" w:hAnsi="黑体" w:eastAsia="黑体" w:cs="黑体"/>
                <w:kern w:val="0"/>
                <w:szCs w:val="21"/>
              </w:rPr>
            </w:pPr>
            <w:r>
              <w:rPr>
                <w:rFonts w:hint="eastAsia" w:ascii="黑体" w:hAnsi="黑体" w:eastAsia="黑体" w:cs="黑体"/>
                <w:kern w:val="0"/>
                <w:szCs w:val="21"/>
              </w:rPr>
              <w:t>A10030403 无石棉纤维水泥制品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627D9F">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67A36D2">
            <w:pPr>
              <w:widowControl/>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3A4202F9">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78BDAC6">
            <w:pPr>
              <w:widowControl/>
              <w:jc w:val="left"/>
              <w:rPr>
                <w:rFonts w:hint="eastAsia" w:ascii="黑体" w:hAnsi="黑体" w:eastAsia="黑体" w:cs="黑体"/>
                <w:kern w:val="0"/>
                <w:szCs w:val="21"/>
              </w:rPr>
            </w:pPr>
            <w:r>
              <w:rPr>
                <w:rFonts w:hint="eastAsia" w:ascii="黑体" w:hAnsi="黑体" w:eastAsia="黑体" w:cs="黑体"/>
                <w:kern w:val="0"/>
                <w:szCs w:val="21"/>
              </w:rPr>
              <w:t xml:space="preserve">37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5B54B3CC">
            <w:pPr>
              <w:widowControl/>
              <w:jc w:val="left"/>
              <w:rPr>
                <w:rFonts w:hint="eastAsia" w:ascii="黑体" w:hAnsi="黑体" w:eastAsia="黑体" w:cs="黑体"/>
                <w:kern w:val="0"/>
                <w:szCs w:val="21"/>
              </w:rPr>
            </w:pPr>
            <w:r>
              <w:rPr>
                <w:rFonts w:hint="eastAsia" w:ascii="黑体" w:hAnsi="黑体" w:eastAsia="黑体" w:cs="黑体"/>
                <w:kern w:val="0"/>
                <w:szCs w:val="21"/>
              </w:rPr>
              <w:t>A100305 轻质建筑材料及制品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B827917">
            <w:pPr>
              <w:widowControl/>
              <w:jc w:val="left"/>
              <w:rPr>
                <w:rFonts w:hint="eastAsia" w:ascii="黑体" w:hAnsi="黑体" w:eastAsia="黑体" w:cs="黑体"/>
                <w:kern w:val="0"/>
                <w:szCs w:val="21"/>
              </w:rPr>
            </w:pPr>
            <w:r>
              <w:rPr>
                <w:rFonts w:hint="eastAsia" w:ascii="黑体" w:hAnsi="黑体" w:eastAsia="黑体" w:cs="黑体"/>
                <w:kern w:val="0"/>
                <w:szCs w:val="21"/>
              </w:rPr>
              <w:t>A10030501 石膏板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6C5B58">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2F91FB3">
            <w:pPr>
              <w:widowControl/>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0F293C51">
        <w:tblPrEx>
          <w:tblCellMar>
            <w:top w:w="0" w:type="dxa"/>
            <w:left w:w="108" w:type="dxa"/>
            <w:bottom w:w="0" w:type="dxa"/>
            <w:right w:w="108" w:type="dxa"/>
          </w:tblCellMar>
        </w:tblPrEx>
        <w:trPr>
          <w:trHeight w:val="40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78E858">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676424C">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1DA3EA4">
            <w:pPr>
              <w:widowControl/>
              <w:jc w:val="left"/>
              <w:rPr>
                <w:rFonts w:hint="eastAsia" w:ascii="黑体" w:hAnsi="黑体" w:eastAsia="黑体" w:cs="黑体"/>
                <w:kern w:val="0"/>
                <w:szCs w:val="21"/>
              </w:rPr>
            </w:pPr>
            <w:r>
              <w:rPr>
                <w:rFonts w:hint="eastAsia" w:ascii="黑体" w:hAnsi="黑体" w:eastAsia="黑体" w:cs="黑体"/>
                <w:kern w:val="0"/>
                <w:szCs w:val="21"/>
              </w:rPr>
              <w:t>A10030503 轻质隔墙条板</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CA1FC0A">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D4EB2AC">
            <w:pPr>
              <w:widowControl/>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0C355D79">
        <w:tblPrEx>
          <w:tblCellMar>
            <w:top w:w="0" w:type="dxa"/>
            <w:left w:w="108" w:type="dxa"/>
            <w:bottom w:w="0" w:type="dxa"/>
            <w:right w:w="108" w:type="dxa"/>
          </w:tblCellMar>
        </w:tblPrEx>
        <w:trPr>
          <w:trHeight w:val="413"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BFB9C02">
            <w:pPr>
              <w:widowControl/>
              <w:jc w:val="left"/>
              <w:rPr>
                <w:rFonts w:hint="eastAsia" w:ascii="黑体" w:hAnsi="黑体" w:eastAsia="黑体" w:cs="黑体"/>
                <w:kern w:val="0"/>
                <w:szCs w:val="21"/>
              </w:rPr>
            </w:pPr>
            <w:r>
              <w:rPr>
                <w:rFonts w:hint="eastAsia" w:ascii="黑体" w:hAnsi="黑体" w:eastAsia="黑体" w:cs="黑体"/>
                <w:kern w:val="0"/>
                <w:szCs w:val="21"/>
              </w:rPr>
              <w:t xml:space="preserve">38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E9CD57D">
            <w:pPr>
              <w:widowControl/>
              <w:jc w:val="left"/>
              <w:rPr>
                <w:rFonts w:hint="eastAsia" w:ascii="黑体" w:hAnsi="黑体" w:eastAsia="黑体" w:cs="黑体"/>
                <w:kern w:val="0"/>
                <w:szCs w:val="21"/>
              </w:rPr>
            </w:pPr>
            <w:r>
              <w:rPr>
                <w:rFonts w:hint="eastAsia" w:ascii="黑体" w:hAnsi="黑体" w:eastAsia="黑体" w:cs="黑体"/>
                <w:kern w:val="0"/>
                <w:szCs w:val="21"/>
              </w:rPr>
              <w:t>A100307 建筑 陶瓷制品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1B6F14E">
            <w:pPr>
              <w:widowControl/>
              <w:jc w:val="left"/>
              <w:rPr>
                <w:rFonts w:hint="eastAsia" w:ascii="黑体" w:hAnsi="黑体" w:eastAsia="黑体" w:cs="黑体"/>
                <w:kern w:val="0"/>
                <w:szCs w:val="21"/>
              </w:rPr>
            </w:pPr>
            <w:r>
              <w:rPr>
                <w:rFonts w:hint="eastAsia" w:ascii="黑体" w:hAnsi="黑体" w:eastAsia="黑体" w:cs="黑体"/>
                <w:kern w:val="0"/>
                <w:szCs w:val="21"/>
              </w:rPr>
              <w:t>A10030701 瓷质砖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2540F76">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DE1D856">
            <w:pPr>
              <w:widowControl/>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27CE197A">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64FA9AB">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2D0698">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F62F09F">
            <w:pPr>
              <w:widowControl/>
              <w:jc w:val="left"/>
              <w:rPr>
                <w:rFonts w:hint="eastAsia" w:ascii="黑体" w:hAnsi="黑体" w:eastAsia="黑体" w:cs="黑体"/>
                <w:kern w:val="0"/>
                <w:szCs w:val="21"/>
              </w:rPr>
            </w:pPr>
            <w:r>
              <w:rPr>
                <w:rFonts w:hint="eastAsia" w:ascii="黑体" w:hAnsi="黑体" w:eastAsia="黑体" w:cs="黑体"/>
                <w:kern w:val="0"/>
                <w:szCs w:val="21"/>
              </w:rPr>
              <w:t>A10030704 炻质砖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1B60A30">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FB181D2">
            <w:pPr>
              <w:widowControl/>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6AF885D4">
        <w:tblPrEx>
          <w:tblCellMar>
            <w:top w:w="0" w:type="dxa"/>
            <w:left w:w="108" w:type="dxa"/>
            <w:bottom w:w="0" w:type="dxa"/>
            <w:right w:w="108" w:type="dxa"/>
          </w:tblCellMar>
        </w:tblPrEx>
        <w:trPr>
          <w:trHeight w:val="410"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8B41C09">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0A46062">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D1264A5">
            <w:pPr>
              <w:widowControl/>
              <w:jc w:val="left"/>
              <w:rPr>
                <w:rFonts w:hint="eastAsia" w:ascii="黑体" w:hAnsi="黑体" w:eastAsia="黑体" w:cs="黑体"/>
                <w:kern w:val="0"/>
                <w:szCs w:val="21"/>
              </w:rPr>
            </w:pPr>
            <w:r>
              <w:rPr>
                <w:rFonts w:hint="eastAsia" w:ascii="黑体" w:hAnsi="黑体" w:eastAsia="黑体" w:cs="黑体"/>
                <w:kern w:val="0"/>
                <w:szCs w:val="21"/>
              </w:rPr>
              <w:t>A10030705 陶质砖</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5ABEE00">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FD64A98">
            <w:pPr>
              <w:widowControl/>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63FFA1CB">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B330356">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F13D4AE">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6D2FA44">
            <w:pPr>
              <w:widowControl/>
              <w:jc w:val="left"/>
              <w:rPr>
                <w:rFonts w:hint="eastAsia" w:ascii="黑体" w:hAnsi="黑体" w:eastAsia="黑体" w:cs="黑体"/>
                <w:kern w:val="0"/>
                <w:szCs w:val="21"/>
              </w:rPr>
            </w:pPr>
            <w:r>
              <w:rPr>
                <w:rFonts w:hint="eastAsia" w:ascii="黑体" w:hAnsi="黑体" w:eastAsia="黑体" w:cs="黑体"/>
                <w:kern w:val="0"/>
                <w:szCs w:val="21"/>
              </w:rPr>
              <w:t>A10030799 其他建筑陶瓷制品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6D7E17D">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2F249A2">
            <w:pPr>
              <w:widowControl/>
              <w:jc w:val="left"/>
              <w:rPr>
                <w:rFonts w:hint="eastAsia" w:ascii="黑体" w:hAnsi="黑体" w:eastAsia="黑体" w:cs="黑体"/>
                <w:kern w:val="0"/>
                <w:szCs w:val="21"/>
              </w:rPr>
            </w:pPr>
            <w:r>
              <w:rPr>
                <w:rFonts w:hint="eastAsia" w:ascii="黑体" w:hAnsi="黑体" w:eastAsia="黑体" w:cs="黑体"/>
                <w:kern w:val="0"/>
                <w:szCs w:val="21"/>
              </w:rPr>
              <w:t>HJ/T297 陶瓷砖</w:t>
            </w:r>
          </w:p>
        </w:tc>
      </w:tr>
      <w:tr w14:paraId="4727FEA6">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0EECFB2">
            <w:pPr>
              <w:widowControl/>
              <w:jc w:val="left"/>
              <w:rPr>
                <w:rFonts w:hint="eastAsia" w:ascii="黑体" w:hAnsi="黑体" w:eastAsia="黑体" w:cs="黑体"/>
                <w:kern w:val="0"/>
                <w:szCs w:val="21"/>
              </w:rPr>
            </w:pPr>
            <w:r>
              <w:rPr>
                <w:rFonts w:hint="eastAsia" w:ascii="黑体" w:hAnsi="黑体" w:eastAsia="黑体" w:cs="黑体"/>
                <w:kern w:val="0"/>
                <w:szCs w:val="21"/>
              </w:rPr>
              <w:t xml:space="preserve">39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4A2CF88">
            <w:pPr>
              <w:widowControl/>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A100309 </w:t>
            </w:r>
            <w:r>
              <w:rPr>
                <w:rFonts w:hint="eastAsia" w:ascii="黑体" w:hAnsi="黑体" w:eastAsia="黑体" w:cs="黑体"/>
                <w:kern w:val="0"/>
                <w:szCs w:val="21"/>
              </w:rPr>
              <w:t>建筑</w:t>
            </w:r>
            <w:r>
              <w:rPr>
                <w:rFonts w:hint="eastAsia" w:ascii="黑体" w:hAnsi="黑体" w:eastAsia="黑体" w:cs="黑体"/>
                <w:kern w:val="0"/>
                <w:szCs w:val="21"/>
                <w:lang w:val="pt-BR"/>
              </w:rPr>
              <w:t xml:space="preserve"> </w:t>
            </w:r>
            <w:r>
              <w:rPr>
                <w:rFonts w:hint="eastAsia" w:ascii="黑体" w:hAnsi="黑体" w:eastAsia="黑体" w:cs="黑体"/>
                <w:kern w:val="0"/>
                <w:szCs w:val="21"/>
              </w:rPr>
              <w:t>防水卷材及制品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5007584">
            <w:pPr>
              <w:widowControl/>
              <w:jc w:val="left"/>
              <w:rPr>
                <w:rFonts w:hint="eastAsia" w:ascii="黑体" w:hAnsi="黑体" w:eastAsia="黑体" w:cs="黑体"/>
                <w:kern w:val="0"/>
                <w:szCs w:val="21"/>
              </w:rPr>
            </w:pPr>
            <w:r>
              <w:rPr>
                <w:rFonts w:hint="eastAsia" w:ascii="黑体" w:hAnsi="黑体" w:eastAsia="黑体" w:cs="黑体"/>
                <w:kern w:val="0"/>
                <w:szCs w:val="21"/>
              </w:rPr>
              <w:t>A10030901 沥青和改性沥青防水卷材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DA90C03">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093EBEBD">
            <w:pPr>
              <w:widowControl/>
              <w:jc w:val="left"/>
              <w:rPr>
                <w:rFonts w:hint="eastAsia" w:ascii="黑体" w:hAnsi="黑体" w:eastAsia="黑体" w:cs="黑体"/>
                <w:kern w:val="0"/>
                <w:szCs w:val="21"/>
              </w:rPr>
            </w:pPr>
            <w:r>
              <w:rPr>
                <w:rFonts w:hint="eastAsia" w:ascii="黑体" w:hAnsi="黑体" w:eastAsia="黑体" w:cs="黑体"/>
                <w:kern w:val="0"/>
                <w:szCs w:val="21"/>
              </w:rPr>
              <w:t>HJ455 防水卷材</w:t>
            </w:r>
          </w:p>
        </w:tc>
      </w:tr>
      <w:tr w14:paraId="50308BDC">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46103AA">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8D67708">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6A16BC9">
            <w:pPr>
              <w:widowControl/>
              <w:jc w:val="left"/>
              <w:rPr>
                <w:rFonts w:hint="eastAsia" w:ascii="黑体" w:hAnsi="黑体" w:eastAsia="黑体" w:cs="黑体"/>
                <w:kern w:val="0"/>
                <w:szCs w:val="21"/>
              </w:rPr>
            </w:pPr>
            <w:r>
              <w:rPr>
                <w:rFonts w:hint="eastAsia" w:ascii="黑体" w:hAnsi="黑体" w:eastAsia="黑体" w:cs="黑体"/>
                <w:kern w:val="0"/>
                <w:szCs w:val="21"/>
              </w:rPr>
              <w:t>A10030903 自粘防水卷材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9B0DDD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13BDA3F">
            <w:pPr>
              <w:widowControl/>
              <w:jc w:val="left"/>
              <w:rPr>
                <w:rFonts w:hint="eastAsia" w:ascii="黑体" w:hAnsi="黑体" w:eastAsia="黑体" w:cs="黑体"/>
                <w:kern w:val="0"/>
                <w:szCs w:val="21"/>
              </w:rPr>
            </w:pPr>
            <w:r>
              <w:rPr>
                <w:rFonts w:hint="eastAsia" w:ascii="黑体" w:hAnsi="黑体" w:eastAsia="黑体" w:cs="黑体"/>
                <w:kern w:val="0"/>
                <w:szCs w:val="21"/>
              </w:rPr>
              <w:t>HJ455 防水卷材</w:t>
            </w:r>
          </w:p>
        </w:tc>
      </w:tr>
      <w:tr w14:paraId="0C3445D1">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7172631E">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4C515AD4">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8164444">
            <w:pPr>
              <w:widowControl/>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A10030906 </w:t>
            </w:r>
            <w:r>
              <w:rPr>
                <w:rFonts w:hint="eastAsia" w:ascii="黑体" w:hAnsi="黑体" w:eastAsia="黑体" w:cs="黑体"/>
                <w:kern w:val="0"/>
                <w:szCs w:val="21"/>
              </w:rPr>
              <w:t>高分子防水卷</w:t>
            </w:r>
            <w:r>
              <w:rPr>
                <w:rFonts w:hint="eastAsia" w:ascii="黑体" w:hAnsi="黑体" w:eastAsia="黑体" w:cs="黑体"/>
                <w:kern w:val="0"/>
                <w:szCs w:val="21"/>
                <w:lang w:val="pt-BR"/>
              </w:rPr>
              <w:t>（</w:t>
            </w:r>
            <w:r>
              <w:rPr>
                <w:rFonts w:hint="eastAsia" w:ascii="黑体" w:hAnsi="黑体" w:eastAsia="黑体" w:cs="黑体"/>
                <w:kern w:val="0"/>
                <w:szCs w:val="21"/>
              </w:rPr>
              <w:t>片</w:t>
            </w:r>
            <w:r>
              <w:rPr>
                <w:rFonts w:hint="eastAsia" w:ascii="黑体" w:hAnsi="黑体" w:eastAsia="黑体" w:cs="黑体"/>
                <w:kern w:val="0"/>
                <w:szCs w:val="21"/>
                <w:lang w:val="pt-BR"/>
              </w:rPr>
              <w:t>）</w:t>
            </w:r>
            <w:r>
              <w:rPr>
                <w:rFonts w:hint="eastAsia" w:ascii="黑体" w:hAnsi="黑体" w:eastAsia="黑体" w:cs="黑体"/>
                <w:kern w:val="0"/>
                <w:szCs w:val="21"/>
              </w:rPr>
              <w:t>材</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945C8F5">
            <w:pPr>
              <w:widowControl/>
              <w:jc w:val="left"/>
              <w:rPr>
                <w:rFonts w:hint="eastAsia" w:ascii="黑体" w:hAnsi="黑体" w:eastAsia="黑体" w:cs="黑体"/>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53B3A31">
            <w:pPr>
              <w:widowControl/>
              <w:jc w:val="left"/>
              <w:rPr>
                <w:rFonts w:hint="eastAsia" w:ascii="黑体" w:hAnsi="黑体" w:eastAsia="黑体" w:cs="黑体"/>
                <w:kern w:val="0"/>
                <w:szCs w:val="21"/>
              </w:rPr>
            </w:pPr>
            <w:r>
              <w:rPr>
                <w:rFonts w:hint="eastAsia" w:ascii="黑体" w:hAnsi="黑体" w:eastAsia="黑体" w:cs="黑体"/>
                <w:kern w:val="0"/>
                <w:szCs w:val="21"/>
              </w:rPr>
              <w:t>HJ455 防水卷材</w:t>
            </w:r>
          </w:p>
        </w:tc>
      </w:tr>
      <w:tr w14:paraId="1970A7BE">
        <w:tblPrEx>
          <w:tblCellMar>
            <w:top w:w="0" w:type="dxa"/>
            <w:left w:w="108" w:type="dxa"/>
            <w:bottom w:w="0" w:type="dxa"/>
            <w:right w:w="108" w:type="dxa"/>
          </w:tblCellMar>
        </w:tblPrEx>
        <w:trPr>
          <w:trHeight w:val="634"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4C671880">
            <w:pPr>
              <w:widowControl/>
              <w:jc w:val="left"/>
              <w:rPr>
                <w:rFonts w:hint="eastAsia" w:ascii="黑体" w:hAnsi="黑体" w:eastAsia="黑体" w:cs="黑体"/>
                <w:kern w:val="0"/>
                <w:szCs w:val="21"/>
              </w:rPr>
            </w:pPr>
            <w:r>
              <w:rPr>
                <w:rFonts w:hint="eastAsia" w:ascii="黑体" w:hAnsi="黑体" w:eastAsia="黑体" w:cs="黑体"/>
                <w:kern w:val="0"/>
                <w:szCs w:val="21"/>
              </w:rPr>
              <w:t xml:space="preserve">40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2A23BB78">
            <w:pPr>
              <w:widowControl/>
              <w:jc w:val="left"/>
              <w:rPr>
                <w:rFonts w:hint="eastAsia" w:ascii="黑体" w:hAnsi="黑体" w:eastAsia="黑体" w:cs="黑体"/>
                <w:kern w:val="0"/>
                <w:szCs w:val="21"/>
              </w:rPr>
            </w:pPr>
            <w:r>
              <w:rPr>
                <w:rFonts w:hint="eastAsia" w:ascii="黑体" w:hAnsi="黑体" w:eastAsia="黑体" w:cs="黑体"/>
                <w:kern w:val="0"/>
                <w:szCs w:val="21"/>
              </w:rPr>
              <w:t>A100310 隔热、隔音人造矿物材料及其制品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37DBC3AF">
            <w:pPr>
              <w:widowControl/>
              <w:jc w:val="left"/>
              <w:rPr>
                <w:rFonts w:hint="eastAsia" w:ascii="黑体" w:hAnsi="黑体" w:eastAsia="黑体" w:cs="黑体"/>
                <w:kern w:val="0"/>
                <w:szCs w:val="21"/>
              </w:rPr>
            </w:pPr>
            <w:r>
              <w:rPr>
                <w:rFonts w:hint="eastAsia" w:ascii="黑体" w:hAnsi="黑体" w:eastAsia="黑体" w:cs="黑体"/>
                <w:kern w:val="0"/>
                <w:szCs w:val="21"/>
              </w:rPr>
              <w:t>A10031001 矿物绝热和吸声材料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4EEE94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5C78981E">
            <w:pPr>
              <w:widowControl/>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057E2A20">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11DFECA2">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685B6B3">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2BEE58A">
            <w:pPr>
              <w:widowControl/>
              <w:jc w:val="left"/>
              <w:rPr>
                <w:rFonts w:hint="eastAsia" w:ascii="黑体" w:hAnsi="黑体" w:eastAsia="黑体" w:cs="黑体"/>
                <w:kern w:val="0"/>
                <w:szCs w:val="21"/>
              </w:rPr>
            </w:pPr>
            <w:r>
              <w:rPr>
                <w:rFonts w:hint="eastAsia" w:ascii="黑体" w:hAnsi="黑体" w:eastAsia="黑体" w:cs="黑体"/>
                <w:kern w:val="0"/>
                <w:szCs w:val="21"/>
              </w:rPr>
              <w:t>A10031002 矿物材料制品</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078CA48">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4F4FC41">
            <w:pPr>
              <w:widowControl/>
              <w:jc w:val="left"/>
              <w:rPr>
                <w:rFonts w:hint="eastAsia" w:ascii="黑体" w:hAnsi="黑体" w:eastAsia="黑体" w:cs="黑体"/>
                <w:kern w:val="0"/>
                <w:szCs w:val="21"/>
              </w:rPr>
            </w:pPr>
            <w:r>
              <w:rPr>
                <w:rFonts w:hint="eastAsia" w:ascii="黑体" w:hAnsi="黑体" w:eastAsia="黑体" w:cs="黑体"/>
                <w:kern w:val="0"/>
                <w:szCs w:val="21"/>
              </w:rPr>
              <w:t>HJ/T223 轻质墙体板材</w:t>
            </w:r>
          </w:p>
        </w:tc>
      </w:tr>
      <w:tr w14:paraId="576D8C52">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422BF4D">
            <w:pPr>
              <w:widowControl/>
              <w:jc w:val="left"/>
              <w:rPr>
                <w:rFonts w:hint="eastAsia" w:ascii="黑体" w:hAnsi="黑体" w:eastAsia="黑体" w:cs="黑体"/>
                <w:kern w:val="0"/>
                <w:szCs w:val="21"/>
              </w:rPr>
            </w:pPr>
            <w:r>
              <w:rPr>
                <w:rFonts w:hint="eastAsia" w:ascii="黑体" w:hAnsi="黑体" w:eastAsia="黑体" w:cs="黑体"/>
                <w:kern w:val="0"/>
                <w:szCs w:val="21"/>
              </w:rPr>
              <w:t xml:space="preserve">41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411D738">
            <w:pPr>
              <w:widowControl/>
              <w:jc w:val="left"/>
              <w:rPr>
                <w:rFonts w:hint="eastAsia" w:ascii="黑体" w:hAnsi="黑体" w:eastAsia="黑体" w:cs="黑体"/>
                <w:kern w:val="0"/>
                <w:szCs w:val="21"/>
              </w:rPr>
            </w:pPr>
            <w:r>
              <w:rPr>
                <w:rFonts w:hint="eastAsia" w:ascii="黑体" w:hAnsi="黑体" w:eastAsia="黑体" w:cs="黑体"/>
                <w:kern w:val="0"/>
                <w:szCs w:val="21"/>
              </w:rPr>
              <w:t>A100601 功能性建筑涂料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B7A6EE9">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2FDCC3E">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4D913A11">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7C126A91">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0AD0014">
            <w:pPr>
              <w:widowControl/>
              <w:jc w:val="left"/>
              <w:rPr>
                <w:rFonts w:hint="eastAsia" w:ascii="黑体" w:hAnsi="黑体" w:eastAsia="黑体" w:cs="黑体"/>
                <w:kern w:val="0"/>
                <w:szCs w:val="21"/>
              </w:rPr>
            </w:pPr>
            <w:r>
              <w:rPr>
                <w:rFonts w:hint="eastAsia" w:ascii="黑体" w:hAnsi="黑体" w:eastAsia="黑体" w:cs="黑体"/>
                <w:kern w:val="0"/>
                <w:szCs w:val="21"/>
              </w:rPr>
              <w:t xml:space="preserve">42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7E8D463">
            <w:pPr>
              <w:widowControl/>
              <w:jc w:val="left"/>
              <w:rPr>
                <w:rFonts w:hint="eastAsia" w:ascii="黑体" w:hAnsi="黑体" w:eastAsia="黑体" w:cs="黑体"/>
                <w:kern w:val="0"/>
                <w:szCs w:val="21"/>
              </w:rPr>
            </w:pPr>
            <w:r>
              <w:rPr>
                <w:rFonts w:hint="eastAsia" w:ascii="黑体" w:hAnsi="黑体" w:eastAsia="黑体" w:cs="黑体"/>
                <w:kern w:val="0"/>
                <w:szCs w:val="21"/>
              </w:rPr>
              <w:t>A100399 其他非金属矿物制品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A289AA1">
            <w:pPr>
              <w:widowControl/>
              <w:jc w:val="left"/>
              <w:rPr>
                <w:rFonts w:hint="eastAsia" w:ascii="黑体" w:hAnsi="黑体" w:eastAsia="黑体" w:cs="黑体"/>
                <w:kern w:val="0"/>
                <w:szCs w:val="21"/>
              </w:rPr>
            </w:pPr>
            <w:r>
              <w:rPr>
                <w:rFonts w:hint="eastAsia" w:ascii="黑体" w:hAnsi="黑体" w:eastAsia="黑体" w:cs="黑体"/>
                <w:kern w:val="0"/>
                <w:szCs w:val="21"/>
              </w:rPr>
              <w:t>A10039901 其他非金属建筑材料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72C0E2F5">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CFD45A">
            <w:pPr>
              <w:widowControl/>
              <w:jc w:val="left"/>
              <w:rPr>
                <w:rFonts w:hint="eastAsia" w:ascii="黑体" w:hAnsi="黑体" w:eastAsia="黑体" w:cs="黑体"/>
                <w:kern w:val="0"/>
                <w:szCs w:val="21"/>
              </w:rPr>
            </w:pPr>
            <w:r>
              <w:rPr>
                <w:rFonts w:hint="eastAsia" w:ascii="黑体" w:hAnsi="黑体" w:eastAsia="黑体" w:cs="黑体"/>
                <w:kern w:val="0"/>
                <w:szCs w:val="21"/>
              </w:rPr>
              <w:t>HJ456 刚性防水材料</w:t>
            </w:r>
          </w:p>
        </w:tc>
      </w:tr>
      <w:tr w14:paraId="1AB9EAF5">
        <w:tblPrEx>
          <w:tblCellMar>
            <w:top w:w="0" w:type="dxa"/>
            <w:left w:w="108" w:type="dxa"/>
            <w:bottom w:w="0" w:type="dxa"/>
            <w:right w:w="108" w:type="dxa"/>
          </w:tblCellMar>
        </w:tblPrEx>
        <w:trPr>
          <w:trHeight w:val="638" w:hRule="atLeast"/>
          <w:tblHeader/>
        </w:trPr>
        <w:tc>
          <w:tcPr>
            <w:tcW w:w="400"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698F2FD7">
            <w:pPr>
              <w:widowControl/>
              <w:jc w:val="left"/>
              <w:rPr>
                <w:rFonts w:hint="eastAsia" w:ascii="黑体" w:hAnsi="黑体" w:eastAsia="黑体" w:cs="黑体"/>
                <w:kern w:val="0"/>
                <w:szCs w:val="21"/>
              </w:rPr>
            </w:pPr>
            <w:r>
              <w:rPr>
                <w:rFonts w:hint="eastAsia" w:ascii="黑体" w:hAnsi="黑体" w:eastAsia="黑体" w:cs="黑体"/>
                <w:kern w:val="0"/>
                <w:szCs w:val="21"/>
              </w:rPr>
              <w:t xml:space="preserve">43 </w:t>
            </w:r>
          </w:p>
        </w:tc>
        <w:tc>
          <w:tcPr>
            <w:tcW w:w="613" w:type="pct"/>
            <w:vMerge w:val="restart"/>
            <w:tcBorders>
              <w:top w:val="single" w:color="70AD47" w:sz="4" w:space="0"/>
              <w:left w:val="single" w:color="70AD47" w:sz="4" w:space="0"/>
              <w:bottom w:val="single" w:color="70AD47" w:sz="4" w:space="0"/>
              <w:right w:val="single" w:color="70AD47" w:sz="4" w:space="0"/>
            </w:tcBorders>
            <w:shd w:val="clear" w:color="auto" w:fill="FFFFFF"/>
          </w:tcPr>
          <w:p w14:paraId="352B2BFD">
            <w:pPr>
              <w:widowControl/>
              <w:jc w:val="left"/>
              <w:rPr>
                <w:rFonts w:hint="eastAsia" w:ascii="黑体" w:hAnsi="黑体" w:eastAsia="黑体" w:cs="黑体"/>
                <w:kern w:val="0"/>
                <w:szCs w:val="21"/>
              </w:rPr>
            </w:pPr>
            <w:r>
              <w:rPr>
                <w:rFonts w:hint="eastAsia" w:ascii="黑体" w:hAnsi="黑体" w:eastAsia="黑体" w:cs="黑体"/>
                <w:kern w:val="0"/>
                <w:szCs w:val="21"/>
              </w:rPr>
              <w:t>A100602 墙面涂料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4435D6E">
            <w:pPr>
              <w:widowControl/>
              <w:jc w:val="left"/>
              <w:rPr>
                <w:rFonts w:hint="eastAsia" w:ascii="黑体" w:hAnsi="黑体" w:eastAsia="黑体" w:cs="黑体"/>
                <w:kern w:val="0"/>
                <w:szCs w:val="21"/>
              </w:rPr>
            </w:pPr>
            <w:r>
              <w:rPr>
                <w:rFonts w:hint="eastAsia" w:ascii="黑体" w:hAnsi="黑体" w:eastAsia="黑体" w:cs="黑体"/>
                <w:kern w:val="0"/>
                <w:szCs w:val="21"/>
              </w:rPr>
              <w:t>A10060202 合成树脂乳液内墙涂料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7641A9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65D7764">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71F1D6AB">
        <w:tblPrEx>
          <w:tblCellMar>
            <w:top w:w="0" w:type="dxa"/>
            <w:left w:w="108" w:type="dxa"/>
            <w:bottom w:w="0" w:type="dxa"/>
            <w:right w:w="108" w:type="dxa"/>
          </w:tblCellMar>
        </w:tblPrEx>
        <w:trPr>
          <w:trHeight w:val="634"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977723F">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2666D266">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1A26207">
            <w:pPr>
              <w:widowControl/>
              <w:jc w:val="left"/>
              <w:rPr>
                <w:rFonts w:hint="eastAsia" w:ascii="黑体" w:hAnsi="黑体" w:eastAsia="黑体" w:cs="黑体"/>
                <w:kern w:val="0"/>
                <w:szCs w:val="21"/>
              </w:rPr>
            </w:pPr>
            <w:r>
              <w:rPr>
                <w:rFonts w:hint="eastAsia" w:ascii="黑体" w:hAnsi="黑体" w:eastAsia="黑体" w:cs="黑体"/>
                <w:kern w:val="0"/>
                <w:szCs w:val="21"/>
              </w:rPr>
              <w:t>A10060203 合成树脂乳液外墙涂料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5D97919D">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ABA2388">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0F72362B">
        <w:tblPrEx>
          <w:tblCellMar>
            <w:top w:w="0" w:type="dxa"/>
            <w:left w:w="108" w:type="dxa"/>
            <w:bottom w:w="0" w:type="dxa"/>
            <w:right w:w="108" w:type="dxa"/>
          </w:tblCellMar>
        </w:tblPrEx>
        <w:trPr>
          <w:trHeight w:val="413" w:hRule="atLeast"/>
          <w:tblHeader/>
        </w:trPr>
        <w:tc>
          <w:tcPr>
            <w:tcW w:w="400"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65C55C26">
            <w:pPr>
              <w:widowControl/>
              <w:jc w:val="left"/>
              <w:rPr>
                <w:rFonts w:hint="eastAsia" w:ascii="黑体" w:hAnsi="黑体" w:eastAsia="黑体" w:cs="黑体"/>
                <w:kern w:val="0"/>
                <w:szCs w:val="21"/>
              </w:rPr>
            </w:pPr>
          </w:p>
        </w:tc>
        <w:tc>
          <w:tcPr>
            <w:tcW w:w="613" w:type="pct"/>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14:paraId="5F6D0BB9">
            <w:pPr>
              <w:widowControl/>
              <w:jc w:val="left"/>
              <w:rPr>
                <w:rFonts w:hint="eastAsia" w:ascii="黑体" w:hAnsi="黑体" w:eastAsia="黑体" w:cs="黑体"/>
                <w:kern w:val="0"/>
                <w:szCs w:val="21"/>
              </w:rPr>
            </w:pP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7567A3F3">
            <w:pPr>
              <w:widowControl/>
              <w:jc w:val="left"/>
              <w:rPr>
                <w:rFonts w:hint="eastAsia" w:ascii="黑体" w:hAnsi="黑体" w:eastAsia="黑体" w:cs="黑体"/>
                <w:kern w:val="0"/>
                <w:szCs w:val="21"/>
              </w:rPr>
            </w:pPr>
            <w:r>
              <w:rPr>
                <w:rFonts w:hint="eastAsia" w:ascii="黑体" w:hAnsi="黑体" w:eastAsia="黑体" w:cs="黑体"/>
                <w:kern w:val="0"/>
                <w:szCs w:val="21"/>
              </w:rPr>
              <w:t>A10060299 其他墙面涂料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2409A920">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21A9F03E">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412F5715">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B94D994">
            <w:pPr>
              <w:widowControl/>
              <w:jc w:val="left"/>
              <w:rPr>
                <w:rFonts w:hint="eastAsia" w:ascii="黑体" w:hAnsi="黑体" w:eastAsia="黑体" w:cs="黑体"/>
                <w:kern w:val="0"/>
                <w:szCs w:val="21"/>
              </w:rPr>
            </w:pPr>
            <w:r>
              <w:rPr>
                <w:rFonts w:hint="eastAsia" w:ascii="黑体" w:hAnsi="黑体" w:eastAsia="黑体" w:cs="黑体"/>
                <w:kern w:val="0"/>
                <w:szCs w:val="21"/>
              </w:rPr>
              <w:t xml:space="preserve">44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86BC0F6">
            <w:pPr>
              <w:widowControl/>
              <w:jc w:val="left"/>
              <w:rPr>
                <w:rFonts w:hint="eastAsia" w:ascii="黑体" w:hAnsi="黑体" w:eastAsia="黑体" w:cs="黑体"/>
                <w:kern w:val="0"/>
                <w:szCs w:val="21"/>
              </w:rPr>
            </w:pPr>
            <w:r>
              <w:rPr>
                <w:rFonts w:hint="eastAsia" w:ascii="黑体" w:hAnsi="黑体" w:eastAsia="黑体" w:cs="黑体"/>
                <w:kern w:val="0"/>
                <w:szCs w:val="21"/>
              </w:rPr>
              <w:t>A100604 防水涂料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28D647B4">
            <w:pPr>
              <w:widowControl/>
              <w:jc w:val="left"/>
              <w:rPr>
                <w:rFonts w:hint="eastAsia" w:ascii="黑体" w:hAnsi="黑体" w:eastAsia="黑体" w:cs="黑体"/>
                <w:kern w:val="0"/>
                <w:szCs w:val="21"/>
              </w:rPr>
            </w:pPr>
            <w:r>
              <w:rPr>
                <w:rFonts w:hint="eastAsia" w:ascii="黑体" w:hAnsi="黑体" w:eastAsia="黑体" w:cs="黑体"/>
                <w:kern w:val="0"/>
                <w:szCs w:val="21"/>
              </w:rPr>
              <w:t>A10060499 其他防水涂料</w:t>
            </w: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3F898FEB">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B6307CF">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7B4C9C24">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502C9406">
            <w:pPr>
              <w:widowControl/>
              <w:jc w:val="left"/>
              <w:rPr>
                <w:rFonts w:hint="eastAsia" w:ascii="黑体" w:hAnsi="黑体" w:eastAsia="黑体" w:cs="黑体"/>
                <w:kern w:val="0"/>
                <w:szCs w:val="21"/>
              </w:rPr>
            </w:pPr>
            <w:r>
              <w:rPr>
                <w:rFonts w:hint="eastAsia" w:ascii="黑体" w:hAnsi="黑体" w:eastAsia="黑体" w:cs="黑体"/>
                <w:kern w:val="0"/>
                <w:szCs w:val="21"/>
              </w:rPr>
              <w:t xml:space="preserve">45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59378A63">
            <w:pPr>
              <w:widowControl/>
              <w:jc w:val="left"/>
              <w:rPr>
                <w:rFonts w:hint="eastAsia" w:ascii="黑体" w:hAnsi="黑体" w:eastAsia="黑体" w:cs="黑体"/>
                <w:kern w:val="0"/>
                <w:szCs w:val="21"/>
              </w:rPr>
            </w:pPr>
            <w:r>
              <w:rPr>
                <w:rFonts w:hint="eastAsia" w:ascii="黑体" w:hAnsi="黑体" w:eastAsia="黑体" w:cs="黑体"/>
                <w:kern w:val="0"/>
                <w:szCs w:val="21"/>
              </w:rPr>
              <w:t>A100699 其他建筑涂料</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42C4DA7F">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4FF0E82">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7DC58F0">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03EB6890">
        <w:tblPrEx>
          <w:tblCellMar>
            <w:top w:w="0" w:type="dxa"/>
            <w:left w:w="108" w:type="dxa"/>
            <w:bottom w:w="0" w:type="dxa"/>
            <w:right w:w="108" w:type="dxa"/>
          </w:tblCellMar>
        </w:tblPrEx>
        <w:trPr>
          <w:trHeight w:val="451"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450F10AE">
            <w:pPr>
              <w:widowControl/>
              <w:jc w:val="left"/>
              <w:rPr>
                <w:rFonts w:hint="eastAsia" w:ascii="黑体" w:hAnsi="黑体" w:eastAsia="黑体" w:cs="黑体"/>
                <w:kern w:val="0"/>
                <w:szCs w:val="21"/>
              </w:rPr>
            </w:pPr>
            <w:r>
              <w:rPr>
                <w:rFonts w:hint="eastAsia" w:ascii="黑体" w:hAnsi="黑体" w:eastAsia="黑体" w:cs="黑体"/>
                <w:kern w:val="0"/>
                <w:szCs w:val="21"/>
              </w:rPr>
              <w:t xml:space="preserve">46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6DFFC9EF">
            <w:pPr>
              <w:widowControl/>
              <w:jc w:val="left"/>
              <w:rPr>
                <w:rFonts w:hint="eastAsia" w:ascii="黑体" w:hAnsi="黑体" w:eastAsia="黑体" w:cs="黑体"/>
                <w:kern w:val="0"/>
                <w:szCs w:val="21"/>
              </w:rPr>
            </w:pPr>
            <w:r>
              <w:rPr>
                <w:rFonts w:hint="eastAsia" w:ascii="黑体" w:hAnsi="黑体" w:eastAsia="黑体" w:cs="黑体"/>
                <w:kern w:val="0"/>
                <w:szCs w:val="21"/>
              </w:rPr>
              <w:t>A100701 门、门槛</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8F2D727">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734BA6C">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CE0B778">
            <w:pPr>
              <w:widowControl/>
              <w:jc w:val="left"/>
              <w:rPr>
                <w:rFonts w:hint="eastAsia" w:ascii="黑体" w:hAnsi="黑体" w:eastAsia="黑体" w:cs="黑体"/>
                <w:kern w:val="0"/>
                <w:szCs w:val="21"/>
              </w:rPr>
            </w:pPr>
            <w:r>
              <w:rPr>
                <w:rFonts w:hint="eastAsia" w:ascii="黑体" w:hAnsi="黑体" w:eastAsia="黑体" w:cs="黑体"/>
                <w:kern w:val="0"/>
                <w:szCs w:val="21"/>
              </w:rPr>
              <w:t>HJ/T 237 塑料门窗/HJ459 木质门和钢质门</w:t>
            </w:r>
          </w:p>
        </w:tc>
      </w:tr>
      <w:tr w14:paraId="155307BB">
        <w:tblPrEx>
          <w:tblCellMar>
            <w:top w:w="0" w:type="dxa"/>
            <w:left w:w="108" w:type="dxa"/>
            <w:bottom w:w="0" w:type="dxa"/>
            <w:right w:w="108" w:type="dxa"/>
          </w:tblCellMar>
        </w:tblPrEx>
        <w:trPr>
          <w:trHeight w:val="410"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vAlign w:val="center"/>
          </w:tcPr>
          <w:p w14:paraId="79171A6D">
            <w:pPr>
              <w:widowControl/>
              <w:jc w:val="left"/>
              <w:rPr>
                <w:rFonts w:hint="eastAsia" w:ascii="黑体" w:hAnsi="黑体" w:eastAsia="黑体" w:cs="黑体"/>
                <w:kern w:val="0"/>
                <w:szCs w:val="21"/>
              </w:rPr>
            </w:pPr>
            <w:r>
              <w:rPr>
                <w:rFonts w:hint="eastAsia" w:ascii="黑体" w:hAnsi="黑体" w:eastAsia="黑体" w:cs="黑体"/>
                <w:kern w:val="0"/>
                <w:szCs w:val="21"/>
              </w:rPr>
              <w:t xml:space="preserve">47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065DB7B2">
            <w:pPr>
              <w:widowControl/>
              <w:jc w:val="left"/>
              <w:rPr>
                <w:rFonts w:hint="eastAsia" w:ascii="黑体" w:hAnsi="黑体" w:eastAsia="黑体" w:cs="黑体"/>
                <w:kern w:val="0"/>
                <w:szCs w:val="21"/>
              </w:rPr>
            </w:pPr>
            <w:r>
              <w:rPr>
                <w:rFonts w:hint="eastAsia" w:ascii="黑体" w:hAnsi="黑体" w:eastAsia="黑体" w:cs="黑体"/>
                <w:kern w:val="0"/>
                <w:szCs w:val="21"/>
              </w:rPr>
              <w:t>A100702 窗</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545CD0F3">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7C8D758">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EF9EF02">
            <w:pPr>
              <w:widowControl/>
              <w:jc w:val="left"/>
              <w:rPr>
                <w:rFonts w:hint="eastAsia" w:ascii="黑体" w:hAnsi="黑体" w:eastAsia="黑体" w:cs="黑体"/>
                <w:kern w:val="0"/>
                <w:szCs w:val="21"/>
              </w:rPr>
            </w:pPr>
            <w:r>
              <w:rPr>
                <w:rFonts w:hint="eastAsia" w:ascii="黑体" w:hAnsi="黑体" w:eastAsia="黑体" w:cs="黑体"/>
                <w:kern w:val="0"/>
                <w:szCs w:val="21"/>
              </w:rPr>
              <w:t>HJ/T237 塑料门窗</w:t>
            </w:r>
          </w:p>
        </w:tc>
      </w:tr>
      <w:tr w14:paraId="3E5A2010">
        <w:tblPrEx>
          <w:tblCellMar>
            <w:top w:w="0" w:type="dxa"/>
            <w:left w:w="108" w:type="dxa"/>
            <w:bottom w:w="0" w:type="dxa"/>
            <w:right w:w="108" w:type="dxa"/>
          </w:tblCellMar>
        </w:tblPrEx>
        <w:trPr>
          <w:trHeight w:val="636"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D5C48E8">
            <w:pPr>
              <w:widowControl/>
              <w:jc w:val="left"/>
              <w:rPr>
                <w:rFonts w:hint="eastAsia" w:ascii="黑体" w:hAnsi="黑体" w:eastAsia="黑体" w:cs="黑体"/>
                <w:kern w:val="0"/>
                <w:szCs w:val="21"/>
              </w:rPr>
            </w:pPr>
            <w:r>
              <w:rPr>
                <w:rFonts w:hint="eastAsia" w:ascii="黑体" w:hAnsi="黑体" w:eastAsia="黑体" w:cs="黑体"/>
                <w:kern w:val="0"/>
                <w:szCs w:val="21"/>
              </w:rPr>
              <w:t xml:space="preserve">48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4865BA0E">
            <w:pPr>
              <w:widowControl/>
              <w:jc w:val="left"/>
              <w:rPr>
                <w:rFonts w:hint="eastAsia" w:ascii="黑体" w:hAnsi="黑体" w:eastAsia="黑体" w:cs="黑体"/>
                <w:kern w:val="0"/>
                <w:szCs w:val="21"/>
                <w:lang w:val="pt-BR"/>
              </w:rPr>
            </w:pPr>
            <w:r>
              <w:rPr>
                <w:rFonts w:hint="eastAsia" w:ascii="黑体" w:hAnsi="黑体" w:eastAsia="黑体" w:cs="黑体"/>
                <w:kern w:val="0"/>
                <w:szCs w:val="21"/>
                <w:lang w:val="pt-BR"/>
              </w:rPr>
              <w:t xml:space="preserve">A170108 </w:t>
            </w:r>
            <w:r>
              <w:rPr>
                <w:rFonts w:hint="eastAsia" w:ascii="黑体" w:hAnsi="黑体" w:eastAsia="黑体" w:cs="黑体"/>
                <w:kern w:val="0"/>
                <w:szCs w:val="21"/>
              </w:rPr>
              <w:t>涂料</w:t>
            </w:r>
            <w:r>
              <w:rPr>
                <w:rFonts w:hint="eastAsia" w:ascii="黑体" w:hAnsi="黑体" w:eastAsia="黑体" w:cs="黑体"/>
                <w:kern w:val="0"/>
                <w:szCs w:val="21"/>
                <w:lang w:val="pt-BR"/>
              </w:rPr>
              <w:t>（</w:t>
            </w:r>
            <w:r>
              <w:rPr>
                <w:rFonts w:hint="eastAsia" w:ascii="黑体" w:hAnsi="黑体" w:eastAsia="黑体" w:cs="黑体"/>
                <w:kern w:val="0"/>
                <w:szCs w:val="21"/>
              </w:rPr>
              <w:t>建筑涂料除外</w:t>
            </w:r>
            <w:r>
              <w:rPr>
                <w:rFonts w:hint="eastAsia" w:ascii="黑体" w:hAnsi="黑体" w:eastAsia="黑体" w:cs="黑体"/>
                <w:kern w:val="0"/>
                <w:szCs w:val="21"/>
                <w:lang w:val="pt-BR"/>
              </w:rPr>
              <w:t>）</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019F99C2">
            <w:pPr>
              <w:widowControl/>
              <w:jc w:val="left"/>
              <w:rPr>
                <w:rFonts w:hint="eastAsia" w:ascii="黑体" w:hAnsi="黑体" w:eastAsia="黑体" w:cs="黑体"/>
                <w:kern w:val="0"/>
                <w:szCs w:val="21"/>
                <w:lang w:val="pt-BR"/>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62DA65D1">
            <w:pPr>
              <w:widowControl/>
              <w:jc w:val="left"/>
              <w:rPr>
                <w:rFonts w:hint="eastAsia" w:ascii="黑体" w:hAnsi="黑体" w:eastAsia="黑体" w:cs="黑体"/>
                <w:kern w:val="0"/>
                <w:szCs w:val="21"/>
                <w:lang w:val="pt-BR"/>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6F80E18F">
            <w:pPr>
              <w:widowControl/>
              <w:jc w:val="left"/>
              <w:rPr>
                <w:rFonts w:hint="eastAsia" w:ascii="黑体" w:hAnsi="黑体" w:eastAsia="黑体" w:cs="黑体"/>
                <w:kern w:val="0"/>
                <w:szCs w:val="21"/>
              </w:rPr>
            </w:pPr>
            <w:r>
              <w:rPr>
                <w:rFonts w:hint="eastAsia" w:ascii="黑体" w:hAnsi="黑体" w:eastAsia="黑体" w:cs="黑体"/>
                <w:kern w:val="0"/>
                <w:szCs w:val="21"/>
              </w:rPr>
              <w:t>HJ2537 水性涂料</w:t>
            </w:r>
          </w:p>
        </w:tc>
      </w:tr>
      <w:tr w14:paraId="255B1B1A">
        <w:tblPrEx>
          <w:tblCellMar>
            <w:top w:w="0" w:type="dxa"/>
            <w:left w:w="108" w:type="dxa"/>
            <w:bottom w:w="0" w:type="dxa"/>
            <w:right w:w="108" w:type="dxa"/>
          </w:tblCellMar>
        </w:tblPrEx>
        <w:trPr>
          <w:trHeight w:val="634"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228CDC0F">
            <w:pPr>
              <w:widowControl/>
              <w:jc w:val="left"/>
              <w:rPr>
                <w:rFonts w:hint="eastAsia" w:ascii="黑体" w:hAnsi="黑体" w:eastAsia="黑体" w:cs="黑体"/>
                <w:kern w:val="0"/>
                <w:szCs w:val="21"/>
              </w:rPr>
            </w:pPr>
            <w:r>
              <w:rPr>
                <w:rFonts w:hint="eastAsia" w:ascii="黑体" w:hAnsi="黑体" w:eastAsia="黑体" w:cs="黑体"/>
                <w:kern w:val="0"/>
                <w:szCs w:val="21"/>
              </w:rPr>
              <w:t xml:space="preserve">49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10E2E18D">
            <w:pPr>
              <w:widowControl/>
              <w:jc w:val="left"/>
              <w:rPr>
                <w:rFonts w:hint="eastAsia" w:ascii="黑体" w:hAnsi="黑体" w:eastAsia="黑体" w:cs="黑体"/>
                <w:kern w:val="0"/>
                <w:szCs w:val="21"/>
              </w:rPr>
            </w:pPr>
            <w:r>
              <w:rPr>
                <w:rFonts w:hint="eastAsia" w:ascii="黑体" w:hAnsi="黑体" w:eastAsia="黑体" w:cs="黑体"/>
                <w:kern w:val="0"/>
                <w:szCs w:val="21"/>
              </w:rPr>
              <w:t>A170112 密封用填料及类似品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AF3973E">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1DFE0822">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358AB554">
            <w:pPr>
              <w:widowControl/>
              <w:jc w:val="left"/>
              <w:rPr>
                <w:rFonts w:hint="eastAsia" w:ascii="黑体" w:hAnsi="黑体" w:eastAsia="黑体" w:cs="黑体"/>
                <w:kern w:val="0"/>
                <w:szCs w:val="21"/>
              </w:rPr>
            </w:pPr>
            <w:r>
              <w:rPr>
                <w:rFonts w:hint="eastAsia" w:ascii="黑体" w:hAnsi="黑体" w:eastAsia="黑体" w:cs="黑体"/>
                <w:kern w:val="0"/>
                <w:szCs w:val="21"/>
              </w:rPr>
              <w:t>HJ2541 胶粘剂</w:t>
            </w:r>
          </w:p>
        </w:tc>
      </w:tr>
      <w:tr w14:paraId="470E9C00">
        <w:tblPrEx>
          <w:tblCellMar>
            <w:top w:w="0" w:type="dxa"/>
            <w:left w:w="108" w:type="dxa"/>
            <w:bottom w:w="0" w:type="dxa"/>
            <w:right w:w="108" w:type="dxa"/>
          </w:tblCellMar>
        </w:tblPrEx>
        <w:trPr>
          <w:trHeight w:val="638" w:hRule="atLeast"/>
          <w:tblHeader/>
        </w:trPr>
        <w:tc>
          <w:tcPr>
            <w:tcW w:w="400" w:type="pct"/>
            <w:tcBorders>
              <w:top w:val="single" w:color="70AD47" w:sz="4" w:space="0"/>
              <w:left w:val="single" w:color="70AD47" w:sz="4" w:space="0"/>
              <w:bottom w:val="single" w:color="70AD47" w:sz="4" w:space="0"/>
              <w:right w:val="single" w:color="70AD47" w:sz="4" w:space="0"/>
            </w:tcBorders>
            <w:shd w:val="clear" w:color="auto" w:fill="FFFFFF"/>
          </w:tcPr>
          <w:p w14:paraId="332B8824">
            <w:pPr>
              <w:widowControl/>
              <w:jc w:val="left"/>
              <w:rPr>
                <w:rFonts w:hint="eastAsia" w:ascii="黑体" w:hAnsi="黑体" w:eastAsia="黑体" w:cs="黑体"/>
                <w:kern w:val="0"/>
                <w:szCs w:val="21"/>
              </w:rPr>
            </w:pPr>
            <w:r>
              <w:rPr>
                <w:rFonts w:hint="eastAsia" w:ascii="黑体" w:hAnsi="黑体" w:eastAsia="黑体" w:cs="黑体"/>
                <w:kern w:val="0"/>
                <w:szCs w:val="21"/>
              </w:rPr>
              <w:t xml:space="preserve">50 </w:t>
            </w:r>
          </w:p>
        </w:tc>
        <w:tc>
          <w:tcPr>
            <w:tcW w:w="613" w:type="pct"/>
            <w:tcBorders>
              <w:top w:val="single" w:color="70AD47" w:sz="4" w:space="0"/>
              <w:left w:val="single" w:color="70AD47" w:sz="4" w:space="0"/>
              <w:bottom w:val="single" w:color="70AD47" w:sz="4" w:space="0"/>
              <w:right w:val="single" w:color="70AD47" w:sz="4" w:space="0"/>
            </w:tcBorders>
            <w:shd w:val="clear" w:color="auto" w:fill="FFFFFF"/>
          </w:tcPr>
          <w:p w14:paraId="2812A2CC">
            <w:pPr>
              <w:widowControl/>
              <w:jc w:val="left"/>
              <w:rPr>
                <w:rFonts w:hint="eastAsia" w:ascii="黑体" w:hAnsi="黑体" w:eastAsia="黑体" w:cs="黑体"/>
                <w:kern w:val="0"/>
                <w:szCs w:val="21"/>
              </w:rPr>
            </w:pPr>
            <w:r>
              <w:rPr>
                <w:rFonts w:hint="eastAsia" w:ascii="黑体" w:hAnsi="黑体" w:eastAsia="黑体" w:cs="黑体"/>
                <w:kern w:val="0"/>
                <w:szCs w:val="21"/>
              </w:rPr>
              <w:t>A180201 塑料制品</w:t>
            </w:r>
          </w:p>
        </w:tc>
        <w:tc>
          <w:tcPr>
            <w:tcW w:w="1269" w:type="pct"/>
            <w:tcBorders>
              <w:top w:val="single" w:color="70AD47" w:sz="4" w:space="0"/>
              <w:left w:val="single" w:color="70AD47" w:sz="4" w:space="0"/>
              <w:bottom w:val="single" w:color="70AD47" w:sz="4" w:space="0"/>
              <w:right w:val="single" w:color="70AD47" w:sz="4" w:space="0"/>
            </w:tcBorders>
            <w:shd w:val="clear" w:color="auto" w:fill="FFFFFF"/>
          </w:tcPr>
          <w:p w14:paraId="6DFC3E27">
            <w:pPr>
              <w:widowControl/>
              <w:jc w:val="left"/>
              <w:rPr>
                <w:rFonts w:hint="eastAsia" w:ascii="黑体" w:hAnsi="黑体" w:eastAsia="黑体" w:cs="黑体"/>
                <w:kern w:val="0"/>
                <w:szCs w:val="21"/>
              </w:rPr>
            </w:pPr>
          </w:p>
        </w:tc>
        <w:tc>
          <w:tcPr>
            <w:tcW w:w="1003" w:type="pct"/>
            <w:tcBorders>
              <w:top w:val="single" w:color="70AD47" w:sz="4" w:space="0"/>
              <w:left w:val="single" w:color="70AD47" w:sz="4" w:space="0"/>
              <w:bottom w:val="single" w:color="70AD47" w:sz="4" w:space="0"/>
              <w:right w:val="single" w:color="70AD47" w:sz="4" w:space="0"/>
            </w:tcBorders>
            <w:shd w:val="clear" w:color="auto" w:fill="FFFFFF"/>
          </w:tcPr>
          <w:p w14:paraId="00E95A67">
            <w:pPr>
              <w:widowControl/>
              <w:jc w:val="left"/>
              <w:rPr>
                <w:rFonts w:hint="eastAsia" w:ascii="黑体" w:hAnsi="黑体" w:eastAsia="黑体" w:cs="黑体"/>
                <w:kern w:val="0"/>
                <w:szCs w:val="21"/>
              </w:rPr>
            </w:pPr>
          </w:p>
        </w:tc>
        <w:tc>
          <w:tcPr>
            <w:tcW w:w="1713" w:type="pct"/>
            <w:tcBorders>
              <w:top w:val="single" w:color="70AD47" w:sz="4" w:space="0"/>
              <w:left w:val="single" w:color="70AD47" w:sz="4" w:space="0"/>
              <w:bottom w:val="single" w:color="70AD47" w:sz="4" w:space="0"/>
              <w:right w:val="single" w:color="70AD47" w:sz="4" w:space="0"/>
            </w:tcBorders>
            <w:shd w:val="clear" w:color="auto" w:fill="FFFFFF"/>
          </w:tcPr>
          <w:p w14:paraId="133DDB31">
            <w:pPr>
              <w:widowControl/>
              <w:jc w:val="left"/>
              <w:rPr>
                <w:rFonts w:hint="eastAsia" w:ascii="黑体" w:hAnsi="黑体" w:eastAsia="黑体" w:cs="黑体"/>
                <w:kern w:val="0"/>
                <w:szCs w:val="21"/>
              </w:rPr>
            </w:pPr>
            <w:r>
              <w:rPr>
                <w:rFonts w:hint="eastAsia" w:ascii="黑体" w:hAnsi="黑体" w:eastAsia="黑体" w:cs="黑体"/>
                <w:kern w:val="0"/>
                <w:szCs w:val="21"/>
              </w:rPr>
              <w:t>HJ/T226 建筑用塑料管材/HJ/T231 再生塑料制品</w:t>
            </w:r>
          </w:p>
        </w:tc>
      </w:tr>
      <w:tr w14:paraId="0997D9CE">
        <w:tblPrEx>
          <w:tblCellMar>
            <w:top w:w="0" w:type="dxa"/>
            <w:left w:w="108" w:type="dxa"/>
            <w:bottom w:w="0" w:type="dxa"/>
            <w:right w:w="108" w:type="dxa"/>
          </w:tblCellMar>
        </w:tblPrEx>
        <w:trPr>
          <w:trHeight w:val="375" w:hRule="atLeast"/>
          <w:tblHeader/>
        </w:trPr>
        <w:tc>
          <w:tcPr>
            <w:tcW w:w="3286" w:type="pct"/>
            <w:gridSpan w:val="4"/>
            <w:tcBorders>
              <w:top w:val="single" w:color="70AD47" w:sz="4" w:space="0"/>
              <w:left w:val="single" w:color="70AD47" w:sz="4" w:space="0"/>
              <w:bottom w:val="single" w:color="70AD47" w:sz="4" w:space="0"/>
              <w:right w:val="single" w:color="70AD47" w:sz="4" w:space="0"/>
            </w:tcBorders>
            <w:shd w:val="clear" w:color="auto" w:fill="FFFFFF"/>
          </w:tcPr>
          <w:p w14:paraId="16838FFF">
            <w:pPr>
              <w:snapToGrid w:val="0"/>
              <w:ind w:firstLine="396" w:firstLineChars="200"/>
              <w:jc w:val="left"/>
              <w:rPr>
                <w:rFonts w:hint="eastAsia" w:ascii="黑体" w:hAnsi="黑体" w:eastAsia="黑体" w:cs="黑体"/>
                <w:spacing w:val="-6"/>
                <w:szCs w:val="21"/>
              </w:rPr>
            </w:pPr>
            <w:r>
              <w:rPr>
                <w:rFonts w:hint="eastAsia" w:ascii="黑体" w:hAnsi="黑体" w:eastAsia="黑体" w:cs="黑体"/>
                <w:spacing w:val="-6"/>
                <w:szCs w:val="21"/>
              </w:rPr>
              <w:t>注：环境标志产品认证应依据相关标准的最新版本</w:t>
            </w:r>
          </w:p>
        </w:tc>
        <w:tc>
          <w:tcPr>
            <w:tcW w:w="1713" w:type="pct"/>
            <w:tcBorders>
              <w:top w:val="single" w:color="70AD47" w:sz="4" w:space="0"/>
              <w:left w:val="single" w:color="70AD47" w:sz="4" w:space="0"/>
              <w:bottom w:val="single" w:color="70AD47" w:sz="4" w:space="0"/>
              <w:right w:val="single" w:color="70AD47" w:sz="4" w:space="0"/>
            </w:tcBorders>
            <w:shd w:val="clear" w:color="auto" w:fill="FFFFFF"/>
            <w:noWrap/>
            <w:vAlign w:val="bottom"/>
          </w:tcPr>
          <w:p w14:paraId="5037D94A">
            <w:pPr>
              <w:snapToGrid w:val="0"/>
              <w:ind w:firstLine="396" w:firstLineChars="200"/>
              <w:jc w:val="left"/>
              <w:rPr>
                <w:rFonts w:hint="eastAsia" w:ascii="黑体" w:hAnsi="黑体" w:eastAsia="黑体" w:cs="黑体"/>
                <w:spacing w:val="-6"/>
                <w:szCs w:val="21"/>
              </w:rPr>
            </w:pPr>
          </w:p>
        </w:tc>
      </w:tr>
      <w:bookmarkEnd w:id="451"/>
    </w:tbl>
    <w:p w14:paraId="218B7939">
      <w:pPr>
        <w:spacing w:line="360" w:lineRule="auto"/>
        <w:rPr>
          <w:rFonts w:hint="eastAsia" w:ascii="宋体" w:hAnsi="宋体" w:cs="宋体"/>
          <w:bCs/>
          <w:sz w:val="24"/>
        </w:rPr>
      </w:pPr>
    </w:p>
    <w:sectPr>
      <w:headerReference r:id="rId22" w:type="first"/>
      <w:footerReference r:id="rId25" w:type="first"/>
      <w:headerReference r:id="rId21" w:type="default"/>
      <w:footerReference r:id="rId23" w:type="default"/>
      <w:footerReference r:id="rId24" w:type="even"/>
      <w:pgSz w:w="11906" w:h="16838"/>
      <w:pgMar w:top="1247" w:right="1247" w:bottom="1247"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F6D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F9A7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6F605">
    <w:pPr>
      <w:pStyle w:val="39"/>
      <w:framePr w:wrap="around" w:vAnchor="text" w:hAnchor="margin" w:xAlign="right" w:y="1"/>
      <w:rPr>
        <w:rStyle w:val="72"/>
      </w:rPr>
    </w:pPr>
    <w:r>
      <w:fldChar w:fldCharType="begin"/>
    </w:r>
    <w:r>
      <w:rPr>
        <w:rStyle w:val="72"/>
      </w:rPr>
      <w:instrText xml:space="preserve">PAGE  </w:instrText>
    </w:r>
    <w:r>
      <w:fldChar w:fldCharType="end"/>
    </w:r>
  </w:p>
  <w:p w14:paraId="4568DD21">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200FA">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52" w:name="_Toc164085800"/>
    <w:bookmarkStart w:id="453" w:name="_Toc131845147"/>
    <w:bookmarkStart w:id="454" w:name="_Toc91899912"/>
    <w:bookmarkStart w:id="455" w:name="_Toc36110187"/>
    <w:r>
      <w:rPr>
        <w:rFonts w:hint="eastAsia" w:ascii="仿宋_GB2312" w:eastAsia="仿宋_GB2312"/>
        <w:kern w:val="0"/>
        <w:szCs w:val="21"/>
      </w:rPr>
      <w:t xml:space="preserve"> 页</w:t>
    </w:r>
    <w:bookmarkEnd w:id="452"/>
    <w:bookmarkEnd w:id="453"/>
    <w:bookmarkEnd w:id="454"/>
    <w:bookmarkEnd w:id="4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6611">
    <w:pPr>
      <w:pStyle w:val="39"/>
      <w:framePr w:wrap="around" w:vAnchor="text" w:hAnchor="margin" w:xAlign="right" w:y="1"/>
      <w:rPr>
        <w:rStyle w:val="72"/>
      </w:rPr>
    </w:pPr>
    <w:r>
      <w:fldChar w:fldCharType="begin"/>
    </w:r>
    <w:r>
      <w:rPr>
        <w:rStyle w:val="72"/>
      </w:rPr>
      <w:instrText xml:space="preserve">PAGE  </w:instrText>
    </w:r>
    <w:r>
      <w:fldChar w:fldCharType="end"/>
    </w:r>
  </w:p>
  <w:p w14:paraId="7BCA71F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FC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2BC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C5F47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755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0B0842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4F7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6A852F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D85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12F642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3B20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40781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75D4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52DEB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CBAE">
    <w:pPr>
      <w:pStyle w:val="40"/>
      <w:pBdr>
        <w:bottom w:val="single" w:color="auto" w:sz="6" w:space="4"/>
      </w:pBdr>
      <w:jc w:val="right"/>
    </w:pPr>
    <w:r>
      <w:t></w:t>
    </w:r>
    <w:r>
      <w:rPr>
        <w:rFonts w:hint="eastAsia"/>
      </w:rPr>
      <w:t xml:space="preserve">             </w:t>
    </w:r>
    <w:r>
      <w:t>杭州市政府采购公开招标文件</w:t>
    </w:r>
  </w:p>
  <w:p w14:paraId="32FD8F4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D4A1E">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463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F1AD">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A54E4">
    <w:pPr>
      <w:pStyle w:val="40"/>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98D93">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1759E">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91A0">
    <w:pPr>
      <w:pStyle w:val="40"/>
      <w:rPr>
        <w:rFonts w:ascii="仿宋_GB2312" w:eastAsia="仿宋_GB2312"/>
        <w:b/>
        <w:i/>
        <w:u w:val="single"/>
      </w:rPr>
    </w:pPr>
    <w:r>
      <w:t></w:t>
    </w:r>
    <w:r>
      <w:rPr>
        <w:rFonts w:hint="eastAsia"/>
      </w:rPr>
      <w:t xml:space="preserve">                                                </w:t>
    </w:r>
    <w:r>
      <w:t xml:space="preserve"> 杭州市政府采购公开招标文件</w:t>
    </w:r>
  </w:p>
  <w:p w14:paraId="42DD92F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34E97">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EE319">
    <w:pPr>
      <w:pStyle w:val="40"/>
      <w:jc w:val="right"/>
      <w:rPr>
        <w:rFonts w:ascii="仿宋_GB2312" w:eastAsia="仿宋_GB2312"/>
        <w:b/>
        <w:i/>
        <w:u w:val="single"/>
      </w:rPr>
    </w:pPr>
    <w:r>
      <w:rPr>
        <w:rFonts w:hint="eastAsia"/>
      </w:rPr>
      <w:t xml:space="preserve">                                  </w:t>
    </w:r>
    <w:r>
      <w:t>杭州市政府采购公开招标文件</w:t>
    </w:r>
  </w:p>
  <w:p w14:paraId="0EAAF13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DAD9">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suff w:val="space"/>
      <w:lvlText w:val="%1."/>
      <w:lvlJc w:val="left"/>
      <w:pPr>
        <w:ind w:left="316" w:firstLine="0"/>
      </w:pPr>
    </w:lvl>
  </w:abstractNum>
  <w:abstractNum w:abstractNumId="1">
    <w:nsid w:val="00000003"/>
    <w:multiLevelType w:val="multilevel"/>
    <w:tmpl w:val="00000003"/>
    <w:lvl w:ilvl="0" w:tentative="0">
      <w:start w:val="1"/>
      <w:numFmt w:val="decimal"/>
      <w:lvlText w:val="4.%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0000006"/>
    <w:multiLevelType w:val="multilevel"/>
    <w:tmpl w:val="00000006"/>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0000007"/>
    <w:multiLevelType w:val="multilevel"/>
    <w:tmpl w:val="00000007"/>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00000008"/>
    <w:multiLevelType w:val="multilevel"/>
    <w:tmpl w:val="00000008"/>
    <w:lvl w:ilvl="0" w:tentative="0">
      <w:start w:val="1"/>
      <w:numFmt w:val="decimal"/>
      <w:lvlText w:val="4.%1、"/>
      <w:lvlJc w:val="left"/>
      <w:pPr>
        <w:ind w:left="420" w:hanging="420"/>
      </w:pPr>
      <w:rPr>
        <w:rFonts w:hint="eastAsia"/>
      </w:rPr>
    </w:lvl>
    <w:lvl w:ilvl="1" w:tentative="0">
      <w:start w:val="1"/>
      <w:numFmt w:val="decimal"/>
      <w:suff w:val="nothing"/>
      <w:lvlText w:val="3.%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0000009"/>
    <w:multiLevelType w:val="multilevel"/>
    <w:tmpl w:val="00000009"/>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0000000A"/>
    <w:multiLevelType w:val="singleLevel"/>
    <w:tmpl w:val="0000000A"/>
    <w:lvl w:ilvl="0" w:tentative="0">
      <w:start w:val="2"/>
      <w:numFmt w:val="chineseCounting"/>
      <w:suff w:val="nothing"/>
      <w:lvlText w:val="%1、"/>
      <w:lvlJc w:val="left"/>
      <w:rPr>
        <w:rFonts w:hint="eastAsia"/>
      </w:rPr>
    </w:lvl>
  </w:abstractNum>
  <w:abstractNum w:abstractNumId="8">
    <w:nsid w:val="0000000B"/>
    <w:multiLevelType w:val="multilevel"/>
    <w:tmpl w:val="0000000B"/>
    <w:lvl w:ilvl="0" w:tentative="0">
      <w:start w:val="1"/>
      <w:numFmt w:val="decimal"/>
      <w:suff w:val="nothing"/>
      <w:lvlText w:val="%1."/>
      <w:lvlJc w:val="left"/>
      <w:pPr>
        <w:ind w:left="440" w:hanging="440"/>
      </w:pPr>
    </w:lvl>
    <w:lvl w:ilvl="1" w:tentative="0">
      <w:start w:val="1"/>
      <w:numFmt w:val="decimalEnclosedCircle"/>
      <w:lvlText w:val="%2"/>
      <w:lvlJc w:val="left"/>
      <w:pPr>
        <w:ind w:left="800" w:hanging="36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0000000D"/>
    <w:multiLevelType w:val="multilevel"/>
    <w:tmpl w:val="0000000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0000000E"/>
    <w:multiLevelType w:val="multilevel"/>
    <w:tmpl w:val="0000000E"/>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0000000F"/>
    <w:multiLevelType w:val="multilevel"/>
    <w:tmpl w:val="0000000F"/>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00000010"/>
    <w:multiLevelType w:val="multilevel"/>
    <w:tmpl w:val="00000010"/>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00000011"/>
    <w:multiLevelType w:val="multilevel"/>
    <w:tmpl w:val="00000011"/>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00000012"/>
    <w:multiLevelType w:val="multilevel"/>
    <w:tmpl w:val="00000012"/>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00000013"/>
    <w:multiLevelType w:val="multilevel"/>
    <w:tmpl w:val="00000013"/>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00000014"/>
    <w:multiLevelType w:val="multilevel"/>
    <w:tmpl w:val="000000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5"/>
    <w:multiLevelType w:val="multilevel"/>
    <w:tmpl w:val="00000015"/>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00000016"/>
    <w:multiLevelType w:val="multilevel"/>
    <w:tmpl w:val="00000016"/>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00000017"/>
    <w:multiLevelType w:val="multilevel"/>
    <w:tmpl w:val="00000017"/>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00000018"/>
    <w:multiLevelType w:val="singleLevel"/>
    <w:tmpl w:val="00000018"/>
    <w:lvl w:ilvl="0" w:tentative="0">
      <w:start w:val="1"/>
      <w:numFmt w:val="decimal"/>
      <w:suff w:val="nothing"/>
      <w:lvlText w:val="（%1）"/>
      <w:lvlJc w:val="left"/>
    </w:lvl>
  </w:abstractNum>
  <w:abstractNum w:abstractNumId="21">
    <w:nsid w:val="00000019"/>
    <w:multiLevelType w:val="multilevel"/>
    <w:tmpl w:val="0000001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31DA4EF1"/>
    <w:multiLevelType w:val="singleLevel"/>
    <w:tmpl w:val="31DA4EF1"/>
    <w:lvl w:ilvl="0" w:tentative="0">
      <w:start w:val="1"/>
      <w:numFmt w:val="decimal"/>
      <w:suff w:val="nothing"/>
      <w:lvlText w:val="（%1）"/>
      <w:lvlJc w:val="left"/>
    </w:lvl>
  </w:abstractNum>
  <w:num w:numId="1">
    <w:abstractNumId w:val="21"/>
  </w:num>
  <w:num w:numId="2">
    <w:abstractNumId w:val="0"/>
  </w:num>
  <w:num w:numId="3">
    <w:abstractNumId w:val="13"/>
  </w:num>
  <w:num w:numId="4">
    <w:abstractNumId w:val="3"/>
  </w:num>
  <w:num w:numId="5">
    <w:abstractNumId w:val="18"/>
  </w:num>
  <w:num w:numId="6">
    <w:abstractNumId w:val="5"/>
  </w:num>
  <w:num w:numId="7">
    <w:abstractNumId w:val="1"/>
  </w:num>
  <w:num w:numId="8">
    <w:abstractNumId w:val="16"/>
  </w:num>
  <w:num w:numId="9">
    <w:abstractNumId w:val="2"/>
  </w:num>
  <w:num w:numId="10">
    <w:abstractNumId w:val="14"/>
  </w:num>
  <w:num w:numId="11">
    <w:abstractNumId w:val="11"/>
  </w:num>
  <w:num w:numId="12">
    <w:abstractNumId w:val="12"/>
  </w:num>
  <w:num w:numId="13">
    <w:abstractNumId w:val="9"/>
  </w:num>
  <w:num w:numId="14">
    <w:abstractNumId w:val="10"/>
  </w:num>
  <w:num w:numId="15">
    <w:abstractNumId w:val="6"/>
  </w:num>
  <w:num w:numId="16">
    <w:abstractNumId w:val="15"/>
  </w:num>
  <w:num w:numId="17">
    <w:abstractNumId w:val="4"/>
  </w:num>
  <w:num w:numId="18">
    <w:abstractNumId w:val="19"/>
  </w:num>
  <w:num w:numId="19">
    <w:abstractNumId w:val="8"/>
  </w:num>
  <w:num w:numId="20">
    <w:abstractNumId w:val="20"/>
  </w:num>
  <w:num w:numId="21">
    <w:abstractNumId w:val="17"/>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0A37F1"/>
    <w:rsid w:val="000A37F1"/>
    <w:rsid w:val="001A2AD8"/>
    <w:rsid w:val="00260D72"/>
    <w:rsid w:val="0093535A"/>
    <w:rsid w:val="00EF142F"/>
    <w:rsid w:val="05816FE5"/>
    <w:rsid w:val="07805EE3"/>
    <w:rsid w:val="07EA0E72"/>
    <w:rsid w:val="088879FF"/>
    <w:rsid w:val="08D71DB5"/>
    <w:rsid w:val="0D3315DB"/>
    <w:rsid w:val="11E54CF5"/>
    <w:rsid w:val="13BA1011"/>
    <w:rsid w:val="1B852BE2"/>
    <w:rsid w:val="20AC216E"/>
    <w:rsid w:val="29EC555B"/>
    <w:rsid w:val="2A367612"/>
    <w:rsid w:val="35A205C1"/>
    <w:rsid w:val="4818389B"/>
    <w:rsid w:val="54857525"/>
    <w:rsid w:val="55EA1EC6"/>
    <w:rsid w:val="584502DF"/>
    <w:rsid w:val="658954A2"/>
    <w:rsid w:val="69DD0D8D"/>
    <w:rsid w:val="7C0C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0"/>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0"/>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dcaaff1b-d751-4847-8083-a7f9d7aeccc7"/>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03302c56-35ca-4c28-acf3-3b9000c5f931"/>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269d1ea6-cbd3-44ed-9780-6c0382dc2b57"/>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2b9f014d-6311-42bb-88bd-3c87db8210e0"/>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style>
  <w:style w:type="paragraph" w:customStyle="1" w:styleId="304">
    <w:name w:val="样式 标题 4h4H4Fab-4T5Ref Heading 1rh1Heading sqlsect 1.2.3...."/>
    <w:basedOn w:val="7"/>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0"/>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link w:val="96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34"/>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after="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99"/>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表格文字（靠左）"/>
    <w:basedOn w:val="514"/>
    <w:qFormat/>
    <w:uiPriority w:val="0"/>
    <w:pPr>
      <w:spacing w:line="400" w:lineRule="exact"/>
      <w:ind w:firstLine="0" w:firstLineChars="0"/>
      <w:jc w:val="left"/>
    </w:pPr>
    <w:rPr>
      <w:rFonts w:ascii="宋体" w:hAnsi="宋体" w:cs="Open Sans"/>
      <w:spacing w:val="0"/>
      <w:kern w:val="2"/>
      <w:sz w:val="21"/>
      <w:szCs w:val="21"/>
    </w:rPr>
  </w:style>
  <w:style w:type="character" w:customStyle="1" w:styleId="965">
    <w:name w:val="表格文字 字符"/>
    <w:basedOn w:val="69"/>
    <w:link w:val="514"/>
    <w:qFormat/>
    <w:uiPriority w:val="0"/>
    <w:rPr>
      <w:rFonts w:ascii="Arial" w:hAnsi="Arial"/>
      <w:spacing w:val="-5"/>
      <w:sz w:val="24"/>
    </w:rPr>
  </w:style>
  <w:style w:type="paragraph" w:customStyle="1" w:styleId="966">
    <w:name w:val="修订5"/>
    <w:qFormat/>
    <w:uiPriority w:val="99"/>
    <w:rPr>
      <w:rFonts w:ascii="Times New Roman" w:hAnsi="Times New Roman" w:eastAsia="宋体" w:cs="Times New Roman"/>
      <w:kern w:val="2"/>
      <w:sz w:val="21"/>
      <w:szCs w:val="24"/>
      <w:lang w:val="en-US" w:eastAsia="zh-CN" w:bidi="ar-SA"/>
    </w:rPr>
  </w:style>
  <w:style w:type="paragraph" w:customStyle="1" w:styleId="967">
    <w:name w:val="修订6"/>
    <w:qFormat/>
    <w:uiPriority w:val="99"/>
    <w:rPr>
      <w:rFonts w:ascii="Times New Roman" w:hAnsi="Times New Roman" w:eastAsia="宋体" w:cs="Times New Roman"/>
      <w:kern w:val="2"/>
      <w:sz w:val="21"/>
      <w:szCs w:val="24"/>
      <w:lang w:val="en-US" w:eastAsia="zh-CN" w:bidi="ar-SA"/>
    </w:rPr>
  </w:style>
  <w:style w:type="paragraph" w:customStyle="1" w:styleId="968">
    <w:name w:val="修订7"/>
    <w:qFormat/>
    <w:uiPriority w:val="99"/>
    <w:rPr>
      <w:rFonts w:ascii="Times New Roman" w:hAnsi="Times New Roman" w:eastAsia="宋体" w:cs="Times New Roman"/>
      <w:kern w:val="2"/>
      <w:sz w:val="21"/>
      <w:szCs w:val="24"/>
      <w:lang w:val="en-US" w:eastAsia="zh-CN" w:bidi="ar-SA"/>
    </w:rPr>
  </w:style>
  <w:style w:type="paragraph" w:customStyle="1" w:styleId="969">
    <w:name w:val="msolistparagraph"/>
    <w:basedOn w:val="1"/>
    <w:qFormat/>
    <w:uiPriority w:val="0"/>
    <w:pPr>
      <w:spacing w:line="360" w:lineRule="auto"/>
      <w:ind w:firstLine="200" w:firstLineChars="200"/>
    </w:pPr>
    <w:rPr>
      <w:rFonts w:eastAsia="楷体_GB2312"/>
      <w:sz w:val="24"/>
    </w:rPr>
  </w:style>
  <w:style w:type="paragraph" w:customStyle="1" w:styleId="970">
    <w:name w:val="修订8"/>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oleObject" Target="embeddings/oleObject13.bin"/><Relationship Id="rId4" Type="http://schemas.openxmlformats.org/officeDocument/2006/relationships/header" Target="header2.xml"/><Relationship Id="rId39" Type="http://schemas.openxmlformats.org/officeDocument/2006/relationships/oleObject" Target="embeddings/oleObject12.bin"/><Relationship Id="rId38" Type="http://schemas.openxmlformats.org/officeDocument/2006/relationships/oleObject" Target="embeddings/oleObject11.bin"/><Relationship Id="rId37" Type="http://schemas.openxmlformats.org/officeDocument/2006/relationships/oleObject" Target="embeddings/oleObject10.bin"/><Relationship Id="rId36" Type="http://schemas.openxmlformats.org/officeDocument/2006/relationships/oleObject" Target="embeddings/oleObject9.bin"/><Relationship Id="rId35" Type="http://schemas.openxmlformats.org/officeDocument/2006/relationships/oleObject" Target="embeddings/oleObject8.bin"/><Relationship Id="rId34" Type="http://schemas.openxmlformats.org/officeDocument/2006/relationships/oleObject" Target="embeddings/oleObject7.bin"/><Relationship Id="rId33" Type="http://schemas.openxmlformats.org/officeDocument/2006/relationships/oleObject" Target="embeddings/oleObject6.bin"/><Relationship Id="rId32" Type="http://schemas.openxmlformats.org/officeDocument/2006/relationships/oleObject" Target="embeddings/oleObject5.bin"/><Relationship Id="rId31" Type="http://schemas.openxmlformats.org/officeDocument/2006/relationships/oleObject" Target="embeddings/oleObject4.bin"/><Relationship Id="rId30" Type="http://schemas.openxmlformats.org/officeDocument/2006/relationships/oleObject" Target="embeddings/oleObject3.bin"/><Relationship Id="rId3" Type="http://schemas.openxmlformats.org/officeDocument/2006/relationships/header" Target="header1.xml"/><Relationship Id="rId29" Type="http://schemas.openxmlformats.org/officeDocument/2006/relationships/oleObject" Target="embeddings/oleObject2.bin"/><Relationship Id="rId28" Type="http://schemas.openxmlformats.org/officeDocument/2006/relationships/image" Target="media/image1.wmf"/><Relationship Id="rId27" Type="http://schemas.openxmlformats.org/officeDocument/2006/relationships/oleObject" Target="embeddings/oleObject1.bin"/><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94</Pages>
  <Words>24417</Words>
  <Characters>26955</Characters>
  <Lines>517</Lines>
  <Paragraphs>145</Paragraphs>
  <TotalTime>40</TotalTime>
  <ScaleCrop>false</ScaleCrop>
  <LinksUpToDate>false</LinksUpToDate>
  <CharactersWithSpaces>27386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2024-11-07T03:16:00Z</dcterms:created>
  <dc:creator>玥</dc:creator>
  <cp:lastModifiedBy>温瑶</cp:lastModifiedBy>
  <cp:lastPrinted>2021-12-27T11:06:00Z</cp:lastPrinted>
  <dcterms:modified xsi:type="dcterms:W3CDTF">2024-12-03T10:35:17Z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39e03d4cd27942798bb6d64f7f1e09d7_23</vt:lpwstr>
  </property>
</Properties>
</file>