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中德工程师学院教务系统</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中德工程师学院教务系统</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QSZB-Z(H)-B24590(CS)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4A903F3C">
      <w:pPr>
        <w:widowControl/>
        <w:adjustRightInd w:val="0"/>
        <w:snapToGrid w:val="0"/>
        <w:spacing w:line="288"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采购计划文号：[2024]62657号</w:t>
      </w:r>
      <w:bookmarkStart w:id="64" w:name="_GoBack"/>
      <w:bookmarkEnd w:id="64"/>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3D7488CA">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中德工程师学院教务系统</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2024年11月29日13:30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621"/>
      <w:bookmarkStart w:id="1" w:name="_Toc28359079"/>
      <w:bookmarkStart w:id="2" w:name="_Toc28359002"/>
      <w:bookmarkStart w:id="3" w:name="_Toc35393790"/>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sz w:val="21"/>
          <w:szCs w:val="21"/>
          <w:highlight w:val="none"/>
          <w:lang w:eastAsia="zh-CN"/>
        </w:rPr>
        <w:t>QSZB-Z(H)-B24590(CS)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中德工程师学院教务系统</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200000元</w:t>
      </w:r>
    </w:p>
    <w:p w14:paraId="133AF66F">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200000元</w:t>
      </w:r>
    </w:p>
    <w:p w14:paraId="04AF37E1">
      <w:pPr>
        <w:adjustRightInd w:val="0"/>
        <w:snapToGrid w:val="0"/>
        <w:spacing w:line="288" w:lineRule="auto"/>
        <w:ind w:firstLine="420" w:firstLineChars="200"/>
        <w:rPr>
          <w:rFonts w:hint="eastAsia"/>
          <w:sz w:val="21"/>
          <w:szCs w:val="21"/>
          <w:highlight w:val="none"/>
        </w:rPr>
      </w:pPr>
      <w:r>
        <w:rPr>
          <w:sz w:val="21"/>
          <w:szCs w:val="21"/>
          <w:highlight w:val="none"/>
        </w:rPr>
        <w:t>6.</w:t>
      </w:r>
      <w:r>
        <w:rPr>
          <w:rFonts w:hint="eastAsia"/>
          <w:sz w:val="21"/>
          <w:szCs w:val="21"/>
          <w:highlight w:val="none"/>
        </w:rPr>
        <w:t>合同履约期限：</w:t>
      </w:r>
      <w:bookmarkStart w:id="5" w:name="OLE_LINK26"/>
      <w:r>
        <w:rPr>
          <w:rFonts w:hint="eastAsia"/>
          <w:sz w:val="21"/>
          <w:szCs w:val="21"/>
          <w:highlight w:val="none"/>
        </w:rPr>
        <w:t>合同签订后</w:t>
      </w:r>
      <w:bookmarkStart w:id="6" w:name="OLE_LINK27"/>
      <w:r>
        <w:rPr>
          <w:rFonts w:hint="eastAsia"/>
          <w:sz w:val="21"/>
          <w:szCs w:val="21"/>
          <w:highlight w:val="none"/>
          <w:lang w:val="en-US" w:eastAsia="zh-CN"/>
        </w:rPr>
        <w:t>30日</w:t>
      </w:r>
      <w:r>
        <w:rPr>
          <w:rFonts w:hint="eastAsia"/>
          <w:sz w:val="21"/>
          <w:szCs w:val="21"/>
          <w:highlight w:val="none"/>
        </w:rPr>
        <w:t>内</w:t>
      </w:r>
      <w:bookmarkEnd w:id="6"/>
      <w:r>
        <w:rPr>
          <w:rFonts w:hint="eastAsia"/>
          <w:sz w:val="21"/>
          <w:szCs w:val="21"/>
          <w:highlight w:val="none"/>
          <w:lang w:val="en-US" w:eastAsia="zh-CN"/>
        </w:rPr>
        <w:t>完成</w:t>
      </w:r>
      <w:r>
        <w:rPr>
          <w:rFonts w:hint="eastAsia"/>
          <w:sz w:val="21"/>
          <w:szCs w:val="21"/>
          <w:highlight w:val="none"/>
        </w:rPr>
        <w:t>交付</w:t>
      </w:r>
      <w:bookmarkEnd w:id="5"/>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14:paraId="7B32F11B">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3006" w:type="dxa"/>
            <w:tcBorders>
              <w:right w:val="single" w:color="auto" w:sz="4" w:space="0"/>
              <w:tl2br w:val="nil"/>
              <w:tr2bl w:val="nil"/>
            </w:tcBorders>
            <w:vAlign w:val="center"/>
          </w:tcPr>
          <w:p w14:paraId="2C923CBB">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eastAsia="zh-CN"/>
              </w:rPr>
              <w:t>中德工程师学院教务系统</w:t>
            </w:r>
          </w:p>
        </w:tc>
        <w:tc>
          <w:tcPr>
            <w:tcW w:w="708" w:type="dxa"/>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709" w:type="dxa"/>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3119" w:type="dxa"/>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14:paraId="231AC66D">
            <w:pPr>
              <w:adjustRightInd w:val="0"/>
              <w:snapToGrid w:val="0"/>
              <w:spacing w:line="288" w:lineRule="auto"/>
              <w:jc w:val="center"/>
              <w:rPr>
                <w:rFonts w:hint="eastAsia" w:eastAsia="宋体"/>
                <w:sz w:val="21"/>
                <w:szCs w:val="21"/>
                <w:highlight w:val="none"/>
                <w:lang w:val="en-US" w:eastAsia="zh-CN"/>
              </w:rPr>
            </w:pPr>
            <w:r>
              <w:rPr>
                <w:rFonts w:hint="eastAsia"/>
                <w:sz w:val="21"/>
                <w:szCs w:val="21"/>
                <w:highlight w:val="none"/>
                <w:lang w:val="en-US" w:eastAsia="zh-CN"/>
              </w:rPr>
              <w:t>否</w:t>
            </w:r>
          </w:p>
        </w:tc>
      </w:tr>
    </w:tbl>
    <w:p w14:paraId="2CF9088B">
      <w:pPr>
        <w:adjustRightInd w:val="0"/>
        <w:snapToGrid w:val="0"/>
        <w:spacing w:line="288" w:lineRule="auto"/>
        <w:rPr>
          <w:b/>
          <w:sz w:val="21"/>
          <w:szCs w:val="21"/>
          <w:highlight w:val="none"/>
        </w:rPr>
      </w:pPr>
      <w:bookmarkStart w:id="7" w:name="_Toc35393622"/>
      <w:bookmarkStart w:id="8" w:name="_Toc28359080"/>
      <w:bookmarkStart w:id="9" w:name="_Toc35393791"/>
      <w:bookmarkStart w:id="10" w:name="_Toc28359003"/>
      <w:r>
        <w:rPr>
          <w:rFonts w:hint="eastAsia"/>
          <w:b/>
          <w:sz w:val="21"/>
          <w:szCs w:val="21"/>
          <w:highlight w:val="none"/>
        </w:rPr>
        <w:t>二、申请人的资格要求：</w:t>
      </w:r>
      <w:bookmarkEnd w:id="7"/>
      <w:bookmarkEnd w:id="8"/>
      <w:bookmarkEnd w:id="9"/>
      <w:bookmarkEnd w:id="10"/>
    </w:p>
    <w:p w14:paraId="12DDE060">
      <w:pPr>
        <w:adjustRightInd w:val="0"/>
        <w:snapToGrid w:val="0"/>
        <w:spacing w:line="288" w:lineRule="auto"/>
        <w:ind w:firstLine="420" w:firstLineChars="200"/>
        <w:rPr>
          <w:rFonts w:cs="Times New Roman"/>
          <w:bCs/>
          <w:sz w:val="21"/>
          <w:szCs w:val="21"/>
          <w:highlight w:val="none"/>
        </w:rPr>
      </w:pPr>
      <w:bookmarkStart w:id="11" w:name="_Toc28359004"/>
      <w:bookmarkStart w:id="12"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4C2B2EF4">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cs="Times New Roman"/>
          <w:sz w:val="21"/>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14:paraId="522EEFC0">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lang w:val="en-US" w:eastAsia="zh-CN"/>
        </w:rPr>
        <w:t>√</w:t>
      </w: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07FDCF75">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14:paraId="711C1F3F">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本项目属性为：</w:t>
      </w:r>
      <w:r>
        <w:rPr>
          <w:rFonts w:hint="eastAsia" w:cs="Times New Roman"/>
          <w:sz w:val="21"/>
          <w:szCs w:val="21"/>
          <w:highlight w:val="none"/>
          <w:lang w:val="en-US" w:eastAsia="zh-CN"/>
        </w:rPr>
        <w:t>货物</w:t>
      </w:r>
    </w:p>
    <w:p w14:paraId="0630922D">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采购标的对应的中小企业划分标准所属行业：</w:t>
      </w:r>
      <w:r>
        <w:rPr>
          <w:rFonts w:hint="eastAsia" w:cs="Times New Roman"/>
          <w:sz w:val="21"/>
          <w:szCs w:val="21"/>
          <w:highlight w:val="none"/>
          <w:lang w:eastAsia="zh-CN"/>
        </w:rPr>
        <w:t>软件和信息技术服务业</w:t>
      </w:r>
    </w:p>
    <w:p w14:paraId="70238A09">
      <w:pPr>
        <w:adjustRightInd w:val="0"/>
        <w:snapToGrid w:val="0"/>
        <w:spacing w:line="288" w:lineRule="auto"/>
        <w:ind w:firstLine="420" w:firstLineChars="200"/>
        <w:rPr>
          <w:rFonts w:cs="Times New Roman"/>
          <w:sz w:val="21"/>
          <w:szCs w:val="21"/>
          <w:highlight w:val="none"/>
        </w:rPr>
      </w:pPr>
      <w:r>
        <w:rPr>
          <w:rFonts w:hint="eastAsia" w:ascii="宋体" w:hAnsi="宋体" w:eastAsia="宋体"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3" w:name="_Toc35393623"/>
      <w:bookmarkStart w:id="14" w:name="_Toc35393792"/>
      <w:r>
        <w:rPr>
          <w:rFonts w:hint="eastAsia"/>
          <w:b/>
          <w:sz w:val="21"/>
          <w:szCs w:val="21"/>
          <w:highlight w:val="none"/>
        </w:rPr>
        <w:t>三、获取（下载）采购文件</w:t>
      </w:r>
      <w:bookmarkEnd w:id="11"/>
      <w:bookmarkEnd w:id="12"/>
      <w:bookmarkEnd w:id="13"/>
      <w:bookmarkEnd w:id="14"/>
    </w:p>
    <w:p w14:paraId="2871E99D">
      <w:pPr>
        <w:adjustRightInd w:val="0"/>
        <w:snapToGrid w:val="0"/>
        <w:spacing w:line="288" w:lineRule="auto"/>
        <w:ind w:firstLine="420" w:firstLineChars="200"/>
        <w:rPr>
          <w:sz w:val="21"/>
          <w:szCs w:val="21"/>
          <w:highlight w:val="none"/>
        </w:rPr>
      </w:pPr>
      <w:bookmarkStart w:id="15" w:name="_Toc35393624"/>
      <w:bookmarkStart w:id="16" w:name="_Toc28359082"/>
      <w:bookmarkStart w:id="17" w:name="_Toc35393793"/>
      <w:bookmarkStart w:id="18"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2024年11月29日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5"/>
      <w:bookmarkEnd w:id="16"/>
      <w:bookmarkEnd w:id="17"/>
      <w:bookmarkEnd w:id="18"/>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2024年11月29日13:30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9" w:name="_Toc35393794"/>
      <w:bookmarkStart w:id="20" w:name="_Toc28359084"/>
      <w:bookmarkStart w:id="21" w:name="_Toc35393625"/>
      <w:bookmarkStart w:id="22" w:name="_Toc28359007"/>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2024年11月29日13:30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8</w:t>
      </w:r>
      <w:r>
        <w:rPr>
          <w:rFonts w:hint="eastAsia" w:cs="Times New Roman"/>
          <w:sz w:val="21"/>
          <w:szCs w:val="21"/>
          <w:highlight w:val="none"/>
        </w:rPr>
        <w:t>楼（求是招标会议室</w:t>
      </w:r>
      <w:r>
        <w:rPr>
          <w:rFonts w:hint="eastAsia" w:cs="Times New Roman"/>
          <w:sz w:val="21"/>
          <w:szCs w:val="21"/>
          <w:highlight w:val="none"/>
          <w:lang w:val="en-US" w:eastAsia="zh-CN"/>
        </w:rPr>
        <w:t>9</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9"/>
      <w:bookmarkEnd w:id="20"/>
      <w:bookmarkEnd w:id="21"/>
      <w:bookmarkEnd w:id="22"/>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3" w:name="_Toc35393626"/>
      <w:bookmarkStart w:id="24" w:name="_Toc35393795"/>
      <w:r>
        <w:rPr>
          <w:rFonts w:hint="eastAsia"/>
          <w:b/>
          <w:sz w:val="21"/>
          <w:szCs w:val="21"/>
          <w:highlight w:val="none"/>
        </w:rPr>
        <w:t>七、其他补充事宜</w:t>
      </w:r>
      <w:bookmarkEnd w:id="23"/>
      <w:bookmarkEnd w:id="24"/>
    </w:p>
    <w:p w14:paraId="02974A7B">
      <w:pPr>
        <w:adjustRightInd w:val="0"/>
        <w:snapToGrid w:val="0"/>
        <w:spacing w:line="288" w:lineRule="auto"/>
        <w:ind w:firstLine="420" w:firstLineChars="200"/>
        <w:rPr>
          <w:rFonts w:cs="Times New Roman"/>
          <w:sz w:val="21"/>
          <w:szCs w:val="21"/>
        </w:rPr>
      </w:pPr>
      <w:bookmarkStart w:id="25" w:name="_Hlk97039575"/>
      <w:bookmarkStart w:id="26" w:name="_Toc28359085"/>
      <w:bookmarkStart w:id="27" w:name="_Toc28359008"/>
      <w:bookmarkStart w:id="28" w:name="_Toc35393627"/>
      <w:bookmarkStart w:id="29" w:name="_Toc35393796"/>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5"/>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30"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6"/>
      <w:bookmarkEnd w:id="27"/>
      <w:bookmarkEnd w:id="28"/>
      <w:bookmarkEnd w:id="29"/>
    </w:p>
    <w:p w14:paraId="6DBCDC95">
      <w:pPr>
        <w:adjustRightInd w:val="0"/>
        <w:snapToGrid w:val="0"/>
        <w:spacing w:line="288" w:lineRule="auto"/>
        <w:ind w:firstLine="424" w:firstLineChars="202"/>
        <w:rPr>
          <w:sz w:val="21"/>
          <w:szCs w:val="21"/>
        </w:rPr>
      </w:pPr>
      <w:r>
        <w:rPr>
          <w:sz w:val="21"/>
          <w:szCs w:val="21"/>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077BBA0">
      <w:pPr>
        <w:adjustRightInd w:val="0"/>
        <w:snapToGrid w:val="0"/>
        <w:spacing w:line="288" w:lineRule="auto"/>
        <w:ind w:firstLine="424" w:firstLineChars="202"/>
        <w:rPr>
          <w:color w:val="auto"/>
          <w:sz w:val="21"/>
          <w:szCs w:val="21"/>
          <w:highlight w:val="none"/>
        </w:rPr>
      </w:pPr>
      <w:bookmarkStart w:id="31" w:name="OLE_LINK62"/>
      <w:r>
        <w:rPr>
          <w:rFonts w:hint="eastAsia"/>
          <w:color w:val="auto"/>
          <w:sz w:val="21"/>
          <w:szCs w:val="21"/>
          <w:highlight w:val="none"/>
        </w:rPr>
        <w:t>项目联系人（询问）：</w:t>
      </w:r>
      <w:r>
        <w:rPr>
          <w:rFonts w:hint="eastAsia"/>
          <w:color w:val="auto"/>
          <w:sz w:val="21"/>
          <w:szCs w:val="21"/>
          <w:highlight w:val="none"/>
          <w:lang w:val="en-US" w:eastAsia="zh-CN"/>
        </w:rPr>
        <w:t>吴</w:t>
      </w:r>
      <w:r>
        <w:rPr>
          <w:rFonts w:hint="eastAsia"/>
          <w:color w:val="auto"/>
          <w:sz w:val="21"/>
          <w:szCs w:val="21"/>
          <w:highlight w:val="none"/>
        </w:rPr>
        <w:t>老师</w:t>
      </w:r>
    </w:p>
    <w:p w14:paraId="2B1A34D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项目联系方式（询问）：0572-5661082</w:t>
      </w:r>
    </w:p>
    <w:bookmarkEnd w:id="31"/>
    <w:p w14:paraId="6A3747B6">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田老师</w:t>
      </w:r>
    </w:p>
    <w:p w14:paraId="68755504">
      <w:pPr>
        <w:adjustRightInd w:val="0"/>
        <w:snapToGrid w:val="0"/>
        <w:spacing w:line="288" w:lineRule="auto"/>
        <w:ind w:firstLine="424" w:firstLineChars="202"/>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z w:val="21"/>
          <w:szCs w:val="21"/>
          <w:highlight w:val="none"/>
        </w:rPr>
        <w:t>质疑联系方式：</w:t>
      </w:r>
      <w:r>
        <w:rPr>
          <w:rFonts w:hint="eastAsia" w:ascii="宋体" w:hAnsi="宋体" w:eastAsia="宋体" w:cs="Times New Roman"/>
          <w:color w:val="auto"/>
          <w:spacing w:val="-6"/>
          <w:sz w:val="21"/>
          <w:szCs w:val="21"/>
          <w:highlight w:val="none"/>
        </w:rPr>
        <w:t>0571-85070191</w:t>
      </w:r>
    </w:p>
    <w:p w14:paraId="336AB138">
      <w:pPr>
        <w:pStyle w:val="2"/>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rPr>
      </w:pPr>
      <w:r>
        <w:rPr>
          <w:rFonts w:hint="eastAsia"/>
          <w:color w:val="auto"/>
          <w:sz w:val="21"/>
          <w:szCs w:val="21"/>
          <w:highlight w:val="none"/>
        </w:rPr>
        <w:t>地址：杭州市西湖区玉古路</w:t>
      </w:r>
      <w:r>
        <w:rPr>
          <w:color w:val="auto"/>
          <w:sz w:val="21"/>
          <w:szCs w:val="21"/>
          <w:highlight w:val="none"/>
        </w:rPr>
        <w:t>173号中田大厦</w:t>
      </w:r>
      <w:r>
        <w:rPr>
          <w:color w:val="auto"/>
          <w:sz w:val="21"/>
          <w:szCs w:val="21"/>
        </w:rPr>
        <w:t>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rPr>
        <w:t>传真：</w:t>
      </w:r>
      <w:r>
        <w:rPr>
          <w:color w:val="auto"/>
          <w:sz w:val="21"/>
          <w:szCs w:val="21"/>
        </w:rPr>
        <w:t>/</w:t>
      </w:r>
    </w:p>
    <w:p w14:paraId="596D4869">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林心怡</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项目联系方式（询问）：0571-8</w:t>
      </w:r>
      <w:r>
        <w:rPr>
          <w:rFonts w:hint="eastAsia"/>
          <w:color w:val="auto"/>
          <w:sz w:val="21"/>
          <w:szCs w:val="21"/>
          <w:highlight w:val="none"/>
          <w:lang w:eastAsia="zh-CN"/>
        </w:rPr>
        <w:t>7670301</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7251741B">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0EB3B591">
      <w:pPr>
        <w:adjustRightInd w:val="0"/>
        <w:snapToGrid w:val="0"/>
        <w:spacing w:line="288" w:lineRule="auto"/>
        <w:ind w:firstLine="424" w:firstLineChars="202"/>
        <w:rPr>
          <w:rFonts w:cs="Times New Roman"/>
          <w:color w:val="auto"/>
          <w:sz w:val="21"/>
          <w:szCs w:val="21"/>
        </w:rPr>
      </w:pPr>
    </w:p>
    <w:p w14:paraId="4C39554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3.</w:t>
      </w:r>
      <w:r>
        <w:rPr>
          <w:rFonts w:hint="eastAsia" w:ascii="宋体" w:hAnsi="宋体" w:eastAsia="宋体" w:cs="Times New Roman"/>
          <w:color w:val="auto"/>
          <w:spacing w:val="-6"/>
          <w:sz w:val="21"/>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联系人：田老师</w:t>
      </w:r>
    </w:p>
    <w:p w14:paraId="5611E086">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监督投诉电话：0571-85070191</w:t>
      </w:r>
    </w:p>
    <w:p w14:paraId="4C586EF2">
      <w:pPr>
        <w:adjustRightInd w:val="0"/>
        <w:snapToGrid w:val="0"/>
        <w:spacing w:line="288" w:lineRule="auto"/>
        <w:rPr>
          <w:rFonts w:hint="eastAsia" w:eastAsia="宋体" w:cs="Times New Roman"/>
          <w:spacing w:val="-6"/>
          <w:sz w:val="21"/>
          <w:szCs w:val="21"/>
          <w:highlight w:val="none"/>
          <w:lang w:eastAsia="zh-CN"/>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32"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7FE19C82">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14:paraId="77DFABBD">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05A36C7">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14:paraId="327DC957">
            <w:pPr>
              <w:adjustRightInd w:val="0"/>
              <w:snapToGrid w:val="0"/>
              <w:spacing w:line="288" w:lineRule="auto"/>
              <w:jc w:val="left"/>
              <w:rPr>
                <w:b/>
                <w:bCs/>
                <w:sz w:val="21"/>
                <w:szCs w:val="21"/>
                <w:highlight w:val="none"/>
              </w:rPr>
            </w:pPr>
            <w:r>
              <w:rPr>
                <w:rFonts w:hint="eastAsia"/>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31B77583">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sz w:val="21"/>
                <w:szCs w:val="21"/>
                <w:highlight w:val="none"/>
              </w:rPr>
            </w:pPr>
            <w:r>
              <w:rPr>
                <w:rFonts w:hint="eastAsia"/>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5D375408">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14:paraId="7065847D">
            <w:pPr>
              <w:adjustRightInd w:val="0"/>
              <w:snapToGrid w:val="0"/>
              <w:spacing w:line="288" w:lineRule="auto"/>
              <w:jc w:val="left"/>
              <w:rPr>
                <w:sz w:val="21"/>
                <w:szCs w:val="18"/>
                <w:highlight w:val="none"/>
              </w:rPr>
            </w:pPr>
            <w:r>
              <w:rPr>
                <w:rFonts w:hint="eastAsia"/>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69CCE6FF">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14:paraId="049122B7">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1518F505">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本项目属性为：</w:t>
            </w:r>
            <w:r>
              <w:rPr>
                <w:rFonts w:hint="eastAsia" w:cs="Times New Roman"/>
                <w:b/>
                <w:bCs/>
                <w:color w:val="auto"/>
                <w:sz w:val="21"/>
                <w:szCs w:val="21"/>
                <w:highlight w:val="none"/>
                <w:lang w:val="en-US" w:eastAsia="zh-CN"/>
              </w:rPr>
              <w:t>货物</w:t>
            </w:r>
          </w:p>
          <w:p w14:paraId="2025C65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1D82431C">
            <w:pPr>
              <w:adjustRightInd w:val="0"/>
              <w:snapToGrid w:val="0"/>
              <w:spacing w:line="288" w:lineRule="auto"/>
              <w:jc w:val="left"/>
              <w:rPr>
                <w:b/>
                <w:bCs/>
                <w:sz w:val="21"/>
                <w:szCs w:val="21"/>
                <w:highlight w:val="none"/>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2E282D52">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1DC9528C">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14:paraId="4010F74C">
            <w:pPr>
              <w:adjustRightInd w:val="0"/>
              <w:snapToGrid w:val="0"/>
              <w:spacing w:line="288" w:lineRule="auto"/>
              <w:jc w:val="left"/>
              <w:rPr>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32"/>
    </w:tbl>
    <w:p w14:paraId="16F6AFDA">
      <w:pPr>
        <w:adjustRightInd w:val="0"/>
        <w:snapToGrid w:val="0"/>
        <w:spacing w:line="288" w:lineRule="auto"/>
        <w:jc w:val="left"/>
        <w:rPr>
          <w:sz w:val="21"/>
          <w:szCs w:val="21"/>
          <w:highlight w:val="none"/>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3"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942AAF6">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3EE43CE8">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6057EC8">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7EFB1C1C">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2422376B">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cs="宋体"/>
                <w:spacing w:val="-6"/>
                <w:kern w:val="0"/>
                <w:sz w:val="21"/>
                <w:szCs w:val="21"/>
                <w:highlight w:val="none"/>
                <w:lang w:val="en-US" w:eastAsia="zh-CN"/>
              </w:rPr>
              <w:t>6</w:t>
            </w:r>
            <w:r>
              <w:rPr>
                <w:rFonts w:hint="eastAsia" w:ascii="宋体" w:hAnsi="宋体" w:cs="宋体"/>
                <w:spacing w:val="-6"/>
                <w:kern w:val="0"/>
                <w:sz w:val="21"/>
                <w:szCs w:val="21"/>
                <w:highlight w:val="none"/>
              </w:rPr>
              <w:t>0%的预付款。</w:t>
            </w:r>
          </w:p>
          <w:p w14:paraId="3080EA25">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2BD5832A">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ascii="宋体" w:hAnsi="宋体" w:cs="宋体"/>
                <w:spacing w:val="-6"/>
                <w:kern w:val="0"/>
                <w:sz w:val="21"/>
                <w:szCs w:val="21"/>
                <w:highlight w:val="none"/>
              </w:rPr>
              <w:t>2.项目完成后，经采购人验收合格后，采购人自收到发票后7个工作日内，支付至合同金额的100%。</w:t>
            </w:r>
          </w:p>
        </w:tc>
      </w:tr>
      <w:bookmarkEnd w:id="33"/>
    </w:tbl>
    <w:p w14:paraId="44953D8B">
      <w:pPr>
        <w:adjustRightInd w:val="0"/>
        <w:snapToGrid w:val="0"/>
        <w:spacing w:line="288" w:lineRule="auto"/>
        <w:rPr>
          <w:sz w:val="21"/>
          <w:szCs w:val="21"/>
        </w:rPr>
      </w:pPr>
    </w:p>
    <w:p w14:paraId="497B0BBE">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9BDB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E37A99">
            <w:pPr>
              <w:adjustRightInd w:val="0"/>
              <w:snapToGrid w:val="0"/>
              <w:spacing w:line="288" w:lineRule="auto"/>
              <w:jc w:val="center"/>
              <w:rPr>
                <w:b/>
                <w:bCs/>
                <w:sz w:val="21"/>
                <w:szCs w:val="21"/>
                <w:highlight w:val="none"/>
              </w:rPr>
            </w:pPr>
            <w:bookmarkStart w:id="34"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67827060">
            <w:pPr>
              <w:adjustRightInd w:val="0"/>
              <w:snapToGrid w:val="0"/>
              <w:spacing w:line="288" w:lineRule="auto"/>
              <w:rPr>
                <w:rFonts w:ascii="宋体" w:hAnsi="宋体" w:eastAsia="宋体" w:cs="宋体"/>
                <w:kern w:val="2"/>
                <w:sz w:val="21"/>
                <w:szCs w:val="21"/>
                <w:highlight w:val="none"/>
                <w:lang w:val="en-US" w:eastAsia="zh-CN" w:bidi="ar-SA"/>
              </w:rPr>
            </w:pPr>
            <w:r>
              <w:rPr>
                <w:rFonts w:hint="eastAsia"/>
                <w:sz w:val="21"/>
                <w:szCs w:val="21"/>
                <w:highlight w:val="none"/>
              </w:rPr>
              <w:t>合同签订后</w:t>
            </w:r>
            <w:r>
              <w:rPr>
                <w:rFonts w:hint="eastAsia"/>
                <w:sz w:val="21"/>
                <w:szCs w:val="21"/>
                <w:highlight w:val="none"/>
                <w:lang w:val="en-US" w:eastAsia="zh-CN"/>
              </w:rPr>
              <w:t>30日</w:t>
            </w:r>
            <w:r>
              <w:rPr>
                <w:rFonts w:hint="eastAsia"/>
                <w:sz w:val="21"/>
                <w:szCs w:val="21"/>
                <w:highlight w:val="none"/>
              </w:rPr>
              <w:t>内</w:t>
            </w:r>
            <w:r>
              <w:rPr>
                <w:rFonts w:hint="eastAsia"/>
                <w:sz w:val="21"/>
                <w:szCs w:val="21"/>
                <w:highlight w:val="none"/>
                <w:lang w:val="en-US" w:eastAsia="zh-CN"/>
              </w:rPr>
              <w:t>完成</w:t>
            </w:r>
            <w:r>
              <w:rPr>
                <w:rFonts w:hint="eastAsia"/>
                <w:sz w:val="21"/>
                <w:szCs w:val="21"/>
                <w:highlight w:val="none"/>
              </w:rPr>
              <w:t>交付</w:t>
            </w:r>
          </w:p>
        </w:tc>
      </w:tr>
      <w:tr w14:paraId="6B6D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EB8096">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2B31B8EC">
            <w:pPr>
              <w:adjustRightInd w:val="0"/>
              <w:snapToGrid w:val="0"/>
              <w:spacing w:line="288" w:lineRule="auto"/>
              <w:rPr>
                <w:rFonts w:ascii="宋体" w:hAnsi="宋体" w:eastAsia="宋体" w:cs="宋体"/>
                <w:kern w:val="2"/>
                <w:sz w:val="21"/>
                <w:szCs w:val="21"/>
                <w:highlight w:val="none"/>
                <w:lang w:val="en-US" w:eastAsia="zh-CN" w:bidi="ar-SA"/>
              </w:rPr>
            </w:pPr>
            <w:r>
              <w:rPr>
                <w:rFonts w:hint="eastAsia"/>
                <w:sz w:val="21"/>
                <w:szCs w:val="21"/>
                <w:highlight w:val="none"/>
              </w:rPr>
              <w:t>采购人指定地点</w:t>
            </w:r>
          </w:p>
        </w:tc>
      </w:tr>
      <w:bookmarkEnd w:id="34"/>
      <w:tr w14:paraId="58535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B6BB2C">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4A76A21D">
            <w:pPr>
              <w:adjustRightInd w:val="0"/>
              <w:snapToGrid w:val="0"/>
              <w:spacing w:line="288" w:lineRule="auto"/>
              <w:rPr>
                <w:rFonts w:ascii="宋体" w:hAnsi="宋体" w:eastAsia="宋体" w:cs="宋体"/>
                <w:kern w:val="2"/>
                <w:sz w:val="21"/>
                <w:szCs w:val="21"/>
                <w:highlight w:val="none"/>
                <w:lang w:val="en-US" w:eastAsia="zh-CN" w:bidi="ar-SA"/>
              </w:rPr>
            </w:pPr>
            <w:r>
              <w:rPr>
                <w:rFonts w:hint="eastAsia"/>
                <w:sz w:val="21"/>
                <w:szCs w:val="21"/>
                <w:highlight w:val="none"/>
                <w:lang w:val="en-US" w:eastAsia="zh-CN"/>
              </w:rPr>
              <w:t>3</w:t>
            </w:r>
            <w:r>
              <w:rPr>
                <w:rFonts w:hint="eastAsia"/>
                <w:sz w:val="21"/>
                <w:szCs w:val="21"/>
                <w:highlight w:val="none"/>
              </w:rPr>
              <w:t>年，项目验收合格后开始计算</w:t>
            </w:r>
          </w:p>
        </w:tc>
      </w:tr>
      <w:tr w14:paraId="673A5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B8ACF2">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C2D91DF">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14:paraId="71FB63A6">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14:paraId="1803ED3D">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14:paraId="1C6E48EC">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14:paraId="74F20487">
            <w:pPr>
              <w:adjustRightInd w:val="0"/>
              <w:snapToGrid w:val="0"/>
              <w:spacing w:line="288" w:lineRule="auto"/>
              <w:rPr>
                <w:sz w:val="21"/>
                <w:szCs w:val="21"/>
                <w:highlight w:val="none"/>
                <w:u w:val="single"/>
              </w:rPr>
            </w:pPr>
            <w:r>
              <w:rPr>
                <w:sz w:val="21"/>
                <w:szCs w:val="21"/>
                <w:highlight w:val="none"/>
              </w:rPr>
              <w:t>5</w:t>
            </w:r>
            <w:r>
              <w:rPr>
                <w:rFonts w:hint="eastAsia"/>
                <w:sz w:val="21"/>
                <w:szCs w:val="21"/>
                <w:highlight w:val="none"/>
              </w:rPr>
              <w:t>.提供</w:t>
            </w:r>
            <w:r>
              <w:rPr>
                <w:sz w:val="21"/>
                <w:szCs w:val="21"/>
                <w:highlight w:val="none"/>
              </w:rPr>
              <w:t>7*24小时技术服务支持</w:t>
            </w:r>
            <w:r>
              <w:rPr>
                <w:rFonts w:hint="eastAsia"/>
                <w:sz w:val="21"/>
                <w:szCs w:val="21"/>
                <w:highlight w:val="none"/>
              </w:rPr>
              <w:t>，</w:t>
            </w:r>
            <w:r>
              <w:rPr>
                <w:rFonts w:hint="eastAsia"/>
                <w:sz w:val="21"/>
                <w:szCs w:val="21"/>
                <w:highlight w:val="none"/>
                <w:u w:val="single"/>
              </w:rPr>
              <w:t xml:space="preserve">如在使用过程中发生质量问题，供应商维修响应时间：  </w:t>
            </w:r>
            <w:r>
              <w:rPr>
                <w:sz w:val="21"/>
                <w:szCs w:val="21"/>
                <w:highlight w:val="none"/>
                <w:u w:val="single"/>
              </w:rPr>
              <w:t>2</w:t>
            </w:r>
            <w:r>
              <w:rPr>
                <w:rFonts w:hint="eastAsia"/>
                <w:sz w:val="21"/>
                <w:szCs w:val="21"/>
                <w:highlight w:val="none"/>
                <w:u w:val="single"/>
              </w:rPr>
              <w:t xml:space="preserve">  小时以内；</w:t>
            </w:r>
          </w:p>
          <w:p w14:paraId="0CE93A26">
            <w:pPr>
              <w:adjustRightInd w:val="0"/>
              <w:snapToGrid w:val="0"/>
              <w:spacing w:line="288" w:lineRule="auto"/>
              <w:rPr>
                <w:sz w:val="21"/>
                <w:szCs w:val="21"/>
                <w:highlight w:val="none"/>
                <w:u w:val="single"/>
              </w:rPr>
            </w:pPr>
            <w:r>
              <w:rPr>
                <w:rFonts w:hint="eastAsia"/>
                <w:sz w:val="21"/>
                <w:szCs w:val="21"/>
                <w:highlight w:val="none"/>
                <w:u w:val="single"/>
              </w:rPr>
              <w:t xml:space="preserve">电话技术支持时间：  </w:t>
            </w:r>
            <w:r>
              <w:rPr>
                <w:rFonts w:hint="eastAsia"/>
                <w:sz w:val="21"/>
                <w:szCs w:val="21"/>
                <w:highlight w:val="none"/>
                <w:u w:val="single"/>
                <w:lang w:val="en-US" w:eastAsia="zh-CN"/>
              </w:rPr>
              <w:t>1</w:t>
            </w:r>
            <w:r>
              <w:rPr>
                <w:rFonts w:hint="eastAsia"/>
                <w:sz w:val="21"/>
                <w:szCs w:val="21"/>
                <w:highlight w:val="none"/>
                <w:u w:val="single"/>
              </w:rPr>
              <w:t xml:space="preserve">  小时以内；</w:t>
            </w:r>
          </w:p>
          <w:p w14:paraId="1B826466">
            <w:pPr>
              <w:adjustRightInd w:val="0"/>
              <w:snapToGrid w:val="0"/>
              <w:spacing w:line="288" w:lineRule="auto"/>
              <w:rPr>
                <w:rFonts w:ascii="宋体" w:hAnsi="宋体" w:eastAsia="宋体" w:cs="宋体"/>
                <w:kern w:val="2"/>
                <w:sz w:val="21"/>
                <w:szCs w:val="21"/>
                <w:highlight w:val="none"/>
                <w:lang w:val="en-US" w:eastAsia="zh-CN" w:bidi="ar-SA"/>
              </w:rPr>
            </w:pPr>
            <w:r>
              <w:rPr>
                <w:rFonts w:hint="eastAsia"/>
                <w:sz w:val="21"/>
                <w:szCs w:val="21"/>
                <w:highlight w:val="none"/>
                <w:u w:val="single"/>
              </w:rPr>
              <w:t xml:space="preserve">若需上门维修，则在：  </w:t>
            </w:r>
            <w:r>
              <w:rPr>
                <w:sz w:val="21"/>
                <w:szCs w:val="21"/>
                <w:highlight w:val="none"/>
                <w:u w:val="single"/>
              </w:rPr>
              <w:t>8</w:t>
            </w:r>
            <w:r>
              <w:rPr>
                <w:rFonts w:hint="eastAsia"/>
                <w:sz w:val="21"/>
                <w:szCs w:val="21"/>
                <w:highlight w:val="none"/>
                <w:u w:val="single"/>
              </w:rPr>
              <w:t xml:space="preserve">  小时内到达现场并进行维修</w:t>
            </w:r>
            <w:r>
              <w:rPr>
                <w:rFonts w:hint="eastAsia"/>
                <w:sz w:val="21"/>
                <w:szCs w:val="21"/>
                <w:highlight w:val="none"/>
              </w:rPr>
              <w:t>。</w:t>
            </w:r>
          </w:p>
        </w:tc>
      </w:tr>
      <w:tr w14:paraId="4C027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CF290C">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691E61B">
            <w:pPr>
              <w:adjustRightInd w:val="0"/>
              <w:snapToGrid w:val="0"/>
              <w:spacing w:line="288" w:lineRule="auto"/>
              <w:rPr>
                <w:sz w:val="21"/>
                <w:szCs w:val="21"/>
              </w:rPr>
            </w:pPr>
            <w:r>
              <w:rPr>
                <w:rFonts w:hint="eastAsia"/>
                <w:sz w:val="21"/>
                <w:szCs w:val="21"/>
              </w:rPr>
              <w:t>1.验收由采购人负责实施；</w:t>
            </w:r>
          </w:p>
          <w:p w14:paraId="26E1198A">
            <w:pPr>
              <w:adjustRightInd w:val="0"/>
              <w:snapToGrid w:val="0"/>
              <w:spacing w:line="288" w:lineRule="auto"/>
              <w:rPr>
                <w:sz w:val="21"/>
                <w:szCs w:val="21"/>
              </w:rPr>
            </w:pPr>
            <w:r>
              <w:rPr>
                <w:rFonts w:hint="eastAsia"/>
                <w:sz w:val="21"/>
                <w:szCs w:val="21"/>
              </w:rPr>
              <w:t>2.验收依据：</w:t>
            </w:r>
          </w:p>
          <w:p w14:paraId="00503F55">
            <w:pPr>
              <w:adjustRightInd w:val="0"/>
              <w:snapToGrid w:val="0"/>
              <w:spacing w:line="288" w:lineRule="auto"/>
              <w:rPr>
                <w:sz w:val="21"/>
                <w:szCs w:val="21"/>
              </w:rPr>
            </w:pPr>
            <w:r>
              <w:rPr>
                <w:rFonts w:hint="eastAsia"/>
                <w:sz w:val="21"/>
                <w:szCs w:val="21"/>
              </w:rPr>
              <w:t>2.1合同、磋商文件、响应文件；</w:t>
            </w:r>
          </w:p>
          <w:p w14:paraId="5E5864E6">
            <w:pPr>
              <w:adjustRightInd w:val="0"/>
              <w:snapToGrid w:val="0"/>
              <w:spacing w:line="288" w:lineRule="auto"/>
              <w:rPr>
                <w:sz w:val="21"/>
                <w:szCs w:val="21"/>
              </w:rPr>
            </w:pPr>
            <w:r>
              <w:rPr>
                <w:rFonts w:hint="eastAsia"/>
                <w:sz w:val="21"/>
                <w:szCs w:val="21"/>
              </w:rPr>
              <w:t>2.2供应商提供的技术规格、经采购人认可的合同货物的有效检验文件；</w:t>
            </w:r>
          </w:p>
          <w:p w14:paraId="323CBE44">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14:paraId="4B06E256">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08EA450">
            <w:pPr>
              <w:adjustRightInd w:val="0"/>
              <w:snapToGrid w:val="0"/>
              <w:spacing w:line="288" w:lineRule="auto"/>
              <w:rPr>
                <w:sz w:val="21"/>
                <w:szCs w:val="21"/>
              </w:rPr>
            </w:pPr>
            <w:r>
              <w:rPr>
                <w:rFonts w:hint="eastAsia"/>
                <w:sz w:val="21"/>
                <w:szCs w:val="21"/>
              </w:rPr>
              <w:t>4.验收合格的条件：</w:t>
            </w:r>
          </w:p>
          <w:p w14:paraId="40067ED7">
            <w:pPr>
              <w:adjustRightInd w:val="0"/>
              <w:snapToGrid w:val="0"/>
              <w:spacing w:line="288" w:lineRule="auto"/>
              <w:rPr>
                <w:sz w:val="21"/>
                <w:szCs w:val="21"/>
              </w:rPr>
            </w:pPr>
            <w:r>
              <w:rPr>
                <w:rFonts w:hint="eastAsia"/>
                <w:sz w:val="21"/>
                <w:szCs w:val="21"/>
              </w:rPr>
              <w:t>4.1所供货物符合产品标准和合同的要求；</w:t>
            </w:r>
          </w:p>
          <w:p w14:paraId="3C25A9D1">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14:paraId="6639B6EB">
            <w:pPr>
              <w:adjustRightInd w:val="0"/>
              <w:snapToGrid w:val="0"/>
              <w:spacing w:line="288" w:lineRule="auto"/>
              <w:rPr>
                <w:sz w:val="21"/>
                <w:szCs w:val="21"/>
              </w:rPr>
            </w:pPr>
            <w:r>
              <w:rPr>
                <w:rFonts w:hint="eastAsia"/>
                <w:sz w:val="21"/>
                <w:szCs w:val="21"/>
              </w:rPr>
              <w:t>4.3合同中规定的所有货物和材料均已交付；</w:t>
            </w:r>
          </w:p>
          <w:p w14:paraId="5283B96C">
            <w:pPr>
              <w:adjustRightInd w:val="0"/>
              <w:snapToGrid w:val="0"/>
              <w:spacing w:line="288" w:lineRule="auto"/>
              <w:rPr>
                <w:sz w:val="21"/>
                <w:szCs w:val="21"/>
              </w:rPr>
            </w:pPr>
            <w:r>
              <w:rPr>
                <w:rFonts w:hint="eastAsia"/>
                <w:sz w:val="21"/>
                <w:szCs w:val="21"/>
              </w:rPr>
              <w:t>4.4所供货物已通过使用单位组织的验收；</w:t>
            </w:r>
          </w:p>
          <w:p w14:paraId="42A6FB18">
            <w:pPr>
              <w:adjustRightInd w:val="0"/>
              <w:snapToGrid w:val="0"/>
              <w:spacing w:line="288" w:lineRule="auto"/>
              <w:rPr>
                <w:sz w:val="21"/>
                <w:szCs w:val="21"/>
              </w:rPr>
            </w:pPr>
            <w:r>
              <w:rPr>
                <w:rFonts w:hint="eastAsia"/>
                <w:sz w:val="21"/>
                <w:szCs w:val="21"/>
              </w:rPr>
              <w:t>4.5所有相关的技术文件及资料均已提交并得到接受。</w:t>
            </w:r>
          </w:p>
        </w:tc>
      </w:tr>
      <w:tr w14:paraId="5D2FB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0CFB6AE">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ED0727E">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供应商应按磋商文件规定的货物性能、技术要求、质量标准向采购人提供未经使用的全新产品，符合国家法律法规规定和技术规格、质量标准的出厂原装合格产品。</w:t>
            </w:r>
          </w:p>
          <w:p w14:paraId="6B1A234A">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14:paraId="480B624F">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14:paraId="4E9AA8AC">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14:paraId="42C7EAF7">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14:paraId="09E594D4">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1843C52C">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14:paraId="6470AF0D">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14:paraId="3AE54A17">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14:paraId="225034AA">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14:paraId="178B4852">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14:paraId="445819CB">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14:paraId="1B55C4E1">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14:paraId="72D45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677B5CB">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71980F3">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14:paraId="6BEE236C">
            <w:pPr>
              <w:adjustRightInd w:val="0"/>
              <w:snapToGrid w:val="0"/>
              <w:spacing w:line="288" w:lineRule="auto"/>
              <w:rPr>
                <w:sz w:val="21"/>
                <w:szCs w:val="21"/>
                <w:highlight w:val="none"/>
              </w:rPr>
            </w:pPr>
            <w:r>
              <w:rPr>
                <w:rFonts w:hint="eastAsia"/>
                <w:sz w:val="21"/>
                <w:szCs w:val="21"/>
                <w:highlight w:val="none"/>
              </w:rPr>
              <w:t>供应商应提供相应的培训计划；</w:t>
            </w:r>
          </w:p>
          <w:p w14:paraId="7613891E">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bl>
    <w:p w14:paraId="070E6518">
      <w:pPr>
        <w:adjustRightInd w:val="0"/>
        <w:snapToGrid w:val="0"/>
        <w:spacing w:line="288" w:lineRule="auto"/>
        <w:rPr>
          <w:sz w:val="21"/>
          <w:szCs w:val="21"/>
          <w:highlight w:val="none"/>
        </w:rPr>
      </w:pPr>
    </w:p>
    <w:p w14:paraId="0D5DF3D5">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14:paraId="004DABCD">
      <w:pPr>
        <w:adjustRightInd w:val="0"/>
        <w:snapToGrid w:val="0"/>
        <w:spacing w:line="288" w:lineRule="auto"/>
        <w:rPr>
          <w:b/>
          <w:bCs/>
          <w:sz w:val="21"/>
          <w:szCs w:val="21"/>
          <w:highlight w:val="none"/>
        </w:rPr>
      </w:pPr>
      <w:r>
        <w:rPr>
          <w:rFonts w:hint="eastAsia"/>
          <w:b/>
          <w:bCs/>
          <w:sz w:val="21"/>
          <w:szCs w:val="21"/>
        </w:rPr>
        <w:t>1</w:t>
      </w:r>
      <w:r>
        <w:rPr>
          <w:b/>
          <w:bCs/>
          <w:sz w:val="21"/>
          <w:szCs w:val="21"/>
        </w:rPr>
        <w:t>.</w:t>
      </w:r>
      <w:r>
        <w:rPr>
          <w:rFonts w:hint="eastAsia"/>
          <w:b/>
          <w:bCs/>
          <w:sz w:val="21"/>
          <w:szCs w:val="21"/>
        </w:rPr>
        <w:t>需执行的国家相关标准、行业标准、</w:t>
      </w:r>
      <w:r>
        <w:rPr>
          <w:rFonts w:hint="eastAsia"/>
          <w:b/>
          <w:bCs/>
          <w:sz w:val="21"/>
          <w:szCs w:val="21"/>
          <w:highlight w:val="none"/>
        </w:rPr>
        <w:t>地方标准或者其他标准、规范：</w:t>
      </w:r>
      <w:bookmarkStart w:id="35" w:name="_Hlk97039652"/>
      <w:r>
        <w:rPr>
          <w:rFonts w:hint="eastAsia"/>
          <w:sz w:val="21"/>
          <w:szCs w:val="21"/>
          <w:highlight w:val="none"/>
        </w:rPr>
        <w:t>如技术要求中未注明需执行的国家相关标准、行业标准、地方标准或者其他标准、规范的，执行最新标准、规范。</w:t>
      </w:r>
      <w:bookmarkEnd w:id="35"/>
    </w:p>
    <w:p w14:paraId="7FB687C7">
      <w:pPr>
        <w:adjustRightInd w:val="0"/>
        <w:snapToGrid w:val="0"/>
        <w:spacing w:line="288" w:lineRule="auto"/>
        <w:rPr>
          <w:rFonts w:hint="eastAsia"/>
          <w:b w:val="0"/>
          <w:bCs w:val="0"/>
          <w:sz w:val="21"/>
          <w:szCs w:val="21"/>
          <w:highlight w:val="none"/>
          <w:lang w:eastAsia="zh-CN"/>
        </w:rPr>
      </w:pPr>
      <w:r>
        <w:rPr>
          <w:b/>
          <w:bCs/>
          <w:sz w:val="21"/>
          <w:szCs w:val="21"/>
          <w:highlight w:val="none"/>
        </w:rPr>
        <w:t>2</w:t>
      </w:r>
      <w:r>
        <w:rPr>
          <w:rFonts w:hint="eastAsia"/>
          <w:b/>
          <w:bCs/>
          <w:sz w:val="21"/>
          <w:szCs w:val="21"/>
          <w:highlight w:val="none"/>
        </w:rPr>
        <w:t>.需实现的目标：</w:t>
      </w:r>
      <w:r>
        <w:rPr>
          <w:rFonts w:hint="eastAsia"/>
          <w:b w:val="0"/>
          <w:bCs w:val="0"/>
          <w:sz w:val="21"/>
          <w:szCs w:val="21"/>
          <w:highlight w:val="none"/>
        </w:rPr>
        <w:t>满足中德工程师学院日常教学管理需求</w:t>
      </w:r>
      <w:r>
        <w:rPr>
          <w:rFonts w:hint="eastAsia"/>
          <w:b w:val="0"/>
          <w:bCs w:val="0"/>
          <w:sz w:val="21"/>
          <w:szCs w:val="21"/>
          <w:highlight w:val="none"/>
          <w:lang w:eastAsia="zh-CN"/>
        </w:rPr>
        <w:t>。</w:t>
      </w:r>
    </w:p>
    <w:p w14:paraId="30CD192A">
      <w:pPr>
        <w:adjustRightInd w:val="0"/>
        <w:snapToGrid w:val="0"/>
        <w:spacing w:line="288" w:lineRule="auto"/>
        <w:rPr>
          <w:rFonts w:hint="eastAsia" w:cs="Times New Roman"/>
          <w:b/>
          <w:bCs/>
          <w:spacing w:val="-4"/>
          <w:sz w:val="21"/>
          <w:szCs w:val="21"/>
          <w:highlight w:val="none"/>
        </w:rPr>
      </w:pPr>
      <w:r>
        <w:rPr>
          <w:rFonts w:cs="Times New Roman"/>
          <w:b/>
          <w:bCs/>
          <w:spacing w:val="-4"/>
          <w:sz w:val="21"/>
          <w:szCs w:val="21"/>
          <w:highlight w:val="none"/>
        </w:rPr>
        <w:t>3.</w:t>
      </w:r>
      <w:r>
        <w:rPr>
          <w:rFonts w:hint="eastAsia" w:cs="Times New Roman"/>
          <w:b/>
          <w:bCs/>
          <w:spacing w:val="-4"/>
          <w:sz w:val="21"/>
          <w:szCs w:val="21"/>
          <w:highlight w:val="none"/>
        </w:rPr>
        <w:t>需满足的质量、安全、技术规格、物理特性等要求：</w:t>
      </w:r>
    </w:p>
    <w:p w14:paraId="306E9C37">
      <w:pPr>
        <w:adjustRightInd w:val="0"/>
        <w:snapToGrid w:val="0"/>
        <w:spacing w:line="288" w:lineRule="auto"/>
        <w:ind w:firstLine="406" w:firstLineChars="200"/>
        <w:rPr>
          <w:rFonts w:hint="eastAsia"/>
          <w:b/>
          <w:bCs/>
          <w:sz w:val="21"/>
          <w:szCs w:val="21"/>
          <w:highlight w:val="none"/>
          <w:lang w:val="en-US" w:eastAsia="zh-CN"/>
        </w:rPr>
      </w:pPr>
      <w:r>
        <w:rPr>
          <w:rFonts w:hint="eastAsia" w:cs="Times New Roman"/>
          <w:b/>
          <w:bCs/>
          <w:spacing w:val="-4"/>
          <w:sz w:val="21"/>
          <w:szCs w:val="21"/>
          <w:highlight w:val="none"/>
          <w:lang w:val="en-US" w:eastAsia="zh-CN"/>
        </w:rPr>
        <w:t>提供</w:t>
      </w:r>
      <w:r>
        <w:rPr>
          <w:rFonts w:hint="eastAsia" w:cs="Times New Roman"/>
          <w:b/>
          <w:bCs/>
          <w:spacing w:val="-4"/>
          <w:sz w:val="21"/>
          <w:szCs w:val="21"/>
          <w:highlight w:val="none"/>
        </w:rPr>
        <w:t>中德工程师学院教务系统</w:t>
      </w:r>
      <w:r>
        <w:rPr>
          <w:rFonts w:hint="eastAsia" w:cs="Times New Roman"/>
          <w:b/>
          <w:bCs/>
          <w:spacing w:val="-4"/>
          <w:sz w:val="21"/>
          <w:szCs w:val="21"/>
          <w:highlight w:val="none"/>
          <w:lang w:val="en-US" w:eastAsia="zh-CN"/>
        </w:rPr>
        <w:t>1项，</w:t>
      </w:r>
      <w:r>
        <w:rPr>
          <w:rFonts w:hint="eastAsia"/>
          <w:b/>
          <w:bCs/>
          <w:sz w:val="21"/>
          <w:szCs w:val="21"/>
          <w:highlight w:val="none"/>
          <w:lang w:val="en-US" w:eastAsia="zh-CN"/>
        </w:rPr>
        <w:t>为保证学校后续信息系统建设，供应商需开放数据接口并提供技术交底文件，所有费用均包含在响应总价中。</w:t>
      </w:r>
    </w:p>
    <w:p w14:paraId="6E8F19A7">
      <w:pPr>
        <w:adjustRightInd w:val="0"/>
        <w:snapToGrid w:val="0"/>
        <w:spacing w:line="288" w:lineRule="auto"/>
        <w:ind w:firstLine="422" w:firstLineChars="200"/>
        <w:rPr>
          <w:rFonts w:hint="default" w:eastAsia="宋体" w:cs="Times New Roman"/>
          <w:b/>
          <w:bCs/>
          <w:spacing w:val="-4"/>
          <w:sz w:val="21"/>
          <w:szCs w:val="21"/>
          <w:highlight w:val="none"/>
          <w:lang w:val="en-US" w:eastAsia="zh-CN"/>
        </w:rPr>
      </w:pPr>
      <w:r>
        <w:rPr>
          <w:rFonts w:hint="eastAsia"/>
          <w:b/>
          <w:bCs/>
          <w:sz w:val="21"/>
          <w:szCs w:val="21"/>
          <w:highlight w:val="none"/>
          <w:lang w:val="en-US" w:eastAsia="zh-CN"/>
        </w:rPr>
        <w:t>3.1</w:t>
      </w:r>
      <w:r>
        <w:rPr>
          <w:rFonts w:hint="eastAsia" w:cs="Times New Roman"/>
          <w:b/>
          <w:bCs/>
          <w:spacing w:val="-4"/>
          <w:sz w:val="21"/>
          <w:szCs w:val="21"/>
          <w:highlight w:val="none"/>
          <w:lang w:val="en-US" w:eastAsia="zh-CN"/>
        </w:rPr>
        <w:t>模块功能要求：</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628"/>
        <w:gridCol w:w="1526"/>
        <w:gridCol w:w="3391"/>
        <w:gridCol w:w="3457"/>
      </w:tblGrid>
      <w:tr w14:paraId="19B0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4E0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模块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A48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一级模块</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98C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二级功能</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D8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功能描述</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BE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FAD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586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学生端</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B0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C1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统一身份认证</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A34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中德学生通过学校统一身份认证进入系统；</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66F5C">
            <w:pPr>
              <w:jc w:val="left"/>
              <w:rPr>
                <w:rFonts w:hint="eastAsia" w:ascii="宋体" w:hAnsi="宋体" w:eastAsia="宋体" w:cs="宋体"/>
                <w:i w:val="0"/>
                <w:iCs w:val="0"/>
                <w:color w:val="000000"/>
                <w:sz w:val="21"/>
                <w:szCs w:val="21"/>
                <w:u w:val="none"/>
              </w:rPr>
            </w:pPr>
          </w:p>
        </w:tc>
      </w:tr>
      <w:tr w14:paraId="7C6D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B2631">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74D4C">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4A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界面语言切换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9EC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包括中文、英文、德语三种语言形式；</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9FD91">
            <w:pPr>
              <w:jc w:val="left"/>
              <w:rPr>
                <w:rFonts w:hint="eastAsia" w:ascii="宋体" w:hAnsi="宋体" w:eastAsia="宋体" w:cs="宋体"/>
                <w:i w:val="0"/>
                <w:iCs w:val="0"/>
                <w:color w:val="000000"/>
                <w:sz w:val="21"/>
                <w:szCs w:val="21"/>
                <w:u w:val="none"/>
              </w:rPr>
            </w:pPr>
          </w:p>
        </w:tc>
      </w:tr>
      <w:tr w14:paraId="06BF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919C">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10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0B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消息通知</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BC3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查看来自教务端的消息通知；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FAA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用户登录后采用弹窗的形式展示消息通知；</w:t>
            </w:r>
          </w:p>
        </w:tc>
      </w:tr>
      <w:tr w14:paraId="473D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9884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62ECD">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FAC52">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CEC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来自系统的消息提醒；</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B94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个人信息审核修改通过/驳回消息提醒；选课课程新增排课信息消息提醒；课程考试新增安排信息消息提醒；请假申请被教师通过后消息提醒；指导老师通过或拒绝消息提醒；</w:t>
            </w:r>
          </w:p>
        </w:tc>
      </w:tr>
      <w:tr w14:paraId="14BB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172E">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5D0CF">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CA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个人基本信息</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21B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支持学生更换个人头像以及个人基本信息，修改个人信息需通过教务审核才能修改成功；</w:t>
            </w:r>
          </w:p>
        </w:tc>
        <w:tc>
          <w:tcPr>
            <w:tcW w:w="179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47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教务端导入学生信息表，同步后表中有的字段会自动填入，没有的需要学生自己填；</w:t>
            </w:r>
          </w:p>
        </w:tc>
      </w:tr>
      <w:tr w14:paraId="75EF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C6CEE">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861EC">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EBD7B">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C54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学生可查看自己发起的信息修改申请列表，以及教务端的审核情况；</w:t>
            </w:r>
          </w:p>
        </w:tc>
        <w:tc>
          <w:tcPr>
            <w:tcW w:w="17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3B1CC">
            <w:pPr>
              <w:jc w:val="left"/>
              <w:rPr>
                <w:rFonts w:hint="eastAsia" w:ascii="宋体" w:hAnsi="宋体" w:eastAsia="宋体" w:cs="宋体"/>
                <w:i w:val="0"/>
                <w:iCs w:val="0"/>
                <w:color w:val="000000"/>
                <w:sz w:val="21"/>
                <w:szCs w:val="21"/>
                <w:u w:val="none"/>
              </w:rPr>
            </w:pPr>
          </w:p>
        </w:tc>
      </w:tr>
      <w:tr w14:paraId="6CB8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AED0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7FD21">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A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231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将个人课表信息与考试信息同步至日历中；</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9CB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日历展示学期学年的起始以及每个日历日的安排；</w:t>
            </w:r>
          </w:p>
        </w:tc>
      </w:tr>
      <w:tr w14:paraId="1FAE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C16FF">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10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信息查询</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73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培养计划</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4E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可以查看所在专业的培养计划，支持根据学期和课程性质筛选对应的培养信息；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CE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教务端导入学校对于中德各专业的培养计划；</w:t>
            </w:r>
          </w:p>
        </w:tc>
      </w:tr>
      <w:tr w14:paraId="2B72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568AC">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1E5DA">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06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个人课表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09F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学生可以查看各学年学期的个人课表；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481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个人课表包括本专业推荐课以及个人选课内容；</w:t>
            </w:r>
          </w:p>
        </w:tc>
      </w:tr>
      <w:tr w14:paraId="0D09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7E14C">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DE4A7">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35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推荐课表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8C5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可以查看中德工程师学院各个专业的课表；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6EF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各专业推荐课表由教务老师进行配置；</w:t>
            </w:r>
          </w:p>
        </w:tc>
      </w:tr>
      <w:tr w14:paraId="0D28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FA4CA">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2F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F0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选课资格判断</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42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系统判断来判断选课课程列表展示；</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E2BA0">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培养方案中规定的双学位课程及德语课程，以三次考试机会中通过的成绩或未通过的最高成绩录入教务管理系统，学分绩点按录入成绩计算。若三次考试均未通过，则第四次考试成绩作为补考成绩录入教务管理系统并计算绩点，第五次及以后的考试成绩作为重修成绩录入教务管理系统并计算绩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2、增加进入德方专业课程审核</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必须完成前一个学期前的所有德语模块</w:t>
            </w:r>
            <w:r>
              <w:rPr>
                <w:rFonts w:hint="eastAsia" w:cs="宋体"/>
                <w:i w:val="0"/>
                <w:iCs w:val="0"/>
                <w:color w:val="000000"/>
                <w:kern w:val="0"/>
                <w:sz w:val="21"/>
                <w:szCs w:val="21"/>
                <w:u w:val="none"/>
                <w:lang w:val="en-US" w:eastAsia="zh-CN" w:bidi="ar"/>
              </w:rPr>
              <w:t>；</w:t>
            </w:r>
          </w:p>
          <w:p w14:paraId="03E98A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3、增加是否具有双学位资格审核</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双学位课程和德语课程三次考试不通过；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4、增加是否可进入第五学期审核双学位、进入德方：根据专业课表展示双学位课程中的德方课程；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双学位、不进入德方：报名选择中替课程，并在下学期选择未通过的德语课程；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单学位、进入德方：报名选择中替课程或选择德方课程；</w:t>
            </w:r>
          </w:p>
          <w:p w14:paraId="074A7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单学位、不进入德方：报名选择中替课程，并在下学期选择未通过的德语课程；</w:t>
            </w:r>
          </w:p>
        </w:tc>
      </w:tr>
      <w:tr w14:paraId="427E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8BEFD">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BCE7F">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1C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选课报名</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4B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在选课时间内，展示选课课程列表，支持学生按计划进行选课；</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3F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对重修的学生进行标记；</w:t>
            </w:r>
          </w:p>
        </w:tc>
      </w:tr>
      <w:tr w14:paraId="7FF1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FDC29">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E8035">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24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取消报名</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CF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在选课时间内，支持学生取消已选课程；</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DFB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如超出选课时间，则有学生线下找教务老师取消课程；</w:t>
            </w:r>
          </w:p>
        </w:tc>
      </w:tr>
      <w:tr w14:paraId="1FAC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371A1">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6799E">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C2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E3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查看学期所有选课课程信息，已排课的选课课程展示排课信息；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68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选课排课后，排课信息会同步至个人课表；</w:t>
            </w:r>
          </w:p>
        </w:tc>
      </w:tr>
      <w:tr w14:paraId="4B5B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1451D">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6E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94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请假申请</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BB9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学生可以对应课程请假，申请流转进入教师页面；</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0E5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请假类型包括病假、事假类型，支持上传图文的形式；</w:t>
            </w:r>
          </w:p>
        </w:tc>
      </w:tr>
      <w:tr w14:paraId="11DA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D1CF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135FC">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33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请假记录</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4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查看所有请假记录于对应的请假信息；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D61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请假信息留档用作任课老师平时成绩的参考依据；</w:t>
            </w:r>
          </w:p>
        </w:tc>
      </w:tr>
      <w:tr w14:paraId="77AA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1732E">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E2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1C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考试报名</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83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展示本学期参加的教务任务的考试报名，其中中替课程无需学生报名，系统默认学生参加报名；</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B0C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其中德语考试分笔试与口试；</w:t>
            </w:r>
          </w:p>
        </w:tc>
      </w:tr>
      <w:tr w14:paraId="5883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90DFA">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B7161">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5B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C9A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可查看本人参加报名的考试信息以及考试安排的具体内容；</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C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其中口语考试会提示本次考试是第几次口语考试；</w:t>
            </w:r>
          </w:p>
        </w:tc>
      </w:tr>
      <w:tr w14:paraId="2BAB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4F6EF">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55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成绩查询</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学期学年成绩统计</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EEB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可通过筛选学期、学年来检索对应考试的成绩情况；</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AA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其中每次正考考试成绩都会记录下来；</w:t>
            </w:r>
          </w:p>
        </w:tc>
      </w:tr>
      <w:tr w14:paraId="2443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9C00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CDD1D">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43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学业情况查询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888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可查看培养计划的完成情况；</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C80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显示培养方案个模块中获取学分、成绩的情况；</w:t>
            </w:r>
          </w:p>
        </w:tc>
      </w:tr>
      <w:tr w14:paraId="6CE0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25761">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EC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1A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95B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选择指导老师；</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8C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指导老师可以同意或拒绝；</w:t>
            </w:r>
          </w:p>
        </w:tc>
      </w:tr>
      <w:tr w14:paraId="5D84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DEF5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AA41C">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B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毕业设计管理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E0A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学生可以在毕业设计列表里选择毕设课题，选择结束后由教师确认；</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60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学生选题后自动匹配对应选题教师为毕设指导老师；</w:t>
            </w:r>
          </w:p>
        </w:tc>
      </w:tr>
      <w:tr w14:paraId="2BE8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AE8D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F1AAD">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03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毕设上传</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9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毕设最终版上传，系统留档；</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BA3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系统支持所有格式进行上传；</w:t>
            </w:r>
          </w:p>
        </w:tc>
      </w:tr>
      <w:tr w14:paraId="4E41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00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教师端</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A6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E0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统一身份认证</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9A6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本校教师通过学校统一身份认证进入系统；</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33C73">
            <w:pPr>
              <w:jc w:val="left"/>
              <w:rPr>
                <w:rFonts w:hint="eastAsia" w:ascii="宋体" w:hAnsi="宋体" w:eastAsia="宋体" w:cs="宋体"/>
                <w:i w:val="0"/>
                <w:iCs w:val="0"/>
                <w:color w:val="000000"/>
                <w:sz w:val="21"/>
                <w:szCs w:val="21"/>
                <w:u w:val="none"/>
              </w:rPr>
            </w:pPr>
          </w:p>
        </w:tc>
      </w:tr>
      <w:tr w14:paraId="7A2C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5BE3E">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8074F">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DF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界面语言切换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5D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包括中文、英文、德语三种语言形式；</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B0ED2">
            <w:pPr>
              <w:jc w:val="left"/>
              <w:rPr>
                <w:rFonts w:hint="eastAsia" w:ascii="宋体" w:hAnsi="宋体" w:eastAsia="宋体" w:cs="宋体"/>
                <w:i w:val="0"/>
                <w:iCs w:val="0"/>
                <w:color w:val="000000"/>
                <w:sz w:val="21"/>
                <w:szCs w:val="21"/>
                <w:u w:val="none"/>
              </w:rPr>
            </w:pPr>
          </w:p>
        </w:tc>
      </w:tr>
      <w:tr w14:paraId="7A3D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0AA54">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AEE04">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0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账号密码登录</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488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外校教师可通过教务配置的账号密码登入系统；</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A5D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非本校教师人员通过教务在信息管理模块增添对应身份的名字/登录号/登录密码/联系方式等信息；</w:t>
            </w:r>
          </w:p>
        </w:tc>
      </w:tr>
      <w:tr w14:paraId="4DD5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2C166">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C8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BD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消息通知</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C95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查看来自教务端的消息通知；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423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用户登录后采用弹窗的形式展示消息通知；</w:t>
            </w:r>
          </w:p>
        </w:tc>
      </w:tr>
      <w:tr w14:paraId="389D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EC07B">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9B97">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5DCAC">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DE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来自系统的消息提醒；</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54C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个人信息审核修改通过/驳回消息提醒；课表生成排课信息消息提醒；课程考试新增安排信息消息提醒；学生请假申请消息提醒；学生毕业指导选择消息提醒；毕业设计课题被选择确认消息提醒；</w:t>
            </w:r>
          </w:p>
        </w:tc>
      </w:tr>
      <w:tr w14:paraId="1B70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037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933B6">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E1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个人基本信息</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CBF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支持教师更换个人头像以及个人基本信息，修改个人信息需通过教务审核才能修改成功；</w:t>
            </w:r>
          </w:p>
        </w:tc>
        <w:tc>
          <w:tcPr>
            <w:tcW w:w="179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FE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教务端导入教师信息表，同步后表中有的字段会自动填入，没有的需要教师自己填；</w:t>
            </w:r>
          </w:p>
        </w:tc>
      </w:tr>
      <w:tr w14:paraId="3EC1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1C1AF">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4517">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53B50">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B1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教师可查看自己发起的信息修改申请列表，以及教务端的审核情况；</w:t>
            </w:r>
          </w:p>
        </w:tc>
        <w:tc>
          <w:tcPr>
            <w:tcW w:w="17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C2FE7">
            <w:pPr>
              <w:jc w:val="left"/>
              <w:rPr>
                <w:rFonts w:hint="eastAsia" w:ascii="宋体" w:hAnsi="宋体" w:eastAsia="宋体" w:cs="宋体"/>
                <w:i w:val="0"/>
                <w:iCs w:val="0"/>
                <w:color w:val="000000"/>
                <w:sz w:val="21"/>
                <w:szCs w:val="21"/>
                <w:u w:val="none"/>
              </w:rPr>
            </w:pPr>
          </w:p>
        </w:tc>
      </w:tr>
      <w:tr w14:paraId="53AA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B4F28">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AB4A6">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C6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5F4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将个人课表信息与监考信息同步至日历中；</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014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日历展示学期学年的起始以及每个日历日的安排；</w:t>
            </w:r>
          </w:p>
        </w:tc>
      </w:tr>
      <w:tr w14:paraId="11F9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F0380">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DD869">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97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教学资料</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5B7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对各专业教学资料激进行上传下载；</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D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上传下载区分二级菜单，支持上传图片、视频、文档等格式内容；</w:t>
            </w:r>
          </w:p>
        </w:tc>
      </w:tr>
      <w:tr w14:paraId="6813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0C0B">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87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信息查询</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AD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课表查询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1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可以查看中德工程师学院各个专业的课表；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EC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各专业推荐课表由教务老师进行配置；</w:t>
            </w:r>
          </w:p>
        </w:tc>
      </w:tr>
      <w:tr w14:paraId="43E3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DD04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5CDF6">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FB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学生信息查询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C89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可以查看学院学生的基本信息；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C1B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包括学生学号、姓名、班级、年纪、学籍异动等信息；</w:t>
            </w:r>
          </w:p>
        </w:tc>
      </w:tr>
      <w:tr w14:paraId="36F9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156EF">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9D0B4">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FF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学生成绩单打印</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1CE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可筛选查询某学生的学年学期的成绩；</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40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系统支持打印功能；</w:t>
            </w:r>
          </w:p>
        </w:tc>
      </w:tr>
      <w:tr w14:paraId="5844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77D06">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00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教学任务</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6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教学任务列表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7F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教师可以查看本学期的教学任务；</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86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教务端导入学校对于中德各教师的教学计划；</w:t>
            </w:r>
          </w:p>
        </w:tc>
      </w:tr>
      <w:tr w14:paraId="5456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634D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5982B">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3D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个人课表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05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教师可以通过筛选学年、学期查看自己的个人课表；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ABA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课表包括教务配置的专业课程以及选课课程；</w:t>
            </w:r>
          </w:p>
        </w:tc>
      </w:tr>
      <w:tr w14:paraId="5DC6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97985">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089B4">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D7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教学班名单</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C1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可以查看自己教学任务下各个课程的学生名单；</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517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作为教师课堂管理的依据，支持教师导出学生名单；</w:t>
            </w:r>
          </w:p>
        </w:tc>
      </w:tr>
      <w:tr w14:paraId="2CF5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A9139">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4E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A3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05E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教师对上课学生的名单进行到场、病假、事假、旷课进行备注；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CF8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教师可以通过筛选教学周、专业、班级查询到教学班名单，系统支持导出考勤记录；</w:t>
            </w:r>
          </w:p>
        </w:tc>
      </w:tr>
      <w:tr w14:paraId="375B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A5B9F">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CF071">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C0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请假管理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6CF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对学生提交的请假信息进行查看，同意或拒绝，教师可查看全部请假记录；</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94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若学生的请假已被老师通过，则请假信息自动同步至考勤管理的考勤表中；</w:t>
            </w:r>
          </w:p>
        </w:tc>
      </w:tr>
      <w:tr w14:paraId="13EC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70B56">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FB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18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监考任务列表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8A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展示教师个人的监考任务；</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285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监考信息同步至教师的个人日历，同时监考老师可查看并导出考场名单；</w:t>
            </w:r>
          </w:p>
        </w:tc>
      </w:tr>
      <w:tr w14:paraId="0C62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4A124">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B240E">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F0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教学班考试查询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C5F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查看授课班级考试信息；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348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教师能看到自己教学班的考试信息，包括考试时间、考试地点、监考老师等信息；</w:t>
            </w:r>
          </w:p>
        </w:tc>
      </w:tr>
      <w:tr w14:paraId="03D9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DD1D2">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1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成绩管理</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8C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成绩录入</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3C5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教师输入密码后，就能在成绩录入时间内对考试任务进行成绩录入；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2D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在录入时间规定范围内，教师可以多次保存，在保存状态可以随意修改（预览）；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课程成绩组成：设置平时成绩+期中成绩+实验成绩+报告成绩+笔试成绩+口语成绩的比例；</w:t>
            </w:r>
          </w:p>
        </w:tc>
      </w:tr>
      <w:tr w14:paraId="475C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AA23A">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2452C">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C29DB">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235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查看学生名单及其考试基本信息，系统支持单个手动录入或批量导入学生成绩导入；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102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教师在录入成绩时可查看该考试任务的学生名单（教学班名单+补考名单）、学号、姓名、该门课程已考次数、本次笔试是否参加、是否重修、平时成绩、实验成绩、本次笔试成绩；</w:t>
            </w:r>
          </w:p>
        </w:tc>
      </w:tr>
      <w:tr w14:paraId="0C87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8B77E">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6E061">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DD8FC">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951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考试类型分类，包括德语确认成绩、单元小测类的考试类型；</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9EA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通过批量导入的形式，支持筛选查看；</w:t>
            </w:r>
          </w:p>
        </w:tc>
      </w:tr>
      <w:tr w14:paraId="55A6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4C3A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04322">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E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成绩提交</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9F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教师对填入的成绩进行提交，提交后成绩不可再修改；</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3E4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成绩提交后成绩导出打印、试卷分析、异常试卷分析；</w:t>
            </w:r>
          </w:p>
        </w:tc>
      </w:tr>
      <w:tr w14:paraId="5F11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0014B">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59539">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96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成绩撤回</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0B0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教师可将提交的成绩撤回；</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80D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只能撤回全部成绩，撤回后需要重新进行成绩录入；</w:t>
            </w:r>
          </w:p>
        </w:tc>
      </w:tr>
      <w:tr w14:paraId="0F46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EE37">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F1BF5">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40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成绩修改</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93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教师可查看录入的成绩，并可对单个学生的成绩进行修改，修改申请需通过教务端审核通过才能生效；</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72F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教师只能对自己录入的成绩进行修改；</w:t>
            </w:r>
          </w:p>
        </w:tc>
      </w:tr>
      <w:tr w14:paraId="1E25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71B40">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66ED0">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71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教学班成绩查询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20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根据学年、学期、课程名称筛选教学班学生成绩；</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AE1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教师可以查询历史录入的教学成绩；</w:t>
            </w:r>
          </w:p>
        </w:tc>
      </w:tr>
      <w:tr w14:paraId="0C1E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05E5B">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BB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3E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D7F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教师可以选择接受或拒绝学生；</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C3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可查看已接受的学生名单；</w:t>
            </w:r>
          </w:p>
        </w:tc>
      </w:tr>
      <w:tr w14:paraId="1FF1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F9DA">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9A0FD">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68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毕业设计管理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42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支持上传毕业设计题目想教务端进行申报；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F4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学生可以进行选择；</w:t>
            </w:r>
          </w:p>
        </w:tc>
      </w:tr>
      <w:tr w14:paraId="3791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0F2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D70A">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1592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6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可以对课程题目进行修改；</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A5A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已审核与未审核都可以进行修改；</w:t>
            </w:r>
          </w:p>
        </w:tc>
      </w:tr>
      <w:tr w14:paraId="0DDB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892D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5B639">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855A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FBC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查看各个学生的毕业设计上传情况以及文件下赞；</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0A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教师可下载学生上传的毕业设计；</w:t>
            </w:r>
          </w:p>
        </w:tc>
      </w:tr>
      <w:tr w14:paraId="1417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4A5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教务端</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C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94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统一身份认证</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C6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本校教师通过学校统一身份认证进入系统；</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98444">
            <w:pPr>
              <w:jc w:val="left"/>
              <w:rPr>
                <w:rFonts w:hint="eastAsia" w:ascii="宋体" w:hAnsi="宋体" w:eastAsia="宋体" w:cs="宋体"/>
                <w:i w:val="0"/>
                <w:iCs w:val="0"/>
                <w:color w:val="000000"/>
                <w:sz w:val="21"/>
                <w:szCs w:val="21"/>
                <w:u w:val="none"/>
              </w:rPr>
            </w:pPr>
          </w:p>
        </w:tc>
      </w:tr>
      <w:tr w14:paraId="4CBE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EDEFD">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31318">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D0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界面语言切换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F7B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包括中文、英文、德语三种语言形式；</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76C3E">
            <w:pPr>
              <w:jc w:val="left"/>
              <w:rPr>
                <w:rFonts w:hint="eastAsia" w:ascii="宋体" w:hAnsi="宋体" w:eastAsia="宋体" w:cs="宋体"/>
                <w:i w:val="0"/>
                <w:iCs w:val="0"/>
                <w:color w:val="000000"/>
                <w:sz w:val="21"/>
                <w:szCs w:val="21"/>
                <w:u w:val="none"/>
              </w:rPr>
            </w:pPr>
          </w:p>
        </w:tc>
      </w:tr>
      <w:tr w14:paraId="566C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86577">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2C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AB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消息通知</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4A6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来自系统的消息提醒；</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D6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个人信息修改申请消息提醒；教师修改成绩申请消息提醒；教师毕业课题申报审核消息提醒；</w:t>
            </w:r>
          </w:p>
        </w:tc>
      </w:tr>
      <w:tr w14:paraId="340E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F94B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CF00A">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C5E0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0A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向教师和学生发起消息通知；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AFB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消息通知内容会同步到学生端和教师端；</w:t>
            </w:r>
          </w:p>
        </w:tc>
      </w:tr>
      <w:tr w14:paraId="5504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6D975">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DBABA">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0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A25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将起始周同步至日历中；</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980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支持教务老师在日历中设置个人事项；</w:t>
            </w:r>
          </w:p>
        </w:tc>
      </w:tr>
      <w:tr w14:paraId="00F9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37B31">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43B66">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58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个人信息审核</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717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展示来自学生、教师的个人信息修改审核信息；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9F8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展示来自学生、教师的审核信息列表，支持审核通过或驳回；</w:t>
            </w:r>
          </w:p>
        </w:tc>
      </w:tr>
      <w:tr w14:paraId="5D54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5AB8">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95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基础信息管理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A4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766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列表展示学院信息，并支持对学院信息进行同步；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60C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通过导入表格的形式来同步学院信息进入系统，支持教务老师筛选查看；</w:t>
            </w:r>
          </w:p>
        </w:tc>
      </w:tr>
      <w:tr w14:paraId="549A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018A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880F0">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13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3FF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列表展示学生信息，并支持对学生信息进行同步；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1B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通过导入表格的形式同步学生信息以及对应的学籍信息，重复导入的学生信息系统做替换处理；</w:t>
            </w:r>
          </w:p>
        </w:tc>
      </w:tr>
      <w:tr w14:paraId="0E7E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B26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724FE">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893FC">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458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针对学籍信息标签修改需要进行提交修改；</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DE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教务老师可以直接修改学生的学籍信息；</w:t>
            </w:r>
          </w:p>
        </w:tc>
      </w:tr>
      <w:tr w14:paraId="6CB7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3C7B7">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D66C6">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C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79B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列表展示教师信息，并支持对教师信息进行同步；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1E6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通过导入表格的形式来同步教师信息进入系统，支持教务老师筛选查看；</w:t>
            </w:r>
          </w:p>
        </w:tc>
      </w:tr>
      <w:tr w14:paraId="0E01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B42B">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356D6">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92607">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12B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可新增外籍教师的账号密码，支持修改外籍教师的个人信息，支持删除；</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98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非本校教师可通过教务老师的配置登录系统；</w:t>
            </w:r>
          </w:p>
        </w:tc>
      </w:tr>
      <w:tr w14:paraId="7CF2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2E84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1A5E7">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53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890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列表展示教室信息，并支持对教室信息进行同步；</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5AB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通过导入表格的形式来同步教室信息进入系统，支持教务老师筛选查看；</w:t>
            </w:r>
          </w:p>
        </w:tc>
      </w:tr>
      <w:tr w14:paraId="4CCE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6CDEC">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27DA7">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142B2">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980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可新增教室，并对教室进行状态的设置；</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60C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支持教务老师新增教室，并可对教室设置为禁用状态，设置后教务老师在排课中无法选中该教室；</w:t>
            </w:r>
          </w:p>
        </w:tc>
      </w:tr>
      <w:tr w14:paraId="217C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35D51">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A55E">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8A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学期学年和起始周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9D1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设置学年学期和起始周；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EA9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设置后学习学年和起始周信息会同步至日历中；</w:t>
            </w:r>
          </w:p>
        </w:tc>
      </w:tr>
      <w:tr w14:paraId="2C1C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252F7">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72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教学计划任务安排</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2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课程库管理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4A1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列表展示各个专业的课程信息，支持批量导入课程信息；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79D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课程区分为培养方案中规定的双学位课程及德语课程（CDAI考试总纲管理办法）、其他课程(科技学院管理办法)；</w:t>
            </w:r>
          </w:p>
        </w:tc>
      </w:tr>
      <w:tr w14:paraId="08C6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9D8D7">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3AFAA">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A1AFA">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7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可支持教务老师对课程信息进行编辑、删除操作；</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2AC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课程信息编辑后，最新课程信息会同步至各个课表中；</w:t>
            </w:r>
          </w:p>
        </w:tc>
      </w:tr>
      <w:tr w14:paraId="51CF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7DFD">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2F9DB">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BA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培养方案管理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998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支持上传每年度培养方案，可根据专业年级进行筛选；</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6A3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上传后可进行预览，重复导入或导入信息不正确需要提示；</w:t>
            </w:r>
          </w:p>
        </w:tc>
      </w:tr>
      <w:tr w14:paraId="1BBE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D4A38">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21983">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10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教学计划管理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46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每学期上传教学计划，可根据开课学院进行筛选；</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C10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导入计划确认后，才能进行任务落实；</w:t>
            </w:r>
          </w:p>
        </w:tc>
      </w:tr>
      <w:tr w14:paraId="4A4D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EFB0">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D0B7C">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9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18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列表展示课程计划以及培养计划中的课程任务，支持从课程库中添加课程进入学期的选课列表；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9EB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教务老师确认是否需排课程是否都在课程列表中；</w:t>
            </w:r>
          </w:p>
        </w:tc>
      </w:tr>
      <w:tr w14:paraId="2AAB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A8CF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43B8E">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A297E">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C3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可批量设置教学任务的选课时间；</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26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选课时间同步至学生端，学生端只能在时间范围内进行选课；</w:t>
            </w:r>
          </w:p>
        </w:tc>
      </w:tr>
      <w:tr w14:paraId="04AB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EAB1E">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A6395">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BBC06">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96F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未到截止时间前，查看当前的选课情况；</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C4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教务可导出各个课程的学生名单；</w:t>
            </w:r>
          </w:p>
        </w:tc>
      </w:tr>
      <w:tr w14:paraId="30B0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5EE2F">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3404">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3312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424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支持导入外聘老师的教学任务，设置对应开课课程对应的任课老师；</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93A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设置结束后生成教学任务到教师端，同步至教师和学生的个人课表中；</w:t>
            </w:r>
          </w:p>
        </w:tc>
      </w:tr>
      <w:tr w14:paraId="76A4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6796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DEF7E">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E3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教学班管理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02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教务可针对选课名单选择是否成立教学班，教学班设置后生成教学班名单；</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F07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系统支持按照实际情况，将某一个课程分为多个教学班；</w:t>
            </w:r>
          </w:p>
        </w:tc>
      </w:tr>
      <w:tr w14:paraId="1BF5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93DE7">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34F3">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27B5B">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07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截止时间过后，教务也可以对教学班名单或选课名单做出调整；</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98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包括增加学生或删除学生，调整后系统会将情况同步到学生的个人课表中；</w:t>
            </w:r>
          </w:p>
        </w:tc>
      </w:tr>
      <w:tr w14:paraId="31D1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424A1">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97EC3">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8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排课管理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C3E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导入学校已排课程；</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940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体育课、思政课等来自于学校课程信息可以通过表单导入的方式进入排课流程；</w:t>
            </w:r>
          </w:p>
        </w:tc>
      </w:tr>
      <w:tr w14:paraId="6960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20BFC">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1D20F">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2F84D">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55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教务针对专业、年级进行排课，生成排课信息；</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EC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教务老师可以依次选择专业年级、待排课程、拟排课时段、连续排课周数、校区教室；</w:t>
            </w:r>
          </w:p>
        </w:tc>
      </w:tr>
      <w:tr w14:paraId="449B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A943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C574E">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B8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查看课表</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095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课表样式展示，按条件查看课表，可筛选查看教师课表、教室课表；</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1D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可根据学年学期、专业、年级、班级、教师、教室筛选查看学期课表；</w:t>
            </w:r>
          </w:p>
        </w:tc>
      </w:tr>
      <w:tr w14:paraId="0E85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8EFB7">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FC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考试任务</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25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成绩录入</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BFB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设置教师成绩录入开放与否；</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E4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成绩录入开放时需设置本学期开放的时间；</w:t>
            </w:r>
          </w:p>
        </w:tc>
      </w:tr>
      <w:tr w14:paraId="0364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10F1A">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3DA06">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687DE">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ED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修改各个科目的成绩组成；</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F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在成绩导入前可对课程的成绩组成进行设置；</w:t>
            </w:r>
          </w:p>
        </w:tc>
      </w:tr>
      <w:tr w14:paraId="7D78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0DD96">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80C96">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83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成绩修改</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FB5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审核教师端提交的成绩修改申请；</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3A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审核通过后该学生成绩被正常修改，审核拒绝后该成绩保持原样；</w:t>
            </w:r>
          </w:p>
        </w:tc>
      </w:tr>
      <w:tr w14:paraId="0B15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4C904">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2277">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790DE">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973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系统支持教务老师自行录入或修改学生的成绩，包括口试成绩；</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44C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可支持模版的形式批量导入学生成绩，也可对单个学生进行成绩修改；</w:t>
            </w:r>
          </w:p>
        </w:tc>
      </w:tr>
      <w:tr w14:paraId="3C50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34C8">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0E6E9">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128AF">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5B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可以查询学生历年来的成绩；</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168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点击展示单个学生的历年成绩作为修改成绩的参考；</w:t>
            </w:r>
          </w:p>
        </w:tc>
      </w:tr>
      <w:tr w14:paraId="24D3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180D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EAFC8">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26EB">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EC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每次成绩修改都会产生成绩修改日志；</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5AD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成绩修改日志支持导出功能；</w:t>
            </w:r>
          </w:p>
        </w:tc>
      </w:tr>
      <w:tr w14:paraId="3F17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2A37C">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A200">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成绩查询</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B01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可按学号、年级、专业、学期查询并导出学生成绩；</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48A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可查询导出学生全程成绩（每次）；</w:t>
            </w:r>
          </w:p>
        </w:tc>
      </w:tr>
      <w:tr w14:paraId="44B5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AB97B">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873D1">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EAB9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3A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学生总表打印，根据中德成绩打印规则，展示并打印成绩清单；</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A96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规则：培养方案中规定的双学位课程及德语课程，以三次考试机会中通过的成绩或未通过的最高成绩作为正考成绩，学分绩点正考成绩计算。若三次考试均未通过，则第四次考试成绩作为补考成绩录入教务管理系统并计算绩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导出规则1</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不做任何判断，将成绩直接全部导出；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导出规则2</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判断双学位课程及德语课程是否在三次考试哪通过，若通过取最高成绩作为正考成绩，学分绩点按照最高成绩计算，三次未通过，第四次成绩作为补考成绩，学分绩点记为1；若四次考试均未通过，去最高成绩作为重修成绩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系统支持将教务处成绩表单导入系统；</w:t>
            </w:r>
          </w:p>
        </w:tc>
      </w:tr>
      <w:tr w14:paraId="393C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2276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2A0EA">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7D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成绩统计分析</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6B8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包含成绩绩点统计、学生不及格成绩统计、学生成绩统计汇总、课程不及格学生统计你四大类；</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3B84">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【指定学期（第几学期-第几学期）历年成绩的统计分析】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学分统计：指定学分区间(   ≤获得学分＜，≤未获得学分＜，≤不及格门次＜ )，具体课程筛选，课程性质（为课程库中标签）</w:t>
            </w:r>
            <w:r>
              <w:rPr>
                <w:rFonts w:hint="eastAsia" w:cs="宋体"/>
                <w:i w:val="0"/>
                <w:iCs w:val="0"/>
                <w:color w:val="000000"/>
                <w:kern w:val="0"/>
                <w:sz w:val="21"/>
                <w:szCs w:val="21"/>
                <w:u w:val="none"/>
                <w:lang w:val="en-US" w:eastAsia="zh-CN" w:bidi="ar"/>
              </w:rPr>
              <w:t>；</w:t>
            </w:r>
          </w:p>
          <w:p w14:paraId="77C69940">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课程不及格学生统计：专业</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年级、班级、课程名称、课程代码、成绩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学生不及格课程统计：专业、年级、班级、姓名|学号</w:t>
            </w:r>
            <w:r>
              <w:rPr>
                <w:rFonts w:hint="eastAsia" w:cs="宋体"/>
                <w:i w:val="0"/>
                <w:iCs w:val="0"/>
                <w:color w:val="000000"/>
                <w:kern w:val="0"/>
                <w:sz w:val="21"/>
                <w:szCs w:val="21"/>
                <w:u w:val="none"/>
                <w:lang w:val="en-US" w:eastAsia="zh-CN" w:bidi="ar"/>
              </w:rPr>
              <w:t>；</w:t>
            </w:r>
          </w:p>
          <w:p w14:paraId="34768F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学生成绩汇总：专业、年级、班级、姓名|学号、在校不在校、课程类别、课程性质、课程代码（课程库中课程信息）</w:t>
            </w:r>
          </w:p>
        </w:tc>
      </w:tr>
      <w:tr w14:paraId="4B5E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85CD3">
            <w:pPr>
              <w:jc w:val="center"/>
              <w:rPr>
                <w:rFonts w:hint="eastAsia" w:ascii="宋体" w:hAnsi="宋体" w:eastAsia="宋体" w:cs="宋体"/>
                <w:b/>
                <w:bCs/>
                <w:i w:val="0"/>
                <w:iCs w:val="0"/>
                <w:color w:val="000000"/>
                <w:sz w:val="21"/>
                <w:szCs w:val="21"/>
                <w:u w:val="none"/>
              </w:rPr>
            </w:pP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C7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毕业管理</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1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39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查看并管理学生毕业实习导师情况，并设置毕业导师选定时间；</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3D0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系统配置按钮，点击按钮开启后学生才可以开始选择毕业实习导师；</w:t>
            </w:r>
          </w:p>
        </w:tc>
      </w:tr>
      <w:tr w14:paraId="4E1B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69023">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3EE89">
            <w:pPr>
              <w:jc w:val="center"/>
              <w:rPr>
                <w:rFonts w:hint="eastAsia" w:ascii="宋体" w:hAnsi="宋体" w:eastAsia="宋体" w:cs="宋体"/>
                <w:i w:val="0"/>
                <w:iCs w:val="0"/>
                <w:color w:val="000000"/>
                <w:sz w:val="21"/>
                <w:szCs w:val="21"/>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9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毕业设计管理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D53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设置毕业选题时间；</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CC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学生在此时间内才可以选择毕设题目；</w:t>
            </w:r>
          </w:p>
        </w:tc>
      </w:tr>
      <w:tr w14:paraId="1018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0B3E9">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1A28">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84FB5">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19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审核教师毕设课题申报或修改；</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5E8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对教师提交的毕设课题进行审核，若通过则能被学生选中；</w:t>
            </w:r>
          </w:p>
        </w:tc>
      </w:tr>
      <w:tr w14:paraId="07B6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A8D42">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13742">
            <w:pPr>
              <w:jc w:val="center"/>
              <w:rPr>
                <w:rFonts w:hint="eastAsia" w:ascii="宋体" w:hAnsi="宋体" w:eastAsia="宋体" w:cs="宋体"/>
                <w:i w:val="0"/>
                <w:iCs w:val="0"/>
                <w:color w:val="000000"/>
                <w:sz w:val="21"/>
                <w:szCs w:val="21"/>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BDD8">
            <w:pPr>
              <w:jc w:val="center"/>
              <w:rPr>
                <w:rFonts w:hint="eastAsia" w:ascii="宋体" w:hAnsi="宋体" w:eastAsia="宋体" w:cs="宋体"/>
                <w:i w:val="0"/>
                <w:iCs w:val="0"/>
                <w:color w:val="000000"/>
                <w:sz w:val="21"/>
                <w:szCs w:val="21"/>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E66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查询学生毕业选题与对应老师；</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3CE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系统列表展示教师下的学生名单以及对应课题；</w:t>
            </w:r>
          </w:p>
        </w:tc>
      </w:tr>
      <w:tr w14:paraId="759A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F7EAF">
            <w:pPr>
              <w:jc w:val="center"/>
              <w:rPr>
                <w:rFonts w:hint="eastAsia" w:ascii="宋体" w:hAnsi="宋体" w:eastAsia="宋体" w:cs="宋体"/>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BBA9C">
            <w:pPr>
              <w:jc w:val="center"/>
              <w:rPr>
                <w:rFonts w:hint="eastAsia" w:ascii="宋体" w:hAnsi="宋体" w:eastAsia="宋体" w:cs="宋体"/>
                <w:i w:val="0"/>
                <w:iCs w:val="0"/>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28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毕业状态维护</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EB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编辑学生毕业状态：已获中方学位、已获德方学位、结业等，获得时间</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D5A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系统支持信息导出，并同步至学生的个人学籍档案；</w:t>
            </w:r>
          </w:p>
        </w:tc>
      </w:tr>
    </w:tbl>
    <w:p w14:paraId="67210B8D">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lang w:val="en-US" w:eastAsia="zh-CN"/>
        </w:rPr>
        <w:t>3.2</w:t>
      </w:r>
      <w:r>
        <w:rPr>
          <w:rFonts w:hint="eastAsia" w:cs="Times New Roman"/>
          <w:b/>
          <w:bCs/>
          <w:sz w:val="21"/>
          <w:szCs w:val="21"/>
        </w:rPr>
        <w:t>数据共享：</w:t>
      </w:r>
    </w:p>
    <w:p w14:paraId="134D86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通过对中德工程师学院教务情况进行全方位、地毯式梳理，将核心业务事项继续细化到数据项和量化指标，明确业务间的数据传递、信息依赖等关系，形成教务内外部的信息资源共享库。</w:t>
      </w:r>
    </w:p>
    <w:p w14:paraId="4EA1123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本项目可为外部系统提供相关数据接口进行纵向应用，也可根据数据汇交规范和业务联动机制实现教务、教师、学生之间的数据共享需求，在保密安全的原则下，在数据共享之前需进行脱密变形处理。</w:t>
      </w:r>
    </w:p>
    <w:p w14:paraId="370A5CF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color w:val="auto"/>
          <w:sz w:val="21"/>
          <w:szCs w:val="21"/>
        </w:rPr>
      </w:pPr>
      <w:r>
        <w:rPr>
          <w:rFonts w:hint="eastAsia" w:cs="Times New Roman"/>
          <w:b/>
          <w:bCs/>
          <w:color w:val="auto"/>
          <w:sz w:val="21"/>
          <w:szCs w:val="21"/>
          <w:lang w:val="en-US" w:eastAsia="zh-CN"/>
        </w:rPr>
        <w:t>3.3系统</w:t>
      </w:r>
      <w:r>
        <w:rPr>
          <w:rFonts w:hint="eastAsia" w:cs="Times New Roman"/>
          <w:b/>
          <w:bCs/>
          <w:color w:val="auto"/>
          <w:sz w:val="21"/>
          <w:szCs w:val="21"/>
        </w:rPr>
        <w:t>要求：</w:t>
      </w:r>
    </w:p>
    <w:p w14:paraId="112C090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（1）系统功能</w:t>
      </w:r>
    </w:p>
    <w:p w14:paraId="3B1B9D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系统提供的功能，必须能够满足数据汇交、数据共享、业务管理、用户服务、工作协同等各项工作和业务场景需求。同时，系统应具有较强的可扩展性和对需求变化的自适应能力，以适应业务管理内容变化造成的系统需求的变化，以满足将来业务新增的需要和信息化建设的需要。</w:t>
      </w:r>
    </w:p>
    <w:p w14:paraId="093C293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（2）系统性能需求</w:t>
      </w:r>
    </w:p>
    <w:p w14:paraId="658B61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系统性能方面应满足如下要求：</w:t>
      </w:r>
    </w:p>
    <w:p w14:paraId="1DF6F8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a、网络传输性能</w:t>
      </w:r>
    </w:p>
    <w:p w14:paraId="21E047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要求数据传输网络畅通、快捷、高带宽、安全、可靠、可扩展。</w:t>
      </w:r>
    </w:p>
    <w:p w14:paraId="28E8827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b、系统运行性能</w:t>
      </w:r>
    </w:p>
    <w:p w14:paraId="79702E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要求采用通用性好的计算机系统、安全可靠的操作系统以及大型数据库系统，吞吐能力强，保证系统良好的性能。</w:t>
      </w:r>
    </w:p>
    <w:p w14:paraId="71B5DC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c、支撑系统性能</w:t>
      </w:r>
    </w:p>
    <w:p w14:paraId="642BF6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要求支撑系统为本系统的开发和运行提供技术支撑，应具备有与异构系统进行信息交换能力，并具有灵活的可扩充性和高度的可配置管理性。</w:t>
      </w:r>
    </w:p>
    <w:p w14:paraId="353033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d、应用系统性能</w:t>
      </w:r>
    </w:p>
    <w:p w14:paraId="20604E6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应用系统应满足用户的要求，稳定、可靠、实用。人机界面友好，输出、输入方便，图表生成灵活美观，检索、查询简单快捷。</w:t>
      </w:r>
    </w:p>
    <w:p w14:paraId="7C54BA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e、数据性能</w:t>
      </w:r>
    </w:p>
    <w:p w14:paraId="24C2498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系统数据应完整、准确和及时。汇总统计、制表制图、分析计算等功能比较齐全，保证计算结果准确。本系统不仅数据量大，而且数据类型多样，因此，对处理系统的计算能力有比较高的要求，并且保证大容量数据库的可操作性。</w:t>
      </w:r>
    </w:p>
    <w:p w14:paraId="67A17F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f、系统运行需求</w:t>
      </w:r>
    </w:p>
    <w:p w14:paraId="352FEF3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应用系统具有7×24小时稳定运行的能力，包括可靠传输与安全存储；业务系统需支持集群进行负载均衡，避免意外的系统宕机。</w:t>
      </w:r>
    </w:p>
    <w:p w14:paraId="2C94ED0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g、系统存储需求</w:t>
      </w:r>
    </w:p>
    <w:p w14:paraId="20B7CC9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存储容量在设计上要考虑五年内系统存储容量；同时在不影响系统使用的情况下，通过扩展存储空间，适应未来业务数据容量的增长；数据库管理系统应具备高可靠性、高性能、可伸缩性和高安全性，支持大规模并发能力，具备数据库集群支持能力。</w:t>
      </w:r>
    </w:p>
    <w:p w14:paraId="5B71A5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color w:val="auto"/>
          <w:sz w:val="21"/>
          <w:szCs w:val="21"/>
        </w:rPr>
      </w:pPr>
      <w:r>
        <w:rPr>
          <w:rFonts w:hint="eastAsia" w:cs="Times New Roman"/>
          <w:b w:val="0"/>
          <w:bCs w:val="0"/>
          <w:color w:val="auto"/>
          <w:sz w:val="21"/>
          <w:szCs w:val="21"/>
        </w:rPr>
        <w:t>h、系统维护性能</w:t>
      </w:r>
    </w:p>
    <w:p w14:paraId="2163B6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bCs/>
          <w:color w:val="auto"/>
          <w:sz w:val="21"/>
          <w:szCs w:val="21"/>
        </w:rPr>
      </w:pPr>
      <w:r>
        <w:rPr>
          <w:rFonts w:hint="eastAsia" w:cs="Times New Roman"/>
          <w:b w:val="0"/>
          <w:bCs w:val="0"/>
          <w:color w:val="auto"/>
          <w:sz w:val="21"/>
          <w:szCs w:val="21"/>
        </w:rPr>
        <w:t>提供系统正常运行所必须的管理和维护功能，包括：数据备份与恢复、应用系统管理、信息内容管</w:t>
      </w:r>
      <w:r>
        <w:rPr>
          <w:rFonts w:hint="eastAsia" w:ascii="宋体" w:hAnsi="宋体" w:eastAsia="宋体" w:cs="Times New Roman"/>
          <w:b w:val="0"/>
          <w:bCs w:val="0"/>
          <w:color w:val="auto"/>
          <w:sz w:val="21"/>
          <w:szCs w:val="21"/>
        </w:rPr>
        <w:t>理、用户权限管理、代码维护等。</w:t>
      </w:r>
    </w:p>
    <w:p w14:paraId="383B519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3.4其他要求：</w:t>
      </w:r>
    </w:p>
    <w:p w14:paraId="2377971F">
      <w:pPr>
        <w:pStyle w:val="2"/>
        <w:rPr>
          <w:rFonts w:hint="default"/>
          <w:b w:val="0"/>
          <w:bCs w:val="0"/>
          <w:lang w:val="en-US" w:eastAsia="zh-CN"/>
        </w:rPr>
      </w:pPr>
      <w:r>
        <w:rPr>
          <w:rFonts w:hint="eastAsia" w:ascii="宋体" w:hAnsi="宋体" w:eastAsia="宋体" w:cs="Times New Roman"/>
          <w:b w:val="0"/>
          <w:bCs w:val="0"/>
          <w:color w:val="auto"/>
          <w:sz w:val="21"/>
          <w:szCs w:val="21"/>
          <w:lang w:val="en-US" w:eastAsia="zh-CN"/>
        </w:rPr>
        <w:t>项目开发期间，为保证项目建设质量及交付时间，供应商项目团队需提供驻场服务，驻场人员应具备相关经验及资质且至少为2人。</w:t>
      </w:r>
    </w:p>
    <w:p w14:paraId="451434B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cs="Times New Roman"/>
          <w:sz w:val="21"/>
          <w:szCs w:val="21"/>
          <w:highlight w:val="none"/>
        </w:rPr>
      </w:pPr>
      <w:r>
        <w:rPr>
          <w:rFonts w:cs="Times New Roman"/>
          <w:sz w:val="21"/>
          <w:szCs w:val="21"/>
          <w:highlight w:val="none"/>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浙江科技大学中德工程师学院教务系统</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w:t>
            </w:r>
            <w:r>
              <w:rPr>
                <w:rFonts w:hint="eastAsia" w:ascii="宋体" w:hAnsi="宋体" w:eastAsia="宋体" w:cs="宋体"/>
                <w:sz w:val="21"/>
                <w:szCs w:val="21"/>
              </w:rPr>
              <w:t>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6" w:name="_Hlk71808378"/>
            <w:r>
              <w:rPr>
                <w:rFonts w:hint="eastAsia" w:ascii="宋体" w:hAnsi="宋体" w:eastAsia="宋体" w:cs="宋体"/>
                <w:sz w:val="21"/>
                <w:szCs w:val="21"/>
              </w:rPr>
              <w:t>4.代理服务费收费标准</w:t>
            </w:r>
            <w:bookmarkEnd w:id="36"/>
            <w:r>
              <w:rPr>
                <w:rFonts w:hint="eastAsia" w:cs="宋体"/>
                <w:sz w:val="21"/>
                <w:szCs w:val="21"/>
                <w:lang w:eastAsia="zh-CN"/>
              </w:rPr>
              <w:t>（</w:t>
            </w:r>
            <w:r>
              <w:rPr>
                <w:rFonts w:hint="eastAsia" w:ascii="宋体" w:hAnsi="宋体" w:eastAsia="宋体" w:cs="宋体"/>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sz w:val="21"/>
                <w:szCs w:val="21"/>
              </w:rPr>
            </w:pPr>
            <w:r>
              <w:rPr>
                <w:rFonts w:hint="eastAsia"/>
                <w:sz w:val="21"/>
                <w:szCs w:val="21"/>
                <w:highlight w:val="none"/>
              </w:rPr>
              <w:t>转包与分包</w:t>
            </w:r>
          </w:p>
        </w:tc>
        <w:tc>
          <w:tcPr>
            <w:tcW w:w="6663" w:type="dxa"/>
            <w:vAlign w:val="center"/>
          </w:tcPr>
          <w:p w14:paraId="4A2FB0BD">
            <w:pPr>
              <w:adjustRightInd w:val="0"/>
              <w:snapToGrid w:val="0"/>
              <w:spacing w:line="288" w:lineRule="auto"/>
              <w:rPr>
                <w:rFonts w:hint="eastAsia"/>
                <w:color w:val="auto"/>
                <w:sz w:val="21"/>
                <w:szCs w:val="21"/>
                <w:highlight w:val="none"/>
                <w:u w:val="single"/>
              </w:rPr>
            </w:pPr>
            <w:r>
              <w:rPr>
                <w:rFonts w:hint="eastAsia"/>
                <w:sz w:val="21"/>
                <w:szCs w:val="21"/>
                <w:highlight w:val="none"/>
              </w:rPr>
              <w:t>1.本项目不允</w:t>
            </w:r>
            <w:r>
              <w:rPr>
                <w:rFonts w:hint="eastAsia"/>
                <w:color w:val="auto"/>
                <w:sz w:val="21"/>
                <w:szCs w:val="21"/>
                <w:highlight w:val="none"/>
              </w:rPr>
              <w:t>许转包；</w:t>
            </w:r>
          </w:p>
          <w:p w14:paraId="3C099AE4">
            <w:pPr>
              <w:adjustRightInd w:val="0"/>
              <w:snapToGrid w:val="0"/>
              <w:spacing w:line="288" w:lineRule="auto"/>
              <w:rPr>
                <w:color w:val="auto"/>
                <w:sz w:val="21"/>
                <w:szCs w:val="21"/>
                <w:highlight w:val="none"/>
              </w:rPr>
            </w:pPr>
            <w:r>
              <w:rPr>
                <w:rFonts w:hint="eastAsia"/>
                <w:color w:val="auto"/>
                <w:sz w:val="21"/>
                <w:szCs w:val="21"/>
                <w:highlight w:val="none"/>
                <w:u w:val="none"/>
              </w:rPr>
              <w:t>2.本项目</w:t>
            </w:r>
            <w:r>
              <w:rPr>
                <w:rFonts w:hint="eastAsia"/>
                <w:b/>
                <w:bCs/>
                <w:i w:val="0"/>
                <w:iCs w:val="0"/>
                <w:color w:val="auto"/>
                <w:sz w:val="21"/>
                <w:szCs w:val="21"/>
                <w:highlight w:val="none"/>
                <w:u w:val="single"/>
              </w:rPr>
              <w:t>允许</w:t>
            </w:r>
            <w:r>
              <w:rPr>
                <w:rFonts w:hint="eastAsia"/>
                <w:color w:val="auto"/>
                <w:sz w:val="21"/>
                <w:szCs w:val="21"/>
                <w:highlight w:val="none"/>
                <w:u w:val="none"/>
              </w:rPr>
              <w:t>分包，可以分包履行的（非主体、非关键性的工作）具体内容、金额或者比例：</w:t>
            </w:r>
            <w:r>
              <w:rPr>
                <w:rFonts w:hint="eastAsia"/>
                <w:color w:val="auto"/>
                <w:sz w:val="21"/>
                <w:szCs w:val="21"/>
                <w:highlight w:val="none"/>
                <w:u w:val="single"/>
              </w:rPr>
              <w:t xml:space="preserve">  产品</w:t>
            </w:r>
            <w:r>
              <w:rPr>
                <w:rFonts w:hint="eastAsia"/>
                <w:color w:val="auto"/>
                <w:sz w:val="21"/>
                <w:szCs w:val="21"/>
                <w:highlight w:val="none"/>
                <w:u w:val="single"/>
                <w:lang w:val="en-US" w:eastAsia="zh-CN"/>
              </w:rPr>
              <w:t>安装</w:t>
            </w:r>
            <w:r>
              <w:rPr>
                <w:rFonts w:hint="eastAsia"/>
                <w:color w:val="auto"/>
                <w:sz w:val="21"/>
                <w:szCs w:val="21"/>
                <w:highlight w:val="none"/>
                <w:u w:val="single"/>
              </w:rPr>
              <w:t>部分  。</w:t>
            </w:r>
          </w:p>
          <w:p w14:paraId="5CE1FEDC">
            <w:pPr>
              <w:adjustRightInd w:val="0"/>
              <w:snapToGrid w:val="0"/>
              <w:spacing w:line="288" w:lineRule="auto"/>
              <w:rPr>
                <w:rFonts w:hint="eastAsia" w:ascii="宋体" w:hAnsi="宋体" w:eastAsia="宋体" w:cs="宋体"/>
                <w:color w:val="auto"/>
                <w:sz w:val="21"/>
                <w:szCs w:val="21"/>
              </w:rPr>
            </w:pPr>
            <w:r>
              <w:rPr>
                <w:rFonts w:hint="eastAsia"/>
                <w:color w:val="auto"/>
                <w:sz w:val="21"/>
                <w:szCs w:val="21"/>
                <w:highlight w:val="none"/>
              </w:rPr>
              <w:t>说明：供应商根据磋商文件的规定和采购项目的实际情况，拟在成交后将成交项目的非主体、非关键性工作分包的，</w:t>
            </w:r>
            <w:r>
              <w:rPr>
                <w:rFonts w:hint="eastAsia"/>
                <w:sz w:val="21"/>
                <w:szCs w:val="21"/>
                <w:highlight w:val="none"/>
              </w:rPr>
              <w:t>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color w:val="auto"/>
                <w:sz w:val="21"/>
                <w:szCs w:val="21"/>
              </w:rPr>
            </w:pPr>
            <w:bookmarkStart w:id="37" w:name="_Hlk71808489"/>
            <w:r>
              <w:rPr>
                <w:rFonts w:hint="eastAsia" w:ascii="宋体" w:hAnsi="宋体" w:eastAsia="宋体" w:cs="宋体"/>
                <w:bCs/>
                <w:color w:val="auto"/>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rPr>
              <w:t>信息查询的截止时点：响应截止时间；</w:t>
            </w:r>
          </w:p>
          <w:p w14:paraId="41E5AE90">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Cs/>
                <w:color w:val="auto"/>
                <w:sz w:val="21"/>
                <w:szCs w:val="21"/>
              </w:rPr>
              <w:t>）信用信息的使用规则：供应商被列入失信被执行人、重大税收违法案件当事人名单、政府采购严重违法失信行为记录名单的，拒绝其参与政府采购活动。</w:t>
            </w:r>
            <w:bookmarkEnd w:id="37"/>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56F93D8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8" w:name="_Hlk97039780"/>
      <w:r>
        <w:rPr>
          <w:rFonts w:hint="eastAsia"/>
          <w:sz w:val="21"/>
          <w:szCs w:val="21"/>
        </w:rPr>
        <w:t>供应商应仔细阅读磋商文件的所有内容，按照磋商文件的要求提交响应文件，并对所提供的全部资料的真实性承担法律责任。</w:t>
      </w:r>
    </w:p>
    <w:bookmarkEnd w:id="38"/>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浙江科技大学中德工程师学院教务系统</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9"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9"/>
    <w:p w14:paraId="59725C7A">
      <w:pPr>
        <w:adjustRightInd w:val="0"/>
        <w:snapToGrid w:val="0"/>
        <w:spacing w:line="288" w:lineRule="auto"/>
        <w:ind w:firstLine="420" w:firstLineChars="200"/>
        <w:rPr>
          <w:sz w:val="21"/>
          <w:szCs w:val="21"/>
          <w:highlight w:val="none"/>
        </w:rPr>
      </w:pPr>
      <w:r>
        <w:rPr>
          <w:sz w:val="21"/>
          <w:szCs w:val="21"/>
        </w:rPr>
        <w:t>6</w:t>
      </w:r>
      <w:r>
        <w:rPr>
          <w:rFonts w:hint="eastAsia"/>
          <w:sz w:val="21"/>
          <w:szCs w:val="21"/>
        </w:rPr>
        <w:t>.“▲”系指实质性要求条款，供应商应当做</w:t>
      </w:r>
      <w:r>
        <w:rPr>
          <w:rFonts w:hint="eastAsia"/>
          <w:sz w:val="21"/>
          <w:szCs w:val="21"/>
          <w:highlight w:val="none"/>
        </w:rPr>
        <w:t>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eastAsia="zh-CN"/>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4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104083A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u w:val="none"/>
        </w:rPr>
        <w:t>2.本项目</w:t>
      </w:r>
      <w:r>
        <w:rPr>
          <w:rFonts w:hint="eastAsia"/>
          <w:b/>
          <w:bCs/>
          <w:i w:val="0"/>
          <w:iCs w:val="0"/>
          <w:color w:val="auto"/>
          <w:sz w:val="21"/>
          <w:szCs w:val="21"/>
          <w:highlight w:val="none"/>
          <w:u w:val="single"/>
        </w:rPr>
        <w:t>允许</w:t>
      </w:r>
      <w:r>
        <w:rPr>
          <w:rFonts w:hint="eastAsia"/>
          <w:color w:val="auto"/>
          <w:sz w:val="21"/>
          <w:szCs w:val="21"/>
          <w:highlight w:val="none"/>
          <w:u w:val="none"/>
        </w:rPr>
        <w:t>分包，可以分包履行的（非主体、非关键性的工作）具体内容、金额或者比例：</w:t>
      </w:r>
      <w:r>
        <w:rPr>
          <w:rFonts w:hint="eastAsia"/>
          <w:color w:val="auto"/>
          <w:sz w:val="21"/>
          <w:szCs w:val="21"/>
          <w:highlight w:val="none"/>
          <w:u w:val="single"/>
        </w:rPr>
        <w:t xml:space="preserve">  产品</w:t>
      </w:r>
      <w:r>
        <w:rPr>
          <w:rFonts w:hint="eastAsia"/>
          <w:color w:val="auto"/>
          <w:sz w:val="21"/>
          <w:szCs w:val="21"/>
          <w:highlight w:val="none"/>
          <w:u w:val="single"/>
          <w:lang w:val="en-US" w:eastAsia="zh-CN"/>
        </w:rPr>
        <w:t>安装</w:t>
      </w:r>
      <w:r>
        <w:rPr>
          <w:rFonts w:hint="eastAsia"/>
          <w:color w:val="auto"/>
          <w:sz w:val="21"/>
          <w:szCs w:val="21"/>
          <w:highlight w:val="none"/>
          <w:u w:val="single"/>
        </w:rPr>
        <w:t>部分  。</w:t>
      </w:r>
    </w:p>
    <w:p w14:paraId="50E6A3BF">
      <w:pPr>
        <w:adjustRightInd w:val="0"/>
        <w:snapToGrid w:val="0"/>
        <w:spacing w:line="288" w:lineRule="auto"/>
        <w:ind w:firstLine="420" w:firstLineChars="200"/>
        <w:rPr>
          <w:rFonts w:hint="eastAsia"/>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w:t>
      </w:r>
      <w:r>
        <w:rPr>
          <w:rFonts w:hint="eastAsia"/>
          <w:sz w:val="21"/>
          <w:szCs w:val="21"/>
          <w:highlight w:val="none"/>
        </w:rPr>
        <w:t>应当在响应文件中载明分包承担主体，分包承担主体应当具备相应资质条件且不得再次分包。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41" w:name="_Hlk92273406"/>
      <w:bookmarkStart w:id="4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1"/>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2"/>
    <w:p w14:paraId="3F57D67E">
      <w:pPr>
        <w:adjustRightInd w:val="0"/>
        <w:snapToGrid w:val="0"/>
        <w:spacing w:line="288" w:lineRule="auto"/>
        <w:outlineLvl w:val="9"/>
        <w:rPr>
          <w:b/>
          <w:spacing w:val="-6"/>
          <w:kern w:val="0"/>
          <w:sz w:val="21"/>
          <w:szCs w:val="21"/>
        </w:rPr>
      </w:pPr>
      <w:bookmarkStart w:id="43"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3"/>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4"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4"/>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5" w:name="_Hlk96329193"/>
      <w:r>
        <w:rPr>
          <w:rFonts w:hint="eastAsia"/>
          <w:sz w:val="21"/>
          <w:szCs w:val="21"/>
          <w:highlight w:val="none"/>
        </w:rPr>
        <w:t>，供应商应写全称。</w:t>
      </w:r>
      <w:bookmarkEnd w:id="45"/>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6" w:name="_Hlk97039899"/>
      <w:r>
        <w:rPr>
          <w:rFonts w:hint="eastAsia"/>
          <w:sz w:val="21"/>
          <w:szCs w:val="21"/>
        </w:rPr>
        <w:t>未响应磋商文件“▲”标记条款要求的，响应无效。</w:t>
      </w:r>
    </w:p>
    <w:bookmarkEnd w:id="46"/>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7" w:name="_Hlk97039841"/>
      <w:r>
        <w:rPr>
          <w:rFonts w:hint="eastAsia"/>
          <w:sz w:val="21"/>
          <w:szCs w:val="21"/>
        </w:rPr>
        <w:t>（3）资格文件未按要求签署、盖章。</w:t>
      </w:r>
    </w:p>
    <w:bookmarkEnd w:id="47"/>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8"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8"/>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9"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9"/>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761"/>
        <w:gridCol w:w="6973"/>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761"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6973"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价格分（30）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761" w:type="dxa"/>
            <w:vAlign w:val="center"/>
          </w:tcPr>
          <w:p w14:paraId="453841EE">
            <w:pPr>
              <w:adjustRightInd w:val="0"/>
              <w:snapToGrid w:val="0"/>
              <w:spacing w:line="288" w:lineRule="auto"/>
              <w:jc w:val="center"/>
              <w:rPr>
                <w:b/>
                <w:bCs/>
                <w:kern w:val="0"/>
                <w:sz w:val="21"/>
                <w:szCs w:val="21"/>
              </w:rPr>
            </w:pPr>
            <w:r>
              <w:rPr>
                <w:rFonts w:hint="eastAsia"/>
                <w:b/>
                <w:bCs/>
                <w:kern w:val="0"/>
                <w:sz w:val="21"/>
                <w:szCs w:val="21"/>
              </w:rPr>
              <w:t>30</w:t>
            </w:r>
          </w:p>
        </w:tc>
        <w:tc>
          <w:tcPr>
            <w:tcW w:w="6973" w:type="dxa"/>
            <w:vAlign w:val="center"/>
          </w:tcPr>
          <w:p w14:paraId="259B99D3">
            <w:pPr>
              <w:adjustRightInd w:val="0"/>
              <w:snapToGrid w:val="0"/>
              <w:spacing w:line="288" w:lineRule="auto"/>
              <w:rPr>
                <w:color w:val="auto"/>
                <w:kern w:val="0"/>
                <w:sz w:val="21"/>
                <w:szCs w:val="21"/>
                <w:highlight w:val="none"/>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kern w:val="0"/>
                <w:sz w:val="21"/>
                <w:szCs w:val="21"/>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r>
              <w:rPr>
                <w:rFonts w:hint="eastAsia" w:cs="Times New Roman"/>
                <w:b/>
                <w:bCs/>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13</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761" w:type="dxa"/>
            <w:vAlign w:val="center"/>
          </w:tcPr>
          <w:p w14:paraId="3E1534FF">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3</w:t>
            </w:r>
          </w:p>
        </w:tc>
        <w:tc>
          <w:tcPr>
            <w:tcW w:w="6973" w:type="dxa"/>
            <w:vAlign w:val="center"/>
          </w:tcPr>
          <w:p w14:paraId="4598ABF8">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14:paraId="71AEEECC">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年1月1日以来（以合同签订时间为准）同类合同业绩（以提供的合同扫描件为准）：每提供1份合同业绩得1分，最高得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tc>
      </w:tr>
      <w:tr w14:paraId="6E99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vAlign w:val="center"/>
          </w:tcPr>
          <w:p w14:paraId="56BFDAD2">
            <w:pPr>
              <w:adjustRightInd w:val="0"/>
              <w:snapToGrid w:val="0"/>
              <w:spacing w:line="288" w:lineRule="auto"/>
              <w:jc w:val="center"/>
              <w:rPr>
                <w:rFonts w:hint="eastAsia" w:eastAsia="宋体"/>
                <w:b/>
                <w:bCs/>
                <w:kern w:val="0"/>
                <w:sz w:val="21"/>
                <w:szCs w:val="21"/>
                <w:highlight w:val="none"/>
                <w:lang w:val="en-US" w:eastAsia="zh-CN"/>
              </w:rPr>
            </w:pPr>
            <w:r>
              <w:rPr>
                <w:rFonts w:hint="eastAsia"/>
                <w:b/>
                <w:bCs/>
                <w:kern w:val="0"/>
                <w:sz w:val="21"/>
                <w:szCs w:val="21"/>
                <w:highlight w:val="none"/>
                <w:lang w:val="en-US" w:eastAsia="zh-CN"/>
              </w:rPr>
              <w:t>证书</w:t>
            </w:r>
          </w:p>
        </w:tc>
        <w:tc>
          <w:tcPr>
            <w:tcW w:w="761" w:type="dxa"/>
            <w:vAlign w:val="center"/>
          </w:tcPr>
          <w:p w14:paraId="2C0FC2D9">
            <w:pPr>
              <w:adjustRightInd w:val="0"/>
              <w:snapToGrid w:val="0"/>
              <w:spacing w:line="288" w:lineRule="auto"/>
              <w:jc w:val="center"/>
              <w:rPr>
                <w:b/>
                <w:bCs/>
                <w:kern w:val="0"/>
                <w:sz w:val="21"/>
                <w:szCs w:val="21"/>
                <w:highlight w:val="none"/>
              </w:rPr>
            </w:pPr>
            <w:r>
              <w:rPr>
                <w:rFonts w:hint="eastAsia"/>
                <w:b/>
                <w:bCs/>
                <w:kern w:val="0"/>
                <w:sz w:val="21"/>
                <w:szCs w:val="21"/>
                <w:highlight w:val="none"/>
                <w:lang w:val="en-US" w:eastAsia="zh-CN"/>
              </w:rPr>
              <w:t>8</w:t>
            </w:r>
          </w:p>
        </w:tc>
        <w:tc>
          <w:tcPr>
            <w:tcW w:w="6973" w:type="dxa"/>
            <w:vAlign w:val="center"/>
          </w:tcPr>
          <w:p w14:paraId="55574450">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14:paraId="65C7B76A">
            <w:pPr>
              <w:adjustRightInd w:val="0"/>
              <w:snapToGrid w:val="0"/>
              <w:spacing w:line="288" w:lineRule="auto"/>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供应商具有创新开发能力的软件登记著作证书扫描件，每提供1项得2分，最高8分。提供证书扫描件，未提供不得分。</w:t>
            </w:r>
          </w:p>
        </w:tc>
      </w:tr>
      <w:tr w14:paraId="51BF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vAlign w:val="center"/>
          </w:tcPr>
          <w:p w14:paraId="26F82DA9">
            <w:pPr>
              <w:adjustRightInd w:val="0"/>
              <w:snapToGrid w:val="0"/>
              <w:spacing w:line="288" w:lineRule="auto"/>
              <w:jc w:val="center"/>
              <w:rPr>
                <w:rFonts w:hint="eastAsia"/>
                <w:b/>
                <w:bCs/>
                <w:kern w:val="0"/>
                <w:sz w:val="21"/>
                <w:szCs w:val="21"/>
                <w:highlight w:val="none"/>
                <w:lang w:val="en-US" w:eastAsia="zh-CN"/>
              </w:rPr>
            </w:pPr>
            <w:r>
              <w:rPr>
                <w:rFonts w:hint="eastAsia"/>
                <w:b/>
                <w:bCs/>
                <w:sz w:val="21"/>
                <w:szCs w:val="21"/>
                <w:highlight w:val="none"/>
                <w:lang w:val="en-US" w:eastAsia="zh-CN"/>
              </w:rPr>
              <w:t>人员驻场</w:t>
            </w:r>
          </w:p>
        </w:tc>
        <w:tc>
          <w:tcPr>
            <w:tcW w:w="761" w:type="dxa"/>
            <w:vAlign w:val="center"/>
          </w:tcPr>
          <w:p w14:paraId="603CB2D4">
            <w:pPr>
              <w:adjustRightInd w:val="0"/>
              <w:snapToGrid w:val="0"/>
              <w:spacing w:line="288" w:lineRule="auto"/>
              <w:jc w:val="center"/>
              <w:rPr>
                <w:rFonts w:hint="eastAsia"/>
                <w:b/>
                <w:bCs/>
                <w:sz w:val="21"/>
                <w:szCs w:val="21"/>
                <w:highlight w:val="none"/>
                <w:lang w:val="en-US" w:eastAsia="zh-CN"/>
              </w:rPr>
            </w:pPr>
            <w:r>
              <w:rPr>
                <w:rFonts w:hint="eastAsia"/>
                <w:b/>
                <w:bCs/>
                <w:sz w:val="21"/>
                <w:szCs w:val="21"/>
                <w:highlight w:val="none"/>
                <w:lang w:val="en-US" w:eastAsia="zh-CN"/>
              </w:rPr>
              <w:t>2</w:t>
            </w:r>
          </w:p>
        </w:tc>
        <w:tc>
          <w:tcPr>
            <w:tcW w:w="6973" w:type="dxa"/>
            <w:vAlign w:val="center"/>
          </w:tcPr>
          <w:p w14:paraId="6D1259C1">
            <w:pPr>
              <w:adjustRightInd w:val="0"/>
              <w:snapToGrid w:val="0"/>
              <w:spacing w:line="288"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客观分</w:t>
            </w:r>
            <w:r>
              <w:rPr>
                <w:rFonts w:hint="eastAsia" w:ascii="宋体" w:hAnsi="宋体" w:eastAsia="宋体" w:cs="宋体"/>
                <w:kern w:val="0"/>
                <w:sz w:val="21"/>
                <w:szCs w:val="21"/>
                <w:lang w:eastAsia="zh-CN"/>
              </w:rPr>
              <w:t>】</w:t>
            </w:r>
          </w:p>
          <w:p w14:paraId="052C815B">
            <w:pPr>
              <w:adjustRightInd w:val="0"/>
              <w:snapToGrid w:val="0"/>
              <w:spacing w:line="288" w:lineRule="auto"/>
              <w:rPr>
                <w:rFonts w:hint="eastAsia" w:cs="宋体"/>
                <w:kern w:val="0"/>
                <w:sz w:val="21"/>
                <w:szCs w:val="21"/>
                <w:lang w:val="en-US" w:eastAsia="zh-CN"/>
              </w:rPr>
            </w:pPr>
            <w:r>
              <w:rPr>
                <w:rFonts w:hint="eastAsia" w:ascii="宋体" w:hAnsi="宋体" w:eastAsia="宋体" w:cs="宋体"/>
                <w:kern w:val="0"/>
                <w:sz w:val="21"/>
                <w:szCs w:val="21"/>
                <w:lang w:val="en-US" w:eastAsia="zh-CN"/>
              </w:rPr>
              <w:t>项目期间，驻场开发人员</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名及以上得</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分，2人以下不得分</w:t>
            </w:r>
            <w:r>
              <w:rPr>
                <w:rFonts w:hint="eastAsia" w:cs="宋体"/>
                <w:kern w:val="0"/>
                <w:sz w:val="21"/>
                <w:szCs w:val="21"/>
                <w:lang w:val="en-US" w:eastAsia="zh-CN"/>
              </w:rPr>
              <w:t>。</w:t>
            </w:r>
          </w:p>
          <w:p w14:paraId="71F5483E">
            <w:pPr>
              <w:adjustRightInd w:val="0"/>
              <w:snapToGrid w:val="0"/>
              <w:spacing w:line="288"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提供以上人员</w:t>
            </w:r>
            <w:r>
              <w:rPr>
                <w:rFonts w:hint="eastAsia" w:cs="宋体"/>
                <w:kern w:val="0"/>
                <w:sz w:val="21"/>
                <w:szCs w:val="21"/>
                <w:lang w:val="en-US" w:eastAsia="zh-CN"/>
              </w:rPr>
              <w:t>社保缴纳证明或劳动合同，未提供不得分。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57</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28E7A12D">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产品响应程度</w:t>
            </w:r>
          </w:p>
        </w:tc>
        <w:tc>
          <w:tcPr>
            <w:tcW w:w="761" w:type="dxa"/>
            <w:shd w:val="clear" w:color="auto" w:fill="auto"/>
            <w:vAlign w:val="center"/>
          </w:tcPr>
          <w:p w14:paraId="7872F64C">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24</w:t>
            </w:r>
          </w:p>
        </w:tc>
        <w:tc>
          <w:tcPr>
            <w:tcW w:w="6973" w:type="dxa"/>
            <w:shd w:val="clear" w:color="auto" w:fill="auto"/>
            <w:vAlign w:val="center"/>
          </w:tcPr>
          <w:p w14:paraId="78F09635">
            <w:pPr>
              <w:adjustRightInd w:val="0"/>
              <w:snapToGrid w:val="0"/>
              <w:spacing w:line="288" w:lineRule="auto"/>
              <w:rPr>
                <w:kern w:val="0"/>
                <w:sz w:val="21"/>
                <w:szCs w:val="21"/>
                <w:highlight w:val="none"/>
              </w:rPr>
            </w:pPr>
            <w:r>
              <w:rPr>
                <w:rFonts w:hint="eastAsia"/>
                <w:kern w:val="0"/>
                <w:sz w:val="21"/>
                <w:szCs w:val="21"/>
                <w:highlight w:val="none"/>
              </w:rPr>
              <w:t>【客观分】</w:t>
            </w:r>
          </w:p>
          <w:p w14:paraId="7D5AC4A4">
            <w:pPr>
              <w:adjustRightInd w:val="0"/>
              <w:snapToGrid w:val="0"/>
              <w:spacing w:line="288" w:lineRule="auto"/>
              <w:rPr>
                <w:kern w:val="0"/>
                <w:sz w:val="21"/>
                <w:szCs w:val="21"/>
                <w:highlight w:val="none"/>
              </w:rPr>
            </w:pPr>
            <w:r>
              <w:rPr>
                <w:rFonts w:hint="eastAsia"/>
                <w:kern w:val="0"/>
                <w:sz w:val="21"/>
                <w:szCs w:val="21"/>
                <w:highlight w:val="none"/>
              </w:rPr>
              <w:t>不符合（负偏离）技术要求中标注“▲”条款（不可偏离）的响应文件无效，满足或明显优于磋商文件明确的全部技术条款要求</w:t>
            </w:r>
            <w:r>
              <w:rPr>
                <w:rFonts w:hint="eastAsia"/>
                <w:kern w:val="0"/>
                <w:sz w:val="21"/>
                <w:szCs w:val="21"/>
                <w:highlight w:val="none"/>
                <w:lang w:eastAsia="zh-CN"/>
              </w:rPr>
              <w:t>（</w:t>
            </w:r>
            <w:r>
              <w:rPr>
                <w:rFonts w:hint="eastAsia"/>
                <w:kern w:val="0"/>
                <w:sz w:val="21"/>
                <w:szCs w:val="21"/>
                <w:highlight w:val="none"/>
                <w:lang w:val="en-US" w:eastAsia="zh-CN"/>
              </w:rPr>
              <w:t>人员驻场内容除外</w:t>
            </w:r>
            <w:r>
              <w:rPr>
                <w:rFonts w:hint="eastAsia"/>
                <w:kern w:val="0"/>
                <w:sz w:val="21"/>
                <w:szCs w:val="21"/>
                <w:highlight w:val="none"/>
                <w:lang w:eastAsia="zh-CN"/>
              </w:rPr>
              <w:t>）</w:t>
            </w:r>
            <w:r>
              <w:rPr>
                <w:rFonts w:hint="eastAsia"/>
                <w:kern w:val="0"/>
                <w:sz w:val="21"/>
                <w:szCs w:val="21"/>
                <w:highlight w:val="none"/>
              </w:rPr>
              <w:t>的该项得满分；</w:t>
            </w:r>
          </w:p>
          <w:p w14:paraId="2E802F15">
            <w:pPr>
              <w:adjustRightInd w:val="0"/>
              <w:snapToGrid w:val="0"/>
              <w:spacing w:line="288" w:lineRule="auto"/>
              <w:rPr>
                <w:kern w:val="0"/>
                <w:sz w:val="21"/>
                <w:szCs w:val="21"/>
                <w:highlight w:val="none"/>
              </w:rPr>
            </w:pPr>
            <w:r>
              <w:rPr>
                <w:rFonts w:hint="eastAsia"/>
                <w:kern w:val="0"/>
                <w:sz w:val="21"/>
                <w:szCs w:val="21"/>
                <w:highlight w:val="none"/>
              </w:rPr>
              <w:t>技术条款低于技术要求（负偏离）的每项扣</w:t>
            </w:r>
            <w:r>
              <w:rPr>
                <w:rFonts w:hint="eastAsia"/>
                <w:kern w:val="0"/>
                <w:sz w:val="21"/>
                <w:szCs w:val="21"/>
                <w:highlight w:val="none"/>
                <w:lang w:val="en-US" w:eastAsia="zh-CN"/>
              </w:rPr>
              <w:t>3</w:t>
            </w:r>
            <w:r>
              <w:rPr>
                <w:rFonts w:hint="eastAsia"/>
                <w:kern w:val="0"/>
                <w:sz w:val="21"/>
                <w:szCs w:val="21"/>
                <w:highlight w:val="none"/>
              </w:rPr>
              <w:t>分；</w:t>
            </w:r>
          </w:p>
          <w:p w14:paraId="0E9DEB7A">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rPr>
              <w:t>负偏离</w:t>
            </w:r>
            <w:r>
              <w:rPr>
                <w:rFonts w:hint="eastAsia"/>
                <w:kern w:val="0"/>
                <w:sz w:val="21"/>
                <w:szCs w:val="21"/>
                <w:highlight w:val="none"/>
                <w:lang w:val="en-US" w:eastAsia="zh-CN"/>
              </w:rPr>
              <w:t>8</w:t>
            </w:r>
            <w:r>
              <w:rPr>
                <w:kern w:val="0"/>
                <w:sz w:val="21"/>
                <w:szCs w:val="21"/>
                <w:highlight w:val="none"/>
              </w:rPr>
              <w:t>项及以上的，视为采购人不能接受的附加条件。</w:t>
            </w:r>
          </w:p>
        </w:tc>
      </w:tr>
      <w:tr w14:paraId="28C6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64" w:type="dxa"/>
            <w:shd w:val="clear" w:color="auto" w:fill="auto"/>
            <w:vAlign w:val="center"/>
          </w:tcPr>
          <w:p w14:paraId="39C3B068">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技术重难点分析及措施</w:t>
            </w:r>
          </w:p>
        </w:tc>
        <w:tc>
          <w:tcPr>
            <w:tcW w:w="761" w:type="dxa"/>
            <w:shd w:val="clear" w:color="auto" w:fill="auto"/>
            <w:vAlign w:val="center"/>
          </w:tcPr>
          <w:p w14:paraId="345EFDD3">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6973" w:type="dxa"/>
            <w:shd w:val="clear" w:color="auto" w:fill="auto"/>
            <w:vAlign w:val="center"/>
          </w:tcPr>
          <w:p w14:paraId="3DD9A3A7">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6200A2A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针对本项目技术重点、难点的分析</w:t>
            </w:r>
            <w:r>
              <w:rPr>
                <w:rFonts w:hint="eastAsia"/>
                <w:kern w:val="0"/>
                <w:sz w:val="21"/>
                <w:szCs w:val="21"/>
                <w:highlight w:val="none"/>
                <w:lang w:eastAsia="zh-CN"/>
              </w:rPr>
              <w:t>，</w:t>
            </w:r>
            <w:r>
              <w:rPr>
                <w:rFonts w:hint="eastAsia"/>
                <w:kern w:val="0"/>
                <w:sz w:val="21"/>
                <w:szCs w:val="21"/>
                <w:highlight w:val="none"/>
                <w:lang w:val="en-US" w:eastAsia="zh-CN"/>
              </w:rPr>
              <w:t>考虑系统的并发性能，采用现代化、高性能的异步web框架</w:t>
            </w:r>
            <w:r>
              <w:rPr>
                <w:rFonts w:hint="eastAsia"/>
                <w:kern w:val="0"/>
                <w:sz w:val="21"/>
                <w:szCs w:val="21"/>
                <w:highlight w:val="none"/>
              </w:rPr>
              <w:t>，并提供具体应对措施以确保系统服务。分析内容完整全面，应对措施科学可行、可操作性强。（评分范围：</w:t>
            </w:r>
            <w:r>
              <w:rPr>
                <w:rFonts w:hint="eastAsia"/>
                <w:kern w:val="0"/>
                <w:sz w:val="21"/>
                <w:szCs w:val="21"/>
                <w:highlight w:val="none"/>
                <w:lang w:val="en-US" w:eastAsia="zh-CN"/>
              </w:rPr>
              <w:t>5,4,</w:t>
            </w:r>
            <w:r>
              <w:rPr>
                <w:rFonts w:hint="eastAsia"/>
                <w:kern w:val="0"/>
                <w:sz w:val="21"/>
                <w:szCs w:val="21"/>
                <w:highlight w:val="none"/>
              </w:rPr>
              <w:t>3,2,1,0）</w:t>
            </w:r>
          </w:p>
        </w:tc>
      </w:tr>
      <w:tr w14:paraId="529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2096AC9E">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GB"/>
              </w:rPr>
              <w:t>功能</w:t>
            </w:r>
            <w:r>
              <w:rPr>
                <w:rFonts w:hint="eastAsia"/>
                <w:b/>
                <w:bCs/>
                <w:kern w:val="0"/>
                <w:sz w:val="21"/>
                <w:szCs w:val="21"/>
                <w:highlight w:val="none"/>
              </w:rPr>
              <w:t>设计方案</w:t>
            </w:r>
          </w:p>
        </w:tc>
        <w:tc>
          <w:tcPr>
            <w:tcW w:w="761" w:type="dxa"/>
            <w:shd w:val="clear" w:color="auto" w:fill="auto"/>
            <w:vAlign w:val="center"/>
          </w:tcPr>
          <w:p w14:paraId="3C68197E">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6973" w:type="dxa"/>
            <w:shd w:val="clear" w:color="auto" w:fill="auto"/>
            <w:vAlign w:val="center"/>
          </w:tcPr>
          <w:p w14:paraId="202EC190">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2AF49253">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lang w:val="en-GB"/>
              </w:rPr>
              <w:t>根据供应商对本次采购项目整体系统需求分析合理，项目理解描述准确，设计方案</w:t>
            </w:r>
            <w:r>
              <w:rPr>
                <w:rFonts w:hint="eastAsia"/>
                <w:kern w:val="0"/>
                <w:sz w:val="21"/>
                <w:szCs w:val="21"/>
                <w:highlight w:val="none"/>
              </w:rPr>
              <w:t>贴合所有</w:t>
            </w:r>
            <w:r>
              <w:rPr>
                <w:rFonts w:hint="eastAsia"/>
                <w:kern w:val="0"/>
                <w:sz w:val="21"/>
                <w:szCs w:val="21"/>
                <w:highlight w:val="none"/>
                <w:lang w:val="en-GB"/>
              </w:rPr>
              <w:t>功能需求</w:t>
            </w:r>
            <w:r>
              <w:rPr>
                <w:rFonts w:hint="eastAsia"/>
                <w:kern w:val="0"/>
                <w:sz w:val="21"/>
                <w:szCs w:val="21"/>
                <w:highlight w:val="none"/>
              </w:rPr>
              <w:t>，方案描述详细科学、合理可行。</w:t>
            </w:r>
            <w:r>
              <w:rPr>
                <w:rFonts w:hint="eastAsia"/>
                <w:color w:val="000000"/>
                <w:kern w:val="0"/>
                <w:sz w:val="21"/>
                <w:szCs w:val="21"/>
                <w:highlight w:val="none"/>
              </w:rPr>
              <w:t>（评分范围：5,4,3,2,1,0）</w:t>
            </w:r>
          </w:p>
        </w:tc>
      </w:tr>
      <w:tr w14:paraId="5600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0E544DA4">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实施方案</w:t>
            </w:r>
          </w:p>
        </w:tc>
        <w:tc>
          <w:tcPr>
            <w:tcW w:w="761" w:type="dxa"/>
            <w:shd w:val="clear" w:color="auto" w:fill="auto"/>
            <w:vAlign w:val="center"/>
          </w:tcPr>
          <w:p w14:paraId="509CE92A">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6973" w:type="dxa"/>
            <w:shd w:val="clear" w:color="auto" w:fill="auto"/>
            <w:vAlign w:val="center"/>
          </w:tcPr>
          <w:p w14:paraId="188507EB">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0C7E78CF">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针对本项目提供的项目实施进度安排具有明确的时间节点、保证措施以保障交付成果。实施进度安排周全合理，保证措施科学可行、可操作性强的。</w:t>
            </w:r>
            <w:r>
              <w:rPr>
                <w:rFonts w:hint="eastAsia"/>
                <w:color w:val="000000"/>
                <w:kern w:val="0"/>
                <w:sz w:val="21"/>
                <w:szCs w:val="21"/>
                <w:highlight w:val="none"/>
              </w:rPr>
              <w:t>（评分范围：5,4,3,2,1,0）</w:t>
            </w:r>
          </w:p>
        </w:tc>
      </w:tr>
      <w:tr w14:paraId="393C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02CB276D">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安全保障方案</w:t>
            </w:r>
          </w:p>
        </w:tc>
        <w:tc>
          <w:tcPr>
            <w:tcW w:w="761" w:type="dxa"/>
            <w:shd w:val="clear" w:color="auto" w:fill="auto"/>
            <w:vAlign w:val="center"/>
          </w:tcPr>
          <w:p w14:paraId="2CA90F69">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6973" w:type="dxa"/>
            <w:shd w:val="clear" w:color="auto" w:fill="auto"/>
            <w:vAlign w:val="top"/>
          </w:tcPr>
          <w:p w14:paraId="70564528">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4ADAFF88">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针对本项目提供的安全保障方案，包含系统架构安全、系统开发安全、安全管理等内容，保障方案详细完整科学、合理可行。（评分范围：5,4,3,2,1,0）</w:t>
            </w:r>
          </w:p>
        </w:tc>
      </w:tr>
      <w:tr w14:paraId="1E92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5AD83FB2">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团队人员</w:t>
            </w:r>
          </w:p>
        </w:tc>
        <w:tc>
          <w:tcPr>
            <w:tcW w:w="761" w:type="dxa"/>
            <w:shd w:val="clear" w:color="auto" w:fill="auto"/>
            <w:vAlign w:val="center"/>
          </w:tcPr>
          <w:p w14:paraId="63344AFA">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6973" w:type="dxa"/>
            <w:shd w:val="clear" w:color="auto" w:fill="auto"/>
            <w:vAlign w:val="top"/>
          </w:tcPr>
          <w:p w14:paraId="2CB89B1D">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主</w:t>
            </w:r>
            <w:r>
              <w:rPr>
                <w:rFonts w:hint="eastAsia" w:ascii="宋体" w:hAnsi="宋体" w:eastAsia="宋体" w:cs="宋体"/>
                <w:sz w:val="21"/>
                <w:szCs w:val="21"/>
              </w:rPr>
              <w:t>观分】</w:t>
            </w:r>
          </w:p>
          <w:p w14:paraId="061A7677">
            <w:pPr>
              <w:adjustRightInd w:val="0"/>
              <w:snapToGrid w:val="0"/>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拟投入本项目团队人员具备与项目相关的专业技能和知识，具有丰富的工作经验，能够解决项目中遇到的技术和管理问题，具有调动各项资源能力</w:t>
            </w:r>
            <w:r>
              <w:rPr>
                <w:rFonts w:hint="eastAsia" w:ascii="宋体" w:hAnsi="宋体" w:eastAsia="宋体" w:cs="宋体"/>
                <w:sz w:val="21"/>
                <w:szCs w:val="21"/>
                <w:lang w:eastAsia="zh-CN"/>
              </w:rPr>
              <w:t>。</w:t>
            </w:r>
            <w:r>
              <w:rPr>
                <w:rFonts w:hint="eastAsia" w:ascii="宋体" w:hAnsi="宋体" w:eastAsia="宋体" w:cs="宋体"/>
                <w:b w:val="0"/>
                <w:bCs w:val="0"/>
                <w:sz w:val="21"/>
                <w:szCs w:val="21"/>
              </w:rPr>
              <w:t>（评分范围：</w:t>
            </w:r>
            <w:r>
              <w:rPr>
                <w:rFonts w:hint="eastAsia" w:cs="宋体"/>
                <w:b w:val="0"/>
                <w:bCs w:val="0"/>
                <w:sz w:val="21"/>
                <w:szCs w:val="21"/>
                <w:lang w:val="en-US" w:eastAsia="zh-CN"/>
              </w:rPr>
              <w:t>5,</w:t>
            </w:r>
            <w:r>
              <w:rPr>
                <w:rFonts w:hint="eastAsia" w:ascii="宋体" w:hAnsi="宋体" w:eastAsia="宋体" w:cs="宋体"/>
                <w:b w:val="0"/>
                <w:bCs w:val="0"/>
                <w:sz w:val="21"/>
                <w:szCs w:val="21"/>
              </w:rPr>
              <w:t>4,3,2,1,0）</w:t>
            </w:r>
          </w:p>
        </w:tc>
      </w:tr>
      <w:tr w14:paraId="6A99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7AD568C4">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售后服务</w:t>
            </w:r>
            <w:r>
              <w:rPr>
                <w:rFonts w:hint="eastAsia"/>
                <w:b/>
                <w:bCs/>
                <w:kern w:val="0"/>
                <w:sz w:val="21"/>
                <w:szCs w:val="21"/>
                <w:highlight w:val="none"/>
                <w:lang w:val="en-US" w:eastAsia="zh-CN"/>
              </w:rPr>
              <w:t>方案</w:t>
            </w:r>
          </w:p>
        </w:tc>
        <w:tc>
          <w:tcPr>
            <w:tcW w:w="761" w:type="dxa"/>
            <w:shd w:val="clear" w:color="auto" w:fill="auto"/>
            <w:vAlign w:val="center"/>
          </w:tcPr>
          <w:p w14:paraId="56277688">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4</w:t>
            </w:r>
          </w:p>
        </w:tc>
        <w:tc>
          <w:tcPr>
            <w:tcW w:w="6973" w:type="dxa"/>
            <w:shd w:val="clear" w:color="auto" w:fill="auto"/>
            <w:vAlign w:val="top"/>
          </w:tcPr>
          <w:p w14:paraId="4FB4C0ED">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6B5C9313">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针对本项目提供的售后服务方案情况，</w:t>
            </w:r>
            <w:r>
              <w:rPr>
                <w:rFonts w:hint="eastAsia"/>
                <w:color w:val="000000"/>
                <w:kern w:val="0"/>
                <w:sz w:val="21"/>
                <w:szCs w:val="21"/>
                <w:highlight w:val="none"/>
              </w:rPr>
              <w:t>包含售后服务机构保障力强、专门的售后服务人员安排合理周密、服务响应效率高、服务沟通方式多样等。（评分范围：4,3,2,1,0）</w:t>
            </w:r>
          </w:p>
        </w:tc>
      </w:tr>
      <w:tr w14:paraId="29B4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64" w:type="dxa"/>
            <w:shd w:val="clear" w:color="auto" w:fill="auto"/>
            <w:vAlign w:val="center"/>
          </w:tcPr>
          <w:p w14:paraId="3DAFDDE8">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sz w:val="21"/>
                <w:szCs w:val="21"/>
              </w:rPr>
              <w:t>应急处置方案</w:t>
            </w:r>
          </w:p>
        </w:tc>
        <w:tc>
          <w:tcPr>
            <w:tcW w:w="761" w:type="dxa"/>
            <w:shd w:val="clear" w:color="auto" w:fill="auto"/>
            <w:vAlign w:val="center"/>
          </w:tcPr>
          <w:p w14:paraId="35BA9105">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sz w:val="21"/>
                <w:szCs w:val="21"/>
                <w:lang w:val="en-US" w:eastAsia="zh-CN"/>
              </w:rPr>
              <w:t>4</w:t>
            </w:r>
          </w:p>
        </w:tc>
        <w:tc>
          <w:tcPr>
            <w:tcW w:w="6973" w:type="dxa"/>
            <w:shd w:val="clear" w:color="auto" w:fill="auto"/>
            <w:vAlign w:val="center"/>
          </w:tcPr>
          <w:p w14:paraId="67DEBF8A">
            <w:pPr>
              <w:adjustRightInd w:val="0"/>
              <w:snapToGrid w:val="0"/>
              <w:spacing w:line="288" w:lineRule="auto"/>
              <w:rPr>
                <w:szCs w:val="21"/>
              </w:rPr>
            </w:pPr>
            <w:r>
              <w:rPr>
                <w:rFonts w:hint="eastAsia"/>
                <w:sz w:val="21"/>
                <w:szCs w:val="21"/>
              </w:rPr>
              <w:t>【主观分】</w:t>
            </w:r>
          </w:p>
          <w:p w14:paraId="7AC057D0">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sz w:val="21"/>
                <w:szCs w:val="21"/>
                <w:lang w:val="zh-CN"/>
              </w:rPr>
              <w:t>应急突发故障发生后人员调动、服务响应时间、到场时间、故障修复等具体实施方案，</w:t>
            </w:r>
            <w:r>
              <w:rPr>
                <w:rFonts w:hint="eastAsia"/>
                <w:sz w:val="21"/>
                <w:szCs w:val="21"/>
              </w:rPr>
              <w:t>要求响应及时、具备应急预案，针对不同应急情况能提出针对性的解决方案</w:t>
            </w:r>
            <w:r>
              <w:rPr>
                <w:rFonts w:hint="eastAsia"/>
                <w:sz w:val="21"/>
                <w:szCs w:val="21"/>
                <w:lang w:val="zh-CN"/>
              </w:rPr>
              <w:t>。</w:t>
            </w:r>
            <w:r>
              <w:rPr>
                <w:rFonts w:hint="eastAsia"/>
                <w:color w:val="000000"/>
                <w:kern w:val="0"/>
                <w:sz w:val="21"/>
                <w:szCs w:val="21"/>
                <w:highlight w:val="none"/>
              </w:rPr>
              <w:t>（评分范围：4,3,2,1,0）</w:t>
            </w:r>
          </w:p>
        </w:tc>
      </w:tr>
    </w:tbl>
    <w:p w14:paraId="5CA8CCAB">
      <w:pPr>
        <w:adjustRightInd w:val="0"/>
        <w:snapToGrid w:val="0"/>
        <w:spacing w:line="288" w:lineRule="auto"/>
        <w:rPr>
          <w:sz w:val="21"/>
          <w:szCs w:val="21"/>
        </w:rPr>
      </w:pPr>
    </w:p>
    <w:p w14:paraId="7561E67C">
      <w:pPr>
        <w:rPr>
          <w:rFonts w:hint="eastAsia"/>
          <w:b/>
          <w:bCs/>
          <w:sz w:val="32"/>
          <w:szCs w:val="32"/>
        </w:rPr>
      </w:pPr>
      <w:r>
        <w:rPr>
          <w:rFonts w:hint="eastAsia"/>
          <w:b/>
          <w:bCs/>
          <w:sz w:val="32"/>
          <w:szCs w:val="32"/>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cs="Times New Roman"/>
          <w:b/>
          <w:bCs/>
          <w:spacing w:val="-6"/>
          <w:szCs w:val="21"/>
          <w:lang w:eastAsia="zh-CN"/>
        </w:rPr>
        <w:t>中德工程师学院教务系统</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cs="Times New Roman"/>
          <w:b/>
          <w:bCs/>
          <w:spacing w:val="-6"/>
          <w:szCs w:val="21"/>
          <w:lang w:eastAsia="zh-CN"/>
        </w:rPr>
        <w:t>QSZB-Z(H)-B24590(CS)</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采购计划书：[2024]77871号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中德工程师学院教务系统</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QSZB-00000</w:t>
      </w:r>
      <w:r>
        <w:rPr>
          <w:rFonts w:hint="eastAsia"/>
          <w:spacing w:val="-6"/>
          <w:sz w:val="21"/>
          <w:szCs w:val="21"/>
          <w:u w:val="single"/>
        </w:rPr>
        <w:t>）</w:t>
      </w:r>
      <w:r>
        <w:rPr>
          <w:rFonts w:hint="eastAsia"/>
          <w:spacing w:val="-6"/>
          <w:sz w:val="21"/>
          <w:szCs w:val="21"/>
        </w:rPr>
        <w:t>的成交供应商。根据《中华人民共和国民法典》规定，签署本合同</w:t>
      </w:r>
      <w:r>
        <w:rPr>
          <w:rFonts w:hint="eastAsia" w:ascii="宋体" w:hAnsi="宋体" w:eastAsia="宋体" w:cs="宋体"/>
          <w:spacing w:val="-6"/>
          <w:szCs w:val="21"/>
        </w:rPr>
        <w:t>。</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序号</w:t>
            </w:r>
          </w:p>
        </w:tc>
        <w:tc>
          <w:tcPr>
            <w:tcW w:w="2163" w:type="dxa"/>
            <w:vAlign w:val="center"/>
          </w:tcPr>
          <w:p w14:paraId="7DF43FA5">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名称</w:t>
            </w:r>
          </w:p>
        </w:tc>
        <w:tc>
          <w:tcPr>
            <w:tcW w:w="2532" w:type="dxa"/>
            <w:vAlign w:val="center"/>
          </w:tcPr>
          <w:p w14:paraId="286951F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品牌、型号</w:t>
            </w:r>
          </w:p>
        </w:tc>
        <w:tc>
          <w:tcPr>
            <w:tcW w:w="709" w:type="dxa"/>
            <w:vAlign w:val="center"/>
          </w:tcPr>
          <w:p w14:paraId="3FCB46D0">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数量</w:t>
            </w:r>
          </w:p>
        </w:tc>
        <w:tc>
          <w:tcPr>
            <w:tcW w:w="708" w:type="dxa"/>
            <w:vAlign w:val="center"/>
          </w:tcPr>
          <w:p w14:paraId="28F75EBB">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单位</w:t>
            </w:r>
          </w:p>
        </w:tc>
        <w:tc>
          <w:tcPr>
            <w:tcW w:w="1418" w:type="dxa"/>
            <w:vAlign w:val="center"/>
          </w:tcPr>
          <w:p w14:paraId="1588C31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单价（元）</w:t>
            </w:r>
          </w:p>
        </w:tc>
        <w:tc>
          <w:tcPr>
            <w:tcW w:w="1300" w:type="dxa"/>
            <w:vAlign w:val="center"/>
          </w:tcPr>
          <w:p w14:paraId="0959318F">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2163" w:type="dxa"/>
            <w:vAlign w:val="center"/>
          </w:tcPr>
          <w:p w14:paraId="05FACCCC">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67ABC802">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1D44A171">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29AFC74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337753C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62B0DA0D">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w:t>
            </w:r>
          </w:p>
        </w:tc>
        <w:tc>
          <w:tcPr>
            <w:tcW w:w="2163" w:type="dxa"/>
            <w:vAlign w:val="center"/>
          </w:tcPr>
          <w:p w14:paraId="3B4B39A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66B4F79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17D5FB24">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52B11742">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62FF8735">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48D30E0B">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hint="eastAsia" w:ascii="宋体" w:hAnsi="宋体" w:eastAsia="宋体" w:cs="宋体"/>
                <w:spacing w:val="-6"/>
                <w:sz w:val="21"/>
                <w:szCs w:val="21"/>
                <w:highlight w:val="none"/>
                <w:lang w:val="zh-CN"/>
              </w:rPr>
            </w:pPr>
          </w:p>
          <w:p w14:paraId="0B6D2DE2">
            <w:pPr>
              <w:adjustRightInd w:val="0"/>
              <w:snapToGrid w:val="0"/>
              <w:spacing w:line="288" w:lineRule="auto"/>
              <w:jc w:val="left"/>
              <w:rPr>
                <w:rFonts w:hint="eastAsia" w:ascii="宋体" w:hAnsi="宋体" w:eastAsia="宋体" w:cs="宋体"/>
                <w:spacing w:val="-6"/>
                <w:sz w:val="21"/>
                <w:szCs w:val="21"/>
                <w:highlight w:val="none"/>
                <w:lang w:val="zh-CN"/>
              </w:rPr>
            </w:pPr>
            <w:r>
              <w:rPr>
                <w:rFonts w:hint="eastAsia" w:ascii="宋体" w:hAnsi="宋体" w:eastAsia="宋体" w:cs="宋体"/>
                <w:spacing w:val="-6"/>
                <w:sz w:val="21"/>
                <w:szCs w:val="21"/>
                <w:highlight w:val="none"/>
                <w:lang w:val="zh-CN"/>
              </w:rPr>
              <w:t>合同总价（大写）：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4A4408CA">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hint="eastAsia" w:ascii="宋体" w:hAnsi="宋体" w:eastAsia="宋体" w:cs="宋体"/>
          <w:spacing w:val="-6"/>
          <w:sz w:val="21"/>
          <w:szCs w:val="21"/>
          <w:highlight w:val="none"/>
        </w:rPr>
      </w:pPr>
    </w:p>
    <w:p w14:paraId="7740E73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第二条：履约保证金和付款方式</w:t>
      </w:r>
    </w:p>
    <w:p w14:paraId="67DCBCB1">
      <w:pPr>
        <w:adjustRightInd w:val="0"/>
        <w:snapToGrid w:val="0"/>
        <w:spacing w:line="288" w:lineRule="auto"/>
        <w:ind w:firstLine="396" w:firstLineChars="200"/>
        <w:rPr>
          <w:rFonts w:hint="eastAsia" w:ascii="宋体" w:hAnsi="宋体" w:eastAsia="宋体" w:cs="宋体"/>
          <w:spacing w:val="-6"/>
          <w:kern w:val="0"/>
          <w:sz w:val="21"/>
          <w:szCs w:val="21"/>
          <w:highlight w:val="none"/>
        </w:rPr>
      </w:pPr>
    </w:p>
    <w:p w14:paraId="6B013F2C">
      <w:pPr>
        <w:adjustRightInd w:val="0"/>
        <w:snapToGrid w:val="0"/>
        <w:spacing w:line="288" w:lineRule="auto"/>
        <w:ind w:firstLine="396" w:firstLineChars="200"/>
        <w:rPr>
          <w:rFonts w:hint="eastAsia" w:ascii="宋体" w:hAnsi="宋体" w:eastAsia="宋体" w:cs="宋体"/>
          <w:spacing w:val="-6"/>
          <w:kern w:val="0"/>
          <w:sz w:val="21"/>
          <w:szCs w:val="21"/>
          <w:highlight w:val="none"/>
        </w:rPr>
      </w:pPr>
    </w:p>
    <w:p w14:paraId="03A873E2">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第三条：交付时间、地点、货物质保期</w:t>
      </w:r>
    </w:p>
    <w:p w14:paraId="7C78F086">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交付时间：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2A38BA9D">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交付地点：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12551738">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货物质保期：</w:t>
      </w:r>
      <w:r>
        <w:rPr>
          <w:rFonts w:hint="eastAsia" w:ascii="宋体" w:hAnsi="宋体" w:eastAsia="宋体" w:cs="宋体"/>
          <w:spacing w:val="-6"/>
          <w:sz w:val="21"/>
          <w:szCs w:val="21"/>
          <w:highlight w:val="none"/>
          <w:u w:val="single"/>
        </w:rPr>
        <w:t xml:space="preserve">      年</w:t>
      </w:r>
      <w:r>
        <w:rPr>
          <w:rFonts w:hint="eastAsia" w:ascii="宋体" w:hAnsi="宋体" w:eastAsia="宋体" w:cs="宋体"/>
          <w:spacing w:val="-6"/>
          <w:sz w:val="21"/>
          <w:szCs w:val="21"/>
          <w:highlight w:val="none"/>
        </w:rPr>
        <w:t>，项目验收合格后开始计算；</w:t>
      </w:r>
    </w:p>
    <w:p w14:paraId="4FDD13DB">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第四条：服务标准、期限、效率</w:t>
      </w:r>
    </w:p>
    <w:p w14:paraId="69B7D1AD">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2.质保期内出现无法排除的故障，乙方需无条件更换同型号产品。</w:t>
      </w:r>
    </w:p>
    <w:p w14:paraId="2177AA2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3.质保期满后，乙方继续为甲方服务，仅收取零配件成本费。</w:t>
      </w:r>
    </w:p>
    <w:p w14:paraId="51861BF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4.因人为因素出现的故障不在免费保修范围内。</w:t>
      </w:r>
    </w:p>
    <w:p w14:paraId="0198EABC">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5.如在使用过程中发生质量问题：</w:t>
      </w:r>
    </w:p>
    <w:p w14:paraId="560EDAA4">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①重大故障（由于应用软件问题引起系统瘫痪、崩溃），1小时内作出响应，4小时内赶赴现场，在软硬件系统故障12小时内恢复应用软件运行。</w:t>
      </w:r>
    </w:p>
    <w:p w14:paraId="7B5164F2">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②中等故障（业务不能正常受理、办理），1小时内作出响应，12小时内分析问题原因，对软件缺陷提供合理解决方式，远程处理不了的12小时内上门服务。对其他原因引起问题提出合理性的解决建议。</w:t>
      </w:r>
    </w:p>
    <w:p w14:paraId="3E88AEF1">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③一般故障（不影响业务正常受理、办理），1小时内作出响应，24小时内协助解决问题。</w:t>
      </w:r>
    </w:p>
    <w:p w14:paraId="7DD8E0F9">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6.维修方式：</w:t>
      </w:r>
    </w:p>
    <w:p w14:paraId="0FEDCFAC">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①一般方式：通过手机、QQ、微信、邮件等方式，对反映的问题进行及时回复，或者收集整理分析待后续集中统一解决。</w:t>
      </w:r>
    </w:p>
    <w:p w14:paraId="3F0CD0D9">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②应急支持：建立突发事故应急响应机制，快速响应，及时与甲方协调沟通，尽快在软硬件基础支撑恢复正常的情况下恢复软件的正常运行。</w:t>
      </w:r>
    </w:p>
    <w:p w14:paraId="3DA3F7F1">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③跟踪服务：提供本项目系统设备运行状态和性能的分析、评估服务，以提高系统的可靠性、可用性和整体性能。每年一次向用户提交详细的系统可用性、安全性、运行状况分析等预防性维护策略、报告和总结。</w:t>
      </w:r>
    </w:p>
    <w:p w14:paraId="050171D3">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7</w:t>
      </w:r>
      <w:r>
        <w:rPr>
          <w:rFonts w:hint="eastAsia" w:ascii="宋体" w:hAnsi="宋体" w:eastAsia="宋体" w:cs="宋体"/>
          <w:spacing w:val="-6"/>
          <w:sz w:val="21"/>
          <w:szCs w:val="21"/>
          <w:highlight w:val="none"/>
        </w:rPr>
        <w:t>.培训：</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0832F568">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第五条：其他技术、服务要求</w:t>
      </w:r>
    </w:p>
    <w:p w14:paraId="5BAD79D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1.乙方应按招标文件规定的货物性能、技术要求、质量标准向甲方提供未经使用的全新产品，符合国家法律</w:t>
      </w:r>
      <w:bookmarkStart w:id="50" w:name="_Hlk143604402"/>
      <w:r>
        <w:rPr>
          <w:rFonts w:hint="eastAsia" w:ascii="宋体" w:hAnsi="宋体" w:eastAsia="宋体" w:cs="宋体"/>
          <w:spacing w:val="-6"/>
          <w:sz w:val="21"/>
          <w:szCs w:val="21"/>
          <w:highlight w:val="none"/>
        </w:rPr>
        <w:t>法规</w:t>
      </w:r>
      <w:bookmarkEnd w:id="50"/>
      <w:r>
        <w:rPr>
          <w:rFonts w:hint="eastAsia" w:ascii="宋体" w:hAnsi="宋体" w:eastAsia="宋体" w:cs="宋体"/>
          <w:spacing w:val="-6"/>
          <w:sz w:val="21"/>
          <w:szCs w:val="21"/>
          <w:highlight w:val="none"/>
        </w:rPr>
        <w:t>规定和技术规格、质量标准的出厂原装合格产品。</w:t>
      </w:r>
    </w:p>
    <w:p w14:paraId="1E2B625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2.技术支持：</w:t>
      </w:r>
    </w:p>
    <w:p w14:paraId="70A453C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3.安装调试</w:t>
      </w:r>
    </w:p>
    <w:p w14:paraId="1D7E945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3.1安装地点：甲方指定地点；</w:t>
      </w:r>
    </w:p>
    <w:p w14:paraId="48954BA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3.5乙方免费提供合同货物的安装服务；</w:t>
      </w:r>
    </w:p>
    <w:p w14:paraId="387DABD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5.供货时提供有关的全套技术文件。</w:t>
      </w:r>
    </w:p>
    <w:p w14:paraId="063EF37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6.乙方应保证所提供的货物或其中任何一部分均不会侵犯第三方的知识产权。</w:t>
      </w:r>
    </w:p>
    <w:p w14:paraId="7B351C85">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第六条：验收标准</w:t>
      </w:r>
    </w:p>
    <w:p w14:paraId="4EE15155">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1.验收由甲方负责实施；</w:t>
      </w:r>
    </w:p>
    <w:p w14:paraId="4DA0671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2.验收依据：</w:t>
      </w:r>
    </w:p>
    <w:p w14:paraId="4F01AB5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2.1合同、招标文件、投标文件；</w:t>
      </w:r>
    </w:p>
    <w:p w14:paraId="4368C88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2.2乙方提供的技术规格、经甲方认可的合同货物的有效检验文件；</w:t>
      </w:r>
    </w:p>
    <w:p w14:paraId="5CDE105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4.验收合格的条件：</w:t>
      </w:r>
    </w:p>
    <w:p w14:paraId="283264AA">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4.1所供货物符合产品标准和合同的要求；</w:t>
      </w:r>
    </w:p>
    <w:p w14:paraId="172CAB8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4.2在进行测试和验收过程中发现的问题已被解决并得到甲方的认可；</w:t>
      </w:r>
    </w:p>
    <w:p w14:paraId="67D984E5">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4.3合同中规定的所有货物和材料均已交付；</w:t>
      </w:r>
    </w:p>
    <w:p w14:paraId="174E3D4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4.4所供货物已通过使用单位组织的验收；</w:t>
      </w:r>
    </w:p>
    <w:p w14:paraId="3DB56B0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4.5所有相关的技术文件及资料均已提交并得到接受。</w:t>
      </w:r>
    </w:p>
    <w:p w14:paraId="54B895DC">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第七条：违约责任</w:t>
      </w:r>
    </w:p>
    <w:p w14:paraId="2213AE1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1.乙方逾期履行合同的，自逾期之日起，向甲方每日偿付合同总价0.5%的滞纳金。</w:t>
      </w:r>
    </w:p>
    <w:p w14:paraId="6D9F19D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2.甲方逾期支付货款的，自逾期之日起，向乙方每日偿付未付价款0.5%的滞纳金。</w:t>
      </w:r>
    </w:p>
    <w:p w14:paraId="0409B4F7">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14:paraId="492F47DD">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086AFF25">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14:paraId="0F88100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14:paraId="04B532A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06D9F7C5">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05BD2B0D">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14:paraId="4ADB0E3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甲方（需方）：（公章/合同专用章）</w:t>
            </w:r>
          </w:p>
        </w:tc>
        <w:tc>
          <w:tcPr>
            <w:tcW w:w="4678" w:type="dxa"/>
            <w:vAlign w:val="center"/>
          </w:tcPr>
          <w:p w14:paraId="7DF3ACB0">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甲方代表：</w:t>
            </w:r>
          </w:p>
          <w:p w14:paraId="4CEB201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c>
          <w:tcPr>
            <w:tcW w:w="4678" w:type="dxa"/>
            <w:vAlign w:val="center"/>
          </w:tcPr>
          <w:p w14:paraId="2EA1D92B">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乙方代表：</w:t>
            </w:r>
          </w:p>
          <w:p w14:paraId="781B7AAF">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678" w:type="dxa"/>
            <w:vAlign w:val="center"/>
          </w:tcPr>
          <w:p w14:paraId="2C14053A">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678" w:type="dxa"/>
            <w:vAlign w:val="center"/>
          </w:tcPr>
          <w:p w14:paraId="2329A59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678" w:type="dxa"/>
            <w:vAlign w:val="center"/>
          </w:tcPr>
          <w:p w14:paraId="4C12B37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678" w:type="dxa"/>
            <w:vAlign w:val="center"/>
          </w:tcPr>
          <w:p w14:paraId="27273D4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c>
          <w:tcPr>
            <w:tcW w:w="4678" w:type="dxa"/>
            <w:vAlign w:val="center"/>
          </w:tcPr>
          <w:p w14:paraId="3768A65A">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采购代理机构代表：</w:t>
            </w:r>
          </w:p>
          <w:p w14:paraId="06D54D83">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宋体"/>
                <w:spacing w:val="-6"/>
                <w:sz w:val="21"/>
                <w:szCs w:val="21"/>
                <w:highlight w:val="none"/>
                <w:lang w:eastAsia="zh-CN"/>
              </w:rPr>
            </w:pPr>
            <w:r>
              <w:rPr>
                <w:rFonts w:hint="eastAsia" w:ascii="宋体" w:hAnsi="宋体" w:eastAsia="宋体" w:cs="宋体"/>
                <w:sz w:val="21"/>
                <w:szCs w:val="21"/>
                <w:highlight w:val="none"/>
              </w:rPr>
              <w:t>电话：0571-87</w:t>
            </w:r>
            <w:r>
              <w:rPr>
                <w:rFonts w:hint="eastAsia" w:ascii="宋体" w:hAnsi="宋体" w:eastAsia="宋体" w:cs="宋体"/>
                <w:sz w:val="21"/>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鉴证日期：      年    月    日</w:t>
            </w:r>
          </w:p>
        </w:tc>
      </w:tr>
    </w:tbl>
    <w:p w14:paraId="50EB0FE4">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51" w:name="_Hlk71884160"/>
      <w:r>
        <w:rPr>
          <w:rFonts w:hint="eastAsia"/>
          <w:b/>
          <w:bCs/>
          <w:sz w:val="21"/>
          <w:szCs w:val="21"/>
        </w:rPr>
        <w:t>▲1.资格文件（单独上传）。资格审查要求的资格证明材料（均需加盖公章）</w:t>
      </w:r>
    </w:p>
    <w:bookmarkEnd w:id="51"/>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52" w:name="_Hlk71884127"/>
      <w:r>
        <w:rPr>
          <w:rFonts w:hint="eastAsia"/>
          <w:sz w:val="21"/>
          <w:szCs w:val="21"/>
        </w:rPr>
        <w:t>（</w:t>
      </w:r>
      <w:r>
        <w:rPr>
          <w:sz w:val="21"/>
          <w:szCs w:val="21"/>
        </w:rPr>
        <w:t>2）符合参加政府采购活动应当具备的一般条件的承诺函</w:t>
      </w:r>
    </w:p>
    <w:p w14:paraId="44BB5C86">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519DCE2C">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rPr>
        <w:t>▲联合体响应的，联合体各方均应提供资格文件（1）、（2）、（3）材料</w:t>
      </w:r>
      <w:r>
        <w:rPr>
          <w:rFonts w:hint="eastAsia"/>
          <w:sz w:val="21"/>
          <w:szCs w:val="21"/>
          <w:highlight w:val="none"/>
          <w:lang w:eastAsia="zh-CN"/>
        </w:rPr>
        <w:t>。</w:t>
      </w:r>
    </w:p>
    <w:p w14:paraId="435E4449">
      <w:pPr>
        <w:pStyle w:val="6"/>
        <w:rPr>
          <w:rFonts w:hint="eastAsia"/>
          <w:lang w:eastAsia="zh-CN"/>
        </w:rPr>
      </w:pPr>
    </w:p>
    <w:bookmarkEnd w:id="52"/>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lang w:eastAsia="zh-CN"/>
        </w:rPr>
        <w:t>标的配置</w:t>
      </w:r>
      <w:r>
        <w:rPr>
          <w:sz w:val="21"/>
          <w:szCs w:val="21"/>
          <w:highlight w:val="none"/>
        </w:rPr>
        <w:t>清单</w:t>
      </w:r>
    </w:p>
    <w:p w14:paraId="7A5E3343">
      <w:pPr>
        <w:adjustRightInd w:val="0"/>
        <w:snapToGrid w:val="0"/>
        <w:spacing w:line="288" w:lineRule="auto"/>
        <w:ind w:firstLine="420" w:firstLineChars="200"/>
        <w:rPr>
          <w:sz w:val="21"/>
          <w:szCs w:val="21"/>
          <w:highlight w:val="none"/>
        </w:rPr>
      </w:pPr>
      <w:bookmarkStart w:id="53" w:name="_Hlk71884196"/>
      <w:r>
        <w:rPr>
          <w:rFonts w:hint="eastAsia"/>
          <w:sz w:val="21"/>
          <w:szCs w:val="21"/>
          <w:highlight w:val="none"/>
        </w:rPr>
        <w:t>（</w:t>
      </w:r>
      <w:r>
        <w:rPr>
          <w:sz w:val="21"/>
          <w:szCs w:val="21"/>
          <w:highlight w:val="none"/>
        </w:rPr>
        <w:t>6）技术方案：</w:t>
      </w:r>
    </w:p>
    <w:p w14:paraId="01DBF9D8">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技术重难点分析及措施</w:t>
      </w:r>
    </w:p>
    <w:p w14:paraId="663E34A6">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功能设计方案</w:t>
      </w:r>
    </w:p>
    <w:p w14:paraId="51D7DD02">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实施方案</w:t>
      </w:r>
    </w:p>
    <w:p w14:paraId="287A8335">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安全保障方案</w:t>
      </w:r>
    </w:p>
    <w:p w14:paraId="6C0D2B23">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团队人员</w:t>
      </w:r>
    </w:p>
    <w:p w14:paraId="6744D1D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售后服务方案</w:t>
      </w:r>
    </w:p>
    <w:p w14:paraId="1C2944FE">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应急处置方案</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7</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3"/>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4"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4"/>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5" w:name="_Hlk94097338"/>
      <w:r>
        <w:rPr>
          <w:rFonts w:hint="eastAsia"/>
          <w:b/>
          <w:bCs/>
          <w:sz w:val="21"/>
          <w:szCs w:val="21"/>
        </w:rPr>
        <w:t>资格审查要求的资格证明材料（均需加盖公章）</w:t>
      </w:r>
    </w:p>
    <w:bookmarkEnd w:id="55"/>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6"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70B888A">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中小企业声明函（货物）</w:t>
      </w:r>
      <w:r>
        <w:rPr>
          <w:rFonts w:hint="eastAsia"/>
          <w:b/>
          <w:bCs/>
          <w:sz w:val="21"/>
          <w:szCs w:val="21"/>
        </w:rPr>
        <w:t>（若属于中小企业）</w:t>
      </w:r>
    </w:p>
    <w:p w14:paraId="79CC9F99">
      <w:pPr>
        <w:adjustRightInd w:val="0"/>
        <w:snapToGrid w:val="0"/>
        <w:spacing w:line="288" w:lineRule="auto"/>
        <w:ind w:firstLine="498" w:firstLineChars="236"/>
        <w:outlineLvl w:val="9"/>
        <w:rPr>
          <w:b/>
          <w:sz w:val="21"/>
          <w:szCs w:val="21"/>
        </w:rPr>
      </w:pPr>
    </w:p>
    <w:p w14:paraId="12E10880">
      <w:pPr>
        <w:adjustRightInd w:val="0"/>
        <w:snapToGrid w:val="0"/>
        <w:spacing w:line="288" w:lineRule="auto"/>
        <w:ind w:firstLine="495" w:firstLineChars="236"/>
        <w:outlineLvl w:val="9"/>
        <w:rPr>
          <w:color w:val="auto"/>
          <w:sz w:val="21"/>
          <w:szCs w:val="21"/>
          <w:highlight w:val="none"/>
        </w:rPr>
      </w:pPr>
      <w:r>
        <w:rPr>
          <w:sz w:val="21"/>
          <w:szCs w:val="21"/>
        </w:rPr>
        <w:t>本公司（联合体）郑重声明，</w:t>
      </w:r>
      <w:r>
        <w:rPr>
          <w:color w:val="auto"/>
          <w:sz w:val="21"/>
          <w:szCs w:val="21"/>
          <w:highlight w:val="none"/>
        </w:rPr>
        <w:t>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中德工程师学院教务系统</w:t>
      </w:r>
      <w:r>
        <w:rPr>
          <w:color w:val="auto"/>
          <w:sz w:val="21"/>
          <w:szCs w:val="21"/>
          <w:highlight w:val="none"/>
        </w:rPr>
        <w:t>采购活动，提供的货物全部由符合政策要求的中小企业制造。相关企业（含联合体中的中小企业、签订分包意向协议的中小企业）的具体情况如下：</w:t>
      </w:r>
    </w:p>
    <w:p w14:paraId="396A2E6C">
      <w:pPr>
        <w:adjustRightInd w:val="0"/>
        <w:snapToGrid w:val="0"/>
        <w:spacing w:line="288" w:lineRule="auto"/>
        <w:ind w:firstLine="495" w:firstLineChars="236"/>
        <w:outlineLvl w:val="9"/>
        <w:rPr>
          <w:color w:val="auto"/>
          <w:sz w:val="21"/>
          <w:szCs w:val="21"/>
          <w:highlight w:val="none"/>
        </w:rPr>
      </w:pPr>
      <w:r>
        <w:rPr>
          <w:i/>
          <w:color w:val="auto"/>
          <w:sz w:val="21"/>
          <w:szCs w:val="21"/>
          <w:highlight w:val="none"/>
          <w:u w:val="single"/>
        </w:rPr>
        <w:t>1.</w:t>
      </w:r>
      <w:r>
        <w:rPr>
          <w:rFonts w:hint="eastAsia"/>
          <w:i w:val="0"/>
          <w:iCs/>
          <w:color w:val="auto"/>
          <w:sz w:val="21"/>
          <w:szCs w:val="21"/>
          <w:highlight w:val="none"/>
          <w:u w:val="single"/>
          <w:lang w:eastAsia="zh-CN"/>
        </w:rPr>
        <w:t>中德工程师学院教务系统</w:t>
      </w:r>
      <w:r>
        <w:rPr>
          <w:i/>
          <w:color w:val="auto"/>
          <w:sz w:val="21"/>
          <w:szCs w:val="21"/>
          <w:highlight w:val="none"/>
        </w:rPr>
        <w:t xml:space="preserve"> </w:t>
      </w:r>
      <w:r>
        <w:rPr>
          <w:color w:val="auto"/>
          <w:sz w:val="21"/>
          <w:szCs w:val="21"/>
          <w:highlight w:val="none"/>
        </w:rPr>
        <w:t>，属于</w:t>
      </w:r>
      <w:r>
        <w:rPr>
          <w:rFonts w:hint="eastAsia"/>
          <w:i w:val="0"/>
          <w:iCs/>
          <w:color w:val="auto"/>
          <w:sz w:val="21"/>
          <w:szCs w:val="21"/>
          <w:highlight w:val="none"/>
          <w:u w:val="single"/>
        </w:rPr>
        <w:t>软件和信息技术服务业</w:t>
      </w:r>
      <w:r>
        <w:rPr>
          <w:color w:val="auto"/>
          <w:sz w:val="21"/>
          <w:szCs w:val="21"/>
          <w:highlight w:val="none"/>
        </w:rPr>
        <w:t>；制造商为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1E8E9CFA">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7A3EFD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4D8309B2">
      <w:pPr>
        <w:adjustRightInd w:val="0"/>
        <w:snapToGrid w:val="0"/>
        <w:spacing w:line="288" w:lineRule="auto"/>
        <w:ind w:firstLine="495" w:firstLineChars="236"/>
        <w:outlineLvl w:val="9"/>
        <w:rPr>
          <w:color w:val="auto"/>
          <w:sz w:val="21"/>
          <w:szCs w:val="21"/>
          <w:highlight w:val="none"/>
        </w:rPr>
      </w:pPr>
    </w:p>
    <w:p w14:paraId="2338DA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1E4807B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73F17C0A">
      <w:pPr>
        <w:adjustRightInd w:val="0"/>
        <w:snapToGrid w:val="0"/>
        <w:spacing w:line="288" w:lineRule="auto"/>
        <w:ind w:firstLine="495" w:firstLineChars="236"/>
        <w:outlineLvl w:val="9"/>
        <w:rPr>
          <w:color w:val="auto"/>
          <w:sz w:val="21"/>
          <w:szCs w:val="21"/>
          <w:highlight w:val="none"/>
        </w:rPr>
      </w:pPr>
    </w:p>
    <w:p w14:paraId="4E6211CA">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154A1A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04A6AE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15FC30A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2DC42E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065493F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5B8B5E4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4A2B01CE">
      <w:pPr>
        <w:widowControl/>
        <w:adjustRightInd w:val="0"/>
        <w:snapToGrid w:val="0"/>
        <w:spacing w:line="288" w:lineRule="auto"/>
        <w:jc w:val="left"/>
        <w:outlineLvl w:val="9"/>
        <w:rPr>
          <w:color w:val="auto"/>
          <w:sz w:val="21"/>
          <w:szCs w:val="21"/>
          <w:highlight w:val="none"/>
        </w:rPr>
      </w:pPr>
      <w:r>
        <w:rPr>
          <w:rFonts w:hint="eastAsia"/>
          <w:color w:val="auto"/>
          <w:sz w:val="21"/>
          <w:szCs w:val="21"/>
          <w:highlight w:val="none"/>
        </w:rPr>
        <w:br w:type="page"/>
      </w:r>
    </w:p>
    <w:p w14:paraId="5F7CA446">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0A058F90">
      <w:pPr>
        <w:adjustRightInd w:val="0"/>
        <w:snapToGrid w:val="0"/>
        <w:spacing w:line="288" w:lineRule="auto"/>
        <w:outlineLvl w:val="9"/>
        <w:rPr>
          <w:color w:val="000000"/>
          <w:kern w:val="0"/>
          <w:sz w:val="21"/>
          <w:szCs w:val="21"/>
        </w:rPr>
      </w:pPr>
    </w:p>
    <w:p w14:paraId="1AACD50B">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4966BC63">
      <w:pPr>
        <w:adjustRightInd w:val="0"/>
        <w:snapToGrid w:val="0"/>
        <w:spacing w:line="288" w:lineRule="auto"/>
        <w:outlineLvl w:val="9"/>
        <w:rPr>
          <w:sz w:val="21"/>
          <w:szCs w:val="21"/>
        </w:rPr>
      </w:pPr>
    </w:p>
    <w:p w14:paraId="02F9E55F">
      <w:pPr>
        <w:adjustRightInd w:val="0"/>
        <w:snapToGrid w:val="0"/>
        <w:spacing w:line="288" w:lineRule="auto"/>
        <w:outlineLvl w:val="9"/>
        <w:rPr>
          <w:b/>
          <w:bCs/>
          <w:sz w:val="21"/>
          <w:szCs w:val="21"/>
        </w:rPr>
      </w:pPr>
      <w:r>
        <w:rPr>
          <w:rFonts w:hint="eastAsia"/>
          <w:b/>
          <w:bCs/>
          <w:sz w:val="21"/>
          <w:szCs w:val="21"/>
        </w:rPr>
        <w:t>说明：</w:t>
      </w:r>
    </w:p>
    <w:p w14:paraId="76CC38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FF0D8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BB8BFF7">
      <w:pPr>
        <w:widowControl/>
        <w:adjustRightInd w:val="0"/>
        <w:snapToGrid w:val="0"/>
        <w:spacing w:line="288" w:lineRule="auto"/>
        <w:jc w:val="left"/>
        <w:outlineLvl w:val="9"/>
        <w:rPr>
          <w:b/>
          <w:spacing w:val="-6"/>
          <w:sz w:val="21"/>
          <w:szCs w:val="21"/>
        </w:rPr>
      </w:pPr>
      <w:r>
        <w:rPr>
          <w:b/>
          <w:spacing w:val="-6"/>
          <w:sz w:val="21"/>
          <w:szCs w:val="21"/>
        </w:rPr>
        <w:br w:type="page"/>
      </w:r>
    </w:p>
    <w:p w14:paraId="5A961B60">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2C8ACEFF">
      <w:pPr>
        <w:adjustRightInd w:val="0"/>
        <w:snapToGrid w:val="0"/>
        <w:spacing w:line="288" w:lineRule="auto"/>
        <w:outlineLvl w:val="9"/>
        <w:rPr>
          <w:rFonts w:cs="Times New Roman"/>
          <w:b/>
          <w:spacing w:val="6"/>
          <w:sz w:val="21"/>
          <w:szCs w:val="21"/>
        </w:rPr>
      </w:pPr>
    </w:p>
    <w:p w14:paraId="7B6C3613">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w:t>
      </w:r>
      <w:r>
        <w:rPr>
          <w:rFonts w:hint="eastAsia" w:cs="Times New Roman"/>
          <w:b/>
          <w:bCs/>
          <w:spacing w:val="6"/>
          <w:sz w:val="21"/>
          <w:szCs w:val="21"/>
          <w:highlight w:val="none"/>
        </w:rPr>
        <w:t>符合条件的残疾人福利性单位</w:t>
      </w:r>
      <w:r>
        <w:rPr>
          <w:rFonts w:hint="eastAsia"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BBBB9DB">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2E4DCB53">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5772295B">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14:paraId="3ADC9EF8">
      <w:pPr>
        <w:adjustRightInd w:val="0"/>
        <w:snapToGrid w:val="0"/>
        <w:spacing w:line="288" w:lineRule="auto"/>
        <w:outlineLvl w:val="9"/>
        <w:rPr>
          <w:sz w:val="21"/>
          <w:szCs w:val="21"/>
          <w:highlight w:val="none"/>
        </w:rPr>
      </w:pPr>
    </w:p>
    <w:p w14:paraId="4F81714E">
      <w:pPr>
        <w:adjustRightInd w:val="0"/>
        <w:snapToGrid w:val="0"/>
        <w:spacing w:line="288" w:lineRule="auto"/>
        <w:outlineLvl w:val="9"/>
        <w:rPr>
          <w:b/>
          <w:bCs/>
          <w:sz w:val="21"/>
          <w:szCs w:val="21"/>
        </w:rPr>
      </w:pPr>
      <w:r>
        <w:rPr>
          <w:rFonts w:hint="eastAsia"/>
          <w:b/>
          <w:bCs/>
          <w:sz w:val="21"/>
          <w:szCs w:val="21"/>
        </w:rPr>
        <w:t>说明：</w:t>
      </w:r>
    </w:p>
    <w:p w14:paraId="2AD36335">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31E6813">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7AB0939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7F5D03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35BD7F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6AAFDD38">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6613901">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D18511">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0760D549">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110AB625">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43AE7CD2">
      <w:pPr>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7"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浙江科技大学中德工程师学院教务系统</w:t>
      </w:r>
      <w:r>
        <w:rPr>
          <w:rFonts w:hint="eastAsia" w:cs="Times New Roman"/>
          <w:spacing w:val="-6"/>
          <w:sz w:val="21"/>
          <w:szCs w:val="21"/>
          <w:u w:val="single"/>
        </w:rPr>
        <w:t>（项目编号</w:t>
      </w:r>
      <w:r>
        <w:rPr>
          <w:rFonts w:hint="eastAsia" w:cs="Times New Roman"/>
          <w:bCs/>
          <w:spacing w:val="-6"/>
          <w:sz w:val="21"/>
          <w:szCs w:val="21"/>
          <w:u w:val="single"/>
          <w:lang w:eastAsia="zh-CN"/>
        </w:rPr>
        <w:t>QSZB-Z(H)-B24590(CS)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7"/>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8"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8"/>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9"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浙江科技大学中德工程师学院教务系统</w:t>
      </w:r>
      <w:r>
        <w:rPr>
          <w:rFonts w:hint="eastAsia" w:cs="Times New Roman"/>
          <w:bCs/>
          <w:spacing w:val="-6"/>
          <w:sz w:val="21"/>
          <w:szCs w:val="21"/>
        </w:rPr>
        <w:t>项目（项目编号</w:t>
      </w:r>
      <w:r>
        <w:rPr>
          <w:rFonts w:hint="eastAsia" w:cs="Times New Roman"/>
          <w:bCs/>
          <w:spacing w:val="-6"/>
          <w:sz w:val="21"/>
          <w:szCs w:val="21"/>
          <w:lang w:eastAsia="zh-CN"/>
        </w:rPr>
        <w:t>QSZB-Z(H)-B24590(CS)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中德工程师学院教务系统</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QSZB-Z(H)-B24590(CS)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60"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69FC96F">
            <w:pPr>
              <w:adjustRightInd w:val="0"/>
              <w:snapToGrid w:val="0"/>
              <w:spacing w:line="288" w:lineRule="auto"/>
              <w:rPr>
                <w:kern w:val="0"/>
                <w:sz w:val="21"/>
                <w:szCs w:val="21"/>
              </w:rPr>
            </w:pPr>
            <w:r>
              <w:rPr>
                <w:rFonts w:hint="eastAsia"/>
                <w:b/>
                <w:bCs/>
                <w:kern w:val="0"/>
                <w:sz w:val="21"/>
                <w:szCs w:val="21"/>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2916133">
            <w:pPr>
              <w:adjustRightInd w:val="0"/>
              <w:snapToGrid w:val="0"/>
              <w:spacing w:line="288" w:lineRule="auto"/>
              <w:jc w:val="center"/>
              <w:rPr>
                <w:kern w:val="0"/>
                <w:sz w:val="21"/>
                <w:szCs w:val="21"/>
              </w:rPr>
            </w:pPr>
          </w:p>
        </w:tc>
        <w:tc>
          <w:tcPr>
            <w:tcW w:w="2911" w:type="dxa"/>
            <w:vAlign w:val="center"/>
          </w:tcPr>
          <w:p w14:paraId="03C6F336">
            <w:pPr>
              <w:adjustRightInd w:val="0"/>
              <w:snapToGrid w:val="0"/>
              <w:spacing w:line="288" w:lineRule="auto"/>
              <w:jc w:val="center"/>
              <w:rPr>
                <w:kern w:val="0"/>
                <w:sz w:val="21"/>
                <w:szCs w:val="21"/>
              </w:rPr>
            </w:pPr>
          </w:p>
        </w:tc>
        <w:tc>
          <w:tcPr>
            <w:tcW w:w="2407" w:type="dxa"/>
            <w:vAlign w:val="center"/>
          </w:tcPr>
          <w:p w14:paraId="6747F446">
            <w:pPr>
              <w:adjustRightInd w:val="0"/>
              <w:snapToGrid w:val="0"/>
              <w:spacing w:line="288" w:lineRule="auto"/>
              <w:jc w:val="center"/>
              <w:rPr>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AD4DE0A">
            <w:pPr>
              <w:adjustRightInd w:val="0"/>
              <w:snapToGrid w:val="0"/>
              <w:spacing w:line="288" w:lineRule="auto"/>
              <w:jc w:val="center"/>
              <w:rPr>
                <w:kern w:val="0"/>
                <w:sz w:val="21"/>
                <w:szCs w:val="21"/>
              </w:rPr>
            </w:pPr>
          </w:p>
        </w:tc>
        <w:tc>
          <w:tcPr>
            <w:tcW w:w="2911" w:type="dxa"/>
            <w:vAlign w:val="center"/>
          </w:tcPr>
          <w:p w14:paraId="23D9DBF5">
            <w:pPr>
              <w:adjustRightInd w:val="0"/>
              <w:snapToGrid w:val="0"/>
              <w:spacing w:line="288" w:lineRule="auto"/>
              <w:jc w:val="center"/>
              <w:rPr>
                <w:kern w:val="0"/>
                <w:sz w:val="21"/>
                <w:szCs w:val="21"/>
              </w:rPr>
            </w:pPr>
          </w:p>
        </w:tc>
        <w:tc>
          <w:tcPr>
            <w:tcW w:w="2407" w:type="dxa"/>
            <w:vAlign w:val="center"/>
          </w:tcPr>
          <w:p w14:paraId="0D14F88B">
            <w:pPr>
              <w:adjustRightInd w:val="0"/>
              <w:snapToGrid w:val="0"/>
              <w:spacing w:line="288" w:lineRule="auto"/>
              <w:jc w:val="center"/>
              <w:rPr>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E50DAE">
            <w:pPr>
              <w:adjustRightInd w:val="0"/>
              <w:snapToGrid w:val="0"/>
              <w:spacing w:line="288" w:lineRule="auto"/>
              <w:jc w:val="center"/>
              <w:rPr>
                <w:kern w:val="0"/>
                <w:sz w:val="21"/>
                <w:szCs w:val="21"/>
              </w:rPr>
            </w:pPr>
          </w:p>
        </w:tc>
        <w:tc>
          <w:tcPr>
            <w:tcW w:w="2911" w:type="dxa"/>
            <w:vAlign w:val="center"/>
          </w:tcPr>
          <w:p w14:paraId="5F52DB8A">
            <w:pPr>
              <w:adjustRightInd w:val="0"/>
              <w:snapToGrid w:val="0"/>
              <w:spacing w:line="288" w:lineRule="auto"/>
              <w:jc w:val="center"/>
              <w:rPr>
                <w:kern w:val="0"/>
                <w:sz w:val="21"/>
                <w:szCs w:val="21"/>
              </w:rPr>
            </w:pPr>
          </w:p>
        </w:tc>
        <w:tc>
          <w:tcPr>
            <w:tcW w:w="2407" w:type="dxa"/>
            <w:vAlign w:val="center"/>
          </w:tcPr>
          <w:p w14:paraId="10724309">
            <w:pPr>
              <w:adjustRightInd w:val="0"/>
              <w:snapToGrid w:val="0"/>
              <w:spacing w:line="288" w:lineRule="auto"/>
              <w:jc w:val="center"/>
              <w:rPr>
                <w:kern w:val="0"/>
                <w:sz w:val="21"/>
                <w:szCs w:val="21"/>
              </w:rPr>
            </w:pPr>
          </w:p>
        </w:tc>
      </w:tr>
      <w:bookmarkEnd w:id="60"/>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DB2E3">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w:t>
      </w:r>
      <w:r>
        <w:rPr>
          <w:rFonts w:hint="eastAsia"/>
          <w:b/>
          <w:bCs/>
          <w:sz w:val="21"/>
          <w:szCs w:val="21"/>
          <w:lang w:eastAsia="zh-CN"/>
        </w:rPr>
        <w:t>标的配置</w:t>
      </w:r>
      <w:r>
        <w:rPr>
          <w:rFonts w:hint="eastAsia"/>
          <w:b/>
          <w:bCs/>
          <w:sz w:val="21"/>
          <w:szCs w:val="21"/>
        </w:rPr>
        <w:t>清单</w:t>
      </w:r>
      <w:r>
        <w:rPr>
          <w:rFonts w:hint="eastAsia"/>
          <w:sz w:val="21"/>
          <w:szCs w:val="21"/>
        </w:rPr>
        <w:t>（不含报价）</w:t>
      </w:r>
    </w:p>
    <w:p w14:paraId="45A28CCF">
      <w:pPr>
        <w:adjustRightInd w:val="0"/>
        <w:snapToGrid w:val="0"/>
        <w:spacing w:line="288" w:lineRule="auto"/>
        <w:rPr>
          <w:rFonts w:hint="eastAsia" w:eastAsia="宋体"/>
          <w:sz w:val="21"/>
          <w:szCs w:val="21"/>
          <w:lang w:val="en-US" w:eastAsia="zh-CN"/>
        </w:rPr>
      </w:pPr>
      <w:r>
        <w:rPr>
          <w:rFonts w:hint="eastAsia"/>
          <w:sz w:val="21"/>
          <w:szCs w:val="21"/>
          <w:lang w:val="en-US" w:eastAsia="zh-CN"/>
        </w:rPr>
        <w:t>标项：</w:t>
      </w:r>
    </w:p>
    <w:tbl>
      <w:tblPr>
        <w:tblStyle w:val="1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hint="eastAsia" w:ascii="宋体" w:hAnsi="宋体" w:eastAsia="宋体" w:cs="宋体"/>
          <w:spacing w:val="-6"/>
          <w:sz w:val="21"/>
          <w:szCs w:val="21"/>
        </w:rPr>
      </w:pPr>
    </w:p>
    <w:p w14:paraId="0AC09C55">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54D3D16A">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1.供应商应按照</w:t>
      </w:r>
      <w:r>
        <w:rPr>
          <w:rFonts w:hint="eastAsia" w:cs="宋体"/>
          <w:bCs/>
          <w:spacing w:val="-6"/>
          <w:sz w:val="21"/>
          <w:szCs w:val="21"/>
          <w:lang w:val="en-US" w:eastAsia="zh-CN"/>
        </w:rPr>
        <w:t>磋商</w:t>
      </w:r>
      <w:r>
        <w:rPr>
          <w:rFonts w:hint="eastAsia" w:ascii="宋体" w:hAnsi="宋体" w:eastAsia="宋体" w:cs="宋体"/>
          <w:bCs/>
          <w:spacing w:val="-6"/>
          <w:sz w:val="21"/>
          <w:szCs w:val="21"/>
        </w:rPr>
        <w:t>文件明确的标的清单填写此表；</w:t>
      </w:r>
    </w:p>
    <w:p w14:paraId="43AFC4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bCs/>
          <w:spacing w:val="-6"/>
          <w:sz w:val="21"/>
          <w:szCs w:val="21"/>
        </w:rPr>
        <w:t>★2.</w:t>
      </w:r>
      <w:r>
        <w:rPr>
          <w:rFonts w:hint="eastAsia" w:ascii="宋体" w:hAnsi="宋体" w:eastAsia="宋体" w:cs="宋体"/>
          <w:bCs/>
          <w:spacing w:val="-6"/>
          <w:sz w:val="21"/>
          <w:szCs w:val="21"/>
          <w:highlight w:val="none"/>
        </w:rPr>
        <w:t>联合体其他成员承担的部分、分包单位承担的部分，应在表中列明。</w:t>
      </w:r>
    </w:p>
    <w:p w14:paraId="3D498A7C">
      <w:pPr>
        <w:adjustRightInd w:val="0"/>
        <w:snapToGrid w:val="0"/>
        <w:spacing w:line="288" w:lineRule="auto"/>
        <w:rPr>
          <w:sz w:val="21"/>
          <w:szCs w:val="21"/>
          <w:highlight w:val="none"/>
        </w:rPr>
      </w:pPr>
    </w:p>
    <w:p w14:paraId="4D6E4A6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0FEE20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28252C6">
      <w:pPr>
        <w:adjustRightInd w:val="0"/>
        <w:snapToGrid w:val="0"/>
        <w:spacing w:line="288" w:lineRule="auto"/>
        <w:rPr>
          <w:sz w:val="21"/>
          <w:szCs w:val="21"/>
          <w:highlight w:val="none"/>
        </w:rPr>
      </w:pPr>
    </w:p>
    <w:p w14:paraId="2EFBBE62">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6C917CF7">
      <w:pPr>
        <w:adjustRightInd w:val="0"/>
        <w:snapToGrid w:val="0"/>
        <w:spacing w:line="288" w:lineRule="auto"/>
        <w:rPr>
          <w:sz w:val="21"/>
          <w:szCs w:val="21"/>
          <w:highlight w:val="none"/>
        </w:rPr>
      </w:pPr>
      <w:r>
        <w:rPr>
          <w:rFonts w:hint="eastAsia"/>
          <w:sz w:val="21"/>
          <w:szCs w:val="21"/>
          <w:highlight w:val="none"/>
        </w:rPr>
        <w:br w:type="page"/>
      </w:r>
    </w:p>
    <w:p w14:paraId="600F9027">
      <w:pPr>
        <w:adjustRightInd w:val="0"/>
        <w:snapToGrid w:val="0"/>
        <w:spacing w:line="288" w:lineRule="auto"/>
        <w:jc w:val="left"/>
        <w:outlineLvl w:val="2"/>
        <w:rPr>
          <w:rFonts w:hint="eastAsia" w:eastAsia="宋体"/>
          <w:b/>
          <w:spacing w:val="-6"/>
          <w:sz w:val="21"/>
          <w:szCs w:val="21"/>
          <w:lang w:eastAsia="zh-CN"/>
        </w:rPr>
      </w:pPr>
      <w:bookmarkStart w:id="61" w:name="_Hlk71885757"/>
      <w:r>
        <w:rPr>
          <w:rFonts w:hint="eastAsia"/>
          <w:b/>
          <w:spacing w:val="-6"/>
          <w:sz w:val="21"/>
          <w:szCs w:val="21"/>
        </w:rPr>
        <w:t>（</w:t>
      </w:r>
      <w:r>
        <w:rPr>
          <w:b/>
          <w:spacing w:val="-6"/>
          <w:sz w:val="21"/>
          <w:szCs w:val="21"/>
        </w:rPr>
        <w:t>6</w:t>
      </w:r>
      <w:r>
        <w:rPr>
          <w:rFonts w:hint="eastAsia"/>
          <w:b/>
          <w:spacing w:val="-6"/>
          <w:sz w:val="21"/>
          <w:szCs w:val="21"/>
        </w:rPr>
        <w:t>）技术方案</w:t>
      </w:r>
      <w:r>
        <w:rPr>
          <w:rFonts w:hint="eastAsia"/>
          <w:b/>
          <w:spacing w:val="-6"/>
          <w:sz w:val="21"/>
          <w:szCs w:val="21"/>
          <w:lang w:eastAsia="zh-CN"/>
        </w:rPr>
        <w:t>：</w:t>
      </w:r>
    </w:p>
    <w:p w14:paraId="080A4A6C">
      <w:pPr>
        <w:adjustRightInd w:val="0"/>
        <w:snapToGrid w:val="0"/>
        <w:spacing w:line="288" w:lineRule="auto"/>
        <w:outlineLvl w:val="9"/>
        <w:rPr>
          <w:rFonts w:hint="eastAsia"/>
          <w:b/>
          <w:spacing w:val="-6"/>
          <w:sz w:val="21"/>
          <w:szCs w:val="21"/>
        </w:rPr>
      </w:pPr>
      <w:r>
        <w:rPr>
          <w:rFonts w:hint="eastAsia"/>
          <w:b/>
          <w:spacing w:val="-6"/>
          <w:sz w:val="21"/>
          <w:szCs w:val="21"/>
        </w:rPr>
        <w:t>技术重难点分析及措施</w:t>
      </w:r>
    </w:p>
    <w:p w14:paraId="44676CDA">
      <w:pPr>
        <w:adjustRightInd w:val="0"/>
        <w:snapToGrid w:val="0"/>
        <w:spacing w:line="288" w:lineRule="auto"/>
        <w:outlineLvl w:val="9"/>
        <w:rPr>
          <w:rFonts w:hint="eastAsia"/>
          <w:b/>
          <w:spacing w:val="-6"/>
          <w:sz w:val="21"/>
          <w:szCs w:val="21"/>
        </w:rPr>
      </w:pPr>
      <w:r>
        <w:rPr>
          <w:rFonts w:hint="eastAsia"/>
          <w:b/>
          <w:spacing w:val="-6"/>
          <w:sz w:val="21"/>
          <w:szCs w:val="21"/>
        </w:rPr>
        <w:t>功能设计方案</w:t>
      </w:r>
    </w:p>
    <w:p w14:paraId="082D053C">
      <w:pPr>
        <w:adjustRightInd w:val="0"/>
        <w:snapToGrid w:val="0"/>
        <w:spacing w:line="288" w:lineRule="auto"/>
        <w:outlineLvl w:val="9"/>
        <w:rPr>
          <w:rFonts w:hint="eastAsia"/>
          <w:b/>
          <w:spacing w:val="-6"/>
          <w:sz w:val="21"/>
          <w:szCs w:val="21"/>
        </w:rPr>
      </w:pPr>
      <w:r>
        <w:rPr>
          <w:rFonts w:hint="eastAsia"/>
          <w:b/>
          <w:spacing w:val="-6"/>
          <w:sz w:val="21"/>
          <w:szCs w:val="21"/>
        </w:rPr>
        <w:t>实施方案</w:t>
      </w:r>
    </w:p>
    <w:p w14:paraId="1C385718">
      <w:pPr>
        <w:adjustRightInd w:val="0"/>
        <w:snapToGrid w:val="0"/>
        <w:spacing w:line="288" w:lineRule="auto"/>
        <w:outlineLvl w:val="9"/>
        <w:rPr>
          <w:rFonts w:hint="eastAsia"/>
          <w:b/>
          <w:spacing w:val="-6"/>
          <w:sz w:val="21"/>
          <w:szCs w:val="21"/>
        </w:rPr>
      </w:pPr>
      <w:r>
        <w:rPr>
          <w:rFonts w:hint="eastAsia"/>
          <w:b/>
          <w:spacing w:val="-6"/>
          <w:sz w:val="21"/>
          <w:szCs w:val="21"/>
        </w:rPr>
        <w:t>安全保障方案</w:t>
      </w:r>
    </w:p>
    <w:p w14:paraId="244AF97F">
      <w:pPr>
        <w:adjustRightInd w:val="0"/>
        <w:snapToGrid w:val="0"/>
        <w:spacing w:line="288" w:lineRule="auto"/>
        <w:outlineLvl w:val="9"/>
        <w:rPr>
          <w:rFonts w:hint="eastAsia"/>
          <w:b/>
          <w:spacing w:val="-6"/>
          <w:sz w:val="21"/>
          <w:szCs w:val="21"/>
        </w:rPr>
      </w:pPr>
      <w:r>
        <w:rPr>
          <w:rFonts w:hint="eastAsia"/>
          <w:b/>
          <w:spacing w:val="-6"/>
          <w:sz w:val="21"/>
          <w:szCs w:val="21"/>
        </w:rPr>
        <w:t>团队人员</w:t>
      </w:r>
    </w:p>
    <w:p w14:paraId="2A17A14E">
      <w:pPr>
        <w:adjustRightInd w:val="0"/>
        <w:snapToGrid w:val="0"/>
        <w:spacing w:line="288" w:lineRule="auto"/>
        <w:outlineLvl w:val="9"/>
        <w:rPr>
          <w:rFonts w:hint="eastAsia"/>
          <w:b/>
          <w:spacing w:val="-6"/>
          <w:sz w:val="21"/>
          <w:szCs w:val="21"/>
        </w:rPr>
      </w:pPr>
      <w:r>
        <w:rPr>
          <w:rFonts w:hint="eastAsia"/>
          <w:b/>
          <w:spacing w:val="-6"/>
          <w:sz w:val="21"/>
          <w:szCs w:val="21"/>
        </w:rPr>
        <w:t>售后服务方案</w:t>
      </w:r>
    </w:p>
    <w:p w14:paraId="6674E288">
      <w:pPr>
        <w:adjustRightInd w:val="0"/>
        <w:snapToGrid w:val="0"/>
        <w:spacing w:line="288" w:lineRule="auto"/>
        <w:outlineLvl w:val="9"/>
        <w:rPr>
          <w:rFonts w:hint="eastAsia"/>
          <w:b/>
          <w:spacing w:val="-6"/>
          <w:sz w:val="21"/>
          <w:szCs w:val="21"/>
        </w:rPr>
      </w:pPr>
      <w:r>
        <w:rPr>
          <w:rFonts w:hint="eastAsia"/>
          <w:b/>
          <w:spacing w:val="-6"/>
          <w:sz w:val="21"/>
          <w:szCs w:val="21"/>
        </w:rPr>
        <w:t>应急处置方案</w:t>
      </w:r>
    </w:p>
    <w:p w14:paraId="51315AE9">
      <w:pPr>
        <w:adjustRightInd w:val="0"/>
        <w:snapToGrid w:val="0"/>
        <w:spacing w:line="288" w:lineRule="auto"/>
        <w:outlineLvl w:val="2"/>
        <w:rPr>
          <w:b/>
          <w:spacing w:val="-6"/>
          <w:sz w:val="21"/>
          <w:szCs w:val="21"/>
        </w:rPr>
      </w:pPr>
      <w:r>
        <w:rPr>
          <w:rFonts w:hint="eastAsia"/>
          <w:b/>
          <w:spacing w:val="-6"/>
          <w:sz w:val="21"/>
          <w:szCs w:val="21"/>
        </w:rPr>
        <w:t>（7）供应商需要说明的其他文件和材料。</w:t>
      </w:r>
      <w:bookmarkEnd w:id="61"/>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中德工程师学院教务系统</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QSZB-Z(H)-B24590(CS)</w:t>
      </w:r>
    </w:p>
    <w:tbl>
      <w:tblPr>
        <w:tblStyle w:val="1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62" w:name="_Hlk97040072"/>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3" w:name="_Hlk177717733"/>
            <w:r>
              <w:rPr>
                <w:rFonts w:hint="eastAsia" w:ascii="宋体" w:hAnsi="宋体" w:eastAsia="宋体" w:cs="宋体"/>
                <w:b/>
                <w:bCs/>
                <w:sz w:val="21"/>
                <w:szCs w:val="21"/>
              </w:rPr>
              <w:t>规格型号</w:t>
            </w:r>
            <w:bookmarkEnd w:id="63"/>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2"/>
    <w:p w14:paraId="569F223B">
      <w:pPr>
        <w:adjustRightInd w:val="0"/>
        <w:snapToGrid w:val="0"/>
        <w:spacing w:line="288" w:lineRule="auto"/>
        <w:rPr>
          <w:rFonts w:cs="Times New Roman"/>
          <w:b/>
          <w:bCs/>
          <w:spacing w:val="-6"/>
          <w:sz w:val="21"/>
          <w:szCs w:val="21"/>
        </w:rPr>
      </w:pPr>
      <w:r>
        <w:rPr>
          <w:rFonts w:hint="eastAsia"/>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67F09A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27F6DAE">
      <w:pPr>
        <w:snapToGrid w:val="0"/>
        <w:spacing w:line="288" w:lineRule="auto"/>
        <w:ind w:firstLine="422" w:firstLineChars="201"/>
        <w:rPr>
          <w:rFonts w:cs="仿宋_GB2312"/>
          <w:color w:val="auto"/>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w:t>
      </w:r>
      <w:r>
        <w:rPr>
          <w:rFonts w:hint="eastAsia" w:cs="Arial"/>
          <w:color w:val="auto"/>
          <w:sz w:val="21"/>
          <w:szCs w:val="21"/>
        </w:rPr>
        <w:t>的</w:t>
      </w:r>
      <w:r>
        <w:rPr>
          <w:rFonts w:hint="eastAsia" w:cs="仿宋_GB2312"/>
          <w:color w:val="auto"/>
          <w:kern w:val="0"/>
          <w:sz w:val="21"/>
          <w:szCs w:val="21"/>
          <w:lang w:val="zh-CN"/>
        </w:rPr>
        <w:t>授权代表根据磋商文件规定及响应内容而对采购人、采购代理机构所作的任何合法承诺，包括书面澄清及</w:t>
      </w:r>
      <w:r>
        <w:rPr>
          <w:rFonts w:hint="eastAsia" w:cs="仿宋_GB2312"/>
          <w:color w:val="auto"/>
          <w:kern w:val="0"/>
          <w:sz w:val="21"/>
          <w:szCs w:val="21"/>
          <w:lang w:val="en-US" w:eastAsia="zh-CN"/>
        </w:rPr>
        <w:t>响应</w:t>
      </w:r>
      <w:r>
        <w:rPr>
          <w:rFonts w:hint="eastAsia" w:cs="仿宋_GB2312"/>
          <w:color w:val="auto"/>
          <w:kern w:val="0"/>
          <w:sz w:val="21"/>
          <w:szCs w:val="21"/>
          <w:lang w:val="zh-CN"/>
        </w:rPr>
        <w:t>等均对联合响应各方产生约束力。</w:t>
      </w:r>
    </w:p>
    <w:p w14:paraId="0C8FB6AC">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14:paraId="4FDC8AD6">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lang w:val="zh-CN"/>
        </w:rPr>
        <w:t>四、</w:t>
      </w:r>
      <w:r>
        <w:rPr>
          <w:rFonts w:hint="eastAsia" w:cs="仿宋_GB2312"/>
          <w:color w:val="auto"/>
          <w:kern w:val="0"/>
          <w:sz w:val="21"/>
          <w:szCs w:val="21"/>
          <w:u w:val="single"/>
        </w:rPr>
        <w:t>（联合体其中一方成员名称）</w:t>
      </w:r>
      <w:r>
        <w:rPr>
          <w:rFonts w:hint="eastAsia" w:cs="仿宋_GB2312"/>
          <w:color w:val="auto"/>
          <w:kern w:val="0"/>
          <w:sz w:val="21"/>
          <w:szCs w:val="21"/>
        </w:rPr>
        <w:t>提供的全部货物由小微企业制造，其合同份额占到合同总金额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仿宋_GB2312"/>
          <w:color w:val="auto"/>
          <w:kern w:val="0"/>
          <w:sz w:val="21"/>
          <w:szCs w:val="21"/>
          <w:lang w:val="zh-CN"/>
        </w:rPr>
        <w:t>……。</w:t>
      </w:r>
      <w:r>
        <w:rPr>
          <w:rFonts w:hint="eastAsia" w:cs="仿宋_GB2312"/>
          <w:b/>
          <w:color w:val="auto"/>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，对联合体报价给予</w:t>
      </w:r>
      <w:r>
        <w:rPr>
          <w:rFonts w:hint="eastAsia" w:cs="仿宋_GB2312"/>
          <w:b/>
          <w:color w:val="auto"/>
          <w:kern w:val="0"/>
          <w:sz w:val="21"/>
          <w:szCs w:val="21"/>
          <w:lang w:val="en-US" w:eastAsia="zh-CN"/>
        </w:rPr>
        <w:t>4</w:t>
      </w:r>
      <w:r>
        <w:rPr>
          <w:rFonts w:cs="仿宋_GB2312"/>
          <w:b/>
          <w:color w:val="auto"/>
          <w:kern w:val="0"/>
          <w:sz w:val="21"/>
          <w:szCs w:val="21"/>
          <w:lang w:val="zh-CN"/>
        </w:rPr>
        <w:t>%的扣除</w:t>
      </w:r>
      <w:r>
        <w:rPr>
          <w:rFonts w:hint="eastAsia" w:cs="仿宋_GB2312"/>
          <w:b/>
          <w:color w:val="auto"/>
          <w:kern w:val="0"/>
          <w:sz w:val="21"/>
          <w:szCs w:val="21"/>
          <w:lang w:val="zh-CN"/>
        </w:rPr>
        <w:t>）</w:t>
      </w:r>
    </w:p>
    <w:p w14:paraId="042E8F8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C7FFD1D">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C4DA7D0">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4A69F2">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DE72D0">
      <w:pPr>
        <w:snapToGrid w:val="0"/>
        <w:spacing w:line="288" w:lineRule="auto"/>
        <w:ind w:firstLine="422" w:firstLineChars="201"/>
        <w:rPr>
          <w:rFonts w:cs="仿宋_GB2312"/>
          <w:kern w:val="0"/>
          <w:sz w:val="21"/>
          <w:szCs w:val="21"/>
          <w:lang w:val="zh-CN"/>
        </w:rPr>
      </w:pPr>
    </w:p>
    <w:p w14:paraId="6462F9FA">
      <w:pPr>
        <w:snapToGrid w:val="0"/>
        <w:spacing w:line="288" w:lineRule="auto"/>
        <w:ind w:firstLine="422" w:firstLineChars="201"/>
        <w:rPr>
          <w:rFonts w:cs="仿宋_GB2312"/>
          <w:kern w:val="0"/>
          <w:sz w:val="21"/>
          <w:szCs w:val="21"/>
          <w:lang w:val="zh-CN"/>
        </w:rPr>
      </w:pPr>
    </w:p>
    <w:p w14:paraId="454C077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6DC034B3">
      <w:pPr>
        <w:snapToGrid w:val="0"/>
        <w:spacing w:line="288" w:lineRule="auto"/>
        <w:ind w:firstLine="424" w:firstLineChars="201"/>
        <w:rPr>
          <w:rFonts w:cs="仿宋_GB2312"/>
          <w:b/>
          <w:bCs/>
          <w:kern w:val="0"/>
          <w:sz w:val="21"/>
          <w:szCs w:val="21"/>
          <w:lang w:val="zh-CN"/>
        </w:rPr>
      </w:pPr>
    </w:p>
    <w:p w14:paraId="5A80F10E">
      <w:pPr>
        <w:snapToGrid w:val="0"/>
        <w:spacing w:line="288" w:lineRule="auto"/>
        <w:ind w:firstLine="424" w:firstLineChars="201"/>
        <w:rPr>
          <w:rFonts w:cs="Times New Roman"/>
          <w:b/>
          <w:bCs/>
          <w:sz w:val="21"/>
          <w:szCs w:val="21"/>
        </w:rPr>
      </w:pPr>
    </w:p>
    <w:p w14:paraId="45458BA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06BBFD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0798D5E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5216AA39">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863E171">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7E17CFB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93C2E7C">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0E7C3D4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305AE60A">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FF0E28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7E914EEB">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544353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83E0C23">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4445E1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3C8104C7">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0E8C9F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4D1640C8">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hint="eastAsia" w:cs="仿宋_GB2312"/>
          <w:b/>
          <w:kern w:val="0"/>
          <w:sz w:val="21"/>
          <w:szCs w:val="21"/>
          <w:lang w:val="en-US" w:eastAsia="zh-CN"/>
        </w:rPr>
        <w:t>4</w:t>
      </w:r>
      <w:r>
        <w:rPr>
          <w:rFonts w:cs="仿宋_GB2312"/>
          <w:b/>
          <w:kern w:val="0"/>
          <w:sz w:val="21"/>
          <w:szCs w:val="21"/>
          <w:lang w:val="zh-CN"/>
        </w:rPr>
        <w:t>%的扣除</w:t>
      </w:r>
      <w:r>
        <w:rPr>
          <w:rFonts w:hint="eastAsia" w:cs="仿宋_GB2312"/>
          <w:b/>
          <w:kern w:val="0"/>
          <w:sz w:val="21"/>
          <w:szCs w:val="21"/>
          <w:lang w:val="zh-CN"/>
        </w:rPr>
        <w:t>）</w:t>
      </w:r>
    </w:p>
    <w:p w14:paraId="328D6471">
      <w:pPr>
        <w:snapToGrid w:val="0"/>
        <w:spacing w:line="288" w:lineRule="auto"/>
        <w:rPr>
          <w:rFonts w:cs="仿宋_GB2312"/>
          <w:kern w:val="0"/>
          <w:sz w:val="21"/>
          <w:szCs w:val="21"/>
          <w:lang w:val="zh-CN"/>
        </w:rPr>
      </w:pPr>
    </w:p>
    <w:p w14:paraId="787FDD19">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B89F7E9">
      <w:pPr>
        <w:snapToGrid w:val="0"/>
        <w:spacing w:line="288" w:lineRule="auto"/>
        <w:ind w:firstLine="424" w:firstLineChars="201"/>
        <w:rPr>
          <w:rFonts w:cs="仿宋_GB2312"/>
          <w:b/>
          <w:bCs/>
          <w:kern w:val="0"/>
          <w:sz w:val="21"/>
          <w:szCs w:val="21"/>
          <w:lang w:val="zh-CN"/>
        </w:rPr>
      </w:pPr>
    </w:p>
    <w:p w14:paraId="476D0E6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144DBDC2">
      <w:pPr>
        <w:snapToGrid w:val="0"/>
        <w:spacing w:line="288" w:lineRule="auto"/>
        <w:rPr>
          <w:rFonts w:cs="仿宋_GB2312"/>
          <w:b/>
          <w:bCs/>
          <w:kern w:val="0"/>
          <w:sz w:val="21"/>
          <w:szCs w:val="21"/>
          <w:lang w:val="zh-CN"/>
        </w:rPr>
      </w:pPr>
    </w:p>
    <w:p w14:paraId="57A6876A">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BD91CB6"/>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7140984"/>
    <w:rsid w:val="0CF34325"/>
    <w:rsid w:val="0E1B0D8B"/>
    <w:rsid w:val="0E896FC7"/>
    <w:rsid w:val="0FFE195E"/>
    <w:rsid w:val="15ED232D"/>
    <w:rsid w:val="181F0567"/>
    <w:rsid w:val="19193998"/>
    <w:rsid w:val="1B247ACF"/>
    <w:rsid w:val="1CBA7833"/>
    <w:rsid w:val="1D121E99"/>
    <w:rsid w:val="1D340697"/>
    <w:rsid w:val="240E7C98"/>
    <w:rsid w:val="26A2164D"/>
    <w:rsid w:val="28220306"/>
    <w:rsid w:val="28D42E04"/>
    <w:rsid w:val="2B731BD4"/>
    <w:rsid w:val="2DC72F38"/>
    <w:rsid w:val="2DE74C9D"/>
    <w:rsid w:val="2FF072BD"/>
    <w:rsid w:val="318921E5"/>
    <w:rsid w:val="35A40B0C"/>
    <w:rsid w:val="37AA0086"/>
    <w:rsid w:val="3C5F0407"/>
    <w:rsid w:val="3CDF3146"/>
    <w:rsid w:val="3FE16D38"/>
    <w:rsid w:val="454C4FC0"/>
    <w:rsid w:val="46742991"/>
    <w:rsid w:val="47850661"/>
    <w:rsid w:val="48211CD3"/>
    <w:rsid w:val="4C793DF2"/>
    <w:rsid w:val="4E747FDB"/>
    <w:rsid w:val="4E7D6D7D"/>
    <w:rsid w:val="508825A3"/>
    <w:rsid w:val="51942202"/>
    <w:rsid w:val="53721D2E"/>
    <w:rsid w:val="555C7D6F"/>
    <w:rsid w:val="570B3076"/>
    <w:rsid w:val="59EC6503"/>
    <w:rsid w:val="5AFA7C8E"/>
    <w:rsid w:val="5B122177"/>
    <w:rsid w:val="5BFD69A3"/>
    <w:rsid w:val="5D41435A"/>
    <w:rsid w:val="5EC82E34"/>
    <w:rsid w:val="5FB951B6"/>
    <w:rsid w:val="5FC6576F"/>
    <w:rsid w:val="61AB2288"/>
    <w:rsid w:val="625C275A"/>
    <w:rsid w:val="6265548D"/>
    <w:rsid w:val="66AA7ED5"/>
    <w:rsid w:val="66CE5F3A"/>
    <w:rsid w:val="68D93CAA"/>
    <w:rsid w:val="6A8179DD"/>
    <w:rsid w:val="6D6D3796"/>
    <w:rsid w:val="6E290AC9"/>
    <w:rsid w:val="73166E82"/>
    <w:rsid w:val="76797A09"/>
    <w:rsid w:val="768B324F"/>
    <w:rsid w:val="7B076DD0"/>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3">
    <w:name w:val="annotation text"/>
    <w:basedOn w:val="1"/>
    <w:link w:val="21"/>
    <w:unhideWhenUsed/>
    <w:qFormat/>
    <w:uiPriority w:val="99"/>
    <w:pPr>
      <w:jc w:val="left"/>
    </w:pPr>
    <w:rPr>
      <w:rFonts w:ascii="Times New Roman" w:hAnsi="Times New Roman" w:cs="Times New Roman"/>
      <w:sz w:val="28"/>
    </w:rPr>
  </w:style>
  <w:style w:type="paragraph" w:styleId="4">
    <w:name w:val="Body Text"/>
    <w:basedOn w:val="1"/>
    <w:next w:val="1"/>
    <w:link w:val="33"/>
    <w:qFormat/>
    <w:uiPriority w:val="0"/>
    <w:pPr>
      <w:spacing w:after="120"/>
    </w:pPr>
  </w:style>
  <w:style w:type="paragraph" w:styleId="5">
    <w:name w:val="Body Text Indent"/>
    <w:basedOn w:val="1"/>
    <w:next w:val="6"/>
    <w:link w:val="24"/>
    <w:qFormat/>
    <w:uiPriority w:val="0"/>
    <w:pPr>
      <w:spacing w:line="200" w:lineRule="atLeast"/>
      <w:ind w:firstLine="301"/>
    </w:pPr>
    <w:rPr>
      <w:rFonts w:hAnsi="Courier New" w:cs="Times New Roman"/>
      <w:spacing w:val="-4"/>
      <w:sz w:val="18"/>
      <w:szCs w:val="20"/>
    </w:rPr>
  </w:style>
  <w:style w:type="paragraph" w:styleId="6">
    <w:name w:val="Body Text First Indent 2"/>
    <w:basedOn w:val="5"/>
    <w:next w:val="7"/>
    <w:unhideWhenUsed/>
    <w:qFormat/>
    <w:uiPriority w:val="99"/>
    <w:pPr>
      <w:ind w:firstLine="420"/>
    </w:pPr>
  </w:style>
  <w:style w:type="paragraph" w:styleId="7">
    <w:name w:val="Body Text First Indent"/>
    <w:basedOn w:val="4"/>
    <w:next w:val="6"/>
    <w:qFormat/>
    <w:uiPriority w:val="0"/>
    <w:pPr>
      <w:ind w:firstLine="420" w:firstLineChars="100"/>
    </w:pPr>
    <w:rPr>
      <w:rFonts w:cs="Times New Roman"/>
      <w:sz w:val="21"/>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3"/>
    <w:next w:val="3"/>
    <w:link w:val="31"/>
    <w:semiHidden/>
    <w:unhideWhenUsed/>
    <w:qFormat/>
    <w:uiPriority w:val="0"/>
    <w:rPr>
      <w:rFonts w:ascii="宋体" w:hAnsi="宋体" w:cs="宋体"/>
      <w:b/>
      <w:bCs/>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3"/>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4"/>
    <w:qFormat/>
    <w:uiPriority w:val="0"/>
    <w:rPr>
      <w:rFonts w:ascii="宋体" w:hAnsi="宋体" w:eastAsia="宋体" w:cs="宋体"/>
      <w:sz w:val="24"/>
      <w:szCs w:val="24"/>
    </w:rPr>
  </w:style>
  <w:style w:type="character" w:customStyle="1" w:styleId="34">
    <w:name w:val="纯文本 字符2"/>
    <w:basedOn w:val="16"/>
    <w:link w:val="8"/>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56</Pages>
  <Words>4356</Words>
  <Characters>4898</Characters>
  <Lines>223</Lines>
  <Paragraphs>62</Paragraphs>
  <TotalTime>1</TotalTime>
  <ScaleCrop>false</ScaleCrop>
  <LinksUpToDate>false</LinksUpToDate>
  <CharactersWithSpaces>4939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2024-11-18T09:00:08Z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DD758F9A41AE4E6DAE32B9CE6E1B881B_13</vt:lpwstr>
  </property>
</Properties>
</file>