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528BA" w14:textId="77777777" w:rsidR="00227C15" w:rsidRDefault="00227C15">
      <w:pPr>
        <w:spacing w:line="360" w:lineRule="auto"/>
        <w:jc w:val="center"/>
        <w:rPr>
          <w:rFonts w:ascii="宋体" w:hAnsi="宋体" w:cs="宋体"/>
          <w:b/>
          <w:sz w:val="24"/>
        </w:rPr>
      </w:pPr>
    </w:p>
    <w:p w14:paraId="48C85E68" w14:textId="43157922" w:rsidR="00227C15" w:rsidRDefault="00AE0992">
      <w:pPr>
        <w:spacing w:line="312" w:lineRule="auto"/>
        <w:jc w:val="center"/>
        <w:outlineLvl w:val="0"/>
        <w:rPr>
          <w:rFonts w:ascii="隶书" w:eastAsia="隶书" w:hAnsi="Arial" w:cs="Arial"/>
          <w:b/>
          <w:sz w:val="56"/>
          <w:szCs w:val="48"/>
        </w:rPr>
      </w:pPr>
      <w:bookmarkStart w:id="0" w:name="_Hlt67893495"/>
      <w:bookmarkEnd w:id="0"/>
      <w:r>
        <w:rPr>
          <w:rFonts w:ascii="隶书" w:eastAsia="隶书" w:hAnsi="Arial" w:cs="Arial" w:hint="eastAsia"/>
          <w:b/>
          <w:sz w:val="52"/>
          <w:szCs w:val="44"/>
        </w:rPr>
        <w:t>绍兴市妇幼保健院宫腔镜机组采购项目(重招)</w:t>
      </w:r>
    </w:p>
    <w:p w14:paraId="49DA98C4" w14:textId="77777777" w:rsidR="00227C15" w:rsidRDefault="00227C15">
      <w:pPr>
        <w:jc w:val="center"/>
        <w:outlineLvl w:val="0"/>
        <w:rPr>
          <w:rFonts w:ascii="仿宋" w:eastAsia="仿宋" w:hAnsi="仿宋" w:cs="仿宋"/>
          <w:b/>
          <w:sz w:val="72"/>
          <w:szCs w:val="72"/>
        </w:rPr>
      </w:pPr>
    </w:p>
    <w:p w14:paraId="62238100" w14:textId="77777777" w:rsidR="00227C15" w:rsidRDefault="000F68E5">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0718C920" w14:textId="77777777" w:rsidR="00227C15" w:rsidRDefault="000F68E5">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5CE88838" w14:textId="77777777" w:rsidR="00227C15" w:rsidRDefault="000F68E5">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5FBEC401" w14:textId="77777777" w:rsidR="00227C15" w:rsidRDefault="000F68E5">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34723747" w14:textId="77777777" w:rsidR="00227C15" w:rsidRDefault="000F68E5">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1CBF5B43" w14:textId="77777777" w:rsidR="00227C15" w:rsidRDefault="000F68E5">
      <w:pPr>
        <w:jc w:val="center"/>
        <w:outlineLvl w:val="0"/>
        <w:rPr>
          <w:rFonts w:ascii="仿宋" w:eastAsia="仿宋" w:hAnsi="仿宋" w:cs="仿宋"/>
          <w:sz w:val="44"/>
        </w:rPr>
      </w:pPr>
      <w:r>
        <w:rPr>
          <w:rFonts w:ascii="仿宋" w:eastAsia="仿宋" w:hAnsi="仿宋" w:cs="仿宋" w:hint="eastAsia"/>
          <w:b/>
          <w:sz w:val="72"/>
          <w:szCs w:val="72"/>
        </w:rPr>
        <w:t>件</w:t>
      </w:r>
    </w:p>
    <w:p w14:paraId="741CE337" w14:textId="77777777" w:rsidR="00227C15" w:rsidRDefault="000F68E5">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1345B8EF" w14:textId="77777777" w:rsidR="00227C15" w:rsidRDefault="00227C15">
      <w:pPr>
        <w:spacing w:line="560" w:lineRule="exact"/>
        <w:contextualSpacing/>
        <w:rPr>
          <w:rFonts w:ascii="仿宋" w:eastAsia="仿宋" w:hAnsi="仿宋" w:cs="仿宋"/>
          <w:b/>
          <w:sz w:val="44"/>
          <w:szCs w:val="44"/>
        </w:rPr>
      </w:pPr>
    </w:p>
    <w:p w14:paraId="74D4575A" w14:textId="6788F006" w:rsidR="00227C15" w:rsidRDefault="000F68E5">
      <w:pPr>
        <w:spacing w:line="560" w:lineRule="exact"/>
        <w:contextualSpacing/>
        <w:jc w:val="center"/>
        <w:rPr>
          <w:rFonts w:ascii="仿宋" w:eastAsia="仿宋" w:hAnsi="仿宋" w:cs="仿宋"/>
          <w:b/>
          <w:sz w:val="28"/>
          <w:szCs w:val="28"/>
        </w:rPr>
      </w:pPr>
      <w:r>
        <w:rPr>
          <w:rFonts w:ascii="仿宋" w:eastAsia="仿宋" w:hAnsi="仿宋" w:cs="仿宋" w:hint="eastAsia"/>
          <w:b/>
          <w:sz w:val="28"/>
          <w:szCs w:val="28"/>
        </w:rPr>
        <w:t>招标编号：</w:t>
      </w:r>
      <w:r w:rsidR="00AE0992">
        <w:rPr>
          <w:rFonts w:ascii="仿宋" w:eastAsia="仿宋" w:hAnsi="仿宋" w:cs="仿宋"/>
          <w:b/>
          <w:sz w:val="28"/>
          <w:szCs w:val="28"/>
        </w:rPr>
        <w:t>SF-SXFB-2024N002B</w:t>
      </w:r>
    </w:p>
    <w:tbl>
      <w:tblPr>
        <w:tblW w:w="7825" w:type="dxa"/>
        <w:jc w:val="center"/>
        <w:tblLayout w:type="fixed"/>
        <w:tblLook w:val="04A0" w:firstRow="1" w:lastRow="0" w:firstColumn="1" w:lastColumn="0" w:noHBand="0" w:noVBand="1"/>
      </w:tblPr>
      <w:tblGrid>
        <w:gridCol w:w="2363"/>
        <w:gridCol w:w="5462"/>
      </w:tblGrid>
      <w:tr w:rsidR="00227C15" w14:paraId="5C3983B8" w14:textId="77777777">
        <w:trPr>
          <w:trHeight w:hRule="exact" w:val="567"/>
          <w:jc w:val="center"/>
        </w:trPr>
        <w:tc>
          <w:tcPr>
            <w:tcW w:w="2363" w:type="dxa"/>
            <w:vAlign w:val="center"/>
          </w:tcPr>
          <w:p w14:paraId="1128102F" w14:textId="77777777" w:rsidR="00227C15" w:rsidRDefault="000F68E5">
            <w:pPr>
              <w:spacing w:after="100" w:afterAutospacing="1" w:line="560" w:lineRule="exact"/>
              <w:contextualSpacing/>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62" w:type="dxa"/>
            <w:vAlign w:val="center"/>
          </w:tcPr>
          <w:p w14:paraId="4901918C" w14:textId="77777777" w:rsidR="00227C15" w:rsidRDefault="000F68E5">
            <w:pPr>
              <w:spacing w:line="560" w:lineRule="exact"/>
              <w:contextualSpacing/>
              <w:outlineLvl w:val="0"/>
              <w:rPr>
                <w:rFonts w:ascii="仿宋" w:eastAsia="仿宋" w:hAnsi="仿宋" w:cs="仿宋"/>
                <w:sz w:val="28"/>
                <w:szCs w:val="28"/>
              </w:rPr>
            </w:pPr>
            <w:r>
              <w:rPr>
                <w:rFonts w:ascii="仿宋" w:eastAsia="仿宋" w:hAnsi="仿宋" w:hint="eastAsia"/>
                <w:sz w:val="28"/>
                <w:szCs w:val="28"/>
              </w:rPr>
              <w:t>绍兴市妇幼保健院</w:t>
            </w:r>
          </w:p>
        </w:tc>
      </w:tr>
      <w:tr w:rsidR="00227C15" w14:paraId="34361192" w14:textId="77777777">
        <w:trPr>
          <w:trHeight w:hRule="exact" w:val="567"/>
          <w:jc w:val="center"/>
        </w:trPr>
        <w:tc>
          <w:tcPr>
            <w:tcW w:w="2363" w:type="dxa"/>
            <w:vAlign w:val="center"/>
          </w:tcPr>
          <w:p w14:paraId="257F1E36" w14:textId="77777777" w:rsidR="00227C15" w:rsidRDefault="000F68E5">
            <w:pPr>
              <w:spacing w:after="100" w:afterAutospacing="1" w:line="560" w:lineRule="exact"/>
              <w:contextualSpacing/>
              <w:rPr>
                <w:rFonts w:ascii="仿宋" w:eastAsia="仿宋" w:hAnsi="仿宋" w:cs="仿宋"/>
                <w:sz w:val="28"/>
                <w:szCs w:val="28"/>
              </w:rPr>
            </w:pPr>
            <w:r>
              <w:rPr>
                <w:rFonts w:ascii="仿宋" w:eastAsia="仿宋" w:hAnsi="仿宋" w:cs="仿宋" w:hint="eastAsia"/>
                <w:kern w:val="0"/>
                <w:sz w:val="28"/>
                <w:szCs w:val="28"/>
                <w:fitText w:val="1680" w:id="1340961171"/>
              </w:rPr>
              <w:t>采购代理机构</w:t>
            </w:r>
            <w:r>
              <w:rPr>
                <w:rFonts w:ascii="仿宋" w:eastAsia="仿宋" w:hAnsi="仿宋" w:cs="仿宋" w:hint="eastAsia"/>
                <w:sz w:val="28"/>
                <w:szCs w:val="28"/>
              </w:rPr>
              <w:t>：</w:t>
            </w:r>
          </w:p>
        </w:tc>
        <w:tc>
          <w:tcPr>
            <w:tcW w:w="5462" w:type="dxa"/>
            <w:vAlign w:val="center"/>
          </w:tcPr>
          <w:p w14:paraId="18B6B478" w14:textId="77777777" w:rsidR="00227C15" w:rsidRDefault="000F68E5">
            <w:pPr>
              <w:spacing w:after="100" w:afterAutospacing="1" w:line="560" w:lineRule="exact"/>
              <w:contextualSpacing/>
              <w:rPr>
                <w:rFonts w:ascii="仿宋" w:eastAsia="仿宋" w:hAnsi="仿宋" w:cs="仿宋"/>
                <w:sz w:val="28"/>
                <w:szCs w:val="28"/>
              </w:rPr>
            </w:pPr>
            <w:r>
              <w:rPr>
                <w:rFonts w:ascii="仿宋" w:eastAsia="仿宋" w:hAnsi="仿宋" w:hint="eastAsia"/>
                <w:sz w:val="28"/>
                <w:szCs w:val="28"/>
              </w:rPr>
              <w:t>浙江社发项目管理有限公司</w:t>
            </w:r>
          </w:p>
        </w:tc>
      </w:tr>
      <w:tr w:rsidR="00227C15" w14:paraId="680166E5" w14:textId="77777777">
        <w:trPr>
          <w:trHeight w:hRule="exact" w:val="567"/>
          <w:jc w:val="center"/>
        </w:trPr>
        <w:tc>
          <w:tcPr>
            <w:tcW w:w="2363" w:type="dxa"/>
            <w:vAlign w:val="center"/>
          </w:tcPr>
          <w:p w14:paraId="194CEDCD" w14:textId="77777777" w:rsidR="00227C15" w:rsidRDefault="000F68E5">
            <w:pPr>
              <w:spacing w:after="100" w:afterAutospacing="1" w:line="560" w:lineRule="exact"/>
              <w:contextualSpacing/>
              <w:rPr>
                <w:rFonts w:ascii="仿宋" w:eastAsia="仿宋" w:hAnsi="仿宋" w:cs="仿宋"/>
                <w:sz w:val="28"/>
                <w:szCs w:val="28"/>
              </w:rPr>
            </w:pPr>
            <w:r>
              <w:rPr>
                <w:rFonts w:ascii="仿宋" w:eastAsia="仿宋" w:hAnsi="仿宋" w:cs="仿宋" w:hint="eastAsia"/>
                <w:spacing w:val="93"/>
                <w:kern w:val="0"/>
                <w:sz w:val="28"/>
                <w:szCs w:val="28"/>
                <w:fitText w:val="1680" w:id="1"/>
              </w:rPr>
              <w:t>监督单</w:t>
            </w:r>
            <w:r>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w:t>
            </w:r>
          </w:p>
        </w:tc>
        <w:tc>
          <w:tcPr>
            <w:tcW w:w="5462" w:type="dxa"/>
            <w:vAlign w:val="center"/>
          </w:tcPr>
          <w:p w14:paraId="374B8A32" w14:textId="77777777" w:rsidR="00227C15" w:rsidRDefault="000F68E5">
            <w:pPr>
              <w:spacing w:after="100" w:afterAutospacing="1" w:line="560" w:lineRule="exact"/>
              <w:contextualSpacing/>
            </w:pPr>
            <w:r>
              <w:rPr>
                <w:rFonts w:ascii="仿宋" w:eastAsia="仿宋" w:hAnsi="仿宋" w:cs="仿宋" w:hint="eastAsia"/>
                <w:sz w:val="28"/>
                <w:szCs w:val="28"/>
              </w:rPr>
              <w:t>绍兴市财政局</w:t>
            </w:r>
          </w:p>
        </w:tc>
      </w:tr>
      <w:tr w:rsidR="00227C15" w14:paraId="49AB9A8A" w14:textId="77777777">
        <w:trPr>
          <w:trHeight w:hRule="exact" w:val="567"/>
          <w:jc w:val="center"/>
        </w:trPr>
        <w:tc>
          <w:tcPr>
            <w:tcW w:w="7825" w:type="dxa"/>
            <w:gridSpan w:val="2"/>
            <w:vAlign w:val="center"/>
          </w:tcPr>
          <w:p w14:paraId="18D54B04" w14:textId="23FB0C3A" w:rsidR="00227C15" w:rsidRDefault="000F68E5">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二○二四年</w:t>
            </w:r>
            <w:r w:rsidR="00AE0992">
              <w:rPr>
                <w:rFonts w:ascii="仿宋" w:eastAsia="仿宋" w:hAnsi="仿宋" w:cs="仿宋" w:hint="eastAsia"/>
                <w:sz w:val="28"/>
                <w:szCs w:val="28"/>
              </w:rPr>
              <w:t>九</w:t>
            </w:r>
            <w:r>
              <w:rPr>
                <w:rFonts w:ascii="仿宋" w:eastAsia="仿宋" w:hAnsi="仿宋" w:cs="仿宋" w:hint="eastAsia"/>
                <w:sz w:val="28"/>
                <w:szCs w:val="28"/>
              </w:rPr>
              <w:t>月</w:t>
            </w:r>
          </w:p>
        </w:tc>
      </w:tr>
      <w:tr w:rsidR="00AE0992" w14:paraId="04AC4264" w14:textId="77777777">
        <w:trPr>
          <w:trHeight w:hRule="exact" w:val="567"/>
          <w:jc w:val="center"/>
        </w:trPr>
        <w:tc>
          <w:tcPr>
            <w:tcW w:w="7825" w:type="dxa"/>
            <w:gridSpan w:val="2"/>
            <w:vAlign w:val="center"/>
          </w:tcPr>
          <w:p w14:paraId="690BCC5F" w14:textId="77777777" w:rsidR="00AE0992" w:rsidRDefault="00AE0992">
            <w:pPr>
              <w:spacing w:after="100" w:afterAutospacing="1" w:line="440" w:lineRule="exact"/>
              <w:jc w:val="center"/>
              <w:rPr>
                <w:rFonts w:ascii="仿宋" w:eastAsia="仿宋" w:hAnsi="仿宋" w:cs="仿宋"/>
                <w:sz w:val="28"/>
                <w:szCs w:val="28"/>
              </w:rPr>
            </w:pPr>
          </w:p>
        </w:tc>
      </w:tr>
    </w:tbl>
    <w:p w14:paraId="575481EA" w14:textId="77777777" w:rsidR="00227C15" w:rsidRDefault="00227C15">
      <w:pPr>
        <w:pStyle w:val="afffffff5"/>
        <w:rPr>
          <w:rFonts w:ascii="仿宋" w:eastAsia="仿宋" w:hAnsi="仿宋" w:cs="仿宋"/>
        </w:rPr>
        <w:sectPr w:rsidR="00227C15">
          <w:headerReference w:type="default" r:id="rId8"/>
          <w:footerReference w:type="even" r:id="rId9"/>
          <w:headerReference w:type="first" r:id="rId10"/>
          <w:pgSz w:w="11906" w:h="16838"/>
          <w:pgMar w:top="1814" w:right="1474" w:bottom="1276" w:left="1474" w:header="851" w:footer="992" w:gutter="0"/>
          <w:cols w:space="720"/>
          <w:titlePg/>
          <w:docGrid w:linePitch="312"/>
        </w:sectPr>
      </w:pPr>
    </w:p>
    <w:p w14:paraId="6008C96B" w14:textId="77777777" w:rsidR="00227C15" w:rsidRDefault="000F68E5">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lastRenderedPageBreak/>
        <w:t>目录</w:t>
      </w:r>
    </w:p>
    <w:p w14:paraId="4C23FECA" w14:textId="77777777" w:rsidR="00227C15" w:rsidRDefault="00227C15">
      <w:pPr>
        <w:spacing w:line="360" w:lineRule="auto"/>
        <w:jc w:val="center"/>
        <w:rPr>
          <w:rFonts w:ascii="仿宋" w:eastAsia="仿宋" w:hAnsi="仿宋" w:cs="仿宋"/>
        </w:rPr>
      </w:pPr>
    </w:p>
    <w:p w14:paraId="1BF25AF6" w14:textId="77777777" w:rsidR="00227C15" w:rsidRDefault="000F68E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14:paraId="3B983F19" w14:textId="77777777" w:rsidR="00227C15" w:rsidRDefault="000F68E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14:paraId="5AB9709B" w14:textId="77777777" w:rsidR="00227C15" w:rsidRDefault="000F68E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1721D1F0" w14:textId="77777777" w:rsidR="00227C15" w:rsidRDefault="000F68E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077F9FAF" w14:textId="77777777" w:rsidR="00227C15" w:rsidRDefault="000F68E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461DB897" w14:textId="77777777" w:rsidR="00227C15" w:rsidRDefault="000F68E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7D3F65A6" w14:textId="77777777" w:rsidR="00227C15" w:rsidRDefault="00227C15">
      <w:pPr>
        <w:spacing w:line="360" w:lineRule="auto"/>
        <w:ind w:firstLineChars="229" w:firstLine="550"/>
        <w:rPr>
          <w:rFonts w:ascii="仿宋" w:eastAsia="仿宋" w:hAnsi="仿宋" w:cs="仿宋"/>
          <w:sz w:val="24"/>
        </w:rPr>
      </w:pPr>
    </w:p>
    <w:p w14:paraId="042B879F" w14:textId="77777777" w:rsidR="00227C15" w:rsidRDefault="00227C15">
      <w:pPr>
        <w:spacing w:line="360" w:lineRule="auto"/>
        <w:ind w:firstLineChars="229" w:firstLine="550"/>
        <w:rPr>
          <w:rFonts w:ascii="仿宋" w:eastAsia="仿宋" w:hAnsi="仿宋" w:cs="仿宋"/>
          <w:sz w:val="24"/>
        </w:rPr>
      </w:pPr>
    </w:p>
    <w:p w14:paraId="14FE8B0C" w14:textId="77777777" w:rsidR="00227C15" w:rsidRDefault="00227C15">
      <w:pPr>
        <w:spacing w:line="360" w:lineRule="auto"/>
        <w:ind w:firstLineChars="229" w:firstLine="550"/>
        <w:rPr>
          <w:rFonts w:ascii="仿宋" w:eastAsia="仿宋" w:hAnsi="仿宋" w:cs="仿宋"/>
          <w:sz w:val="24"/>
        </w:rPr>
      </w:pPr>
    </w:p>
    <w:p w14:paraId="04290C40" w14:textId="77777777" w:rsidR="00227C15" w:rsidRDefault="00227C15">
      <w:pPr>
        <w:spacing w:line="360" w:lineRule="auto"/>
        <w:ind w:firstLineChars="229" w:firstLine="550"/>
        <w:rPr>
          <w:rFonts w:ascii="仿宋" w:eastAsia="仿宋" w:hAnsi="仿宋" w:cs="仿宋"/>
          <w:sz w:val="24"/>
        </w:rPr>
      </w:pPr>
    </w:p>
    <w:p w14:paraId="35C7B244" w14:textId="77777777" w:rsidR="00227C15" w:rsidRDefault="00227C15">
      <w:pPr>
        <w:spacing w:line="360" w:lineRule="auto"/>
        <w:ind w:firstLineChars="229" w:firstLine="550"/>
        <w:rPr>
          <w:rFonts w:ascii="仿宋" w:eastAsia="仿宋" w:hAnsi="仿宋" w:cs="仿宋"/>
          <w:sz w:val="24"/>
        </w:rPr>
      </w:pPr>
    </w:p>
    <w:p w14:paraId="490EAB53" w14:textId="77777777" w:rsidR="00227C15" w:rsidRDefault="00227C15">
      <w:pPr>
        <w:spacing w:line="360" w:lineRule="auto"/>
        <w:ind w:firstLineChars="229" w:firstLine="550"/>
        <w:rPr>
          <w:rFonts w:ascii="仿宋" w:eastAsia="仿宋" w:hAnsi="仿宋" w:cs="仿宋"/>
          <w:sz w:val="24"/>
        </w:rPr>
      </w:pPr>
    </w:p>
    <w:p w14:paraId="52CF7A13" w14:textId="77777777" w:rsidR="00227C15" w:rsidRDefault="00227C15">
      <w:pPr>
        <w:spacing w:line="360" w:lineRule="auto"/>
        <w:ind w:firstLineChars="229" w:firstLine="550"/>
        <w:rPr>
          <w:rFonts w:ascii="仿宋" w:eastAsia="仿宋" w:hAnsi="仿宋" w:cs="仿宋"/>
          <w:sz w:val="24"/>
        </w:rPr>
      </w:pPr>
    </w:p>
    <w:p w14:paraId="7C8B0C75" w14:textId="77777777" w:rsidR="00227C15" w:rsidRDefault="00227C15">
      <w:pPr>
        <w:spacing w:line="360" w:lineRule="auto"/>
        <w:ind w:firstLineChars="229" w:firstLine="550"/>
        <w:rPr>
          <w:rFonts w:ascii="仿宋" w:eastAsia="仿宋" w:hAnsi="仿宋" w:cs="仿宋"/>
          <w:sz w:val="24"/>
        </w:rPr>
      </w:pPr>
    </w:p>
    <w:p w14:paraId="7D69D15F" w14:textId="77777777" w:rsidR="00227C15" w:rsidRDefault="00227C15">
      <w:pPr>
        <w:spacing w:line="360" w:lineRule="auto"/>
        <w:ind w:firstLineChars="229" w:firstLine="550"/>
        <w:rPr>
          <w:rFonts w:ascii="仿宋" w:eastAsia="仿宋" w:hAnsi="仿宋" w:cs="仿宋"/>
          <w:sz w:val="24"/>
        </w:rPr>
      </w:pPr>
    </w:p>
    <w:p w14:paraId="5F9226DD" w14:textId="77777777" w:rsidR="00227C15" w:rsidRDefault="00227C15">
      <w:pPr>
        <w:spacing w:line="360" w:lineRule="auto"/>
        <w:ind w:firstLineChars="229" w:firstLine="550"/>
        <w:rPr>
          <w:rFonts w:ascii="仿宋" w:eastAsia="仿宋" w:hAnsi="仿宋" w:cs="仿宋"/>
          <w:sz w:val="24"/>
        </w:rPr>
      </w:pPr>
    </w:p>
    <w:p w14:paraId="04E9E825" w14:textId="77777777" w:rsidR="00227C15" w:rsidRDefault="00227C15">
      <w:pPr>
        <w:spacing w:line="360" w:lineRule="auto"/>
        <w:ind w:firstLineChars="229" w:firstLine="550"/>
        <w:rPr>
          <w:rFonts w:ascii="仿宋" w:eastAsia="仿宋" w:hAnsi="仿宋" w:cs="仿宋"/>
          <w:sz w:val="24"/>
        </w:rPr>
      </w:pPr>
    </w:p>
    <w:p w14:paraId="1C7B9096" w14:textId="77777777" w:rsidR="00227C15" w:rsidRDefault="00227C15">
      <w:pPr>
        <w:spacing w:line="360" w:lineRule="auto"/>
        <w:ind w:firstLineChars="229" w:firstLine="550"/>
        <w:rPr>
          <w:rFonts w:ascii="仿宋" w:eastAsia="仿宋" w:hAnsi="仿宋" w:cs="仿宋"/>
          <w:sz w:val="24"/>
        </w:rPr>
      </w:pPr>
    </w:p>
    <w:p w14:paraId="4B66865C" w14:textId="77777777" w:rsidR="00227C15" w:rsidRDefault="00227C15">
      <w:pPr>
        <w:spacing w:line="360" w:lineRule="auto"/>
        <w:ind w:firstLineChars="229" w:firstLine="550"/>
        <w:rPr>
          <w:rFonts w:ascii="仿宋" w:eastAsia="仿宋" w:hAnsi="仿宋" w:cs="仿宋"/>
          <w:sz w:val="24"/>
        </w:rPr>
      </w:pPr>
    </w:p>
    <w:p w14:paraId="373D5648" w14:textId="77777777" w:rsidR="00227C15" w:rsidRDefault="00227C15">
      <w:pPr>
        <w:spacing w:line="360" w:lineRule="auto"/>
        <w:rPr>
          <w:rFonts w:ascii="仿宋" w:eastAsia="仿宋" w:hAnsi="仿宋" w:cs="仿宋"/>
          <w:sz w:val="24"/>
        </w:rPr>
      </w:pPr>
    </w:p>
    <w:p w14:paraId="4723E059" w14:textId="77777777" w:rsidR="00227C15" w:rsidRDefault="00227C15">
      <w:pPr>
        <w:adjustRightInd/>
        <w:spacing w:line="360" w:lineRule="auto"/>
        <w:jc w:val="center"/>
        <w:outlineLvl w:val="0"/>
        <w:rPr>
          <w:rFonts w:ascii="仿宋" w:eastAsia="仿宋" w:hAnsi="仿宋" w:cs="仿宋"/>
          <w:b/>
          <w:sz w:val="36"/>
          <w:szCs w:val="20"/>
        </w:rPr>
        <w:sectPr w:rsidR="00227C15">
          <w:headerReference w:type="default" r:id="rId11"/>
          <w:footerReference w:type="even" r:id="rId12"/>
          <w:footerReference w:type="default" r:id="rId13"/>
          <w:footerReference w:type="first" r:id="rId14"/>
          <w:pgSz w:w="11906" w:h="16838"/>
          <w:pgMar w:top="1814" w:right="1474" w:bottom="1814" w:left="1474" w:header="851" w:footer="992" w:gutter="0"/>
          <w:cols w:space="720"/>
          <w:titlePg/>
          <w:docGrid w:linePitch="312"/>
        </w:sectPr>
      </w:pPr>
      <w:bookmarkStart w:id="3" w:name="_Hlt74707423"/>
      <w:bookmarkStart w:id="4" w:name="_Hlt74728647"/>
      <w:bookmarkStart w:id="5" w:name="_Hlt74729822"/>
      <w:bookmarkStart w:id="6" w:name="_Hlt74649545"/>
      <w:bookmarkStart w:id="7" w:name="_Toc91899870"/>
      <w:bookmarkStart w:id="8" w:name="第二部分"/>
      <w:bookmarkStart w:id="9" w:name="_Toc91899871"/>
      <w:bookmarkEnd w:id="2"/>
      <w:bookmarkEnd w:id="3"/>
      <w:bookmarkEnd w:id="4"/>
      <w:bookmarkEnd w:id="5"/>
      <w:bookmarkEnd w:id="6"/>
    </w:p>
    <w:p w14:paraId="46628827" w14:textId="77777777" w:rsidR="00227C15" w:rsidRDefault="000F68E5">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14:paraId="4D0E277E" w14:textId="77777777" w:rsidR="00227C15" w:rsidRDefault="000F68E5">
      <w:pPr>
        <w:pBdr>
          <w:top w:val="single" w:sz="4" w:space="1" w:color="auto"/>
          <w:left w:val="single" w:sz="4" w:space="4" w:color="auto"/>
          <w:bottom w:val="single" w:sz="4" w:space="1" w:color="auto"/>
          <w:right w:val="single" w:sz="4" w:space="4" w:color="auto"/>
        </w:pBdr>
        <w:spacing w:line="440" w:lineRule="exact"/>
        <w:rPr>
          <w:rFonts w:ascii="仿宋" w:eastAsia="仿宋" w:hAnsi="仿宋" w:cs="仿宋"/>
          <w:sz w:val="24"/>
        </w:rPr>
      </w:pPr>
      <w:r>
        <w:rPr>
          <w:rFonts w:ascii="仿宋" w:eastAsia="仿宋" w:hAnsi="仿宋" w:cs="仿宋" w:hint="eastAsia"/>
          <w:sz w:val="24"/>
        </w:rPr>
        <w:t>项目概况：</w:t>
      </w:r>
    </w:p>
    <w:p w14:paraId="330DF91F" w14:textId="45D1F59C" w:rsidR="00227C15" w:rsidRDefault="00AE0992">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hint="eastAsia"/>
          <w:kern w:val="0"/>
          <w:sz w:val="24"/>
        </w:rPr>
        <w:t>绍兴市妇幼保健院宫腔镜机组采购项目(重招)</w:t>
      </w:r>
      <w:r w:rsidR="000F68E5">
        <w:rPr>
          <w:rFonts w:ascii="仿宋" w:eastAsia="仿宋" w:hAnsi="仿宋" w:cs="仿宋" w:hint="eastAsia"/>
          <w:sz w:val="24"/>
        </w:rPr>
        <w:t>的潜在投标人应在政</w:t>
      </w:r>
      <w:proofErr w:type="gramStart"/>
      <w:r w:rsidR="000F68E5">
        <w:rPr>
          <w:rFonts w:ascii="仿宋" w:eastAsia="仿宋" w:hAnsi="仿宋" w:cs="仿宋" w:hint="eastAsia"/>
          <w:sz w:val="24"/>
        </w:rPr>
        <w:t>采云</w:t>
      </w:r>
      <w:proofErr w:type="gramEnd"/>
      <w:r w:rsidR="000F68E5">
        <w:rPr>
          <w:rFonts w:ascii="仿宋" w:eastAsia="仿宋" w:hAnsi="仿宋" w:cs="仿宋" w:hint="eastAsia"/>
          <w:sz w:val="24"/>
        </w:rPr>
        <w:t>平台（</w:t>
      </w:r>
      <w:hyperlink r:id="rId15" w:history="1">
        <w:r w:rsidR="000F68E5">
          <w:rPr>
            <w:rStyle w:val="afff2"/>
            <w:rFonts w:ascii="仿宋" w:eastAsia="仿宋" w:hAnsi="仿宋" w:cs="仿宋" w:hint="eastAsia"/>
            <w:snapToGrid/>
            <w:kern w:val="2"/>
            <w:sz w:val="24"/>
            <w:szCs w:val="24"/>
          </w:rPr>
          <w:t>https：//www.zcygov.cn/）获取（下载）招标文件，并于</w:t>
        </w:r>
        <w:r w:rsidR="00CA0AD3">
          <w:rPr>
            <w:rStyle w:val="afff2"/>
            <w:rFonts w:ascii="仿宋" w:eastAsia="仿宋" w:hAnsi="仿宋" w:cs="仿宋"/>
            <w:snapToGrid/>
            <w:kern w:val="2"/>
            <w:sz w:val="24"/>
            <w:szCs w:val="24"/>
          </w:rPr>
          <w:t>2024</w:t>
        </w:r>
        <w:r w:rsidR="000F68E5">
          <w:rPr>
            <w:rStyle w:val="afff2"/>
            <w:rFonts w:ascii="仿宋" w:eastAsia="仿宋" w:hAnsi="仿宋" w:cs="仿宋" w:hint="eastAsia"/>
            <w:snapToGrid/>
            <w:kern w:val="2"/>
            <w:sz w:val="24"/>
            <w:szCs w:val="24"/>
          </w:rPr>
          <w:t>年</w:t>
        </w:r>
        <w:r w:rsidR="00CA0AD3">
          <w:rPr>
            <w:rStyle w:val="afff2"/>
            <w:rFonts w:ascii="仿宋" w:eastAsia="仿宋" w:hAnsi="仿宋" w:cs="仿宋" w:hint="eastAsia"/>
            <w:snapToGrid/>
            <w:kern w:val="2"/>
            <w:sz w:val="24"/>
            <w:szCs w:val="24"/>
          </w:rPr>
          <w:t>1</w:t>
        </w:r>
        <w:r w:rsidR="00CA0AD3">
          <w:rPr>
            <w:rStyle w:val="afff2"/>
            <w:rFonts w:ascii="仿宋" w:eastAsia="仿宋" w:hAnsi="仿宋" w:cs="仿宋"/>
            <w:snapToGrid/>
            <w:kern w:val="2"/>
            <w:sz w:val="24"/>
            <w:szCs w:val="24"/>
          </w:rPr>
          <w:t>0</w:t>
        </w:r>
        <w:r w:rsidR="000F68E5">
          <w:rPr>
            <w:rStyle w:val="afff2"/>
            <w:rFonts w:ascii="仿宋" w:eastAsia="仿宋" w:hAnsi="仿宋" w:cs="仿宋" w:hint="eastAsia"/>
            <w:snapToGrid/>
            <w:kern w:val="2"/>
            <w:sz w:val="24"/>
            <w:szCs w:val="24"/>
          </w:rPr>
          <w:t>月</w:t>
        </w:r>
        <w:r w:rsidR="00CA0AD3">
          <w:rPr>
            <w:rStyle w:val="afff2"/>
            <w:rFonts w:ascii="仿宋" w:eastAsia="仿宋" w:hAnsi="仿宋" w:cs="仿宋" w:hint="eastAsia"/>
            <w:snapToGrid/>
            <w:kern w:val="2"/>
            <w:sz w:val="24"/>
            <w:szCs w:val="24"/>
          </w:rPr>
          <w:t>2</w:t>
        </w:r>
        <w:r w:rsidR="00CA0AD3">
          <w:rPr>
            <w:rStyle w:val="afff2"/>
            <w:rFonts w:ascii="仿宋" w:eastAsia="仿宋" w:hAnsi="仿宋" w:cs="仿宋"/>
            <w:snapToGrid/>
            <w:kern w:val="2"/>
            <w:sz w:val="24"/>
            <w:szCs w:val="24"/>
          </w:rPr>
          <w:t>1</w:t>
        </w:r>
        <w:r w:rsidR="000F68E5">
          <w:rPr>
            <w:rStyle w:val="afff2"/>
            <w:rFonts w:ascii="仿宋" w:eastAsia="仿宋" w:hAnsi="仿宋" w:cs="仿宋" w:hint="eastAsia"/>
            <w:snapToGrid/>
            <w:kern w:val="2"/>
            <w:sz w:val="24"/>
            <w:szCs w:val="24"/>
          </w:rPr>
          <w:t>日</w:t>
        </w:r>
        <w:r w:rsidR="00CA0AD3">
          <w:rPr>
            <w:rStyle w:val="afff2"/>
            <w:rFonts w:ascii="仿宋" w:eastAsia="仿宋" w:hAnsi="仿宋" w:cs="仿宋" w:hint="eastAsia"/>
            <w:snapToGrid/>
            <w:kern w:val="2"/>
            <w:sz w:val="24"/>
            <w:szCs w:val="24"/>
          </w:rPr>
          <w:t>1</w:t>
        </w:r>
        <w:r w:rsidR="00CA0AD3">
          <w:rPr>
            <w:rStyle w:val="afff2"/>
            <w:rFonts w:ascii="仿宋" w:eastAsia="仿宋" w:hAnsi="仿宋" w:cs="仿宋"/>
            <w:snapToGrid/>
            <w:kern w:val="2"/>
            <w:sz w:val="24"/>
            <w:szCs w:val="24"/>
          </w:rPr>
          <w:t>4</w:t>
        </w:r>
        <w:r w:rsidR="00536BB5">
          <w:rPr>
            <w:rStyle w:val="afff2"/>
            <w:rFonts w:ascii="仿宋" w:eastAsia="仿宋" w:hAnsi="仿宋" w:cs="仿宋" w:hint="eastAsia"/>
            <w:snapToGrid/>
            <w:kern w:val="2"/>
            <w:sz w:val="24"/>
            <w:szCs w:val="24"/>
          </w:rPr>
          <w:t>时</w:t>
        </w:r>
        <w:r w:rsidR="00CA0AD3">
          <w:rPr>
            <w:rStyle w:val="afff2"/>
            <w:rFonts w:ascii="仿宋" w:eastAsia="仿宋" w:hAnsi="仿宋" w:cs="仿宋" w:hint="eastAsia"/>
            <w:snapToGrid/>
            <w:kern w:val="2"/>
            <w:sz w:val="24"/>
            <w:szCs w:val="24"/>
          </w:rPr>
          <w:t>3</w:t>
        </w:r>
        <w:r w:rsidR="00CA0AD3">
          <w:rPr>
            <w:rStyle w:val="afff2"/>
            <w:rFonts w:ascii="仿宋" w:eastAsia="仿宋" w:hAnsi="仿宋" w:cs="仿宋"/>
            <w:snapToGrid/>
            <w:kern w:val="2"/>
            <w:sz w:val="24"/>
            <w:szCs w:val="24"/>
          </w:rPr>
          <w:t>0</w:t>
        </w:r>
        <w:r w:rsidR="000F68E5">
          <w:rPr>
            <w:rStyle w:val="afff2"/>
            <w:rFonts w:ascii="仿宋" w:eastAsia="仿宋" w:hAnsi="仿宋" w:cs="仿宋" w:hint="eastAsia"/>
            <w:snapToGrid/>
            <w:kern w:val="2"/>
            <w:sz w:val="24"/>
            <w:szCs w:val="24"/>
          </w:rPr>
          <w:t>分</w:t>
        </w:r>
        <w:r w:rsidR="000F68E5">
          <w:rPr>
            <w:rStyle w:val="afff2"/>
            <w:rFonts w:ascii="仿宋" w:eastAsia="仿宋" w:hAnsi="仿宋" w:cs="仿宋" w:hint="eastAsia"/>
            <w:bCs/>
            <w:snapToGrid/>
            <w:kern w:val="2"/>
            <w:sz w:val="24"/>
            <w:szCs w:val="24"/>
          </w:rPr>
          <w:t>00秒</w:t>
        </w:r>
      </w:hyperlink>
      <w:r w:rsidR="000F68E5">
        <w:rPr>
          <w:rFonts w:ascii="仿宋" w:eastAsia="仿宋" w:hAnsi="仿宋" w:cs="仿宋" w:hint="eastAsia"/>
          <w:bCs/>
          <w:sz w:val="24"/>
        </w:rPr>
        <w:t>（北京时间）前</w:t>
      </w:r>
      <w:r w:rsidR="000F68E5">
        <w:rPr>
          <w:rFonts w:ascii="仿宋" w:eastAsia="仿宋" w:hAnsi="仿宋" w:cs="仿宋" w:hint="eastAsia"/>
          <w:sz w:val="24"/>
        </w:rPr>
        <w:t>递交（上传）投标文件。</w:t>
      </w:r>
    </w:p>
    <w:p w14:paraId="3A1AE6C4" w14:textId="77777777" w:rsidR="00227C15" w:rsidRDefault="000F68E5">
      <w:pPr>
        <w:adjustRightInd/>
        <w:spacing w:line="460" w:lineRule="exact"/>
        <w:contextualSpacing/>
        <w:rPr>
          <w:rFonts w:ascii="仿宋" w:eastAsia="仿宋" w:hAnsi="仿宋" w:cs="仿宋"/>
          <w:b/>
          <w:sz w:val="24"/>
        </w:rPr>
      </w:pPr>
      <w:r>
        <w:rPr>
          <w:rFonts w:ascii="仿宋" w:eastAsia="仿宋" w:hAnsi="仿宋" w:cs="仿宋" w:hint="eastAsia"/>
          <w:b/>
          <w:sz w:val="24"/>
        </w:rPr>
        <w:t>一、项目基本情况</w:t>
      </w:r>
    </w:p>
    <w:p w14:paraId="3513B223" w14:textId="100B12D5"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项目编号：</w:t>
      </w:r>
      <w:r w:rsidR="00AE0992">
        <w:rPr>
          <w:rFonts w:ascii="仿宋" w:eastAsia="仿宋" w:hAnsi="仿宋"/>
          <w:kern w:val="0"/>
          <w:sz w:val="24"/>
        </w:rPr>
        <w:t>SF-SXFB-2024N002B</w:t>
      </w:r>
    </w:p>
    <w:p w14:paraId="4FA5C6C0" w14:textId="0DE5C724" w:rsidR="00227C15" w:rsidRDefault="000F68E5">
      <w:pPr>
        <w:adjustRightInd/>
        <w:spacing w:line="460" w:lineRule="exact"/>
        <w:ind w:firstLineChars="200" w:firstLine="482"/>
        <w:contextualSpacing/>
        <w:rPr>
          <w:rFonts w:ascii="仿宋" w:eastAsia="仿宋" w:hAnsi="仿宋"/>
          <w:kern w:val="0"/>
          <w:sz w:val="24"/>
        </w:rPr>
      </w:pPr>
      <w:r>
        <w:rPr>
          <w:rFonts w:ascii="仿宋" w:eastAsia="仿宋" w:hAnsi="仿宋" w:cs="仿宋" w:hint="eastAsia"/>
          <w:b/>
          <w:sz w:val="24"/>
        </w:rPr>
        <w:t>项目名称：</w:t>
      </w:r>
      <w:r w:rsidR="00AE0992">
        <w:rPr>
          <w:rFonts w:ascii="仿宋" w:eastAsia="仿宋" w:hAnsi="仿宋" w:hint="eastAsia"/>
          <w:kern w:val="0"/>
          <w:sz w:val="24"/>
        </w:rPr>
        <w:t>绍兴市妇幼保健院宫腔镜机组采购项目(重招)</w:t>
      </w:r>
    </w:p>
    <w:p w14:paraId="25C68C04" w14:textId="77777777" w:rsidR="00227C15" w:rsidRDefault="000F68E5">
      <w:pPr>
        <w:pStyle w:val="affff5"/>
        <w:adjustRightInd/>
        <w:snapToGrid/>
        <w:spacing w:afterLines="0" w:line="460" w:lineRule="exact"/>
        <w:ind w:firstLine="482"/>
        <w:contextualSpacing/>
        <w:rPr>
          <w:rFonts w:ascii="仿宋" w:eastAsia="仿宋" w:hAnsi="仿宋" w:cs="仿宋"/>
          <w:szCs w:val="24"/>
        </w:rPr>
      </w:pPr>
      <w:r>
        <w:rPr>
          <w:rFonts w:ascii="仿宋" w:eastAsia="仿宋" w:hAnsi="仿宋" w:cs="仿宋" w:hint="eastAsia"/>
          <w:b/>
          <w:szCs w:val="24"/>
        </w:rPr>
        <w:t>采购方式：</w:t>
      </w:r>
      <w:r>
        <w:rPr>
          <w:rFonts w:ascii="仿宋" w:eastAsia="仿宋" w:hAnsi="仿宋" w:cs="仿宋" w:hint="eastAsia"/>
          <w:szCs w:val="24"/>
        </w:rPr>
        <w:t>公开招标</w:t>
      </w:r>
    </w:p>
    <w:p w14:paraId="4CF64E3E" w14:textId="77777777" w:rsidR="00227C15" w:rsidRDefault="000F68E5">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预算金额（元）：</w:t>
      </w:r>
      <w:r>
        <w:rPr>
          <w:rFonts w:ascii="仿宋" w:eastAsia="仿宋" w:hAnsi="仿宋" w:hint="eastAsia"/>
          <w:kern w:val="0"/>
          <w:sz w:val="24"/>
        </w:rPr>
        <w:t>2900000</w:t>
      </w:r>
    </w:p>
    <w:p w14:paraId="202483BB" w14:textId="77777777" w:rsidR="00227C15" w:rsidRDefault="000F68E5">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最高限价（元）：</w:t>
      </w:r>
      <w:r>
        <w:rPr>
          <w:rFonts w:ascii="仿宋" w:eastAsia="仿宋" w:hAnsi="仿宋" w:hint="eastAsia"/>
          <w:kern w:val="0"/>
          <w:sz w:val="24"/>
        </w:rPr>
        <w:t>2900000</w:t>
      </w:r>
    </w:p>
    <w:p w14:paraId="33DE634B" w14:textId="77777777" w:rsidR="00227C15" w:rsidRDefault="000F68E5">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采购需求：</w:t>
      </w:r>
      <w:r>
        <w:rPr>
          <w:rFonts w:ascii="仿宋" w:eastAsia="仿宋" w:hAnsi="仿宋" w:hint="eastAsia"/>
          <w:kern w:val="0"/>
          <w:sz w:val="24"/>
        </w:rPr>
        <w:t>详见招标文件</w:t>
      </w:r>
    </w:p>
    <w:p w14:paraId="7593FD39" w14:textId="77777777" w:rsidR="00227C15" w:rsidRDefault="000F68E5">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p>
    <w:p w14:paraId="496670C3" w14:textId="77777777" w:rsidR="00227C15" w:rsidRDefault="000F68E5">
      <w:pPr>
        <w:adjustRightInd/>
        <w:spacing w:line="460" w:lineRule="exact"/>
        <w:ind w:firstLineChars="200" w:firstLine="480"/>
        <w:contextualSpacing/>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w:t>
      </w:r>
      <w:r>
        <w:rPr>
          <w:rFonts w:ascii="仿宋" w:eastAsia="仿宋" w:hAnsi="仿宋" w:hint="eastAsia"/>
          <w:kern w:val="0"/>
          <w:sz w:val="24"/>
        </w:rPr>
        <w:t>宫腔镜机组</w:t>
      </w:r>
    </w:p>
    <w:p w14:paraId="7A00C8D2" w14:textId="77777777" w:rsidR="00227C15" w:rsidRDefault="000F68E5">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数量：</w:t>
      </w:r>
      <w:r>
        <w:rPr>
          <w:rFonts w:ascii="仿宋" w:eastAsia="仿宋" w:hAnsi="仿宋"/>
          <w:sz w:val="24"/>
        </w:rPr>
        <w:t>2</w:t>
      </w:r>
    </w:p>
    <w:p w14:paraId="0B251448" w14:textId="77777777" w:rsidR="00227C15" w:rsidRDefault="000F68E5">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预算金额：</w:t>
      </w:r>
      <w:r>
        <w:rPr>
          <w:rFonts w:ascii="仿宋" w:eastAsia="仿宋" w:hAnsi="仿宋" w:hint="eastAsia"/>
          <w:kern w:val="0"/>
          <w:sz w:val="24"/>
        </w:rPr>
        <w:t>2900000</w:t>
      </w:r>
    </w:p>
    <w:p w14:paraId="2887C887" w14:textId="77777777" w:rsidR="00227C15" w:rsidRDefault="000F68E5">
      <w:pPr>
        <w:adjustRightInd/>
        <w:spacing w:line="460" w:lineRule="exact"/>
        <w:ind w:firstLineChars="200" w:firstLine="480"/>
        <w:contextualSpacing/>
        <w:rPr>
          <w:rFonts w:ascii="仿宋" w:eastAsia="仿宋" w:hAnsi="仿宋" w:cs="仿宋"/>
          <w:b/>
          <w:sz w:val="24"/>
        </w:rPr>
      </w:pPr>
      <w:r>
        <w:rPr>
          <w:rFonts w:ascii="仿宋" w:eastAsia="仿宋" w:hAnsi="仿宋" w:cs="仿宋" w:hint="eastAsia"/>
          <w:bCs/>
          <w:sz w:val="24"/>
        </w:rPr>
        <w:t>主要内</w:t>
      </w:r>
      <w:r>
        <w:rPr>
          <w:rFonts w:ascii="仿宋" w:eastAsia="仿宋" w:hAnsi="仿宋" w:hint="eastAsia"/>
          <w:kern w:val="0"/>
          <w:sz w:val="24"/>
        </w:rPr>
        <w:t>容：详见招标文件</w:t>
      </w:r>
    </w:p>
    <w:p w14:paraId="7C24A99F" w14:textId="77777777"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14:paraId="258C3D03" w14:textId="77777777" w:rsidR="00227C15" w:rsidRDefault="000F68E5">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本项目接受联合体投标：</w:t>
      </w:r>
      <w:r>
        <w:rPr>
          <w:rFonts w:ascii="仿宋" w:eastAsia="仿宋" w:hAnsi="仿宋" w:cs="Arial" w:hint="eastAsia"/>
          <w:b/>
          <w:bCs/>
          <w:sz w:val="24"/>
        </w:rPr>
        <w:sym w:font="Wingdings" w:char="00FE"/>
      </w:r>
      <w:r>
        <w:rPr>
          <w:rFonts w:ascii="仿宋" w:eastAsia="仿宋" w:hAnsi="仿宋" w:cs="仿宋" w:hint="eastAsia"/>
          <w:b/>
          <w:sz w:val="24"/>
        </w:rPr>
        <w:t>是，</w:t>
      </w:r>
      <w:r>
        <w:rPr>
          <w:rFonts w:ascii="MS Mincho" w:eastAsia="MS Mincho" w:hAnsi="MS Mincho" w:cs="MS Mincho" w:hint="eastAsia"/>
          <w:b/>
          <w:sz w:val="24"/>
        </w:rPr>
        <w:t>☐</w:t>
      </w:r>
      <w:r>
        <w:rPr>
          <w:rFonts w:ascii="仿宋" w:eastAsia="仿宋" w:hAnsi="仿宋" w:cs="仿宋" w:hint="eastAsia"/>
          <w:b/>
          <w:sz w:val="24"/>
        </w:rPr>
        <w:t>否。</w:t>
      </w:r>
    </w:p>
    <w:p w14:paraId="100D667F" w14:textId="77777777" w:rsidR="00227C15" w:rsidRDefault="000F68E5">
      <w:pPr>
        <w:adjustRightInd/>
        <w:spacing w:line="460" w:lineRule="exact"/>
        <w:contextualSpacing/>
        <w:rPr>
          <w:rFonts w:ascii="仿宋" w:eastAsia="仿宋" w:hAnsi="仿宋" w:cs="仿宋"/>
          <w:b/>
          <w:sz w:val="24"/>
        </w:rPr>
      </w:pPr>
      <w:r>
        <w:rPr>
          <w:rFonts w:ascii="仿宋" w:eastAsia="仿宋" w:hAnsi="仿宋" w:cs="仿宋" w:hint="eastAsia"/>
          <w:b/>
          <w:sz w:val="24"/>
        </w:rPr>
        <w:t>二、申请人的资格要求：</w:t>
      </w:r>
    </w:p>
    <w:p w14:paraId="6D21D7C5" w14:textId="77777777" w:rsidR="00227C15" w:rsidRDefault="000F68E5">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1.满足《中华人民共和国政府采购法》第二十二条规定；未被“信用中国”（www.creditchina.gov.cn）、中国政府采购网（www.ccgp.gov.cn）列入失信被执行人、重大税收违法案件当事人名单、政府采购严重违法失信行为记录名单；</w:t>
      </w:r>
    </w:p>
    <w:p w14:paraId="465FA544" w14:textId="77777777" w:rsidR="00227C15" w:rsidRDefault="000F68E5">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2.以联合体形式投标的，提供联合协议（本项目不接受联合体投标或者投标人不以联合体形式投标的，则不需要提供）；</w:t>
      </w:r>
    </w:p>
    <w:p w14:paraId="5E53EF8D" w14:textId="77777777" w:rsidR="00227C15" w:rsidRDefault="000F68E5">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3.落实政府采购政策需满足的资格要求：</w:t>
      </w:r>
    </w:p>
    <w:p w14:paraId="5519E9DC" w14:textId="77777777" w:rsidR="00227C15" w:rsidRDefault="000F68E5">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无；</w:t>
      </w:r>
    </w:p>
    <w:p w14:paraId="5E2D7D81" w14:textId="77777777" w:rsidR="00227C15" w:rsidRDefault="000F68E5">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专</w:t>
      </w:r>
      <w:r>
        <w:rPr>
          <w:rFonts w:ascii="仿宋" w:eastAsia="仿宋" w:hAnsi="仿宋" w:cs="仿宋" w:hint="eastAsia"/>
          <w:sz w:val="24"/>
        </w:rPr>
        <w:t>门面向中小企业</w:t>
      </w:r>
    </w:p>
    <w:p w14:paraId="12349CE0" w14:textId="77777777" w:rsidR="00227C15" w:rsidRDefault="000F68E5">
      <w:pPr>
        <w:adjustRightInd/>
        <w:spacing w:line="460" w:lineRule="exact"/>
        <w:ind w:firstLineChars="374" w:firstLine="898"/>
        <w:contextualSpacing/>
        <w:rPr>
          <w:rFonts w:ascii="仿宋" w:eastAsia="仿宋" w:hAnsi="仿宋" w:cs="仿宋"/>
          <w:sz w:val="24"/>
          <w:u w:val="single"/>
        </w:rPr>
      </w:pPr>
      <w:r>
        <w:rPr>
          <w:rFonts w:ascii="MS Mincho" w:eastAsia="MS Mincho" w:hAnsi="MS Mincho" w:cs="MS Mincho" w:hint="eastAsia"/>
          <w:kern w:val="0"/>
          <w:sz w:val="24"/>
        </w:rPr>
        <w:lastRenderedPageBreak/>
        <w:t>☐</w:t>
      </w:r>
      <w:r>
        <w:rPr>
          <w:rFonts w:ascii="仿宋" w:eastAsia="仿宋" w:hAnsi="仿宋" w:cs="仿宋" w:hint="eastAsia"/>
          <w:sz w:val="24"/>
        </w:rPr>
        <w:t>货物全部由符合政策要求的中小企业制造，提供中小企业声明函；</w:t>
      </w:r>
    </w:p>
    <w:p w14:paraId="0772FD25" w14:textId="77777777" w:rsidR="00227C15" w:rsidRDefault="000F68E5">
      <w:pPr>
        <w:adjustRightInd/>
        <w:spacing w:line="460" w:lineRule="exact"/>
        <w:ind w:firstLineChars="374" w:firstLine="898"/>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货物全部由符合政策要求的小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制造，提供中小企业声明函；</w:t>
      </w:r>
    </w:p>
    <w:p w14:paraId="616617A8" w14:textId="77777777" w:rsidR="00227C15" w:rsidRDefault="004F38F7">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279565511"/>
        </w:sdtPr>
        <w:sdtEndPr/>
        <w:sdtContent>
          <w:r w:rsidR="000F68E5">
            <w:rPr>
              <w:rFonts w:ascii="MS Mincho" w:eastAsia="MS Mincho" w:hAnsi="MS Mincho" w:cs="MS Mincho" w:hint="eastAsia"/>
              <w:kern w:val="0"/>
              <w:sz w:val="24"/>
            </w:rPr>
            <w:t>☐</w:t>
          </w:r>
        </w:sdtContent>
      </w:sdt>
      <w:r w:rsidR="000F68E5">
        <w:rPr>
          <w:rFonts w:ascii="仿宋" w:eastAsia="仿宋" w:hAnsi="仿宋" w:cs="仿宋" w:hint="eastAsia"/>
          <w:sz w:val="24"/>
        </w:rPr>
        <w:t>服务全部由符合政策要求的中小企业承接，提供中小企业声明函；</w:t>
      </w:r>
    </w:p>
    <w:p w14:paraId="24A6701C" w14:textId="77777777" w:rsidR="00227C15" w:rsidRDefault="004F38F7">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366665486"/>
        </w:sdtPr>
        <w:sdtEndPr/>
        <w:sdtContent>
          <w:sdt>
            <w:sdtPr>
              <w:rPr>
                <w:rFonts w:ascii="仿宋" w:eastAsia="仿宋" w:hAnsi="仿宋" w:cs="仿宋" w:hint="eastAsia"/>
                <w:kern w:val="0"/>
                <w:sz w:val="24"/>
              </w:rPr>
              <w:id w:val="279565513"/>
            </w:sdtPr>
            <w:sdtEndPr/>
            <w:sdtContent>
              <w:r w:rsidR="000F68E5">
                <w:rPr>
                  <w:rFonts w:ascii="MS Mincho" w:eastAsia="MS Mincho" w:hAnsi="MS Mincho" w:cs="MS Mincho" w:hint="eastAsia"/>
                  <w:kern w:val="0"/>
                  <w:sz w:val="24"/>
                </w:rPr>
                <w:t>☐</w:t>
              </w:r>
            </w:sdtContent>
          </w:sdt>
        </w:sdtContent>
      </w:sdt>
      <w:r w:rsidR="000F68E5">
        <w:rPr>
          <w:rFonts w:ascii="仿宋" w:eastAsia="仿宋" w:hAnsi="仿宋" w:cs="仿宋" w:hint="eastAsia"/>
          <w:sz w:val="24"/>
        </w:rPr>
        <w:t>服务全部由符合政策要求的小</w:t>
      </w:r>
      <w:proofErr w:type="gramStart"/>
      <w:r w:rsidR="000F68E5">
        <w:rPr>
          <w:rFonts w:ascii="仿宋" w:eastAsia="仿宋" w:hAnsi="仿宋" w:cs="仿宋" w:hint="eastAsia"/>
          <w:sz w:val="24"/>
        </w:rPr>
        <w:t>微企业</w:t>
      </w:r>
      <w:proofErr w:type="gramEnd"/>
      <w:r w:rsidR="000F68E5">
        <w:rPr>
          <w:rFonts w:ascii="仿宋" w:eastAsia="仿宋" w:hAnsi="仿宋" w:cs="仿宋" w:hint="eastAsia"/>
          <w:sz w:val="24"/>
        </w:rPr>
        <w:t>承接，提供中小企业声明函；</w:t>
      </w:r>
    </w:p>
    <w:p w14:paraId="2027A11D" w14:textId="77777777" w:rsidR="00227C15" w:rsidRDefault="000F68E5">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bookmarkStart w:id="10" w:name="_Hlk101132524"/>
      <w:r>
        <w:rPr>
          <w:rFonts w:ascii="仿宋" w:eastAsia="仿宋" w:hAnsi="仿宋" w:cs="仿宋" w:hint="eastAsia"/>
          <w:sz w:val="24"/>
        </w:rPr>
        <w:t>要求以联合体形式参加，提供联合协议和中小企业声明函，联合协议中中小企业合同金额应当达到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bookmarkEnd w:id="10"/>
    <w:p w14:paraId="2B5C9F31" w14:textId="77777777" w:rsidR="00227C15" w:rsidRDefault="000F68E5">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14:paraId="1B53E37C"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4.本项目的特定资格要求：</w:t>
      </w:r>
      <w:r>
        <w:rPr>
          <w:rFonts w:ascii="仿宋" w:eastAsia="仿宋" w:hAnsi="仿宋" w:hint="eastAsia"/>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 w:eastAsia="仿宋" w:hAnsi="仿宋" w:hint="eastAsia"/>
          <w:sz w:val="24"/>
          <w:u w:val="single"/>
        </w:rPr>
        <w:t>且医疗</w:t>
      </w:r>
      <w:proofErr w:type="gramEnd"/>
      <w:r>
        <w:rPr>
          <w:rFonts w:ascii="仿宋" w:eastAsia="仿宋" w:hAnsi="仿宋" w:hint="eastAsia"/>
          <w:sz w:val="24"/>
          <w:u w:val="single"/>
        </w:rPr>
        <w:t>器械生产企业许可证生产范围或医疗器械经营企业许可证经营范围是与投标产品相适用的</w:t>
      </w:r>
      <w:r>
        <w:rPr>
          <w:rFonts w:ascii="仿宋" w:eastAsia="仿宋" w:hAnsi="仿宋" w:cs="仿宋" w:hint="eastAsia"/>
          <w:sz w:val="24"/>
        </w:rPr>
        <w:t>；</w:t>
      </w:r>
    </w:p>
    <w:p w14:paraId="7C4AC6DD"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BBFCAD" w14:textId="77777777" w:rsidR="00227C15" w:rsidRDefault="000F68E5">
      <w:pPr>
        <w:adjustRightInd/>
        <w:spacing w:line="460" w:lineRule="exact"/>
        <w:contextualSpacing/>
        <w:rPr>
          <w:rFonts w:ascii="仿宋" w:eastAsia="仿宋" w:hAnsi="仿宋" w:cs="仿宋"/>
          <w:b/>
          <w:sz w:val="24"/>
        </w:rPr>
      </w:pPr>
      <w:r>
        <w:rPr>
          <w:rFonts w:ascii="仿宋" w:eastAsia="仿宋" w:hAnsi="仿宋" w:cs="仿宋" w:hint="eastAsia"/>
          <w:b/>
          <w:sz w:val="24"/>
        </w:rPr>
        <w:t>三、获取招标文件</w:t>
      </w:r>
    </w:p>
    <w:p w14:paraId="55D9645E" w14:textId="3262823E"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w:t>
      </w:r>
      <w:r w:rsidR="00380796">
        <w:rPr>
          <w:rFonts w:ascii="仿宋" w:eastAsia="仿宋" w:hAnsi="仿宋" w:cs="仿宋" w:hint="eastAsia"/>
          <w:sz w:val="24"/>
        </w:rPr>
        <w:t>至</w:t>
      </w:r>
      <w:r w:rsidR="00380796">
        <w:rPr>
          <w:rFonts w:ascii="仿宋" w:eastAsia="仿宋" w:hAnsi="仿宋" w:cs="仿宋"/>
          <w:sz w:val="24"/>
          <w:u w:val="single"/>
        </w:rPr>
        <w:t xml:space="preserve"> </w:t>
      </w:r>
      <w:r w:rsidR="00FB4B23">
        <w:rPr>
          <w:rFonts w:ascii="仿宋" w:eastAsia="仿宋" w:hAnsi="仿宋" w:cs="仿宋"/>
          <w:sz w:val="24"/>
          <w:u w:val="single"/>
        </w:rPr>
        <w:t>2024</w:t>
      </w:r>
      <w:r>
        <w:rPr>
          <w:rFonts w:ascii="仿宋" w:eastAsia="仿宋" w:hAnsi="仿宋" w:cs="仿宋" w:hint="eastAsia"/>
          <w:sz w:val="24"/>
          <w:u w:val="single"/>
        </w:rPr>
        <w:t>年</w:t>
      </w:r>
      <w:r w:rsidR="00FB4B23">
        <w:rPr>
          <w:rFonts w:ascii="仿宋" w:eastAsia="仿宋" w:hAnsi="仿宋" w:cs="仿宋"/>
          <w:sz w:val="24"/>
          <w:u w:val="single"/>
        </w:rPr>
        <w:t>10</w:t>
      </w:r>
      <w:r>
        <w:rPr>
          <w:rFonts w:ascii="仿宋" w:eastAsia="仿宋" w:hAnsi="仿宋" w:cs="仿宋" w:hint="eastAsia"/>
          <w:sz w:val="24"/>
          <w:u w:val="single"/>
        </w:rPr>
        <w:t>月</w:t>
      </w:r>
      <w:r w:rsidR="00FB4B23">
        <w:rPr>
          <w:rFonts w:ascii="仿宋" w:eastAsia="仿宋" w:hAnsi="仿宋" w:cs="仿宋" w:hint="eastAsia"/>
          <w:sz w:val="24"/>
          <w:u w:val="single"/>
        </w:rPr>
        <w:t>2</w:t>
      </w:r>
      <w:r w:rsidR="00FB4B23">
        <w:rPr>
          <w:rFonts w:ascii="仿宋" w:eastAsia="仿宋" w:hAnsi="仿宋" w:cs="仿宋"/>
          <w:sz w:val="24"/>
          <w:u w:val="single"/>
        </w:rPr>
        <w:t>1</w:t>
      </w:r>
      <w:r>
        <w:rPr>
          <w:rFonts w:ascii="仿宋" w:eastAsia="仿宋" w:hAnsi="仿宋" w:cs="仿宋" w:hint="eastAsia"/>
          <w:sz w:val="24"/>
          <w:u w:val="single"/>
        </w:rPr>
        <w:t>日</w:t>
      </w:r>
      <w:r>
        <w:rPr>
          <w:rFonts w:ascii="仿宋" w:eastAsia="仿宋" w:hAnsi="仿宋" w:cs="仿宋" w:hint="eastAsia"/>
          <w:sz w:val="24"/>
        </w:rPr>
        <w:t>，每天上午00：00至12：00，下午12：00至23：59（北京时间，线上获取法定节假日均可，线下获取文件法定节假日除外）</w:t>
      </w:r>
    </w:p>
    <w:p w14:paraId="0FEC5D17" w14:textId="77777777"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14:paraId="79BC0741" w14:textId="77777777"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平台https：//www.zcygov.cn/在线申请获取采购文件（进入“项目采购”应用，在获取采购文件菜单中选择项目，申请获取采购文件）。</w:t>
      </w:r>
    </w:p>
    <w:p w14:paraId="3D6F48E4" w14:textId="77777777"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0</w:t>
      </w:r>
    </w:p>
    <w:p w14:paraId="714C2B77" w14:textId="77777777" w:rsidR="00227C15" w:rsidRDefault="000F68E5">
      <w:pPr>
        <w:adjustRightInd/>
        <w:spacing w:line="460" w:lineRule="exact"/>
        <w:contextualSpacing/>
        <w:rPr>
          <w:rFonts w:ascii="仿宋" w:eastAsia="仿宋" w:hAnsi="仿宋" w:cs="仿宋"/>
          <w:b/>
          <w:sz w:val="24"/>
        </w:rPr>
      </w:pPr>
      <w:r>
        <w:rPr>
          <w:rFonts w:ascii="仿宋" w:eastAsia="仿宋" w:hAnsi="仿宋" w:cs="仿宋" w:hint="eastAsia"/>
          <w:b/>
          <w:sz w:val="24"/>
        </w:rPr>
        <w:lastRenderedPageBreak/>
        <w:t>四、提交投标文件截止时间、开标时间和地点</w:t>
      </w:r>
    </w:p>
    <w:p w14:paraId="122C6FDE" w14:textId="457D96D4"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提交投标文件截止时间</w:t>
      </w:r>
      <w:r w:rsidR="00DC6524">
        <w:rPr>
          <w:rFonts w:ascii="仿宋" w:eastAsia="仿宋" w:hAnsi="仿宋" w:cs="仿宋" w:hint="eastAsia"/>
          <w:b/>
          <w:sz w:val="24"/>
        </w:rPr>
        <w:t>：</w:t>
      </w:r>
      <w:r w:rsidR="00DC6524">
        <w:rPr>
          <w:rFonts w:ascii="仿宋" w:eastAsia="仿宋" w:hAnsi="仿宋" w:cs="仿宋"/>
          <w:sz w:val="24"/>
          <w:u w:val="single"/>
        </w:rPr>
        <w:t xml:space="preserve"> </w:t>
      </w:r>
      <w:r w:rsidR="00FB4B23">
        <w:rPr>
          <w:rFonts w:ascii="仿宋" w:eastAsia="仿宋" w:hAnsi="仿宋" w:cs="仿宋"/>
          <w:sz w:val="24"/>
          <w:u w:val="single"/>
        </w:rPr>
        <w:t>2024</w:t>
      </w:r>
      <w:r>
        <w:rPr>
          <w:rFonts w:ascii="仿宋" w:eastAsia="仿宋" w:hAnsi="仿宋" w:cs="仿宋" w:hint="eastAsia"/>
          <w:sz w:val="24"/>
          <w:u w:val="single"/>
        </w:rPr>
        <w:t>年</w:t>
      </w:r>
      <w:r w:rsidR="00FB4B23">
        <w:rPr>
          <w:rFonts w:ascii="仿宋" w:eastAsia="仿宋" w:hAnsi="仿宋" w:cs="仿宋"/>
          <w:sz w:val="24"/>
          <w:u w:val="single"/>
        </w:rPr>
        <w:t>10</w:t>
      </w:r>
      <w:r>
        <w:rPr>
          <w:rFonts w:ascii="仿宋" w:eastAsia="仿宋" w:hAnsi="仿宋" w:cs="仿宋" w:hint="eastAsia"/>
          <w:sz w:val="24"/>
          <w:u w:val="single"/>
        </w:rPr>
        <w:t>月</w:t>
      </w:r>
      <w:r w:rsidR="00FB4B23">
        <w:rPr>
          <w:rFonts w:ascii="仿宋" w:eastAsia="仿宋" w:hAnsi="仿宋" w:cs="仿宋"/>
          <w:sz w:val="24"/>
          <w:u w:val="single"/>
        </w:rPr>
        <w:t>21</w:t>
      </w:r>
      <w:r>
        <w:rPr>
          <w:rFonts w:ascii="仿宋" w:eastAsia="仿宋" w:hAnsi="仿宋" w:cs="仿宋" w:hint="eastAsia"/>
          <w:sz w:val="24"/>
          <w:u w:val="single"/>
        </w:rPr>
        <w:t>日</w:t>
      </w:r>
      <w:r w:rsidR="00FB4B23">
        <w:rPr>
          <w:rFonts w:ascii="仿宋" w:eastAsia="仿宋" w:hAnsi="仿宋" w:cs="仿宋"/>
          <w:sz w:val="24"/>
          <w:u w:val="single"/>
        </w:rPr>
        <w:t>14</w:t>
      </w:r>
      <w:r>
        <w:rPr>
          <w:rFonts w:ascii="仿宋" w:eastAsia="仿宋" w:hAnsi="仿宋" w:cs="仿宋" w:hint="eastAsia"/>
          <w:sz w:val="24"/>
          <w:u w:val="single"/>
        </w:rPr>
        <w:t>时</w:t>
      </w:r>
      <w:r w:rsidR="00FB4B23">
        <w:rPr>
          <w:rFonts w:ascii="仿宋" w:eastAsia="仿宋" w:hAnsi="仿宋" w:cs="仿宋"/>
          <w:sz w:val="24"/>
          <w:u w:val="single"/>
        </w:rPr>
        <w:t>30</w:t>
      </w:r>
      <w:r>
        <w:rPr>
          <w:rFonts w:ascii="仿宋" w:eastAsia="仿宋" w:hAnsi="仿宋" w:cs="仿宋" w:hint="eastAsia"/>
          <w:sz w:val="24"/>
          <w:u w:val="single"/>
        </w:rPr>
        <w:t>分</w:t>
      </w:r>
      <w:r w:rsidR="00FB4B23">
        <w:rPr>
          <w:rFonts w:ascii="仿宋" w:eastAsia="仿宋" w:hAnsi="仿宋" w:cs="仿宋"/>
          <w:sz w:val="24"/>
          <w:u w:val="single"/>
        </w:rPr>
        <w:t>00</w:t>
      </w:r>
      <w:r>
        <w:rPr>
          <w:rFonts w:ascii="仿宋" w:eastAsia="仿宋" w:hAnsi="仿宋" w:cs="仿宋" w:hint="eastAsia"/>
          <w:sz w:val="24"/>
          <w:u w:val="single"/>
        </w:rPr>
        <w:t>秒</w:t>
      </w:r>
      <w:r>
        <w:rPr>
          <w:rFonts w:ascii="仿宋" w:eastAsia="仿宋" w:hAnsi="仿宋" w:cs="仿宋" w:hint="eastAsia"/>
          <w:sz w:val="24"/>
        </w:rPr>
        <w:t>（北京时间）</w:t>
      </w:r>
    </w:p>
    <w:p w14:paraId="4DCC4009" w14:textId="77777777" w:rsidR="00227C15" w:rsidRDefault="000F68E5">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14:paraId="2FC16F70" w14:textId="0DFD8942" w:rsidR="00227C15" w:rsidRDefault="000F68E5">
      <w:pPr>
        <w:adjustRightInd/>
        <w:spacing w:line="460" w:lineRule="exact"/>
        <w:ind w:firstLineChars="200" w:firstLine="482"/>
        <w:contextualSpacing/>
        <w:rPr>
          <w:rFonts w:ascii="仿宋" w:eastAsia="仿宋" w:hAnsi="仿宋" w:cs="仿宋"/>
          <w:bCs/>
          <w:sz w:val="24"/>
          <w:u w:val="single"/>
        </w:rPr>
      </w:pPr>
      <w:r>
        <w:rPr>
          <w:rFonts w:ascii="仿宋" w:eastAsia="仿宋" w:hAnsi="仿宋" w:cs="仿宋" w:hint="eastAsia"/>
          <w:b/>
          <w:sz w:val="24"/>
        </w:rPr>
        <w:t>开标时间</w:t>
      </w:r>
      <w:r w:rsidR="00DC6524">
        <w:rPr>
          <w:rFonts w:ascii="仿宋" w:eastAsia="仿宋" w:hAnsi="仿宋" w:cs="仿宋" w:hint="eastAsia"/>
          <w:b/>
          <w:sz w:val="24"/>
        </w:rPr>
        <w:t>：</w:t>
      </w:r>
      <w:r w:rsidR="00DC6524">
        <w:rPr>
          <w:rFonts w:ascii="仿宋" w:eastAsia="仿宋" w:hAnsi="仿宋" w:cs="仿宋"/>
          <w:sz w:val="24"/>
          <w:u w:val="single"/>
        </w:rPr>
        <w:t xml:space="preserve"> </w:t>
      </w:r>
      <w:r w:rsidR="00FB4B23">
        <w:rPr>
          <w:rFonts w:ascii="仿宋" w:eastAsia="仿宋" w:hAnsi="仿宋" w:cs="仿宋"/>
          <w:sz w:val="24"/>
          <w:u w:val="single"/>
        </w:rPr>
        <w:t>2024</w:t>
      </w:r>
      <w:r w:rsidR="00FB4B23">
        <w:rPr>
          <w:rFonts w:ascii="仿宋" w:eastAsia="仿宋" w:hAnsi="仿宋" w:cs="仿宋" w:hint="eastAsia"/>
          <w:sz w:val="24"/>
          <w:u w:val="single"/>
        </w:rPr>
        <w:t>年</w:t>
      </w:r>
      <w:r w:rsidR="00FB4B23">
        <w:rPr>
          <w:rFonts w:ascii="仿宋" w:eastAsia="仿宋" w:hAnsi="仿宋" w:cs="仿宋"/>
          <w:sz w:val="24"/>
          <w:u w:val="single"/>
        </w:rPr>
        <w:t>10</w:t>
      </w:r>
      <w:r w:rsidR="00FB4B23">
        <w:rPr>
          <w:rFonts w:ascii="仿宋" w:eastAsia="仿宋" w:hAnsi="仿宋" w:cs="仿宋" w:hint="eastAsia"/>
          <w:sz w:val="24"/>
          <w:u w:val="single"/>
        </w:rPr>
        <w:t>月</w:t>
      </w:r>
      <w:r w:rsidR="00FB4B23">
        <w:rPr>
          <w:rFonts w:ascii="仿宋" w:eastAsia="仿宋" w:hAnsi="仿宋" w:cs="仿宋"/>
          <w:sz w:val="24"/>
          <w:u w:val="single"/>
        </w:rPr>
        <w:t>21</w:t>
      </w:r>
      <w:r w:rsidR="00FB4B23">
        <w:rPr>
          <w:rFonts w:ascii="仿宋" w:eastAsia="仿宋" w:hAnsi="仿宋" w:cs="仿宋" w:hint="eastAsia"/>
          <w:sz w:val="24"/>
          <w:u w:val="single"/>
        </w:rPr>
        <w:t>日</w:t>
      </w:r>
      <w:r w:rsidR="00FB4B23">
        <w:rPr>
          <w:rFonts w:ascii="仿宋" w:eastAsia="仿宋" w:hAnsi="仿宋" w:cs="仿宋"/>
          <w:sz w:val="24"/>
          <w:u w:val="single"/>
        </w:rPr>
        <w:t>14</w:t>
      </w:r>
      <w:r w:rsidR="00FB4B23">
        <w:rPr>
          <w:rFonts w:ascii="仿宋" w:eastAsia="仿宋" w:hAnsi="仿宋" w:cs="仿宋" w:hint="eastAsia"/>
          <w:sz w:val="24"/>
          <w:u w:val="single"/>
        </w:rPr>
        <w:t>时</w:t>
      </w:r>
      <w:r w:rsidR="00FB4B23">
        <w:rPr>
          <w:rFonts w:ascii="仿宋" w:eastAsia="仿宋" w:hAnsi="仿宋" w:cs="仿宋"/>
          <w:sz w:val="24"/>
          <w:u w:val="single"/>
        </w:rPr>
        <w:t>30</w:t>
      </w:r>
      <w:r w:rsidR="00FB4B23">
        <w:rPr>
          <w:rFonts w:ascii="仿宋" w:eastAsia="仿宋" w:hAnsi="仿宋" w:cs="仿宋" w:hint="eastAsia"/>
          <w:sz w:val="24"/>
          <w:u w:val="single"/>
        </w:rPr>
        <w:t>分</w:t>
      </w:r>
      <w:r w:rsidR="00FB4B23">
        <w:rPr>
          <w:rFonts w:ascii="仿宋" w:eastAsia="仿宋" w:hAnsi="仿宋" w:cs="仿宋"/>
          <w:sz w:val="24"/>
          <w:u w:val="single"/>
        </w:rPr>
        <w:t>00</w:t>
      </w:r>
      <w:r w:rsidR="00FB4B23">
        <w:rPr>
          <w:rFonts w:ascii="仿宋" w:eastAsia="仿宋" w:hAnsi="仿宋" w:cs="仿宋" w:hint="eastAsia"/>
          <w:sz w:val="24"/>
          <w:u w:val="single"/>
        </w:rPr>
        <w:t>秒</w:t>
      </w:r>
    </w:p>
    <w:p w14:paraId="2ADCF12F" w14:textId="77777777" w:rsidR="00227C15" w:rsidRDefault="000F68E5">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14:paraId="791D5536" w14:textId="77777777" w:rsidR="00227C15" w:rsidRDefault="000F68E5">
      <w:pPr>
        <w:adjustRightInd/>
        <w:spacing w:line="460" w:lineRule="exact"/>
        <w:contextualSpacing/>
        <w:rPr>
          <w:rFonts w:ascii="仿宋" w:eastAsia="仿宋" w:hAnsi="仿宋" w:cs="仿宋"/>
          <w:sz w:val="24"/>
        </w:rPr>
      </w:pPr>
      <w:r>
        <w:rPr>
          <w:rFonts w:ascii="仿宋" w:eastAsia="仿宋" w:hAnsi="仿宋" w:cs="仿宋" w:hint="eastAsia"/>
          <w:b/>
          <w:sz w:val="24"/>
        </w:rPr>
        <w:t>五、公告期限</w:t>
      </w:r>
    </w:p>
    <w:p w14:paraId="755B0135"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自本公告发布之日起5个工作日。</w:t>
      </w:r>
    </w:p>
    <w:p w14:paraId="3F4A538D" w14:textId="77777777" w:rsidR="00227C15" w:rsidRDefault="000F68E5">
      <w:pPr>
        <w:adjustRightInd/>
        <w:spacing w:line="460" w:lineRule="exact"/>
        <w:contextualSpacing/>
        <w:rPr>
          <w:rFonts w:ascii="仿宋" w:eastAsia="仿宋" w:hAnsi="仿宋" w:cs="仿宋"/>
          <w:b/>
          <w:sz w:val="24"/>
        </w:rPr>
      </w:pPr>
      <w:r>
        <w:rPr>
          <w:rFonts w:ascii="仿宋" w:eastAsia="仿宋" w:hAnsi="仿宋" w:cs="仿宋" w:hint="eastAsia"/>
          <w:b/>
          <w:sz w:val="24"/>
        </w:rPr>
        <w:t>六、其他补充事宜</w:t>
      </w:r>
    </w:p>
    <w:p w14:paraId="21742775" w14:textId="77777777" w:rsidR="00227C15" w:rsidRDefault="000F68E5">
      <w:pPr>
        <w:adjustRightInd/>
        <w:spacing w:line="460" w:lineRule="exact"/>
        <w:ind w:firstLineChars="200" w:firstLine="480"/>
        <w:contextualSpacing/>
        <w:rPr>
          <w:rFonts w:ascii="仿宋" w:eastAsia="仿宋" w:hAnsi="仿宋" w:cs="仿宋"/>
          <w:sz w:val="24"/>
          <w:highlight w:val="yellow"/>
        </w:rPr>
      </w:pPr>
      <w:r>
        <w:rPr>
          <w:rFonts w:ascii="仿宋" w:eastAsia="仿宋" w:hAnsi="仿宋" w:cs="仿宋" w:hint="eastAsia"/>
          <w:sz w:val="24"/>
        </w:rPr>
        <w:t>1.《浙江省财政厅关于进一步发挥政府采购政策功能全力推动经济稳进提质的通知》（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14:paraId="001A882D"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14:paraId="14E6E391"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14:paraId="78B4F483"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ascii="仿宋" w:eastAsia="仿宋" w:hAnsi="仿宋" w:cs="仿宋" w:hint="eastAsia"/>
          <w:b/>
          <w:sz w:val="24"/>
        </w:rPr>
        <w:t>（投标人应特别注意CA锁有效性，CA锁延期、补办后，虽硬件介质不变，</w:t>
      </w:r>
      <w:proofErr w:type="gramStart"/>
      <w:r>
        <w:rPr>
          <w:rFonts w:ascii="仿宋" w:eastAsia="仿宋" w:hAnsi="仿宋" w:cs="仿宋" w:hint="eastAsia"/>
          <w:b/>
          <w:sz w:val="24"/>
        </w:rPr>
        <w:t>但锁的</w:t>
      </w:r>
      <w:proofErr w:type="gramEnd"/>
      <w:r>
        <w:rPr>
          <w:rFonts w:ascii="仿宋" w:eastAsia="仿宋" w:hAnsi="仿宋" w:cs="仿宋" w:hint="eastAsia"/>
          <w:b/>
          <w:sz w:val="24"/>
        </w:rPr>
        <w:t>证书Key号发生改变，视为不同锁，会导致开标时无法解密投标文件）</w:t>
      </w:r>
      <w:r>
        <w:rPr>
          <w:rFonts w:ascii="仿宋" w:eastAsia="仿宋" w:hAnsi="仿宋" w:cs="仿宋" w:hint="eastAsia"/>
          <w:sz w:val="24"/>
        </w:rPr>
        <w:t>，视为投标文件撤回；⑩具体操作指南：详见政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14:paraId="51152EB2" w14:textId="77777777" w:rsidR="00227C15" w:rsidRDefault="000F68E5">
      <w:pPr>
        <w:adjustRightInd/>
        <w:spacing w:line="460" w:lineRule="exact"/>
        <w:contextualSpacing/>
        <w:rPr>
          <w:rFonts w:ascii="仿宋" w:eastAsia="仿宋" w:hAnsi="仿宋" w:cs="仿宋"/>
          <w:b/>
          <w:sz w:val="24"/>
        </w:rPr>
      </w:pPr>
      <w:r>
        <w:rPr>
          <w:rFonts w:ascii="仿宋" w:eastAsia="仿宋" w:hAnsi="仿宋" w:cs="仿宋" w:hint="eastAsia"/>
          <w:b/>
          <w:sz w:val="24"/>
        </w:rPr>
        <w:t>七、对本次采购提出询问、质疑、投诉，请按以下方式联系</w:t>
      </w:r>
      <w:bookmarkStart w:id="11" w:name="_Toc35393806"/>
      <w:bookmarkStart w:id="12" w:name="_Toc28359019"/>
      <w:bookmarkStart w:id="13" w:name="_Toc35393637"/>
      <w:bookmarkStart w:id="14" w:name="_Toc28359096"/>
    </w:p>
    <w:p w14:paraId="34AD3E4D"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1.采购人信息</w:t>
      </w:r>
      <w:bookmarkEnd w:id="11"/>
      <w:bookmarkEnd w:id="12"/>
      <w:bookmarkEnd w:id="13"/>
      <w:bookmarkEnd w:id="14"/>
      <w:r>
        <w:rPr>
          <w:rFonts w:ascii="仿宋" w:eastAsia="仿宋" w:hAnsi="仿宋" w:cs="仿宋" w:hint="eastAsia"/>
          <w:sz w:val="24"/>
        </w:rPr>
        <w:t>：</w:t>
      </w:r>
      <w:bookmarkStart w:id="15" w:name="_Toc35393807"/>
      <w:bookmarkStart w:id="16" w:name="_Toc28359020"/>
      <w:bookmarkStart w:id="17" w:name="_Toc28359097"/>
      <w:bookmarkStart w:id="18" w:name="_Toc35393638"/>
    </w:p>
    <w:p w14:paraId="753BEF6E"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名称：绍兴市妇幼保健院</w:t>
      </w:r>
    </w:p>
    <w:p w14:paraId="175D388A"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地址：绍兴市越城区凤林东路222号</w:t>
      </w:r>
    </w:p>
    <w:p w14:paraId="6E4EB70F"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w:t>
      </w:r>
    </w:p>
    <w:p w14:paraId="5CD1ABBD"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项目联系人（询问）：徐超</w:t>
      </w:r>
    </w:p>
    <w:p w14:paraId="72B66413"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项目联系方式（询问）：</w:t>
      </w:r>
      <w:r>
        <w:rPr>
          <w:rFonts w:ascii="仿宋" w:eastAsia="仿宋" w:hAnsi="仿宋" w:cs="仿宋"/>
          <w:sz w:val="24"/>
        </w:rPr>
        <w:t>0575-</w:t>
      </w:r>
      <w:r>
        <w:rPr>
          <w:rFonts w:ascii="仿宋" w:eastAsia="仿宋" w:hAnsi="仿宋" w:cs="仿宋" w:hint="eastAsia"/>
          <w:sz w:val="24"/>
        </w:rPr>
        <w:t>88216322</w:t>
      </w:r>
    </w:p>
    <w:p w14:paraId="5A2A14C0"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质疑联系人：孔月华</w:t>
      </w:r>
    </w:p>
    <w:p w14:paraId="1B6B00AA"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质疑联系方式：</w:t>
      </w:r>
      <w:r>
        <w:rPr>
          <w:rFonts w:ascii="仿宋" w:eastAsia="仿宋" w:hAnsi="仿宋" w:cs="仿宋"/>
          <w:sz w:val="24"/>
        </w:rPr>
        <w:t>0575-88217331</w:t>
      </w:r>
    </w:p>
    <w:p w14:paraId="73053759"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2.采购代理机构信息</w:t>
      </w:r>
      <w:bookmarkEnd w:id="15"/>
      <w:bookmarkEnd w:id="16"/>
      <w:bookmarkEnd w:id="17"/>
      <w:bookmarkEnd w:id="18"/>
      <w:r>
        <w:rPr>
          <w:rFonts w:ascii="仿宋" w:eastAsia="仿宋" w:hAnsi="仿宋" w:cs="仿宋" w:hint="eastAsia"/>
          <w:sz w:val="24"/>
        </w:rPr>
        <w:t>：</w:t>
      </w:r>
      <w:bookmarkStart w:id="19" w:name="_Toc28359021"/>
      <w:bookmarkStart w:id="20" w:name="_Toc28359098"/>
      <w:bookmarkStart w:id="21" w:name="_Toc35393639"/>
      <w:bookmarkStart w:id="22" w:name="_Toc35393808"/>
    </w:p>
    <w:p w14:paraId="2A293703" w14:textId="77777777" w:rsidR="00227C15" w:rsidRDefault="000F68E5">
      <w:pPr>
        <w:adjustRightInd/>
        <w:spacing w:line="460" w:lineRule="exact"/>
        <w:ind w:firstLineChars="200" w:firstLine="480"/>
        <w:contextualSpacing/>
        <w:rPr>
          <w:rFonts w:ascii="仿宋" w:eastAsia="仿宋" w:hAnsi="仿宋" w:cs="Arial"/>
          <w:sz w:val="24"/>
        </w:rPr>
      </w:pPr>
      <w:r>
        <w:rPr>
          <w:rFonts w:ascii="仿宋" w:eastAsia="仿宋" w:hAnsi="仿宋" w:cs="仿宋" w:hint="eastAsia"/>
          <w:sz w:val="24"/>
        </w:rPr>
        <w:t>名称：</w:t>
      </w:r>
      <w:r>
        <w:rPr>
          <w:rFonts w:ascii="仿宋" w:eastAsia="仿宋" w:hAnsi="仿宋" w:cs="Arial" w:hint="eastAsia"/>
          <w:sz w:val="24"/>
        </w:rPr>
        <w:t>浙江社发项目管理有限公司</w:t>
      </w:r>
    </w:p>
    <w:p w14:paraId="0A30344D" w14:textId="77777777" w:rsidR="00227C15" w:rsidRDefault="000F68E5">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地址：</w:t>
      </w:r>
      <w:r>
        <w:rPr>
          <w:rFonts w:ascii="仿宋" w:eastAsia="仿宋" w:hAnsi="仿宋" w:cs="仿宋" w:hint="eastAsia"/>
          <w:kern w:val="0"/>
          <w:sz w:val="24"/>
        </w:rPr>
        <w:t>绍兴市越城区中兴北路601号好望大厦2幢1502室</w:t>
      </w:r>
    </w:p>
    <w:p w14:paraId="76532903"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w:t>
      </w:r>
    </w:p>
    <w:p w14:paraId="6F595D62" w14:textId="77777777" w:rsidR="00227C15" w:rsidRDefault="000F68E5">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项目联系人（询问）：</w:t>
      </w:r>
      <w:r>
        <w:rPr>
          <w:rFonts w:ascii="仿宋" w:eastAsia="仿宋" w:hAnsi="仿宋" w:cs="仿宋" w:hint="eastAsia"/>
          <w:kern w:val="0"/>
          <w:sz w:val="24"/>
        </w:rPr>
        <w:t>蒋鹏飞</w:t>
      </w:r>
    </w:p>
    <w:p w14:paraId="52607E33" w14:textId="77777777" w:rsidR="00227C15" w:rsidRDefault="000F68E5">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项目联系方式（询问）：</w:t>
      </w:r>
      <w:r>
        <w:rPr>
          <w:rFonts w:ascii="仿宋" w:eastAsia="仿宋" w:hAnsi="仿宋" w:cs="仿宋"/>
          <w:kern w:val="0"/>
          <w:sz w:val="24"/>
        </w:rPr>
        <w:t>13484312525</w:t>
      </w:r>
    </w:p>
    <w:p w14:paraId="5AD63F45" w14:textId="77777777" w:rsidR="00227C15" w:rsidRDefault="000F68E5">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质疑联系人：</w:t>
      </w:r>
      <w:r>
        <w:rPr>
          <w:rFonts w:ascii="仿宋" w:eastAsia="仿宋" w:hAnsi="仿宋" w:cs="仿宋" w:hint="eastAsia"/>
          <w:kern w:val="0"/>
          <w:sz w:val="24"/>
        </w:rPr>
        <w:t>邵翔</w:t>
      </w:r>
    </w:p>
    <w:p w14:paraId="6846249D" w14:textId="77777777" w:rsidR="00227C15" w:rsidRDefault="000F68E5">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质疑联系方式：</w:t>
      </w:r>
      <w:r>
        <w:rPr>
          <w:rFonts w:ascii="仿宋" w:eastAsia="仿宋" w:hAnsi="仿宋" w:cs="仿宋"/>
          <w:kern w:val="0"/>
          <w:sz w:val="24"/>
        </w:rPr>
        <w:t>0571-86791612</w:t>
      </w:r>
    </w:p>
    <w:p w14:paraId="65F7801D"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3.同级政府采购监督管理部门：</w:t>
      </w:r>
      <w:bookmarkEnd w:id="19"/>
      <w:bookmarkEnd w:id="20"/>
      <w:bookmarkEnd w:id="21"/>
      <w:bookmarkEnd w:id="22"/>
    </w:p>
    <w:p w14:paraId="62FAB3A5"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名称：绍兴市财政局</w:t>
      </w:r>
    </w:p>
    <w:p w14:paraId="46CABC59"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地址：绍兴市越城区凤林西路151号</w:t>
      </w:r>
    </w:p>
    <w:p w14:paraId="6AA88263"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传真：0575-85209697</w:t>
      </w:r>
    </w:p>
    <w:p w14:paraId="5D9F0AEC"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联系人：张婷婷</w:t>
      </w:r>
    </w:p>
    <w:p w14:paraId="3972DC59"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监督投诉电话：0575-85209697</w:t>
      </w:r>
    </w:p>
    <w:p w14:paraId="067C094B"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w:t>
      </w:r>
    </w:p>
    <w:p w14:paraId="5F7D363F"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14:paraId="6196EAF9" w14:textId="77777777" w:rsidR="00227C15" w:rsidRDefault="00227C15">
      <w:pPr>
        <w:pStyle w:val="a0"/>
        <w:rPr>
          <w:lang w:val="en-US"/>
        </w:rPr>
      </w:pPr>
    </w:p>
    <w:p w14:paraId="75C1355C" w14:textId="77777777" w:rsidR="00227C15" w:rsidRDefault="000F68E5">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14:paraId="102901A3" w14:textId="77777777" w:rsidR="00227C15" w:rsidRDefault="000F68E5">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14:paraId="10307D65" w14:textId="77777777" w:rsidR="00227C15" w:rsidRDefault="000F68E5">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276"/>
        <w:gridCol w:w="7313"/>
      </w:tblGrid>
      <w:tr w:rsidR="00227C15" w14:paraId="6103B73F" w14:textId="77777777">
        <w:trPr>
          <w:trHeight w:val="651"/>
          <w:jc w:val="center"/>
        </w:trPr>
        <w:tc>
          <w:tcPr>
            <w:tcW w:w="766" w:type="dxa"/>
            <w:vAlign w:val="center"/>
          </w:tcPr>
          <w:p w14:paraId="2F47417E"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序号</w:t>
            </w:r>
          </w:p>
        </w:tc>
        <w:tc>
          <w:tcPr>
            <w:tcW w:w="8589" w:type="dxa"/>
            <w:gridSpan w:val="2"/>
            <w:vAlign w:val="center"/>
          </w:tcPr>
          <w:p w14:paraId="5BA84248"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内    容</w:t>
            </w:r>
          </w:p>
        </w:tc>
      </w:tr>
      <w:tr w:rsidR="00227C15" w14:paraId="29F5683C" w14:textId="77777777">
        <w:trPr>
          <w:trHeight w:val="1145"/>
          <w:jc w:val="center"/>
        </w:trPr>
        <w:tc>
          <w:tcPr>
            <w:tcW w:w="766" w:type="dxa"/>
            <w:vAlign w:val="center"/>
          </w:tcPr>
          <w:p w14:paraId="6699C5B9"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w:t>
            </w:r>
          </w:p>
        </w:tc>
        <w:tc>
          <w:tcPr>
            <w:tcW w:w="8589" w:type="dxa"/>
            <w:gridSpan w:val="2"/>
            <w:vAlign w:val="center"/>
          </w:tcPr>
          <w:p w14:paraId="3443423E" w14:textId="77777777" w:rsidR="00227C15" w:rsidRDefault="000F68E5">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13511DEA" w14:textId="77777777" w:rsidR="00227C15" w:rsidRDefault="000F68E5">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27C15" w14:paraId="773F0E66" w14:textId="77777777">
        <w:trPr>
          <w:trHeight w:val="1145"/>
          <w:jc w:val="center"/>
        </w:trPr>
        <w:tc>
          <w:tcPr>
            <w:tcW w:w="766" w:type="dxa"/>
            <w:vAlign w:val="center"/>
          </w:tcPr>
          <w:p w14:paraId="46AC918D"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2</w:t>
            </w:r>
          </w:p>
        </w:tc>
        <w:tc>
          <w:tcPr>
            <w:tcW w:w="8589" w:type="dxa"/>
            <w:gridSpan w:val="2"/>
            <w:vAlign w:val="center"/>
          </w:tcPr>
          <w:p w14:paraId="65589A33"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14:paraId="1320776A"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1.资格后审。</w:t>
            </w:r>
          </w:p>
          <w:p w14:paraId="5F91CBA9"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227C15" w14:paraId="385F54FA" w14:textId="77777777">
        <w:trPr>
          <w:trHeight w:val="934"/>
          <w:jc w:val="center"/>
        </w:trPr>
        <w:tc>
          <w:tcPr>
            <w:tcW w:w="766" w:type="dxa"/>
            <w:vAlign w:val="center"/>
          </w:tcPr>
          <w:p w14:paraId="4918507F"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3</w:t>
            </w:r>
          </w:p>
        </w:tc>
        <w:tc>
          <w:tcPr>
            <w:tcW w:w="8589" w:type="dxa"/>
            <w:gridSpan w:val="2"/>
            <w:vAlign w:val="center"/>
          </w:tcPr>
          <w:p w14:paraId="44D4F247" w14:textId="77777777" w:rsidR="00227C15" w:rsidRDefault="000F68E5">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27C15" w14:paraId="464CCF46" w14:textId="77777777">
        <w:trPr>
          <w:trHeight w:val="665"/>
          <w:jc w:val="center"/>
        </w:trPr>
        <w:tc>
          <w:tcPr>
            <w:tcW w:w="766" w:type="dxa"/>
            <w:vAlign w:val="center"/>
          </w:tcPr>
          <w:p w14:paraId="3C4BC3BA"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4</w:t>
            </w:r>
          </w:p>
        </w:tc>
        <w:tc>
          <w:tcPr>
            <w:tcW w:w="8589" w:type="dxa"/>
            <w:gridSpan w:val="2"/>
            <w:vAlign w:val="center"/>
          </w:tcPr>
          <w:p w14:paraId="41A0864B" w14:textId="77777777" w:rsidR="00227C15" w:rsidRDefault="000F68E5">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27C15" w14:paraId="2B7F79D8" w14:textId="77777777">
        <w:trPr>
          <w:trHeight w:val="665"/>
          <w:jc w:val="center"/>
        </w:trPr>
        <w:tc>
          <w:tcPr>
            <w:tcW w:w="766" w:type="dxa"/>
            <w:vAlign w:val="center"/>
          </w:tcPr>
          <w:p w14:paraId="0BB89D14"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5</w:t>
            </w:r>
          </w:p>
        </w:tc>
        <w:tc>
          <w:tcPr>
            <w:tcW w:w="8589" w:type="dxa"/>
            <w:gridSpan w:val="2"/>
            <w:vAlign w:val="center"/>
          </w:tcPr>
          <w:p w14:paraId="446ECA47" w14:textId="77777777" w:rsidR="00227C15" w:rsidRDefault="000F68E5">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6952E09B" w14:textId="77777777" w:rsidR="00227C15" w:rsidRDefault="000F68E5">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227C15" w14:paraId="4061FFC1" w14:textId="77777777">
        <w:trPr>
          <w:trHeight w:val="635"/>
          <w:jc w:val="center"/>
        </w:trPr>
        <w:tc>
          <w:tcPr>
            <w:tcW w:w="766" w:type="dxa"/>
            <w:vAlign w:val="center"/>
          </w:tcPr>
          <w:p w14:paraId="54721DA6"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6</w:t>
            </w:r>
          </w:p>
        </w:tc>
        <w:tc>
          <w:tcPr>
            <w:tcW w:w="8589" w:type="dxa"/>
            <w:gridSpan w:val="2"/>
            <w:vAlign w:val="center"/>
          </w:tcPr>
          <w:p w14:paraId="38E83C67" w14:textId="77777777" w:rsidR="00227C15" w:rsidRDefault="000F68E5">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227C15" w14:paraId="09FD18F6" w14:textId="77777777">
        <w:trPr>
          <w:trHeight w:val="528"/>
          <w:jc w:val="center"/>
        </w:trPr>
        <w:tc>
          <w:tcPr>
            <w:tcW w:w="766" w:type="dxa"/>
            <w:vAlign w:val="center"/>
          </w:tcPr>
          <w:p w14:paraId="0A9D5BC5"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7</w:t>
            </w:r>
          </w:p>
        </w:tc>
        <w:tc>
          <w:tcPr>
            <w:tcW w:w="8589" w:type="dxa"/>
            <w:gridSpan w:val="2"/>
            <w:vAlign w:val="center"/>
          </w:tcPr>
          <w:p w14:paraId="51D64113" w14:textId="77777777" w:rsidR="00227C15" w:rsidRDefault="000F68E5">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14:paraId="238B4BB3" w14:textId="77777777" w:rsidR="00227C15" w:rsidRDefault="000F68E5">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14:paraId="31E3C4AE" w14:textId="77777777" w:rsidR="00227C15" w:rsidRDefault="000F68E5">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227C15" w14:paraId="405981DA" w14:textId="77777777">
        <w:trPr>
          <w:trHeight w:val="609"/>
          <w:jc w:val="center"/>
        </w:trPr>
        <w:tc>
          <w:tcPr>
            <w:tcW w:w="766" w:type="dxa"/>
            <w:vAlign w:val="center"/>
          </w:tcPr>
          <w:p w14:paraId="4DB34F5C"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8</w:t>
            </w:r>
          </w:p>
        </w:tc>
        <w:tc>
          <w:tcPr>
            <w:tcW w:w="8589" w:type="dxa"/>
            <w:gridSpan w:val="2"/>
            <w:vAlign w:val="center"/>
          </w:tcPr>
          <w:p w14:paraId="72F86CE3" w14:textId="77777777" w:rsidR="00227C15" w:rsidRDefault="000F68E5">
            <w:pPr>
              <w:spacing w:line="440" w:lineRule="exact"/>
              <w:rPr>
                <w:rFonts w:ascii="仿宋" w:eastAsia="仿宋" w:hAnsi="仿宋" w:cs="仿宋"/>
                <w:b/>
                <w:sz w:val="24"/>
              </w:rPr>
            </w:pPr>
            <w:r>
              <w:rPr>
                <w:rFonts w:ascii="仿宋" w:eastAsia="仿宋" w:hAnsi="仿宋" w:cs="仿宋" w:hint="eastAsia"/>
                <w:b/>
                <w:sz w:val="24"/>
              </w:rPr>
              <w:t>样品提供：</w:t>
            </w:r>
          </w:p>
          <w:p w14:paraId="3F7632F5" w14:textId="77777777" w:rsidR="00227C15" w:rsidRDefault="000F68E5">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14:paraId="348DA976"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□B要求提供，</w:t>
            </w:r>
          </w:p>
          <w:p w14:paraId="39AAE025"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kern w:val="0"/>
                <w:sz w:val="24"/>
              </w:rPr>
              <w:t>；</w:t>
            </w:r>
          </w:p>
          <w:p w14:paraId="6B65C1D5"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lastRenderedPageBreak/>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详见招标项目范围及要求和评标办法</w:t>
            </w:r>
            <w:r>
              <w:rPr>
                <w:rFonts w:ascii="仿宋" w:eastAsia="仿宋" w:hAnsi="仿宋" w:cs="仿宋" w:hint="eastAsia"/>
                <w:kern w:val="0"/>
                <w:sz w:val="24"/>
              </w:rPr>
              <w:t>；</w:t>
            </w:r>
          </w:p>
          <w:p w14:paraId="39C9F2C7"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13739370"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kern w:val="0"/>
                <w:sz w:val="24"/>
              </w:rPr>
              <w:t>。</w:t>
            </w:r>
          </w:p>
          <w:p w14:paraId="53EBECAE"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kern w:val="0"/>
                <w:sz w:val="24"/>
              </w:rPr>
              <w:t>；地点：；联系人</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1CE3A382"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40472F6"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（7）制作、运输、安装和保管样品所发生的一切费用由投标人自理。</w:t>
            </w:r>
          </w:p>
          <w:p w14:paraId="19BB452D" w14:textId="77777777" w:rsidR="00227C15" w:rsidRDefault="000F68E5">
            <w:pPr>
              <w:spacing w:line="440" w:lineRule="exact"/>
            </w:pPr>
            <w:r>
              <w:rPr>
                <w:rFonts w:ascii="仿宋" w:eastAsia="仿宋" w:hAnsi="仿宋" w:cs="仿宋" w:hint="eastAsia"/>
                <w:sz w:val="24"/>
              </w:rPr>
              <w:t>（8）</w:t>
            </w:r>
            <w:r>
              <w:rPr>
                <w:rFonts w:ascii="仿宋" w:eastAsia="仿宋" w:hAnsi="仿宋" w:cs="仿宋"/>
                <w:sz w:val="24"/>
              </w:rPr>
              <w:t>对未提供样品或提供样品不满足采购需求实质性条件的，按无效投标处理。</w:t>
            </w:r>
          </w:p>
        </w:tc>
      </w:tr>
      <w:tr w:rsidR="00227C15" w14:paraId="3D34B74D" w14:textId="77777777">
        <w:trPr>
          <w:trHeight w:val="620"/>
          <w:jc w:val="center"/>
        </w:trPr>
        <w:tc>
          <w:tcPr>
            <w:tcW w:w="766" w:type="dxa"/>
            <w:vAlign w:val="center"/>
          </w:tcPr>
          <w:p w14:paraId="44D74C01"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589" w:type="dxa"/>
            <w:gridSpan w:val="2"/>
            <w:vAlign w:val="center"/>
          </w:tcPr>
          <w:p w14:paraId="128BAAF7" w14:textId="77777777" w:rsidR="00227C15" w:rsidRDefault="000F68E5">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14:paraId="132A8F17" w14:textId="77777777" w:rsidR="00227C15" w:rsidRDefault="000F68E5">
            <w:pPr>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14:paraId="62C01229" w14:textId="77777777" w:rsidR="00227C15" w:rsidRDefault="000F68E5">
            <w:pPr>
              <w:spacing w:line="440" w:lineRule="exact"/>
              <w:rPr>
                <w:rFonts w:ascii="仿宋" w:eastAsia="仿宋" w:hAnsi="仿宋" w:cs="仿宋"/>
                <w:b/>
                <w:sz w:val="24"/>
              </w:rPr>
            </w:pPr>
            <w:r>
              <w:rPr>
                <w:rFonts w:ascii="仿宋" w:eastAsia="仿宋" w:hAnsi="仿宋" w:cs="仿宋" w:hint="eastAsia"/>
                <w:sz w:val="24"/>
              </w:rPr>
              <w:t>□B有方案讲解演示：</w:t>
            </w:r>
          </w:p>
          <w:p w14:paraId="7D85A08F" w14:textId="77777777" w:rsidR="00227C15" w:rsidRDefault="000F68E5">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分钟，讲解次序以投标文件解密时间先后次序为准。讲解演示结束后按要求解答评标委员会提问。</w:t>
            </w:r>
          </w:p>
          <w:p w14:paraId="0A6D7CD9" w14:textId="77777777" w:rsidR="00227C15" w:rsidRDefault="000F68E5">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255B3DB7" w14:textId="77777777" w:rsidR="00227C15" w:rsidRDefault="000F68E5">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385B67C1" w14:textId="77777777" w:rsidR="00227C15" w:rsidRDefault="000F68E5">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25A81B86" w14:textId="77777777" w:rsidR="00227C15" w:rsidRDefault="000F68E5">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27C15" w14:paraId="5E9B63E6" w14:textId="77777777">
        <w:trPr>
          <w:trHeight w:val="772"/>
          <w:jc w:val="center"/>
        </w:trPr>
        <w:tc>
          <w:tcPr>
            <w:tcW w:w="766" w:type="dxa"/>
            <w:vAlign w:val="center"/>
          </w:tcPr>
          <w:p w14:paraId="2A68D3B9"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10</w:t>
            </w:r>
          </w:p>
        </w:tc>
        <w:tc>
          <w:tcPr>
            <w:tcW w:w="1276" w:type="dxa"/>
            <w:vAlign w:val="center"/>
          </w:tcPr>
          <w:p w14:paraId="128F3661"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313" w:type="dxa"/>
            <w:vAlign w:val="center"/>
          </w:tcPr>
          <w:p w14:paraId="1B25D65F"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14:paraId="159DB7A8" w14:textId="77777777" w:rsidR="00227C15" w:rsidRDefault="000F68E5">
            <w:pPr>
              <w:snapToGrid w:val="0"/>
              <w:spacing w:line="440" w:lineRule="exact"/>
              <w:rPr>
                <w:rFonts w:ascii="仿宋" w:eastAsia="仿宋" w:hAnsi="仿宋" w:cs="仿宋"/>
                <w:b/>
                <w:sz w:val="24"/>
              </w:rPr>
            </w:pPr>
            <w:r>
              <w:rPr>
                <w:rFonts w:ascii="Segoe UI Emoji" w:eastAsia="仿宋" w:hAnsi="Segoe UI Emoji" w:cs="Segoe UI Emoji"/>
                <w:sz w:val="24"/>
              </w:rPr>
              <w:t>☑</w:t>
            </w:r>
            <w:r>
              <w:rPr>
                <w:rFonts w:ascii="仿宋" w:eastAsia="仿宋" w:hAnsi="仿宋" w:cs="仿宋" w:hint="eastAsia"/>
                <w:kern w:val="0"/>
                <w:sz w:val="24"/>
              </w:rPr>
              <w:t>可以采购进口产品，优先采购向我国企业转让技术、与我国企业</w:t>
            </w:r>
            <w:r>
              <w:rPr>
                <w:rFonts w:ascii="仿宋" w:eastAsia="仿宋" w:hAnsi="仿宋" w:cs="仿宋" w:hint="eastAsia"/>
                <w:kern w:val="0"/>
                <w:sz w:val="24"/>
              </w:rPr>
              <w:lastRenderedPageBreak/>
              <w:t>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27C15" w14:paraId="6B7C69E0" w14:textId="77777777">
        <w:trPr>
          <w:trHeight w:val="772"/>
          <w:jc w:val="center"/>
        </w:trPr>
        <w:tc>
          <w:tcPr>
            <w:tcW w:w="766" w:type="dxa"/>
            <w:vAlign w:val="center"/>
          </w:tcPr>
          <w:p w14:paraId="0A544D6B"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1276" w:type="dxa"/>
            <w:vAlign w:val="center"/>
          </w:tcPr>
          <w:p w14:paraId="5F2AB3B2" w14:textId="77777777" w:rsidR="00227C15" w:rsidRDefault="000F68E5">
            <w:pPr>
              <w:snapToGrid w:val="0"/>
              <w:spacing w:line="440" w:lineRule="exact"/>
              <w:ind w:left="14" w:hangingChars="7" w:hanging="14"/>
              <w:jc w:val="center"/>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313" w:type="dxa"/>
            <w:vAlign w:val="center"/>
          </w:tcPr>
          <w:p w14:paraId="043CABDA"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☑A货物类，单一产品或核心产品为：</w:t>
            </w:r>
            <w:r>
              <w:rPr>
                <w:rFonts w:ascii="仿宋" w:eastAsia="仿宋" w:hAnsi="仿宋" w:hint="eastAsia"/>
                <w:kern w:val="0"/>
                <w:sz w:val="24"/>
              </w:rPr>
              <w:t>宫腔镜机组</w:t>
            </w:r>
            <w:r>
              <w:rPr>
                <w:rFonts w:ascii="仿宋" w:eastAsia="仿宋" w:hAnsi="仿宋" w:cs="仿宋" w:hint="eastAsia"/>
                <w:sz w:val="24"/>
              </w:rPr>
              <w:t>。</w:t>
            </w:r>
          </w:p>
          <w:p w14:paraId="26998B29"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227C15" w14:paraId="3ED5124A" w14:textId="77777777">
        <w:trPr>
          <w:trHeight w:val="772"/>
          <w:jc w:val="center"/>
        </w:trPr>
        <w:tc>
          <w:tcPr>
            <w:tcW w:w="766" w:type="dxa"/>
            <w:vAlign w:val="center"/>
          </w:tcPr>
          <w:p w14:paraId="1EF6A93E"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12</w:t>
            </w:r>
          </w:p>
        </w:tc>
        <w:tc>
          <w:tcPr>
            <w:tcW w:w="1276" w:type="dxa"/>
            <w:vAlign w:val="center"/>
          </w:tcPr>
          <w:p w14:paraId="77C77488" w14:textId="77777777" w:rsidR="00227C15" w:rsidRDefault="000F68E5">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313" w:type="dxa"/>
            <w:vAlign w:val="center"/>
          </w:tcPr>
          <w:p w14:paraId="39CE6A69" w14:textId="77777777" w:rsidR="00227C15" w:rsidRDefault="000F68E5">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 w:eastAsia="仿宋" w:hAnsi="仿宋" w:hint="eastAsia"/>
                <w:sz w:val="24"/>
                <w:u w:val="single"/>
              </w:rPr>
              <w:t xml:space="preserve"> 01标 </w:t>
            </w:r>
            <w:r>
              <w:rPr>
                <w:rFonts w:ascii="仿宋" w:eastAsia="仿宋" w:hAnsi="仿宋" w:cs="仿宋" w:hint="eastAsia"/>
                <w:kern w:val="0"/>
                <w:sz w:val="24"/>
              </w:rPr>
              <w:t>，属于</w:t>
            </w:r>
            <w:r>
              <w:rPr>
                <w:rFonts w:ascii="仿宋" w:eastAsia="仿宋" w:hAnsi="仿宋" w:hint="eastAsia"/>
                <w:sz w:val="24"/>
                <w:u w:val="single"/>
              </w:rPr>
              <w:t>工业</w:t>
            </w:r>
            <w:r>
              <w:rPr>
                <w:rFonts w:ascii="仿宋" w:eastAsia="仿宋" w:hAnsi="仿宋" w:cs="仿宋" w:hint="eastAsia"/>
                <w:kern w:val="0"/>
                <w:sz w:val="24"/>
              </w:rPr>
              <w:t>行业；</w:t>
            </w:r>
          </w:p>
        </w:tc>
      </w:tr>
      <w:tr w:rsidR="00227C15" w14:paraId="4EB35763" w14:textId="77777777">
        <w:trPr>
          <w:trHeight w:val="768"/>
          <w:jc w:val="center"/>
        </w:trPr>
        <w:tc>
          <w:tcPr>
            <w:tcW w:w="766" w:type="dxa"/>
            <w:vMerge w:val="restart"/>
            <w:vAlign w:val="center"/>
          </w:tcPr>
          <w:p w14:paraId="0F2B7A0D"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13</w:t>
            </w:r>
          </w:p>
        </w:tc>
        <w:tc>
          <w:tcPr>
            <w:tcW w:w="1276" w:type="dxa"/>
            <w:vMerge w:val="restart"/>
            <w:vAlign w:val="center"/>
          </w:tcPr>
          <w:p w14:paraId="11F5FE0C"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313" w:type="dxa"/>
            <w:vAlign w:val="center"/>
          </w:tcPr>
          <w:p w14:paraId="251FC41D"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227C15" w14:paraId="5D534146" w14:textId="77777777">
        <w:trPr>
          <w:trHeight w:val="768"/>
          <w:jc w:val="center"/>
        </w:trPr>
        <w:tc>
          <w:tcPr>
            <w:tcW w:w="766" w:type="dxa"/>
            <w:vMerge/>
            <w:vAlign w:val="center"/>
          </w:tcPr>
          <w:p w14:paraId="512C5C69" w14:textId="77777777" w:rsidR="00227C15" w:rsidRDefault="00227C15">
            <w:pPr>
              <w:spacing w:line="440" w:lineRule="exact"/>
              <w:jc w:val="center"/>
              <w:rPr>
                <w:rFonts w:ascii="仿宋" w:eastAsia="仿宋" w:hAnsi="仿宋" w:cs="仿宋"/>
                <w:sz w:val="24"/>
              </w:rPr>
            </w:pPr>
          </w:p>
        </w:tc>
        <w:tc>
          <w:tcPr>
            <w:tcW w:w="1276" w:type="dxa"/>
            <w:vMerge/>
            <w:vAlign w:val="center"/>
          </w:tcPr>
          <w:p w14:paraId="2DE2141E" w14:textId="77777777" w:rsidR="00227C15" w:rsidRDefault="00227C15">
            <w:pPr>
              <w:snapToGrid w:val="0"/>
              <w:spacing w:line="440" w:lineRule="exact"/>
              <w:rPr>
                <w:rFonts w:ascii="仿宋" w:eastAsia="仿宋" w:hAnsi="仿宋" w:cs="仿宋"/>
                <w:b/>
                <w:sz w:val="24"/>
              </w:rPr>
            </w:pPr>
          </w:p>
        </w:tc>
        <w:tc>
          <w:tcPr>
            <w:tcW w:w="7313" w:type="dxa"/>
            <w:vAlign w:val="center"/>
          </w:tcPr>
          <w:p w14:paraId="552A92EC"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227C15" w14:paraId="2AE89278" w14:textId="77777777">
        <w:trPr>
          <w:trHeight w:val="768"/>
          <w:jc w:val="center"/>
        </w:trPr>
        <w:tc>
          <w:tcPr>
            <w:tcW w:w="766" w:type="dxa"/>
            <w:vMerge/>
            <w:vAlign w:val="center"/>
          </w:tcPr>
          <w:p w14:paraId="5DFBF697" w14:textId="77777777" w:rsidR="00227C15" w:rsidRDefault="00227C15">
            <w:pPr>
              <w:spacing w:line="440" w:lineRule="exact"/>
              <w:jc w:val="center"/>
              <w:rPr>
                <w:rFonts w:ascii="仿宋" w:eastAsia="仿宋" w:hAnsi="仿宋" w:cs="仿宋"/>
                <w:sz w:val="24"/>
              </w:rPr>
            </w:pPr>
          </w:p>
        </w:tc>
        <w:tc>
          <w:tcPr>
            <w:tcW w:w="1276" w:type="dxa"/>
            <w:vMerge/>
            <w:vAlign w:val="center"/>
          </w:tcPr>
          <w:p w14:paraId="262FE8BB" w14:textId="77777777" w:rsidR="00227C15" w:rsidRDefault="00227C15">
            <w:pPr>
              <w:snapToGrid w:val="0"/>
              <w:spacing w:line="440" w:lineRule="exact"/>
              <w:rPr>
                <w:rFonts w:ascii="仿宋" w:eastAsia="仿宋" w:hAnsi="仿宋" w:cs="仿宋"/>
                <w:b/>
                <w:sz w:val="24"/>
              </w:rPr>
            </w:pPr>
          </w:p>
        </w:tc>
        <w:tc>
          <w:tcPr>
            <w:tcW w:w="7313" w:type="dxa"/>
            <w:vAlign w:val="center"/>
          </w:tcPr>
          <w:p w14:paraId="17001AAA"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7A0B9F3B" w14:textId="77777777" w:rsidR="00227C15" w:rsidRDefault="000F68E5">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27C15" w14:paraId="72EF4676" w14:textId="77777777">
        <w:trPr>
          <w:trHeight w:val="887"/>
          <w:jc w:val="center"/>
        </w:trPr>
        <w:tc>
          <w:tcPr>
            <w:tcW w:w="766" w:type="dxa"/>
            <w:vAlign w:val="center"/>
          </w:tcPr>
          <w:p w14:paraId="3747DF22"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14</w:t>
            </w:r>
          </w:p>
        </w:tc>
        <w:tc>
          <w:tcPr>
            <w:tcW w:w="8589" w:type="dxa"/>
            <w:gridSpan w:val="2"/>
            <w:vAlign w:val="center"/>
          </w:tcPr>
          <w:p w14:paraId="5B47F783"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27C15" w14:paraId="3DD44724" w14:textId="77777777">
        <w:trPr>
          <w:trHeight w:val="768"/>
          <w:jc w:val="center"/>
        </w:trPr>
        <w:tc>
          <w:tcPr>
            <w:tcW w:w="766" w:type="dxa"/>
            <w:vAlign w:val="center"/>
          </w:tcPr>
          <w:p w14:paraId="606F0FF5"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15</w:t>
            </w:r>
          </w:p>
        </w:tc>
        <w:tc>
          <w:tcPr>
            <w:tcW w:w="8589" w:type="dxa"/>
            <w:gridSpan w:val="2"/>
            <w:vAlign w:val="center"/>
          </w:tcPr>
          <w:p w14:paraId="1FC403D8"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227C15" w14:paraId="0D515377" w14:textId="77777777">
        <w:trPr>
          <w:trHeight w:val="768"/>
          <w:jc w:val="center"/>
        </w:trPr>
        <w:tc>
          <w:tcPr>
            <w:tcW w:w="766" w:type="dxa"/>
            <w:vAlign w:val="center"/>
          </w:tcPr>
          <w:p w14:paraId="13BA0978"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16</w:t>
            </w:r>
          </w:p>
        </w:tc>
        <w:tc>
          <w:tcPr>
            <w:tcW w:w="8589" w:type="dxa"/>
            <w:gridSpan w:val="2"/>
            <w:vAlign w:val="center"/>
          </w:tcPr>
          <w:p w14:paraId="630A0ED1"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14:paraId="13E75A0B"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w:t>
            </w:r>
            <w:r>
              <w:rPr>
                <w:rFonts w:ascii="仿宋" w:eastAsia="仿宋" w:hAnsi="仿宋" w:cs="仿宋" w:hint="eastAsia"/>
                <w:sz w:val="24"/>
              </w:rPr>
              <w:lastRenderedPageBreak/>
              <w:t>一切费用。</w:t>
            </w:r>
          </w:p>
          <w:p w14:paraId="2D7623FA"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284EE857"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7634261F"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14:paraId="49A76F45"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37647538" w14:textId="77777777" w:rsidR="00227C15" w:rsidRDefault="000F68E5">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23F1C64E"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227C15" w14:paraId="6B754BA0" w14:textId="77777777">
        <w:trPr>
          <w:trHeight w:val="467"/>
          <w:jc w:val="center"/>
        </w:trPr>
        <w:tc>
          <w:tcPr>
            <w:tcW w:w="766" w:type="dxa"/>
            <w:vMerge w:val="restart"/>
            <w:vAlign w:val="center"/>
          </w:tcPr>
          <w:p w14:paraId="03FBA765"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lastRenderedPageBreak/>
              <w:t>17</w:t>
            </w:r>
          </w:p>
        </w:tc>
        <w:tc>
          <w:tcPr>
            <w:tcW w:w="8589" w:type="dxa"/>
            <w:gridSpan w:val="2"/>
            <w:vAlign w:val="center"/>
          </w:tcPr>
          <w:p w14:paraId="685172C7" w14:textId="77777777" w:rsidR="00227C15" w:rsidRDefault="000F68E5">
            <w:pPr>
              <w:spacing w:line="440" w:lineRule="exact"/>
              <w:rPr>
                <w:rFonts w:ascii="仿宋" w:eastAsia="仿宋" w:hAnsi="仿宋" w:cs="仿宋"/>
                <w:b/>
                <w:sz w:val="24"/>
              </w:rPr>
            </w:pPr>
            <w:r>
              <w:rPr>
                <w:rFonts w:ascii="仿宋" w:eastAsia="仿宋" w:hAnsi="仿宋" w:cs="仿宋" w:hint="eastAsia"/>
                <w:b/>
                <w:sz w:val="24"/>
              </w:rPr>
              <w:t>特别说明：</w:t>
            </w:r>
          </w:p>
          <w:p w14:paraId="17AD3920" w14:textId="77777777" w:rsidR="00227C15" w:rsidRDefault="000F68E5">
            <w:pPr>
              <w:snapToGrid w:val="0"/>
              <w:spacing w:line="440" w:lineRule="exact"/>
              <w:rPr>
                <w:rFonts w:ascii="仿宋" w:eastAsia="仿宋" w:hAnsi="仿宋" w:cs="仿宋"/>
                <w:sz w:val="24"/>
              </w:rPr>
            </w:pPr>
            <w:r>
              <w:rPr>
                <w:rFonts w:ascii="仿宋" w:eastAsia="仿宋" w:hAnsi="仿宋" w:cs="仿宋" w:hint="eastAsia"/>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227C15" w14:paraId="248277CB" w14:textId="77777777">
        <w:trPr>
          <w:trHeight w:val="467"/>
          <w:jc w:val="center"/>
        </w:trPr>
        <w:tc>
          <w:tcPr>
            <w:tcW w:w="766" w:type="dxa"/>
            <w:vMerge/>
            <w:vAlign w:val="center"/>
          </w:tcPr>
          <w:p w14:paraId="0DE33283" w14:textId="77777777" w:rsidR="00227C15" w:rsidRDefault="00227C15">
            <w:pPr>
              <w:spacing w:line="440" w:lineRule="exact"/>
              <w:rPr>
                <w:rFonts w:ascii="仿宋" w:eastAsia="仿宋" w:hAnsi="仿宋" w:cs="仿宋"/>
                <w:sz w:val="24"/>
              </w:rPr>
            </w:pPr>
          </w:p>
        </w:tc>
        <w:tc>
          <w:tcPr>
            <w:tcW w:w="8589" w:type="dxa"/>
            <w:gridSpan w:val="2"/>
            <w:vAlign w:val="center"/>
          </w:tcPr>
          <w:p w14:paraId="601588F4" w14:textId="77777777" w:rsidR="00227C15" w:rsidRDefault="000F68E5">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3533EFC7" w14:textId="77777777" w:rsidR="00227C15" w:rsidRDefault="000F68E5">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227C15" w14:paraId="670DAB7E" w14:textId="77777777">
        <w:trPr>
          <w:trHeight w:val="467"/>
          <w:jc w:val="center"/>
        </w:trPr>
        <w:tc>
          <w:tcPr>
            <w:tcW w:w="766" w:type="dxa"/>
            <w:vAlign w:val="center"/>
          </w:tcPr>
          <w:p w14:paraId="3C3A59B3" w14:textId="77777777" w:rsidR="00227C15" w:rsidRDefault="000F68E5">
            <w:pPr>
              <w:spacing w:line="440" w:lineRule="exact"/>
              <w:jc w:val="center"/>
              <w:rPr>
                <w:rFonts w:ascii="仿宋" w:eastAsia="仿宋" w:hAnsi="仿宋" w:cs="仿宋"/>
                <w:sz w:val="24"/>
              </w:rPr>
            </w:pPr>
            <w:r>
              <w:rPr>
                <w:rFonts w:ascii="仿宋" w:eastAsia="仿宋" w:hAnsi="仿宋" w:cs="仿宋" w:hint="eastAsia"/>
                <w:sz w:val="24"/>
              </w:rPr>
              <w:t>18</w:t>
            </w:r>
          </w:p>
        </w:tc>
        <w:tc>
          <w:tcPr>
            <w:tcW w:w="8589" w:type="dxa"/>
            <w:gridSpan w:val="2"/>
            <w:vAlign w:val="center"/>
          </w:tcPr>
          <w:p w14:paraId="258FEF49" w14:textId="77777777" w:rsidR="00227C15" w:rsidRDefault="000F68E5">
            <w:pPr>
              <w:spacing w:line="336" w:lineRule="auto"/>
              <w:rPr>
                <w:rFonts w:ascii="仿宋" w:eastAsia="仿宋" w:hAnsi="仿宋" w:cs="仿宋"/>
                <w:b/>
                <w:sz w:val="24"/>
              </w:rPr>
            </w:pPr>
            <w:r>
              <w:rPr>
                <w:rFonts w:ascii="仿宋" w:eastAsia="仿宋" w:hAnsi="仿宋" w:cs="仿宋" w:hint="eastAsia"/>
                <w:b/>
                <w:sz w:val="24"/>
              </w:rPr>
              <w:t>采购代理服务费：</w:t>
            </w:r>
          </w:p>
          <w:p w14:paraId="1DDB9365" w14:textId="77777777" w:rsidR="00227C15" w:rsidRDefault="000F68E5">
            <w:pPr>
              <w:spacing w:line="400" w:lineRule="exac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中标人须向采购代理机构按如下标准和规定交纳代理服务费，并在投标报价中自行考虑：</w:t>
            </w:r>
          </w:p>
          <w:p w14:paraId="0BB2554C"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1）以中标通知书中确定的中标金额作为服务费的计算基数，按代理协议约定的费率标准*50%计取，代理服务费用低于3000元的按3000元收取，超过15000元的按15000元收取（各中标单位按预算金额比例支付代理服务费），具体费率标准如下：</w:t>
            </w:r>
          </w:p>
          <w:p w14:paraId="537F02A6"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lastRenderedPageBreak/>
              <w:t>成交金额100万元以下的部分，货物类采购费率1.50%，服务类采购费率1.50%；</w:t>
            </w:r>
          </w:p>
          <w:p w14:paraId="4A95836E"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成交金额100万元至500万元的部分，货物类采购费率1.10%，服务类采购费率0.80%；</w:t>
            </w:r>
          </w:p>
          <w:p w14:paraId="64DFE6BB"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成交金额500万元至1000万元的部分，货物类采购费率0.80%，服务类采购费率0.45%；</w:t>
            </w:r>
          </w:p>
          <w:p w14:paraId="7CA3709E"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成交金额1000万元至5000万元的部分，货物类采购费率0.50%，服务类采购费率0.25%。</w:t>
            </w:r>
          </w:p>
          <w:p w14:paraId="252451B0"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（2）用银行支票、汇票、电汇、现金等付款方式直接交纳代理服务费。</w:t>
            </w:r>
          </w:p>
          <w:p w14:paraId="7D5EA32D"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公司名称：浙江社发</w:t>
            </w:r>
            <w:r>
              <w:rPr>
                <w:rFonts w:ascii="仿宋" w:eastAsia="仿宋" w:hAnsi="仿宋" w:cs="仿宋"/>
                <w:kern w:val="0"/>
                <w:sz w:val="24"/>
              </w:rPr>
              <w:t>项目管理有限公司</w:t>
            </w:r>
          </w:p>
          <w:p w14:paraId="32A6F82C" w14:textId="77777777" w:rsidR="00227C15" w:rsidRDefault="000F68E5">
            <w:pPr>
              <w:spacing w:line="440" w:lineRule="exact"/>
              <w:rPr>
                <w:rFonts w:ascii="仿宋" w:eastAsia="仿宋" w:hAnsi="仿宋" w:cs="仿宋"/>
                <w:kern w:val="0"/>
                <w:sz w:val="24"/>
              </w:rPr>
            </w:pPr>
            <w:r>
              <w:rPr>
                <w:rFonts w:ascii="仿宋" w:eastAsia="仿宋" w:hAnsi="仿宋" w:cs="仿宋" w:hint="eastAsia"/>
                <w:kern w:val="0"/>
                <w:sz w:val="24"/>
              </w:rPr>
              <w:t>开户行：</w:t>
            </w:r>
            <w:r>
              <w:rPr>
                <w:rFonts w:ascii="仿宋" w:eastAsia="仿宋" w:hAnsi="仿宋" w:cs="仿宋"/>
                <w:kern w:val="0"/>
                <w:sz w:val="24"/>
              </w:rPr>
              <w:t>571911912410201</w:t>
            </w:r>
          </w:p>
          <w:p w14:paraId="4A8B8F85" w14:textId="77777777" w:rsidR="00227C15" w:rsidRDefault="000F68E5">
            <w:pPr>
              <w:spacing w:line="440" w:lineRule="exact"/>
              <w:rPr>
                <w:rFonts w:ascii="仿宋" w:eastAsia="仿宋" w:hAnsi="仿宋" w:cs="仿宋"/>
                <w:kern w:val="0"/>
                <w:sz w:val="24"/>
                <w:szCs w:val="21"/>
              </w:rPr>
            </w:pPr>
            <w:proofErr w:type="gramStart"/>
            <w:r>
              <w:rPr>
                <w:rFonts w:ascii="仿宋" w:eastAsia="仿宋" w:hAnsi="仿宋" w:cs="仿宋" w:hint="eastAsia"/>
                <w:kern w:val="0"/>
                <w:sz w:val="24"/>
              </w:rPr>
              <w:t>账</w:t>
            </w:r>
            <w:proofErr w:type="gramEnd"/>
            <w:r>
              <w:rPr>
                <w:rFonts w:ascii="仿宋" w:eastAsia="仿宋" w:hAnsi="仿宋" w:cs="仿宋" w:hint="eastAsia"/>
                <w:kern w:val="0"/>
                <w:sz w:val="24"/>
              </w:rPr>
              <w:t xml:space="preserve">  号：招商银行杭州</w:t>
            </w:r>
            <w:r>
              <w:rPr>
                <w:rFonts w:ascii="仿宋" w:eastAsia="仿宋" w:hAnsi="仿宋" w:cs="仿宋"/>
                <w:kern w:val="0"/>
                <w:sz w:val="24"/>
              </w:rPr>
              <w:t>凤起支行</w:t>
            </w:r>
          </w:p>
        </w:tc>
      </w:tr>
      <w:tr w:rsidR="00227C15" w14:paraId="46249422" w14:textId="77777777">
        <w:trPr>
          <w:trHeight w:val="662"/>
          <w:jc w:val="center"/>
        </w:trPr>
        <w:tc>
          <w:tcPr>
            <w:tcW w:w="9355" w:type="dxa"/>
            <w:gridSpan w:val="3"/>
            <w:vAlign w:val="center"/>
          </w:tcPr>
          <w:p w14:paraId="1278FA3C" w14:textId="77777777" w:rsidR="00227C15" w:rsidRDefault="000F68E5">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227C15" w14:paraId="18875E3D" w14:textId="77777777">
        <w:trPr>
          <w:trHeight w:val="467"/>
          <w:jc w:val="center"/>
        </w:trPr>
        <w:tc>
          <w:tcPr>
            <w:tcW w:w="9355" w:type="dxa"/>
            <w:gridSpan w:val="3"/>
            <w:vAlign w:val="center"/>
          </w:tcPr>
          <w:p w14:paraId="0453A902" w14:textId="77777777" w:rsidR="00227C15" w:rsidRDefault="000F68E5">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1C36F998" w14:textId="77777777" w:rsidR="00227C15" w:rsidRDefault="00227C15">
      <w:pPr>
        <w:pStyle w:val="a0"/>
        <w:rPr>
          <w:lang w:val="en-US"/>
        </w:rPr>
      </w:pPr>
    </w:p>
    <w:p w14:paraId="0411EEE0" w14:textId="77777777" w:rsidR="00227C15" w:rsidRDefault="00227C15">
      <w:pPr>
        <w:pStyle w:val="a5"/>
        <w:rPr>
          <w:lang w:val="en-US"/>
        </w:rPr>
      </w:pPr>
    </w:p>
    <w:p w14:paraId="3F05B2C2" w14:textId="77777777" w:rsidR="00227C15" w:rsidRDefault="000F68E5">
      <w:pPr>
        <w:adjustRightInd/>
        <w:spacing w:line="460" w:lineRule="exact"/>
        <w:contextualSpacing/>
        <w:jc w:val="center"/>
        <w:outlineLvl w:val="0"/>
        <w:rPr>
          <w:rFonts w:ascii="仿宋" w:eastAsia="仿宋" w:hAnsi="仿宋" w:cs="仿宋"/>
          <w:b/>
          <w:sz w:val="32"/>
          <w:szCs w:val="32"/>
        </w:rPr>
      </w:pPr>
      <w:bookmarkStart w:id="23" w:name="_Hlt68072990"/>
      <w:bookmarkStart w:id="24" w:name="_Hlt74729768"/>
      <w:bookmarkStart w:id="25" w:name="_Hlt74730295"/>
      <w:bookmarkStart w:id="26" w:name="_Hlt68057669"/>
      <w:bookmarkStart w:id="27" w:name="_Hlt74714665"/>
      <w:bookmarkStart w:id="28" w:name="_Hlt68403820"/>
      <w:bookmarkStart w:id="29" w:name="_Hlt75236101"/>
      <w:bookmarkStart w:id="30" w:name="_Hlt75236290"/>
      <w:bookmarkStart w:id="31" w:name="_Hlt75236011"/>
      <w:bookmarkStart w:id="32" w:name="_Hlt68073093"/>
      <w:bookmarkStart w:id="33" w:name="_Hlt68072998"/>
      <w:bookmarkStart w:id="34" w:name="_Hlt74707468"/>
      <w:bookmarkStart w:id="35" w:name="第三部分"/>
      <w:bookmarkStart w:id="36" w:name="_Toc164416483"/>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14:paraId="58A79CD5" w14:textId="77777777" w:rsidR="00227C15" w:rsidRDefault="000F68E5">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313887D9" w14:textId="77777777" w:rsidR="00227C15" w:rsidRDefault="000F68E5">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60C05BF5" w14:textId="77777777" w:rsidR="00227C15" w:rsidRDefault="000F68E5">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2.定义</w:t>
      </w:r>
    </w:p>
    <w:p w14:paraId="4E94B4D3"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2.1“采购人”系指招标公告中载明的本项目的采购人。</w:t>
      </w:r>
    </w:p>
    <w:p w14:paraId="39E9CEEE"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2.2“采购代理机构”系指招标公告中载明的本项目的采购代理机构。</w:t>
      </w:r>
    </w:p>
    <w:p w14:paraId="59B456DA"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2.3“投标人”“供应商”系指是指响应招标、参加投标竞争的法人、其他组织或者自然人。</w:t>
      </w:r>
    </w:p>
    <w:p w14:paraId="7674D397"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7AE6455B"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2.5“负责人”系指法人企业的法定负责人，或其他组织为法律、行政法规规定代表单位行使职权的主要负责人，或自然人本人。</w:t>
      </w:r>
    </w:p>
    <w:p w14:paraId="6EFFBDD9"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4232F88"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14:paraId="34E35E6E"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”系指适用本项目的要求，“☐”系指不适用本项目的要求。</w:t>
      </w:r>
    </w:p>
    <w:p w14:paraId="11AA7CA1" w14:textId="77777777" w:rsidR="00227C15" w:rsidRDefault="000F68E5">
      <w:pPr>
        <w:adjustRightInd/>
        <w:spacing w:line="460" w:lineRule="exact"/>
        <w:contextualSpacing/>
        <w:rPr>
          <w:rFonts w:ascii="仿宋" w:eastAsia="仿宋" w:hAnsi="仿宋"/>
          <w:b/>
          <w:sz w:val="24"/>
        </w:rPr>
      </w:pPr>
      <w:r>
        <w:rPr>
          <w:rFonts w:ascii="仿宋" w:eastAsia="仿宋" w:hAnsi="仿宋" w:hint="eastAsia"/>
          <w:b/>
          <w:sz w:val="24"/>
        </w:rPr>
        <w:t>3.采购项目需要落实的政府采购政策</w:t>
      </w:r>
    </w:p>
    <w:p w14:paraId="547BD7B9"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E0FA6A1"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sz w:val="24"/>
        </w:rPr>
        <w:t>3.2</w:t>
      </w:r>
      <w:r>
        <w:rPr>
          <w:rFonts w:ascii="仿宋" w:eastAsia="仿宋" w:hAnsi="仿宋" w:hint="eastAsia"/>
          <w:sz w:val="24"/>
        </w:rPr>
        <w:t>支持绿色发展</w:t>
      </w:r>
    </w:p>
    <w:p w14:paraId="297840D6"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55C1D20" w14:textId="77777777" w:rsidR="00227C15" w:rsidRDefault="000F68E5">
      <w:pPr>
        <w:adjustRightInd/>
        <w:spacing w:line="460" w:lineRule="exact"/>
        <w:ind w:firstLineChars="200" w:firstLine="480"/>
        <w:contextualSpacing/>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9D5FDC3"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sz w:val="24"/>
        </w:rPr>
        <w:t>3.2.</w:t>
      </w:r>
      <w:r>
        <w:rPr>
          <w:rFonts w:ascii="仿宋" w:eastAsia="仿宋"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6174F0F6"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sz w:val="24"/>
        </w:rPr>
        <w:t>3.2.</w:t>
      </w:r>
      <w:r>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w:t>
      </w:r>
      <w:r>
        <w:rPr>
          <w:rFonts w:ascii="仿宋" w:eastAsia="仿宋" w:hAnsi="仿宋" w:hint="eastAsia"/>
          <w:sz w:val="24"/>
        </w:rPr>
        <w:lastRenderedPageBreak/>
        <w:t>求要参考《商品包装政府采购需求标准（试行）》、《快递包装政府采购需求标准（试行）》。</w:t>
      </w:r>
    </w:p>
    <w:p w14:paraId="5E4D0660"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4BFA7820"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3.3</w:t>
      </w:r>
      <w:r>
        <w:rPr>
          <w:rFonts w:ascii="仿宋" w:eastAsia="仿宋" w:hAnsi="仿宋" w:hint="eastAsia"/>
          <w:bCs/>
          <w:sz w:val="24"/>
        </w:rPr>
        <w:t>小</w:t>
      </w:r>
      <w:proofErr w:type="gramStart"/>
      <w:r>
        <w:rPr>
          <w:rFonts w:ascii="仿宋" w:eastAsia="仿宋" w:hAnsi="仿宋" w:hint="eastAsia"/>
          <w:bCs/>
          <w:sz w:val="24"/>
        </w:rPr>
        <w:t>微</w:t>
      </w:r>
      <w:r>
        <w:rPr>
          <w:rFonts w:ascii="仿宋" w:eastAsia="仿宋" w:hAnsi="仿宋" w:hint="eastAsia"/>
          <w:sz w:val="24"/>
        </w:rPr>
        <w:t>企业</w:t>
      </w:r>
      <w:proofErr w:type="gramEnd"/>
      <w:r>
        <w:rPr>
          <w:rFonts w:ascii="仿宋" w:eastAsia="仿宋" w:hAnsi="仿宋" w:hint="eastAsia"/>
          <w:sz w:val="24"/>
        </w:rPr>
        <w:t>价格扣除</w:t>
      </w:r>
    </w:p>
    <w:p w14:paraId="62DF4900" w14:textId="77777777" w:rsidR="00227C15" w:rsidRDefault="000F68E5">
      <w:pPr>
        <w:adjustRightInd/>
        <w:spacing w:line="460" w:lineRule="exact"/>
        <w:ind w:firstLineChars="200" w:firstLine="480"/>
        <w:contextualSpacing/>
        <w:rPr>
          <w:rFonts w:ascii="仿宋" w:eastAsia="仿宋" w:hAnsi="仿宋"/>
          <w:bCs/>
          <w:sz w:val="24"/>
        </w:rPr>
      </w:pPr>
      <w:r>
        <w:rPr>
          <w:rFonts w:ascii="仿宋" w:eastAsia="仿宋" w:hAnsi="仿宋" w:hint="eastAsia"/>
          <w:sz w:val="24"/>
        </w:rPr>
        <w:t>3.3.1小</w:t>
      </w:r>
      <w:proofErr w:type="gramStart"/>
      <w:r>
        <w:rPr>
          <w:rFonts w:ascii="仿宋" w:eastAsia="仿宋" w:hAnsi="仿宋" w:hint="eastAsia"/>
          <w:sz w:val="24"/>
        </w:rPr>
        <w:t>微企业</w:t>
      </w:r>
      <w:proofErr w:type="gramEnd"/>
      <w:r>
        <w:rPr>
          <w:rFonts w:ascii="仿宋" w:eastAsia="仿宋" w:hAnsi="仿宋" w:hint="eastAsia"/>
          <w:sz w:val="24"/>
        </w:rPr>
        <w:t>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2B007BFD" w14:textId="77777777" w:rsidR="00227C15" w:rsidRDefault="000F68E5">
      <w:pPr>
        <w:adjustRightInd/>
        <w:spacing w:line="460" w:lineRule="exact"/>
        <w:ind w:firstLineChars="200" w:firstLine="480"/>
        <w:contextualSpacing/>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14:paraId="4CA15D78" w14:textId="77777777" w:rsidR="00227C15" w:rsidRDefault="000F68E5">
      <w:pPr>
        <w:adjustRightInd/>
        <w:spacing w:line="460" w:lineRule="exact"/>
        <w:ind w:firstLineChars="200" w:firstLine="480"/>
        <w:contextualSpacing/>
        <w:rPr>
          <w:rFonts w:ascii="仿宋" w:eastAsia="仿宋" w:hAnsi="仿宋"/>
          <w:b/>
          <w:bCs/>
          <w:sz w:val="24"/>
        </w:rPr>
      </w:pPr>
      <w:r>
        <w:rPr>
          <w:rFonts w:ascii="仿宋" w:eastAsia="仿宋" w:hAnsi="仿宋" w:hint="eastAsia"/>
          <w:bCs/>
          <w:sz w:val="24"/>
        </w:rPr>
        <w:t>3.3.2在货物采购项目中，货物由小</w:t>
      </w:r>
      <w:proofErr w:type="gramStart"/>
      <w:r>
        <w:rPr>
          <w:rFonts w:ascii="仿宋" w:eastAsia="仿宋" w:hAnsi="仿宋" w:hint="eastAsia"/>
          <w:bCs/>
          <w:sz w:val="24"/>
        </w:rPr>
        <w:t>微企业</w:t>
      </w:r>
      <w:proofErr w:type="gramEnd"/>
      <w:r>
        <w:rPr>
          <w:rFonts w:ascii="仿宋" w:eastAsia="仿宋" w:hAnsi="仿宋" w:hint="eastAsia"/>
          <w:bCs/>
          <w:sz w:val="24"/>
        </w:rPr>
        <w:t>制造，即货物由小</w:t>
      </w:r>
      <w:proofErr w:type="gramStart"/>
      <w:r>
        <w:rPr>
          <w:rFonts w:ascii="仿宋" w:eastAsia="仿宋" w:hAnsi="仿宋" w:hint="eastAsia"/>
          <w:bCs/>
          <w:sz w:val="24"/>
        </w:rPr>
        <w:t>微企业</w:t>
      </w:r>
      <w:proofErr w:type="gramEnd"/>
      <w:r>
        <w:rPr>
          <w:rFonts w:ascii="仿宋" w:eastAsia="仿宋" w:hAnsi="仿宋" w:hint="eastAsia"/>
          <w:bCs/>
          <w:sz w:val="24"/>
        </w:rPr>
        <w:t>生产且使用该小</w:t>
      </w:r>
      <w:proofErr w:type="gramStart"/>
      <w:r>
        <w:rPr>
          <w:rFonts w:ascii="仿宋" w:eastAsia="仿宋" w:hAnsi="仿宋" w:hint="eastAsia"/>
          <w:bCs/>
          <w:sz w:val="24"/>
        </w:rPr>
        <w:t>微企业</w:t>
      </w:r>
      <w:proofErr w:type="gramEnd"/>
      <w:r>
        <w:rPr>
          <w:rFonts w:ascii="仿宋" w:eastAsia="仿宋" w:hAnsi="仿宋" w:hint="eastAsia"/>
          <w:bCs/>
          <w:sz w:val="24"/>
        </w:rPr>
        <w:t>商号或者注册商标。</w:t>
      </w:r>
      <w:r>
        <w:rPr>
          <w:rFonts w:ascii="仿宋" w:eastAsia="仿宋" w:hAnsi="仿宋" w:hint="eastAsia"/>
          <w:b/>
          <w:bCs/>
          <w:sz w:val="24"/>
        </w:rPr>
        <w:t>供应商提供的货物既有中小企业制造货物，也有大型企业制造货物的，不享受中小企业扶持政策。</w:t>
      </w:r>
    </w:p>
    <w:p w14:paraId="658BA626" w14:textId="77777777" w:rsidR="00227C15" w:rsidRDefault="000F68E5">
      <w:pPr>
        <w:adjustRightInd/>
        <w:spacing w:line="460" w:lineRule="exact"/>
        <w:ind w:firstLineChars="200" w:firstLine="480"/>
        <w:contextualSpacing/>
        <w:rPr>
          <w:rFonts w:ascii="仿宋" w:eastAsia="仿宋" w:hAnsi="仿宋"/>
          <w:bCs/>
          <w:sz w:val="24"/>
        </w:rPr>
      </w:pPr>
      <w:r>
        <w:rPr>
          <w:rFonts w:ascii="仿宋" w:eastAsia="仿宋" w:hAnsi="仿宋" w:hint="eastAsia"/>
          <w:bCs/>
          <w:sz w:val="24"/>
        </w:rPr>
        <w:t>3.3.3在服务采购项目中，服务由小</w:t>
      </w:r>
      <w:proofErr w:type="gramStart"/>
      <w:r>
        <w:rPr>
          <w:rFonts w:ascii="仿宋" w:eastAsia="仿宋" w:hAnsi="仿宋" w:hint="eastAsia"/>
          <w:bCs/>
          <w:sz w:val="24"/>
        </w:rPr>
        <w:t>微企业</w:t>
      </w:r>
      <w:proofErr w:type="gramEnd"/>
      <w:r>
        <w:rPr>
          <w:rFonts w:ascii="仿宋" w:eastAsia="仿宋" w:hAnsi="仿宋" w:hint="eastAsia"/>
          <w:bCs/>
          <w:sz w:val="24"/>
        </w:rPr>
        <w:t>承接，即提供服务的人员为小</w:t>
      </w:r>
      <w:proofErr w:type="gramStart"/>
      <w:r>
        <w:rPr>
          <w:rFonts w:ascii="仿宋" w:eastAsia="仿宋" w:hAnsi="仿宋" w:hint="eastAsia"/>
          <w:bCs/>
          <w:sz w:val="24"/>
        </w:rPr>
        <w:t>微企业</w:t>
      </w:r>
      <w:proofErr w:type="gramEnd"/>
      <w:r>
        <w:rPr>
          <w:rFonts w:ascii="仿宋" w:eastAsia="仿宋" w:hAnsi="仿宋" w:hint="eastAsia"/>
          <w:bCs/>
          <w:sz w:val="24"/>
        </w:rPr>
        <w:t>依照《中华人民共和国劳动合同法》订立劳动合同的从业人员。</w:t>
      </w:r>
    </w:p>
    <w:p w14:paraId="3971ECAD"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3.3.4小</w:t>
      </w:r>
      <w:proofErr w:type="gramStart"/>
      <w:r>
        <w:rPr>
          <w:rFonts w:ascii="仿宋" w:eastAsia="仿宋" w:hAnsi="仿宋" w:hint="eastAsia"/>
          <w:sz w:val="24"/>
        </w:rPr>
        <w:t>微企业</w:t>
      </w:r>
      <w:proofErr w:type="gramEnd"/>
      <w:r>
        <w:rPr>
          <w:rFonts w:ascii="仿宋" w:eastAsia="仿宋" w:hAnsi="仿宋" w:hint="eastAsia"/>
          <w:sz w:val="24"/>
        </w:rPr>
        <w:t>应按照招标文件格式要求提供《中小企业声明函》。</w:t>
      </w:r>
    </w:p>
    <w:p w14:paraId="62917FC3"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sz w:val="24"/>
        </w:rPr>
        <w:t>微企业</w:t>
      </w:r>
      <w:proofErr w:type="gramEnd"/>
      <w:r>
        <w:rPr>
          <w:rFonts w:ascii="仿宋" w:eastAsia="仿宋" w:hAnsi="仿宋" w:hint="eastAsia"/>
          <w:sz w:val="24"/>
        </w:rPr>
        <w:t>报价给予10%的扣除，用扣除后的价格参加评审。</w:t>
      </w:r>
    </w:p>
    <w:p w14:paraId="02DF50A8"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3.3.6接受大中型企业与小</w:t>
      </w:r>
      <w:proofErr w:type="gramStart"/>
      <w:r>
        <w:rPr>
          <w:rFonts w:ascii="仿宋" w:eastAsia="仿宋" w:hAnsi="仿宋" w:hint="eastAsia"/>
          <w:sz w:val="24"/>
        </w:rPr>
        <w:t>微企业</w:t>
      </w:r>
      <w:proofErr w:type="gramEnd"/>
      <w:r>
        <w:rPr>
          <w:rFonts w:ascii="仿宋" w:eastAsia="仿宋" w:hAnsi="仿宋" w:hint="eastAsia"/>
          <w:sz w:val="24"/>
        </w:rPr>
        <w:t>组成联合体或者允许大中型企业向一家或者多家小</w:t>
      </w:r>
      <w:proofErr w:type="gramStart"/>
      <w:r>
        <w:rPr>
          <w:rFonts w:ascii="仿宋" w:eastAsia="仿宋" w:hAnsi="仿宋" w:hint="eastAsia"/>
          <w:sz w:val="24"/>
        </w:rPr>
        <w:t>微企业</w:t>
      </w:r>
      <w:proofErr w:type="gramEnd"/>
      <w:r>
        <w:rPr>
          <w:rFonts w:ascii="仿宋" w:eastAsia="仿宋" w:hAnsi="仿宋" w:hint="eastAsia"/>
          <w:sz w:val="24"/>
        </w:rPr>
        <w:t>分包的采购项目，对于联合协议或者分包意向协议约定小</w:t>
      </w:r>
      <w:proofErr w:type="gramStart"/>
      <w:r>
        <w:rPr>
          <w:rFonts w:ascii="仿宋" w:eastAsia="仿宋" w:hAnsi="仿宋" w:hint="eastAsia"/>
          <w:sz w:val="24"/>
        </w:rPr>
        <w:t>微企业</w:t>
      </w:r>
      <w:proofErr w:type="gramEnd"/>
      <w:r>
        <w:rPr>
          <w:rFonts w:ascii="仿宋" w:eastAsia="仿宋"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hint="eastAsia"/>
          <w:sz w:val="24"/>
        </w:rPr>
        <w:t>微企业</w:t>
      </w:r>
      <w:proofErr w:type="gramEnd"/>
      <w:r>
        <w:rPr>
          <w:rFonts w:ascii="仿宋" w:eastAsia="仿宋" w:hAnsi="仿宋" w:hint="eastAsia"/>
          <w:sz w:val="24"/>
        </w:rPr>
        <w:t>与联合体内其他企业、分包企业之间存在直接控股、管理关系的，不享受价格扣除优惠政策。</w:t>
      </w:r>
    </w:p>
    <w:p w14:paraId="4C25F753" w14:textId="77777777" w:rsidR="00227C15" w:rsidRDefault="000F68E5">
      <w:pPr>
        <w:adjustRightInd/>
        <w:spacing w:line="460" w:lineRule="exact"/>
        <w:ind w:firstLineChars="200" w:firstLine="482"/>
        <w:contextualSpacing/>
        <w:rPr>
          <w:rFonts w:ascii="仿宋" w:eastAsia="仿宋" w:hAnsi="仿宋"/>
          <w:b/>
          <w:sz w:val="24"/>
        </w:rPr>
      </w:pPr>
      <w:r>
        <w:rPr>
          <w:rFonts w:ascii="仿宋" w:eastAsia="仿宋" w:hAnsi="仿宋" w:hint="eastAsia"/>
          <w:b/>
          <w:sz w:val="24"/>
        </w:rPr>
        <w:t>以联合体形</w:t>
      </w:r>
      <w:proofErr w:type="gramStart"/>
      <w:r>
        <w:rPr>
          <w:rFonts w:ascii="仿宋" w:eastAsia="仿宋" w:hAnsi="仿宋" w:hint="eastAsia"/>
          <w:b/>
          <w:sz w:val="24"/>
        </w:rPr>
        <w:t>式参加</w:t>
      </w:r>
      <w:proofErr w:type="gramEnd"/>
      <w:r>
        <w:rPr>
          <w:rFonts w:ascii="仿宋" w:eastAsia="仿宋" w:hAnsi="仿宋" w:hint="eastAsia"/>
          <w:b/>
          <w:sz w:val="24"/>
        </w:rPr>
        <w:t>政府采购活动，联合体各方均为中小企业的，联合体视同中小企业。其中，联合体各方均为小</w:t>
      </w:r>
      <w:proofErr w:type="gramStart"/>
      <w:r>
        <w:rPr>
          <w:rFonts w:ascii="仿宋" w:eastAsia="仿宋" w:hAnsi="仿宋" w:hint="eastAsia"/>
          <w:b/>
          <w:sz w:val="24"/>
        </w:rPr>
        <w:t>微企业</w:t>
      </w:r>
      <w:proofErr w:type="gramEnd"/>
      <w:r>
        <w:rPr>
          <w:rFonts w:ascii="仿宋" w:eastAsia="仿宋" w:hAnsi="仿宋" w:hint="eastAsia"/>
          <w:b/>
          <w:sz w:val="24"/>
        </w:rPr>
        <w:t>的，联合体视同小微企业。</w:t>
      </w:r>
    </w:p>
    <w:p w14:paraId="678E1121"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lastRenderedPageBreak/>
        <w:t>3.3.7符合《关于促进残疾人就业政府采购政策的通知》（财库〔2017〕141号）规定的条件并提供《残疾人福利性单位声明函》的残疾人福利性单位视同小微企业；</w:t>
      </w:r>
    </w:p>
    <w:p w14:paraId="503417FF"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98978E2"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3.4支持科技创新发展</w:t>
      </w:r>
    </w:p>
    <w:p w14:paraId="29EF81D8"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64550C2A"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3.5平等对待内外资企业和符合条件的破产重整企业</w:t>
      </w:r>
    </w:p>
    <w:p w14:paraId="2DC09926"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14:paraId="50C0243D"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★4.特别说明：</w:t>
      </w:r>
    </w:p>
    <w:p w14:paraId="763B2567"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5616DA2D"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14:paraId="45BCD0A1"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9C99FC" w14:textId="77777777" w:rsidR="00227C15" w:rsidRDefault="00227C15">
      <w:pPr>
        <w:pStyle w:val="a0"/>
        <w:adjustRightInd/>
        <w:spacing w:line="460" w:lineRule="exact"/>
        <w:contextualSpacing/>
        <w:rPr>
          <w:lang w:val="en-US"/>
        </w:rPr>
      </w:pPr>
    </w:p>
    <w:p w14:paraId="4DCC4F28" w14:textId="77777777" w:rsidR="00227C15" w:rsidRDefault="000F68E5">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3205A00D"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1.招标方式</w:t>
      </w:r>
    </w:p>
    <w:p w14:paraId="1CD9E97E"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1.1本次招标采用公开招标方式进行。</w:t>
      </w:r>
    </w:p>
    <w:p w14:paraId="6EDF4749"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14:paraId="06BEA46C"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14:paraId="5AB68219" w14:textId="77777777" w:rsidR="00227C15" w:rsidRDefault="000F68E5">
      <w:pPr>
        <w:pStyle w:val="af0"/>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26A9E222"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本项目为电子投标项目，投标人的法定代表人或其授权代表或个体工商户不需要参加现场投标和开标。</w:t>
      </w:r>
    </w:p>
    <w:p w14:paraId="5E54FF27"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3.投标费用</w:t>
      </w:r>
    </w:p>
    <w:p w14:paraId="7DCD5BF9" w14:textId="77777777" w:rsidR="00227C15" w:rsidRDefault="000F68E5">
      <w:pPr>
        <w:adjustRightInd/>
        <w:spacing w:line="460" w:lineRule="exact"/>
        <w:ind w:firstLineChars="200" w:firstLine="480"/>
        <w:contextualSpacing/>
        <w:jc w:val="left"/>
        <w:rPr>
          <w:rFonts w:ascii="仿宋" w:eastAsia="仿宋" w:hAnsi="仿宋" w:cs="仿宋"/>
          <w:b/>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r>
        <w:rPr>
          <w:rFonts w:ascii="仿宋" w:eastAsia="仿宋" w:hAnsi="仿宋" w:cs="仿宋" w:hint="eastAsia"/>
          <w:b/>
          <w:sz w:val="24"/>
        </w:rPr>
        <w:t>中标人须向招标代理机构交纳代理服务费，具体详见投标人须知前附表。</w:t>
      </w:r>
    </w:p>
    <w:p w14:paraId="4A4E535F"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4.招标文件的修改</w:t>
      </w:r>
    </w:p>
    <w:p w14:paraId="39E13D5A"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10FB775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4.2招标文件的澄清</w:t>
      </w:r>
    </w:p>
    <w:p w14:paraId="1A1F2A8A"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8AFBE5C"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4.3招标文件的修改</w:t>
      </w:r>
    </w:p>
    <w:p w14:paraId="49269B2D"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91BD95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6D2608"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3258FBCA" w14:textId="77777777" w:rsidR="00227C15" w:rsidRDefault="000F68E5">
      <w:pPr>
        <w:adjustRightInd/>
        <w:spacing w:line="460" w:lineRule="exact"/>
        <w:ind w:firstLineChars="200" w:firstLine="480"/>
        <w:contextualSpacing/>
        <w:jc w:val="left"/>
        <w:rPr>
          <w:rFonts w:ascii="仿宋" w:eastAsia="仿宋" w:hAnsi="仿宋" w:cs="仿宋"/>
          <w:strike/>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AC04A07" w14:textId="77777777" w:rsidR="00227C15" w:rsidRDefault="00227C15">
      <w:pPr>
        <w:pStyle w:val="a0"/>
        <w:adjustRightInd/>
        <w:spacing w:line="460" w:lineRule="exact"/>
        <w:contextualSpacing/>
        <w:rPr>
          <w:lang w:val="en-US"/>
        </w:rPr>
      </w:pPr>
    </w:p>
    <w:p w14:paraId="5DE4B99F" w14:textId="77777777" w:rsidR="00227C15" w:rsidRDefault="000F68E5">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lastRenderedPageBreak/>
        <w:t>三、投标文件</w:t>
      </w:r>
    </w:p>
    <w:p w14:paraId="2AB1E2C1" w14:textId="77777777" w:rsidR="00227C15" w:rsidRDefault="000F68E5">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1.投标文件的语言、计量单位、形式及效力</w:t>
      </w:r>
    </w:p>
    <w:p w14:paraId="0554BF5D"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1F3DFD92"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1.2投标文件以及投标方与招标方就有关投标事宜的所有来往函电，均应以中文书写（技术术语除外）。</w:t>
      </w:r>
    </w:p>
    <w:p w14:paraId="28359904"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1.3投标计量单位，除招标文件中有特殊要求外，应采用中华人民共和国法定计量单位，货币单位：人民币元。</w:t>
      </w:r>
    </w:p>
    <w:p w14:paraId="2B3BF32A"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1.4不按招标文件的要求提供的投标文件可能导致被拒绝。</w:t>
      </w:r>
    </w:p>
    <w:p w14:paraId="35EC5B64" w14:textId="77777777" w:rsidR="00227C15" w:rsidRDefault="000F68E5">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1.5投标文件的形式和效力</w:t>
      </w:r>
    </w:p>
    <w:p w14:paraId="477AC998" w14:textId="77777777" w:rsidR="00227C15" w:rsidRDefault="000F68E5">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4C94A3E2" w14:textId="77777777" w:rsidR="00227C15" w:rsidRDefault="000F68E5">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1.5.2投标文件的效力：</w:t>
      </w:r>
    </w:p>
    <w:p w14:paraId="7D6002DE" w14:textId="77777777" w:rsidR="00227C15" w:rsidRDefault="000F68E5">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675B02D2" w14:textId="77777777" w:rsidR="00227C15" w:rsidRDefault="000F68E5">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2.投标文件的组成</w:t>
      </w:r>
    </w:p>
    <w:p w14:paraId="29881C04" w14:textId="77777777" w:rsidR="00227C15" w:rsidRDefault="000F68E5">
      <w:pPr>
        <w:adjustRightInd/>
        <w:spacing w:line="460" w:lineRule="exact"/>
        <w:ind w:firstLineChars="200" w:firstLine="480"/>
        <w:contextualSpacing/>
        <w:outlineLvl w:val="0"/>
        <w:rPr>
          <w:rFonts w:ascii="仿宋" w:eastAsia="仿宋" w:hAnsi="仿宋" w:cs="仿宋"/>
          <w:b/>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65A7843E" w14:textId="77777777" w:rsidR="00227C15" w:rsidRDefault="000F68E5">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6689209A"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35B4AB3B"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2.1.2联合协议（如果有）；</w:t>
      </w:r>
    </w:p>
    <w:p w14:paraId="6F19D6DD"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2.1.3分包意向协议（如果有）；</w:t>
      </w:r>
    </w:p>
    <w:p w14:paraId="4D54D3B8" w14:textId="77777777" w:rsidR="00227C15" w:rsidRDefault="000F68E5">
      <w:pPr>
        <w:adjustRightInd/>
        <w:spacing w:line="460" w:lineRule="exact"/>
        <w:ind w:firstLineChars="200" w:firstLine="480"/>
        <w:contextualSpacing/>
        <w:outlineLvl w:val="0"/>
        <w:rPr>
          <w:rFonts w:ascii="仿宋" w:eastAsia="仿宋" w:hAnsi="仿宋" w:cs="仿宋"/>
          <w:strike/>
          <w:sz w:val="24"/>
        </w:rPr>
      </w:pPr>
      <w:r>
        <w:rPr>
          <w:rFonts w:ascii="仿宋" w:eastAsia="仿宋" w:hAnsi="仿宋" w:cs="仿宋" w:hint="eastAsia"/>
          <w:sz w:val="24"/>
        </w:rPr>
        <w:t>2.1.4落实政府采购政策需满足的资格要求（如果有）；</w:t>
      </w:r>
    </w:p>
    <w:p w14:paraId="4A4B285D" w14:textId="77777777" w:rsidR="00227C15" w:rsidRDefault="000F68E5">
      <w:pPr>
        <w:adjustRightInd/>
        <w:spacing w:line="460" w:lineRule="exact"/>
        <w:ind w:firstLineChars="200" w:firstLine="480"/>
        <w:contextualSpacing/>
        <w:outlineLvl w:val="0"/>
        <w:rPr>
          <w:rFonts w:ascii="仿宋" w:eastAsia="仿宋" w:hAnsi="仿宋" w:cs="仿宋"/>
          <w:strike/>
          <w:sz w:val="24"/>
        </w:rPr>
      </w:pPr>
      <w:r>
        <w:rPr>
          <w:rFonts w:ascii="仿宋" w:eastAsia="仿宋" w:hAnsi="仿宋" w:cs="仿宋" w:hint="eastAsia"/>
          <w:sz w:val="24"/>
        </w:rPr>
        <w:t>2.1.5本项目的特定资格要求（如果有)。</w:t>
      </w:r>
    </w:p>
    <w:p w14:paraId="40584E8D" w14:textId="77777777" w:rsidR="00227C15" w:rsidRDefault="000F68E5">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16CA5E1A"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2.2.1投标函；</w:t>
      </w:r>
    </w:p>
    <w:p w14:paraId="6C88CDFB"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2.2.2法定代表人授权委托书；</w:t>
      </w:r>
    </w:p>
    <w:p w14:paraId="5752FB69"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2583D445"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2.2.4法定代表人身份证明书；</w:t>
      </w:r>
    </w:p>
    <w:p w14:paraId="4D732ED6"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2.2.5法定代表人及其授权代表的身份证复印件；</w:t>
      </w:r>
    </w:p>
    <w:p w14:paraId="56D8A46D"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028DDE3"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2.2.7廉政承诺书（格式见第六部分附件）；</w:t>
      </w:r>
    </w:p>
    <w:p w14:paraId="4AD523B5"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DC7B337"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2.2.9供应商应提供针对项目的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2133245E"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4206E677"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1DC4458A"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0DAC7E9A"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2D8187A7"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2.2.11项目验收之前、验收之后的维护方案；针对本项目的维护方案，包括本地</w:t>
      </w:r>
      <w:r>
        <w:rPr>
          <w:rFonts w:ascii="仿宋" w:eastAsia="仿宋" w:hAnsi="仿宋" w:cs="仿宋" w:hint="eastAsia"/>
          <w:sz w:val="24"/>
        </w:rPr>
        <w:lastRenderedPageBreak/>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D3DE3DD"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2A5B7917"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2413F1A"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C1E7074"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2.2.15备品备件清单（含随机自带的备品备件和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66CD1231"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2.2.16培训计划（如有）；</w:t>
      </w:r>
    </w:p>
    <w:p w14:paraId="643FCBF9"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2.2.17验收方案；</w:t>
      </w:r>
    </w:p>
    <w:p w14:paraId="7E80F80E" w14:textId="77777777" w:rsidR="00227C15" w:rsidRDefault="000F68E5">
      <w:pPr>
        <w:adjustRightInd/>
        <w:spacing w:line="460" w:lineRule="exact"/>
        <w:ind w:firstLineChars="200" w:firstLine="480"/>
        <w:contextualSpacing/>
        <w:outlineLvl w:val="0"/>
        <w:rPr>
          <w:rFonts w:ascii="仿宋" w:eastAsia="仿宋" w:hAnsi="仿宋" w:cs="仿宋"/>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34B920CE"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2.2.19投标人需要说明的其他文件和说明（格式自拟）。</w:t>
      </w:r>
    </w:p>
    <w:p w14:paraId="3D2C5215" w14:textId="77777777" w:rsidR="00227C15" w:rsidRDefault="000F68E5">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2.3报价文件：</w:t>
      </w:r>
    </w:p>
    <w:p w14:paraId="6855C1E6"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2.3.1开标一览表（报价表）；</w:t>
      </w:r>
    </w:p>
    <w:p w14:paraId="3CFC7F54"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2.3.2中小企业声明函（如果有）；</w:t>
      </w:r>
    </w:p>
    <w:p w14:paraId="3DAD8D23" w14:textId="77777777" w:rsidR="00227C15" w:rsidRDefault="000F68E5">
      <w:pPr>
        <w:adjustRightInd/>
        <w:spacing w:line="460" w:lineRule="exact"/>
        <w:ind w:firstLineChars="200" w:firstLine="480"/>
        <w:contextualSpacing/>
        <w:outlineLvl w:val="0"/>
        <w:rPr>
          <w:rFonts w:ascii="仿宋" w:eastAsia="仿宋" w:hAnsi="仿宋" w:cs="仿宋_GB2312"/>
          <w:snapToGrid w:val="0"/>
          <w:sz w:val="24"/>
        </w:rPr>
      </w:pPr>
      <w:r>
        <w:rPr>
          <w:rFonts w:ascii="仿宋" w:eastAsia="仿宋" w:hAnsi="仿宋" w:cs="仿宋"/>
          <w:snapToGrid w:val="0"/>
          <w:sz w:val="24"/>
        </w:rPr>
        <w:t>2.3.3</w:t>
      </w:r>
      <w:r>
        <w:rPr>
          <w:rFonts w:ascii="仿宋" w:eastAsia="仿宋" w:hAnsi="仿宋" w:cs="仿宋_GB2312"/>
          <w:snapToGrid w:val="0"/>
          <w:sz w:val="24"/>
        </w:rPr>
        <w:t>残疾人福利性单位声明函</w:t>
      </w:r>
      <w:r>
        <w:rPr>
          <w:rFonts w:ascii="仿宋" w:eastAsia="仿宋" w:hAnsi="仿宋" w:cs="仿宋_GB2312" w:hint="eastAsia"/>
          <w:snapToGrid w:val="0"/>
          <w:sz w:val="24"/>
        </w:rPr>
        <w:t>（如果有）。</w:t>
      </w:r>
    </w:p>
    <w:p w14:paraId="460C4677" w14:textId="77777777" w:rsidR="00227C15" w:rsidRDefault="000F68E5">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3.投标报价</w:t>
      </w:r>
    </w:p>
    <w:p w14:paraId="5FF81965"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3.1报价为采购人可以合格使用产品的价格，包括货款、包装、运输、保险、货到</w:t>
      </w:r>
      <w:r>
        <w:rPr>
          <w:rFonts w:ascii="仿宋" w:eastAsia="仿宋" w:hAnsi="仿宋" w:cs="仿宋"/>
          <w:sz w:val="24"/>
        </w:rPr>
        <w:lastRenderedPageBreak/>
        <w:t>就位以及安装、调试、培训、保修及产品知识产权等一切费用。</w:t>
      </w:r>
    </w:p>
    <w:p w14:paraId="4BF3338C"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3.2招标文件未列明，而投标人认为必需的费用也需列入报价。</w:t>
      </w:r>
    </w:p>
    <w:p w14:paraId="4C0D655D"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3.3投标报价只允许有一个报价，有选择的报价将不予接受（除指定外）。</w:t>
      </w:r>
    </w:p>
    <w:p w14:paraId="38F68304"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3.4投标人提供虚假材料投标的，投标无效。</w:t>
      </w:r>
    </w:p>
    <w:p w14:paraId="640D0F4F" w14:textId="77777777" w:rsidR="00227C15" w:rsidRDefault="000F68E5">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4.</w:t>
      </w:r>
      <w:r>
        <w:rPr>
          <w:rFonts w:ascii="仿宋" w:eastAsia="仿宋" w:hAnsi="仿宋" w:cs="仿宋" w:hint="eastAsia"/>
          <w:b/>
          <w:bCs/>
          <w:sz w:val="24"/>
          <w:szCs w:val="20"/>
        </w:rPr>
        <w:t>投标文件的编制和签署</w:t>
      </w:r>
    </w:p>
    <w:p w14:paraId="64114840" w14:textId="77777777" w:rsidR="00227C15" w:rsidRDefault="000F68E5">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060DB770" w14:textId="77777777" w:rsidR="00227C15" w:rsidRDefault="000F68E5">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574304A6" w14:textId="77777777" w:rsidR="00227C15" w:rsidRDefault="000F68E5">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411640A7" w14:textId="77777777" w:rsidR="00227C15" w:rsidRDefault="000F68E5">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0DBB132C" w14:textId="77777777" w:rsidR="00227C15" w:rsidRDefault="000F68E5">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5CDB43EB" w14:textId="77777777" w:rsidR="00227C15" w:rsidRDefault="000F68E5">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62C96C68" w14:textId="77777777" w:rsidR="00227C15" w:rsidRDefault="000F68E5">
      <w:pPr>
        <w:adjustRightInd/>
        <w:spacing w:line="460" w:lineRule="exact"/>
        <w:contextualSpacing/>
        <w:outlineLvl w:val="0"/>
        <w:rPr>
          <w:rFonts w:ascii="仿宋" w:eastAsia="仿宋" w:hAnsi="仿宋" w:cs="仿宋"/>
          <w:b/>
          <w:bCs/>
          <w:sz w:val="24"/>
          <w:szCs w:val="20"/>
        </w:rPr>
      </w:pPr>
      <w:r>
        <w:rPr>
          <w:rFonts w:ascii="仿宋" w:eastAsia="仿宋" w:hAnsi="仿宋" w:cs="仿宋" w:hint="eastAsia"/>
          <w:b/>
          <w:bCs/>
          <w:sz w:val="24"/>
          <w:szCs w:val="20"/>
        </w:rPr>
        <w:t>5</w:t>
      </w:r>
      <w:r>
        <w:rPr>
          <w:rFonts w:ascii="仿宋" w:eastAsia="仿宋" w:hAnsi="仿宋" w:cs="仿宋"/>
          <w:b/>
          <w:bCs/>
          <w:sz w:val="24"/>
          <w:szCs w:val="20"/>
        </w:rPr>
        <w:t>.</w:t>
      </w:r>
      <w:r>
        <w:rPr>
          <w:rFonts w:ascii="仿宋" w:eastAsia="仿宋" w:hAnsi="仿宋" w:cs="仿宋" w:hint="eastAsia"/>
          <w:b/>
          <w:bCs/>
          <w:sz w:val="24"/>
          <w:szCs w:val="20"/>
        </w:rPr>
        <w:t>投标文件的提交、补充、修改、撤回</w:t>
      </w:r>
    </w:p>
    <w:p w14:paraId="6450AA0B"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5986727"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14:paraId="42BA0003"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w:t>
      </w:r>
      <w:r>
        <w:rPr>
          <w:rFonts w:ascii="仿宋" w:eastAsia="仿宋" w:hAnsi="仿宋" w:cs="仿宋" w:hint="eastAsia"/>
          <w:sz w:val="24"/>
        </w:rPr>
        <w:lastRenderedPageBreak/>
        <w:t>下，采购代理机构与投标人以前在投标截止期方面的全部权利、责任和义务，将适用于延长至新的投标截止期。</w:t>
      </w:r>
    </w:p>
    <w:p w14:paraId="749F3972" w14:textId="77777777" w:rsidR="00227C15" w:rsidRDefault="000F68E5">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6</w:t>
      </w:r>
      <w:r>
        <w:rPr>
          <w:rFonts w:ascii="仿宋" w:eastAsia="仿宋" w:hAnsi="仿宋" w:cs="仿宋"/>
          <w:b/>
          <w:bCs/>
          <w:sz w:val="24"/>
        </w:rPr>
        <w:t>.投标有效期</w:t>
      </w:r>
    </w:p>
    <w:p w14:paraId="1B6BB9C3"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0EC21E52"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4811F745" w14:textId="77777777" w:rsidR="00227C15" w:rsidRDefault="000F68E5">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7447F6D8" w14:textId="77777777" w:rsidR="00227C15" w:rsidRDefault="00227C15">
      <w:pPr>
        <w:pStyle w:val="a0"/>
        <w:adjustRightInd/>
        <w:spacing w:line="460" w:lineRule="exact"/>
        <w:contextualSpacing/>
        <w:rPr>
          <w:lang w:val="en-US"/>
        </w:rPr>
      </w:pPr>
    </w:p>
    <w:p w14:paraId="07D5A213" w14:textId="77777777" w:rsidR="00227C15" w:rsidRDefault="000F68E5">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14:paraId="29B77212"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1.电子招投标开标及评审程序</w:t>
      </w:r>
    </w:p>
    <w:p w14:paraId="7D9FD4BB"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77B112F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5F31E33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17E60867"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6EDD07F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3087A9E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5F8E0A0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1.7主持人公布评标结果。</w:t>
      </w:r>
    </w:p>
    <w:p w14:paraId="67230209"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4511F128"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5C5D55DC"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2.1电子交易平台发生故障而无法登录访问的；</w:t>
      </w:r>
    </w:p>
    <w:p w14:paraId="03B3B9F5"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14:paraId="20F1A81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71CA947B"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2.4病毒发作导致不能进行正常操作的；</w:t>
      </w:r>
    </w:p>
    <w:p w14:paraId="03AF24E1"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71267851"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BE2BE8C"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3.评标</w:t>
      </w:r>
    </w:p>
    <w:p w14:paraId="74B4FC4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5E3E9CD6"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14:paraId="23139962"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41EFFDB2"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2EE47F3D"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0EF21E61"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79843332"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5FACFBB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14:paraId="0A40E9A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77508D85"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4.投标文件的初审鉴定</w:t>
      </w:r>
    </w:p>
    <w:p w14:paraId="6852300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4.1资格性审查</w:t>
      </w:r>
    </w:p>
    <w:p w14:paraId="340A9C52"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161BCCB5"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4.2符合性审查</w:t>
      </w:r>
    </w:p>
    <w:p w14:paraId="43890A34"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7B594D8B"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2C00D9D7"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Pr>
          <w:rFonts w:ascii="仿宋" w:eastAsia="仿宋" w:hAnsi="仿宋" w:cs="仿宋" w:hint="eastAsia"/>
          <w:b/>
          <w:sz w:val="24"/>
        </w:rPr>
        <w:t>投标文件报价出现前后不一致的，按照下列规定修正：</w:t>
      </w:r>
    </w:p>
    <w:p w14:paraId="37B1C8D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3A72179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45FF42D6"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6CB3DCD0"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4B2B05EE"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4C8F6ABB"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34FE57A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1C75AC10"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w:t>
      </w:r>
      <w:r>
        <w:rPr>
          <w:rFonts w:ascii="仿宋" w:eastAsia="仿宋" w:hAnsi="仿宋" w:cs="仿宋" w:hint="eastAsia"/>
          <w:sz w:val="24"/>
        </w:rPr>
        <w:lastRenderedPageBreak/>
        <w:t>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14:paraId="6956A81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3C7B891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6A47388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495098F1"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34081FBB"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6.7报价审核。对符合采购需求且通过商务技术（资信）评审的投标人的报价的合理性、准确性等进行审查核实。</w:t>
      </w:r>
    </w:p>
    <w:p w14:paraId="36B61C0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035E233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4D7ACE2D"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7B446737"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0A38A524"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7.投标文件的澄清</w:t>
      </w:r>
    </w:p>
    <w:p w14:paraId="3A2408CE"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3729F8E"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8.无效投标的情形</w:t>
      </w:r>
    </w:p>
    <w:p w14:paraId="2F5FC076"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投标文件有下列情形之一的作无效投标处理：</w:t>
      </w:r>
    </w:p>
    <w:p w14:paraId="0767395A"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1E0FD3F1"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60427866"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8.3为采购项目提供整体设计、规范编制或者项目管理、监理、检测等服务的供应商参加该采购项目的其他采购活动的；</w:t>
      </w:r>
    </w:p>
    <w:p w14:paraId="7111D591"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543B06D3"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77819CE6"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14:paraId="426D1200"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6D5859F2"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717F91D8"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460B1244"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31C88BDA"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75A9F92B"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14C8D1B2"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772162DE"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w:t>
      </w:r>
      <w:r>
        <w:rPr>
          <w:rFonts w:ascii="仿宋" w:eastAsia="仿宋" w:hAnsi="仿宋" w:cs="仿宋" w:hint="eastAsia"/>
          <w:b/>
          <w:sz w:val="24"/>
        </w:rPr>
        <w:lastRenderedPageBreak/>
        <w:t>明材料证明其报价合理性的；</w:t>
      </w:r>
    </w:p>
    <w:p w14:paraId="56DACA3F"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14:paraId="228DA66F"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14:paraId="2F36B81B"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6141BE18"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32269A34"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0DF67D8F"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443B810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8.20.1使用伪造、变造的许可证件；</w:t>
      </w:r>
    </w:p>
    <w:p w14:paraId="39D2F970"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6DB8011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470FEE62"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8.20.4提供虚假的信用状况；</w:t>
      </w:r>
    </w:p>
    <w:p w14:paraId="493903A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8.20.5其他弄虚作假的行为。</w:t>
      </w:r>
    </w:p>
    <w:p w14:paraId="2B4D5C7B"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51E1B37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5AAF0C2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08726D9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28E40F61"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502ED2EE"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2F5ED45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6406072B"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564DE17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04CFCB88"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32BFDB73"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14:paraId="0552A9B7"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4F458A47"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39D6937F"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14:paraId="77E53079"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2E817AC8"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14:paraId="385028FE"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14:paraId="7641660C" w14:textId="77777777" w:rsidR="00227C15" w:rsidRDefault="000F68E5">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8.25</w:t>
      </w:r>
      <w:r>
        <w:rPr>
          <w:rFonts w:ascii="仿宋" w:eastAsia="仿宋" w:hAnsi="仿宋" w:cs="仿宋"/>
          <w:b/>
          <w:sz w:val="24"/>
        </w:rPr>
        <w:t>对未提供样品或提供样品不满足采购需求实质性条件的</w:t>
      </w:r>
      <w:r>
        <w:rPr>
          <w:rFonts w:ascii="仿宋" w:eastAsia="仿宋" w:hAnsi="仿宋" w:cs="仿宋" w:hint="eastAsia"/>
          <w:b/>
          <w:sz w:val="24"/>
        </w:rPr>
        <w:t>；</w:t>
      </w:r>
    </w:p>
    <w:p w14:paraId="45F4C907"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8.26其他违反法律、法规的情形。</w:t>
      </w:r>
    </w:p>
    <w:p w14:paraId="5AD0F652" w14:textId="77777777" w:rsidR="00227C15" w:rsidRDefault="000F68E5">
      <w:pPr>
        <w:adjustRightInd/>
        <w:spacing w:line="460" w:lineRule="exact"/>
        <w:contextualSpacing/>
        <w:jc w:val="left"/>
        <w:rPr>
          <w:rFonts w:ascii="仿宋" w:eastAsia="仿宋" w:hAnsi="仿宋" w:cs="仿宋"/>
          <w:b/>
          <w:kern w:val="0"/>
          <w:sz w:val="24"/>
        </w:rPr>
      </w:pPr>
      <w:r>
        <w:rPr>
          <w:rFonts w:ascii="仿宋" w:eastAsia="仿宋" w:hAnsi="仿宋" w:cs="仿宋" w:hint="eastAsia"/>
          <w:b/>
          <w:kern w:val="0"/>
          <w:sz w:val="24"/>
        </w:rPr>
        <w:t>9.评标过程保密</w:t>
      </w:r>
    </w:p>
    <w:p w14:paraId="1D868D65"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DEB1ADB" w14:textId="77777777" w:rsidR="00227C15" w:rsidRDefault="000F68E5">
      <w:pPr>
        <w:adjustRightInd/>
        <w:spacing w:line="460" w:lineRule="exact"/>
        <w:ind w:firstLineChars="200" w:firstLine="480"/>
        <w:contextualSpacing/>
        <w:jc w:val="left"/>
        <w:rPr>
          <w:rFonts w:ascii="仿宋" w:eastAsia="仿宋" w:hAnsi="仿宋" w:cs="仿宋"/>
          <w:kern w:val="0"/>
          <w:sz w:val="24"/>
        </w:rPr>
      </w:pPr>
      <w:r>
        <w:rPr>
          <w:rFonts w:ascii="仿宋" w:eastAsia="仿宋" w:hAnsi="仿宋" w:cs="仿宋" w:hint="eastAsia"/>
          <w:kern w:val="0"/>
          <w:sz w:val="24"/>
        </w:rPr>
        <w:t>9.2在评标期间，投标人企图影响招标人或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4F72221E" w14:textId="77777777" w:rsidR="00227C15" w:rsidRDefault="00227C15">
      <w:pPr>
        <w:pStyle w:val="a0"/>
        <w:adjustRightInd/>
        <w:spacing w:line="460" w:lineRule="exact"/>
        <w:contextualSpacing/>
        <w:rPr>
          <w:lang w:val="en-US"/>
        </w:rPr>
      </w:pPr>
    </w:p>
    <w:p w14:paraId="6893BB94" w14:textId="77777777" w:rsidR="00227C15" w:rsidRDefault="000F68E5">
      <w:pPr>
        <w:pStyle w:val="af3"/>
        <w:adjustRightInd/>
        <w:spacing w:line="460" w:lineRule="exact"/>
        <w:ind w:firstLine="726"/>
        <w:contextualSpacing/>
        <w:jc w:val="center"/>
        <w:rPr>
          <w:rFonts w:ascii="仿宋" w:eastAsia="仿宋" w:hAnsi="仿宋" w:cs="仿宋"/>
          <w:b/>
          <w:sz w:val="32"/>
          <w:szCs w:val="32"/>
        </w:rPr>
      </w:pPr>
      <w:bookmarkStart w:id="38" w:name="_Toc81372953"/>
      <w:bookmarkStart w:id="39" w:name="_Toc84325929"/>
      <w:bookmarkStart w:id="40" w:name="_Toc81372776"/>
      <w:bookmarkEnd w:id="37"/>
      <w:r>
        <w:rPr>
          <w:rFonts w:ascii="仿宋" w:eastAsia="仿宋" w:hAnsi="仿宋" w:cs="仿宋" w:hint="eastAsia"/>
          <w:b/>
          <w:sz w:val="32"/>
          <w:szCs w:val="32"/>
        </w:rPr>
        <w:t>五、授予合同</w:t>
      </w:r>
      <w:bookmarkEnd w:id="38"/>
      <w:bookmarkEnd w:id="39"/>
      <w:bookmarkEnd w:id="40"/>
    </w:p>
    <w:p w14:paraId="068FFF13" w14:textId="77777777" w:rsidR="00227C15" w:rsidRDefault="000F68E5">
      <w:pPr>
        <w:pStyle w:val="af3"/>
        <w:adjustRightInd/>
        <w:spacing w:line="460" w:lineRule="exact"/>
        <w:contextualSpacing/>
        <w:rPr>
          <w:rFonts w:ascii="仿宋" w:eastAsia="仿宋" w:hAnsi="仿宋" w:cs="仿宋"/>
          <w:b/>
          <w:snapToGrid/>
          <w:kern w:val="0"/>
          <w:sz w:val="24"/>
          <w:szCs w:val="24"/>
        </w:rPr>
      </w:pPr>
      <w:r>
        <w:rPr>
          <w:rFonts w:ascii="仿宋" w:eastAsia="仿宋" w:hAnsi="仿宋" w:cs="仿宋" w:hint="eastAsia"/>
          <w:b/>
          <w:snapToGrid/>
          <w:kern w:val="0"/>
          <w:sz w:val="24"/>
          <w:szCs w:val="24"/>
        </w:rPr>
        <w:t>1.中标条件</w:t>
      </w:r>
    </w:p>
    <w:p w14:paraId="5D393B5D"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1.1投标文件基本符合招标文件要求；</w:t>
      </w:r>
    </w:p>
    <w:p w14:paraId="77A75937"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1.2投标人有很好的执行合同的能力；</w:t>
      </w:r>
    </w:p>
    <w:p w14:paraId="6A168B8A"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14:paraId="7DF41102"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14:paraId="173D7ECD"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14:paraId="2D3648BA" w14:textId="77777777" w:rsidR="00227C15" w:rsidRDefault="000F68E5">
      <w:pPr>
        <w:pStyle w:val="af3"/>
        <w:adjustRightInd/>
        <w:spacing w:line="460" w:lineRule="exact"/>
        <w:contextualSpacing/>
        <w:rPr>
          <w:rFonts w:ascii="仿宋" w:eastAsia="仿宋" w:hAnsi="仿宋" w:cs="仿宋"/>
          <w:b/>
          <w:sz w:val="24"/>
        </w:rPr>
      </w:pPr>
      <w:r>
        <w:rPr>
          <w:rFonts w:ascii="仿宋" w:eastAsia="仿宋" w:hAnsi="仿宋" w:cs="仿宋" w:hint="eastAsia"/>
          <w:b/>
          <w:sz w:val="24"/>
        </w:rPr>
        <w:t>2.中标确认</w:t>
      </w:r>
    </w:p>
    <w:p w14:paraId="1690E1A3"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2.1采购人应当自收到评标报告之日起５个工作日内，在评标报告确定的中标候选人名单中按顺序确定中标人。</w:t>
      </w:r>
    </w:p>
    <w:p w14:paraId="4F2CEA6E"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092A4AFE"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14:paraId="368B9B43" w14:textId="77777777" w:rsidR="00227C15" w:rsidRDefault="000F68E5">
      <w:pPr>
        <w:pStyle w:val="af3"/>
        <w:adjustRightInd/>
        <w:spacing w:line="460" w:lineRule="exact"/>
        <w:contextualSpacing/>
        <w:rPr>
          <w:rFonts w:ascii="仿宋" w:eastAsia="仿宋" w:hAnsi="仿宋" w:cs="仿宋"/>
          <w:b/>
          <w:sz w:val="24"/>
        </w:rPr>
      </w:pPr>
      <w:r>
        <w:rPr>
          <w:rFonts w:ascii="仿宋" w:eastAsia="仿宋" w:hAnsi="仿宋" w:cs="仿宋" w:hint="eastAsia"/>
          <w:b/>
          <w:sz w:val="24"/>
        </w:rPr>
        <w:t>3.中标通知</w:t>
      </w:r>
    </w:p>
    <w:p w14:paraId="24D01A88"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6"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7"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14:paraId="5E9687EE" w14:textId="77777777" w:rsidR="00227C15" w:rsidRDefault="000F68E5">
      <w:pPr>
        <w:pStyle w:val="af3"/>
        <w:adjustRightInd/>
        <w:spacing w:line="460" w:lineRule="exact"/>
        <w:ind w:firstLineChars="200" w:firstLine="480"/>
        <w:contextualSpacing/>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4FE99BF6"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14:paraId="501118CA" w14:textId="77777777" w:rsidR="00227C15" w:rsidRDefault="000F68E5">
      <w:pPr>
        <w:pStyle w:val="af3"/>
        <w:adjustRightInd/>
        <w:spacing w:line="460" w:lineRule="exact"/>
        <w:contextualSpacing/>
        <w:rPr>
          <w:rFonts w:ascii="仿宋" w:eastAsia="仿宋" w:hAnsi="仿宋" w:cs="仿宋"/>
          <w:b/>
          <w:sz w:val="24"/>
        </w:rPr>
      </w:pPr>
      <w:r>
        <w:rPr>
          <w:rFonts w:ascii="仿宋" w:eastAsia="仿宋" w:hAnsi="仿宋" w:cs="仿宋" w:hint="eastAsia"/>
          <w:b/>
          <w:sz w:val="24"/>
        </w:rPr>
        <w:t>4.履约保证金</w:t>
      </w:r>
    </w:p>
    <w:p w14:paraId="3AF0D0DB"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389225F"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4.2项目验收结束后，采购人应及时退还履约保证金。</w:t>
      </w:r>
    </w:p>
    <w:p w14:paraId="7EF874EB"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14:paraId="1CAA567B"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4.4政府采购货物和服务项目不得收取质量保证金。</w:t>
      </w:r>
    </w:p>
    <w:p w14:paraId="4DC470F1" w14:textId="77777777" w:rsidR="00227C15" w:rsidRDefault="000F68E5">
      <w:pPr>
        <w:pStyle w:val="af3"/>
        <w:adjustRightInd/>
        <w:spacing w:line="460" w:lineRule="exact"/>
        <w:contextualSpacing/>
        <w:rPr>
          <w:rFonts w:ascii="仿宋" w:eastAsia="仿宋" w:hAnsi="仿宋" w:cs="仿宋"/>
          <w:b/>
          <w:sz w:val="24"/>
        </w:rPr>
      </w:pPr>
      <w:r>
        <w:rPr>
          <w:rFonts w:ascii="仿宋" w:eastAsia="仿宋" w:hAnsi="仿宋" w:cs="仿宋" w:hint="eastAsia"/>
          <w:b/>
          <w:sz w:val="24"/>
        </w:rPr>
        <w:t>5.合同签订及备案</w:t>
      </w:r>
    </w:p>
    <w:p w14:paraId="042DB99A"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6935F992"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14:paraId="56B451D2" w14:textId="77777777" w:rsidR="00227C15" w:rsidRDefault="000F68E5">
      <w:pPr>
        <w:pStyle w:val="af3"/>
        <w:adjustRightInd/>
        <w:spacing w:line="460" w:lineRule="exact"/>
        <w:contextualSpacing/>
        <w:rPr>
          <w:rFonts w:ascii="仿宋" w:eastAsia="仿宋" w:hAnsi="仿宋" w:cs="仿宋"/>
          <w:b/>
          <w:sz w:val="24"/>
        </w:rPr>
      </w:pPr>
      <w:r>
        <w:rPr>
          <w:rFonts w:ascii="仿宋" w:eastAsia="仿宋" w:hAnsi="仿宋" w:cs="仿宋" w:hint="eastAsia"/>
          <w:b/>
          <w:sz w:val="24"/>
        </w:rPr>
        <w:t>6.验收</w:t>
      </w:r>
    </w:p>
    <w:p w14:paraId="5EB3C1D3"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w:t>
      </w:r>
      <w:r>
        <w:rPr>
          <w:rFonts w:ascii="仿宋" w:eastAsia="仿宋" w:hAnsi="仿宋" w:cs="仿宋" w:hint="eastAsia"/>
          <w:sz w:val="24"/>
        </w:rPr>
        <w:lastRenderedPageBreak/>
        <w:t>的法律责任。如果发现与合同中要求不符，供应商须承担由此发生的一切损失和费用，并承担相应的法律责任。</w:t>
      </w:r>
    </w:p>
    <w:p w14:paraId="311FA201"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14:paraId="2596DEDA"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6.3采购人负责加强对中标人的履约管理，并按照采购合同约定，及时向中标人支付采购资金。对于中标人违反采购合同约定的行为，采购人应当及时处理，依法追究其违约责任。</w:t>
      </w:r>
    </w:p>
    <w:p w14:paraId="27F0068C" w14:textId="77777777" w:rsidR="00227C15" w:rsidRDefault="000F68E5">
      <w:pPr>
        <w:pStyle w:val="af3"/>
        <w:adjustRightInd/>
        <w:spacing w:line="460" w:lineRule="exact"/>
        <w:contextualSpacing/>
        <w:rPr>
          <w:rFonts w:ascii="仿宋" w:eastAsia="仿宋" w:hAnsi="仿宋" w:cs="仿宋"/>
          <w:b/>
          <w:sz w:val="24"/>
        </w:rPr>
      </w:pPr>
      <w:r>
        <w:rPr>
          <w:rFonts w:ascii="仿宋" w:eastAsia="仿宋" w:hAnsi="仿宋" w:cs="仿宋" w:hint="eastAsia"/>
          <w:b/>
          <w:sz w:val="24"/>
        </w:rPr>
        <w:t>7.售后服务考核</w:t>
      </w:r>
    </w:p>
    <w:p w14:paraId="3E37E8EC" w14:textId="77777777" w:rsidR="00227C15" w:rsidRDefault="000F68E5">
      <w:pPr>
        <w:pStyle w:val="af3"/>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1EF8B31" w14:textId="77777777" w:rsidR="00227C15" w:rsidRDefault="00227C15">
      <w:pPr>
        <w:adjustRightInd/>
        <w:spacing w:line="460" w:lineRule="exact"/>
        <w:contextualSpacing/>
      </w:pPr>
    </w:p>
    <w:p w14:paraId="5DBB8807" w14:textId="77777777" w:rsidR="00227C15" w:rsidRDefault="000F68E5">
      <w:pPr>
        <w:adjustRightInd/>
        <w:spacing w:line="460" w:lineRule="exact"/>
        <w:contextualSpacing/>
        <w:jc w:val="center"/>
        <w:outlineLvl w:val="0"/>
        <w:rPr>
          <w:rFonts w:ascii="仿宋" w:eastAsia="仿宋" w:hAnsi="仿宋" w:cs="仿宋"/>
          <w:b/>
          <w:bCs/>
          <w:sz w:val="32"/>
          <w:szCs w:val="20"/>
        </w:rPr>
      </w:pPr>
      <w:r>
        <w:rPr>
          <w:rFonts w:ascii="仿宋" w:eastAsia="仿宋" w:hAnsi="仿宋" w:cs="仿宋" w:hint="eastAsia"/>
          <w:b/>
          <w:sz w:val="32"/>
          <w:szCs w:val="32"/>
        </w:rPr>
        <w:t>六、</w:t>
      </w:r>
      <w:r>
        <w:rPr>
          <w:rFonts w:ascii="仿宋" w:eastAsia="仿宋" w:hAnsi="仿宋" w:cs="仿宋"/>
          <w:b/>
          <w:bCs/>
          <w:sz w:val="32"/>
          <w:szCs w:val="20"/>
        </w:rPr>
        <w:t>询问、质疑与投诉</w:t>
      </w:r>
    </w:p>
    <w:p w14:paraId="7E5E5B58" w14:textId="77777777" w:rsidR="00227C15" w:rsidRDefault="000F68E5">
      <w:pPr>
        <w:adjustRightInd/>
        <w:spacing w:line="460" w:lineRule="exact"/>
        <w:contextualSpacing/>
        <w:outlineLvl w:val="0"/>
        <w:rPr>
          <w:rFonts w:ascii="仿宋" w:eastAsia="仿宋" w:hAnsi="仿宋" w:cs="仿宋"/>
          <w:b/>
          <w:snapToGrid w:val="0"/>
          <w:sz w:val="24"/>
          <w:szCs w:val="21"/>
        </w:rPr>
      </w:pPr>
      <w:r>
        <w:rPr>
          <w:rFonts w:ascii="仿宋" w:eastAsia="仿宋" w:hAnsi="仿宋" w:cs="仿宋"/>
          <w:b/>
          <w:snapToGrid w:val="0"/>
          <w:sz w:val="24"/>
          <w:szCs w:val="21"/>
        </w:rPr>
        <w:t>1.在线询问、质疑、投诉</w:t>
      </w:r>
    </w:p>
    <w:p w14:paraId="04E337E8" w14:textId="77777777" w:rsidR="00227C15" w:rsidRDefault="000F68E5">
      <w:pPr>
        <w:adjustRightInd/>
        <w:spacing w:line="460" w:lineRule="exact"/>
        <w:ind w:firstLineChars="200" w:firstLine="480"/>
        <w:contextualSpacing/>
        <w:outlineLvl w:val="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1BE4795A" w14:textId="77777777" w:rsidR="00227C15" w:rsidRDefault="000F68E5">
      <w:pPr>
        <w:adjustRightInd/>
        <w:spacing w:line="460" w:lineRule="exact"/>
        <w:contextualSpacing/>
        <w:rPr>
          <w:rFonts w:ascii="仿宋" w:eastAsia="仿宋" w:hAnsi="仿宋" w:cs="仿宋"/>
          <w:b/>
          <w:bCs/>
          <w:sz w:val="24"/>
        </w:rPr>
      </w:pPr>
      <w:r>
        <w:rPr>
          <w:rFonts w:ascii="仿宋" w:eastAsia="仿宋" w:hAnsi="仿宋" w:cs="仿宋"/>
          <w:b/>
          <w:bCs/>
          <w:sz w:val="24"/>
        </w:rPr>
        <w:t>2.供应商询问</w:t>
      </w:r>
    </w:p>
    <w:p w14:paraId="271042C5" w14:textId="77777777" w:rsidR="00227C15" w:rsidRDefault="000F68E5">
      <w:pPr>
        <w:adjustRightInd/>
        <w:spacing w:line="460" w:lineRule="exact"/>
        <w:ind w:firstLineChars="200" w:firstLine="480"/>
        <w:contextualSpacing/>
        <w:rPr>
          <w:rFonts w:ascii="仿宋" w:eastAsia="仿宋" w:hAnsi="仿宋" w:cs="仿宋"/>
          <w:kern w:val="0"/>
          <w:sz w:val="24"/>
          <w:lang w:val="zh-CN"/>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35DE4793" w14:textId="77777777" w:rsidR="00227C15" w:rsidRDefault="000F68E5">
      <w:pPr>
        <w:adjustRightInd/>
        <w:spacing w:line="460" w:lineRule="exact"/>
        <w:contextualSpacing/>
        <w:rPr>
          <w:rFonts w:ascii="仿宋" w:eastAsia="仿宋" w:hAnsi="仿宋" w:cs="仿宋"/>
          <w:b/>
          <w:bCs/>
          <w:sz w:val="24"/>
        </w:rPr>
      </w:pPr>
      <w:r>
        <w:rPr>
          <w:rFonts w:ascii="仿宋" w:eastAsia="仿宋" w:hAnsi="仿宋" w:cs="仿宋"/>
          <w:b/>
          <w:bCs/>
          <w:sz w:val="24"/>
        </w:rPr>
        <w:t>3.供应商质疑</w:t>
      </w:r>
    </w:p>
    <w:p w14:paraId="2B6C9B3C" w14:textId="77777777" w:rsidR="00227C15" w:rsidRDefault="000F68E5">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008C158E"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3.1.1提出质疑的供应商应当是参与所质疑项目采购活动的供应商。潜在供应商已</w:t>
      </w:r>
      <w:r>
        <w:rPr>
          <w:rFonts w:ascii="仿宋" w:eastAsia="仿宋" w:hAnsi="仿宋" w:cs="仿宋"/>
          <w:sz w:val="24"/>
          <w:szCs w:val="20"/>
        </w:rPr>
        <w:lastRenderedPageBreak/>
        <w:t>依法获取其可质疑的采购文件的，可以对该文件提出质疑。</w:t>
      </w:r>
    </w:p>
    <w:p w14:paraId="1923AA60"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84BEACA"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37AF20D"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3.1.2.2对采购过程提出质疑的，质疑期限为各采购程序环节结束之日起计算。</w:t>
      </w:r>
    </w:p>
    <w:p w14:paraId="7EA4DAC9"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3.1.2.3对采购结果提出质疑的，质疑期限自采购结果公告期限届满之日起计算。</w:t>
      </w:r>
    </w:p>
    <w:p w14:paraId="156A557F"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3.1.2.4对同一采购程序环节的质疑，供应商须一次性提出。</w:t>
      </w:r>
    </w:p>
    <w:p w14:paraId="2B5EA202" w14:textId="77777777" w:rsidR="00227C15" w:rsidRDefault="000F68E5">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6879FB65"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2AAE3546"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供应商的姓名或者名称、地址、邮编、联系人及联系电话；</w:t>
      </w:r>
    </w:p>
    <w:p w14:paraId="783E8143"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质疑项目的名称、编号；</w:t>
      </w:r>
    </w:p>
    <w:p w14:paraId="10F1E872"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具体、明确的质疑事项和与质疑事项相关的请求；</w:t>
      </w:r>
    </w:p>
    <w:p w14:paraId="2B6F0FB1"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事实依据；</w:t>
      </w:r>
    </w:p>
    <w:p w14:paraId="5EB9CE91"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必要的法律依据；</w:t>
      </w:r>
    </w:p>
    <w:p w14:paraId="193685A4" w14:textId="77777777" w:rsidR="00227C15" w:rsidRDefault="000F68E5">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提出质疑的日期。</w:t>
      </w:r>
    </w:p>
    <w:p w14:paraId="5BB1ACCF"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A3F5EEF" w14:textId="77777777" w:rsidR="00227C15" w:rsidRDefault="000F68E5">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sz w:val="24"/>
          <w:szCs w:val="20"/>
        </w:rPr>
        <w:t>质疑函范本及制作说明详见附件1。</w:t>
      </w:r>
    </w:p>
    <w:p w14:paraId="7C29D994" w14:textId="77777777" w:rsidR="00227C15" w:rsidRDefault="000F68E5">
      <w:pPr>
        <w:adjustRightInd/>
        <w:spacing w:line="460" w:lineRule="exact"/>
        <w:contextualSpacing/>
        <w:rPr>
          <w:rFonts w:ascii="仿宋" w:eastAsia="仿宋" w:hAnsi="仿宋" w:cs="仿宋"/>
          <w:b/>
          <w:bCs/>
          <w:sz w:val="24"/>
        </w:rPr>
      </w:pPr>
      <w:r>
        <w:rPr>
          <w:rFonts w:ascii="仿宋" w:eastAsia="仿宋" w:hAnsi="仿宋" w:cs="仿宋"/>
          <w:b/>
          <w:bCs/>
          <w:sz w:val="24"/>
        </w:rPr>
        <w:t>4.供应商投诉</w:t>
      </w:r>
    </w:p>
    <w:p w14:paraId="6C8CEC0A"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75481D69"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w:t>
      </w:r>
      <w:r>
        <w:rPr>
          <w:rFonts w:ascii="仿宋" w:eastAsia="仿宋" w:hAnsi="仿宋" w:cs="仿宋"/>
          <w:sz w:val="24"/>
          <w:szCs w:val="20"/>
        </w:rPr>
        <w:lastRenderedPageBreak/>
        <w:t>事项除外。</w:t>
      </w:r>
    </w:p>
    <w:p w14:paraId="6A9D46FE"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2EB9763C" w14:textId="77777777" w:rsidR="00227C15" w:rsidRDefault="000F68E5">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1BF9AE38" w14:textId="77777777" w:rsidR="00227C15" w:rsidRDefault="000F68E5">
      <w:pPr>
        <w:adjustRightInd/>
        <w:spacing w:line="460" w:lineRule="exact"/>
        <w:ind w:firstLineChars="200" w:firstLine="482"/>
        <w:contextualSpacing/>
        <w:rPr>
          <w:rFonts w:ascii="仿宋" w:eastAsia="仿宋" w:hAnsi="仿宋" w:cs="仿宋"/>
          <w:b/>
          <w:bCs/>
          <w:sz w:val="24"/>
          <w:szCs w:val="20"/>
        </w:rPr>
        <w:sectPr w:rsidR="00227C15" w:rsidSect="00BB1016">
          <w:footerReference w:type="default" r:id="rId18"/>
          <w:footerReference w:type="first" r:id="rId19"/>
          <w:pgSz w:w="11906" w:h="16838"/>
          <w:pgMar w:top="1814" w:right="1474" w:bottom="1814" w:left="1474" w:header="851" w:footer="992" w:gutter="0"/>
          <w:cols w:space="720"/>
          <w:docGrid w:linePitch="312"/>
        </w:sectPr>
      </w:pPr>
      <w:r>
        <w:rPr>
          <w:rFonts w:ascii="仿宋" w:eastAsia="仿宋" w:hAnsi="仿宋" w:cs="仿宋"/>
          <w:b/>
          <w:bCs/>
          <w:sz w:val="24"/>
          <w:szCs w:val="20"/>
        </w:rPr>
        <w:t>投诉书范本及制作说明详见附件2。</w:t>
      </w:r>
    </w:p>
    <w:p w14:paraId="549D6CB0" w14:textId="77777777" w:rsidR="00227C15" w:rsidRDefault="000F68E5">
      <w:pPr>
        <w:adjustRightInd/>
        <w:spacing w:line="460" w:lineRule="exact"/>
        <w:contextualSpacing/>
        <w:jc w:val="center"/>
        <w:outlineLvl w:val="0"/>
        <w:rPr>
          <w:rFonts w:ascii="仿宋" w:eastAsia="仿宋" w:hAnsi="仿宋" w:cs="仿宋"/>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  招标项目范围及要求</w:t>
      </w:r>
    </w:p>
    <w:p w14:paraId="365F8DAE" w14:textId="77777777" w:rsidR="00227C15" w:rsidRDefault="00227C15">
      <w:pPr>
        <w:pStyle w:val="a0"/>
        <w:rPr>
          <w:lang w:val="en-US"/>
        </w:rPr>
      </w:pPr>
    </w:p>
    <w:p w14:paraId="0ACB1BB7" w14:textId="77777777" w:rsidR="00227C15" w:rsidRDefault="000F68E5">
      <w:pPr>
        <w:adjustRightInd/>
        <w:spacing w:line="460" w:lineRule="exact"/>
        <w:contextualSpacing/>
        <w:rPr>
          <w:rFonts w:ascii="仿宋" w:eastAsia="仿宋" w:hAnsi="仿宋"/>
          <w:b/>
          <w:sz w:val="24"/>
        </w:rPr>
      </w:pPr>
      <w:r>
        <w:rPr>
          <w:rFonts w:ascii="仿宋" w:eastAsia="仿宋" w:hAnsi="仿宋" w:hint="eastAsia"/>
          <w:b/>
          <w:sz w:val="24"/>
          <w:u w:val="wave"/>
        </w:rPr>
        <w:t>相关声明</w:t>
      </w:r>
      <w:r>
        <w:rPr>
          <w:rFonts w:ascii="仿宋" w:eastAsia="仿宋" w:hAnsi="仿宋" w:hint="eastAsia"/>
          <w:b/>
          <w:sz w:val="24"/>
        </w:rPr>
        <w:t>：</w:t>
      </w:r>
      <w:r>
        <w:rPr>
          <w:rFonts w:ascii="仿宋" w:eastAsia="仿宋" w:hAnsi="仿宋" w:hint="eastAsia"/>
          <w:b/>
          <w:sz w:val="24"/>
          <w:u w:val="wave"/>
        </w:rPr>
        <w:t>以下1-7条款如标段内另有说明的</w:t>
      </w:r>
      <w:r>
        <w:rPr>
          <w:rFonts w:ascii="仿宋" w:eastAsia="仿宋" w:hAnsi="仿宋" w:hint="eastAsia"/>
          <w:b/>
          <w:sz w:val="24"/>
        </w:rPr>
        <w:t>，</w:t>
      </w:r>
      <w:r>
        <w:rPr>
          <w:rFonts w:ascii="仿宋" w:eastAsia="仿宋" w:hAnsi="仿宋" w:hint="eastAsia"/>
          <w:b/>
          <w:sz w:val="24"/>
          <w:u w:val="wave"/>
        </w:rPr>
        <w:t>则</w:t>
      </w:r>
      <w:proofErr w:type="gramStart"/>
      <w:r>
        <w:rPr>
          <w:rFonts w:ascii="仿宋" w:eastAsia="仿宋" w:hAnsi="仿宋" w:hint="eastAsia"/>
          <w:b/>
          <w:sz w:val="24"/>
          <w:u w:val="wave"/>
        </w:rPr>
        <w:t>按标内要求</w:t>
      </w:r>
      <w:proofErr w:type="gramEnd"/>
      <w:r>
        <w:rPr>
          <w:rFonts w:ascii="仿宋" w:eastAsia="仿宋" w:hAnsi="仿宋" w:hint="eastAsia"/>
          <w:b/>
          <w:sz w:val="24"/>
          <w:u w:val="wave"/>
        </w:rPr>
        <w:t>执行</w:t>
      </w:r>
      <w:r>
        <w:rPr>
          <w:rFonts w:ascii="仿宋" w:eastAsia="仿宋" w:hAnsi="仿宋" w:hint="eastAsia"/>
          <w:b/>
          <w:sz w:val="24"/>
        </w:rPr>
        <w:t>。</w:t>
      </w:r>
    </w:p>
    <w:p w14:paraId="2CF2E43E" w14:textId="77777777" w:rsidR="00227C15" w:rsidRDefault="000F68E5">
      <w:pPr>
        <w:pStyle w:val="affff5"/>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1.设备（材料）要求</w:t>
      </w:r>
    </w:p>
    <w:p w14:paraId="7D2AF12A" w14:textId="77777777" w:rsidR="00227C15" w:rsidRDefault="000F68E5">
      <w:pPr>
        <w:pStyle w:val="affff5"/>
        <w:widowControl w:val="0"/>
        <w:adjustRightInd/>
        <w:snapToGrid/>
        <w:spacing w:afterLines="0" w:line="460" w:lineRule="exact"/>
        <w:ind w:firstLineChars="196" w:firstLine="470"/>
        <w:contextualSpacing/>
        <w:rPr>
          <w:rFonts w:ascii="仿宋" w:eastAsia="仿宋" w:hAnsi="仿宋"/>
        </w:rPr>
      </w:pPr>
      <w:r>
        <w:rPr>
          <w:rFonts w:ascii="仿宋" w:eastAsia="仿宋" w:hAnsi="仿宋" w:hint="eastAsia"/>
        </w:rPr>
        <w:t>1.1投标人投标提供的设备必须是厂商原装的、全新的，型号、性能及指标符合国家及招标文件提出的有关技术、质量、安全标准。</w:t>
      </w:r>
    </w:p>
    <w:p w14:paraId="7372E5DF"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1.2所有设备在开箱检验时必须完好，无破损，配置与装箱单相符。数量、质量及性能不低于</w:t>
      </w:r>
      <w:proofErr w:type="gramStart"/>
      <w:r>
        <w:rPr>
          <w:rFonts w:ascii="仿宋" w:eastAsia="仿宋" w:hAnsi="仿宋" w:hint="eastAsia"/>
          <w:sz w:val="24"/>
        </w:rPr>
        <w:t>本需求书</w:t>
      </w:r>
      <w:proofErr w:type="gramEnd"/>
      <w:r>
        <w:rPr>
          <w:rFonts w:ascii="仿宋" w:eastAsia="仿宋" w:hAnsi="仿宋" w:hint="eastAsia"/>
          <w:sz w:val="24"/>
        </w:rPr>
        <w:t>中提出的要求。</w:t>
      </w:r>
    </w:p>
    <w:p w14:paraId="19E9818B"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2E1B69C5"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1.4对于影响设备正常工作的必要组成部分，无论在技术规范中指出与否，投标人都应提供并在投标文件中明确列出。</w:t>
      </w:r>
    </w:p>
    <w:p w14:paraId="6CB56DDA"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1.5所有货物提供出厂合格证等质量证明文件，国外生产的必须有合法的进货渠道证明，如海关报关单、原产地证明、商检证明等。</w:t>
      </w:r>
    </w:p>
    <w:p w14:paraId="07442262"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1.6所有货物到现场安装使用前，招标人将进行抽样检验或试验。</w:t>
      </w:r>
    </w:p>
    <w:p w14:paraId="5BE7C984"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Pr>
          <w:rFonts w:ascii="仿宋" w:eastAsia="仿宋" w:hAnsi="仿宋" w:hint="eastAsia"/>
          <w:sz w:val="24"/>
        </w:rPr>
        <w:t>源不得</w:t>
      </w:r>
      <w:proofErr w:type="gramEnd"/>
      <w:r>
        <w:rPr>
          <w:rFonts w:ascii="仿宋" w:eastAsia="仿宋" w:hAnsi="仿宋" w:hint="eastAsia"/>
          <w:sz w:val="24"/>
        </w:rPr>
        <w:t>进入作业现场施工。在作业现场发现有未申领绿色编码的柴油动力移动</w:t>
      </w:r>
      <w:proofErr w:type="gramStart"/>
      <w:r>
        <w:rPr>
          <w:rFonts w:ascii="仿宋" w:eastAsia="仿宋" w:hAnsi="仿宋" w:hint="eastAsia"/>
          <w:sz w:val="24"/>
        </w:rPr>
        <w:t>源或者</w:t>
      </w:r>
      <w:proofErr w:type="gramEnd"/>
      <w:r>
        <w:rPr>
          <w:rFonts w:ascii="仿宋" w:eastAsia="仿宋" w:hAnsi="仿宋" w:hint="eastAsia"/>
          <w:sz w:val="24"/>
        </w:rPr>
        <w:t>未如实进行绿色编码报备的，认定乙方违约，按照本合同违约条款承担相应违约责任。</w:t>
      </w:r>
    </w:p>
    <w:p w14:paraId="662AA478" w14:textId="77777777" w:rsidR="00227C15" w:rsidRDefault="000F68E5">
      <w:pPr>
        <w:pStyle w:val="affff5"/>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2.数量调整</w:t>
      </w:r>
    </w:p>
    <w:p w14:paraId="0CF46F6E" w14:textId="77777777" w:rsidR="00227C15" w:rsidRDefault="000F68E5">
      <w:pPr>
        <w:pStyle w:val="affff5"/>
        <w:widowControl w:val="0"/>
        <w:adjustRightInd/>
        <w:snapToGrid/>
        <w:spacing w:afterLines="0" w:line="460" w:lineRule="exact"/>
        <w:ind w:firstLine="480"/>
        <w:contextualSpacing/>
        <w:rPr>
          <w:rFonts w:ascii="仿宋" w:eastAsia="仿宋" w:hAnsi="仿宋"/>
          <w:szCs w:val="24"/>
        </w:rPr>
      </w:pPr>
      <w:r>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14:paraId="18638EA7" w14:textId="77777777" w:rsidR="00227C15" w:rsidRDefault="000F68E5">
      <w:pPr>
        <w:pStyle w:val="affff5"/>
        <w:widowControl w:val="0"/>
        <w:adjustRightInd/>
        <w:snapToGrid/>
        <w:spacing w:afterLines="0" w:line="460" w:lineRule="exact"/>
        <w:ind w:firstLine="480"/>
        <w:contextualSpacing/>
        <w:rPr>
          <w:rFonts w:ascii="仿宋" w:eastAsia="仿宋" w:hAnsi="仿宋"/>
          <w:szCs w:val="24"/>
        </w:rPr>
      </w:pPr>
      <w:r>
        <w:rPr>
          <w:rFonts w:ascii="仿宋" w:eastAsia="仿宋" w:hAnsi="仿宋" w:hint="eastAsia"/>
          <w:szCs w:val="24"/>
        </w:rPr>
        <w:t>如遇本次招标没有涉及的设备或服务时，由中标人提供申请，招标人确认后实施。</w:t>
      </w:r>
    </w:p>
    <w:p w14:paraId="3E645F48" w14:textId="77777777" w:rsidR="00227C15" w:rsidRDefault="000F68E5">
      <w:pPr>
        <w:pStyle w:val="affff5"/>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3.安装及调试、验收</w:t>
      </w:r>
    </w:p>
    <w:p w14:paraId="2BA812FE" w14:textId="77777777" w:rsidR="00227C15" w:rsidRDefault="000F68E5">
      <w:pPr>
        <w:pStyle w:val="affff5"/>
        <w:widowControl w:val="0"/>
        <w:adjustRightInd/>
        <w:snapToGrid/>
        <w:spacing w:afterLines="0" w:line="460" w:lineRule="exact"/>
        <w:ind w:firstLine="480"/>
        <w:contextualSpacing/>
        <w:rPr>
          <w:rFonts w:ascii="仿宋" w:eastAsia="仿宋" w:hAnsi="仿宋"/>
          <w:szCs w:val="24"/>
        </w:rPr>
      </w:pPr>
      <w:r>
        <w:rPr>
          <w:rFonts w:ascii="仿宋" w:eastAsia="仿宋" w:hAnsi="仿宋" w:hint="eastAsia"/>
          <w:szCs w:val="24"/>
        </w:rPr>
        <w:t>中标人应派经招标人认可的有经验和能力、具有相应资质的技术人员，负责</w:t>
      </w:r>
      <w:r>
        <w:rPr>
          <w:rFonts w:ascii="仿宋" w:eastAsia="仿宋" w:hAnsi="仿宋" w:hint="eastAsia"/>
          <w:szCs w:val="24"/>
        </w:rPr>
        <w:lastRenderedPageBreak/>
        <w:t>系统设备安装工作，在设备安装期间应充分了解设备安装进度要求，解决安装中出现的技术问题。</w:t>
      </w:r>
    </w:p>
    <w:p w14:paraId="69ED58D6"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3.1中标人负责设备的安装、调试。</w:t>
      </w:r>
    </w:p>
    <w:p w14:paraId="5175FD48"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3.2调试所需专用工具设施物料由中标人自备、自费运到现场，完工后自费搬走。</w:t>
      </w:r>
    </w:p>
    <w:p w14:paraId="36829071"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3.3安装完成后，进行调试、</w:t>
      </w:r>
      <w:proofErr w:type="gramStart"/>
      <w:r>
        <w:rPr>
          <w:rFonts w:ascii="仿宋" w:eastAsia="仿宋" w:hAnsi="仿宋" w:hint="eastAsia"/>
          <w:sz w:val="24"/>
        </w:rPr>
        <w:t>验收按</w:t>
      </w:r>
      <w:proofErr w:type="gramEnd"/>
      <w:r>
        <w:rPr>
          <w:rFonts w:ascii="仿宋" w:eastAsia="仿宋" w:hAnsi="仿宋" w:hint="eastAsia"/>
          <w:sz w:val="24"/>
        </w:rPr>
        <w:t>国家有关规范标准（国家无验收规范标准的按双方合同规定的要求）进行。</w:t>
      </w:r>
    </w:p>
    <w:p w14:paraId="49EC1E5C"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14:paraId="02558B10" w14:textId="77777777" w:rsidR="00227C15" w:rsidRDefault="000F68E5">
      <w:pPr>
        <w:tabs>
          <w:tab w:val="left" w:pos="136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14:paraId="26C49DE9" w14:textId="77777777" w:rsidR="00227C15" w:rsidRDefault="000F68E5">
      <w:pPr>
        <w:pStyle w:val="affff5"/>
        <w:widowControl w:val="0"/>
        <w:adjustRightInd/>
        <w:snapToGrid/>
        <w:spacing w:afterLines="0" w:line="460" w:lineRule="exact"/>
        <w:ind w:firstLineChars="0" w:firstLine="0"/>
        <w:contextualSpacing/>
        <w:rPr>
          <w:rFonts w:ascii="仿宋" w:eastAsia="仿宋" w:hAnsi="仿宋"/>
          <w:b/>
          <w:szCs w:val="24"/>
        </w:rPr>
      </w:pPr>
      <w:r>
        <w:rPr>
          <w:rFonts w:ascii="仿宋" w:eastAsia="仿宋" w:hAnsi="仿宋" w:hint="eastAsia"/>
          <w:b/>
          <w:szCs w:val="24"/>
        </w:rPr>
        <w:t>4.技术培训</w:t>
      </w:r>
    </w:p>
    <w:p w14:paraId="5FEAB6DB"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4.1中标人须对招标人的技术人员培训。投标人须在投标文件中提供详细的培训计划，包括培训内容、培训时间、培训费用等。</w:t>
      </w:r>
    </w:p>
    <w:p w14:paraId="4A75DDC7"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4.2中标人提供的负责培训的人员应具备同类设备五年以上的经验。</w:t>
      </w:r>
    </w:p>
    <w:p w14:paraId="26C9FC8D"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4.3技术培训费用应包含在投标总价中。</w:t>
      </w:r>
    </w:p>
    <w:p w14:paraId="2DEA7E39" w14:textId="77777777" w:rsidR="00227C15" w:rsidRDefault="000F68E5">
      <w:pPr>
        <w:adjustRightInd/>
        <w:spacing w:line="460" w:lineRule="exact"/>
        <w:ind w:firstLineChars="200" w:firstLine="480"/>
        <w:contextualSpacing/>
        <w:rPr>
          <w:rFonts w:ascii="仿宋" w:eastAsia="仿宋" w:hAnsi="仿宋"/>
          <w:sz w:val="24"/>
        </w:rPr>
      </w:pPr>
      <w:r>
        <w:rPr>
          <w:rFonts w:ascii="仿宋" w:eastAsia="仿宋" w:hAnsi="仿宋" w:hint="eastAsia"/>
          <w:sz w:val="24"/>
        </w:rPr>
        <w:t>4.4技术培训至少应包括下列内容：</w:t>
      </w:r>
    </w:p>
    <w:p w14:paraId="17F911BF" w14:textId="77777777" w:rsidR="00227C15" w:rsidRDefault="000F68E5">
      <w:pPr>
        <w:pStyle w:val="33"/>
        <w:widowControl w:val="0"/>
        <w:tabs>
          <w:tab w:val="clear" w:pos="360"/>
          <w:tab w:val="clear" w:pos="482"/>
        </w:tabs>
        <w:spacing w:afterLines="0" w:line="460" w:lineRule="exact"/>
        <w:ind w:left="0" w:firstLineChars="200" w:firstLine="480"/>
        <w:contextualSpacing/>
        <w:rPr>
          <w:rFonts w:ascii="仿宋" w:eastAsia="仿宋" w:hAnsi="仿宋"/>
          <w:szCs w:val="24"/>
        </w:rPr>
      </w:pPr>
      <w:r>
        <w:rPr>
          <w:rFonts w:ascii="仿宋" w:eastAsia="仿宋" w:hAnsi="仿宋" w:hint="eastAsia"/>
          <w:szCs w:val="24"/>
        </w:rPr>
        <w:t>4.4.1原理、构成和功能的描述。</w:t>
      </w:r>
    </w:p>
    <w:p w14:paraId="492A9956" w14:textId="77777777" w:rsidR="00227C15" w:rsidRDefault="000F68E5">
      <w:pPr>
        <w:pStyle w:val="33"/>
        <w:widowControl w:val="0"/>
        <w:tabs>
          <w:tab w:val="clear" w:pos="360"/>
          <w:tab w:val="clear" w:pos="482"/>
        </w:tabs>
        <w:spacing w:afterLines="0" w:line="460" w:lineRule="exact"/>
        <w:ind w:left="0" w:firstLineChars="200" w:firstLine="480"/>
        <w:contextualSpacing/>
        <w:rPr>
          <w:rFonts w:ascii="仿宋" w:eastAsia="仿宋" w:hAnsi="仿宋"/>
          <w:szCs w:val="24"/>
        </w:rPr>
      </w:pPr>
      <w:r>
        <w:rPr>
          <w:rFonts w:ascii="仿宋" w:eastAsia="仿宋" w:hAnsi="仿宋" w:hint="eastAsia"/>
          <w:szCs w:val="24"/>
        </w:rPr>
        <w:t>4.4.2常见故障的处理或排除。</w:t>
      </w:r>
    </w:p>
    <w:p w14:paraId="024966FE" w14:textId="77777777" w:rsidR="00227C15" w:rsidRDefault="000F68E5">
      <w:pPr>
        <w:pStyle w:val="33"/>
        <w:widowControl w:val="0"/>
        <w:tabs>
          <w:tab w:val="clear" w:pos="360"/>
          <w:tab w:val="clear" w:pos="482"/>
        </w:tabs>
        <w:spacing w:afterLines="0" w:line="460" w:lineRule="exact"/>
        <w:ind w:left="0" w:firstLineChars="200" w:firstLine="480"/>
        <w:contextualSpacing/>
        <w:rPr>
          <w:rFonts w:ascii="仿宋" w:eastAsia="仿宋" w:hAnsi="仿宋"/>
          <w:szCs w:val="24"/>
        </w:rPr>
      </w:pPr>
      <w:r>
        <w:rPr>
          <w:rFonts w:ascii="仿宋" w:eastAsia="仿宋" w:hAnsi="仿宋" w:hint="eastAsia"/>
          <w:szCs w:val="24"/>
        </w:rPr>
        <w:t>4.4.3</w:t>
      </w:r>
      <w:proofErr w:type="gramStart"/>
      <w:r>
        <w:rPr>
          <w:rFonts w:ascii="仿宋" w:eastAsia="仿宋" w:hAnsi="仿宋" w:hint="eastAsia"/>
          <w:szCs w:val="24"/>
        </w:rPr>
        <w:t>各</w:t>
      </w:r>
      <w:proofErr w:type="gramEnd"/>
      <w:r>
        <w:rPr>
          <w:rFonts w:ascii="仿宋" w:eastAsia="仿宋" w:hAnsi="仿宋" w:hint="eastAsia"/>
          <w:szCs w:val="24"/>
        </w:rPr>
        <w:t>系统部件（设备）的检查、调整和维护。</w:t>
      </w:r>
    </w:p>
    <w:p w14:paraId="5500BD38" w14:textId="77777777" w:rsidR="00227C15" w:rsidRDefault="000F68E5">
      <w:pPr>
        <w:pStyle w:val="33"/>
        <w:widowControl w:val="0"/>
        <w:tabs>
          <w:tab w:val="clear" w:pos="360"/>
          <w:tab w:val="clear" w:pos="482"/>
        </w:tabs>
        <w:spacing w:afterLines="0" w:line="460" w:lineRule="exact"/>
        <w:ind w:left="0" w:firstLineChars="200" w:firstLine="480"/>
        <w:contextualSpacing/>
        <w:rPr>
          <w:rFonts w:ascii="仿宋" w:eastAsia="仿宋" w:hAnsi="仿宋"/>
          <w:szCs w:val="24"/>
        </w:rPr>
      </w:pPr>
      <w:r>
        <w:rPr>
          <w:rFonts w:ascii="仿宋" w:eastAsia="仿宋" w:hAnsi="仿宋" w:hint="eastAsia"/>
          <w:szCs w:val="24"/>
        </w:rPr>
        <w:t>4.4.4对使用者关于设备基本操作技能的培训。</w:t>
      </w:r>
    </w:p>
    <w:p w14:paraId="1867E7DD" w14:textId="77777777" w:rsidR="00227C15" w:rsidRDefault="000F68E5">
      <w:pPr>
        <w:pStyle w:val="33"/>
        <w:widowControl w:val="0"/>
        <w:tabs>
          <w:tab w:val="clear" w:pos="360"/>
          <w:tab w:val="clear" w:pos="482"/>
        </w:tabs>
        <w:spacing w:afterLines="0" w:line="460" w:lineRule="exact"/>
        <w:ind w:left="0" w:firstLine="0"/>
        <w:contextualSpacing/>
        <w:rPr>
          <w:rFonts w:ascii="仿宋" w:eastAsia="仿宋" w:hAnsi="仿宋"/>
          <w:b/>
          <w:szCs w:val="24"/>
        </w:rPr>
      </w:pPr>
      <w:r>
        <w:rPr>
          <w:rFonts w:ascii="仿宋" w:eastAsia="仿宋" w:hAnsi="仿宋" w:hint="eastAsia"/>
          <w:b/>
          <w:szCs w:val="24"/>
        </w:rPr>
        <w:t>5.售后服务</w:t>
      </w:r>
    </w:p>
    <w:p w14:paraId="6536BD95" w14:textId="77777777" w:rsidR="00227C15" w:rsidRDefault="000F68E5">
      <w:pPr>
        <w:pStyle w:val="a1"/>
        <w:adjustRightInd/>
        <w:snapToGrid/>
        <w:spacing w:line="460" w:lineRule="exact"/>
        <w:ind w:firstLineChars="200" w:firstLine="480"/>
        <w:contextualSpacing/>
        <w:rPr>
          <w:rFonts w:ascii="仿宋" w:eastAsia="仿宋" w:hAnsi="仿宋"/>
          <w:sz w:val="24"/>
        </w:rPr>
      </w:pPr>
      <w:r>
        <w:rPr>
          <w:rFonts w:ascii="仿宋" w:eastAsia="仿宋" w:hAnsi="仿宋" w:hint="eastAsia"/>
          <w:sz w:val="24"/>
        </w:rPr>
        <w:t>5.1投标人须提供经调试、试运行、验收合格后至少5年的质保期（投标人可根据自身实力</w:t>
      </w:r>
      <w:proofErr w:type="gramStart"/>
      <w:r>
        <w:rPr>
          <w:rFonts w:ascii="仿宋" w:eastAsia="仿宋" w:hAnsi="仿宋" w:hint="eastAsia"/>
          <w:sz w:val="24"/>
        </w:rPr>
        <w:t>作出</w:t>
      </w:r>
      <w:proofErr w:type="gramEnd"/>
      <w:r>
        <w:rPr>
          <w:rFonts w:ascii="仿宋" w:eastAsia="仿宋" w:hAnsi="仿宋" w:hint="eastAsia"/>
          <w:sz w:val="24"/>
        </w:rPr>
        <w:t>更长时间的质保承诺）。在此期间，投标人应免费处理因质量发生的故障，并进行正常保养。</w:t>
      </w:r>
    </w:p>
    <w:p w14:paraId="0013F518" w14:textId="77777777" w:rsidR="00227C15" w:rsidRDefault="000F68E5">
      <w:pPr>
        <w:tabs>
          <w:tab w:val="left" w:pos="3870"/>
          <w:tab w:val="left" w:pos="408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5.2中标人必须有可靠的售后服务保障包括但不限于在</w:t>
      </w:r>
      <w:r>
        <w:rPr>
          <w:rFonts w:ascii="仿宋" w:eastAsia="仿宋" w:hAnsi="仿宋" w:hint="eastAsia"/>
          <w:b/>
          <w:sz w:val="24"/>
          <w:u w:val="single"/>
        </w:rPr>
        <w:t>绍兴附近</w:t>
      </w:r>
      <w:r>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18AE45C8" w14:textId="77777777" w:rsidR="00227C15" w:rsidRDefault="000F68E5">
      <w:pPr>
        <w:adjustRightInd/>
        <w:spacing w:line="460" w:lineRule="exact"/>
        <w:contextualSpacing/>
        <w:jc w:val="left"/>
        <w:rPr>
          <w:rFonts w:ascii="仿宋" w:eastAsia="仿宋" w:hAnsi="仿宋"/>
          <w:b/>
          <w:kern w:val="0"/>
          <w:sz w:val="24"/>
          <w:u w:val="wave"/>
        </w:rPr>
      </w:pPr>
      <w:r>
        <w:rPr>
          <w:rFonts w:ascii="仿宋" w:eastAsia="仿宋" w:hAnsi="仿宋" w:hint="eastAsia"/>
          <w:b/>
          <w:sz w:val="24"/>
        </w:rPr>
        <w:lastRenderedPageBreak/>
        <w:t>6.服务要求</w:t>
      </w:r>
    </w:p>
    <w:p w14:paraId="70B7B5A3" w14:textId="77777777" w:rsidR="00227C15" w:rsidRDefault="000F68E5">
      <w:pPr>
        <w:tabs>
          <w:tab w:val="left" w:pos="3870"/>
          <w:tab w:val="left" w:pos="408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6.1设备包修期内（</w:t>
      </w:r>
      <w:proofErr w:type="gramStart"/>
      <w:r>
        <w:rPr>
          <w:rFonts w:ascii="仿宋" w:eastAsia="仿宋" w:hAnsi="仿宋" w:hint="eastAsia"/>
          <w:sz w:val="24"/>
        </w:rPr>
        <w:t>各标项内</w:t>
      </w:r>
      <w:proofErr w:type="gramEnd"/>
      <w:r>
        <w:rPr>
          <w:rFonts w:ascii="仿宋" w:eastAsia="仿宋" w:hAnsi="仿宋" w:hint="eastAsia"/>
          <w:sz w:val="24"/>
        </w:rPr>
        <w:t>已有要求的除外），如出现故障，中标人在接到电话6小时内到达采购人指定地点，</w:t>
      </w:r>
    </w:p>
    <w:p w14:paraId="52C02D9C" w14:textId="77777777" w:rsidR="00227C15" w:rsidRDefault="000F68E5">
      <w:pPr>
        <w:tabs>
          <w:tab w:val="left" w:pos="3870"/>
          <w:tab w:val="left" w:pos="4085"/>
        </w:tabs>
        <w:adjustRightInd/>
        <w:spacing w:line="460" w:lineRule="exact"/>
        <w:ind w:firstLineChars="200" w:firstLine="480"/>
        <w:contextualSpacing/>
        <w:jc w:val="left"/>
        <w:rPr>
          <w:rFonts w:ascii="仿宋" w:eastAsia="仿宋" w:hAnsi="仿宋"/>
          <w:sz w:val="24"/>
        </w:rPr>
      </w:pPr>
      <w:r>
        <w:rPr>
          <w:rFonts w:ascii="仿宋" w:eastAsia="仿宋" w:hAnsi="仿宋" w:hint="eastAsia"/>
          <w:sz w:val="24"/>
        </w:rPr>
        <w:t>6.2中标人提供的设备，必须符合招标文件及其投标文件规定的要求，如有不符，采购人可以无条件退货，造成的损失由中标人承担。</w:t>
      </w:r>
    </w:p>
    <w:p w14:paraId="31A2A9FE" w14:textId="77777777" w:rsidR="00227C15" w:rsidRDefault="000F68E5">
      <w:pPr>
        <w:adjustRightInd/>
        <w:spacing w:line="460" w:lineRule="exact"/>
        <w:contextualSpacing/>
        <w:jc w:val="left"/>
        <w:rPr>
          <w:rFonts w:ascii="仿宋" w:eastAsia="仿宋" w:hAnsi="仿宋"/>
          <w:b/>
          <w:sz w:val="24"/>
        </w:rPr>
      </w:pPr>
      <w:r>
        <w:rPr>
          <w:rFonts w:ascii="仿宋" w:eastAsia="仿宋" w:hAnsi="仿宋" w:hint="eastAsia"/>
          <w:b/>
          <w:sz w:val="24"/>
        </w:rPr>
        <w:t>7.项目实施人员费用</w:t>
      </w:r>
    </w:p>
    <w:p w14:paraId="48603377" w14:textId="77777777" w:rsidR="00227C15" w:rsidRDefault="000F68E5">
      <w:pPr>
        <w:adjustRightInd/>
        <w:spacing w:line="460" w:lineRule="exact"/>
        <w:ind w:firstLineChars="200" w:firstLine="480"/>
        <w:contextualSpacing/>
        <w:jc w:val="left"/>
        <w:rPr>
          <w:rFonts w:ascii="仿宋" w:eastAsia="仿宋" w:hAnsi="仿宋"/>
          <w:b/>
          <w:sz w:val="24"/>
        </w:rPr>
      </w:pPr>
      <w:r>
        <w:rPr>
          <w:rFonts w:ascii="仿宋" w:eastAsia="仿宋" w:hAnsi="仿宋" w:hint="eastAsia"/>
          <w:sz w:val="24"/>
        </w:rPr>
        <w:t>中标人应自行承担选派专业人员的住宿、就餐和交通等费用。</w:t>
      </w:r>
    </w:p>
    <w:p w14:paraId="2DA32CEE" w14:textId="77777777" w:rsidR="00227C15" w:rsidRDefault="000F68E5">
      <w:pPr>
        <w:adjustRightInd/>
        <w:spacing w:line="460" w:lineRule="exact"/>
        <w:contextualSpacing/>
        <w:jc w:val="left"/>
        <w:rPr>
          <w:rFonts w:ascii="仿宋" w:eastAsia="仿宋" w:hAnsi="仿宋"/>
          <w:b/>
          <w:sz w:val="24"/>
        </w:rPr>
      </w:pPr>
      <w:bookmarkStart w:id="43" w:name="_Toc151354173"/>
      <w:r>
        <w:rPr>
          <w:rFonts w:ascii="仿宋" w:eastAsia="仿宋" w:hAnsi="仿宋" w:hint="eastAsia"/>
          <w:b/>
          <w:sz w:val="24"/>
        </w:rPr>
        <w:t>8.招标项目设备名称及数量：</w:t>
      </w:r>
    </w:p>
    <w:p w14:paraId="67FF71FD" w14:textId="4DB26124" w:rsidR="00227C15" w:rsidRDefault="000F68E5">
      <w:pPr>
        <w:pStyle w:val="a0"/>
        <w:rPr>
          <w:rFonts w:ascii="仿宋" w:eastAsia="仿宋" w:hAnsi="仿宋"/>
          <w:lang w:val="en-US"/>
        </w:rPr>
      </w:pPr>
      <w:r>
        <w:rPr>
          <w:rFonts w:ascii="仿宋" w:eastAsia="仿宋" w:hAnsi="仿宋" w:hint="eastAsia"/>
          <w:lang w:val="en-US"/>
        </w:rPr>
        <w:t>（一）项目编号：</w:t>
      </w:r>
      <w:r w:rsidR="00AE0992">
        <w:rPr>
          <w:rFonts w:ascii="仿宋" w:eastAsia="仿宋" w:hAnsi="仿宋"/>
          <w:lang w:val="en-US"/>
        </w:rPr>
        <w:t>SF-SXFB-2024N002B</w:t>
      </w:r>
    </w:p>
    <w:p w14:paraId="4DC4D458" w14:textId="77777777" w:rsidR="00227C15" w:rsidRDefault="000F68E5">
      <w:pPr>
        <w:pStyle w:val="a0"/>
        <w:rPr>
          <w:rFonts w:ascii="仿宋" w:eastAsia="仿宋" w:hAnsi="仿宋"/>
          <w:lang w:val="en-US"/>
        </w:rPr>
      </w:pPr>
      <w:r>
        <w:rPr>
          <w:rFonts w:ascii="仿宋" w:eastAsia="仿宋" w:hAnsi="仿宋" w:hint="eastAsia"/>
          <w:lang w:val="en-US"/>
        </w:rPr>
        <w:t>（二）采购单位名称：绍兴市妇幼保健院</w:t>
      </w:r>
    </w:p>
    <w:p w14:paraId="13132138" w14:textId="77777777" w:rsidR="00227C15" w:rsidRDefault="000F68E5">
      <w:pPr>
        <w:pStyle w:val="a0"/>
        <w:rPr>
          <w:rFonts w:ascii="仿宋" w:eastAsia="仿宋" w:hAnsi="仿宋"/>
          <w:lang w:val="en-US"/>
        </w:rPr>
      </w:pPr>
      <w:r>
        <w:rPr>
          <w:rFonts w:ascii="仿宋" w:eastAsia="仿宋" w:hAnsi="仿宋" w:hint="eastAsia"/>
          <w:lang w:val="en-US"/>
        </w:rPr>
        <w:t>（三）采购内容：</w:t>
      </w:r>
    </w:p>
    <w:tbl>
      <w:tblPr>
        <w:tblW w:w="910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09"/>
        <w:gridCol w:w="2176"/>
        <w:gridCol w:w="1496"/>
        <w:gridCol w:w="1459"/>
        <w:gridCol w:w="1343"/>
        <w:gridCol w:w="1523"/>
      </w:tblGrid>
      <w:tr w:rsidR="00227C15" w14:paraId="4B1F2378" w14:textId="77777777">
        <w:trPr>
          <w:trHeight w:val="293"/>
        </w:trPr>
        <w:tc>
          <w:tcPr>
            <w:tcW w:w="1109" w:type="dxa"/>
            <w:tcBorders>
              <w:top w:val="single" w:sz="4" w:space="0" w:color="auto"/>
              <w:left w:val="single" w:sz="4" w:space="0" w:color="auto"/>
              <w:bottom w:val="single" w:sz="4" w:space="0" w:color="auto"/>
              <w:right w:val="single" w:sz="4" w:space="0" w:color="auto"/>
            </w:tcBorders>
            <w:vAlign w:val="center"/>
          </w:tcPr>
          <w:p w14:paraId="5FEE0E60" w14:textId="77777777" w:rsidR="00227C15" w:rsidRDefault="000F68E5">
            <w:pPr>
              <w:snapToGrid w:val="0"/>
              <w:spacing w:line="360" w:lineRule="exact"/>
              <w:jc w:val="center"/>
              <w:rPr>
                <w:rFonts w:ascii="仿宋" w:eastAsia="仿宋" w:hAnsi="仿宋" w:cs="仿宋"/>
                <w:bCs/>
                <w:color w:val="000000" w:themeColor="text1"/>
                <w:sz w:val="24"/>
              </w:rPr>
            </w:pPr>
            <w:proofErr w:type="gramStart"/>
            <w:r>
              <w:rPr>
                <w:rFonts w:ascii="仿宋" w:eastAsia="仿宋" w:hAnsi="仿宋" w:cs="仿宋" w:hint="eastAsia"/>
                <w:bCs/>
                <w:color w:val="000000" w:themeColor="text1"/>
                <w:sz w:val="24"/>
              </w:rPr>
              <w:t>标项号</w:t>
            </w:r>
            <w:proofErr w:type="gramEnd"/>
          </w:p>
        </w:tc>
        <w:tc>
          <w:tcPr>
            <w:tcW w:w="2176" w:type="dxa"/>
            <w:tcBorders>
              <w:top w:val="single" w:sz="4" w:space="0" w:color="auto"/>
              <w:left w:val="single" w:sz="4" w:space="0" w:color="auto"/>
              <w:bottom w:val="single" w:sz="4" w:space="0" w:color="auto"/>
              <w:right w:val="single" w:sz="4" w:space="0" w:color="auto"/>
            </w:tcBorders>
            <w:vAlign w:val="center"/>
          </w:tcPr>
          <w:p w14:paraId="4AAA5915" w14:textId="77777777" w:rsidR="00227C15" w:rsidRDefault="000F68E5">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采购内容</w:t>
            </w:r>
          </w:p>
        </w:tc>
        <w:tc>
          <w:tcPr>
            <w:tcW w:w="1496" w:type="dxa"/>
            <w:tcBorders>
              <w:top w:val="single" w:sz="4" w:space="0" w:color="auto"/>
              <w:left w:val="single" w:sz="4" w:space="0" w:color="auto"/>
              <w:bottom w:val="single" w:sz="4" w:space="0" w:color="auto"/>
              <w:right w:val="single" w:sz="4" w:space="0" w:color="auto"/>
            </w:tcBorders>
            <w:vAlign w:val="center"/>
          </w:tcPr>
          <w:p w14:paraId="04285D2A" w14:textId="77777777" w:rsidR="00227C15" w:rsidRDefault="000F68E5">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单位及数量</w:t>
            </w:r>
          </w:p>
        </w:tc>
        <w:tc>
          <w:tcPr>
            <w:tcW w:w="1459" w:type="dxa"/>
            <w:tcBorders>
              <w:top w:val="single" w:sz="4" w:space="0" w:color="auto"/>
              <w:left w:val="single" w:sz="4" w:space="0" w:color="auto"/>
              <w:bottom w:val="single" w:sz="4" w:space="0" w:color="auto"/>
              <w:right w:val="single" w:sz="4" w:space="0" w:color="auto"/>
            </w:tcBorders>
            <w:vAlign w:val="center"/>
          </w:tcPr>
          <w:p w14:paraId="1B8AC244" w14:textId="77777777" w:rsidR="00227C15" w:rsidRDefault="000F68E5">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预算金额</w:t>
            </w:r>
          </w:p>
        </w:tc>
        <w:tc>
          <w:tcPr>
            <w:tcW w:w="1343" w:type="dxa"/>
            <w:tcBorders>
              <w:top w:val="single" w:sz="4" w:space="0" w:color="auto"/>
              <w:left w:val="single" w:sz="4" w:space="0" w:color="auto"/>
              <w:bottom w:val="single" w:sz="4" w:space="0" w:color="auto"/>
              <w:right w:val="single" w:sz="4" w:space="0" w:color="auto"/>
            </w:tcBorders>
            <w:vAlign w:val="center"/>
          </w:tcPr>
          <w:p w14:paraId="354B7269" w14:textId="77777777" w:rsidR="00227C15" w:rsidRDefault="000F68E5">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是否允许进口</w:t>
            </w:r>
          </w:p>
        </w:tc>
        <w:tc>
          <w:tcPr>
            <w:tcW w:w="1523" w:type="dxa"/>
            <w:tcBorders>
              <w:top w:val="single" w:sz="4" w:space="0" w:color="auto"/>
              <w:left w:val="single" w:sz="4" w:space="0" w:color="auto"/>
              <w:bottom w:val="single" w:sz="4" w:space="0" w:color="auto"/>
              <w:right w:val="single" w:sz="4" w:space="0" w:color="auto"/>
            </w:tcBorders>
            <w:vAlign w:val="center"/>
          </w:tcPr>
          <w:p w14:paraId="2A70F977" w14:textId="77777777" w:rsidR="00227C15" w:rsidRDefault="000F68E5">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管理类别</w:t>
            </w:r>
          </w:p>
        </w:tc>
      </w:tr>
      <w:tr w:rsidR="00227C15" w14:paraId="32226080" w14:textId="77777777">
        <w:trPr>
          <w:trHeight w:val="438"/>
        </w:trPr>
        <w:tc>
          <w:tcPr>
            <w:tcW w:w="1109" w:type="dxa"/>
            <w:tcBorders>
              <w:top w:val="single" w:sz="4" w:space="0" w:color="auto"/>
              <w:left w:val="single" w:sz="4" w:space="0" w:color="auto"/>
              <w:right w:val="single" w:sz="4" w:space="0" w:color="auto"/>
            </w:tcBorders>
            <w:vAlign w:val="center"/>
          </w:tcPr>
          <w:p w14:paraId="04A09940" w14:textId="77777777" w:rsidR="00227C15" w:rsidRDefault="000F68E5">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0</w:t>
            </w:r>
            <w:r>
              <w:rPr>
                <w:rFonts w:ascii="仿宋" w:eastAsia="仿宋" w:hAnsi="仿宋" w:cs="仿宋" w:hint="eastAsia"/>
                <w:color w:val="000000" w:themeColor="text1"/>
                <w:sz w:val="24"/>
              </w:rPr>
              <w:t>1</w:t>
            </w:r>
          </w:p>
        </w:tc>
        <w:tc>
          <w:tcPr>
            <w:tcW w:w="2176" w:type="dxa"/>
            <w:tcBorders>
              <w:top w:val="single" w:sz="4" w:space="0" w:color="auto"/>
              <w:left w:val="single" w:sz="4" w:space="0" w:color="auto"/>
              <w:right w:val="single" w:sz="4" w:space="0" w:color="auto"/>
            </w:tcBorders>
            <w:vAlign w:val="center"/>
          </w:tcPr>
          <w:p w14:paraId="2023D9E2" w14:textId="77777777" w:rsidR="00227C15" w:rsidRDefault="000F68E5">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宫腔镜机组</w:t>
            </w:r>
          </w:p>
        </w:tc>
        <w:tc>
          <w:tcPr>
            <w:tcW w:w="1496" w:type="dxa"/>
            <w:tcBorders>
              <w:top w:val="single" w:sz="4" w:space="0" w:color="auto"/>
              <w:left w:val="single" w:sz="4" w:space="0" w:color="auto"/>
              <w:bottom w:val="single" w:sz="4" w:space="0" w:color="auto"/>
              <w:right w:val="single" w:sz="4" w:space="0" w:color="auto"/>
            </w:tcBorders>
            <w:vAlign w:val="center"/>
          </w:tcPr>
          <w:p w14:paraId="1A6A7E55" w14:textId="77777777" w:rsidR="00227C15" w:rsidRDefault="000F68E5">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2</w:t>
            </w:r>
            <w:r>
              <w:rPr>
                <w:rFonts w:ascii="仿宋" w:eastAsia="仿宋" w:hAnsi="仿宋" w:cs="仿宋" w:hint="eastAsia"/>
                <w:color w:val="000000" w:themeColor="text1"/>
                <w:sz w:val="24"/>
              </w:rPr>
              <w:t>套</w:t>
            </w:r>
          </w:p>
        </w:tc>
        <w:tc>
          <w:tcPr>
            <w:tcW w:w="1459" w:type="dxa"/>
            <w:tcBorders>
              <w:top w:val="single" w:sz="4" w:space="0" w:color="auto"/>
              <w:left w:val="single" w:sz="4" w:space="0" w:color="auto"/>
              <w:bottom w:val="single" w:sz="4" w:space="0" w:color="auto"/>
              <w:right w:val="single" w:sz="4" w:space="0" w:color="auto"/>
            </w:tcBorders>
            <w:vAlign w:val="center"/>
          </w:tcPr>
          <w:p w14:paraId="027D4472" w14:textId="77777777" w:rsidR="00227C15" w:rsidRDefault="000F68E5">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290</w:t>
            </w:r>
            <w:r>
              <w:rPr>
                <w:rFonts w:ascii="仿宋" w:eastAsia="仿宋" w:hAnsi="仿宋" w:cs="仿宋" w:hint="eastAsia"/>
                <w:color w:val="000000" w:themeColor="text1"/>
                <w:sz w:val="24"/>
              </w:rPr>
              <w:t>万元</w:t>
            </w:r>
          </w:p>
        </w:tc>
        <w:tc>
          <w:tcPr>
            <w:tcW w:w="1343" w:type="dxa"/>
            <w:tcBorders>
              <w:top w:val="single" w:sz="4" w:space="0" w:color="auto"/>
              <w:left w:val="single" w:sz="4" w:space="0" w:color="auto"/>
              <w:bottom w:val="single" w:sz="4" w:space="0" w:color="auto"/>
              <w:right w:val="single" w:sz="4" w:space="0" w:color="auto"/>
            </w:tcBorders>
            <w:vAlign w:val="center"/>
          </w:tcPr>
          <w:p w14:paraId="1AB77A6B" w14:textId="77777777" w:rsidR="00227C15" w:rsidRDefault="000F68E5">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是</w:t>
            </w:r>
          </w:p>
        </w:tc>
        <w:tc>
          <w:tcPr>
            <w:tcW w:w="1523" w:type="dxa"/>
            <w:tcBorders>
              <w:top w:val="single" w:sz="4" w:space="0" w:color="auto"/>
              <w:left w:val="single" w:sz="4" w:space="0" w:color="auto"/>
              <w:bottom w:val="single" w:sz="4" w:space="0" w:color="auto"/>
              <w:right w:val="single" w:sz="4" w:space="0" w:color="auto"/>
            </w:tcBorders>
            <w:vAlign w:val="center"/>
          </w:tcPr>
          <w:p w14:paraId="0BE02CC6" w14:textId="77777777" w:rsidR="00227C15" w:rsidRDefault="000F68E5">
            <w:pPr>
              <w:adjustRightInd/>
              <w:spacing w:line="460" w:lineRule="exact"/>
              <w:ind w:rightChars="-137" w:right="-288"/>
              <w:contextualSpacing/>
              <w:rPr>
                <w:rFonts w:ascii="仿宋" w:eastAsia="仿宋" w:hAnsi="仿宋" w:cs="仿宋"/>
                <w:color w:val="000000" w:themeColor="text1"/>
                <w:sz w:val="24"/>
              </w:rPr>
            </w:pPr>
            <w:r>
              <w:rPr>
                <w:rFonts w:ascii="仿宋" w:eastAsia="仿宋" w:hAnsi="仿宋" w:cs="仿宋" w:hint="eastAsia"/>
                <w:color w:val="000000" w:themeColor="text1"/>
                <w:sz w:val="24"/>
              </w:rPr>
              <w:t>第二类及以上医疗器械</w:t>
            </w:r>
          </w:p>
        </w:tc>
      </w:tr>
    </w:tbl>
    <w:p w14:paraId="6BDCEDA8" w14:textId="77777777" w:rsidR="00227C15" w:rsidRDefault="000F68E5">
      <w:pPr>
        <w:adjustRightInd/>
        <w:spacing w:line="4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（四）技术需求及商务要求</w:t>
      </w:r>
    </w:p>
    <w:bookmarkEnd w:id="43"/>
    <w:p w14:paraId="15963A19" w14:textId="77777777" w:rsidR="00227C15" w:rsidRDefault="000F68E5">
      <w:pPr>
        <w:adjustRightInd/>
        <w:spacing w:line="460" w:lineRule="exact"/>
        <w:ind w:rightChars="-137" w:right="-288"/>
        <w:contextualSpacing/>
        <w:rPr>
          <w:rFonts w:ascii="仿宋" w:eastAsia="仿宋" w:hAnsi="仿宋"/>
          <w:szCs w:val="21"/>
        </w:rPr>
      </w:pPr>
      <w:r>
        <w:rPr>
          <w:rFonts w:ascii="仿宋" w:eastAsia="仿宋" w:hAnsi="仿宋" w:hint="eastAsia"/>
          <w:color w:val="000000"/>
          <w:szCs w:val="21"/>
          <w:bdr w:val="single" w:sz="4" w:space="0" w:color="auto"/>
        </w:rPr>
        <w:t>01</w:t>
      </w:r>
      <w:proofErr w:type="gramStart"/>
      <w:r>
        <w:rPr>
          <w:rFonts w:ascii="仿宋" w:eastAsia="仿宋" w:hAnsi="仿宋" w:hint="eastAsia"/>
          <w:color w:val="000000"/>
          <w:szCs w:val="21"/>
          <w:bdr w:val="single" w:sz="4" w:space="0" w:color="auto"/>
        </w:rPr>
        <w:t>标</w:t>
      </w:r>
      <w:r>
        <w:rPr>
          <w:rFonts w:ascii="仿宋" w:eastAsia="仿宋" w:hAnsi="仿宋" w:hint="eastAsia"/>
          <w:szCs w:val="21"/>
        </w:rPr>
        <w:t>设备</w:t>
      </w:r>
      <w:proofErr w:type="gramEnd"/>
      <w:r>
        <w:rPr>
          <w:rFonts w:ascii="仿宋" w:eastAsia="仿宋" w:hAnsi="仿宋" w:hint="eastAsia"/>
          <w:szCs w:val="21"/>
        </w:rPr>
        <w:t xml:space="preserve">名称：宫腔镜机组 </w:t>
      </w:r>
      <w:r>
        <w:rPr>
          <w:rFonts w:ascii="仿宋" w:eastAsia="仿宋" w:hAnsi="仿宋"/>
          <w:szCs w:val="21"/>
        </w:rPr>
        <w:t xml:space="preserve"> </w:t>
      </w:r>
      <w:r>
        <w:rPr>
          <w:rFonts w:ascii="仿宋" w:eastAsia="仿宋" w:hAnsi="仿宋" w:hint="eastAsia"/>
          <w:szCs w:val="21"/>
        </w:rPr>
        <w:t xml:space="preserve">   数量：</w:t>
      </w:r>
      <w:r>
        <w:rPr>
          <w:rFonts w:ascii="仿宋" w:eastAsia="仿宋" w:hAnsi="仿宋"/>
          <w:szCs w:val="21"/>
        </w:rPr>
        <w:t>2</w:t>
      </w:r>
      <w:r>
        <w:rPr>
          <w:rFonts w:ascii="仿宋" w:eastAsia="仿宋" w:hAnsi="仿宋" w:hint="eastAsia"/>
          <w:szCs w:val="21"/>
        </w:rPr>
        <w:t>套   预算：</w:t>
      </w:r>
      <w:r>
        <w:rPr>
          <w:rFonts w:ascii="仿宋" w:eastAsia="仿宋" w:hAnsi="仿宋"/>
          <w:szCs w:val="21"/>
        </w:rPr>
        <w:t>29</w:t>
      </w:r>
      <w:r>
        <w:rPr>
          <w:rFonts w:ascii="仿宋" w:eastAsia="仿宋" w:hAnsi="仿宋" w:hint="eastAsia"/>
          <w:szCs w:val="21"/>
        </w:rPr>
        <w:t>0万元  第二类及以上医疗器械</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79"/>
        <w:gridCol w:w="1850"/>
      </w:tblGrid>
      <w:tr w:rsidR="00227C15" w14:paraId="0D49D01C" w14:textId="77777777">
        <w:trPr>
          <w:trHeight w:val="960"/>
          <w:jc w:val="center"/>
        </w:trPr>
        <w:tc>
          <w:tcPr>
            <w:tcW w:w="1276" w:type="dxa"/>
            <w:shd w:val="clear" w:color="auto" w:fill="auto"/>
            <w:noWrap/>
            <w:vAlign w:val="center"/>
          </w:tcPr>
          <w:p w14:paraId="3F3F927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7579" w:type="dxa"/>
            <w:shd w:val="clear" w:color="auto" w:fill="auto"/>
            <w:vAlign w:val="center"/>
          </w:tcPr>
          <w:p w14:paraId="04E3DB9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功能和技术参数及配置</w:t>
            </w:r>
          </w:p>
        </w:tc>
        <w:tc>
          <w:tcPr>
            <w:tcW w:w="1850" w:type="dxa"/>
            <w:shd w:val="clear" w:color="auto" w:fill="auto"/>
            <w:vAlign w:val="center"/>
          </w:tcPr>
          <w:p w14:paraId="346B23D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对应指标，详细说明，否则视为不符要求</w:t>
            </w:r>
          </w:p>
        </w:tc>
      </w:tr>
      <w:tr w:rsidR="00227C15" w14:paraId="5BF1D1D5" w14:textId="77777777">
        <w:trPr>
          <w:trHeight w:val="510"/>
          <w:jc w:val="center"/>
        </w:trPr>
        <w:tc>
          <w:tcPr>
            <w:tcW w:w="1276" w:type="dxa"/>
            <w:shd w:val="clear" w:color="auto" w:fill="auto"/>
            <w:vAlign w:val="center"/>
          </w:tcPr>
          <w:p w14:paraId="63C18B13" w14:textId="77777777" w:rsidR="00227C15" w:rsidRDefault="000F68E5">
            <w:pPr>
              <w:widowControl/>
              <w:adjustRightInd/>
              <w:jc w:val="center"/>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一</w:t>
            </w:r>
            <w:proofErr w:type="gramEnd"/>
          </w:p>
        </w:tc>
        <w:tc>
          <w:tcPr>
            <w:tcW w:w="7579" w:type="dxa"/>
            <w:shd w:val="clear" w:color="auto" w:fill="auto"/>
            <w:vAlign w:val="center"/>
          </w:tcPr>
          <w:p w14:paraId="13014DF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适用科室：妇科、手术室</w:t>
            </w:r>
          </w:p>
        </w:tc>
        <w:tc>
          <w:tcPr>
            <w:tcW w:w="1850" w:type="dxa"/>
            <w:shd w:val="clear" w:color="auto" w:fill="auto"/>
            <w:noWrap/>
            <w:vAlign w:val="bottom"/>
          </w:tcPr>
          <w:p w14:paraId="3419C6F1"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0A03E09" w14:textId="77777777">
        <w:trPr>
          <w:trHeight w:val="915"/>
          <w:jc w:val="center"/>
        </w:trPr>
        <w:tc>
          <w:tcPr>
            <w:tcW w:w="1276" w:type="dxa"/>
            <w:shd w:val="clear" w:color="auto" w:fill="auto"/>
            <w:vAlign w:val="center"/>
          </w:tcPr>
          <w:p w14:paraId="670BC0C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二</w:t>
            </w:r>
          </w:p>
        </w:tc>
        <w:tc>
          <w:tcPr>
            <w:tcW w:w="7579" w:type="dxa"/>
            <w:shd w:val="clear" w:color="auto" w:fill="auto"/>
            <w:vAlign w:val="center"/>
          </w:tcPr>
          <w:p w14:paraId="48EE86ED"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用途：治疗常规宫腔疾病、患者宫腔内息肉、肌瘤、宫腔粘连等病变的检查和手术治疗，设备可进行单极及生理盐水</w:t>
            </w:r>
            <w:proofErr w:type="gramStart"/>
            <w:r>
              <w:rPr>
                <w:rFonts w:ascii="仿宋" w:eastAsia="仿宋" w:hAnsi="仿宋" w:cs="宋体" w:hint="eastAsia"/>
                <w:color w:val="000000" w:themeColor="text1"/>
                <w:kern w:val="0"/>
                <w:sz w:val="24"/>
              </w:rPr>
              <w:t>模式电切操作</w:t>
            </w:r>
            <w:proofErr w:type="gramEnd"/>
          </w:p>
        </w:tc>
        <w:tc>
          <w:tcPr>
            <w:tcW w:w="1850" w:type="dxa"/>
            <w:shd w:val="clear" w:color="auto" w:fill="auto"/>
            <w:noWrap/>
            <w:vAlign w:val="bottom"/>
          </w:tcPr>
          <w:p w14:paraId="01BB11A3"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598EEC7" w14:textId="77777777">
        <w:trPr>
          <w:trHeight w:val="510"/>
          <w:jc w:val="center"/>
        </w:trPr>
        <w:tc>
          <w:tcPr>
            <w:tcW w:w="1276" w:type="dxa"/>
            <w:shd w:val="clear" w:color="auto" w:fill="auto"/>
            <w:vAlign w:val="center"/>
          </w:tcPr>
          <w:p w14:paraId="1E788C0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w:t>
            </w:r>
          </w:p>
        </w:tc>
        <w:tc>
          <w:tcPr>
            <w:tcW w:w="7579" w:type="dxa"/>
            <w:shd w:val="clear" w:color="auto" w:fill="auto"/>
            <w:vAlign w:val="center"/>
          </w:tcPr>
          <w:p w14:paraId="119FDDB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具体技术参数</w:t>
            </w:r>
          </w:p>
        </w:tc>
        <w:tc>
          <w:tcPr>
            <w:tcW w:w="1850" w:type="dxa"/>
            <w:shd w:val="clear" w:color="auto" w:fill="auto"/>
            <w:noWrap/>
            <w:vAlign w:val="bottom"/>
          </w:tcPr>
          <w:p w14:paraId="3D08CC7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BC10D9E" w14:textId="77777777">
        <w:trPr>
          <w:trHeight w:val="510"/>
          <w:jc w:val="center"/>
        </w:trPr>
        <w:tc>
          <w:tcPr>
            <w:tcW w:w="1276" w:type="dxa"/>
            <w:shd w:val="clear" w:color="auto" w:fill="auto"/>
            <w:vAlign w:val="center"/>
          </w:tcPr>
          <w:p w14:paraId="270CF58D"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w:t>
            </w:r>
          </w:p>
        </w:tc>
        <w:tc>
          <w:tcPr>
            <w:tcW w:w="7579" w:type="dxa"/>
            <w:shd w:val="clear" w:color="auto" w:fill="auto"/>
            <w:vAlign w:val="center"/>
          </w:tcPr>
          <w:p w14:paraId="3734F0F9"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机型要求：原装进口，品牌型号自选</w:t>
            </w:r>
          </w:p>
        </w:tc>
        <w:tc>
          <w:tcPr>
            <w:tcW w:w="1850" w:type="dxa"/>
            <w:shd w:val="clear" w:color="auto" w:fill="auto"/>
            <w:noWrap/>
            <w:vAlign w:val="bottom"/>
          </w:tcPr>
          <w:p w14:paraId="050D56A1"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91D8EF3" w14:textId="77777777">
        <w:trPr>
          <w:trHeight w:val="510"/>
          <w:jc w:val="center"/>
        </w:trPr>
        <w:tc>
          <w:tcPr>
            <w:tcW w:w="1276" w:type="dxa"/>
            <w:shd w:val="clear" w:color="auto" w:fill="auto"/>
            <w:vAlign w:val="center"/>
          </w:tcPr>
          <w:p w14:paraId="683449E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w:t>
            </w:r>
          </w:p>
        </w:tc>
        <w:tc>
          <w:tcPr>
            <w:tcW w:w="7579" w:type="dxa"/>
            <w:shd w:val="clear" w:color="auto" w:fill="auto"/>
            <w:vAlign w:val="center"/>
          </w:tcPr>
          <w:p w14:paraId="3904052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超高清摄像系统</w:t>
            </w:r>
          </w:p>
        </w:tc>
        <w:tc>
          <w:tcPr>
            <w:tcW w:w="1850" w:type="dxa"/>
            <w:shd w:val="clear" w:color="auto" w:fill="auto"/>
            <w:noWrap/>
            <w:vAlign w:val="bottom"/>
          </w:tcPr>
          <w:p w14:paraId="6A4661A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C75485C" w14:textId="77777777">
        <w:trPr>
          <w:trHeight w:val="510"/>
          <w:jc w:val="center"/>
        </w:trPr>
        <w:tc>
          <w:tcPr>
            <w:tcW w:w="1276" w:type="dxa"/>
            <w:shd w:val="clear" w:color="auto" w:fill="auto"/>
            <w:vAlign w:val="center"/>
          </w:tcPr>
          <w:p w14:paraId="6E01D21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▲3.2.1</w:t>
            </w:r>
          </w:p>
        </w:tc>
        <w:tc>
          <w:tcPr>
            <w:tcW w:w="7579" w:type="dxa"/>
            <w:shd w:val="clear" w:color="auto" w:fill="auto"/>
            <w:vAlign w:val="center"/>
          </w:tcPr>
          <w:p w14:paraId="56E5F06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主机光源一体化设计</w:t>
            </w:r>
          </w:p>
        </w:tc>
        <w:tc>
          <w:tcPr>
            <w:tcW w:w="1850" w:type="dxa"/>
            <w:shd w:val="clear" w:color="auto" w:fill="auto"/>
            <w:noWrap/>
            <w:vAlign w:val="bottom"/>
          </w:tcPr>
          <w:p w14:paraId="4E44B234"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83F5001" w14:textId="77777777">
        <w:trPr>
          <w:trHeight w:val="765"/>
          <w:jc w:val="center"/>
        </w:trPr>
        <w:tc>
          <w:tcPr>
            <w:tcW w:w="1276" w:type="dxa"/>
            <w:shd w:val="clear" w:color="auto" w:fill="auto"/>
            <w:vAlign w:val="center"/>
          </w:tcPr>
          <w:p w14:paraId="7A65D898"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3.2.2</w:t>
            </w:r>
          </w:p>
        </w:tc>
        <w:tc>
          <w:tcPr>
            <w:tcW w:w="7579" w:type="dxa"/>
            <w:shd w:val="clear" w:color="auto" w:fill="auto"/>
            <w:vAlign w:val="center"/>
          </w:tcPr>
          <w:p w14:paraId="303343F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采用新型LED光源，具备4个LED灯泡，使用寿命≥10000小时，节能环保；自动曝光≥17级，亮度模式：自动、手动。亮度≥10个级别</w:t>
            </w:r>
          </w:p>
        </w:tc>
        <w:tc>
          <w:tcPr>
            <w:tcW w:w="1850" w:type="dxa"/>
            <w:shd w:val="clear" w:color="auto" w:fill="auto"/>
            <w:noWrap/>
            <w:vAlign w:val="bottom"/>
          </w:tcPr>
          <w:p w14:paraId="39C43C0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B69C34A" w14:textId="77777777">
        <w:trPr>
          <w:trHeight w:val="510"/>
          <w:jc w:val="center"/>
        </w:trPr>
        <w:tc>
          <w:tcPr>
            <w:tcW w:w="1276" w:type="dxa"/>
            <w:shd w:val="clear" w:color="auto" w:fill="auto"/>
            <w:vAlign w:val="center"/>
          </w:tcPr>
          <w:p w14:paraId="6FECF513"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3.2.3</w:t>
            </w:r>
          </w:p>
        </w:tc>
        <w:tc>
          <w:tcPr>
            <w:tcW w:w="7579" w:type="dxa"/>
            <w:shd w:val="clear" w:color="auto" w:fill="auto"/>
            <w:vAlign w:val="center"/>
          </w:tcPr>
          <w:p w14:paraId="7082DB6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操作界面全中文LCD触摸屏设计，可根据术者及手术需求自定义设置</w:t>
            </w:r>
          </w:p>
        </w:tc>
        <w:tc>
          <w:tcPr>
            <w:tcW w:w="1850" w:type="dxa"/>
            <w:shd w:val="clear" w:color="auto" w:fill="auto"/>
            <w:noWrap/>
            <w:vAlign w:val="bottom"/>
          </w:tcPr>
          <w:p w14:paraId="6726ED4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0D8DEE2" w14:textId="77777777">
        <w:trPr>
          <w:trHeight w:val="855"/>
          <w:jc w:val="center"/>
        </w:trPr>
        <w:tc>
          <w:tcPr>
            <w:tcW w:w="1276" w:type="dxa"/>
            <w:shd w:val="clear" w:color="auto" w:fill="auto"/>
            <w:vAlign w:val="center"/>
          </w:tcPr>
          <w:p w14:paraId="0375C973"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▲3.2.4</w:t>
            </w:r>
          </w:p>
        </w:tc>
        <w:tc>
          <w:tcPr>
            <w:tcW w:w="7579" w:type="dxa"/>
            <w:shd w:val="clear" w:color="auto" w:fill="auto"/>
            <w:vAlign w:val="center"/>
          </w:tcPr>
          <w:p w14:paraId="58BDF2E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主机可以兼容2D电子腹腔镜、荧光摄像头、电子胆道镜、电子输尿管软镜、电子鼻咽喉镜等各类外科软硬镜</w:t>
            </w:r>
          </w:p>
        </w:tc>
        <w:tc>
          <w:tcPr>
            <w:tcW w:w="1850" w:type="dxa"/>
            <w:shd w:val="clear" w:color="auto" w:fill="auto"/>
            <w:noWrap/>
            <w:vAlign w:val="bottom"/>
          </w:tcPr>
          <w:p w14:paraId="0A1C759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8DD6BED" w14:textId="77777777">
        <w:trPr>
          <w:trHeight w:val="510"/>
          <w:jc w:val="center"/>
        </w:trPr>
        <w:tc>
          <w:tcPr>
            <w:tcW w:w="1276" w:type="dxa"/>
            <w:shd w:val="clear" w:color="auto" w:fill="auto"/>
            <w:vAlign w:val="center"/>
          </w:tcPr>
          <w:p w14:paraId="1AEB253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3.2.5</w:t>
            </w:r>
          </w:p>
        </w:tc>
        <w:tc>
          <w:tcPr>
            <w:tcW w:w="7579" w:type="dxa"/>
            <w:shd w:val="clear" w:color="auto" w:fill="auto"/>
            <w:vAlign w:val="center"/>
          </w:tcPr>
          <w:p w14:paraId="49FFBA2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输出分辨率≥1920×1080P</w:t>
            </w:r>
          </w:p>
        </w:tc>
        <w:tc>
          <w:tcPr>
            <w:tcW w:w="1850" w:type="dxa"/>
            <w:shd w:val="clear" w:color="auto" w:fill="auto"/>
            <w:noWrap/>
            <w:vAlign w:val="bottom"/>
          </w:tcPr>
          <w:p w14:paraId="7294285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9FB3D3F" w14:textId="77777777">
        <w:trPr>
          <w:trHeight w:val="510"/>
          <w:jc w:val="center"/>
        </w:trPr>
        <w:tc>
          <w:tcPr>
            <w:tcW w:w="1276" w:type="dxa"/>
            <w:shd w:val="clear" w:color="auto" w:fill="auto"/>
            <w:vAlign w:val="center"/>
          </w:tcPr>
          <w:p w14:paraId="21822B8E"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3.2.6</w:t>
            </w:r>
          </w:p>
        </w:tc>
        <w:tc>
          <w:tcPr>
            <w:tcW w:w="7579" w:type="dxa"/>
            <w:shd w:val="clear" w:color="auto" w:fill="auto"/>
            <w:vAlign w:val="center"/>
          </w:tcPr>
          <w:p w14:paraId="19CDB2D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具备自动增益功能</w:t>
            </w:r>
          </w:p>
        </w:tc>
        <w:tc>
          <w:tcPr>
            <w:tcW w:w="1850" w:type="dxa"/>
            <w:shd w:val="clear" w:color="auto" w:fill="auto"/>
            <w:noWrap/>
            <w:vAlign w:val="bottom"/>
          </w:tcPr>
          <w:p w14:paraId="03539EA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AAC633C" w14:textId="77777777">
        <w:trPr>
          <w:trHeight w:val="510"/>
          <w:jc w:val="center"/>
        </w:trPr>
        <w:tc>
          <w:tcPr>
            <w:tcW w:w="1276" w:type="dxa"/>
            <w:shd w:val="clear" w:color="auto" w:fill="auto"/>
            <w:vAlign w:val="center"/>
          </w:tcPr>
          <w:p w14:paraId="7669710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3.2.7</w:t>
            </w:r>
          </w:p>
        </w:tc>
        <w:tc>
          <w:tcPr>
            <w:tcW w:w="7579" w:type="dxa"/>
            <w:shd w:val="clear" w:color="auto" w:fill="auto"/>
            <w:vAlign w:val="center"/>
          </w:tcPr>
          <w:p w14:paraId="462213E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具备电子放大功能：1.0倍~1.5倍</w:t>
            </w:r>
          </w:p>
        </w:tc>
        <w:tc>
          <w:tcPr>
            <w:tcW w:w="1850" w:type="dxa"/>
            <w:shd w:val="clear" w:color="auto" w:fill="auto"/>
            <w:noWrap/>
            <w:vAlign w:val="bottom"/>
          </w:tcPr>
          <w:p w14:paraId="2462503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6673280" w14:textId="77777777">
        <w:trPr>
          <w:trHeight w:val="510"/>
          <w:jc w:val="center"/>
        </w:trPr>
        <w:tc>
          <w:tcPr>
            <w:tcW w:w="1276" w:type="dxa"/>
            <w:shd w:val="clear" w:color="auto" w:fill="auto"/>
            <w:vAlign w:val="center"/>
          </w:tcPr>
          <w:p w14:paraId="7267EE6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3.2.8</w:t>
            </w:r>
          </w:p>
        </w:tc>
        <w:tc>
          <w:tcPr>
            <w:tcW w:w="7579" w:type="dxa"/>
            <w:shd w:val="clear" w:color="auto" w:fill="auto"/>
            <w:vAlign w:val="center"/>
          </w:tcPr>
          <w:p w14:paraId="1831DE0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数字信号输出：HD-SDI、DVI、s-video</w:t>
            </w:r>
          </w:p>
        </w:tc>
        <w:tc>
          <w:tcPr>
            <w:tcW w:w="1850" w:type="dxa"/>
            <w:shd w:val="clear" w:color="auto" w:fill="auto"/>
            <w:noWrap/>
            <w:vAlign w:val="bottom"/>
          </w:tcPr>
          <w:p w14:paraId="4C2083A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47B5AFD" w14:textId="77777777">
        <w:trPr>
          <w:trHeight w:val="510"/>
          <w:jc w:val="center"/>
        </w:trPr>
        <w:tc>
          <w:tcPr>
            <w:tcW w:w="1276" w:type="dxa"/>
            <w:shd w:val="clear" w:color="auto" w:fill="auto"/>
            <w:vAlign w:val="center"/>
          </w:tcPr>
          <w:p w14:paraId="10091F03"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3.2.9</w:t>
            </w:r>
          </w:p>
        </w:tc>
        <w:tc>
          <w:tcPr>
            <w:tcW w:w="7579" w:type="dxa"/>
            <w:shd w:val="clear" w:color="auto" w:fill="auto"/>
            <w:vAlign w:val="center"/>
          </w:tcPr>
          <w:p w14:paraId="48F766A5"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具有图像构造强调、轮廓强调功能</w:t>
            </w:r>
          </w:p>
        </w:tc>
        <w:tc>
          <w:tcPr>
            <w:tcW w:w="1850" w:type="dxa"/>
            <w:shd w:val="clear" w:color="auto" w:fill="auto"/>
            <w:noWrap/>
            <w:vAlign w:val="bottom"/>
          </w:tcPr>
          <w:p w14:paraId="56299664"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5EDE161" w14:textId="77777777">
        <w:trPr>
          <w:trHeight w:val="510"/>
          <w:jc w:val="center"/>
        </w:trPr>
        <w:tc>
          <w:tcPr>
            <w:tcW w:w="1276" w:type="dxa"/>
            <w:shd w:val="clear" w:color="auto" w:fill="auto"/>
            <w:vAlign w:val="center"/>
          </w:tcPr>
          <w:p w14:paraId="5B5E5B8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3.2.10</w:t>
            </w:r>
          </w:p>
        </w:tc>
        <w:tc>
          <w:tcPr>
            <w:tcW w:w="7579" w:type="dxa"/>
            <w:shd w:val="clear" w:color="auto" w:fill="auto"/>
            <w:vAlign w:val="center"/>
          </w:tcPr>
          <w:p w14:paraId="4DEA05A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防电击保护类别：Ⅰ类</w:t>
            </w:r>
          </w:p>
        </w:tc>
        <w:tc>
          <w:tcPr>
            <w:tcW w:w="1850" w:type="dxa"/>
            <w:shd w:val="clear" w:color="auto" w:fill="auto"/>
            <w:noWrap/>
            <w:vAlign w:val="bottom"/>
          </w:tcPr>
          <w:p w14:paraId="25E8FAE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DDE14F5" w14:textId="77777777">
        <w:trPr>
          <w:trHeight w:val="510"/>
          <w:jc w:val="center"/>
        </w:trPr>
        <w:tc>
          <w:tcPr>
            <w:tcW w:w="1276" w:type="dxa"/>
            <w:shd w:val="clear" w:color="auto" w:fill="auto"/>
            <w:vAlign w:val="center"/>
          </w:tcPr>
          <w:p w14:paraId="41EC3D4D"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3.2.11</w:t>
            </w:r>
          </w:p>
        </w:tc>
        <w:tc>
          <w:tcPr>
            <w:tcW w:w="7579" w:type="dxa"/>
            <w:shd w:val="clear" w:color="auto" w:fill="auto"/>
            <w:vAlign w:val="center"/>
          </w:tcPr>
          <w:p w14:paraId="1EF87E94"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防进液防护程度：IPX0</w:t>
            </w:r>
          </w:p>
        </w:tc>
        <w:tc>
          <w:tcPr>
            <w:tcW w:w="1850" w:type="dxa"/>
            <w:shd w:val="clear" w:color="auto" w:fill="auto"/>
            <w:noWrap/>
            <w:vAlign w:val="bottom"/>
          </w:tcPr>
          <w:p w14:paraId="3E1CB1C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FBADEDE" w14:textId="77777777">
        <w:trPr>
          <w:trHeight w:val="510"/>
          <w:jc w:val="center"/>
        </w:trPr>
        <w:tc>
          <w:tcPr>
            <w:tcW w:w="1276" w:type="dxa"/>
            <w:shd w:val="clear" w:color="auto" w:fill="auto"/>
            <w:vAlign w:val="center"/>
          </w:tcPr>
          <w:p w14:paraId="7BD6F52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w:t>
            </w:r>
          </w:p>
        </w:tc>
        <w:tc>
          <w:tcPr>
            <w:tcW w:w="7579" w:type="dxa"/>
            <w:shd w:val="clear" w:color="auto" w:fill="auto"/>
            <w:vAlign w:val="center"/>
          </w:tcPr>
          <w:p w14:paraId="00871C8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内窥镜摄像头</w:t>
            </w:r>
          </w:p>
        </w:tc>
        <w:tc>
          <w:tcPr>
            <w:tcW w:w="1850" w:type="dxa"/>
            <w:shd w:val="clear" w:color="auto" w:fill="auto"/>
            <w:noWrap/>
            <w:vAlign w:val="bottom"/>
          </w:tcPr>
          <w:p w14:paraId="5A5F292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8CE1F38" w14:textId="77777777">
        <w:trPr>
          <w:trHeight w:val="510"/>
          <w:jc w:val="center"/>
        </w:trPr>
        <w:tc>
          <w:tcPr>
            <w:tcW w:w="1276" w:type="dxa"/>
            <w:shd w:val="clear" w:color="auto" w:fill="auto"/>
            <w:vAlign w:val="center"/>
          </w:tcPr>
          <w:p w14:paraId="0F04A8D8"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3.3.1</w:t>
            </w:r>
          </w:p>
        </w:tc>
        <w:tc>
          <w:tcPr>
            <w:tcW w:w="7579" w:type="dxa"/>
            <w:shd w:val="clear" w:color="auto" w:fill="auto"/>
            <w:vAlign w:val="center"/>
          </w:tcPr>
          <w:p w14:paraId="40CE10C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配备新型CCD图像传感器，实现高清图像</w:t>
            </w:r>
          </w:p>
        </w:tc>
        <w:tc>
          <w:tcPr>
            <w:tcW w:w="1850" w:type="dxa"/>
            <w:shd w:val="clear" w:color="auto" w:fill="auto"/>
            <w:noWrap/>
            <w:vAlign w:val="bottom"/>
          </w:tcPr>
          <w:p w14:paraId="3C677A5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FDE9E09" w14:textId="77777777">
        <w:trPr>
          <w:trHeight w:val="510"/>
          <w:jc w:val="center"/>
        </w:trPr>
        <w:tc>
          <w:tcPr>
            <w:tcW w:w="1276" w:type="dxa"/>
            <w:shd w:val="clear" w:color="auto" w:fill="auto"/>
            <w:vAlign w:val="center"/>
          </w:tcPr>
          <w:p w14:paraId="4690949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3.3.2</w:t>
            </w:r>
          </w:p>
        </w:tc>
        <w:tc>
          <w:tcPr>
            <w:tcW w:w="7579" w:type="dxa"/>
            <w:shd w:val="clear" w:color="auto" w:fill="auto"/>
            <w:vAlign w:val="center"/>
          </w:tcPr>
          <w:p w14:paraId="33A1384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L型摄像头</w:t>
            </w:r>
          </w:p>
        </w:tc>
        <w:tc>
          <w:tcPr>
            <w:tcW w:w="1850" w:type="dxa"/>
            <w:shd w:val="clear" w:color="auto" w:fill="auto"/>
            <w:noWrap/>
            <w:vAlign w:val="bottom"/>
          </w:tcPr>
          <w:p w14:paraId="4AF7CF7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B043A58" w14:textId="77777777">
        <w:trPr>
          <w:trHeight w:val="510"/>
          <w:jc w:val="center"/>
        </w:trPr>
        <w:tc>
          <w:tcPr>
            <w:tcW w:w="1276" w:type="dxa"/>
            <w:shd w:val="clear" w:color="auto" w:fill="auto"/>
            <w:vAlign w:val="center"/>
          </w:tcPr>
          <w:p w14:paraId="3A6193A4"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▲3.3.3</w:t>
            </w:r>
          </w:p>
        </w:tc>
        <w:tc>
          <w:tcPr>
            <w:tcW w:w="7579" w:type="dxa"/>
            <w:shd w:val="clear" w:color="auto" w:fill="auto"/>
            <w:vAlign w:val="center"/>
          </w:tcPr>
          <w:p w14:paraId="4C69C249"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摄像头自重≤65g</w:t>
            </w:r>
          </w:p>
        </w:tc>
        <w:tc>
          <w:tcPr>
            <w:tcW w:w="1850" w:type="dxa"/>
            <w:shd w:val="clear" w:color="auto" w:fill="auto"/>
            <w:noWrap/>
            <w:vAlign w:val="bottom"/>
          </w:tcPr>
          <w:p w14:paraId="104F3DD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4BBF12F" w14:textId="77777777">
        <w:trPr>
          <w:trHeight w:val="510"/>
          <w:jc w:val="center"/>
        </w:trPr>
        <w:tc>
          <w:tcPr>
            <w:tcW w:w="1276" w:type="dxa"/>
            <w:shd w:val="clear" w:color="auto" w:fill="auto"/>
            <w:vAlign w:val="center"/>
          </w:tcPr>
          <w:p w14:paraId="7C3F289E"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3.3.4</w:t>
            </w:r>
          </w:p>
        </w:tc>
        <w:tc>
          <w:tcPr>
            <w:tcW w:w="7579" w:type="dxa"/>
            <w:shd w:val="clear" w:color="auto" w:fill="auto"/>
            <w:vAlign w:val="center"/>
          </w:tcPr>
          <w:p w14:paraId="1E062FC2"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医用电气安全分类：BF</w:t>
            </w:r>
          </w:p>
        </w:tc>
        <w:tc>
          <w:tcPr>
            <w:tcW w:w="1850" w:type="dxa"/>
            <w:shd w:val="clear" w:color="auto" w:fill="auto"/>
            <w:noWrap/>
            <w:vAlign w:val="bottom"/>
          </w:tcPr>
          <w:p w14:paraId="6E62F0C7"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F111B24" w14:textId="77777777">
        <w:trPr>
          <w:trHeight w:val="510"/>
          <w:jc w:val="center"/>
        </w:trPr>
        <w:tc>
          <w:tcPr>
            <w:tcW w:w="1276" w:type="dxa"/>
            <w:shd w:val="clear" w:color="auto" w:fill="auto"/>
            <w:vAlign w:val="center"/>
          </w:tcPr>
          <w:p w14:paraId="192091A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3.3.5</w:t>
            </w:r>
          </w:p>
        </w:tc>
        <w:tc>
          <w:tcPr>
            <w:tcW w:w="7579" w:type="dxa"/>
            <w:shd w:val="clear" w:color="auto" w:fill="auto"/>
            <w:vAlign w:val="center"/>
          </w:tcPr>
          <w:p w14:paraId="1181B8D9"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具备NBI（窄带成像）观察模式</w:t>
            </w:r>
          </w:p>
        </w:tc>
        <w:tc>
          <w:tcPr>
            <w:tcW w:w="1850" w:type="dxa"/>
            <w:shd w:val="clear" w:color="auto" w:fill="auto"/>
            <w:noWrap/>
            <w:vAlign w:val="bottom"/>
          </w:tcPr>
          <w:p w14:paraId="389D213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BFD8CE4" w14:textId="77777777">
        <w:trPr>
          <w:trHeight w:val="510"/>
          <w:jc w:val="center"/>
        </w:trPr>
        <w:tc>
          <w:tcPr>
            <w:tcW w:w="1276" w:type="dxa"/>
            <w:shd w:val="clear" w:color="auto" w:fill="auto"/>
            <w:vAlign w:val="center"/>
          </w:tcPr>
          <w:p w14:paraId="4E4B293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3.3.6</w:t>
            </w:r>
          </w:p>
        </w:tc>
        <w:tc>
          <w:tcPr>
            <w:tcW w:w="7579" w:type="dxa"/>
            <w:shd w:val="clear" w:color="auto" w:fill="auto"/>
            <w:vAlign w:val="center"/>
          </w:tcPr>
          <w:p w14:paraId="3478130B"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低温等离子灭菌或环氧乙烷灭菌</w:t>
            </w:r>
          </w:p>
        </w:tc>
        <w:tc>
          <w:tcPr>
            <w:tcW w:w="1850" w:type="dxa"/>
            <w:shd w:val="clear" w:color="auto" w:fill="auto"/>
            <w:noWrap/>
            <w:vAlign w:val="bottom"/>
          </w:tcPr>
          <w:p w14:paraId="7D7F6974"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08EC70D" w14:textId="77777777">
        <w:trPr>
          <w:trHeight w:val="510"/>
          <w:jc w:val="center"/>
        </w:trPr>
        <w:tc>
          <w:tcPr>
            <w:tcW w:w="1276" w:type="dxa"/>
            <w:shd w:val="clear" w:color="auto" w:fill="auto"/>
            <w:vAlign w:val="center"/>
          </w:tcPr>
          <w:p w14:paraId="6912C32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w:t>
            </w:r>
          </w:p>
        </w:tc>
        <w:tc>
          <w:tcPr>
            <w:tcW w:w="7579" w:type="dxa"/>
            <w:shd w:val="clear" w:color="auto" w:fill="auto"/>
            <w:vAlign w:val="center"/>
          </w:tcPr>
          <w:p w14:paraId="0FD544C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高频电刀能量系统</w:t>
            </w:r>
          </w:p>
        </w:tc>
        <w:tc>
          <w:tcPr>
            <w:tcW w:w="1850" w:type="dxa"/>
            <w:shd w:val="clear" w:color="auto" w:fill="auto"/>
            <w:noWrap/>
            <w:vAlign w:val="bottom"/>
          </w:tcPr>
          <w:p w14:paraId="03BB393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E313CBA" w14:textId="77777777">
        <w:trPr>
          <w:trHeight w:val="735"/>
          <w:jc w:val="center"/>
        </w:trPr>
        <w:tc>
          <w:tcPr>
            <w:tcW w:w="1276" w:type="dxa"/>
            <w:shd w:val="clear" w:color="auto" w:fill="auto"/>
            <w:vAlign w:val="center"/>
          </w:tcPr>
          <w:p w14:paraId="40770FE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w:t>
            </w:r>
          </w:p>
        </w:tc>
        <w:tc>
          <w:tcPr>
            <w:tcW w:w="7579" w:type="dxa"/>
            <w:shd w:val="clear" w:color="auto" w:fill="auto"/>
            <w:vAlign w:val="center"/>
          </w:tcPr>
          <w:p w14:paraId="32AA8E2D"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装载了多种能量模式，能应用于多种外科手术：开放手术、内窥镜手术、内镜高频电治疗手术、经尿道或经宫腔水下电</w:t>
            </w:r>
            <w:proofErr w:type="gramStart"/>
            <w:r>
              <w:rPr>
                <w:rFonts w:ascii="仿宋" w:eastAsia="仿宋" w:hAnsi="仿宋" w:cs="宋体" w:hint="eastAsia"/>
                <w:color w:val="000000" w:themeColor="text1"/>
                <w:kern w:val="0"/>
                <w:sz w:val="24"/>
              </w:rPr>
              <w:t>切手术</w:t>
            </w:r>
            <w:proofErr w:type="gramEnd"/>
            <w:r>
              <w:rPr>
                <w:rFonts w:ascii="仿宋" w:eastAsia="仿宋" w:hAnsi="仿宋" w:cs="宋体" w:hint="eastAsia"/>
                <w:color w:val="000000" w:themeColor="text1"/>
                <w:kern w:val="0"/>
                <w:sz w:val="24"/>
              </w:rPr>
              <w:t>等</w:t>
            </w:r>
          </w:p>
        </w:tc>
        <w:tc>
          <w:tcPr>
            <w:tcW w:w="1850" w:type="dxa"/>
            <w:shd w:val="clear" w:color="auto" w:fill="auto"/>
            <w:noWrap/>
            <w:vAlign w:val="bottom"/>
          </w:tcPr>
          <w:p w14:paraId="541D2C1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2020FF4" w14:textId="77777777">
        <w:trPr>
          <w:trHeight w:val="510"/>
          <w:jc w:val="center"/>
        </w:trPr>
        <w:tc>
          <w:tcPr>
            <w:tcW w:w="1276" w:type="dxa"/>
            <w:shd w:val="clear" w:color="auto" w:fill="auto"/>
            <w:vAlign w:val="center"/>
          </w:tcPr>
          <w:p w14:paraId="41F3AB9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3.4.2</w:t>
            </w:r>
          </w:p>
        </w:tc>
        <w:tc>
          <w:tcPr>
            <w:tcW w:w="7579" w:type="dxa"/>
            <w:shd w:val="clear" w:color="auto" w:fill="auto"/>
            <w:vAlign w:val="center"/>
          </w:tcPr>
          <w:p w14:paraId="3C0BDCF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外科手术能量系统和超高清摄像系统为同一品牌</w:t>
            </w:r>
          </w:p>
        </w:tc>
        <w:tc>
          <w:tcPr>
            <w:tcW w:w="1850" w:type="dxa"/>
            <w:shd w:val="clear" w:color="auto" w:fill="auto"/>
            <w:noWrap/>
            <w:vAlign w:val="bottom"/>
          </w:tcPr>
          <w:p w14:paraId="2E27A56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2E4C4F4" w14:textId="77777777">
        <w:trPr>
          <w:trHeight w:val="735"/>
          <w:jc w:val="center"/>
        </w:trPr>
        <w:tc>
          <w:tcPr>
            <w:tcW w:w="1276" w:type="dxa"/>
            <w:shd w:val="clear" w:color="auto" w:fill="auto"/>
            <w:vAlign w:val="center"/>
          </w:tcPr>
          <w:p w14:paraId="642AD6C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3.4.3</w:t>
            </w:r>
          </w:p>
        </w:tc>
        <w:tc>
          <w:tcPr>
            <w:tcW w:w="7579" w:type="dxa"/>
            <w:shd w:val="clear" w:color="auto" w:fill="auto"/>
            <w:vAlign w:val="center"/>
          </w:tcPr>
          <w:p w14:paraId="5A7FB4DD"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用户可以根据不同术式及手术环境选择相应的模式，进行能有效配合手技和设备需求的调节</w:t>
            </w:r>
          </w:p>
        </w:tc>
        <w:tc>
          <w:tcPr>
            <w:tcW w:w="1850" w:type="dxa"/>
            <w:shd w:val="clear" w:color="auto" w:fill="auto"/>
            <w:noWrap/>
            <w:vAlign w:val="bottom"/>
          </w:tcPr>
          <w:p w14:paraId="704A712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56CE970" w14:textId="77777777">
        <w:trPr>
          <w:trHeight w:val="735"/>
          <w:jc w:val="center"/>
        </w:trPr>
        <w:tc>
          <w:tcPr>
            <w:tcW w:w="1276" w:type="dxa"/>
            <w:shd w:val="clear" w:color="auto" w:fill="auto"/>
            <w:vAlign w:val="center"/>
          </w:tcPr>
          <w:p w14:paraId="4D64BD5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3.4.4</w:t>
            </w:r>
          </w:p>
        </w:tc>
        <w:tc>
          <w:tcPr>
            <w:tcW w:w="7579" w:type="dxa"/>
            <w:shd w:val="clear" w:color="auto" w:fill="auto"/>
            <w:vAlign w:val="center"/>
          </w:tcPr>
          <w:p w14:paraId="2CC0F12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提供多样化的能量输出：单</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高频电、双</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高频电、等离子</w:t>
            </w:r>
            <w:proofErr w:type="gramStart"/>
            <w:r>
              <w:rPr>
                <w:rFonts w:ascii="仿宋" w:eastAsia="仿宋" w:hAnsi="仿宋" w:cs="宋体" w:hint="eastAsia"/>
                <w:color w:val="000000" w:themeColor="text1"/>
                <w:kern w:val="0"/>
                <w:sz w:val="24"/>
              </w:rPr>
              <w:t>电切电凝</w:t>
            </w:r>
            <w:proofErr w:type="gramEnd"/>
            <w:r>
              <w:rPr>
                <w:rFonts w:ascii="仿宋" w:eastAsia="仿宋" w:hAnsi="仿宋" w:cs="宋体" w:hint="eastAsia"/>
                <w:color w:val="000000" w:themeColor="text1"/>
                <w:kern w:val="0"/>
                <w:sz w:val="24"/>
              </w:rPr>
              <w:t>、PK高级双</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能量</w:t>
            </w:r>
          </w:p>
        </w:tc>
        <w:tc>
          <w:tcPr>
            <w:tcW w:w="1850" w:type="dxa"/>
            <w:shd w:val="clear" w:color="auto" w:fill="auto"/>
            <w:noWrap/>
            <w:vAlign w:val="bottom"/>
          </w:tcPr>
          <w:p w14:paraId="00F01547"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820AD27" w14:textId="77777777">
        <w:trPr>
          <w:trHeight w:val="735"/>
          <w:jc w:val="center"/>
        </w:trPr>
        <w:tc>
          <w:tcPr>
            <w:tcW w:w="1276" w:type="dxa"/>
            <w:shd w:val="clear" w:color="auto" w:fill="auto"/>
            <w:vAlign w:val="center"/>
          </w:tcPr>
          <w:p w14:paraId="0E441A5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3.4.5</w:t>
            </w:r>
          </w:p>
        </w:tc>
        <w:tc>
          <w:tcPr>
            <w:tcW w:w="7579" w:type="dxa"/>
            <w:shd w:val="clear" w:color="auto" w:fill="auto"/>
            <w:vAlign w:val="center"/>
          </w:tcPr>
          <w:p w14:paraId="65B3913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模式≥8种：纯切、混切、脉冲慢切、脉冲快切、软凝、</w:t>
            </w:r>
            <w:proofErr w:type="gramStart"/>
            <w:r>
              <w:rPr>
                <w:rFonts w:ascii="仿宋" w:eastAsia="仿宋" w:hAnsi="仿宋" w:cs="宋体" w:hint="eastAsia"/>
                <w:color w:val="000000" w:themeColor="text1"/>
                <w:kern w:val="0"/>
                <w:sz w:val="24"/>
              </w:rPr>
              <w:t>强力电</w:t>
            </w:r>
            <w:proofErr w:type="gramEnd"/>
            <w:r>
              <w:rPr>
                <w:rFonts w:ascii="仿宋" w:eastAsia="仿宋" w:hAnsi="仿宋" w:cs="宋体" w:hint="eastAsia"/>
                <w:color w:val="000000" w:themeColor="text1"/>
                <w:kern w:val="0"/>
                <w:sz w:val="24"/>
              </w:rPr>
              <w:t>凝、喷射电凝、</w:t>
            </w:r>
            <w:proofErr w:type="gramStart"/>
            <w:r>
              <w:rPr>
                <w:rFonts w:ascii="仿宋" w:eastAsia="仿宋" w:hAnsi="仿宋" w:cs="宋体" w:hint="eastAsia"/>
                <w:color w:val="000000" w:themeColor="text1"/>
                <w:kern w:val="0"/>
                <w:sz w:val="24"/>
              </w:rPr>
              <w:t>能量电</w:t>
            </w:r>
            <w:proofErr w:type="gramEnd"/>
            <w:r>
              <w:rPr>
                <w:rFonts w:ascii="仿宋" w:eastAsia="仿宋" w:hAnsi="仿宋" w:cs="宋体" w:hint="eastAsia"/>
                <w:color w:val="000000" w:themeColor="text1"/>
                <w:kern w:val="0"/>
                <w:sz w:val="24"/>
              </w:rPr>
              <w:t>凝等模式</w:t>
            </w:r>
          </w:p>
        </w:tc>
        <w:tc>
          <w:tcPr>
            <w:tcW w:w="1850" w:type="dxa"/>
            <w:shd w:val="clear" w:color="auto" w:fill="auto"/>
            <w:noWrap/>
            <w:vAlign w:val="bottom"/>
          </w:tcPr>
          <w:p w14:paraId="34D630F3"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5D12FDF" w14:textId="77777777">
        <w:trPr>
          <w:trHeight w:val="510"/>
          <w:jc w:val="center"/>
        </w:trPr>
        <w:tc>
          <w:tcPr>
            <w:tcW w:w="1276" w:type="dxa"/>
            <w:shd w:val="clear" w:color="auto" w:fill="auto"/>
            <w:vAlign w:val="center"/>
          </w:tcPr>
          <w:p w14:paraId="389F609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3.4.6</w:t>
            </w:r>
          </w:p>
        </w:tc>
        <w:tc>
          <w:tcPr>
            <w:tcW w:w="7579" w:type="dxa"/>
            <w:shd w:val="clear" w:color="auto" w:fill="auto"/>
            <w:vAlign w:val="center"/>
          </w:tcPr>
          <w:p w14:paraId="5549A699"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单极最大功率≥300W</w:t>
            </w:r>
          </w:p>
        </w:tc>
        <w:tc>
          <w:tcPr>
            <w:tcW w:w="1850" w:type="dxa"/>
            <w:shd w:val="clear" w:color="auto" w:fill="auto"/>
            <w:noWrap/>
            <w:vAlign w:val="bottom"/>
          </w:tcPr>
          <w:p w14:paraId="05890D5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78D29DC" w14:textId="77777777">
        <w:trPr>
          <w:trHeight w:val="510"/>
          <w:jc w:val="center"/>
        </w:trPr>
        <w:tc>
          <w:tcPr>
            <w:tcW w:w="1276" w:type="dxa"/>
            <w:shd w:val="clear" w:color="auto" w:fill="auto"/>
            <w:vAlign w:val="center"/>
          </w:tcPr>
          <w:p w14:paraId="75266E7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3.4.7</w:t>
            </w:r>
          </w:p>
        </w:tc>
        <w:tc>
          <w:tcPr>
            <w:tcW w:w="7579" w:type="dxa"/>
            <w:shd w:val="clear" w:color="auto" w:fill="auto"/>
            <w:vAlign w:val="center"/>
          </w:tcPr>
          <w:p w14:paraId="5E6930E2"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单</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 xml:space="preserve">接口≥4个 </w:t>
            </w:r>
          </w:p>
        </w:tc>
        <w:tc>
          <w:tcPr>
            <w:tcW w:w="1850" w:type="dxa"/>
            <w:shd w:val="clear" w:color="auto" w:fill="auto"/>
            <w:noWrap/>
            <w:vAlign w:val="bottom"/>
          </w:tcPr>
          <w:p w14:paraId="048543F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22AAA33" w14:textId="77777777">
        <w:trPr>
          <w:trHeight w:val="795"/>
          <w:jc w:val="center"/>
        </w:trPr>
        <w:tc>
          <w:tcPr>
            <w:tcW w:w="1276" w:type="dxa"/>
            <w:shd w:val="clear" w:color="auto" w:fill="auto"/>
            <w:vAlign w:val="center"/>
          </w:tcPr>
          <w:p w14:paraId="4D8B8934"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3.4.8</w:t>
            </w:r>
          </w:p>
        </w:tc>
        <w:tc>
          <w:tcPr>
            <w:tcW w:w="7579" w:type="dxa"/>
            <w:shd w:val="clear" w:color="auto" w:fill="auto"/>
            <w:vAlign w:val="center"/>
          </w:tcPr>
          <w:p w14:paraId="7D1B772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双</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模式≥8种：生理盐水下电切、双极软凝、自动电凝、生理盐水下电凝、硬凝、精细电凝、</w:t>
            </w:r>
            <w:proofErr w:type="gramStart"/>
            <w:r>
              <w:rPr>
                <w:rFonts w:ascii="仿宋" w:eastAsia="仿宋" w:hAnsi="仿宋" w:cs="宋体" w:hint="eastAsia"/>
                <w:color w:val="000000" w:themeColor="text1"/>
                <w:kern w:val="0"/>
                <w:sz w:val="24"/>
              </w:rPr>
              <w:t>射频电</w:t>
            </w:r>
            <w:proofErr w:type="gramEnd"/>
            <w:r>
              <w:rPr>
                <w:rFonts w:ascii="仿宋" w:eastAsia="仿宋" w:hAnsi="仿宋" w:cs="宋体" w:hint="eastAsia"/>
                <w:color w:val="000000" w:themeColor="text1"/>
                <w:kern w:val="0"/>
                <w:sz w:val="24"/>
              </w:rPr>
              <w:t>凝等模式</w:t>
            </w:r>
          </w:p>
        </w:tc>
        <w:tc>
          <w:tcPr>
            <w:tcW w:w="1850" w:type="dxa"/>
            <w:shd w:val="clear" w:color="auto" w:fill="auto"/>
            <w:noWrap/>
            <w:vAlign w:val="bottom"/>
          </w:tcPr>
          <w:p w14:paraId="21B6857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1B27EAD" w14:textId="77777777">
        <w:trPr>
          <w:trHeight w:val="510"/>
          <w:jc w:val="center"/>
        </w:trPr>
        <w:tc>
          <w:tcPr>
            <w:tcW w:w="1276" w:type="dxa"/>
            <w:shd w:val="clear" w:color="auto" w:fill="auto"/>
            <w:vAlign w:val="center"/>
          </w:tcPr>
          <w:p w14:paraId="69D0586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3.4.9</w:t>
            </w:r>
          </w:p>
        </w:tc>
        <w:tc>
          <w:tcPr>
            <w:tcW w:w="7579" w:type="dxa"/>
            <w:shd w:val="clear" w:color="auto" w:fill="auto"/>
            <w:vAlign w:val="center"/>
          </w:tcPr>
          <w:p w14:paraId="78DCDE4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双极最大功率≥320W</w:t>
            </w:r>
          </w:p>
        </w:tc>
        <w:tc>
          <w:tcPr>
            <w:tcW w:w="1850" w:type="dxa"/>
            <w:shd w:val="clear" w:color="auto" w:fill="auto"/>
            <w:noWrap/>
            <w:vAlign w:val="bottom"/>
          </w:tcPr>
          <w:p w14:paraId="4C49439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4CBFA2C" w14:textId="77777777">
        <w:trPr>
          <w:trHeight w:val="510"/>
          <w:jc w:val="center"/>
        </w:trPr>
        <w:tc>
          <w:tcPr>
            <w:tcW w:w="1276" w:type="dxa"/>
            <w:shd w:val="clear" w:color="auto" w:fill="auto"/>
            <w:vAlign w:val="center"/>
          </w:tcPr>
          <w:p w14:paraId="27B27AA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3.4.10</w:t>
            </w:r>
          </w:p>
        </w:tc>
        <w:tc>
          <w:tcPr>
            <w:tcW w:w="7579" w:type="dxa"/>
            <w:shd w:val="clear" w:color="auto" w:fill="auto"/>
            <w:vAlign w:val="center"/>
          </w:tcPr>
          <w:p w14:paraId="05174CC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双</w:t>
            </w:r>
            <w:proofErr w:type="gramStart"/>
            <w:r>
              <w:rPr>
                <w:rFonts w:ascii="仿宋" w:eastAsia="仿宋" w:hAnsi="仿宋" w:cs="宋体" w:hint="eastAsia"/>
                <w:color w:val="000000" w:themeColor="text1"/>
                <w:kern w:val="0"/>
                <w:sz w:val="24"/>
              </w:rPr>
              <w:t>极</w:t>
            </w:r>
            <w:proofErr w:type="gramEnd"/>
            <w:r>
              <w:rPr>
                <w:rFonts w:ascii="仿宋" w:eastAsia="仿宋" w:hAnsi="仿宋" w:cs="宋体" w:hint="eastAsia"/>
                <w:color w:val="000000" w:themeColor="text1"/>
                <w:kern w:val="0"/>
                <w:sz w:val="24"/>
              </w:rPr>
              <w:t xml:space="preserve">接口≥2个 </w:t>
            </w:r>
          </w:p>
        </w:tc>
        <w:tc>
          <w:tcPr>
            <w:tcW w:w="1850" w:type="dxa"/>
            <w:shd w:val="clear" w:color="auto" w:fill="auto"/>
            <w:noWrap/>
            <w:vAlign w:val="bottom"/>
          </w:tcPr>
          <w:p w14:paraId="69E9436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33E3D61" w14:textId="77777777">
        <w:trPr>
          <w:trHeight w:val="855"/>
          <w:jc w:val="center"/>
        </w:trPr>
        <w:tc>
          <w:tcPr>
            <w:tcW w:w="1276" w:type="dxa"/>
            <w:shd w:val="clear" w:color="auto" w:fill="auto"/>
            <w:vAlign w:val="center"/>
          </w:tcPr>
          <w:p w14:paraId="10493A7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3.4.11</w:t>
            </w:r>
          </w:p>
        </w:tc>
        <w:tc>
          <w:tcPr>
            <w:tcW w:w="7579" w:type="dxa"/>
            <w:shd w:val="clear" w:color="auto" w:fill="auto"/>
            <w:vAlign w:val="center"/>
          </w:tcPr>
          <w:p w14:paraId="6454777D"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高功率切割支持（HPCS），瞬间输出高功率，通过该功能切割稳定开始，减少切割初期牵拉感，使切割更为顺畅，减少因牵拉引起的热损伤</w:t>
            </w:r>
          </w:p>
        </w:tc>
        <w:tc>
          <w:tcPr>
            <w:tcW w:w="1850" w:type="dxa"/>
            <w:shd w:val="clear" w:color="auto" w:fill="auto"/>
            <w:noWrap/>
            <w:vAlign w:val="bottom"/>
          </w:tcPr>
          <w:p w14:paraId="1778E03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9B96B53" w14:textId="77777777">
        <w:trPr>
          <w:trHeight w:val="1050"/>
          <w:jc w:val="center"/>
        </w:trPr>
        <w:tc>
          <w:tcPr>
            <w:tcW w:w="1276" w:type="dxa"/>
            <w:shd w:val="clear" w:color="auto" w:fill="auto"/>
            <w:vAlign w:val="center"/>
          </w:tcPr>
          <w:p w14:paraId="55C569D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3.4.12</w:t>
            </w:r>
          </w:p>
        </w:tc>
        <w:tc>
          <w:tcPr>
            <w:tcW w:w="7579" w:type="dxa"/>
            <w:shd w:val="clear" w:color="auto" w:fill="auto"/>
            <w:vAlign w:val="center"/>
          </w:tcPr>
          <w:p w14:paraId="117A080B"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支持快速火花监测(FSM)，高速精密的监测放电量，将火花控制在所需的最低量，通过该功能，使火花保持稳定，切割不同阻抗的组织仍能保持顺畅，并缓解切割时对组织造成的过度损伤和组织碳化</w:t>
            </w:r>
          </w:p>
        </w:tc>
        <w:tc>
          <w:tcPr>
            <w:tcW w:w="1850" w:type="dxa"/>
            <w:shd w:val="clear" w:color="auto" w:fill="auto"/>
            <w:noWrap/>
            <w:vAlign w:val="bottom"/>
          </w:tcPr>
          <w:p w14:paraId="1193448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8632531" w14:textId="77777777">
        <w:trPr>
          <w:trHeight w:val="510"/>
          <w:jc w:val="center"/>
        </w:trPr>
        <w:tc>
          <w:tcPr>
            <w:tcW w:w="1276" w:type="dxa"/>
            <w:shd w:val="clear" w:color="auto" w:fill="auto"/>
            <w:vAlign w:val="center"/>
          </w:tcPr>
          <w:p w14:paraId="39573F6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3.4.13</w:t>
            </w:r>
          </w:p>
        </w:tc>
        <w:tc>
          <w:tcPr>
            <w:tcW w:w="7579" w:type="dxa"/>
            <w:shd w:val="clear" w:color="auto" w:fill="auto"/>
            <w:vAlign w:val="center"/>
          </w:tcPr>
          <w:p w14:paraId="6327E34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具有CF类电器安全标识</w:t>
            </w:r>
          </w:p>
        </w:tc>
        <w:tc>
          <w:tcPr>
            <w:tcW w:w="1850" w:type="dxa"/>
            <w:shd w:val="clear" w:color="auto" w:fill="auto"/>
            <w:noWrap/>
            <w:vAlign w:val="bottom"/>
          </w:tcPr>
          <w:p w14:paraId="0C46EF9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C0BE440" w14:textId="77777777">
        <w:trPr>
          <w:trHeight w:val="510"/>
          <w:jc w:val="center"/>
        </w:trPr>
        <w:tc>
          <w:tcPr>
            <w:tcW w:w="1276" w:type="dxa"/>
            <w:shd w:val="clear" w:color="auto" w:fill="auto"/>
            <w:vAlign w:val="center"/>
          </w:tcPr>
          <w:p w14:paraId="2E96836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3.4.14</w:t>
            </w:r>
          </w:p>
        </w:tc>
        <w:tc>
          <w:tcPr>
            <w:tcW w:w="7579" w:type="dxa"/>
            <w:shd w:val="clear" w:color="auto" w:fill="auto"/>
            <w:vAlign w:val="center"/>
          </w:tcPr>
          <w:p w14:paraId="5F3B952D"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生理盐水中电切，减少低钠血症的几率</w:t>
            </w:r>
          </w:p>
        </w:tc>
        <w:tc>
          <w:tcPr>
            <w:tcW w:w="1850" w:type="dxa"/>
            <w:shd w:val="clear" w:color="auto" w:fill="auto"/>
            <w:noWrap/>
            <w:vAlign w:val="bottom"/>
          </w:tcPr>
          <w:p w14:paraId="0BD6D73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9F653CB" w14:textId="77777777">
        <w:trPr>
          <w:trHeight w:val="510"/>
          <w:jc w:val="center"/>
        </w:trPr>
        <w:tc>
          <w:tcPr>
            <w:tcW w:w="1276" w:type="dxa"/>
            <w:shd w:val="clear" w:color="auto" w:fill="auto"/>
            <w:vAlign w:val="center"/>
          </w:tcPr>
          <w:p w14:paraId="7F4041B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3.4.15</w:t>
            </w:r>
          </w:p>
        </w:tc>
        <w:tc>
          <w:tcPr>
            <w:tcW w:w="7579" w:type="dxa"/>
            <w:shd w:val="clear" w:color="auto" w:fill="auto"/>
            <w:vAlign w:val="center"/>
          </w:tcPr>
          <w:p w14:paraId="5F25FAD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支持生理盐水下电切电极种类≥10种</w:t>
            </w:r>
          </w:p>
        </w:tc>
        <w:tc>
          <w:tcPr>
            <w:tcW w:w="1850" w:type="dxa"/>
            <w:shd w:val="clear" w:color="auto" w:fill="auto"/>
            <w:noWrap/>
            <w:vAlign w:val="bottom"/>
          </w:tcPr>
          <w:p w14:paraId="4F1529E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EF6187E" w14:textId="77777777">
        <w:trPr>
          <w:trHeight w:val="510"/>
          <w:jc w:val="center"/>
        </w:trPr>
        <w:tc>
          <w:tcPr>
            <w:tcW w:w="1276" w:type="dxa"/>
            <w:shd w:val="clear" w:color="auto" w:fill="auto"/>
            <w:vAlign w:val="center"/>
          </w:tcPr>
          <w:p w14:paraId="79F985C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3.4.16</w:t>
            </w:r>
          </w:p>
        </w:tc>
        <w:tc>
          <w:tcPr>
            <w:tcW w:w="7579" w:type="dxa"/>
            <w:shd w:val="clear" w:color="auto" w:fill="auto"/>
            <w:vAlign w:val="center"/>
          </w:tcPr>
          <w:p w14:paraId="748D5CC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支持生理盐水环形电极为单环设计</w:t>
            </w:r>
          </w:p>
        </w:tc>
        <w:tc>
          <w:tcPr>
            <w:tcW w:w="1850" w:type="dxa"/>
            <w:shd w:val="clear" w:color="auto" w:fill="auto"/>
            <w:noWrap/>
            <w:vAlign w:val="bottom"/>
          </w:tcPr>
          <w:p w14:paraId="6E2D67DA"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6E38081" w14:textId="77777777">
        <w:trPr>
          <w:trHeight w:val="510"/>
          <w:jc w:val="center"/>
        </w:trPr>
        <w:tc>
          <w:tcPr>
            <w:tcW w:w="1276" w:type="dxa"/>
            <w:shd w:val="clear" w:color="auto" w:fill="auto"/>
            <w:vAlign w:val="center"/>
          </w:tcPr>
          <w:p w14:paraId="2216952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3.4.17</w:t>
            </w:r>
          </w:p>
        </w:tc>
        <w:tc>
          <w:tcPr>
            <w:tcW w:w="7579" w:type="dxa"/>
            <w:shd w:val="clear" w:color="auto" w:fill="auto"/>
            <w:vAlign w:val="center"/>
          </w:tcPr>
          <w:p w14:paraId="5765E5C5" w14:textId="77777777" w:rsidR="00227C15" w:rsidRDefault="000F68E5">
            <w:pPr>
              <w:widowControl/>
              <w:adjustRightInd/>
              <w:rPr>
                <w:rFonts w:ascii="仿宋" w:eastAsia="仿宋" w:hAnsi="仿宋" w:cs="宋体"/>
                <w:color w:val="000000" w:themeColor="text1"/>
                <w:kern w:val="0"/>
                <w:sz w:val="24"/>
              </w:rPr>
            </w:pPr>
            <w:bookmarkStart w:id="44" w:name="RANGE!B43"/>
            <w:r>
              <w:rPr>
                <w:rFonts w:ascii="仿宋" w:eastAsia="仿宋" w:hAnsi="仿宋" w:cs="宋体" w:hint="eastAsia"/>
                <w:color w:val="000000" w:themeColor="text1"/>
                <w:kern w:val="0"/>
                <w:sz w:val="24"/>
              </w:rPr>
              <w:t>脚踏防水等级：IPX8 减少漏电风险</w:t>
            </w:r>
            <w:bookmarkEnd w:id="44"/>
          </w:p>
        </w:tc>
        <w:tc>
          <w:tcPr>
            <w:tcW w:w="1850" w:type="dxa"/>
            <w:shd w:val="clear" w:color="auto" w:fill="auto"/>
            <w:noWrap/>
            <w:vAlign w:val="bottom"/>
          </w:tcPr>
          <w:p w14:paraId="7B2C8B2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0AA23BA" w14:textId="77777777">
        <w:trPr>
          <w:trHeight w:val="510"/>
          <w:jc w:val="center"/>
        </w:trPr>
        <w:tc>
          <w:tcPr>
            <w:tcW w:w="1276" w:type="dxa"/>
            <w:shd w:val="clear" w:color="auto" w:fill="auto"/>
            <w:vAlign w:val="center"/>
          </w:tcPr>
          <w:p w14:paraId="10C5C230"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3.4.18</w:t>
            </w:r>
          </w:p>
        </w:tc>
        <w:tc>
          <w:tcPr>
            <w:tcW w:w="7579" w:type="dxa"/>
            <w:shd w:val="clear" w:color="auto" w:fill="auto"/>
            <w:vAlign w:val="center"/>
          </w:tcPr>
          <w:p w14:paraId="0DB75F84"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显示屏具有触摸</w:t>
            </w:r>
            <w:proofErr w:type="gramStart"/>
            <w:r>
              <w:rPr>
                <w:rFonts w:ascii="仿宋" w:eastAsia="仿宋" w:hAnsi="仿宋" w:cs="宋体" w:hint="eastAsia"/>
                <w:color w:val="000000" w:themeColor="text1"/>
                <w:kern w:val="0"/>
                <w:sz w:val="24"/>
              </w:rPr>
              <w:t>屏功能</w:t>
            </w:r>
            <w:proofErr w:type="gramEnd"/>
          </w:p>
        </w:tc>
        <w:tc>
          <w:tcPr>
            <w:tcW w:w="1850" w:type="dxa"/>
            <w:shd w:val="clear" w:color="auto" w:fill="auto"/>
            <w:noWrap/>
            <w:vAlign w:val="bottom"/>
          </w:tcPr>
          <w:p w14:paraId="4ED807A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0116E56" w14:textId="77777777">
        <w:trPr>
          <w:trHeight w:val="510"/>
          <w:jc w:val="center"/>
        </w:trPr>
        <w:tc>
          <w:tcPr>
            <w:tcW w:w="1276" w:type="dxa"/>
            <w:shd w:val="clear" w:color="auto" w:fill="auto"/>
            <w:vAlign w:val="center"/>
          </w:tcPr>
          <w:p w14:paraId="2A2967C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3.4.19</w:t>
            </w:r>
          </w:p>
        </w:tc>
        <w:tc>
          <w:tcPr>
            <w:tcW w:w="7579" w:type="dxa"/>
            <w:shd w:val="clear" w:color="auto" w:fill="auto"/>
            <w:vAlign w:val="center"/>
          </w:tcPr>
          <w:p w14:paraId="117FACB1"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生理盐水检测功能,保证使用正确的灌流液</w:t>
            </w:r>
          </w:p>
        </w:tc>
        <w:tc>
          <w:tcPr>
            <w:tcW w:w="1850" w:type="dxa"/>
            <w:shd w:val="clear" w:color="auto" w:fill="auto"/>
            <w:noWrap/>
            <w:vAlign w:val="bottom"/>
          </w:tcPr>
          <w:p w14:paraId="6A10C2E3"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67C1EDC" w14:textId="77777777">
        <w:trPr>
          <w:trHeight w:val="510"/>
          <w:jc w:val="center"/>
        </w:trPr>
        <w:tc>
          <w:tcPr>
            <w:tcW w:w="1276" w:type="dxa"/>
            <w:shd w:val="clear" w:color="auto" w:fill="auto"/>
            <w:vAlign w:val="center"/>
          </w:tcPr>
          <w:p w14:paraId="57C293FC"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3.4.20</w:t>
            </w:r>
          </w:p>
        </w:tc>
        <w:tc>
          <w:tcPr>
            <w:tcW w:w="7579" w:type="dxa"/>
            <w:shd w:val="clear" w:color="auto" w:fill="auto"/>
            <w:vAlign w:val="center"/>
          </w:tcPr>
          <w:p w14:paraId="5EB413F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器械识别功能,即插即用</w:t>
            </w:r>
          </w:p>
        </w:tc>
        <w:tc>
          <w:tcPr>
            <w:tcW w:w="1850" w:type="dxa"/>
            <w:shd w:val="clear" w:color="auto" w:fill="auto"/>
            <w:noWrap/>
            <w:vAlign w:val="bottom"/>
          </w:tcPr>
          <w:p w14:paraId="3D6F00B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B43060A" w14:textId="77777777">
        <w:trPr>
          <w:trHeight w:val="510"/>
          <w:jc w:val="center"/>
        </w:trPr>
        <w:tc>
          <w:tcPr>
            <w:tcW w:w="1276" w:type="dxa"/>
            <w:shd w:val="clear" w:color="auto" w:fill="auto"/>
            <w:vAlign w:val="center"/>
          </w:tcPr>
          <w:p w14:paraId="42B8D3B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3.4.21</w:t>
            </w:r>
          </w:p>
        </w:tc>
        <w:tc>
          <w:tcPr>
            <w:tcW w:w="7579" w:type="dxa"/>
            <w:shd w:val="clear" w:color="auto" w:fill="auto"/>
            <w:vAlign w:val="center"/>
          </w:tcPr>
          <w:p w14:paraId="479EB54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与超声刀模块组合，可升级为双极超声刀能量系统</w:t>
            </w:r>
          </w:p>
        </w:tc>
        <w:tc>
          <w:tcPr>
            <w:tcW w:w="1850" w:type="dxa"/>
            <w:shd w:val="clear" w:color="auto" w:fill="auto"/>
            <w:noWrap/>
            <w:vAlign w:val="bottom"/>
          </w:tcPr>
          <w:p w14:paraId="2E9D1533"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E2361B8" w14:textId="77777777">
        <w:trPr>
          <w:trHeight w:val="510"/>
          <w:jc w:val="center"/>
        </w:trPr>
        <w:tc>
          <w:tcPr>
            <w:tcW w:w="1276" w:type="dxa"/>
            <w:shd w:val="clear" w:color="auto" w:fill="auto"/>
            <w:vAlign w:val="center"/>
          </w:tcPr>
          <w:p w14:paraId="354B968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w:t>
            </w:r>
          </w:p>
        </w:tc>
        <w:tc>
          <w:tcPr>
            <w:tcW w:w="7579" w:type="dxa"/>
            <w:shd w:val="clear" w:color="auto" w:fill="auto"/>
            <w:vAlign w:val="center"/>
          </w:tcPr>
          <w:p w14:paraId="2FDAC4A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内管鞘</w:t>
            </w:r>
          </w:p>
        </w:tc>
        <w:tc>
          <w:tcPr>
            <w:tcW w:w="1850" w:type="dxa"/>
            <w:shd w:val="clear" w:color="auto" w:fill="auto"/>
            <w:noWrap/>
            <w:vAlign w:val="bottom"/>
          </w:tcPr>
          <w:p w14:paraId="76B663E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80BB715" w14:textId="77777777">
        <w:trPr>
          <w:trHeight w:val="510"/>
          <w:jc w:val="center"/>
        </w:trPr>
        <w:tc>
          <w:tcPr>
            <w:tcW w:w="1276" w:type="dxa"/>
            <w:shd w:val="clear" w:color="auto" w:fill="auto"/>
            <w:vAlign w:val="center"/>
          </w:tcPr>
          <w:p w14:paraId="3E68B0B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3.5.1</w:t>
            </w:r>
          </w:p>
        </w:tc>
        <w:tc>
          <w:tcPr>
            <w:tcW w:w="7579" w:type="dxa"/>
            <w:shd w:val="clear" w:color="auto" w:fill="auto"/>
            <w:vAlign w:val="center"/>
          </w:tcPr>
          <w:p w14:paraId="5150A41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ABS防阻塞系统，即使在外管鞘回水管路被堵塞条件下也可以视野清晰</w:t>
            </w:r>
          </w:p>
        </w:tc>
        <w:tc>
          <w:tcPr>
            <w:tcW w:w="1850" w:type="dxa"/>
            <w:shd w:val="clear" w:color="auto" w:fill="auto"/>
            <w:noWrap/>
            <w:vAlign w:val="bottom"/>
          </w:tcPr>
          <w:p w14:paraId="1DB3DC0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3249889" w14:textId="77777777">
        <w:trPr>
          <w:trHeight w:val="510"/>
          <w:jc w:val="center"/>
        </w:trPr>
        <w:tc>
          <w:tcPr>
            <w:tcW w:w="1276" w:type="dxa"/>
            <w:shd w:val="clear" w:color="auto" w:fill="auto"/>
            <w:vAlign w:val="center"/>
          </w:tcPr>
          <w:p w14:paraId="147B544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3.5.2</w:t>
            </w:r>
          </w:p>
        </w:tc>
        <w:tc>
          <w:tcPr>
            <w:tcW w:w="7579" w:type="dxa"/>
            <w:shd w:val="clear" w:color="auto" w:fill="auto"/>
            <w:vAlign w:val="center"/>
          </w:tcPr>
          <w:p w14:paraId="5A5C213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加长工作</w:t>
            </w:r>
            <w:proofErr w:type="gramStart"/>
            <w:r>
              <w:rPr>
                <w:rFonts w:ascii="仿宋" w:eastAsia="仿宋" w:hAnsi="仿宋" w:cs="宋体" w:hint="eastAsia"/>
                <w:color w:val="000000" w:themeColor="text1"/>
                <w:kern w:val="0"/>
                <w:sz w:val="24"/>
              </w:rPr>
              <w:t>插入部</w:t>
            </w:r>
            <w:proofErr w:type="gramEnd"/>
            <w:r>
              <w:rPr>
                <w:rFonts w:ascii="仿宋" w:eastAsia="仿宋" w:hAnsi="仿宋" w:cs="宋体" w:hint="eastAsia"/>
                <w:color w:val="000000" w:themeColor="text1"/>
                <w:kern w:val="0"/>
                <w:sz w:val="24"/>
              </w:rPr>
              <w:t>≥190mm</w:t>
            </w:r>
          </w:p>
        </w:tc>
        <w:tc>
          <w:tcPr>
            <w:tcW w:w="1850" w:type="dxa"/>
            <w:shd w:val="clear" w:color="auto" w:fill="auto"/>
            <w:noWrap/>
            <w:vAlign w:val="bottom"/>
          </w:tcPr>
          <w:p w14:paraId="1B7358DB"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DA1C28C" w14:textId="77777777">
        <w:trPr>
          <w:trHeight w:val="510"/>
          <w:jc w:val="center"/>
        </w:trPr>
        <w:tc>
          <w:tcPr>
            <w:tcW w:w="1276" w:type="dxa"/>
            <w:shd w:val="clear" w:color="auto" w:fill="auto"/>
            <w:vAlign w:val="center"/>
          </w:tcPr>
          <w:p w14:paraId="1DFC847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3.5.3</w:t>
            </w:r>
          </w:p>
        </w:tc>
        <w:tc>
          <w:tcPr>
            <w:tcW w:w="7579" w:type="dxa"/>
            <w:shd w:val="clear" w:color="auto" w:fill="auto"/>
            <w:vAlign w:val="center"/>
          </w:tcPr>
          <w:p w14:paraId="7B732BC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可支持高温高压灭菌，低温等离子灭菌、环氧乙烷灭菌</w:t>
            </w:r>
          </w:p>
        </w:tc>
        <w:tc>
          <w:tcPr>
            <w:tcW w:w="1850" w:type="dxa"/>
            <w:shd w:val="clear" w:color="auto" w:fill="auto"/>
            <w:noWrap/>
            <w:vAlign w:val="bottom"/>
          </w:tcPr>
          <w:p w14:paraId="0C64AF32"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46C4641" w14:textId="77777777">
        <w:trPr>
          <w:trHeight w:val="510"/>
          <w:jc w:val="center"/>
        </w:trPr>
        <w:tc>
          <w:tcPr>
            <w:tcW w:w="1276" w:type="dxa"/>
            <w:shd w:val="clear" w:color="auto" w:fill="auto"/>
            <w:vAlign w:val="center"/>
          </w:tcPr>
          <w:p w14:paraId="11B11CE0"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w:t>
            </w:r>
          </w:p>
        </w:tc>
        <w:tc>
          <w:tcPr>
            <w:tcW w:w="7579" w:type="dxa"/>
            <w:shd w:val="clear" w:color="auto" w:fill="auto"/>
            <w:vAlign w:val="center"/>
          </w:tcPr>
          <w:p w14:paraId="52AD70B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外管鞘</w:t>
            </w:r>
          </w:p>
        </w:tc>
        <w:tc>
          <w:tcPr>
            <w:tcW w:w="1850" w:type="dxa"/>
            <w:shd w:val="clear" w:color="auto" w:fill="auto"/>
            <w:noWrap/>
            <w:vAlign w:val="bottom"/>
          </w:tcPr>
          <w:p w14:paraId="62C96D2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D8CAD3B" w14:textId="77777777">
        <w:trPr>
          <w:trHeight w:val="510"/>
          <w:jc w:val="center"/>
        </w:trPr>
        <w:tc>
          <w:tcPr>
            <w:tcW w:w="1276" w:type="dxa"/>
            <w:shd w:val="clear" w:color="auto" w:fill="auto"/>
            <w:vAlign w:val="center"/>
          </w:tcPr>
          <w:p w14:paraId="28D01F74"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3.6.1</w:t>
            </w:r>
          </w:p>
        </w:tc>
        <w:tc>
          <w:tcPr>
            <w:tcW w:w="7579" w:type="dxa"/>
            <w:shd w:val="clear" w:color="auto" w:fill="auto"/>
            <w:vAlign w:val="center"/>
          </w:tcPr>
          <w:p w14:paraId="535377E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外径：≤8.5mm</w:t>
            </w:r>
          </w:p>
        </w:tc>
        <w:tc>
          <w:tcPr>
            <w:tcW w:w="1850" w:type="dxa"/>
            <w:shd w:val="clear" w:color="auto" w:fill="auto"/>
            <w:noWrap/>
            <w:vAlign w:val="center"/>
          </w:tcPr>
          <w:p w14:paraId="442D0103"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0EED03C" w14:textId="77777777">
        <w:trPr>
          <w:trHeight w:val="510"/>
          <w:jc w:val="center"/>
        </w:trPr>
        <w:tc>
          <w:tcPr>
            <w:tcW w:w="1276" w:type="dxa"/>
            <w:shd w:val="clear" w:color="auto" w:fill="auto"/>
            <w:vAlign w:val="center"/>
          </w:tcPr>
          <w:p w14:paraId="68DE5B7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3.6.2</w:t>
            </w:r>
          </w:p>
        </w:tc>
        <w:tc>
          <w:tcPr>
            <w:tcW w:w="7579" w:type="dxa"/>
            <w:shd w:val="clear" w:color="auto" w:fill="auto"/>
            <w:vAlign w:val="center"/>
          </w:tcPr>
          <w:p w14:paraId="3566E1E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持续灌流、双旋塞阀、可旋转</w:t>
            </w:r>
          </w:p>
        </w:tc>
        <w:tc>
          <w:tcPr>
            <w:tcW w:w="1850" w:type="dxa"/>
            <w:shd w:val="clear" w:color="auto" w:fill="auto"/>
            <w:noWrap/>
            <w:vAlign w:val="center"/>
          </w:tcPr>
          <w:p w14:paraId="46F6462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524C5FE" w14:textId="77777777">
        <w:trPr>
          <w:trHeight w:val="510"/>
          <w:jc w:val="center"/>
        </w:trPr>
        <w:tc>
          <w:tcPr>
            <w:tcW w:w="1276" w:type="dxa"/>
            <w:shd w:val="clear" w:color="auto" w:fill="auto"/>
            <w:vAlign w:val="center"/>
          </w:tcPr>
          <w:p w14:paraId="14B78E3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3.6.3</w:t>
            </w:r>
          </w:p>
        </w:tc>
        <w:tc>
          <w:tcPr>
            <w:tcW w:w="7579" w:type="dxa"/>
            <w:shd w:val="clear" w:color="auto" w:fill="auto"/>
            <w:vAlign w:val="center"/>
          </w:tcPr>
          <w:p w14:paraId="60D8076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可支持高温高压灭菌、低温等离子灭菌、环氧乙烷灭菌</w:t>
            </w:r>
          </w:p>
        </w:tc>
        <w:tc>
          <w:tcPr>
            <w:tcW w:w="1850" w:type="dxa"/>
            <w:shd w:val="clear" w:color="auto" w:fill="auto"/>
            <w:noWrap/>
            <w:vAlign w:val="bottom"/>
          </w:tcPr>
          <w:p w14:paraId="5AA2084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9295A7D" w14:textId="77777777">
        <w:trPr>
          <w:trHeight w:val="510"/>
          <w:jc w:val="center"/>
        </w:trPr>
        <w:tc>
          <w:tcPr>
            <w:tcW w:w="1276" w:type="dxa"/>
            <w:shd w:val="clear" w:color="auto" w:fill="auto"/>
            <w:vAlign w:val="center"/>
          </w:tcPr>
          <w:p w14:paraId="3ECC633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w:t>
            </w:r>
          </w:p>
        </w:tc>
        <w:tc>
          <w:tcPr>
            <w:tcW w:w="7579" w:type="dxa"/>
            <w:shd w:val="clear" w:color="auto" w:fill="auto"/>
            <w:vAlign w:val="center"/>
          </w:tcPr>
          <w:p w14:paraId="4206E27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高频电缆线</w:t>
            </w:r>
          </w:p>
        </w:tc>
        <w:tc>
          <w:tcPr>
            <w:tcW w:w="1850" w:type="dxa"/>
            <w:shd w:val="clear" w:color="auto" w:fill="auto"/>
            <w:noWrap/>
            <w:vAlign w:val="bottom"/>
          </w:tcPr>
          <w:p w14:paraId="1D2AAC8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5ABBF77" w14:textId="77777777">
        <w:trPr>
          <w:trHeight w:val="510"/>
          <w:jc w:val="center"/>
        </w:trPr>
        <w:tc>
          <w:tcPr>
            <w:tcW w:w="1276" w:type="dxa"/>
            <w:shd w:val="clear" w:color="auto" w:fill="auto"/>
            <w:vAlign w:val="center"/>
          </w:tcPr>
          <w:p w14:paraId="12811DA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3.7.1</w:t>
            </w:r>
          </w:p>
        </w:tc>
        <w:tc>
          <w:tcPr>
            <w:tcW w:w="7579" w:type="dxa"/>
            <w:shd w:val="clear" w:color="auto" w:fill="auto"/>
            <w:vAlign w:val="center"/>
          </w:tcPr>
          <w:p w14:paraId="7E5BDBB2"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支持生理盐水等离子电缆线</w:t>
            </w:r>
          </w:p>
        </w:tc>
        <w:tc>
          <w:tcPr>
            <w:tcW w:w="1850" w:type="dxa"/>
            <w:shd w:val="clear" w:color="auto" w:fill="auto"/>
            <w:noWrap/>
            <w:vAlign w:val="bottom"/>
          </w:tcPr>
          <w:p w14:paraId="25082CC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5CD9012" w14:textId="77777777">
        <w:trPr>
          <w:trHeight w:val="510"/>
          <w:jc w:val="center"/>
        </w:trPr>
        <w:tc>
          <w:tcPr>
            <w:tcW w:w="1276" w:type="dxa"/>
            <w:shd w:val="clear" w:color="auto" w:fill="auto"/>
            <w:vAlign w:val="center"/>
          </w:tcPr>
          <w:p w14:paraId="68DD0FE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3.7.2</w:t>
            </w:r>
          </w:p>
        </w:tc>
        <w:tc>
          <w:tcPr>
            <w:tcW w:w="7579" w:type="dxa"/>
            <w:shd w:val="clear" w:color="auto" w:fill="auto"/>
            <w:vAlign w:val="center"/>
          </w:tcPr>
          <w:p w14:paraId="03B7B1F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可支持高温高压灭菌、低温等离子灭菌、环氧乙烷灭菌</w:t>
            </w:r>
          </w:p>
        </w:tc>
        <w:tc>
          <w:tcPr>
            <w:tcW w:w="1850" w:type="dxa"/>
            <w:shd w:val="clear" w:color="auto" w:fill="auto"/>
            <w:noWrap/>
            <w:vAlign w:val="bottom"/>
          </w:tcPr>
          <w:p w14:paraId="3933082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36C740A" w14:textId="77777777">
        <w:trPr>
          <w:trHeight w:val="510"/>
          <w:jc w:val="center"/>
        </w:trPr>
        <w:tc>
          <w:tcPr>
            <w:tcW w:w="1276" w:type="dxa"/>
            <w:shd w:val="clear" w:color="auto" w:fill="auto"/>
            <w:vAlign w:val="center"/>
          </w:tcPr>
          <w:p w14:paraId="6A1CE7B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w:t>
            </w:r>
          </w:p>
        </w:tc>
        <w:tc>
          <w:tcPr>
            <w:tcW w:w="7579" w:type="dxa"/>
            <w:shd w:val="clear" w:color="auto" w:fill="auto"/>
            <w:vAlign w:val="center"/>
          </w:tcPr>
          <w:p w14:paraId="71F15387" w14:textId="77777777" w:rsidR="00227C15" w:rsidRDefault="000F68E5">
            <w:pPr>
              <w:widowControl/>
              <w:adjustRightInd/>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光学视管</w:t>
            </w:r>
            <w:proofErr w:type="gramEnd"/>
          </w:p>
        </w:tc>
        <w:tc>
          <w:tcPr>
            <w:tcW w:w="1850" w:type="dxa"/>
            <w:shd w:val="clear" w:color="auto" w:fill="auto"/>
            <w:noWrap/>
            <w:vAlign w:val="bottom"/>
          </w:tcPr>
          <w:p w14:paraId="521E6744"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6073294" w14:textId="77777777">
        <w:trPr>
          <w:trHeight w:val="510"/>
          <w:jc w:val="center"/>
        </w:trPr>
        <w:tc>
          <w:tcPr>
            <w:tcW w:w="1276" w:type="dxa"/>
            <w:shd w:val="clear" w:color="auto" w:fill="auto"/>
            <w:vAlign w:val="center"/>
          </w:tcPr>
          <w:p w14:paraId="22ACA9C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3.8.1</w:t>
            </w:r>
          </w:p>
        </w:tc>
        <w:tc>
          <w:tcPr>
            <w:tcW w:w="7579" w:type="dxa"/>
            <w:shd w:val="clear" w:color="auto" w:fill="auto"/>
            <w:vAlign w:val="center"/>
          </w:tcPr>
          <w:p w14:paraId="54F93059"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直径：≤4mm</w:t>
            </w:r>
          </w:p>
        </w:tc>
        <w:tc>
          <w:tcPr>
            <w:tcW w:w="1850" w:type="dxa"/>
            <w:shd w:val="clear" w:color="auto" w:fill="auto"/>
            <w:noWrap/>
            <w:vAlign w:val="bottom"/>
          </w:tcPr>
          <w:p w14:paraId="76C09AF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CF4D566" w14:textId="77777777">
        <w:trPr>
          <w:trHeight w:val="510"/>
          <w:jc w:val="center"/>
        </w:trPr>
        <w:tc>
          <w:tcPr>
            <w:tcW w:w="1276" w:type="dxa"/>
            <w:shd w:val="clear" w:color="auto" w:fill="auto"/>
            <w:vAlign w:val="center"/>
          </w:tcPr>
          <w:p w14:paraId="6D2C410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3.8.2</w:t>
            </w:r>
          </w:p>
        </w:tc>
        <w:tc>
          <w:tcPr>
            <w:tcW w:w="7579" w:type="dxa"/>
            <w:shd w:val="clear" w:color="auto" w:fill="auto"/>
            <w:vAlign w:val="center"/>
          </w:tcPr>
          <w:p w14:paraId="55C7FE5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视野方向：≤12°</w:t>
            </w:r>
          </w:p>
        </w:tc>
        <w:tc>
          <w:tcPr>
            <w:tcW w:w="1850" w:type="dxa"/>
            <w:shd w:val="clear" w:color="auto" w:fill="auto"/>
            <w:noWrap/>
            <w:vAlign w:val="bottom"/>
          </w:tcPr>
          <w:p w14:paraId="7475240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F94DAAF" w14:textId="77777777">
        <w:trPr>
          <w:trHeight w:val="510"/>
          <w:jc w:val="center"/>
        </w:trPr>
        <w:tc>
          <w:tcPr>
            <w:tcW w:w="1276" w:type="dxa"/>
            <w:shd w:val="clear" w:color="auto" w:fill="auto"/>
            <w:vAlign w:val="center"/>
          </w:tcPr>
          <w:p w14:paraId="67AB796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3.8.3</w:t>
            </w:r>
          </w:p>
        </w:tc>
        <w:tc>
          <w:tcPr>
            <w:tcW w:w="7579" w:type="dxa"/>
            <w:shd w:val="clear" w:color="auto" w:fill="auto"/>
            <w:vAlign w:val="center"/>
          </w:tcPr>
          <w:p w14:paraId="385D4BF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采用超低色散ED透镜提高清晰度</w:t>
            </w:r>
          </w:p>
        </w:tc>
        <w:tc>
          <w:tcPr>
            <w:tcW w:w="1850" w:type="dxa"/>
            <w:shd w:val="clear" w:color="auto" w:fill="auto"/>
            <w:noWrap/>
            <w:vAlign w:val="bottom"/>
          </w:tcPr>
          <w:p w14:paraId="6E3843FB"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9E982FF" w14:textId="77777777">
        <w:trPr>
          <w:trHeight w:val="510"/>
          <w:jc w:val="center"/>
        </w:trPr>
        <w:tc>
          <w:tcPr>
            <w:tcW w:w="1276" w:type="dxa"/>
            <w:shd w:val="clear" w:color="auto" w:fill="auto"/>
            <w:vAlign w:val="center"/>
          </w:tcPr>
          <w:p w14:paraId="0C965800"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3.8.4</w:t>
            </w:r>
          </w:p>
        </w:tc>
        <w:tc>
          <w:tcPr>
            <w:tcW w:w="7579" w:type="dxa"/>
            <w:shd w:val="clear" w:color="auto" w:fill="auto"/>
            <w:vAlign w:val="center"/>
          </w:tcPr>
          <w:p w14:paraId="7EBAA52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可支持高温高压灭菌、低温等离子灭菌、环氧乙烷灭菌</w:t>
            </w:r>
          </w:p>
        </w:tc>
        <w:tc>
          <w:tcPr>
            <w:tcW w:w="1850" w:type="dxa"/>
            <w:shd w:val="clear" w:color="auto" w:fill="auto"/>
            <w:noWrap/>
            <w:vAlign w:val="bottom"/>
          </w:tcPr>
          <w:p w14:paraId="595FC3DB"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03588ED" w14:textId="77777777">
        <w:trPr>
          <w:trHeight w:val="510"/>
          <w:jc w:val="center"/>
        </w:trPr>
        <w:tc>
          <w:tcPr>
            <w:tcW w:w="1276" w:type="dxa"/>
            <w:shd w:val="clear" w:color="auto" w:fill="auto"/>
            <w:vAlign w:val="center"/>
          </w:tcPr>
          <w:p w14:paraId="1E5353B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w:t>
            </w:r>
          </w:p>
        </w:tc>
        <w:tc>
          <w:tcPr>
            <w:tcW w:w="7579" w:type="dxa"/>
            <w:shd w:val="clear" w:color="auto" w:fill="auto"/>
            <w:vAlign w:val="center"/>
          </w:tcPr>
          <w:p w14:paraId="7DBE8C15"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导光束</w:t>
            </w:r>
          </w:p>
        </w:tc>
        <w:tc>
          <w:tcPr>
            <w:tcW w:w="1850" w:type="dxa"/>
            <w:shd w:val="clear" w:color="auto" w:fill="auto"/>
            <w:noWrap/>
            <w:vAlign w:val="bottom"/>
          </w:tcPr>
          <w:p w14:paraId="1210F93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24904F4" w14:textId="77777777">
        <w:trPr>
          <w:trHeight w:val="510"/>
          <w:jc w:val="center"/>
        </w:trPr>
        <w:tc>
          <w:tcPr>
            <w:tcW w:w="1276" w:type="dxa"/>
            <w:shd w:val="clear" w:color="auto" w:fill="auto"/>
            <w:vAlign w:val="center"/>
          </w:tcPr>
          <w:p w14:paraId="10D2ACB0"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3.9.1</w:t>
            </w:r>
          </w:p>
        </w:tc>
        <w:tc>
          <w:tcPr>
            <w:tcW w:w="7579" w:type="dxa"/>
            <w:shd w:val="clear" w:color="auto" w:fill="auto"/>
            <w:vAlign w:val="center"/>
          </w:tcPr>
          <w:p w14:paraId="7D37A57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直径：≤2.8mm</w:t>
            </w:r>
          </w:p>
        </w:tc>
        <w:tc>
          <w:tcPr>
            <w:tcW w:w="1850" w:type="dxa"/>
            <w:shd w:val="clear" w:color="auto" w:fill="auto"/>
            <w:noWrap/>
            <w:vAlign w:val="bottom"/>
          </w:tcPr>
          <w:p w14:paraId="5AD2C12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EACD702" w14:textId="77777777">
        <w:trPr>
          <w:trHeight w:val="510"/>
          <w:jc w:val="center"/>
        </w:trPr>
        <w:tc>
          <w:tcPr>
            <w:tcW w:w="1276" w:type="dxa"/>
            <w:shd w:val="clear" w:color="auto" w:fill="auto"/>
            <w:vAlign w:val="center"/>
          </w:tcPr>
          <w:p w14:paraId="264FF44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3.9.2</w:t>
            </w:r>
          </w:p>
        </w:tc>
        <w:tc>
          <w:tcPr>
            <w:tcW w:w="7579" w:type="dxa"/>
            <w:shd w:val="clear" w:color="auto" w:fill="auto"/>
            <w:vAlign w:val="center"/>
          </w:tcPr>
          <w:p w14:paraId="645B60B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长度≥3m</w:t>
            </w:r>
          </w:p>
        </w:tc>
        <w:tc>
          <w:tcPr>
            <w:tcW w:w="1850" w:type="dxa"/>
            <w:shd w:val="clear" w:color="auto" w:fill="auto"/>
            <w:noWrap/>
            <w:vAlign w:val="bottom"/>
          </w:tcPr>
          <w:p w14:paraId="209A68A2"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776F31E" w14:textId="77777777">
        <w:trPr>
          <w:trHeight w:val="510"/>
          <w:jc w:val="center"/>
        </w:trPr>
        <w:tc>
          <w:tcPr>
            <w:tcW w:w="1276" w:type="dxa"/>
            <w:shd w:val="clear" w:color="auto" w:fill="auto"/>
            <w:vAlign w:val="center"/>
          </w:tcPr>
          <w:p w14:paraId="27C13E7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3.9.3</w:t>
            </w:r>
          </w:p>
        </w:tc>
        <w:tc>
          <w:tcPr>
            <w:tcW w:w="7579" w:type="dxa"/>
            <w:shd w:val="clear" w:color="auto" w:fill="auto"/>
            <w:vAlign w:val="center"/>
          </w:tcPr>
          <w:p w14:paraId="3B874EA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可支持高温高压灭菌、低温等离子灭菌、环氧乙烷灭菌</w:t>
            </w:r>
          </w:p>
        </w:tc>
        <w:tc>
          <w:tcPr>
            <w:tcW w:w="1850" w:type="dxa"/>
            <w:shd w:val="clear" w:color="auto" w:fill="auto"/>
            <w:noWrap/>
            <w:vAlign w:val="bottom"/>
          </w:tcPr>
          <w:p w14:paraId="50E11F34"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C039B74" w14:textId="77777777">
        <w:trPr>
          <w:trHeight w:val="510"/>
          <w:jc w:val="center"/>
        </w:trPr>
        <w:tc>
          <w:tcPr>
            <w:tcW w:w="1276" w:type="dxa"/>
            <w:shd w:val="clear" w:color="auto" w:fill="auto"/>
            <w:vAlign w:val="center"/>
          </w:tcPr>
          <w:p w14:paraId="5959AEF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3.10</w:t>
            </w:r>
          </w:p>
        </w:tc>
        <w:tc>
          <w:tcPr>
            <w:tcW w:w="7579" w:type="dxa"/>
            <w:shd w:val="clear" w:color="auto" w:fill="auto"/>
            <w:vAlign w:val="center"/>
          </w:tcPr>
          <w:p w14:paraId="60996D14"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工作把手</w:t>
            </w:r>
          </w:p>
        </w:tc>
        <w:tc>
          <w:tcPr>
            <w:tcW w:w="1850" w:type="dxa"/>
            <w:shd w:val="clear" w:color="auto" w:fill="auto"/>
            <w:noWrap/>
            <w:vAlign w:val="bottom"/>
          </w:tcPr>
          <w:p w14:paraId="78FA7912"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2D5CA3F" w14:textId="77777777">
        <w:trPr>
          <w:trHeight w:val="510"/>
          <w:jc w:val="center"/>
        </w:trPr>
        <w:tc>
          <w:tcPr>
            <w:tcW w:w="1276" w:type="dxa"/>
            <w:shd w:val="clear" w:color="auto" w:fill="auto"/>
            <w:vAlign w:val="center"/>
          </w:tcPr>
          <w:p w14:paraId="716F8AF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3.10.1</w:t>
            </w:r>
          </w:p>
        </w:tc>
        <w:tc>
          <w:tcPr>
            <w:tcW w:w="7579" w:type="dxa"/>
            <w:shd w:val="clear" w:color="auto" w:fill="auto"/>
            <w:vAlign w:val="center"/>
          </w:tcPr>
          <w:p w14:paraId="5F3390DB"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被动式操作</w:t>
            </w:r>
          </w:p>
        </w:tc>
        <w:tc>
          <w:tcPr>
            <w:tcW w:w="1850" w:type="dxa"/>
            <w:shd w:val="clear" w:color="auto" w:fill="auto"/>
            <w:noWrap/>
            <w:vAlign w:val="bottom"/>
          </w:tcPr>
          <w:p w14:paraId="5848FB1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8B9071B" w14:textId="77777777">
        <w:trPr>
          <w:trHeight w:val="510"/>
          <w:jc w:val="center"/>
        </w:trPr>
        <w:tc>
          <w:tcPr>
            <w:tcW w:w="1276" w:type="dxa"/>
            <w:shd w:val="clear" w:color="auto" w:fill="auto"/>
            <w:vAlign w:val="center"/>
          </w:tcPr>
          <w:p w14:paraId="5EBC966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3.10.2</w:t>
            </w:r>
          </w:p>
        </w:tc>
        <w:tc>
          <w:tcPr>
            <w:tcW w:w="7579" w:type="dxa"/>
            <w:shd w:val="clear" w:color="auto" w:fill="auto"/>
            <w:vAlign w:val="center"/>
          </w:tcPr>
          <w:p w14:paraId="03E293CA"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支持生理盐水等离子电切</w:t>
            </w:r>
          </w:p>
        </w:tc>
        <w:tc>
          <w:tcPr>
            <w:tcW w:w="1850" w:type="dxa"/>
            <w:shd w:val="clear" w:color="auto" w:fill="auto"/>
            <w:noWrap/>
            <w:vAlign w:val="center"/>
          </w:tcPr>
          <w:p w14:paraId="264C508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21AB001" w14:textId="77777777">
        <w:trPr>
          <w:trHeight w:val="510"/>
          <w:jc w:val="center"/>
        </w:trPr>
        <w:tc>
          <w:tcPr>
            <w:tcW w:w="1276" w:type="dxa"/>
            <w:shd w:val="clear" w:color="auto" w:fill="auto"/>
            <w:vAlign w:val="center"/>
          </w:tcPr>
          <w:p w14:paraId="4D52710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3.10.3</w:t>
            </w:r>
          </w:p>
        </w:tc>
        <w:tc>
          <w:tcPr>
            <w:tcW w:w="7579" w:type="dxa"/>
            <w:shd w:val="clear" w:color="auto" w:fill="auto"/>
            <w:vAlign w:val="center"/>
          </w:tcPr>
          <w:p w14:paraId="6EC6C154"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可支持高温高压灭菌、低温等离子灭菌、环氧乙烷灭菌</w:t>
            </w:r>
          </w:p>
        </w:tc>
        <w:tc>
          <w:tcPr>
            <w:tcW w:w="1850" w:type="dxa"/>
            <w:shd w:val="clear" w:color="auto" w:fill="auto"/>
            <w:noWrap/>
            <w:vAlign w:val="center"/>
          </w:tcPr>
          <w:p w14:paraId="59F39EA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C93884E" w14:textId="77777777">
        <w:trPr>
          <w:trHeight w:val="510"/>
          <w:jc w:val="center"/>
        </w:trPr>
        <w:tc>
          <w:tcPr>
            <w:tcW w:w="1276" w:type="dxa"/>
            <w:shd w:val="clear" w:color="auto" w:fill="auto"/>
            <w:vAlign w:val="center"/>
          </w:tcPr>
          <w:p w14:paraId="04DF04D0"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3.11</w:t>
            </w:r>
          </w:p>
        </w:tc>
        <w:tc>
          <w:tcPr>
            <w:tcW w:w="7579" w:type="dxa"/>
            <w:shd w:val="clear" w:color="auto" w:fill="auto"/>
            <w:vAlign w:val="center"/>
          </w:tcPr>
          <w:p w14:paraId="7AC84925"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监视器：≥27吋，分辨率≥3840×2160P</w:t>
            </w:r>
          </w:p>
        </w:tc>
        <w:tc>
          <w:tcPr>
            <w:tcW w:w="1850" w:type="dxa"/>
            <w:shd w:val="clear" w:color="auto" w:fill="auto"/>
            <w:noWrap/>
            <w:vAlign w:val="center"/>
          </w:tcPr>
          <w:p w14:paraId="70AB095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131788A" w14:textId="77777777">
        <w:trPr>
          <w:trHeight w:val="510"/>
          <w:jc w:val="center"/>
        </w:trPr>
        <w:tc>
          <w:tcPr>
            <w:tcW w:w="1276" w:type="dxa"/>
            <w:shd w:val="clear" w:color="auto" w:fill="auto"/>
            <w:vAlign w:val="center"/>
          </w:tcPr>
          <w:p w14:paraId="72E10FD8"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3.12</w:t>
            </w:r>
          </w:p>
        </w:tc>
        <w:tc>
          <w:tcPr>
            <w:tcW w:w="7579" w:type="dxa"/>
            <w:shd w:val="clear" w:color="auto" w:fill="auto"/>
            <w:vAlign w:val="center"/>
          </w:tcPr>
          <w:p w14:paraId="3F29C6E2" w14:textId="77777777" w:rsidR="00227C15" w:rsidRDefault="000F68E5">
            <w:pPr>
              <w:widowControl/>
              <w:adjustRightInd/>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膨宫泵</w:t>
            </w:r>
            <w:proofErr w:type="gramEnd"/>
            <w:r>
              <w:rPr>
                <w:rFonts w:ascii="仿宋" w:eastAsia="仿宋" w:hAnsi="仿宋" w:cs="宋体" w:hint="eastAsia"/>
                <w:color w:val="000000" w:themeColor="text1"/>
                <w:kern w:val="0"/>
                <w:sz w:val="24"/>
              </w:rPr>
              <w:t>：包含但不限于皮管、感应膜等</w:t>
            </w:r>
          </w:p>
        </w:tc>
        <w:tc>
          <w:tcPr>
            <w:tcW w:w="1850" w:type="dxa"/>
            <w:shd w:val="clear" w:color="auto" w:fill="auto"/>
            <w:noWrap/>
            <w:vAlign w:val="bottom"/>
          </w:tcPr>
          <w:p w14:paraId="40BF97DB"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C5A6EC8" w14:textId="77777777">
        <w:trPr>
          <w:trHeight w:val="510"/>
          <w:jc w:val="center"/>
        </w:trPr>
        <w:tc>
          <w:tcPr>
            <w:tcW w:w="1276" w:type="dxa"/>
            <w:shd w:val="clear" w:color="auto" w:fill="auto"/>
            <w:vAlign w:val="center"/>
          </w:tcPr>
          <w:p w14:paraId="31EA00A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四</w:t>
            </w:r>
          </w:p>
        </w:tc>
        <w:tc>
          <w:tcPr>
            <w:tcW w:w="7579" w:type="dxa"/>
            <w:shd w:val="clear" w:color="auto" w:fill="auto"/>
            <w:vAlign w:val="center"/>
          </w:tcPr>
          <w:p w14:paraId="7927DB2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配置要求</w:t>
            </w:r>
          </w:p>
        </w:tc>
        <w:tc>
          <w:tcPr>
            <w:tcW w:w="1850" w:type="dxa"/>
            <w:shd w:val="clear" w:color="auto" w:fill="auto"/>
            <w:noWrap/>
            <w:vAlign w:val="bottom"/>
          </w:tcPr>
          <w:p w14:paraId="0910961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68B2159" w14:textId="77777777">
        <w:trPr>
          <w:trHeight w:val="510"/>
          <w:jc w:val="center"/>
        </w:trPr>
        <w:tc>
          <w:tcPr>
            <w:tcW w:w="1276" w:type="dxa"/>
            <w:shd w:val="clear" w:color="auto" w:fill="auto"/>
            <w:vAlign w:val="center"/>
          </w:tcPr>
          <w:p w14:paraId="1458CF9E"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w:t>
            </w:r>
          </w:p>
        </w:tc>
        <w:tc>
          <w:tcPr>
            <w:tcW w:w="7579" w:type="dxa"/>
            <w:shd w:val="clear" w:color="auto" w:fill="auto"/>
            <w:vAlign w:val="center"/>
          </w:tcPr>
          <w:p w14:paraId="2E21958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超高清摄像系统：2台 （核心产品）</w:t>
            </w:r>
          </w:p>
        </w:tc>
        <w:tc>
          <w:tcPr>
            <w:tcW w:w="1850" w:type="dxa"/>
            <w:shd w:val="clear" w:color="auto" w:fill="auto"/>
            <w:noWrap/>
            <w:vAlign w:val="bottom"/>
          </w:tcPr>
          <w:p w14:paraId="59720733"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C68FC84" w14:textId="77777777">
        <w:trPr>
          <w:trHeight w:val="510"/>
          <w:jc w:val="center"/>
        </w:trPr>
        <w:tc>
          <w:tcPr>
            <w:tcW w:w="1276" w:type="dxa"/>
            <w:shd w:val="clear" w:color="auto" w:fill="auto"/>
            <w:vAlign w:val="center"/>
          </w:tcPr>
          <w:p w14:paraId="228B0370"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4.2</w:t>
            </w:r>
          </w:p>
        </w:tc>
        <w:tc>
          <w:tcPr>
            <w:tcW w:w="7579" w:type="dxa"/>
            <w:shd w:val="clear" w:color="auto" w:fill="auto"/>
            <w:vAlign w:val="center"/>
          </w:tcPr>
          <w:p w14:paraId="4A0FAAB1"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医用显示器：2台</w:t>
            </w:r>
          </w:p>
        </w:tc>
        <w:tc>
          <w:tcPr>
            <w:tcW w:w="1850" w:type="dxa"/>
            <w:shd w:val="clear" w:color="auto" w:fill="auto"/>
            <w:noWrap/>
            <w:vAlign w:val="bottom"/>
          </w:tcPr>
          <w:p w14:paraId="56141B52"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33037D8" w14:textId="77777777">
        <w:trPr>
          <w:trHeight w:val="510"/>
          <w:jc w:val="center"/>
        </w:trPr>
        <w:tc>
          <w:tcPr>
            <w:tcW w:w="1276" w:type="dxa"/>
            <w:shd w:val="clear" w:color="auto" w:fill="auto"/>
            <w:vAlign w:val="center"/>
          </w:tcPr>
          <w:p w14:paraId="42AC4B17"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4.3</w:t>
            </w:r>
          </w:p>
        </w:tc>
        <w:tc>
          <w:tcPr>
            <w:tcW w:w="7579" w:type="dxa"/>
            <w:shd w:val="clear" w:color="auto" w:fill="auto"/>
            <w:vAlign w:val="center"/>
          </w:tcPr>
          <w:p w14:paraId="66C983D9"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内窥镜摄像头：2个</w:t>
            </w:r>
          </w:p>
        </w:tc>
        <w:tc>
          <w:tcPr>
            <w:tcW w:w="1850" w:type="dxa"/>
            <w:shd w:val="clear" w:color="auto" w:fill="auto"/>
            <w:noWrap/>
            <w:vAlign w:val="bottom"/>
          </w:tcPr>
          <w:p w14:paraId="5BD41B82"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E2F84C5" w14:textId="77777777">
        <w:trPr>
          <w:trHeight w:val="510"/>
          <w:jc w:val="center"/>
        </w:trPr>
        <w:tc>
          <w:tcPr>
            <w:tcW w:w="1276" w:type="dxa"/>
            <w:shd w:val="clear" w:color="auto" w:fill="auto"/>
            <w:vAlign w:val="center"/>
          </w:tcPr>
          <w:p w14:paraId="1BDB4FB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4.4</w:t>
            </w:r>
          </w:p>
        </w:tc>
        <w:tc>
          <w:tcPr>
            <w:tcW w:w="7579" w:type="dxa"/>
            <w:shd w:val="clear" w:color="auto" w:fill="auto"/>
            <w:vAlign w:val="center"/>
          </w:tcPr>
          <w:p w14:paraId="478D9E82"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高频电刀能量系统：2台</w:t>
            </w:r>
          </w:p>
        </w:tc>
        <w:tc>
          <w:tcPr>
            <w:tcW w:w="1850" w:type="dxa"/>
            <w:shd w:val="clear" w:color="auto" w:fill="auto"/>
            <w:noWrap/>
            <w:vAlign w:val="bottom"/>
          </w:tcPr>
          <w:p w14:paraId="1F06AD35"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C9F460E" w14:textId="77777777">
        <w:trPr>
          <w:trHeight w:val="510"/>
          <w:jc w:val="center"/>
        </w:trPr>
        <w:tc>
          <w:tcPr>
            <w:tcW w:w="1276" w:type="dxa"/>
            <w:shd w:val="clear" w:color="auto" w:fill="auto"/>
            <w:vAlign w:val="center"/>
          </w:tcPr>
          <w:p w14:paraId="6005747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4.5</w:t>
            </w:r>
          </w:p>
        </w:tc>
        <w:tc>
          <w:tcPr>
            <w:tcW w:w="7579" w:type="dxa"/>
            <w:shd w:val="clear" w:color="auto" w:fill="auto"/>
            <w:vAlign w:val="center"/>
          </w:tcPr>
          <w:p w14:paraId="4C51356C"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光学视管：6根</w:t>
            </w:r>
          </w:p>
        </w:tc>
        <w:tc>
          <w:tcPr>
            <w:tcW w:w="1850" w:type="dxa"/>
            <w:shd w:val="clear" w:color="auto" w:fill="auto"/>
            <w:noWrap/>
            <w:vAlign w:val="bottom"/>
          </w:tcPr>
          <w:p w14:paraId="627B3B5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920DFFA" w14:textId="77777777">
        <w:trPr>
          <w:trHeight w:val="510"/>
          <w:jc w:val="center"/>
        </w:trPr>
        <w:tc>
          <w:tcPr>
            <w:tcW w:w="1276" w:type="dxa"/>
            <w:shd w:val="clear" w:color="auto" w:fill="auto"/>
            <w:vAlign w:val="center"/>
          </w:tcPr>
          <w:p w14:paraId="754F4054"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4.6</w:t>
            </w:r>
          </w:p>
        </w:tc>
        <w:tc>
          <w:tcPr>
            <w:tcW w:w="7579" w:type="dxa"/>
            <w:shd w:val="clear" w:color="auto" w:fill="auto"/>
            <w:vAlign w:val="center"/>
          </w:tcPr>
          <w:p w14:paraId="7C63CE06"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工作把手：6根</w:t>
            </w:r>
          </w:p>
        </w:tc>
        <w:tc>
          <w:tcPr>
            <w:tcW w:w="1850" w:type="dxa"/>
            <w:shd w:val="clear" w:color="auto" w:fill="auto"/>
            <w:noWrap/>
            <w:vAlign w:val="bottom"/>
          </w:tcPr>
          <w:p w14:paraId="1BE3B19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7408893" w14:textId="77777777">
        <w:trPr>
          <w:trHeight w:val="510"/>
          <w:jc w:val="center"/>
        </w:trPr>
        <w:tc>
          <w:tcPr>
            <w:tcW w:w="1276" w:type="dxa"/>
            <w:shd w:val="clear" w:color="auto" w:fill="auto"/>
            <w:vAlign w:val="center"/>
          </w:tcPr>
          <w:p w14:paraId="4D3D1F6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4.7</w:t>
            </w:r>
          </w:p>
        </w:tc>
        <w:tc>
          <w:tcPr>
            <w:tcW w:w="7579" w:type="dxa"/>
            <w:shd w:val="clear" w:color="auto" w:fill="auto"/>
            <w:vAlign w:val="center"/>
          </w:tcPr>
          <w:p w14:paraId="3CEBC635"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外管鞘：6根</w:t>
            </w:r>
          </w:p>
        </w:tc>
        <w:tc>
          <w:tcPr>
            <w:tcW w:w="1850" w:type="dxa"/>
            <w:shd w:val="clear" w:color="auto" w:fill="auto"/>
            <w:noWrap/>
            <w:vAlign w:val="bottom"/>
          </w:tcPr>
          <w:p w14:paraId="3C1FB3C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49E41BD" w14:textId="77777777">
        <w:trPr>
          <w:trHeight w:val="510"/>
          <w:jc w:val="center"/>
        </w:trPr>
        <w:tc>
          <w:tcPr>
            <w:tcW w:w="1276" w:type="dxa"/>
            <w:shd w:val="clear" w:color="auto" w:fill="auto"/>
            <w:vAlign w:val="center"/>
          </w:tcPr>
          <w:p w14:paraId="71C43A7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4.8</w:t>
            </w:r>
          </w:p>
        </w:tc>
        <w:tc>
          <w:tcPr>
            <w:tcW w:w="7579" w:type="dxa"/>
            <w:shd w:val="clear" w:color="auto" w:fill="auto"/>
            <w:vAlign w:val="center"/>
          </w:tcPr>
          <w:p w14:paraId="10045AAD"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内管鞘：6根</w:t>
            </w:r>
          </w:p>
        </w:tc>
        <w:tc>
          <w:tcPr>
            <w:tcW w:w="1850" w:type="dxa"/>
            <w:shd w:val="clear" w:color="auto" w:fill="auto"/>
            <w:noWrap/>
            <w:vAlign w:val="bottom"/>
          </w:tcPr>
          <w:p w14:paraId="1217582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3FA828C" w14:textId="77777777">
        <w:trPr>
          <w:trHeight w:val="510"/>
          <w:jc w:val="center"/>
        </w:trPr>
        <w:tc>
          <w:tcPr>
            <w:tcW w:w="1276" w:type="dxa"/>
            <w:shd w:val="clear" w:color="auto" w:fill="auto"/>
            <w:vAlign w:val="center"/>
          </w:tcPr>
          <w:p w14:paraId="664CBA83"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4.9</w:t>
            </w:r>
          </w:p>
        </w:tc>
        <w:tc>
          <w:tcPr>
            <w:tcW w:w="7579" w:type="dxa"/>
            <w:shd w:val="clear" w:color="auto" w:fill="auto"/>
            <w:vAlign w:val="center"/>
          </w:tcPr>
          <w:p w14:paraId="289C1F0A"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生理盐水电缆线：6根</w:t>
            </w:r>
          </w:p>
        </w:tc>
        <w:tc>
          <w:tcPr>
            <w:tcW w:w="1850" w:type="dxa"/>
            <w:shd w:val="clear" w:color="auto" w:fill="auto"/>
            <w:noWrap/>
            <w:vAlign w:val="bottom"/>
          </w:tcPr>
          <w:p w14:paraId="085F883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C2C1C4A" w14:textId="77777777">
        <w:trPr>
          <w:trHeight w:val="510"/>
          <w:jc w:val="center"/>
        </w:trPr>
        <w:tc>
          <w:tcPr>
            <w:tcW w:w="1276" w:type="dxa"/>
            <w:shd w:val="clear" w:color="auto" w:fill="auto"/>
            <w:vAlign w:val="center"/>
          </w:tcPr>
          <w:p w14:paraId="4C6F0E6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4.10</w:t>
            </w:r>
          </w:p>
        </w:tc>
        <w:tc>
          <w:tcPr>
            <w:tcW w:w="7579" w:type="dxa"/>
            <w:shd w:val="clear" w:color="auto" w:fill="auto"/>
            <w:vAlign w:val="center"/>
          </w:tcPr>
          <w:p w14:paraId="5B883B3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导光束：2根</w:t>
            </w:r>
          </w:p>
        </w:tc>
        <w:tc>
          <w:tcPr>
            <w:tcW w:w="1850" w:type="dxa"/>
            <w:shd w:val="clear" w:color="auto" w:fill="auto"/>
            <w:noWrap/>
            <w:vAlign w:val="bottom"/>
          </w:tcPr>
          <w:p w14:paraId="145496DB"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CD6EB79" w14:textId="77777777">
        <w:trPr>
          <w:trHeight w:val="510"/>
          <w:jc w:val="center"/>
        </w:trPr>
        <w:tc>
          <w:tcPr>
            <w:tcW w:w="1276" w:type="dxa"/>
            <w:shd w:val="clear" w:color="auto" w:fill="auto"/>
            <w:vAlign w:val="center"/>
          </w:tcPr>
          <w:p w14:paraId="1345F65D"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4.11</w:t>
            </w:r>
          </w:p>
        </w:tc>
        <w:tc>
          <w:tcPr>
            <w:tcW w:w="7579" w:type="dxa"/>
            <w:shd w:val="clear" w:color="auto" w:fill="auto"/>
            <w:vAlign w:val="center"/>
          </w:tcPr>
          <w:p w14:paraId="7E08F917" w14:textId="77777777" w:rsidR="00227C15" w:rsidRDefault="000F68E5">
            <w:pPr>
              <w:widowControl/>
              <w:adjustRightInd/>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光学视管灭菌</w:t>
            </w:r>
            <w:proofErr w:type="gramEnd"/>
            <w:r>
              <w:rPr>
                <w:rFonts w:ascii="仿宋" w:eastAsia="仿宋" w:hAnsi="仿宋" w:cs="宋体" w:hint="eastAsia"/>
                <w:color w:val="000000" w:themeColor="text1"/>
                <w:kern w:val="0"/>
                <w:sz w:val="24"/>
              </w:rPr>
              <w:t>盒：6个</w:t>
            </w:r>
          </w:p>
        </w:tc>
        <w:tc>
          <w:tcPr>
            <w:tcW w:w="1850" w:type="dxa"/>
            <w:shd w:val="clear" w:color="auto" w:fill="auto"/>
            <w:noWrap/>
            <w:vAlign w:val="bottom"/>
          </w:tcPr>
          <w:p w14:paraId="3948E71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6549E52" w14:textId="77777777">
        <w:trPr>
          <w:trHeight w:val="510"/>
          <w:jc w:val="center"/>
        </w:trPr>
        <w:tc>
          <w:tcPr>
            <w:tcW w:w="1276" w:type="dxa"/>
            <w:shd w:val="clear" w:color="auto" w:fill="auto"/>
            <w:vAlign w:val="center"/>
          </w:tcPr>
          <w:p w14:paraId="1C1453AE"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4.12</w:t>
            </w:r>
          </w:p>
        </w:tc>
        <w:tc>
          <w:tcPr>
            <w:tcW w:w="7579" w:type="dxa"/>
            <w:shd w:val="clear" w:color="auto" w:fill="auto"/>
            <w:vAlign w:val="center"/>
          </w:tcPr>
          <w:p w14:paraId="52DB0211" w14:textId="77777777" w:rsidR="00227C15" w:rsidRDefault="000F68E5">
            <w:pPr>
              <w:widowControl/>
              <w:adjustRightInd/>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膨宫泵</w:t>
            </w:r>
            <w:proofErr w:type="gramEnd"/>
            <w:r>
              <w:rPr>
                <w:rFonts w:ascii="仿宋" w:eastAsia="仿宋" w:hAnsi="仿宋" w:cs="宋体" w:hint="eastAsia"/>
                <w:color w:val="000000" w:themeColor="text1"/>
                <w:kern w:val="0"/>
                <w:sz w:val="24"/>
              </w:rPr>
              <w:t>：2台 （不作同品牌要求）</w:t>
            </w:r>
          </w:p>
        </w:tc>
        <w:tc>
          <w:tcPr>
            <w:tcW w:w="1850" w:type="dxa"/>
            <w:shd w:val="clear" w:color="auto" w:fill="auto"/>
            <w:noWrap/>
            <w:vAlign w:val="bottom"/>
          </w:tcPr>
          <w:p w14:paraId="36EB276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6CF6899" w14:textId="77777777">
        <w:trPr>
          <w:trHeight w:val="510"/>
          <w:jc w:val="center"/>
        </w:trPr>
        <w:tc>
          <w:tcPr>
            <w:tcW w:w="1276" w:type="dxa"/>
            <w:shd w:val="clear" w:color="auto" w:fill="auto"/>
            <w:vAlign w:val="center"/>
          </w:tcPr>
          <w:p w14:paraId="274A973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4.13</w:t>
            </w:r>
          </w:p>
        </w:tc>
        <w:tc>
          <w:tcPr>
            <w:tcW w:w="7579" w:type="dxa"/>
            <w:shd w:val="clear" w:color="auto" w:fill="auto"/>
            <w:vAlign w:val="center"/>
          </w:tcPr>
          <w:p w14:paraId="7396FFC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台车：2辆(带输液袋支架)</w:t>
            </w:r>
          </w:p>
        </w:tc>
        <w:tc>
          <w:tcPr>
            <w:tcW w:w="1850" w:type="dxa"/>
            <w:shd w:val="clear" w:color="auto" w:fill="auto"/>
            <w:noWrap/>
            <w:vAlign w:val="bottom"/>
          </w:tcPr>
          <w:p w14:paraId="02DE578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ACE14F2" w14:textId="77777777">
        <w:trPr>
          <w:trHeight w:val="510"/>
          <w:jc w:val="center"/>
        </w:trPr>
        <w:tc>
          <w:tcPr>
            <w:tcW w:w="1276" w:type="dxa"/>
            <w:shd w:val="clear" w:color="auto" w:fill="auto"/>
            <w:vAlign w:val="center"/>
          </w:tcPr>
          <w:p w14:paraId="7DEC77A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4.14</w:t>
            </w:r>
          </w:p>
        </w:tc>
        <w:tc>
          <w:tcPr>
            <w:tcW w:w="7579" w:type="dxa"/>
            <w:shd w:val="clear" w:color="auto" w:fill="auto"/>
            <w:vAlign w:val="center"/>
          </w:tcPr>
          <w:p w14:paraId="73B7D3E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医用高清刻录仪：2台 （不作同品牌要求）</w:t>
            </w:r>
          </w:p>
        </w:tc>
        <w:tc>
          <w:tcPr>
            <w:tcW w:w="1850" w:type="dxa"/>
            <w:shd w:val="clear" w:color="auto" w:fill="auto"/>
            <w:noWrap/>
            <w:vAlign w:val="bottom"/>
          </w:tcPr>
          <w:p w14:paraId="6E493DA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200BBA1" w14:textId="77777777">
        <w:trPr>
          <w:trHeight w:val="510"/>
          <w:jc w:val="center"/>
        </w:trPr>
        <w:tc>
          <w:tcPr>
            <w:tcW w:w="1276" w:type="dxa"/>
            <w:shd w:val="clear" w:color="auto" w:fill="auto"/>
            <w:vAlign w:val="center"/>
          </w:tcPr>
          <w:p w14:paraId="1F063818" w14:textId="6E3C6FAE"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五</w:t>
            </w:r>
          </w:p>
        </w:tc>
        <w:tc>
          <w:tcPr>
            <w:tcW w:w="7579" w:type="dxa"/>
            <w:shd w:val="clear" w:color="auto" w:fill="auto"/>
            <w:vAlign w:val="center"/>
          </w:tcPr>
          <w:p w14:paraId="4CA2C2B1"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售后服务</w:t>
            </w:r>
          </w:p>
        </w:tc>
        <w:tc>
          <w:tcPr>
            <w:tcW w:w="1850" w:type="dxa"/>
            <w:shd w:val="clear" w:color="auto" w:fill="auto"/>
            <w:noWrap/>
            <w:vAlign w:val="bottom"/>
          </w:tcPr>
          <w:p w14:paraId="1B13CF34"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1153012" w14:textId="77777777">
        <w:trPr>
          <w:trHeight w:val="510"/>
          <w:jc w:val="center"/>
        </w:trPr>
        <w:tc>
          <w:tcPr>
            <w:tcW w:w="1276" w:type="dxa"/>
            <w:shd w:val="clear" w:color="auto" w:fill="auto"/>
            <w:vAlign w:val="center"/>
          </w:tcPr>
          <w:p w14:paraId="512B031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w:t>
            </w:r>
          </w:p>
        </w:tc>
        <w:tc>
          <w:tcPr>
            <w:tcW w:w="7579" w:type="dxa"/>
            <w:shd w:val="clear" w:color="auto" w:fill="auto"/>
            <w:vAlign w:val="center"/>
          </w:tcPr>
          <w:p w14:paraId="7A22E0B2"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维修</w:t>
            </w:r>
          </w:p>
        </w:tc>
        <w:tc>
          <w:tcPr>
            <w:tcW w:w="1850" w:type="dxa"/>
            <w:shd w:val="clear" w:color="auto" w:fill="auto"/>
            <w:noWrap/>
            <w:vAlign w:val="bottom"/>
          </w:tcPr>
          <w:p w14:paraId="27130E3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2277237" w14:textId="77777777">
        <w:trPr>
          <w:trHeight w:val="1155"/>
          <w:jc w:val="center"/>
        </w:trPr>
        <w:tc>
          <w:tcPr>
            <w:tcW w:w="1276" w:type="dxa"/>
            <w:shd w:val="clear" w:color="auto" w:fill="auto"/>
            <w:vAlign w:val="center"/>
          </w:tcPr>
          <w:p w14:paraId="44E1DF1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Cs w:val="21"/>
              </w:rPr>
              <w:t>★</w:t>
            </w:r>
            <w:r>
              <w:rPr>
                <w:rFonts w:ascii="仿宋" w:eastAsia="仿宋" w:hAnsi="仿宋" w:cs="宋体" w:hint="eastAsia"/>
                <w:color w:val="000000" w:themeColor="text1"/>
                <w:kern w:val="0"/>
                <w:sz w:val="24"/>
              </w:rPr>
              <w:t>5.1.1</w:t>
            </w:r>
          </w:p>
        </w:tc>
        <w:tc>
          <w:tcPr>
            <w:tcW w:w="7579" w:type="dxa"/>
            <w:shd w:val="clear" w:color="auto" w:fill="auto"/>
            <w:vAlign w:val="center"/>
          </w:tcPr>
          <w:p w14:paraId="2837F97A"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设备验收合格后免费保修三年，需提供原厂保修承诺。保修后免收维修费，保证零配件供应8年以上；保修起始时间以医院验收合格之日为准，</w:t>
            </w:r>
            <w:proofErr w:type="gramStart"/>
            <w:r>
              <w:rPr>
                <w:rFonts w:ascii="仿宋" w:eastAsia="仿宋" w:hAnsi="仿宋" w:cs="宋体" w:hint="eastAsia"/>
                <w:color w:val="000000" w:themeColor="text1"/>
                <w:kern w:val="0"/>
                <w:sz w:val="24"/>
              </w:rPr>
              <w:t>不</w:t>
            </w:r>
            <w:proofErr w:type="gramEnd"/>
            <w:r>
              <w:rPr>
                <w:rFonts w:ascii="仿宋" w:eastAsia="仿宋" w:hAnsi="仿宋" w:cs="宋体" w:hint="eastAsia"/>
                <w:color w:val="000000" w:themeColor="text1"/>
                <w:kern w:val="0"/>
                <w:sz w:val="24"/>
              </w:rPr>
              <w:t>得用任何方式将设备到货至安装完毕后验收的该段时间，部分的或全部的计入设备的保修期</w:t>
            </w:r>
          </w:p>
        </w:tc>
        <w:tc>
          <w:tcPr>
            <w:tcW w:w="1850" w:type="dxa"/>
            <w:shd w:val="clear" w:color="auto" w:fill="auto"/>
            <w:noWrap/>
            <w:vAlign w:val="bottom"/>
          </w:tcPr>
          <w:p w14:paraId="066A96CA"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1ED934D" w14:textId="77777777">
        <w:trPr>
          <w:trHeight w:val="510"/>
          <w:jc w:val="center"/>
        </w:trPr>
        <w:tc>
          <w:tcPr>
            <w:tcW w:w="1276" w:type="dxa"/>
            <w:shd w:val="clear" w:color="auto" w:fill="auto"/>
            <w:vAlign w:val="center"/>
          </w:tcPr>
          <w:p w14:paraId="7E556F9C"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5.1.2</w:t>
            </w:r>
          </w:p>
        </w:tc>
        <w:tc>
          <w:tcPr>
            <w:tcW w:w="7579" w:type="dxa"/>
            <w:shd w:val="clear" w:color="auto" w:fill="auto"/>
            <w:vAlign w:val="center"/>
          </w:tcPr>
          <w:p w14:paraId="2EA7A66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提供仪器电子版SOP文件、中英文操作手册和维修手册</w:t>
            </w:r>
          </w:p>
        </w:tc>
        <w:tc>
          <w:tcPr>
            <w:tcW w:w="1850" w:type="dxa"/>
            <w:shd w:val="clear" w:color="auto" w:fill="auto"/>
            <w:noWrap/>
            <w:vAlign w:val="bottom"/>
          </w:tcPr>
          <w:p w14:paraId="70A7016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42160B5" w14:textId="77777777">
        <w:trPr>
          <w:trHeight w:val="510"/>
          <w:jc w:val="center"/>
        </w:trPr>
        <w:tc>
          <w:tcPr>
            <w:tcW w:w="1276" w:type="dxa"/>
            <w:shd w:val="clear" w:color="auto" w:fill="auto"/>
            <w:vAlign w:val="center"/>
          </w:tcPr>
          <w:p w14:paraId="2238C485"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5.1.3</w:t>
            </w:r>
          </w:p>
        </w:tc>
        <w:tc>
          <w:tcPr>
            <w:tcW w:w="7579" w:type="dxa"/>
            <w:shd w:val="clear" w:color="auto" w:fill="auto"/>
            <w:vAlign w:val="center"/>
          </w:tcPr>
          <w:p w14:paraId="76D7EA1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免费提供操作和维修培训（包含时间、地点、人次、内容）</w:t>
            </w:r>
          </w:p>
        </w:tc>
        <w:tc>
          <w:tcPr>
            <w:tcW w:w="1850" w:type="dxa"/>
            <w:shd w:val="clear" w:color="auto" w:fill="auto"/>
            <w:noWrap/>
            <w:vAlign w:val="bottom"/>
          </w:tcPr>
          <w:p w14:paraId="543C9B5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CADFA2B" w14:textId="77777777">
        <w:trPr>
          <w:trHeight w:val="510"/>
          <w:jc w:val="center"/>
        </w:trPr>
        <w:tc>
          <w:tcPr>
            <w:tcW w:w="1276" w:type="dxa"/>
            <w:shd w:val="clear" w:color="auto" w:fill="auto"/>
            <w:vAlign w:val="center"/>
          </w:tcPr>
          <w:p w14:paraId="7F87C762"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5.1.4</w:t>
            </w:r>
          </w:p>
        </w:tc>
        <w:tc>
          <w:tcPr>
            <w:tcW w:w="7579" w:type="dxa"/>
            <w:shd w:val="clear" w:color="auto" w:fill="auto"/>
            <w:vAlign w:val="center"/>
          </w:tcPr>
          <w:p w14:paraId="16F8ED52"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维修响应时间8个工作小时，24个工作小时未修复提供备品</w:t>
            </w:r>
          </w:p>
        </w:tc>
        <w:tc>
          <w:tcPr>
            <w:tcW w:w="1850" w:type="dxa"/>
            <w:shd w:val="clear" w:color="auto" w:fill="auto"/>
            <w:noWrap/>
            <w:vAlign w:val="bottom"/>
          </w:tcPr>
          <w:p w14:paraId="66B519D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8C00D8A" w14:textId="77777777">
        <w:trPr>
          <w:trHeight w:val="510"/>
          <w:jc w:val="center"/>
        </w:trPr>
        <w:tc>
          <w:tcPr>
            <w:tcW w:w="1276" w:type="dxa"/>
            <w:shd w:val="clear" w:color="auto" w:fill="auto"/>
            <w:vAlign w:val="center"/>
          </w:tcPr>
          <w:p w14:paraId="49631704"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5.1.5</w:t>
            </w:r>
          </w:p>
        </w:tc>
        <w:tc>
          <w:tcPr>
            <w:tcW w:w="7579" w:type="dxa"/>
            <w:shd w:val="clear" w:color="auto" w:fill="auto"/>
            <w:vAlign w:val="center"/>
          </w:tcPr>
          <w:p w14:paraId="7976D4A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请注明售后服务（包括浙江地区维修力量说明）Service</w:t>
            </w:r>
          </w:p>
        </w:tc>
        <w:tc>
          <w:tcPr>
            <w:tcW w:w="1850" w:type="dxa"/>
            <w:shd w:val="clear" w:color="auto" w:fill="auto"/>
            <w:noWrap/>
            <w:vAlign w:val="bottom"/>
          </w:tcPr>
          <w:p w14:paraId="5EC939E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585C211" w14:textId="77777777">
        <w:trPr>
          <w:trHeight w:val="510"/>
          <w:jc w:val="center"/>
        </w:trPr>
        <w:tc>
          <w:tcPr>
            <w:tcW w:w="1276" w:type="dxa"/>
            <w:shd w:val="clear" w:color="auto" w:fill="auto"/>
            <w:vAlign w:val="center"/>
          </w:tcPr>
          <w:p w14:paraId="2AD45C2C"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w:t>
            </w:r>
          </w:p>
        </w:tc>
        <w:tc>
          <w:tcPr>
            <w:tcW w:w="7579" w:type="dxa"/>
            <w:shd w:val="clear" w:color="auto" w:fill="auto"/>
            <w:vAlign w:val="center"/>
          </w:tcPr>
          <w:p w14:paraId="2FE0D32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附加必备条件：</w:t>
            </w:r>
          </w:p>
        </w:tc>
        <w:tc>
          <w:tcPr>
            <w:tcW w:w="1850" w:type="dxa"/>
            <w:shd w:val="clear" w:color="auto" w:fill="auto"/>
            <w:noWrap/>
            <w:vAlign w:val="bottom"/>
          </w:tcPr>
          <w:p w14:paraId="5F128BB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A208BEB" w14:textId="77777777">
        <w:trPr>
          <w:trHeight w:val="510"/>
          <w:jc w:val="center"/>
        </w:trPr>
        <w:tc>
          <w:tcPr>
            <w:tcW w:w="1276" w:type="dxa"/>
            <w:shd w:val="clear" w:color="auto" w:fill="auto"/>
            <w:vAlign w:val="center"/>
          </w:tcPr>
          <w:p w14:paraId="5772EBED"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5.2.1</w:t>
            </w:r>
          </w:p>
        </w:tc>
        <w:tc>
          <w:tcPr>
            <w:tcW w:w="7579" w:type="dxa"/>
            <w:shd w:val="clear" w:color="auto" w:fill="auto"/>
            <w:vAlign w:val="center"/>
          </w:tcPr>
          <w:p w14:paraId="6ED1D68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提供符合上述参数和配置要求的详细配置清单</w:t>
            </w:r>
          </w:p>
        </w:tc>
        <w:tc>
          <w:tcPr>
            <w:tcW w:w="1850" w:type="dxa"/>
            <w:shd w:val="clear" w:color="auto" w:fill="auto"/>
            <w:noWrap/>
            <w:vAlign w:val="bottom"/>
          </w:tcPr>
          <w:p w14:paraId="032128A2"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CAB2D03" w14:textId="77777777">
        <w:trPr>
          <w:trHeight w:val="510"/>
          <w:jc w:val="center"/>
        </w:trPr>
        <w:tc>
          <w:tcPr>
            <w:tcW w:w="1276" w:type="dxa"/>
            <w:shd w:val="clear" w:color="auto" w:fill="auto"/>
            <w:vAlign w:val="center"/>
          </w:tcPr>
          <w:p w14:paraId="3DA491A3"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5.2.2</w:t>
            </w:r>
          </w:p>
        </w:tc>
        <w:tc>
          <w:tcPr>
            <w:tcW w:w="7579" w:type="dxa"/>
            <w:shd w:val="clear" w:color="auto" w:fill="auto"/>
            <w:vAlign w:val="center"/>
          </w:tcPr>
          <w:p w14:paraId="6D73EDD5"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列出上述已明确选件及未作要求但可提供选件的清单</w:t>
            </w:r>
          </w:p>
        </w:tc>
        <w:tc>
          <w:tcPr>
            <w:tcW w:w="1850" w:type="dxa"/>
            <w:shd w:val="clear" w:color="auto" w:fill="auto"/>
            <w:noWrap/>
            <w:vAlign w:val="bottom"/>
          </w:tcPr>
          <w:p w14:paraId="1377F97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12A9BF3" w14:textId="77777777">
        <w:trPr>
          <w:trHeight w:val="510"/>
          <w:jc w:val="center"/>
        </w:trPr>
        <w:tc>
          <w:tcPr>
            <w:tcW w:w="1276" w:type="dxa"/>
            <w:shd w:val="clear" w:color="auto" w:fill="auto"/>
            <w:vAlign w:val="center"/>
          </w:tcPr>
          <w:p w14:paraId="4DEACEEA"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5.2.3</w:t>
            </w:r>
          </w:p>
        </w:tc>
        <w:tc>
          <w:tcPr>
            <w:tcW w:w="7579" w:type="dxa"/>
            <w:shd w:val="clear" w:color="auto" w:fill="auto"/>
            <w:vAlign w:val="center"/>
          </w:tcPr>
          <w:p w14:paraId="4410C68B"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所有配置为同品牌原装产品(除注明要求例外)</w:t>
            </w:r>
          </w:p>
        </w:tc>
        <w:tc>
          <w:tcPr>
            <w:tcW w:w="1850" w:type="dxa"/>
            <w:shd w:val="clear" w:color="auto" w:fill="auto"/>
            <w:noWrap/>
            <w:vAlign w:val="bottom"/>
          </w:tcPr>
          <w:p w14:paraId="529D8CA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6C40564" w14:textId="77777777">
        <w:trPr>
          <w:trHeight w:val="510"/>
          <w:jc w:val="center"/>
        </w:trPr>
        <w:tc>
          <w:tcPr>
            <w:tcW w:w="1276" w:type="dxa"/>
            <w:shd w:val="clear" w:color="auto" w:fill="auto"/>
            <w:vAlign w:val="center"/>
          </w:tcPr>
          <w:p w14:paraId="5AAD573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5.2.4</w:t>
            </w:r>
          </w:p>
        </w:tc>
        <w:tc>
          <w:tcPr>
            <w:tcW w:w="7579" w:type="dxa"/>
            <w:shd w:val="clear" w:color="auto" w:fill="auto"/>
            <w:vAlign w:val="center"/>
          </w:tcPr>
          <w:p w14:paraId="46F8FEE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所有设备必须是全新的，未曾使用过的原装产品</w:t>
            </w:r>
          </w:p>
        </w:tc>
        <w:tc>
          <w:tcPr>
            <w:tcW w:w="1850" w:type="dxa"/>
            <w:shd w:val="clear" w:color="auto" w:fill="auto"/>
            <w:noWrap/>
            <w:vAlign w:val="bottom"/>
          </w:tcPr>
          <w:p w14:paraId="5957C24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6C4C7FE" w14:textId="77777777">
        <w:trPr>
          <w:trHeight w:val="780"/>
          <w:jc w:val="center"/>
        </w:trPr>
        <w:tc>
          <w:tcPr>
            <w:tcW w:w="1276" w:type="dxa"/>
            <w:shd w:val="clear" w:color="auto" w:fill="auto"/>
            <w:vAlign w:val="center"/>
          </w:tcPr>
          <w:p w14:paraId="790F95A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5.2.5</w:t>
            </w:r>
          </w:p>
        </w:tc>
        <w:tc>
          <w:tcPr>
            <w:tcW w:w="7579" w:type="dxa"/>
            <w:shd w:val="clear" w:color="auto" w:fill="auto"/>
            <w:vAlign w:val="center"/>
          </w:tcPr>
          <w:p w14:paraId="65EC4C8E"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提供所投产品的详细彩页，如彩页中没有涉及到相关技术参数，提供原厂技术白皮书（DATASHEET）</w:t>
            </w:r>
          </w:p>
        </w:tc>
        <w:tc>
          <w:tcPr>
            <w:tcW w:w="1850" w:type="dxa"/>
            <w:shd w:val="clear" w:color="auto" w:fill="auto"/>
            <w:noWrap/>
            <w:vAlign w:val="bottom"/>
          </w:tcPr>
          <w:p w14:paraId="3541C23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78FB18ED" w14:textId="77777777">
        <w:trPr>
          <w:trHeight w:val="510"/>
          <w:jc w:val="center"/>
        </w:trPr>
        <w:tc>
          <w:tcPr>
            <w:tcW w:w="1276" w:type="dxa"/>
            <w:shd w:val="clear" w:color="auto" w:fill="auto"/>
            <w:vAlign w:val="center"/>
          </w:tcPr>
          <w:p w14:paraId="3639397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w:t>
            </w:r>
          </w:p>
        </w:tc>
        <w:tc>
          <w:tcPr>
            <w:tcW w:w="7579" w:type="dxa"/>
            <w:shd w:val="clear" w:color="auto" w:fill="auto"/>
            <w:vAlign w:val="center"/>
          </w:tcPr>
          <w:p w14:paraId="4C5E23B5"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资质要求</w:t>
            </w:r>
          </w:p>
        </w:tc>
        <w:tc>
          <w:tcPr>
            <w:tcW w:w="1850" w:type="dxa"/>
            <w:shd w:val="clear" w:color="auto" w:fill="auto"/>
            <w:noWrap/>
            <w:vAlign w:val="bottom"/>
          </w:tcPr>
          <w:p w14:paraId="528CA74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7591338" w14:textId="77777777">
        <w:trPr>
          <w:trHeight w:val="2385"/>
          <w:jc w:val="center"/>
        </w:trPr>
        <w:tc>
          <w:tcPr>
            <w:tcW w:w="1276" w:type="dxa"/>
            <w:shd w:val="clear" w:color="auto" w:fill="auto"/>
            <w:vAlign w:val="center"/>
          </w:tcPr>
          <w:p w14:paraId="53F821C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Cs w:val="21"/>
              </w:rPr>
              <w:t>★</w:t>
            </w:r>
            <w:r>
              <w:rPr>
                <w:rFonts w:ascii="仿宋" w:eastAsia="仿宋" w:hAnsi="仿宋" w:cs="宋体" w:hint="eastAsia"/>
                <w:color w:val="000000" w:themeColor="text1"/>
                <w:kern w:val="0"/>
                <w:sz w:val="24"/>
              </w:rPr>
              <w:t>5.3.1</w:t>
            </w:r>
          </w:p>
        </w:tc>
        <w:tc>
          <w:tcPr>
            <w:tcW w:w="7579" w:type="dxa"/>
            <w:shd w:val="clear" w:color="auto" w:fill="auto"/>
            <w:vAlign w:val="center"/>
          </w:tcPr>
          <w:p w14:paraId="7134958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850" w:type="dxa"/>
            <w:shd w:val="clear" w:color="auto" w:fill="auto"/>
            <w:noWrap/>
            <w:vAlign w:val="bottom"/>
          </w:tcPr>
          <w:p w14:paraId="095830E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2D0841A" w14:textId="77777777">
        <w:trPr>
          <w:trHeight w:val="1140"/>
          <w:jc w:val="center"/>
        </w:trPr>
        <w:tc>
          <w:tcPr>
            <w:tcW w:w="1276" w:type="dxa"/>
            <w:shd w:val="clear" w:color="auto" w:fill="auto"/>
            <w:vAlign w:val="center"/>
          </w:tcPr>
          <w:p w14:paraId="4F430424"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5.3.2</w:t>
            </w:r>
          </w:p>
        </w:tc>
        <w:tc>
          <w:tcPr>
            <w:tcW w:w="7579" w:type="dxa"/>
            <w:shd w:val="clear" w:color="auto" w:fill="auto"/>
            <w:vAlign w:val="center"/>
          </w:tcPr>
          <w:p w14:paraId="5902A6C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1850" w:type="dxa"/>
            <w:shd w:val="clear" w:color="auto" w:fill="auto"/>
            <w:noWrap/>
            <w:vAlign w:val="bottom"/>
          </w:tcPr>
          <w:p w14:paraId="55C507F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6DD5078" w14:textId="77777777">
        <w:trPr>
          <w:trHeight w:val="1140"/>
          <w:jc w:val="center"/>
        </w:trPr>
        <w:tc>
          <w:tcPr>
            <w:tcW w:w="1276" w:type="dxa"/>
            <w:shd w:val="clear" w:color="auto" w:fill="auto"/>
            <w:vAlign w:val="center"/>
          </w:tcPr>
          <w:p w14:paraId="14689158"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5.3.3</w:t>
            </w:r>
          </w:p>
        </w:tc>
        <w:tc>
          <w:tcPr>
            <w:tcW w:w="7579" w:type="dxa"/>
            <w:shd w:val="clear" w:color="auto" w:fill="auto"/>
            <w:vAlign w:val="center"/>
          </w:tcPr>
          <w:p w14:paraId="0A9CA3C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1850" w:type="dxa"/>
            <w:shd w:val="clear" w:color="auto" w:fill="auto"/>
            <w:noWrap/>
            <w:vAlign w:val="bottom"/>
          </w:tcPr>
          <w:p w14:paraId="3643ECB9"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B3FA782" w14:textId="77777777">
        <w:trPr>
          <w:trHeight w:val="510"/>
          <w:jc w:val="center"/>
        </w:trPr>
        <w:tc>
          <w:tcPr>
            <w:tcW w:w="1276" w:type="dxa"/>
            <w:shd w:val="clear" w:color="auto" w:fill="auto"/>
            <w:vAlign w:val="center"/>
          </w:tcPr>
          <w:p w14:paraId="5364EE93" w14:textId="1F95503D"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六</w:t>
            </w:r>
          </w:p>
        </w:tc>
        <w:tc>
          <w:tcPr>
            <w:tcW w:w="7579" w:type="dxa"/>
            <w:shd w:val="clear" w:color="auto" w:fill="auto"/>
            <w:vAlign w:val="center"/>
          </w:tcPr>
          <w:p w14:paraId="62215537"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安装及验收要求</w:t>
            </w:r>
          </w:p>
        </w:tc>
        <w:tc>
          <w:tcPr>
            <w:tcW w:w="1850" w:type="dxa"/>
            <w:shd w:val="clear" w:color="auto" w:fill="auto"/>
            <w:noWrap/>
            <w:vAlign w:val="bottom"/>
          </w:tcPr>
          <w:p w14:paraId="33CF1AB0"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7FCA922" w14:textId="77777777">
        <w:trPr>
          <w:trHeight w:val="510"/>
          <w:jc w:val="center"/>
        </w:trPr>
        <w:tc>
          <w:tcPr>
            <w:tcW w:w="1276" w:type="dxa"/>
            <w:shd w:val="clear" w:color="auto" w:fill="auto"/>
            <w:vAlign w:val="center"/>
          </w:tcPr>
          <w:p w14:paraId="4409EA56"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6.1</w:t>
            </w:r>
          </w:p>
        </w:tc>
        <w:tc>
          <w:tcPr>
            <w:tcW w:w="7579" w:type="dxa"/>
            <w:shd w:val="clear" w:color="auto" w:fill="auto"/>
            <w:vAlign w:val="center"/>
          </w:tcPr>
          <w:p w14:paraId="4B6FC35A"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到货期：中标即日起3个月内；如有例外，可在合同中另行约定</w:t>
            </w:r>
          </w:p>
        </w:tc>
        <w:tc>
          <w:tcPr>
            <w:tcW w:w="1850" w:type="dxa"/>
            <w:shd w:val="clear" w:color="auto" w:fill="auto"/>
            <w:noWrap/>
            <w:vAlign w:val="bottom"/>
          </w:tcPr>
          <w:p w14:paraId="19A632E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E858A1A" w14:textId="77777777">
        <w:trPr>
          <w:trHeight w:val="510"/>
          <w:jc w:val="center"/>
        </w:trPr>
        <w:tc>
          <w:tcPr>
            <w:tcW w:w="1276" w:type="dxa"/>
            <w:shd w:val="clear" w:color="auto" w:fill="auto"/>
            <w:vAlign w:val="center"/>
          </w:tcPr>
          <w:p w14:paraId="52F13A9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6.2</w:t>
            </w:r>
          </w:p>
        </w:tc>
        <w:tc>
          <w:tcPr>
            <w:tcW w:w="7579" w:type="dxa"/>
            <w:shd w:val="clear" w:color="auto" w:fill="auto"/>
            <w:vAlign w:val="center"/>
          </w:tcPr>
          <w:p w14:paraId="0B60B5E1"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安装地点：由销售方免费将货送至医院安装现场</w:t>
            </w:r>
          </w:p>
        </w:tc>
        <w:tc>
          <w:tcPr>
            <w:tcW w:w="1850" w:type="dxa"/>
            <w:shd w:val="clear" w:color="auto" w:fill="auto"/>
            <w:noWrap/>
            <w:vAlign w:val="bottom"/>
          </w:tcPr>
          <w:p w14:paraId="182E2D1E"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11C06ACE" w14:textId="77777777">
        <w:trPr>
          <w:trHeight w:val="510"/>
          <w:jc w:val="center"/>
        </w:trPr>
        <w:tc>
          <w:tcPr>
            <w:tcW w:w="1276" w:type="dxa"/>
            <w:shd w:val="clear" w:color="auto" w:fill="auto"/>
            <w:vAlign w:val="center"/>
          </w:tcPr>
          <w:p w14:paraId="240FD5BF"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6.3</w:t>
            </w:r>
          </w:p>
        </w:tc>
        <w:tc>
          <w:tcPr>
            <w:tcW w:w="7579" w:type="dxa"/>
            <w:shd w:val="clear" w:color="auto" w:fill="auto"/>
            <w:vAlign w:val="center"/>
          </w:tcPr>
          <w:p w14:paraId="0E87D31C"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安装完成时间：接用户通知后7个工作日内全部调试完成</w:t>
            </w:r>
          </w:p>
        </w:tc>
        <w:tc>
          <w:tcPr>
            <w:tcW w:w="1850" w:type="dxa"/>
            <w:shd w:val="clear" w:color="auto" w:fill="auto"/>
            <w:noWrap/>
            <w:vAlign w:val="bottom"/>
          </w:tcPr>
          <w:p w14:paraId="0BBAA108"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3D5293C" w14:textId="77777777">
        <w:trPr>
          <w:trHeight w:val="1215"/>
          <w:jc w:val="center"/>
        </w:trPr>
        <w:tc>
          <w:tcPr>
            <w:tcW w:w="1276" w:type="dxa"/>
            <w:shd w:val="clear" w:color="auto" w:fill="auto"/>
            <w:vAlign w:val="center"/>
          </w:tcPr>
          <w:p w14:paraId="1DCE0B7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6.4</w:t>
            </w:r>
          </w:p>
        </w:tc>
        <w:tc>
          <w:tcPr>
            <w:tcW w:w="7579" w:type="dxa"/>
            <w:shd w:val="clear" w:color="auto" w:fill="auto"/>
            <w:vAlign w:val="center"/>
          </w:tcPr>
          <w:p w14:paraId="049AE20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安装标准：符合国家有关安全技术规范和技术标准，负责医院安装工作。设备进场安装期间对医院原有装饰面或构造物有破坏的需按</w:t>
            </w:r>
            <w:proofErr w:type="gramStart"/>
            <w:r>
              <w:rPr>
                <w:rFonts w:ascii="仿宋" w:eastAsia="仿宋" w:hAnsi="仿宋" w:cs="宋体" w:hint="eastAsia"/>
                <w:color w:val="000000" w:themeColor="text1"/>
                <w:kern w:val="0"/>
                <w:sz w:val="24"/>
              </w:rPr>
              <w:t>原做法</w:t>
            </w:r>
            <w:proofErr w:type="gramEnd"/>
            <w:r>
              <w:rPr>
                <w:rFonts w:ascii="仿宋" w:eastAsia="仿宋" w:hAnsi="仿宋" w:cs="宋体" w:hint="eastAsia"/>
                <w:color w:val="000000" w:themeColor="text1"/>
                <w:kern w:val="0"/>
                <w:sz w:val="24"/>
              </w:rPr>
              <w:t>要求进行修复。设备安装产生的垃圾由中标单位负责处理外运</w:t>
            </w:r>
          </w:p>
        </w:tc>
        <w:tc>
          <w:tcPr>
            <w:tcW w:w="1850" w:type="dxa"/>
            <w:shd w:val="clear" w:color="auto" w:fill="auto"/>
            <w:noWrap/>
            <w:vAlign w:val="bottom"/>
          </w:tcPr>
          <w:p w14:paraId="44DCC097"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42E2D30B" w14:textId="77777777">
        <w:trPr>
          <w:trHeight w:val="720"/>
          <w:jc w:val="center"/>
        </w:trPr>
        <w:tc>
          <w:tcPr>
            <w:tcW w:w="1276" w:type="dxa"/>
            <w:shd w:val="clear" w:color="auto" w:fill="auto"/>
            <w:vAlign w:val="center"/>
          </w:tcPr>
          <w:p w14:paraId="039BCE7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6.5</w:t>
            </w:r>
          </w:p>
        </w:tc>
        <w:tc>
          <w:tcPr>
            <w:tcW w:w="7579" w:type="dxa"/>
            <w:shd w:val="clear" w:color="auto" w:fill="auto"/>
            <w:vAlign w:val="center"/>
          </w:tcPr>
          <w:p w14:paraId="0B4CAC1C"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验收标准：应与产品原始样本技术数据及标书技术文件一致，符合国家有关技术规范和技术标准</w:t>
            </w:r>
          </w:p>
        </w:tc>
        <w:tc>
          <w:tcPr>
            <w:tcW w:w="1850" w:type="dxa"/>
            <w:shd w:val="clear" w:color="auto" w:fill="auto"/>
            <w:noWrap/>
            <w:vAlign w:val="bottom"/>
          </w:tcPr>
          <w:p w14:paraId="177371D6"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69FFB78C" w14:textId="77777777">
        <w:trPr>
          <w:trHeight w:val="510"/>
          <w:jc w:val="center"/>
        </w:trPr>
        <w:tc>
          <w:tcPr>
            <w:tcW w:w="1276" w:type="dxa"/>
            <w:shd w:val="clear" w:color="auto" w:fill="auto"/>
            <w:vAlign w:val="center"/>
          </w:tcPr>
          <w:p w14:paraId="12C71E9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6.6</w:t>
            </w:r>
          </w:p>
        </w:tc>
        <w:tc>
          <w:tcPr>
            <w:tcW w:w="7579" w:type="dxa"/>
            <w:shd w:val="clear" w:color="auto" w:fill="auto"/>
            <w:vAlign w:val="center"/>
          </w:tcPr>
          <w:p w14:paraId="7BED7FA3"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如是计量强制检定设备，验收时需提供计量合格证</w:t>
            </w:r>
          </w:p>
        </w:tc>
        <w:tc>
          <w:tcPr>
            <w:tcW w:w="1850" w:type="dxa"/>
            <w:shd w:val="clear" w:color="auto" w:fill="auto"/>
            <w:noWrap/>
            <w:vAlign w:val="bottom"/>
          </w:tcPr>
          <w:p w14:paraId="614688E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026F0CA" w14:textId="77777777">
        <w:trPr>
          <w:trHeight w:val="1140"/>
          <w:jc w:val="center"/>
        </w:trPr>
        <w:tc>
          <w:tcPr>
            <w:tcW w:w="1276" w:type="dxa"/>
            <w:shd w:val="clear" w:color="auto" w:fill="auto"/>
            <w:vAlign w:val="center"/>
          </w:tcPr>
          <w:p w14:paraId="123172B1"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七</w:t>
            </w:r>
          </w:p>
        </w:tc>
        <w:tc>
          <w:tcPr>
            <w:tcW w:w="7579" w:type="dxa"/>
            <w:shd w:val="clear" w:color="auto" w:fill="auto"/>
            <w:vAlign w:val="center"/>
          </w:tcPr>
          <w:p w14:paraId="0E09BB4F" w14:textId="353BDC50"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付款方式：</w:t>
            </w:r>
            <w:r w:rsidR="00BE33F0" w:rsidRPr="00BE33F0">
              <w:rPr>
                <w:rFonts w:ascii="仿宋" w:eastAsia="仿宋" w:hAnsi="仿宋" w:cs="宋体" w:hint="eastAsia"/>
                <w:color w:val="000000" w:themeColor="text1"/>
                <w:kern w:val="0"/>
                <w:sz w:val="24"/>
              </w:rPr>
              <w:t>按《浙江省财政厅关于进一步发挥政府采购政策功能全力推动经济稳进提质的通知》（</w:t>
            </w:r>
            <w:proofErr w:type="gramStart"/>
            <w:r w:rsidR="00BE33F0" w:rsidRPr="00BE33F0">
              <w:rPr>
                <w:rFonts w:ascii="仿宋" w:eastAsia="仿宋" w:hAnsi="仿宋" w:cs="宋体" w:hint="eastAsia"/>
                <w:color w:val="000000" w:themeColor="text1"/>
                <w:kern w:val="0"/>
                <w:sz w:val="24"/>
              </w:rPr>
              <w:t>浙财采监</w:t>
            </w:r>
            <w:proofErr w:type="gramEnd"/>
            <w:r w:rsidR="00BE33F0" w:rsidRPr="00BE33F0">
              <w:rPr>
                <w:rFonts w:ascii="仿宋" w:eastAsia="仿宋" w:hAnsi="仿宋" w:cs="宋体" w:hint="eastAsia"/>
                <w:color w:val="000000" w:themeColor="text1"/>
                <w:kern w:val="0"/>
                <w:sz w:val="24"/>
              </w:rPr>
              <w:t>〔2022〕3号）等文件要求执行，具体付款方式由双方协商后在合同中明确</w:t>
            </w:r>
          </w:p>
        </w:tc>
        <w:tc>
          <w:tcPr>
            <w:tcW w:w="1850" w:type="dxa"/>
            <w:shd w:val="clear" w:color="auto" w:fill="auto"/>
            <w:noWrap/>
            <w:vAlign w:val="bottom"/>
          </w:tcPr>
          <w:p w14:paraId="2663725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01AC72AF" w14:textId="77777777">
        <w:trPr>
          <w:trHeight w:val="510"/>
          <w:jc w:val="center"/>
        </w:trPr>
        <w:tc>
          <w:tcPr>
            <w:tcW w:w="1276" w:type="dxa"/>
            <w:shd w:val="clear" w:color="auto" w:fill="auto"/>
            <w:vAlign w:val="center"/>
          </w:tcPr>
          <w:p w14:paraId="00F04629"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八</w:t>
            </w:r>
          </w:p>
        </w:tc>
        <w:tc>
          <w:tcPr>
            <w:tcW w:w="7579" w:type="dxa"/>
            <w:shd w:val="clear" w:color="auto" w:fill="auto"/>
            <w:vAlign w:val="center"/>
          </w:tcPr>
          <w:p w14:paraId="1CC03F08"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其他</w:t>
            </w:r>
          </w:p>
        </w:tc>
        <w:tc>
          <w:tcPr>
            <w:tcW w:w="1850" w:type="dxa"/>
            <w:shd w:val="clear" w:color="auto" w:fill="auto"/>
            <w:noWrap/>
            <w:vAlign w:val="bottom"/>
          </w:tcPr>
          <w:p w14:paraId="163EC8DD"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5612B40A" w14:textId="77777777">
        <w:trPr>
          <w:trHeight w:val="510"/>
          <w:jc w:val="center"/>
        </w:trPr>
        <w:tc>
          <w:tcPr>
            <w:tcW w:w="1276" w:type="dxa"/>
            <w:shd w:val="clear" w:color="auto" w:fill="auto"/>
            <w:vAlign w:val="center"/>
          </w:tcPr>
          <w:p w14:paraId="4FB85BB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8.1</w:t>
            </w:r>
          </w:p>
        </w:tc>
        <w:tc>
          <w:tcPr>
            <w:tcW w:w="7579" w:type="dxa"/>
            <w:shd w:val="clear" w:color="auto" w:fill="auto"/>
            <w:vAlign w:val="center"/>
          </w:tcPr>
          <w:p w14:paraId="6EA40750"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请注明进入市场时间 Year first sold</w:t>
            </w:r>
          </w:p>
        </w:tc>
        <w:tc>
          <w:tcPr>
            <w:tcW w:w="1850" w:type="dxa"/>
            <w:shd w:val="clear" w:color="auto" w:fill="auto"/>
            <w:noWrap/>
            <w:vAlign w:val="bottom"/>
          </w:tcPr>
          <w:p w14:paraId="25B97037"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3170D5BB" w14:textId="77777777">
        <w:trPr>
          <w:trHeight w:val="510"/>
          <w:jc w:val="center"/>
        </w:trPr>
        <w:tc>
          <w:tcPr>
            <w:tcW w:w="1276" w:type="dxa"/>
            <w:shd w:val="clear" w:color="auto" w:fill="auto"/>
            <w:vAlign w:val="center"/>
          </w:tcPr>
          <w:p w14:paraId="2691B71B"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8.2</w:t>
            </w:r>
          </w:p>
        </w:tc>
        <w:tc>
          <w:tcPr>
            <w:tcW w:w="7579" w:type="dxa"/>
            <w:shd w:val="clear" w:color="auto" w:fill="auto"/>
            <w:vAlign w:val="center"/>
          </w:tcPr>
          <w:p w14:paraId="3F2A479F"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请提供国内医院投标机型安装台数 Number sold</w:t>
            </w:r>
          </w:p>
        </w:tc>
        <w:tc>
          <w:tcPr>
            <w:tcW w:w="1850" w:type="dxa"/>
            <w:shd w:val="clear" w:color="auto" w:fill="auto"/>
            <w:noWrap/>
            <w:vAlign w:val="bottom"/>
          </w:tcPr>
          <w:p w14:paraId="540A7D2C"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227C15" w14:paraId="2EA8A4DF" w14:textId="77777777">
        <w:trPr>
          <w:trHeight w:val="510"/>
          <w:jc w:val="center"/>
        </w:trPr>
        <w:tc>
          <w:tcPr>
            <w:tcW w:w="1276" w:type="dxa"/>
            <w:shd w:val="clear" w:color="auto" w:fill="auto"/>
            <w:vAlign w:val="center"/>
          </w:tcPr>
          <w:p w14:paraId="50C42B1E" w14:textId="77777777" w:rsidR="00227C15" w:rsidRDefault="000F68E5">
            <w:pPr>
              <w:widowControl/>
              <w:adjustRightInd/>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8.3</w:t>
            </w:r>
          </w:p>
        </w:tc>
        <w:tc>
          <w:tcPr>
            <w:tcW w:w="7579" w:type="dxa"/>
            <w:shd w:val="clear" w:color="auto" w:fill="auto"/>
            <w:vAlign w:val="center"/>
          </w:tcPr>
          <w:p w14:paraId="10B702FB" w14:textId="77777777" w:rsidR="00227C15" w:rsidRDefault="000F68E5">
            <w:pPr>
              <w:widowControl/>
              <w:adjustRightInd/>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请注明软件最新版本 LAST UPDATED</w:t>
            </w:r>
          </w:p>
        </w:tc>
        <w:tc>
          <w:tcPr>
            <w:tcW w:w="1850" w:type="dxa"/>
            <w:shd w:val="clear" w:color="auto" w:fill="auto"/>
            <w:noWrap/>
            <w:vAlign w:val="bottom"/>
          </w:tcPr>
          <w:p w14:paraId="57FA0BEF" w14:textId="77777777" w:rsidR="00227C15" w:rsidRDefault="000F68E5">
            <w:pPr>
              <w:widowControl/>
              <w:adjustRightInd/>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bl>
    <w:p w14:paraId="16C9B8B6" w14:textId="77777777" w:rsidR="00227C15" w:rsidRDefault="00227C15">
      <w:pPr>
        <w:pStyle w:val="a5"/>
        <w:rPr>
          <w:lang w:val="en-US"/>
        </w:rPr>
      </w:pPr>
    </w:p>
    <w:p w14:paraId="53BFCC59" w14:textId="77777777" w:rsidR="00227C15" w:rsidRDefault="000F68E5">
      <w:pPr>
        <w:widowControl/>
        <w:adjustRightInd/>
        <w:jc w:val="left"/>
        <w:rPr>
          <w:rFonts w:ascii="仿宋" w:eastAsia="仿宋" w:hAnsi="仿宋" w:cs="仿宋"/>
          <w:b/>
          <w:sz w:val="36"/>
          <w:szCs w:val="36"/>
        </w:rPr>
      </w:pPr>
      <w:r>
        <w:rPr>
          <w:rFonts w:ascii="仿宋" w:eastAsia="仿宋" w:hAnsi="仿宋" w:cs="仿宋"/>
          <w:b/>
          <w:sz w:val="36"/>
          <w:szCs w:val="36"/>
        </w:rPr>
        <w:br w:type="page"/>
      </w:r>
    </w:p>
    <w:p w14:paraId="000F4EF3" w14:textId="77777777" w:rsidR="00227C15" w:rsidRDefault="000F68E5">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665460DF" w14:textId="77777777" w:rsidR="00227C15" w:rsidRDefault="00227C15">
      <w:pPr>
        <w:pStyle w:val="a0"/>
        <w:jc w:val="center"/>
        <w:rPr>
          <w:rFonts w:ascii="仿宋" w:eastAsia="仿宋" w:hAnsi="仿宋" w:cs="仿宋"/>
          <w:b/>
          <w:bCs/>
          <w:color w:val="FF0000"/>
          <w:spacing w:val="-20"/>
          <w:kern w:val="44"/>
          <w:sz w:val="36"/>
          <w:szCs w:val="36"/>
        </w:rPr>
      </w:pPr>
    </w:p>
    <w:p w14:paraId="4E152560" w14:textId="77777777" w:rsidR="00227C15" w:rsidRDefault="000F68E5">
      <w:pPr>
        <w:pStyle w:val="a0"/>
        <w:jc w:val="center"/>
        <w:rPr>
          <w:rFonts w:ascii="仿宋" w:eastAsia="仿宋" w:hAnsi="仿宋" w:cs="仿宋"/>
          <w:b/>
          <w:bCs/>
          <w:spacing w:val="-20"/>
          <w:kern w:val="44"/>
          <w:sz w:val="28"/>
          <w:szCs w:val="24"/>
        </w:rPr>
      </w:pPr>
      <w:r>
        <w:rPr>
          <w:rFonts w:ascii="仿宋" w:eastAsia="仿宋" w:hAnsi="仿宋" w:cs="仿宋" w:hint="eastAsia"/>
          <w:b/>
          <w:bCs/>
          <w:spacing w:val="-20"/>
          <w:kern w:val="44"/>
          <w:sz w:val="28"/>
          <w:szCs w:val="24"/>
        </w:rPr>
        <w:t>政府采购货物买卖合同</w:t>
      </w:r>
    </w:p>
    <w:p w14:paraId="1C47BD9A" w14:textId="77777777" w:rsidR="00227C15" w:rsidRDefault="000F68E5">
      <w:pPr>
        <w:pStyle w:val="a0"/>
        <w:jc w:val="center"/>
        <w:rPr>
          <w:rFonts w:ascii="仿宋" w:eastAsia="仿宋" w:hAnsi="仿宋" w:cs="仿宋"/>
          <w:b/>
          <w:bCs/>
          <w:spacing w:val="-20"/>
          <w:kern w:val="44"/>
          <w:sz w:val="28"/>
          <w:szCs w:val="24"/>
        </w:rPr>
      </w:pPr>
      <w:r>
        <w:rPr>
          <w:rFonts w:ascii="仿宋" w:eastAsia="仿宋" w:hAnsi="仿宋" w:cs="仿宋" w:hint="eastAsia"/>
          <w:b/>
          <w:bCs/>
          <w:spacing w:val="-20"/>
          <w:kern w:val="44"/>
          <w:sz w:val="28"/>
          <w:szCs w:val="24"/>
        </w:rPr>
        <w:t>（试行）</w:t>
      </w:r>
    </w:p>
    <w:p w14:paraId="07417BBD" w14:textId="77777777" w:rsidR="00227C15" w:rsidRDefault="00227C15">
      <w:pPr>
        <w:rPr>
          <w:rFonts w:ascii="仿宋" w:eastAsia="仿宋" w:hAnsi="仿宋" w:cs="仿宋"/>
          <w:b/>
          <w:bCs/>
          <w:spacing w:val="-20"/>
          <w:kern w:val="44"/>
          <w:sz w:val="28"/>
        </w:rPr>
      </w:pPr>
    </w:p>
    <w:p w14:paraId="7634BD60" w14:textId="77777777" w:rsidR="00227C15" w:rsidRDefault="00227C15">
      <w:pPr>
        <w:rPr>
          <w:rFonts w:ascii="仿宋" w:eastAsia="仿宋" w:hAnsi="仿宋" w:cs="仿宋"/>
          <w:b/>
          <w:bCs/>
          <w:spacing w:val="-20"/>
          <w:kern w:val="44"/>
          <w:sz w:val="28"/>
        </w:rPr>
      </w:pPr>
    </w:p>
    <w:p w14:paraId="60520329" w14:textId="77777777" w:rsidR="00227C15" w:rsidRDefault="00227C15">
      <w:pPr>
        <w:rPr>
          <w:rFonts w:ascii="仿宋" w:eastAsia="仿宋" w:hAnsi="仿宋" w:cs="仿宋"/>
          <w:b/>
          <w:bCs/>
          <w:spacing w:val="-20"/>
          <w:kern w:val="44"/>
          <w:sz w:val="28"/>
        </w:rPr>
      </w:pPr>
    </w:p>
    <w:p w14:paraId="45501C54" w14:textId="77777777" w:rsidR="00227C15" w:rsidRDefault="000F68E5">
      <w:pPr>
        <w:spacing w:line="360" w:lineRule="auto"/>
        <w:ind w:leftChars="200" w:left="420"/>
        <w:rPr>
          <w:rFonts w:ascii="仿宋" w:eastAsia="仿宋" w:hAnsi="仿宋" w:cs="仿宋"/>
          <w:sz w:val="28"/>
        </w:rPr>
      </w:pPr>
      <w:r>
        <w:rPr>
          <w:rFonts w:ascii="仿宋" w:eastAsia="仿宋" w:hAnsi="仿宋" w:cs="仿宋" w:hint="eastAsia"/>
          <w:kern w:val="0"/>
          <w:sz w:val="28"/>
        </w:rPr>
        <w:t>项目名称：</w:t>
      </w:r>
      <w:r>
        <w:rPr>
          <w:rFonts w:ascii="仿宋" w:eastAsia="仿宋" w:hAnsi="仿宋" w:cs="仿宋" w:hint="eastAsia"/>
          <w:sz w:val="28"/>
          <w:u w:val="single"/>
        </w:rPr>
        <w:t xml:space="preserve">                             </w:t>
      </w:r>
    </w:p>
    <w:p w14:paraId="2D5B9397" w14:textId="77777777" w:rsidR="00227C15" w:rsidRDefault="000F68E5">
      <w:pPr>
        <w:spacing w:line="360" w:lineRule="auto"/>
        <w:ind w:leftChars="200" w:left="420"/>
        <w:rPr>
          <w:rFonts w:ascii="仿宋" w:eastAsia="仿宋" w:hAnsi="仿宋" w:cs="仿宋"/>
          <w:sz w:val="28"/>
          <w:u w:val="single"/>
        </w:rPr>
      </w:pPr>
      <w:r>
        <w:rPr>
          <w:rFonts w:ascii="仿宋" w:eastAsia="仿宋" w:hAnsi="仿宋" w:cs="仿宋" w:hint="eastAsia"/>
          <w:sz w:val="28"/>
        </w:rPr>
        <w:t>合同编号：</w:t>
      </w:r>
      <w:r>
        <w:rPr>
          <w:rFonts w:ascii="仿宋" w:eastAsia="仿宋" w:hAnsi="仿宋" w:cs="仿宋" w:hint="eastAsia"/>
          <w:sz w:val="28"/>
          <w:u w:val="single"/>
        </w:rPr>
        <w:t xml:space="preserve">                             </w:t>
      </w:r>
    </w:p>
    <w:p w14:paraId="2D39CFDD" w14:textId="77777777" w:rsidR="00227C15" w:rsidRDefault="000F68E5">
      <w:pPr>
        <w:spacing w:line="360" w:lineRule="auto"/>
        <w:ind w:leftChars="200" w:left="420"/>
        <w:rPr>
          <w:rFonts w:ascii="仿宋" w:eastAsia="仿宋" w:hAnsi="仿宋" w:cs="仿宋"/>
          <w:sz w:val="28"/>
        </w:rPr>
      </w:pPr>
      <w:r>
        <w:rPr>
          <w:rFonts w:ascii="仿宋" w:eastAsia="仿宋" w:hAnsi="仿宋" w:cs="仿宋" w:hint="eastAsia"/>
          <w:sz w:val="28"/>
        </w:rPr>
        <w:t>甲    方：</w:t>
      </w:r>
      <w:r>
        <w:rPr>
          <w:rFonts w:ascii="仿宋" w:eastAsia="仿宋" w:hAnsi="仿宋" w:cs="仿宋" w:hint="eastAsia"/>
          <w:sz w:val="28"/>
          <w:u w:val="single"/>
        </w:rPr>
        <w:t xml:space="preserve">                             </w:t>
      </w:r>
    </w:p>
    <w:p w14:paraId="1DE81A1E" w14:textId="77777777" w:rsidR="00227C15" w:rsidRDefault="000F68E5">
      <w:pPr>
        <w:spacing w:line="360" w:lineRule="auto"/>
        <w:ind w:leftChars="200" w:left="420"/>
        <w:rPr>
          <w:rFonts w:ascii="仿宋" w:eastAsia="仿宋" w:hAnsi="仿宋" w:cs="仿宋"/>
          <w:sz w:val="28"/>
          <w:u w:val="single"/>
        </w:rPr>
      </w:pPr>
      <w:r>
        <w:rPr>
          <w:rFonts w:ascii="仿宋" w:eastAsia="仿宋" w:hAnsi="仿宋" w:cs="仿宋" w:hint="eastAsia"/>
          <w:sz w:val="28"/>
        </w:rPr>
        <w:t>乙    方：</w:t>
      </w:r>
      <w:r>
        <w:rPr>
          <w:rFonts w:ascii="仿宋" w:eastAsia="仿宋" w:hAnsi="仿宋" w:cs="仿宋" w:hint="eastAsia"/>
          <w:sz w:val="28"/>
          <w:u w:val="single"/>
        </w:rPr>
        <w:t xml:space="preserve">                             </w:t>
      </w:r>
    </w:p>
    <w:p w14:paraId="6C3EB9A7" w14:textId="77777777" w:rsidR="00227C15" w:rsidRDefault="000F68E5">
      <w:pPr>
        <w:spacing w:line="360" w:lineRule="auto"/>
        <w:ind w:leftChars="200" w:left="420"/>
        <w:rPr>
          <w:rFonts w:ascii="仿宋" w:eastAsia="仿宋" w:hAnsi="仿宋" w:cs="仿宋"/>
          <w:sz w:val="28"/>
        </w:rPr>
      </w:pPr>
      <w:r>
        <w:rPr>
          <w:rFonts w:ascii="仿宋" w:eastAsia="仿宋" w:hAnsi="仿宋" w:cs="仿宋" w:hint="eastAsia"/>
          <w:sz w:val="28"/>
        </w:rPr>
        <w:t>签订时间：</w:t>
      </w:r>
      <w:r>
        <w:rPr>
          <w:rFonts w:ascii="仿宋" w:eastAsia="仿宋" w:hAnsi="仿宋" w:cs="仿宋" w:hint="eastAsia"/>
          <w:sz w:val="28"/>
          <w:u w:val="single"/>
        </w:rPr>
        <w:t xml:space="preserve">                             </w:t>
      </w:r>
    </w:p>
    <w:p w14:paraId="3D6523D2" w14:textId="77777777" w:rsidR="00227C15" w:rsidRDefault="00227C15">
      <w:pPr>
        <w:rPr>
          <w:rFonts w:ascii="仿宋" w:eastAsia="仿宋" w:hAnsi="仿宋" w:cs="仿宋"/>
          <w:sz w:val="24"/>
        </w:rPr>
      </w:pPr>
    </w:p>
    <w:p w14:paraId="6C1BF558" w14:textId="77777777" w:rsidR="00227C15" w:rsidRDefault="000F68E5">
      <w:pPr>
        <w:rPr>
          <w:rFonts w:ascii="仿宋" w:eastAsia="仿宋" w:hAnsi="仿宋" w:cs="仿宋"/>
          <w:sz w:val="24"/>
        </w:rPr>
      </w:pPr>
      <w:r>
        <w:rPr>
          <w:rFonts w:ascii="仿宋" w:eastAsia="仿宋" w:hAnsi="仿宋" w:cs="仿宋" w:hint="eastAsia"/>
          <w:sz w:val="24"/>
        </w:rPr>
        <w:br w:type="page"/>
      </w:r>
    </w:p>
    <w:p w14:paraId="07A02ACE" w14:textId="77777777" w:rsidR="00227C15" w:rsidRDefault="00227C15">
      <w:pPr>
        <w:rPr>
          <w:rFonts w:ascii="仿宋" w:eastAsia="仿宋" w:hAnsi="仿宋" w:cs="仿宋"/>
          <w:sz w:val="24"/>
        </w:rPr>
      </w:pPr>
    </w:p>
    <w:p w14:paraId="2696E1CD" w14:textId="77777777" w:rsidR="00227C15" w:rsidRDefault="00227C15">
      <w:pPr>
        <w:rPr>
          <w:rFonts w:ascii="仿宋" w:eastAsia="仿宋" w:hAnsi="仿宋" w:cs="仿宋"/>
          <w:sz w:val="24"/>
        </w:rPr>
      </w:pPr>
    </w:p>
    <w:p w14:paraId="05613B76" w14:textId="77777777" w:rsidR="00227C15" w:rsidRDefault="000F68E5">
      <w:pPr>
        <w:jc w:val="center"/>
        <w:rPr>
          <w:rFonts w:ascii="仿宋" w:eastAsia="仿宋" w:hAnsi="仿宋" w:cs="仿宋"/>
          <w:b/>
          <w:sz w:val="28"/>
        </w:rPr>
      </w:pPr>
      <w:r>
        <w:rPr>
          <w:rFonts w:ascii="仿宋" w:eastAsia="仿宋" w:hAnsi="仿宋" w:cs="仿宋" w:hint="eastAsia"/>
          <w:b/>
          <w:sz w:val="28"/>
        </w:rPr>
        <w:t>使 用 说 明</w:t>
      </w:r>
    </w:p>
    <w:p w14:paraId="7E32C401" w14:textId="77777777" w:rsidR="00227C15" w:rsidRDefault="00227C15">
      <w:pPr>
        <w:ind w:firstLineChars="200" w:firstLine="480"/>
        <w:rPr>
          <w:rFonts w:ascii="仿宋" w:eastAsia="仿宋" w:hAnsi="仿宋" w:cs="仿宋"/>
          <w:sz w:val="24"/>
        </w:rPr>
      </w:pPr>
    </w:p>
    <w:p w14:paraId="7C9645A8" w14:textId="77777777" w:rsidR="00227C15" w:rsidRDefault="000F68E5">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1.本合同标准文本适用于购买现成货物的采购项目，不包括需要供应商定制开发、创新研发的货物采购项目。</w:t>
      </w:r>
    </w:p>
    <w:p w14:paraId="2BFB426E" w14:textId="77777777" w:rsidR="00227C15" w:rsidRDefault="000F68E5">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2.本合同标准文本为政府采购货物买卖合同编制提供参考，可以结合采购项目具体情况，对文本作必要的调整修订后使用。</w:t>
      </w:r>
    </w:p>
    <w:p w14:paraId="61304E4D" w14:textId="77777777" w:rsidR="00227C15" w:rsidRDefault="000F68E5">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3.本合同标准文本各条款中，如涉及填写多家供应商、制造商，多种采购标的、分包主要内容等信息的，可根据采购项目具体情况添加信息项。</w:t>
      </w:r>
    </w:p>
    <w:p w14:paraId="1538BFBC" w14:textId="77777777" w:rsidR="00227C15" w:rsidRDefault="00227C15">
      <w:pPr>
        <w:pStyle w:val="a0"/>
        <w:rPr>
          <w:lang w:val="en-US"/>
        </w:rPr>
      </w:pPr>
    </w:p>
    <w:p w14:paraId="3D204805" w14:textId="77777777" w:rsidR="00227C15" w:rsidRDefault="00227C15">
      <w:pPr>
        <w:pStyle w:val="a5"/>
        <w:rPr>
          <w:lang w:val="en-US"/>
        </w:rPr>
      </w:pPr>
    </w:p>
    <w:p w14:paraId="1A77AE8D" w14:textId="77777777" w:rsidR="00227C15" w:rsidRDefault="00227C15">
      <w:pPr>
        <w:sectPr w:rsidR="00227C15">
          <w:pgSz w:w="11906" w:h="16838"/>
          <w:pgMar w:top="1440" w:right="1800" w:bottom="1440" w:left="1800" w:header="851" w:footer="992" w:gutter="0"/>
          <w:cols w:space="425"/>
          <w:docGrid w:type="lines" w:linePitch="312"/>
        </w:sectPr>
      </w:pPr>
    </w:p>
    <w:p w14:paraId="7C701CAE" w14:textId="77777777" w:rsidR="00227C15" w:rsidRDefault="000F68E5">
      <w:pPr>
        <w:pStyle w:val="2"/>
        <w:adjustRightInd w:val="0"/>
        <w:snapToGrid w:val="0"/>
        <w:spacing w:line="400" w:lineRule="exact"/>
        <w:ind w:left="0" w:firstLine="0"/>
        <w:jc w:val="center"/>
        <w:rPr>
          <w:rFonts w:ascii="仿宋" w:eastAsia="仿宋" w:cs="仿宋"/>
          <w:b w:val="0"/>
          <w:bCs w:val="0"/>
          <w:sz w:val="21"/>
          <w:szCs w:val="21"/>
        </w:rPr>
      </w:pPr>
      <w:bookmarkStart w:id="45" w:name="_Toc22209"/>
      <w:r>
        <w:rPr>
          <w:rFonts w:ascii="仿宋" w:eastAsia="仿宋" w:cs="仿宋" w:hint="eastAsia"/>
          <w:b w:val="0"/>
          <w:bCs w:val="0"/>
          <w:sz w:val="21"/>
          <w:szCs w:val="21"/>
        </w:rPr>
        <w:lastRenderedPageBreak/>
        <w:t>第一节 政府采购合同协议书</w:t>
      </w:r>
      <w:bookmarkEnd w:id="45"/>
    </w:p>
    <w:p w14:paraId="740927A8" w14:textId="77777777" w:rsidR="00227C15" w:rsidRDefault="00227C15">
      <w:pPr>
        <w:pStyle w:val="2"/>
        <w:adjustRightInd w:val="0"/>
        <w:snapToGrid w:val="0"/>
        <w:spacing w:line="400" w:lineRule="exact"/>
        <w:jc w:val="center"/>
        <w:rPr>
          <w:rFonts w:ascii="仿宋" w:eastAsia="仿宋" w:cs="仿宋"/>
          <w:b w:val="0"/>
          <w:bCs w:val="0"/>
          <w:sz w:val="21"/>
          <w:szCs w:val="21"/>
        </w:rPr>
      </w:pPr>
    </w:p>
    <w:p w14:paraId="1E436054"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甲方（全称）：</w:t>
      </w:r>
      <w:r>
        <w:rPr>
          <w:rFonts w:ascii="仿宋" w:eastAsia="仿宋" w:hAnsi="仿宋" w:cs="仿宋" w:hint="eastAsia"/>
          <w:szCs w:val="21"/>
          <w:u w:val="single"/>
        </w:rPr>
        <w:t xml:space="preserve">                        </w:t>
      </w:r>
      <w:r>
        <w:rPr>
          <w:rFonts w:ascii="仿宋" w:eastAsia="仿宋" w:hAnsi="仿宋" w:cs="仿宋" w:hint="eastAsia"/>
          <w:szCs w:val="21"/>
        </w:rPr>
        <w:t>（采购人、受采购人委托签订合同的单位或采购</w:t>
      </w:r>
      <w:r>
        <w:rPr>
          <w:rFonts w:ascii="仿宋" w:eastAsia="仿宋" w:hAnsi="仿宋" w:cs="仿宋" w:hint="eastAsia"/>
          <w:szCs w:val="21"/>
        </w:rPr>
        <w:tab/>
        <w:t xml:space="preserve">                                   文件约定的合同甲方）</w:t>
      </w:r>
    </w:p>
    <w:p w14:paraId="19D33994"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乙方1（全称）：</w:t>
      </w:r>
      <w:r>
        <w:rPr>
          <w:rFonts w:ascii="仿宋" w:eastAsia="仿宋" w:hAnsi="仿宋" w:cs="仿宋" w:hint="eastAsia"/>
          <w:szCs w:val="21"/>
          <w:u w:val="single"/>
        </w:rPr>
        <w:t xml:space="preserve">                       </w:t>
      </w:r>
      <w:r>
        <w:rPr>
          <w:rFonts w:ascii="仿宋" w:eastAsia="仿宋" w:hAnsi="仿宋" w:cs="仿宋" w:hint="eastAsia"/>
          <w:szCs w:val="21"/>
        </w:rPr>
        <w:t>（供应商）</w:t>
      </w:r>
    </w:p>
    <w:p w14:paraId="5754AC0B"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乙方2（全称）：</w:t>
      </w:r>
      <w:r>
        <w:rPr>
          <w:rFonts w:ascii="仿宋" w:eastAsia="仿宋" w:hAnsi="仿宋" w:cs="仿宋" w:hint="eastAsia"/>
          <w:szCs w:val="21"/>
          <w:u w:val="single"/>
        </w:rPr>
        <w:t xml:space="preserve">                        </w:t>
      </w:r>
      <w:r>
        <w:rPr>
          <w:rFonts w:ascii="仿宋" w:eastAsia="仿宋" w:hAnsi="仿宋" w:cs="仿宋" w:hint="eastAsia"/>
          <w:szCs w:val="21"/>
        </w:rPr>
        <w:t>（联合体成员供应商或其他合同主体）（如有）</w:t>
      </w:r>
    </w:p>
    <w:p w14:paraId="6659148F"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乙方3（全称）</w:t>
      </w:r>
      <w:r>
        <w:rPr>
          <w:rFonts w:ascii="仿宋" w:eastAsia="仿宋" w:hAnsi="仿宋" w:cs="仿宋" w:hint="eastAsia"/>
          <w:szCs w:val="21"/>
          <w:u w:val="single"/>
        </w:rPr>
        <w:t xml:space="preserve">                          </w:t>
      </w:r>
      <w:r>
        <w:rPr>
          <w:rFonts w:ascii="仿宋" w:eastAsia="仿宋" w:hAnsi="仿宋" w:cs="仿宋" w:hint="eastAsia"/>
          <w:szCs w:val="21"/>
        </w:rPr>
        <w:t>（联合体成员供应商或其他合同主体）（如有）</w:t>
      </w:r>
    </w:p>
    <w:p w14:paraId="0276A7BE" w14:textId="77777777" w:rsidR="00227C15" w:rsidRDefault="00227C15">
      <w:pPr>
        <w:spacing w:line="400" w:lineRule="exact"/>
        <w:rPr>
          <w:rFonts w:ascii="仿宋" w:eastAsia="仿宋" w:hAnsi="仿宋" w:cs="仿宋"/>
          <w:szCs w:val="21"/>
        </w:rPr>
      </w:pPr>
    </w:p>
    <w:p w14:paraId="1D0DC5D2" w14:textId="77777777" w:rsidR="00227C15" w:rsidRDefault="000F68E5">
      <w:pPr>
        <w:pStyle w:val="af0"/>
        <w:snapToGrid w:val="0"/>
        <w:spacing w:line="400" w:lineRule="exact"/>
        <w:ind w:firstLine="420"/>
        <w:rPr>
          <w:rFonts w:ascii="仿宋" w:eastAsia="仿宋" w:hAnsi="仿宋" w:cs="仿宋"/>
          <w:sz w:val="21"/>
          <w:szCs w:val="21"/>
        </w:rPr>
      </w:pPr>
      <w:r>
        <w:rPr>
          <w:rFonts w:ascii="仿宋" w:eastAsia="仿宋" w:hAnsi="仿宋" w:cs="仿宋" w:hint="eastAsia"/>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46AB9B2" w14:textId="77777777" w:rsidR="00227C15" w:rsidRDefault="000F68E5">
      <w:pPr>
        <w:numPr>
          <w:ilvl w:val="0"/>
          <w:numId w:val="1"/>
        </w:numPr>
        <w:snapToGrid w:val="0"/>
        <w:spacing w:line="400" w:lineRule="exact"/>
        <w:ind w:firstLineChars="200" w:firstLine="422"/>
        <w:rPr>
          <w:rFonts w:ascii="仿宋" w:eastAsia="仿宋" w:hAnsi="仿宋" w:cs="仿宋"/>
          <w:b/>
          <w:szCs w:val="21"/>
        </w:rPr>
      </w:pPr>
      <w:r>
        <w:rPr>
          <w:rFonts w:ascii="仿宋" w:eastAsia="仿宋" w:hAnsi="仿宋" w:cs="仿宋" w:hint="eastAsia"/>
          <w:b/>
          <w:szCs w:val="21"/>
        </w:rPr>
        <w:t>项目信息</w:t>
      </w:r>
    </w:p>
    <w:p w14:paraId="7D62B92D" w14:textId="77777777" w:rsidR="00227C15" w:rsidRDefault="000F68E5">
      <w:pPr>
        <w:pStyle w:val="af0"/>
        <w:numPr>
          <w:ilvl w:val="0"/>
          <w:numId w:val="2"/>
        </w:numPr>
        <w:snapToGrid w:val="0"/>
        <w:spacing w:line="400" w:lineRule="exact"/>
        <w:ind w:firstLine="420"/>
        <w:rPr>
          <w:rFonts w:ascii="仿宋" w:eastAsia="仿宋" w:hAnsi="仿宋" w:cs="仿宋"/>
          <w:sz w:val="21"/>
          <w:szCs w:val="21"/>
          <w:u w:val="single"/>
        </w:rPr>
      </w:pPr>
      <w:r>
        <w:rPr>
          <w:rFonts w:ascii="仿宋" w:eastAsia="仿宋" w:hAnsi="仿宋" w:cs="仿宋" w:hint="eastAsia"/>
          <w:sz w:val="21"/>
          <w:szCs w:val="21"/>
        </w:rPr>
        <w:t>采购项目名称：</w:t>
      </w:r>
      <w:r>
        <w:rPr>
          <w:rFonts w:ascii="仿宋" w:eastAsia="仿宋" w:hAnsi="仿宋" w:cs="仿宋" w:hint="eastAsia"/>
          <w:sz w:val="21"/>
          <w:szCs w:val="21"/>
          <w:u w:val="single"/>
        </w:rPr>
        <w:t xml:space="preserve">                                          </w:t>
      </w:r>
    </w:p>
    <w:p w14:paraId="4F66F98B" w14:textId="77777777" w:rsidR="00227C15" w:rsidRDefault="000F68E5">
      <w:pPr>
        <w:pStyle w:val="af0"/>
        <w:numPr>
          <w:ilvl w:val="255"/>
          <w:numId w:val="0"/>
        </w:numPr>
        <w:tabs>
          <w:tab w:val="left" w:pos="999"/>
        </w:tabs>
        <w:snapToGrid w:val="0"/>
        <w:spacing w:line="400" w:lineRule="exact"/>
        <w:rPr>
          <w:rFonts w:ascii="仿宋" w:eastAsia="仿宋" w:hAnsi="仿宋" w:cs="仿宋"/>
          <w:sz w:val="21"/>
          <w:szCs w:val="21"/>
        </w:rPr>
      </w:pPr>
      <w:r>
        <w:rPr>
          <w:rFonts w:ascii="仿宋" w:eastAsia="仿宋" w:hAnsi="仿宋" w:cs="仿宋" w:hint="eastAsia"/>
          <w:sz w:val="21"/>
          <w:szCs w:val="21"/>
        </w:rPr>
        <w:t xml:space="preserve">         采购项目编号：</w:t>
      </w:r>
      <w:r>
        <w:rPr>
          <w:rFonts w:ascii="仿宋" w:eastAsia="仿宋" w:hAnsi="仿宋" w:cs="仿宋" w:hint="eastAsia"/>
          <w:sz w:val="21"/>
          <w:szCs w:val="21"/>
          <w:u w:val="single"/>
        </w:rPr>
        <w:t xml:space="preserve">                                          </w:t>
      </w:r>
    </w:p>
    <w:p w14:paraId="3C802FA0" w14:textId="77777777" w:rsidR="00227C15" w:rsidRDefault="000F68E5">
      <w:pPr>
        <w:pStyle w:val="af0"/>
        <w:snapToGrid w:val="0"/>
        <w:spacing w:line="400" w:lineRule="exact"/>
        <w:ind w:firstLine="420"/>
        <w:rPr>
          <w:rFonts w:ascii="仿宋" w:eastAsia="仿宋" w:hAnsi="仿宋" w:cs="仿宋"/>
          <w:sz w:val="21"/>
          <w:szCs w:val="21"/>
        </w:rPr>
      </w:pPr>
      <w:r>
        <w:rPr>
          <w:rFonts w:ascii="仿宋" w:eastAsia="仿宋" w:hAnsi="仿宋" w:cs="仿宋" w:hint="eastAsia"/>
          <w:sz w:val="21"/>
          <w:szCs w:val="21"/>
        </w:rPr>
        <w:t>（2）采购计划编号：</w:t>
      </w:r>
      <w:r>
        <w:rPr>
          <w:rFonts w:ascii="仿宋" w:eastAsia="仿宋" w:hAnsi="仿宋" w:cs="仿宋" w:hint="eastAsia"/>
          <w:sz w:val="21"/>
          <w:szCs w:val="21"/>
          <w:u w:val="single"/>
        </w:rPr>
        <w:t xml:space="preserve">                                          </w:t>
      </w:r>
      <w:r>
        <w:rPr>
          <w:rFonts w:ascii="仿宋" w:eastAsia="仿宋" w:hAnsi="仿宋" w:cs="仿宋" w:hint="eastAsia"/>
          <w:sz w:val="21"/>
          <w:szCs w:val="21"/>
        </w:rPr>
        <w:t xml:space="preserve"> </w:t>
      </w:r>
    </w:p>
    <w:p w14:paraId="1CAFD6B5"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（3）项目内容：</w:t>
      </w:r>
    </w:p>
    <w:p w14:paraId="20CC9F78"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 xml:space="preserve">     采购标的及数量（台/套</w:t>
      </w:r>
      <w:r>
        <w:rPr>
          <w:rFonts w:ascii="仿宋" w:eastAsia="仿宋" w:hAnsi="仿宋" w:cs="仿宋" w:hint="eastAsia"/>
          <w:szCs w:val="21"/>
          <w:lang w:val="en"/>
        </w:rPr>
        <w:t>/</w:t>
      </w:r>
      <w:proofErr w:type="gramStart"/>
      <w:r>
        <w:rPr>
          <w:rFonts w:ascii="仿宋" w:eastAsia="仿宋" w:hAnsi="仿宋" w:cs="仿宋" w:hint="eastAsia"/>
          <w:szCs w:val="21"/>
          <w:lang w:val="en"/>
        </w:rPr>
        <w:t>个</w:t>
      </w:r>
      <w:proofErr w:type="gramEnd"/>
      <w:r>
        <w:rPr>
          <w:rFonts w:ascii="仿宋" w:eastAsia="仿宋" w:hAnsi="仿宋" w:cs="仿宋" w:hint="eastAsia"/>
          <w:szCs w:val="21"/>
          <w:lang w:val="en"/>
        </w:rPr>
        <w:t>/架/组等</w:t>
      </w:r>
      <w:r>
        <w:rPr>
          <w:rFonts w:ascii="仿宋" w:eastAsia="仿宋" w:hAnsi="仿宋" w:cs="仿宋" w:hint="eastAsia"/>
          <w:szCs w:val="21"/>
        </w:rPr>
        <w:t>）：</w:t>
      </w:r>
      <w:r>
        <w:rPr>
          <w:rFonts w:ascii="仿宋" w:eastAsia="仿宋" w:hAnsi="仿宋" w:cs="仿宋" w:hint="eastAsia"/>
          <w:szCs w:val="21"/>
          <w:u w:val="single"/>
        </w:rPr>
        <w:t xml:space="preserve">                    </w:t>
      </w:r>
    </w:p>
    <w:p w14:paraId="650E7D88" w14:textId="77777777" w:rsidR="00227C15" w:rsidRDefault="000F68E5">
      <w:pPr>
        <w:numPr>
          <w:ilvl w:val="255"/>
          <w:numId w:val="0"/>
        </w:numPr>
        <w:snapToGrid w:val="0"/>
        <w:spacing w:line="400" w:lineRule="exact"/>
        <w:ind w:firstLineChars="200" w:firstLine="420"/>
        <w:rPr>
          <w:rFonts w:ascii="仿宋" w:eastAsia="仿宋" w:hAnsi="仿宋" w:cs="仿宋"/>
          <w:szCs w:val="21"/>
          <w:lang w:val="en"/>
        </w:rPr>
      </w:pPr>
      <w:r>
        <w:rPr>
          <w:rFonts w:ascii="仿宋" w:eastAsia="仿宋" w:hAnsi="仿宋" w:cs="仿宋" w:hint="eastAsia"/>
          <w:szCs w:val="21"/>
        </w:rPr>
        <w:t xml:space="preserve">     品牌：</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lang w:val="en"/>
        </w:rPr>
        <w:t xml:space="preserve">     </w:t>
      </w:r>
      <w:r>
        <w:rPr>
          <w:rFonts w:ascii="仿宋" w:eastAsia="仿宋" w:hAnsi="仿宋" w:cs="仿宋" w:hint="eastAsia"/>
          <w:szCs w:val="21"/>
        </w:rPr>
        <w:t>规格型号：</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p>
    <w:p w14:paraId="77F2BA6C" w14:textId="77777777" w:rsidR="00227C15" w:rsidRDefault="000F68E5">
      <w:pPr>
        <w:snapToGrid w:val="0"/>
        <w:spacing w:line="400" w:lineRule="exact"/>
        <w:ind w:firstLineChars="450" w:firstLine="945"/>
        <w:rPr>
          <w:rFonts w:ascii="仿宋" w:eastAsia="仿宋" w:hAnsi="仿宋" w:cs="仿宋"/>
          <w:szCs w:val="21"/>
          <w:u w:val="single"/>
        </w:rPr>
      </w:pPr>
      <w:r>
        <w:rPr>
          <w:rFonts w:ascii="仿宋" w:eastAsia="仿宋" w:hAnsi="仿宋" w:cs="仿宋" w:hint="eastAsia"/>
          <w:szCs w:val="21"/>
        </w:rPr>
        <w:t>采购标的</w:t>
      </w:r>
      <w:proofErr w:type="gramStart"/>
      <w:r>
        <w:rPr>
          <w:rFonts w:ascii="仿宋" w:eastAsia="仿宋" w:hAnsi="仿宋" w:cs="仿宋" w:hint="eastAsia"/>
          <w:szCs w:val="21"/>
        </w:rPr>
        <w:t>的</w:t>
      </w:r>
      <w:proofErr w:type="gramEnd"/>
      <w:r>
        <w:rPr>
          <w:rFonts w:ascii="仿宋" w:eastAsia="仿宋" w:hAnsi="仿宋" w:cs="仿宋" w:hint="eastAsia"/>
          <w:szCs w:val="21"/>
        </w:rPr>
        <w:t>技术要求、商务要求具体见附件。</w:t>
      </w:r>
    </w:p>
    <w:p w14:paraId="35E6B047" w14:textId="77777777" w:rsidR="00227C15" w:rsidRDefault="000F68E5">
      <w:pPr>
        <w:numPr>
          <w:ilvl w:val="255"/>
          <w:numId w:val="0"/>
        </w:numPr>
        <w:snapToGrid w:val="0"/>
        <w:spacing w:line="400" w:lineRule="exact"/>
        <w:ind w:firstLineChars="450" w:firstLine="945"/>
        <w:rPr>
          <w:rFonts w:ascii="仿宋" w:eastAsia="仿宋" w:hAnsi="仿宋" w:cs="仿宋"/>
          <w:szCs w:val="21"/>
        </w:rPr>
      </w:pPr>
      <w:r>
        <w:rPr>
          <w:rFonts w:ascii="仿宋" w:eastAsia="仿宋" w:hAnsi="仿宋" w:cs="仿宋" w:hint="eastAsia"/>
          <w:szCs w:val="21"/>
        </w:rPr>
        <w:t>①涉及信息类产品，请填写该产品关键部件的品牌、型号：</w:t>
      </w:r>
    </w:p>
    <w:p w14:paraId="6E05751F" w14:textId="77777777" w:rsidR="00227C15" w:rsidRDefault="000F68E5">
      <w:pPr>
        <w:numPr>
          <w:ilvl w:val="255"/>
          <w:numId w:val="0"/>
        </w:numPr>
        <w:snapToGrid w:val="0"/>
        <w:spacing w:line="400" w:lineRule="exact"/>
        <w:ind w:firstLineChars="200" w:firstLine="420"/>
        <w:rPr>
          <w:rFonts w:ascii="仿宋" w:eastAsia="仿宋" w:hAnsi="仿宋" w:cs="仿宋"/>
          <w:kern w:val="0"/>
          <w:szCs w:val="21"/>
          <w:u w:val="single"/>
        </w:rPr>
      </w:pPr>
      <w:r>
        <w:rPr>
          <w:rFonts w:ascii="仿宋" w:eastAsia="仿宋" w:hAnsi="仿宋" w:cs="仿宋" w:hint="eastAsia"/>
          <w:szCs w:val="21"/>
        </w:rPr>
        <w:t xml:space="preserve">     标的名称：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lang w:val="en"/>
        </w:rPr>
        <w:t xml:space="preserve">               </w:t>
      </w:r>
      <w:r>
        <w:rPr>
          <w:rFonts w:ascii="仿宋" w:eastAsia="仿宋" w:hAnsi="仿宋" w:cs="仿宋" w:hint="eastAsia"/>
          <w:kern w:val="0"/>
          <w:szCs w:val="21"/>
          <w:u w:val="single"/>
        </w:rPr>
        <w:t xml:space="preserve">    </w:t>
      </w:r>
    </w:p>
    <w:p w14:paraId="626B2497" w14:textId="77777777" w:rsidR="00227C15" w:rsidRDefault="000F68E5">
      <w:pPr>
        <w:numPr>
          <w:ilvl w:val="255"/>
          <w:numId w:val="0"/>
        </w:num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 xml:space="preserve">     关键部件：</w:t>
      </w:r>
      <w:r>
        <w:rPr>
          <w:rFonts w:ascii="仿宋" w:eastAsia="仿宋" w:hAnsi="仿宋" w:cs="仿宋" w:hint="eastAsia"/>
          <w:kern w:val="0"/>
          <w:szCs w:val="21"/>
          <w:u w:val="single"/>
        </w:rPr>
        <w:t xml:space="preserve">          </w:t>
      </w:r>
      <w:r>
        <w:rPr>
          <w:rFonts w:ascii="仿宋" w:eastAsia="仿宋" w:hAnsi="仿宋" w:cs="仿宋" w:hint="eastAsia"/>
          <w:kern w:val="0"/>
          <w:szCs w:val="21"/>
        </w:rPr>
        <w:t xml:space="preserve"> </w:t>
      </w:r>
      <w:r>
        <w:rPr>
          <w:rFonts w:ascii="仿宋" w:eastAsia="仿宋" w:hAnsi="仿宋" w:cs="仿宋" w:hint="eastAsia"/>
          <w:szCs w:val="21"/>
        </w:rPr>
        <w:t>品牌：</w:t>
      </w:r>
      <w:r>
        <w:rPr>
          <w:rFonts w:ascii="仿宋" w:eastAsia="仿宋" w:hAnsi="仿宋" w:cs="仿宋" w:hint="eastAsia"/>
          <w:szCs w:val="21"/>
          <w:u w:val="single"/>
        </w:rPr>
        <w:t xml:space="preserve">        </w:t>
      </w:r>
      <w:r>
        <w:rPr>
          <w:rFonts w:ascii="仿宋" w:eastAsia="仿宋" w:hAnsi="仿宋" w:cs="仿宋" w:hint="eastAsia"/>
          <w:szCs w:val="21"/>
        </w:rPr>
        <w:t xml:space="preserve"> 型号：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43679849" w14:textId="77777777" w:rsidR="00227C15" w:rsidRDefault="000F68E5">
      <w:pPr>
        <w:pStyle w:val="AONormal"/>
        <w:ind w:firstLine="420"/>
        <w:rPr>
          <w:rFonts w:ascii="仿宋" w:eastAsia="仿宋" w:hAnsi="仿宋" w:cs="仿宋"/>
          <w:sz w:val="21"/>
        </w:rPr>
      </w:pPr>
      <w:r>
        <w:rPr>
          <w:rFonts w:ascii="仿宋" w:eastAsia="仿宋" w:hAnsi="仿宋" w:cs="仿宋" w:hint="eastAsia"/>
          <w:sz w:val="21"/>
        </w:rPr>
        <w:t xml:space="preserve">     </w:t>
      </w:r>
      <w:r>
        <w:rPr>
          <w:rFonts w:ascii="仿宋" w:eastAsia="仿宋" w:hAnsi="仿宋" w:cs="仿宋" w:hint="eastAsia"/>
          <w:kern w:val="2"/>
          <w:sz w:val="21"/>
        </w:rPr>
        <w:t>关键部件</w:t>
      </w:r>
      <w:r>
        <w:rPr>
          <w:rFonts w:ascii="仿宋" w:eastAsia="仿宋" w:hAnsi="仿宋" w:cs="仿宋" w:hint="eastAsia"/>
          <w:sz w:val="21"/>
        </w:rPr>
        <w:t>：</w:t>
      </w:r>
      <w:r>
        <w:rPr>
          <w:rFonts w:ascii="仿宋" w:eastAsia="仿宋" w:hAnsi="仿宋" w:cs="仿宋" w:hint="eastAsia"/>
          <w:sz w:val="21"/>
          <w:u w:val="single"/>
        </w:rPr>
        <w:t xml:space="preserve">          </w:t>
      </w:r>
      <w:r>
        <w:rPr>
          <w:rFonts w:ascii="仿宋" w:eastAsia="仿宋" w:hAnsi="仿宋" w:cs="仿宋" w:hint="eastAsia"/>
          <w:sz w:val="21"/>
        </w:rPr>
        <w:t xml:space="preserve"> 品牌：</w:t>
      </w:r>
      <w:r>
        <w:rPr>
          <w:rFonts w:ascii="仿宋" w:eastAsia="仿宋" w:hAnsi="仿宋" w:cs="仿宋" w:hint="eastAsia"/>
          <w:sz w:val="21"/>
          <w:u w:val="single"/>
        </w:rPr>
        <w:t xml:space="preserve">        </w:t>
      </w:r>
      <w:r>
        <w:rPr>
          <w:rFonts w:ascii="仿宋" w:eastAsia="仿宋" w:hAnsi="仿宋" w:cs="仿宋" w:hint="eastAsia"/>
          <w:sz w:val="21"/>
        </w:rPr>
        <w:t xml:space="preserve"> 型号：</w:t>
      </w:r>
      <w:r>
        <w:rPr>
          <w:rFonts w:ascii="仿宋" w:eastAsia="仿宋" w:hAnsi="仿宋" w:cs="仿宋" w:hint="eastAsia"/>
          <w:sz w:val="21"/>
          <w:u w:val="single"/>
        </w:rPr>
        <w:t xml:space="preserve">       </w:t>
      </w:r>
      <w:r>
        <w:rPr>
          <w:rFonts w:ascii="仿宋" w:eastAsia="仿宋" w:hAnsi="仿宋" w:cs="仿宋" w:hint="eastAsia"/>
          <w:sz w:val="21"/>
        </w:rPr>
        <w:t xml:space="preserve"> </w:t>
      </w:r>
    </w:p>
    <w:p w14:paraId="784A03C7" w14:textId="77777777" w:rsidR="00227C15" w:rsidRDefault="000F68E5">
      <w:pPr>
        <w:pStyle w:val="AONormal"/>
        <w:ind w:firstLine="420"/>
        <w:rPr>
          <w:rFonts w:ascii="仿宋" w:eastAsia="仿宋" w:hAnsi="仿宋" w:cs="仿宋"/>
          <w:sz w:val="21"/>
        </w:rPr>
      </w:pPr>
      <w:r>
        <w:rPr>
          <w:rFonts w:ascii="仿宋" w:eastAsia="仿宋" w:hAnsi="仿宋" w:cs="仿宋" w:hint="eastAsia"/>
          <w:sz w:val="21"/>
        </w:rPr>
        <w:t xml:space="preserve">     关键部件：</w:t>
      </w:r>
      <w:r>
        <w:rPr>
          <w:rFonts w:ascii="仿宋" w:eastAsia="仿宋" w:hAnsi="仿宋" w:cs="仿宋" w:hint="eastAsia"/>
          <w:sz w:val="21"/>
          <w:u w:val="single"/>
        </w:rPr>
        <w:t xml:space="preserve">          </w:t>
      </w:r>
      <w:r>
        <w:rPr>
          <w:rFonts w:ascii="仿宋" w:eastAsia="仿宋" w:hAnsi="仿宋" w:cs="仿宋" w:hint="eastAsia"/>
          <w:sz w:val="21"/>
        </w:rPr>
        <w:t xml:space="preserve"> 品牌：</w:t>
      </w:r>
      <w:r>
        <w:rPr>
          <w:rFonts w:ascii="仿宋" w:eastAsia="仿宋" w:hAnsi="仿宋" w:cs="仿宋" w:hint="eastAsia"/>
          <w:sz w:val="21"/>
          <w:u w:val="single"/>
        </w:rPr>
        <w:t xml:space="preserve">        </w:t>
      </w:r>
      <w:r>
        <w:rPr>
          <w:rFonts w:ascii="仿宋" w:eastAsia="仿宋" w:hAnsi="仿宋" w:cs="仿宋" w:hint="eastAsia"/>
          <w:sz w:val="21"/>
        </w:rPr>
        <w:t xml:space="preserve"> 型号：</w:t>
      </w:r>
      <w:r>
        <w:rPr>
          <w:rFonts w:ascii="仿宋" w:eastAsia="仿宋" w:hAnsi="仿宋" w:cs="仿宋" w:hint="eastAsia"/>
          <w:sz w:val="21"/>
          <w:u w:val="single"/>
        </w:rPr>
        <w:t xml:space="preserve">       </w:t>
      </w:r>
    </w:p>
    <w:p w14:paraId="4A7FF2A3" w14:textId="77777777" w:rsidR="00227C15" w:rsidRDefault="000F68E5">
      <w:pPr>
        <w:pStyle w:val="AONormal"/>
        <w:numPr>
          <w:ilvl w:val="255"/>
          <w:numId w:val="0"/>
        </w:numPr>
        <w:snapToGrid w:val="0"/>
        <w:rPr>
          <w:rFonts w:ascii="仿宋" w:eastAsia="仿宋" w:hAnsi="仿宋" w:cs="仿宋"/>
          <w:sz w:val="21"/>
        </w:rPr>
      </w:pPr>
      <w:r>
        <w:rPr>
          <w:rFonts w:ascii="仿宋" w:eastAsia="仿宋" w:hAnsi="仿宋" w:cs="仿宋" w:hint="eastAsia"/>
          <w:sz w:val="21"/>
        </w:rPr>
        <w:t xml:space="preserve">   （注：关键部件是指财政部会同有关部门发布的政府采购需求标准规定的需要通过国家有关部门指定的测评机构开展的安全可靠测评的软硬件，如CPU芯片、操作系统、数据库等。）</w:t>
      </w:r>
    </w:p>
    <w:p w14:paraId="298C2F1C" w14:textId="77777777" w:rsidR="00227C15" w:rsidRDefault="000F68E5">
      <w:pPr>
        <w:pStyle w:val="AONormal"/>
        <w:numPr>
          <w:ilvl w:val="255"/>
          <w:numId w:val="0"/>
        </w:numPr>
        <w:snapToGrid w:val="0"/>
        <w:rPr>
          <w:rFonts w:ascii="仿宋" w:eastAsia="仿宋" w:hAnsi="仿宋" w:cs="仿宋"/>
          <w:sz w:val="21"/>
        </w:rPr>
      </w:pPr>
      <w:r>
        <w:rPr>
          <w:rFonts w:ascii="仿宋" w:eastAsia="仿宋" w:hAnsi="仿宋" w:cs="仿宋" w:hint="eastAsia"/>
          <w:sz w:val="21"/>
        </w:rPr>
        <w:t xml:space="preserve">         ②涉及车辆采购，请填写是否属于新能源汽车：</w:t>
      </w:r>
    </w:p>
    <w:p w14:paraId="01F7FB20" w14:textId="77777777" w:rsidR="00227C15" w:rsidRDefault="000F68E5">
      <w:pPr>
        <w:pStyle w:val="AONormal"/>
        <w:numPr>
          <w:ilvl w:val="255"/>
          <w:numId w:val="0"/>
        </w:numPr>
        <w:snapToGrid w:val="0"/>
        <w:rPr>
          <w:rFonts w:ascii="仿宋" w:eastAsia="仿宋" w:hAnsi="仿宋" w:cs="仿宋"/>
          <w:sz w:val="21"/>
        </w:rPr>
      </w:pPr>
      <w:r>
        <w:rPr>
          <w:rFonts w:ascii="仿宋" w:eastAsia="仿宋" w:hAnsi="仿宋" w:cs="仿宋" w:hint="eastAsia"/>
          <w:sz w:val="21"/>
        </w:rPr>
        <w:t xml:space="preserve">         </w:t>
      </w:r>
      <w:r>
        <w:rPr>
          <w:rFonts w:ascii="仿宋" w:eastAsia="仿宋" w:hAnsi="仿宋" w:cs="仿宋" w:hint="eastAsia"/>
          <w:sz w:val="21"/>
        </w:rPr>
        <w:sym w:font="Wingdings" w:char="00A8"/>
      </w:r>
      <w:r>
        <w:rPr>
          <w:rFonts w:ascii="仿宋" w:eastAsia="仿宋" w:hAnsi="仿宋" w:cs="仿宋" w:hint="eastAsia"/>
          <w:sz w:val="21"/>
        </w:rPr>
        <w:t>是，</w:t>
      </w:r>
      <w:proofErr w:type="gramStart"/>
      <w:r>
        <w:rPr>
          <w:rFonts w:ascii="仿宋" w:eastAsia="仿宋" w:hAnsi="仿宋" w:cs="仿宋" w:hint="eastAsia"/>
          <w:sz w:val="21"/>
        </w:rPr>
        <w:t>《政府采购品目分类目录》底级品目</w:t>
      </w:r>
      <w:proofErr w:type="gramEnd"/>
      <w:r>
        <w:rPr>
          <w:rFonts w:ascii="仿宋" w:eastAsia="仿宋" w:hAnsi="仿宋" w:cs="仿宋" w:hint="eastAsia"/>
          <w:sz w:val="21"/>
        </w:rPr>
        <w:t>名称：</w:t>
      </w:r>
      <w:r>
        <w:rPr>
          <w:rFonts w:ascii="仿宋" w:eastAsia="仿宋" w:hAnsi="仿宋" w:cs="仿宋" w:hint="eastAsia"/>
          <w:sz w:val="21"/>
          <w:u w:val="single"/>
        </w:rPr>
        <w:t xml:space="preserve">     </w:t>
      </w:r>
      <w:r>
        <w:rPr>
          <w:rFonts w:ascii="仿宋" w:eastAsia="仿宋" w:hAnsi="仿宋" w:cs="仿宋" w:hint="eastAsia"/>
          <w:sz w:val="21"/>
        </w:rPr>
        <w:t xml:space="preserve"> 数量：</w:t>
      </w:r>
      <w:r>
        <w:rPr>
          <w:rFonts w:ascii="仿宋" w:eastAsia="仿宋" w:hAnsi="仿宋" w:cs="仿宋" w:hint="eastAsia"/>
          <w:sz w:val="21"/>
          <w:u w:val="single"/>
        </w:rPr>
        <w:t xml:space="preserve">    </w:t>
      </w:r>
      <w:r>
        <w:rPr>
          <w:rFonts w:ascii="仿宋" w:eastAsia="仿宋" w:hAnsi="仿宋" w:cs="仿宋" w:hint="eastAsia"/>
          <w:sz w:val="21"/>
        </w:rPr>
        <w:t xml:space="preserve"> 金额：</w:t>
      </w:r>
      <w:r>
        <w:rPr>
          <w:rFonts w:ascii="仿宋" w:eastAsia="仿宋" w:hAnsi="仿宋" w:cs="仿宋" w:hint="eastAsia"/>
          <w:sz w:val="21"/>
          <w:u w:val="single"/>
        </w:rPr>
        <w:t xml:space="preserve">     </w:t>
      </w:r>
      <w:r>
        <w:rPr>
          <w:rFonts w:ascii="仿宋" w:eastAsia="仿宋" w:hAnsi="仿宋" w:cs="仿宋" w:hint="eastAsia"/>
          <w:sz w:val="21"/>
        </w:rPr>
        <w:t xml:space="preserve"> </w:t>
      </w:r>
    </w:p>
    <w:p w14:paraId="2169A5B6" w14:textId="77777777" w:rsidR="00227C15" w:rsidRDefault="000F68E5">
      <w:pPr>
        <w:pStyle w:val="AONormal"/>
        <w:numPr>
          <w:ilvl w:val="255"/>
          <w:numId w:val="0"/>
        </w:numPr>
        <w:snapToGrid w:val="0"/>
        <w:rPr>
          <w:rFonts w:ascii="仿宋" w:eastAsia="仿宋" w:hAnsi="仿宋" w:cs="仿宋"/>
          <w:sz w:val="21"/>
        </w:rPr>
      </w:pPr>
      <w:r>
        <w:rPr>
          <w:rFonts w:ascii="仿宋" w:eastAsia="仿宋" w:hAnsi="仿宋" w:cs="仿宋" w:hint="eastAsia"/>
          <w:sz w:val="21"/>
        </w:rPr>
        <w:t xml:space="preserve">         </w:t>
      </w:r>
      <w:r>
        <w:rPr>
          <w:rFonts w:ascii="仿宋" w:eastAsia="仿宋" w:hAnsi="仿宋" w:cs="仿宋" w:hint="eastAsia"/>
          <w:sz w:val="21"/>
        </w:rPr>
        <w:sym w:font="Wingdings" w:char="00A8"/>
      </w:r>
      <w:proofErr w:type="gramStart"/>
      <w:r>
        <w:rPr>
          <w:rFonts w:ascii="仿宋" w:eastAsia="仿宋" w:hAnsi="仿宋" w:cs="仿宋" w:hint="eastAsia"/>
          <w:sz w:val="21"/>
        </w:rPr>
        <w:t>否</w:t>
      </w:r>
      <w:proofErr w:type="gramEnd"/>
    </w:p>
    <w:p w14:paraId="6D06FB9A" w14:textId="77777777" w:rsidR="00227C15" w:rsidRDefault="000F68E5">
      <w:pPr>
        <w:pStyle w:val="AONormal"/>
        <w:numPr>
          <w:ilvl w:val="255"/>
          <w:numId w:val="0"/>
        </w:numPr>
        <w:snapToGrid w:val="0"/>
        <w:rPr>
          <w:rFonts w:ascii="仿宋" w:eastAsia="仿宋" w:hAnsi="仿宋" w:cs="仿宋"/>
          <w:sz w:val="21"/>
        </w:rPr>
      </w:pPr>
      <w:r>
        <w:rPr>
          <w:rFonts w:ascii="仿宋" w:eastAsia="仿宋" w:hAnsi="仿宋" w:cs="仿宋" w:hint="eastAsia"/>
          <w:sz w:val="21"/>
        </w:rPr>
        <w:t xml:space="preserve">    （</w:t>
      </w:r>
      <w:r>
        <w:rPr>
          <w:rFonts w:ascii="仿宋" w:eastAsia="仿宋" w:hAnsi="仿宋" w:cs="仿宋" w:hint="eastAsia"/>
          <w:sz w:val="21"/>
          <w:lang w:val="en"/>
        </w:rPr>
        <w:t>4</w:t>
      </w:r>
      <w:r>
        <w:rPr>
          <w:rFonts w:ascii="仿宋" w:eastAsia="仿宋" w:hAnsi="仿宋" w:cs="仿宋" w:hint="eastAsia"/>
          <w:sz w:val="21"/>
        </w:rPr>
        <w:t>）政府采购组织形式：</w:t>
      </w:r>
      <w:r>
        <w:rPr>
          <w:rFonts w:ascii="仿宋" w:eastAsia="仿宋" w:hAnsi="仿宋" w:cs="仿宋" w:hint="eastAsia"/>
          <w:sz w:val="21"/>
        </w:rPr>
        <w:sym w:font="Wingdings" w:char="00A8"/>
      </w:r>
      <w:r>
        <w:rPr>
          <w:rFonts w:ascii="仿宋" w:eastAsia="仿宋" w:hAnsi="仿宋" w:cs="仿宋" w:hint="eastAsia"/>
          <w:sz w:val="21"/>
        </w:rPr>
        <w:t xml:space="preserve">政府集中采购  </w:t>
      </w:r>
      <w:r>
        <w:rPr>
          <w:rFonts w:ascii="仿宋" w:eastAsia="仿宋" w:hAnsi="仿宋" w:cs="仿宋" w:hint="eastAsia"/>
          <w:sz w:val="21"/>
        </w:rPr>
        <w:sym w:font="Wingdings" w:char="00A8"/>
      </w:r>
      <w:r>
        <w:rPr>
          <w:rFonts w:ascii="仿宋" w:eastAsia="仿宋" w:hAnsi="仿宋" w:cs="仿宋" w:hint="eastAsia"/>
          <w:sz w:val="21"/>
        </w:rPr>
        <w:t xml:space="preserve">部门集中采购  </w:t>
      </w:r>
      <w:r>
        <w:rPr>
          <w:rFonts w:ascii="仿宋" w:eastAsia="仿宋" w:hAnsi="仿宋" w:cs="仿宋" w:hint="eastAsia"/>
          <w:sz w:val="21"/>
        </w:rPr>
        <w:sym w:font="Wingdings" w:char="00A8"/>
      </w:r>
      <w:r>
        <w:rPr>
          <w:rFonts w:ascii="仿宋" w:eastAsia="仿宋" w:hAnsi="仿宋" w:cs="仿宋" w:hint="eastAsia"/>
          <w:sz w:val="21"/>
        </w:rPr>
        <w:t>分散采购</w:t>
      </w:r>
    </w:p>
    <w:p w14:paraId="3FEF3489" w14:textId="77777777" w:rsidR="00227C15" w:rsidRDefault="000F68E5">
      <w:pPr>
        <w:pStyle w:val="AONormal"/>
        <w:numPr>
          <w:ilvl w:val="255"/>
          <w:numId w:val="0"/>
        </w:numPr>
        <w:snapToGrid w:val="0"/>
        <w:ind w:firstLine="420"/>
        <w:rPr>
          <w:rFonts w:ascii="仿宋" w:eastAsia="仿宋" w:hAnsi="仿宋" w:cs="仿宋"/>
          <w:sz w:val="21"/>
        </w:rPr>
      </w:pPr>
      <w:r>
        <w:rPr>
          <w:rFonts w:ascii="仿宋" w:eastAsia="仿宋" w:hAnsi="仿宋" w:cs="仿宋" w:hint="eastAsia"/>
          <w:sz w:val="21"/>
        </w:rPr>
        <w:t>（</w:t>
      </w:r>
      <w:r>
        <w:rPr>
          <w:rFonts w:ascii="仿宋" w:eastAsia="仿宋" w:hAnsi="仿宋" w:cs="仿宋" w:hint="eastAsia"/>
          <w:sz w:val="21"/>
          <w:lang w:val="en"/>
        </w:rPr>
        <w:t>5</w:t>
      </w:r>
      <w:r>
        <w:rPr>
          <w:rFonts w:ascii="仿宋" w:eastAsia="仿宋" w:hAnsi="仿宋" w:cs="仿宋" w:hint="eastAsia"/>
          <w:sz w:val="21"/>
        </w:rPr>
        <w:t>）政府采购方式：</w:t>
      </w:r>
      <w:r>
        <w:rPr>
          <w:rFonts w:ascii="仿宋" w:eastAsia="仿宋" w:hAnsi="仿宋" w:cs="仿宋" w:hint="eastAsia"/>
          <w:sz w:val="21"/>
        </w:rPr>
        <w:sym w:font="Wingdings" w:char="00A8"/>
      </w:r>
      <w:r>
        <w:rPr>
          <w:rFonts w:ascii="仿宋" w:eastAsia="仿宋" w:hAnsi="仿宋" w:cs="仿宋" w:hint="eastAsia"/>
          <w:sz w:val="21"/>
        </w:rPr>
        <w:t xml:space="preserve">公开招标 </w:t>
      </w:r>
      <w:r>
        <w:rPr>
          <w:rFonts w:ascii="仿宋" w:eastAsia="仿宋" w:hAnsi="仿宋" w:cs="仿宋" w:hint="eastAsia"/>
          <w:sz w:val="21"/>
        </w:rPr>
        <w:sym w:font="Wingdings" w:char="00A8"/>
      </w:r>
      <w:r>
        <w:rPr>
          <w:rFonts w:ascii="仿宋" w:eastAsia="仿宋" w:hAnsi="仿宋" w:cs="仿宋" w:hint="eastAsia"/>
          <w:sz w:val="21"/>
        </w:rPr>
        <w:t xml:space="preserve">邀请招标 </w:t>
      </w:r>
      <w:r>
        <w:rPr>
          <w:rFonts w:ascii="仿宋" w:eastAsia="仿宋" w:hAnsi="仿宋" w:cs="仿宋" w:hint="eastAsia"/>
          <w:sz w:val="21"/>
        </w:rPr>
        <w:sym w:font="Wingdings" w:char="00A8"/>
      </w:r>
      <w:r>
        <w:rPr>
          <w:rFonts w:ascii="仿宋" w:eastAsia="仿宋" w:hAnsi="仿宋" w:cs="仿宋" w:hint="eastAsia"/>
          <w:sz w:val="21"/>
        </w:rPr>
        <w:t xml:space="preserve">竞争性谈判 </w:t>
      </w:r>
      <w:r>
        <w:rPr>
          <w:rFonts w:ascii="仿宋" w:eastAsia="仿宋" w:hAnsi="仿宋" w:cs="仿宋" w:hint="eastAsia"/>
          <w:sz w:val="21"/>
        </w:rPr>
        <w:sym w:font="Wingdings" w:char="00A8"/>
      </w:r>
      <w:r>
        <w:rPr>
          <w:rFonts w:ascii="仿宋" w:eastAsia="仿宋" w:hAnsi="仿宋" w:cs="仿宋" w:hint="eastAsia"/>
          <w:sz w:val="21"/>
        </w:rPr>
        <w:t>竞争性磋商</w:t>
      </w:r>
    </w:p>
    <w:p w14:paraId="56BF53B2" w14:textId="77777777" w:rsidR="00227C15" w:rsidRDefault="000F68E5">
      <w:pPr>
        <w:pStyle w:val="AONormal"/>
        <w:numPr>
          <w:ilvl w:val="255"/>
          <w:numId w:val="0"/>
        </w:numPr>
        <w:snapToGrid w:val="0"/>
        <w:ind w:firstLine="420"/>
        <w:rPr>
          <w:rFonts w:ascii="仿宋" w:eastAsia="仿宋" w:hAnsi="仿宋" w:cs="仿宋"/>
          <w:sz w:val="21"/>
          <w:u w:val="single"/>
        </w:rPr>
      </w:pPr>
      <w:r>
        <w:rPr>
          <w:rFonts w:ascii="仿宋" w:eastAsia="仿宋" w:hAnsi="仿宋" w:cs="仿宋" w:hint="eastAsia"/>
          <w:sz w:val="21"/>
        </w:rPr>
        <w:t xml:space="preserve">                  </w:t>
      </w:r>
      <w:r>
        <w:rPr>
          <w:rFonts w:ascii="仿宋" w:eastAsia="仿宋" w:hAnsi="仿宋" w:cs="仿宋" w:hint="eastAsia"/>
          <w:sz w:val="21"/>
        </w:rPr>
        <w:sym w:font="Wingdings" w:char="00A8"/>
      </w:r>
      <w:r>
        <w:rPr>
          <w:rFonts w:ascii="仿宋" w:eastAsia="仿宋" w:hAnsi="仿宋" w:cs="仿宋" w:hint="eastAsia"/>
          <w:sz w:val="21"/>
        </w:rPr>
        <w:t xml:space="preserve">询价 </w:t>
      </w:r>
      <w:r>
        <w:rPr>
          <w:rFonts w:ascii="仿宋" w:eastAsia="仿宋" w:hAnsi="仿宋" w:cs="仿宋" w:hint="eastAsia"/>
          <w:sz w:val="21"/>
        </w:rPr>
        <w:sym w:font="Wingdings" w:char="00A8"/>
      </w:r>
      <w:r>
        <w:rPr>
          <w:rFonts w:ascii="仿宋" w:eastAsia="仿宋" w:hAnsi="仿宋" w:cs="仿宋" w:hint="eastAsia"/>
          <w:sz w:val="21"/>
        </w:rPr>
        <w:t xml:space="preserve">单一来源 </w:t>
      </w:r>
      <w:r>
        <w:rPr>
          <w:rFonts w:ascii="仿宋" w:eastAsia="仿宋" w:hAnsi="仿宋" w:cs="仿宋" w:hint="eastAsia"/>
          <w:sz w:val="21"/>
        </w:rPr>
        <w:sym w:font="Wingdings" w:char="00A8"/>
      </w:r>
      <w:r>
        <w:rPr>
          <w:rFonts w:ascii="仿宋" w:eastAsia="仿宋" w:hAnsi="仿宋" w:cs="仿宋" w:hint="eastAsia"/>
          <w:sz w:val="21"/>
        </w:rPr>
        <w:t xml:space="preserve">框架协议 </w:t>
      </w:r>
      <w:r>
        <w:rPr>
          <w:rFonts w:ascii="仿宋" w:eastAsia="仿宋" w:hAnsi="仿宋" w:cs="仿宋" w:hint="eastAsia"/>
          <w:sz w:val="21"/>
        </w:rPr>
        <w:sym w:font="Wingdings" w:char="00A8"/>
      </w:r>
      <w:r>
        <w:rPr>
          <w:rFonts w:ascii="仿宋" w:eastAsia="仿宋" w:hAnsi="仿宋" w:cs="仿宋" w:hint="eastAsia"/>
          <w:sz w:val="21"/>
        </w:rPr>
        <w:t>其他：</w:t>
      </w:r>
      <w:r>
        <w:rPr>
          <w:rFonts w:ascii="仿宋" w:eastAsia="仿宋" w:hAnsi="仿宋" w:cs="仿宋" w:hint="eastAsia"/>
          <w:sz w:val="21"/>
          <w:u w:val="single"/>
        </w:rPr>
        <w:t xml:space="preserve">          </w:t>
      </w:r>
    </w:p>
    <w:p w14:paraId="04FAAB09" w14:textId="77777777" w:rsidR="00227C15" w:rsidRDefault="000F68E5">
      <w:pPr>
        <w:pStyle w:val="AONormal"/>
        <w:numPr>
          <w:ilvl w:val="255"/>
          <w:numId w:val="0"/>
        </w:numPr>
        <w:snapToGrid w:val="0"/>
        <w:ind w:firstLine="420"/>
        <w:rPr>
          <w:rFonts w:ascii="仿宋" w:eastAsia="仿宋" w:hAnsi="仿宋" w:cs="仿宋"/>
          <w:sz w:val="21"/>
        </w:rPr>
      </w:pPr>
      <w:r>
        <w:rPr>
          <w:rFonts w:ascii="仿宋" w:eastAsia="仿宋" w:hAnsi="仿宋" w:cs="仿宋" w:hint="eastAsia"/>
          <w:sz w:val="21"/>
        </w:rPr>
        <w:t>（注：在框架协议采购的第二阶段，可选择使用该合同文本）</w:t>
      </w:r>
    </w:p>
    <w:p w14:paraId="1F8023CE" w14:textId="77777777" w:rsidR="00227C15" w:rsidRDefault="000F68E5">
      <w:pPr>
        <w:pStyle w:val="AONormal"/>
        <w:numPr>
          <w:ilvl w:val="255"/>
          <w:numId w:val="0"/>
        </w:numPr>
        <w:snapToGrid w:val="0"/>
        <w:ind w:firstLineChars="100" w:firstLine="210"/>
        <w:rPr>
          <w:rFonts w:ascii="仿宋" w:eastAsia="仿宋" w:hAnsi="仿宋" w:cs="仿宋"/>
          <w:kern w:val="2"/>
          <w:sz w:val="21"/>
        </w:rPr>
      </w:pPr>
      <w:r>
        <w:rPr>
          <w:rFonts w:ascii="仿宋" w:eastAsia="仿宋" w:hAnsi="仿宋" w:cs="仿宋" w:hint="eastAsia"/>
          <w:sz w:val="21"/>
        </w:rPr>
        <w:lastRenderedPageBreak/>
        <w:t xml:space="preserve"> （</w:t>
      </w:r>
      <w:r>
        <w:rPr>
          <w:rFonts w:ascii="仿宋" w:eastAsia="仿宋" w:hAnsi="仿宋" w:cs="仿宋" w:hint="eastAsia"/>
          <w:sz w:val="21"/>
          <w:lang w:val="en"/>
        </w:rPr>
        <w:t>6</w:t>
      </w:r>
      <w:r>
        <w:rPr>
          <w:rFonts w:ascii="仿宋" w:eastAsia="仿宋" w:hAnsi="仿宋" w:cs="仿宋" w:hint="eastAsia"/>
          <w:sz w:val="21"/>
        </w:rPr>
        <w:t>）</w:t>
      </w:r>
      <w:r>
        <w:rPr>
          <w:rFonts w:ascii="仿宋" w:eastAsia="仿宋" w:hAnsi="仿宋" w:cs="仿宋" w:hint="eastAsia"/>
          <w:kern w:val="2"/>
          <w:sz w:val="21"/>
        </w:rPr>
        <w:t>中标（成交）采购标的制造商是否为中小企业：</w:t>
      </w:r>
      <w:r>
        <w:rPr>
          <w:rFonts w:ascii="仿宋" w:eastAsia="仿宋" w:hAnsi="仿宋" w:cs="仿宋" w:hint="eastAsia"/>
          <w:kern w:val="2"/>
          <w:sz w:val="21"/>
        </w:rPr>
        <w:sym w:font="Wingdings" w:char="00A8"/>
      </w:r>
      <w:r>
        <w:rPr>
          <w:rFonts w:ascii="仿宋" w:eastAsia="仿宋" w:hAnsi="仿宋" w:cs="仿宋" w:hint="eastAsia"/>
          <w:kern w:val="2"/>
          <w:sz w:val="21"/>
        </w:rPr>
        <w:t xml:space="preserve">是      </w:t>
      </w:r>
      <w:r>
        <w:rPr>
          <w:rFonts w:ascii="仿宋" w:eastAsia="仿宋" w:hAnsi="仿宋" w:cs="仿宋" w:hint="eastAsia"/>
          <w:kern w:val="2"/>
          <w:sz w:val="21"/>
        </w:rPr>
        <w:sym w:font="Wingdings" w:char="00A8"/>
      </w:r>
      <w:r>
        <w:rPr>
          <w:rFonts w:ascii="仿宋" w:eastAsia="仿宋" w:hAnsi="仿宋" w:cs="仿宋" w:hint="eastAsia"/>
          <w:kern w:val="2"/>
          <w:sz w:val="21"/>
        </w:rPr>
        <w:t>否</w:t>
      </w:r>
    </w:p>
    <w:p w14:paraId="11EA5DC5" w14:textId="77777777" w:rsidR="00227C15" w:rsidRDefault="000F68E5">
      <w:pPr>
        <w:numPr>
          <w:ilvl w:val="255"/>
          <w:numId w:val="0"/>
        </w:numPr>
        <w:snapToGrid w:val="0"/>
        <w:spacing w:line="400" w:lineRule="exact"/>
        <w:rPr>
          <w:rFonts w:ascii="仿宋" w:eastAsia="仿宋" w:hAnsi="仿宋" w:cs="仿宋"/>
          <w:iCs/>
          <w:szCs w:val="21"/>
        </w:rPr>
      </w:pPr>
      <w:r>
        <w:rPr>
          <w:rFonts w:ascii="仿宋" w:eastAsia="仿宋" w:hAnsi="仿宋" w:cs="仿宋" w:hint="eastAsia"/>
          <w:szCs w:val="21"/>
        </w:rPr>
        <w:t xml:space="preserve">         本合同是否为专门面向中小企业的采购合同（中小企业预留合同）：</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671C106D" w14:textId="77777777" w:rsidR="00227C15" w:rsidRDefault="000F68E5">
      <w:pPr>
        <w:numPr>
          <w:ilvl w:val="255"/>
          <w:numId w:val="0"/>
        </w:numPr>
        <w:snapToGrid w:val="0"/>
        <w:spacing w:line="400" w:lineRule="exact"/>
        <w:rPr>
          <w:rFonts w:ascii="仿宋" w:eastAsia="仿宋" w:hAnsi="仿宋" w:cs="仿宋"/>
          <w:iCs/>
          <w:szCs w:val="21"/>
        </w:rPr>
      </w:pPr>
      <w:r>
        <w:rPr>
          <w:rFonts w:ascii="仿宋" w:eastAsia="仿宋" w:hAnsi="仿宋" w:cs="仿宋" w:hint="eastAsia"/>
          <w:szCs w:val="21"/>
        </w:rPr>
        <w:t xml:space="preserve">         若本项目</w:t>
      </w:r>
      <w:proofErr w:type="gramStart"/>
      <w:r>
        <w:rPr>
          <w:rFonts w:ascii="仿宋" w:eastAsia="仿宋" w:hAnsi="仿宋" w:cs="仿宋" w:hint="eastAsia"/>
          <w:szCs w:val="21"/>
        </w:rPr>
        <w:t>不</w:t>
      </w:r>
      <w:proofErr w:type="gramEnd"/>
      <w:r>
        <w:rPr>
          <w:rFonts w:ascii="仿宋" w:eastAsia="仿宋" w:hAnsi="仿宋" w:cs="仿宋" w:hint="eastAsia"/>
          <w:szCs w:val="21"/>
        </w:rPr>
        <w:t>专门面向中小企业采购，是否给予小</w:t>
      </w:r>
      <w:proofErr w:type="gramStart"/>
      <w:r>
        <w:rPr>
          <w:rFonts w:ascii="仿宋" w:eastAsia="仿宋" w:hAnsi="仿宋" w:cs="仿宋" w:hint="eastAsia"/>
          <w:szCs w:val="21"/>
        </w:rPr>
        <w:t>微企业</w:t>
      </w:r>
      <w:proofErr w:type="gramEnd"/>
      <w:r>
        <w:rPr>
          <w:rFonts w:ascii="仿宋" w:eastAsia="仿宋" w:hAnsi="仿宋" w:cs="仿宋" w:hint="eastAsia"/>
          <w:szCs w:val="21"/>
        </w:rPr>
        <w:t>评审优惠：</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3AAF18D7" w14:textId="77777777" w:rsidR="00227C15" w:rsidRDefault="000F68E5">
      <w:pPr>
        <w:numPr>
          <w:ilvl w:val="255"/>
          <w:numId w:val="0"/>
        </w:numPr>
        <w:snapToGrid w:val="0"/>
        <w:spacing w:line="400" w:lineRule="exact"/>
        <w:rPr>
          <w:rFonts w:ascii="仿宋" w:eastAsia="仿宋" w:hAnsi="仿宋" w:cs="仿宋"/>
          <w:iCs/>
          <w:szCs w:val="21"/>
        </w:rPr>
      </w:pPr>
      <w:r>
        <w:rPr>
          <w:rFonts w:ascii="仿宋" w:eastAsia="仿宋" w:hAnsi="仿宋" w:cs="仿宋" w:hint="eastAsia"/>
          <w:szCs w:val="21"/>
        </w:rPr>
        <w:t xml:space="preserve">         中标（成交）采购标的制造商是否为残疾人福利性单位：</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6A58B184"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 xml:space="preserve">         中标（成交）采购标的制造商是否为监狱企业：</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679F04BE"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lang w:val="en"/>
        </w:rPr>
        <w:t>7</w:t>
      </w:r>
      <w:r>
        <w:rPr>
          <w:rFonts w:ascii="仿宋" w:eastAsia="仿宋" w:hAnsi="仿宋" w:cs="仿宋" w:hint="eastAsia"/>
          <w:szCs w:val="21"/>
        </w:rPr>
        <w:t>）合同是否分包：</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5A85ED86" w14:textId="77777777" w:rsidR="00227C15" w:rsidRDefault="000F68E5">
      <w:pPr>
        <w:snapToGrid w:val="0"/>
        <w:spacing w:line="400" w:lineRule="exact"/>
        <w:ind w:firstLineChars="400" w:firstLine="840"/>
        <w:rPr>
          <w:rFonts w:ascii="仿宋" w:eastAsia="仿宋" w:hAnsi="仿宋" w:cs="仿宋"/>
          <w:szCs w:val="21"/>
          <w:u w:val="single"/>
        </w:rPr>
      </w:pPr>
      <w:r>
        <w:rPr>
          <w:rFonts w:ascii="仿宋" w:eastAsia="仿宋" w:hAnsi="仿宋" w:cs="仿宋" w:hint="eastAsia"/>
          <w:szCs w:val="21"/>
        </w:rPr>
        <w:t xml:space="preserve"> 分包主要内容：</w:t>
      </w:r>
      <w:r>
        <w:rPr>
          <w:rFonts w:ascii="仿宋" w:eastAsia="仿宋" w:hAnsi="仿宋" w:cs="仿宋" w:hint="eastAsia"/>
          <w:szCs w:val="21"/>
          <w:u w:val="single"/>
        </w:rPr>
        <w:t xml:space="preserve">                                            </w:t>
      </w:r>
    </w:p>
    <w:p w14:paraId="5EF61B39" w14:textId="77777777" w:rsidR="00227C15" w:rsidRDefault="000F68E5">
      <w:pPr>
        <w:snapToGrid w:val="0"/>
        <w:spacing w:line="400" w:lineRule="exact"/>
        <w:ind w:firstLineChars="400" w:firstLine="840"/>
        <w:rPr>
          <w:rFonts w:ascii="仿宋" w:eastAsia="仿宋" w:hAnsi="仿宋" w:cs="仿宋"/>
          <w:szCs w:val="21"/>
        </w:rPr>
      </w:pPr>
      <w:r>
        <w:rPr>
          <w:rFonts w:ascii="仿宋" w:eastAsia="仿宋" w:hAnsi="仿宋" w:cs="仿宋" w:hint="eastAsia"/>
          <w:szCs w:val="21"/>
        </w:rPr>
        <w:t xml:space="preserve"> 分包供应商/制造商名称（如供应商和制造商不同，请分别填写）：</w:t>
      </w:r>
    </w:p>
    <w:p w14:paraId="227F48FA" w14:textId="77777777" w:rsidR="00227C15" w:rsidRDefault="000F68E5">
      <w:pPr>
        <w:snapToGrid w:val="0"/>
        <w:spacing w:line="400" w:lineRule="exact"/>
        <w:ind w:firstLineChars="400" w:firstLine="840"/>
        <w:rPr>
          <w:rFonts w:ascii="仿宋" w:eastAsia="仿宋" w:hAnsi="仿宋" w:cs="仿宋"/>
          <w:szCs w:val="21"/>
          <w:u w:val="single"/>
        </w:rPr>
      </w:pPr>
      <w:r>
        <w:rPr>
          <w:rFonts w:ascii="仿宋" w:eastAsia="仿宋" w:hAnsi="仿宋" w:cs="仿宋" w:hint="eastAsia"/>
          <w:szCs w:val="21"/>
        </w:rPr>
        <w:t xml:space="preserve"> </w:t>
      </w:r>
      <w:r>
        <w:rPr>
          <w:rFonts w:ascii="仿宋" w:eastAsia="仿宋" w:hAnsi="仿宋" w:cs="仿宋" w:hint="eastAsia"/>
          <w:szCs w:val="21"/>
          <w:u w:val="single"/>
        </w:rPr>
        <w:t xml:space="preserve">                                                          </w:t>
      </w:r>
    </w:p>
    <w:p w14:paraId="081F6E8C" w14:textId="77777777" w:rsidR="00227C15" w:rsidRDefault="000F68E5">
      <w:pPr>
        <w:snapToGrid w:val="0"/>
        <w:spacing w:line="400" w:lineRule="exact"/>
        <w:ind w:firstLineChars="400" w:firstLine="840"/>
        <w:rPr>
          <w:rFonts w:ascii="仿宋" w:eastAsia="仿宋" w:hAnsi="仿宋" w:cs="仿宋"/>
          <w:szCs w:val="21"/>
        </w:rPr>
      </w:pPr>
      <w:r>
        <w:rPr>
          <w:rFonts w:ascii="仿宋" w:eastAsia="仿宋" w:hAnsi="仿宋" w:cs="仿宋" w:hint="eastAsia"/>
          <w:szCs w:val="21"/>
        </w:rPr>
        <w:t xml:space="preserve"> 分包供应商/制造商类型（如果供应商和制造商不同，只填写制造商类型）：</w:t>
      </w:r>
    </w:p>
    <w:p w14:paraId="38E0AE87" w14:textId="77777777" w:rsidR="00227C15" w:rsidRDefault="000F68E5">
      <w:pPr>
        <w:snapToGrid w:val="0"/>
        <w:spacing w:line="400" w:lineRule="exact"/>
        <w:ind w:firstLineChars="400" w:firstLine="840"/>
        <w:rPr>
          <w:rFonts w:ascii="仿宋" w:eastAsia="仿宋" w:hAnsi="仿宋" w:cs="仿宋"/>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大型企业  </w:t>
      </w:r>
      <w:r>
        <w:rPr>
          <w:rFonts w:ascii="仿宋" w:eastAsia="仿宋" w:hAnsi="仿宋" w:cs="仿宋" w:hint="eastAsia"/>
          <w:iCs/>
          <w:szCs w:val="21"/>
        </w:rPr>
        <w:sym w:font="Wingdings" w:char="00A8"/>
      </w:r>
      <w:r>
        <w:rPr>
          <w:rFonts w:ascii="仿宋" w:eastAsia="仿宋" w:hAnsi="仿宋" w:cs="仿宋" w:hint="eastAsia"/>
          <w:iCs/>
          <w:szCs w:val="21"/>
        </w:rPr>
        <w:t xml:space="preserve">中型企业  </w:t>
      </w:r>
      <w:r>
        <w:rPr>
          <w:rFonts w:ascii="仿宋" w:eastAsia="仿宋" w:hAnsi="仿宋" w:cs="仿宋" w:hint="eastAsia"/>
          <w:iCs/>
          <w:szCs w:val="21"/>
        </w:rPr>
        <w:sym w:font="Wingdings" w:char="00A8"/>
      </w:r>
      <w:r>
        <w:rPr>
          <w:rFonts w:ascii="仿宋" w:eastAsia="仿宋" w:hAnsi="仿宋" w:cs="仿宋" w:hint="eastAsia"/>
          <w:iCs/>
          <w:szCs w:val="21"/>
        </w:rPr>
        <w:t xml:space="preserve">小微型企业  </w:t>
      </w:r>
    </w:p>
    <w:p w14:paraId="1E943754" w14:textId="77777777" w:rsidR="00227C15" w:rsidRDefault="000F68E5">
      <w:pPr>
        <w:snapToGrid w:val="0"/>
        <w:spacing w:line="400" w:lineRule="exact"/>
        <w:ind w:firstLineChars="400" w:firstLine="840"/>
        <w:rPr>
          <w:rFonts w:ascii="仿宋" w:eastAsia="仿宋" w:hAnsi="仿宋" w:cs="仿宋"/>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残疾人福利性单位 </w:t>
      </w:r>
      <w:r>
        <w:rPr>
          <w:rFonts w:ascii="仿宋" w:eastAsia="仿宋" w:hAnsi="仿宋" w:cs="仿宋" w:hint="eastAsia"/>
          <w:iCs/>
          <w:szCs w:val="21"/>
        </w:rPr>
        <w:sym w:font="Wingdings" w:char="00A8"/>
      </w:r>
      <w:r>
        <w:rPr>
          <w:rFonts w:ascii="仿宋" w:eastAsia="仿宋" w:hAnsi="仿宋" w:cs="仿宋" w:hint="eastAsia"/>
          <w:iCs/>
          <w:szCs w:val="21"/>
        </w:rPr>
        <w:t xml:space="preserve">监狱企业 </w:t>
      </w:r>
      <w:r>
        <w:rPr>
          <w:rFonts w:ascii="仿宋" w:eastAsia="仿宋" w:hAnsi="仿宋" w:cs="仿宋" w:hint="eastAsia"/>
          <w:iCs/>
          <w:szCs w:val="21"/>
        </w:rPr>
        <w:sym w:font="Wingdings" w:char="00A8"/>
      </w:r>
      <w:r>
        <w:rPr>
          <w:rFonts w:ascii="仿宋" w:eastAsia="仿宋" w:hAnsi="仿宋" w:cs="仿宋" w:hint="eastAsia"/>
          <w:iCs/>
          <w:szCs w:val="21"/>
        </w:rPr>
        <w:t>其他</w:t>
      </w:r>
    </w:p>
    <w:p w14:paraId="371B5387" w14:textId="77777777" w:rsidR="00227C15" w:rsidRDefault="000F68E5">
      <w:pPr>
        <w:numPr>
          <w:ilvl w:val="255"/>
          <w:numId w:val="0"/>
        </w:numPr>
        <w:snapToGrid w:val="0"/>
        <w:spacing w:line="400" w:lineRule="exact"/>
        <w:rPr>
          <w:rFonts w:ascii="仿宋" w:eastAsia="仿宋" w:hAnsi="仿宋" w:cs="仿宋"/>
          <w:iCs/>
          <w:szCs w:val="21"/>
        </w:rPr>
      </w:pPr>
      <w:r>
        <w:rPr>
          <w:rFonts w:ascii="仿宋" w:eastAsia="仿宋" w:hAnsi="仿宋" w:cs="仿宋" w:hint="eastAsia"/>
          <w:szCs w:val="21"/>
        </w:rPr>
        <w:t xml:space="preserve">    （</w:t>
      </w:r>
      <w:r>
        <w:rPr>
          <w:rFonts w:ascii="仿宋" w:eastAsia="仿宋" w:hAnsi="仿宋" w:cs="仿宋" w:hint="eastAsia"/>
          <w:szCs w:val="21"/>
          <w:lang w:val="en"/>
        </w:rPr>
        <w:t>8</w:t>
      </w:r>
      <w:r>
        <w:rPr>
          <w:rFonts w:ascii="仿宋" w:eastAsia="仿宋" w:hAnsi="仿宋" w:cs="仿宋" w:hint="eastAsia"/>
          <w:szCs w:val="21"/>
        </w:rPr>
        <w:t>）中标（成交）供应商是否为外商投资企业：</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2E603CDC" w14:textId="77777777" w:rsidR="00227C15" w:rsidRDefault="000F68E5">
      <w:pPr>
        <w:pStyle w:val="AONormal"/>
        <w:tabs>
          <w:tab w:val="left" w:pos="1340"/>
        </w:tabs>
        <w:ind w:firstLine="420"/>
        <w:rPr>
          <w:rFonts w:ascii="仿宋" w:eastAsia="仿宋" w:hAnsi="仿宋" w:cs="仿宋"/>
          <w:sz w:val="21"/>
          <w:u w:val="single"/>
        </w:rPr>
      </w:pPr>
      <w:r>
        <w:rPr>
          <w:rFonts w:ascii="仿宋" w:eastAsia="仿宋" w:hAnsi="仿宋" w:cs="仿宋" w:hint="eastAsia"/>
          <w:sz w:val="21"/>
        </w:rPr>
        <w:t xml:space="preserve">     外商投资企业类型：</w:t>
      </w:r>
      <w:r>
        <w:rPr>
          <w:rFonts w:ascii="仿宋" w:eastAsia="仿宋" w:hAnsi="仿宋" w:cs="仿宋" w:hint="eastAsia"/>
          <w:iCs/>
          <w:sz w:val="21"/>
        </w:rPr>
        <w:sym w:font="Wingdings" w:char="00A8"/>
      </w:r>
      <w:r>
        <w:rPr>
          <w:rFonts w:ascii="仿宋" w:eastAsia="仿宋" w:hAnsi="仿宋" w:cs="仿宋" w:hint="eastAsia"/>
          <w:sz w:val="21"/>
        </w:rPr>
        <w:t xml:space="preserve">全部由外国投资者投资  </w:t>
      </w:r>
      <w:r>
        <w:rPr>
          <w:rFonts w:ascii="仿宋" w:eastAsia="仿宋" w:hAnsi="仿宋" w:cs="仿宋" w:hint="eastAsia"/>
          <w:iCs/>
          <w:sz w:val="21"/>
        </w:rPr>
        <w:sym w:font="Wingdings" w:char="00A8"/>
      </w:r>
      <w:r>
        <w:rPr>
          <w:rFonts w:ascii="仿宋" w:eastAsia="仿宋" w:hAnsi="仿宋" w:cs="仿宋" w:hint="eastAsia"/>
          <w:iCs/>
          <w:sz w:val="21"/>
        </w:rPr>
        <w:t>部分由外国投资者投资</w:t>
      </w:r>
    </w:p>
    <w:p w14:paraId="3D0B7D18" w14:textId="77777777" w:rsidR="00227C15" w:rsidRDefault="000F68E5">
      <w:pPr>
        <w:numPr>
          <w:ilvl w:val="255"/>
          <w:numId w:val="0"/>
        </w:num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lang w:val="en"/>
        </w:rPr>
        <w:t>9</w:t>
      </w:r>
      <w:r>
        <w:rPr>
          <w:rFonts w:ascii="仿宋" w:eastAsia="仿宋" w:hAnsi="仿宋" w:cs="仿宋" w:hint="eastAsia"/>
          <w:szCs w:val="21"/>
        </w:rPr>
        <w:t>）是否涉及进口产品：</w:t>
      </w:r>
    </w:p>
    <w:p w14:paraId="7CCACBE5" w14:textId="77777777" w:rsidR="00227C15" w:rsidRDefault="000F68E5">
      <w:pPr>
        <w:numPr>
          <w:ilvl w:val="255"/>
          <w:numId w:val="0"/>
        </w:numPr>
        <w:snapToGrid w:val="0"/>
        <w:spacing w:line="400" w:lineRule="exact"/>
        <w:ind w:firstLineChars="400" w:firstLine="840"/>
        <w:rPr>
          <w:rFonts w:ascii="仿宋" w:eastAsia="仿宋" w:hAnsi="仿宋" w:cs="仿宋"/>
          <w:szCs w:val="21"/>
          <w:u w:val="single"/>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w:t>
      </w:r>
      <w:proofErr w:type="gramStart"/>
      <w:r>
        <w:rPr>
          <w:rFonts w:ascii="仿宋" w:eastAsia="仿宋" w:hAnsi="仿宋" w:cs="仿宋" w:hint="eastAsia"/>
          <w:szCs w:val="21"/>
        </w:rPr>
        <w:t>《政府采购品目分类目录》底级品目</w:t>
      </w:r>
      <w:proofErr w:type="gramEnd"/>
      <w:r>
        <w:rPr>
          <w:rFonts w:ascii="仿宋" w:eastAsia="仿宋" w:hAnsi="仿宋" w:cs="仿宋" w:hint="eastAsia"/>
          <w:szCs w:val="21"/>
        </w:rPr>
        <w:t>名称：</w:t>
      </w:r>
      <w:r>
        <w:rPr>
          <w:rFonts w:ascii="仿宋" w:eastAsia="仿宋" w:hAnsi="仿宋" w:cs="仿宋" w:hint="eastAsia"/>
          <w:szCs w:val="21"/>
          <w:u w:val="single"/>
        </w:rPr>
        <w:t xml:space="preserve">         </w:t>
      </w:r>
      <w:r>
        <w:rPr>
          <w:rFonts w:ascii="仿宋" w:eastAsia="仿宋" w:hAnsi="仿宋" w:cs="仿宋" w:hint="eastAsia"/>
          <w:szCs w:val="21"/>
        </w:rPr>
        <w:t xml:space="preserve"> 金额：</w:t>
      </w:r>
      <w:r>
        <w:rPr>
          <w:rFonts w:ascii="仿宋" w:eastAsia="仿宋" w:hAnsi="仿宋" w:cs="仿宋" w:hint="eastAsia"/>
          <w:szCs w:val="21"/>
          <w:u w:val="single"/>
        </w:rPr>
        <w:t xml:space="preserve">        </w:t>
      </w:r>
    </w:p>
    <w:p w14:paraId="0AFD09A7" w14:textId="77777777" w:rsidR="00227C15" w:rsidRDefault="000F68E5">
      <w:pPr>
        <w:numPr>
          <w:ilvl w:val="255"/>
          <w:numId w:val="0"/>
        </w:numPr>
        <w:snapToGrid w:val="0"/>
        <w:spacing w:line="400" w:lineRule="exact"/>
        <w:ind w:firstLineChars="400" w:firstLine="840"/>
        <w:rPr>
          <w:rFonts w:ascii="仿宋" w:eastAsia="仿宋" w:hAnsi="仿宋" w:cs="仿宋"/>
          <w:szCs w:val="21"/>
        </w:rPr>
      </w:pPr>
      <w:r>
        <w:rPr>
          <w:rFonts w:ascii="仿宋" w:eastAsia="仿宋" w:hAnsi="仿宋" w:cs="仿宋" w:hint="eastAsia"/>
          <w:szCs w:val="21"/>
        </w:rPr>
        <w:t xml:space="preserve">        国别：</w:t>
      </w:r>
      <w:r>
        <w:rPr>
          <w:rFonts w:ascii="仿宋" w:eastAsia="仿宋" w:hAnsi="仿宋" w:cs="仿宋" w:hint="eastAsia"/>
          <w:szCs w:val="21"/>
          <w:u w:val="single"/>
        </w:rPr>
        <w:t xml:space="preserve">        </w:t>
      </w:r>
      <w:r>
        <w:rPr>
          <w:rFonts w:ascii="仿宋" w:eastAsia="仿宋" w:hAnsi="仿宋" w:cs="仿宋" w:hint="eastAsia"/>
          <w:szCs w:val="21"/>
        </w:rPr>
        <w:t xml:space="preserve"> 品牌：</w:t>
      </w:r>
      <w:r>
        <w:rPr>
          <w:rFonts w:ascii="仿宋" w:eastAsia="仿宋" w:hAnsi="仿宋" w:cs="仿宋" w:hint="eastAsia"/>
          <w:szCs w:val="21"/>
          <w:u w:val="single"/>
        </w:rPr>
        <w:t xml:space="preserve">        </w:t>
      </w:r>
      <w:r>
        <w:rPr>
          <w:rFonts w:ascii="仿宋" w:eastAsia="仿宋" w:hAnsi="仿宋" w:cs="仿宋" w:hint="eastAsia"/>
          <w:szCs w:val="21"/>
        </w:rPr>
        <w:t xml:space="preserve"> 规格型号：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28681014" w14:textId="77777777" w:rsidR="00227C15" w:rsidRDefault="000F68E5">
      <w:pPr>
        <w:snapToGrid w:val="0"/>
        <w:spacing w:line="400" w:lineRule="exact"/>
        <w:ind w:firstLineChars="400" w:firstLine="840"/>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proofErr w:type="gramStart"/>
      <w:r>
        <w:rPr>
          <w:rFonts w:ascii="仿宋" w:eastAsia="仿宋" w:hAnsi="仿宋" w:cs="仿宋" w:hint="eastAsia"/>
          <w:szCs w:val="21"/>
        </w:rPr>
        <w:t>否</w:t>
      </w:r>
      <w:proofErr w:type="gramEnd"/>
    </w:p>
    <w:p w14:paraId="3B3DA2E3" w14:textId="77777777" w:rsidR="00227C15" w:rsidRDefault="000F68E5">
      <w:pPr>
        <w:numPr>
          <w:ilvl w:val="255"/>
          <w:numId w:val="0"/>
        </w:numPr>
        <w:tabs>
          <w:tab w:val="left" w:pos="740"/>
        </w:tabs>
        <w:snapToGrid w:val="0"/>
        <w:spacing w:line="400" w:lineRule="exact"/>
        <w:rPr>
          <w:rFonts w:ascii="仿宋" w:eastAsia="仿宋" w:hAnsi="仿宋" w:cs="仿宋"/>
          <w:szCs w:val="21"/>
        </w:rPr>
      </w:pPr>
      <w:r>
        <w:rPr>
          <w:rFonts w:ascii="仿宋" w:eastAsia="仿宋" w:hAnsi="仿宋" w:cs="仿宋" w:hint="eastAsia"/>
          <w:szCs w:val="21"/>
        </w:rPr>
        <w:t xml:space="preserve">    （1</w:t>
      </w:r>
      <w:r>
        <w:rPr>
          <w:rFonts w:ascii="仿宋" w:eastAsia="仿宋" w:hAnsi="仿宋" w:cs="仿宋" w:hint="eastAsia"/>
          <w:szCs w:val="21"/>
          <w:lang w:val="en"/>
        </w:rPr>
        <w:t>0</w:t>
      </w:r>
      <w:r>
        <w:rPr>
          <w:rFonts w:ascii="仿宋" w:eastAsia="仿宋" w:hAnsi="仿宋" w:cs="仿宋" w:hint="eastAsia"/>
          <w:szCs w:val="21"/>
        </w:rPr>
        <w:t>）是否涉及节能产品：</w:t>
      </w:r>
    </w:p>
    <w:p w14:paraId="469EAD37" w14:textId="77777777" w:rsidR="00227C15" w:rsidRDefault="000F68E5">
      <w:pPr>
        <w:numPr>
          <w:ilvl w:val="255"/>
          <w:numId w:val="0"/>
        </w:numPr>
        <w:tabs>
          <w:tab w:val="left" w:pos="740"/>
        </w:tabs>
        <w:snapToGrid w:val="0"/>
        <w:spacing w:line="400" w:lineRule="exact"/>
        <w:rPr>
          <w:rFonts w:ascii="仿宋" w:eastAsia="仿宋" w:hAnsi="仿宋" w:cs="仿宋"/>
          <w:iCs/>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是，《节能产品政府采购品目清单》</w:t>
      </w:r>
      <w:proofErr w:type="gramStart"/>
      <w:r>
        <w:rPr>
          <w:rFonts w:ascii="仿宋" w:eastAsia="仿宋" w:hAnsi="仿宋" w:cs="仿宋" w:hint="eastAsia"/>
          <w:szCs w:val="21"/>
        </w:rPr>
        <w:t>的底级品目</w:t>
      </w:r>
      <w:proofErr w:type="gramEnd"/>
      <w:r>
        <w:rPr>
          <w:rFonts w:ascii="仿宋" w:eastAsia="仿宋" w:hAnsi="仿宋" w:cs="仿宋" w:hint="eastAsia"/>
          <w:szCs w:val="21"/>
        </w:rPr>
        <w:t>名称：</w:t>
      </w:r>
      <w:r>
        <w:rPr>
          <w:rFonts w:ascii="仿宋" w:eastAsia="仿宋" w:hAnsi="仿宋" w:cs="仿宋" w:hint="eastAsia"/>
          <w:szCs w:val="21"/>
          <w:u w:val="single"/>
        </w:rPr>
        <w:t xml:space="preserve">         </w:t>
      </w:r>
      <w:r>
        <w:rPr>
          <w:rFonts w:ascii="仿宋" w:eastAsia="仿宋" w:hAnsi="仿宋" w:cs="仿宋" w:hint="eastAsia"/>
          <w:iCs/>
          <w:szCs w:val="21"/>
        </w:rPr>
        <w:t xml:space="preserve">     </w:t>
      </w:r>
    </w:p>
    <w:p w14:paraId="5067ED26" w14:textId="77777777" w:rsidR="00227C15" w:rsidRDefault="000F68E5">
      <w:pPr>
        <w:numPr>
          <w:ilvl w:val="255"/>
          <w:numId w:val="0"/>
        </w:numPr>
        <w:tabs>
          <w:tab w:val="left" w:pos="740"/>
        </w:tabs>
        <w:snapToGrid w:val="0"/>
        <w:spacing w:line="400" w:lineRule="exact"/>
        <w:rPr>
          <w:rFonts w:ascii="仿宋" w:eastAsia="仿宋" w:hAnsi="仿宋" w:cs="仿宋"/>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3E01A04C" w14:textId="77777777" w:rsidR="00227C15" w:rsidRDefault="000F68E5">
      <w:pPr>
        <w:numPr>
          <w:ilvl w:val="255"/>
          <w:numId w:val="0"/>
        </w:numPr>
        <w:tabs>
          <w:tab w:val="left" w:pos="740"/>
        </w:tabs>
        <w:snapToGrid w:val="0"/>
        <w:spacing w:line="400" w:lineRule="exact"/>
        <w:rPr>
          <w:rFonts w:ascii="仿宋" w:eastAsia="仿宋" w:hAnsi="仿宋" w:cs="仿宋"/>
          <w:szCs w:val="21"/>
        </w:rPr>
      </w:pPr>
      <w:r>
        <w:rPr>
          <w:rFonts w:ascii="仿宋" w:eastAsia="仿宋" w:hAnsi="仿宋" w:cs="仿宋" w:hint="eastAsia"/>
          <w:iCs/>
          <w:szCs w:val="21"/>
        </w:rPr>
        <w:t xml:space="preserve">         </w:t>
      </w:r>
      <w:r>
        <w:rPr>
          <w:rFonts w:ascii="仿宋" w:eastAsia="仿宋" w:hAnsi="仿宋" w:cs="仿宋" w:hint="eastAsia"/>
          <w:szCs w:val="21"/>
        </w:rPr>
        <w:sym w:font="Wingdings" w:char="00A8"/>
      </w:r>
      <w:proofErr w:type="gramStart"/>
      <w:r>
        <w:rPr>
          <w:rFonts w:ascii="仿宋" w:eastAsia="仿宋" w:hAnsi="仿宋" w:cs="仿宋" w:hint="eastAsia"/>
          <w:szCs w:val="21"/>
        </w:rPr>
        <w:t>否</w:t>
      </w:r>
      <w:proofErr w:type="gramEnd"/>
    </w:p>
    <w:p w14:paraId="5F6F671D" w14:textId="77777777" w:rsidR="00227C15" w:rsidRDefault="000F68E5">
      <w:pPr>
        <w:numPr>
          <w:ilvl w:val="255"/>
          <w:numId w:val="0"/>
        </w:numPr>
        <w:tabs>
          <w:tab w:val="left" w:pos="740"/>
        </w:tabs>
        <w:snapToGrid w:val="0"/>
        <w:spacing w:line="400" w:lineRule="exact"/>
        <w:rPr>
          <w:rFonts w:ascii="仿宋" w:eastAsia="仿宋" w:hAnsi="仿宋" w:cs="仿宋"/>
          <w:szCs w:val="21"/>
        </w:rPr>
      </w:pPr>
      <w:r>
        <w:rPr>
          <w:rFonts w:ascii="仿宋" w:eastAsia="仿宋" w:hAnsi="仿宋" w:cs="仿宋" w:hint="eastAsia"/>
          <w:szCs w:val="21"/>
        </w:rPr>
        <w:t xml:space="preserve">          是否涉及环境标志产品：</w:t>
      </w:r>
    </w:p>
    <w:p w14:paraId="4FD3A5C4" w14:textId="77777777" w:rsidR="00227C15" w:rsidRDefault="000F68E5">
      <w:pPr>
        <w:numPr>
          <w:ilvl w:val="255"/>
          <w:numId w:val="0"/>
        </w:numPr>
        <w:tabs>
          <w:tab w:val="left" w:pos="740"/>
        </w:tabs>
        <w:snapToGrid w:val="0"/>
        <w:spacing w:line="400" w:lineRule="exact"/>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是，《环境标志产品政府采购品目清单》</w:t>
      </w:r>
      <w:proofErr w:type="gramStart"/>
      <w:r>
        <w:rPr>
          <w:rFonts w:ascii="仿宋" w:eastAsia="仿宋" w:hAnsi="仿宋" w:cs="仿宋" w:hint="eastAsia"/>
          <w:szCs w:val="21"/>
        </w:rPr>
        <w:t>的底级品目</w:t>
      </w:r>
      <w:proofErr w:type="gramEnd"/>
      <w:r>
        <w:rPr>
          <w:rFonts w:ascii="仿宋" w:eastAsia="仿宋" w:hAnsi="仿宋" w:cs="仿宋" w:hint="eastAsia"/>
          <w:szCs w:val="21"/>
        </w:rPr>
        <w:t>名称：</w:t>
      </w:r>
      <w:r>
        <w:rPr>
          <w:rFonts w:ascii="仿宋" w:eastAsia="仿宋" w:hAnsi="仿宋" w:cs="仿宋" w:hint="eastAsia"/>
          <w:szCs w:val="21"/>
          <w:u w:val="single"/>
        </w:rPr>
        <w:t xml:space="preserve">         </w:t>
      </w:r>
      <w:r>
        <w:rPr>
          <w:rFonts w:ascii="仿宋" w:eastAsia="仿宋" w:hAnsi="仿宋" w:cs="仿宋" w:hint="eastAsia"/>
          <w:iCs/>
          <w:szCs w:val="21"/>
        </w:rPr>
        <w:t xml:space="preserve"> </w:t>
      </w:r>
    </w:p>
    <w:p w14:paraId="058B2F11" w14:textId="77777777" w:rsidR="00227C15" w:rsidRDefault="000F68E5">
      <w:pPr>
        <w:numPr>
          <w:ilvl w:val="255"/>
          <w:numId w:val="0"/>
        </w:numPr>
        <w:tabs>
          <w:tab w:val="left" w:pos="740"/>
        </w:tabs>
        <w:snapToGrid w:val="0"/>
        <w:spacing w:line="400" w:lineRule="exact"/>
        <w:rPr>
          <w:rFonts w:ascii="仿宋" w:eastAsia="仿宋" w:hAnsi="仿宋" w:cs="仿宋"/>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47995101" w14:textId="77777777" w:rsidR="00227C15" w:rsidRDefault="000F68E5">
      <w:pPr>
        <w:numPr>
          <w:ilvl w:val="255"/>
          <w:numId w:val="0"/>
        </w:numPr>
        <w:tabs>
          <w:tab w:val="left" w:pos="740"/>
        </w:tabs>
        <w:snapToGrid w:val="0"/>
        <w:spacing w:line="400" w:lineRule="exact"/>
        <w:rPr>
          <w:rFonts w:ascii="仿宋" w:eastAsia="仿宋" w:hAnsi="仿宋" w:cs="仿宋"/>
          <w:szCs w:val="21"/>
        </w:rPr>
      </w:pPr>
      <w:r>
        <w:rPr>
          <w:rFonts w:ascii="仿宋" w:eastAsia="仿宋" w:hAnsi="仿宋" w:cs="仿宋" w:hint="eastAsia"/>
          <w:iCs/>
          <w:szCs w:val="21"/>
        </w:rPr>
        <w:t xml:space="preserve">         </w:t>
      </w:r>
      <w:r>
        <w:rPr>
          <w:rFonts w:ascii="仿宋" w:eastAsia="仿宋" w:hAnsi="仿宋" w:cs="仿宋" w:hint="eastAsia"/>
          <w:szCs w:val="21"/>
        </w:rPr>
        <w:sym w:font="Wingdings" w:char="00A8"/>
      </w:r>
      <w:proofErr w:type="gramStart"/>
      <w:r>
        <w:rPr>
          <w:rFonts w:ascii="仿宋" w:eastAsia="仿宋" w:hAnsi="仿宋" w:cs="仿宋" w:hint="eastAsia"/>
          <w:szCs w:val="21"/>
        </w:rPr>
        <w:t>否</w:t>
      </w:r>
      <w:proofErr w:type="gramEnd"/>
    </w:p>
    <w:p w14:paraId="5FC5652F" w14:textId="77777777" w:rsidR="00227C15" w:rsidRDefault="000F68E5">
      <w:pPr>
        <w:pStyle w:val="AONormal"/>
        <w:numPr>
          <w:ilvl w:val="255"/>
          <w:numId w:val="0"/>
        </w:numPr>
        <w:snapToGrid w:val="0"/>
        <w:rPr>
          <w:rFonts w:ascii="仿宋" w:eastAsia="仿宋" w:hAnsi="仿宋" w:cs="仿宋"/>
          <w:kern w:val="2"/>
          <w:sz w:val="21"/>
        </w:rPr>
      </w:pPr>
      <w:r>
        <w:rPr>
          <w:rFonts w:ascii="仿宋" w:eastAsia="仿宋" w:hAnsi="仿宋" w:cs="仿宋" w:hint="eastAsia"/>
          <w:sz w:val="21"/>
        </w:rPr>
        <w:t xml:space="preserve">          </w:t>
      </w:r>
      <w:r>
        <w:rPr>
          <w:rFonts w:ascii="仿宋" w:eastAsia="仿宋" w:hAnsi="仿宋" w:cs="仿宋" w:hint="eastAsia"/>
          <w:kern w:val="2"/>
          <w:sz w:val="21"/>
        </w:rPr>
        <w:t xml:space="preserve">是否涉及绿色产品： </w:t>
      </w:r>
    </w:p>
    <w:p w14:paraId="32C7A367" w14:textId="77777777" w:rsidR="00227C15" w:rsidRDefault="000F68E5">
      <w:pPr>
        <w:pStyle w:val="AONormal"/>
        <w:ind w:firstLineChars="0" w:firstLine="420"/>
        <w:rPr>
          <w:rFonts w:ascii="仿宋" w:eastAsia="仿宋" w:hAnsi="仿宋" w:cs="仿宋"/>
          <w:sz w:val="21"/>
          <w:u w:val="single"/>
        </w:rPr>
      </w:pPr>
      <w:r>
        <w:rPr>
          <w:rFonts w:ascii="仿宋" w:eastAsia="仿宋" w:hAnsi="仿宋" w:cs="仿宋" w:hint="eastAsia"/>
          <w:kern w:val="2"/>
          <w:sz w:val="21"/>
        </w:rPr>
        <w:t xml:space="preserve">     </w:t>
      </w:r>
      <w:r>
        <w:rPr>
          <w:rFonts w:ascii="仿宋" w:eastAsia="仿宋" w:hAnsi="仿宋" w:cs="仿宋" w:hint="eastAsia"/>
          <w:kern w:val="2"/>
          <w:sz w:val="21"/>
        </w:rPr>
        <w:sym w:font="Wingdings" w:char="00A8"/>
      </w:r>
      <w:r>
        <w:rPr>
          <w:rFonts w:ascii="仿宋" w:eastAsia="仿宋" w:hAnsi="仿宋" w:cs="仿宋" w:hint="eastAsia"/>
          <w:kern w:val="2"/>
          <w:sz w:val="21"/>
        </w:rPr>
        <w:t>是，绿色产品政府采购相关政策确定</w:t>
      </w:r>
      <w:proofErr w:type="gramStart"/>
      <w:r>
        <w:rPr>
          <w:rFonts w:ascii="仿宋" w:eastAsia="仿宋" w:hAnsi="仿宋" w:cs="仿宋" w:hint="eastAsia"/>
          <w:kern w:val="2"/>
          <w:sz w:val="21"/>
        </w:rPr>
        <w:t>的底级品目</w:t>
      </w:r>
      <w:proofErr w:type="gramEnd"/>
      <w:r>
        <w:rPr>
          <w:rFonts w:ascii="仿宋" w:eastAsia="仿宋" w:hAnsi="仿宋" w:cs="仿宋" w:hint="eastAsia"/>
          <w:kern w:val="2"/>
          <w:sz w:val="21"/>
        </w:rPr>
        <w:t>名称：</w:t>
      </w:r>
      <w:r>
        <w:rPr>
          <w:rFonts w:ascii="仿宋" w:eastAsia="仿宋" w:hAnsi="仿宋" w:cs="仿宋" w:hint="eastAsia"/>
          <w:sz w:val="21"/>
          <w:u w:val="single"/>
        </w:rPr>
        <w:t xml:space="preserve">         </w:t>
      </w:r>
    </w:p>
    <w:p w14:paraId="2FD46C67" w14:textId="77777777" w:rsidR="00227C15" w:rsidRDefault="000F68E5">
      <w:pPr>
        <w:numPr>
          <w:ilvl w:val="255"/>
          <w:numId w:val="0"/>
        </w:numPr>
        <w:tabs>
          <w:tab w:val="left" w:pos="740"/>
        </w:tabs>
        <w:snapToGrid w:val="0"/>
        <w:spacing w:line="400" w:lineRule="exact"/>
        <w:rPr>
          <w:rFonts w:ascii="仿宋" w:eastAsia="仿宋" w:hAnsi="仿宋" w:cs="仿宋"/>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034F77EC" w14:textId="77777777" w:rsidR="00227C15" w:rsidRDefault="000F68E5">
      <w:pPr>
        <w:pStyle w:val="AONormal"/>
        <w:ind w:firstLineChars="0" w:firstLine="420"/>
        <w:rPr>
          <w:rFonts w:ascii="仿宋" w:eastAsia="仿宋" w:hAnsi="仿宋" w:cs="仿宋"/>
          <w:sz w:val="21"/>
        </w:rPr>
      </w:pPr>
      <w:r>
        <w:rPr>
          <w:rFonts w:ascii="仿宋" w:eastAsia="仿宋" w:hAnsi="仿宋" w:cs="仿宋" w:hint="eastAsia"/>
          <w:kern w:val="2"/>
          <w:sz w:val="21"/>
        </w:rPr>
        <w:t xml:space="preserve">     </w:t>
      </w:r>
      <w:r>
        <w:rPr>
          <w:rFonts w:ascii="仿宋" w:eastAsia="仿宋" w:hAnsi="仿宋" w:cs="仿宋" w:hint="eastAsia"/>
          <w:kern w:val="2"/>
          <w:sz w:val="21"/>
        </w:rPr>
        <w:sym w:font="Wingdings" w:char="00A8"/>
      </w:r>
      <w:proofErr w:type="gramStart"/>
      <w:r>
        <w:rPr>
          <w:rFonts w:ascii="仿宋" w:eastAsia="仿宋" w:hAnsi="仿宋" w:cs="仿宋" w:hint="eastAsia"/>
          <w:kern w:val="2"/>
          <w:sz w:val="21"/>
        </w:rPr>
        <w:t>否</w:t>
      </w:r>
      <w:proofErr w:type="gramEnd"/>
    </w:p>
    <w:p w14:paraId="1AB85DAC" w14:textId="77777777" w:rsidR="00227C15" w:rsidRDefault="000F68E5">
      <w:pPr>
        <w:numPr>
          <w:ilvl w:val="255"/>
          <w:numId w:val="0"/>
        </w:numPr>
        <w:snapToGrid w:val="0"/>
        <w:spacing w:line="400" w:lineRule="exact"/>
        <w:rPr>
          <w:rFonts w:ascii="仿宋" w:eastAsia="仿宋" w:hAnsi="仿宋" w:cs="仿宋"/>
          <w:szCs w:val="21"/>
        </w:rPr>
      </w:pPr>
      <w:r>
        <w:rPr>
          <w:rFonts w:ascii="仿宋" w:eastAsia="仿宋" w:hAnsi="仿宋" w:cs="仿宋" w:hint="eastAsia"/>
          <w:szCs w:val="21"/>
        </w:rPr>
        <w:t xml:space="preserve">    （1</w:t>
      </w:r>
      <w:r>
        <w:rPr>
          <w:rFonts w:ascii="仿宋" w:eastAsia="仿宋" w:hAnsi="仿宋" w:cs="仿宋" w:hint="eastAsia"/>
          <w:szCs w:val="21"/>
          <w:lang w:val="en"/>
        </w:rPr>
        <w:t>1</w:t>
      </w:r>
      <w:r>
        <w:rPr>
          <w:rFonts w:ascii="仿宋" w:eastAsia="仿宋" w:hAnsi="仿宋" w:cs="仿宋" w:hint="eastAsia"/>
          <w:szCs w:val="21"/>
        </w:rPr>
        <w:t>）涉及商品包装和快递包装的，是否参考《商品包装政府采购需求标准（试行）》、《快递包装政府采购需求标准（试行）》明确产品及相关快递服务的具体包装要求：</w:t>
      </w:r>
    </w:p>
    <w:p w14:paraId="2DEE4729" w14:textId="77777777" w:rsidR="00227C15" w:rsidRDefault="000F68E5">
      <w:pPr>
        <w:numPr>
          <w:ilvl w:val="255"/>
          <w:numId w:val="0"/>
        </w:numPr>
        <w:snapToGrid w:val="0"/>
        <w:spacing w:line="400" w:lineRule="exact"/>
        <w:ind w:firstLineChars="400" w:firstLine="840"/>
        <w:rPr>
          <w:rFonts w:ascii="仿宋" w:eastAsia="仿宋" w:hAnsi="仿宋" w:cs="仿宋"/>
          <w:szCs w:val="21"/>
        </w:rPr>
      </w:pPr>
      <w:r>
        <w:rPr>
          <w:rFonts w:ascii="仿宋" w:eastAsia="仿宋" w:hAnsi="仿宋" w:cs="仿宋" w:hint="eastAsia"/>
          <w:szCs w:val="21"/>
        </w:rPr>
        <w:sym w:font="Wingdings" w:char="00A8"/>
      </w:r>
      <w:r>
        <w:rPr>
          <w:rFonts w:ascii="仿宋" w:eastAsia="仿宋" w:hAnsi="仿宋" w:cs="仿宋" w:hint="eastAsia"/>
          <w:szCs w:val="21"/>
        </w:rPr>
        <w:t xml:space="preserve">是       </w:t>
      </w:r>
      <w:r>
        <w:rPr>
          <w:rFonts w:ascii="仿宋" w:eastAsia="仿宋" w:hAnsi="仿宋" w:cs="仿宋" w:hint="eastAsia"/>
          <w:szCs w:val="21"/>
        </w:rPr>
        <w:sym w:font="Wingdings" w:char="00A8"/>
      </w:r>
      <w:r>
        <w:rPr>
          <w:rFonts w:ascii="仿宋" w:eastAsia="仿宋" w:hAnsi="仿宋" w:cs="仿宋" w:hint="eastAsia"/>
          <w:szCs w:val="21"/>
        </w:rPr>
        <w:t xml:space="preserve">否      </w:t>
      </w:r>
      <w:r>
        <w:rPr>
          <w:rFonts w:ascii="仿宋" w:eastAsia="仿宋" w:hAnsi="仿宋" w:cs="仿宋" w:hint="eastAsia"/>
          <w:szCs w:val="21"/>
        </w:rPr>
        <w:sym w:font="Wingdings" w:char="00A8"/>
      </w:r>
      <w:r>
        <w:rPr>
          <w:rFonts w:ascii="仿宋" w:eastAsia="仿宋" w:hAnsi="仿宋" w:cs="仿宋" w:hint="eastAsia"/>
          <w:szCs w:val="21"/>
        </w:rPr>
        <w:t>不涉及</w:t>
      </w:r>
    </w:p>
    <w:p w14:paraId="292CB8CD" w14:textId="77777777" w:rsidR="00227C15" w:rsidRDefault="000F68E5">
      <w:pPr>
        <w:numPr>
          <w:ilvl w:val="0"/>
          <w:numId w:val="1"/>
        </w:numPr>
        <w:snapToGrid w:val="0"/>
        <w:spacing w:line="400" w:lineRule="exact"/>
        <w:ind w:firstLineChars="200" w:firstLine="422"/>
        <w:rPr>
          <w:rFonts w:ascii="仿宋" w:eastAsia="仿宋" w:hAnsi="仿宋" w:cs="仿宋"/>
          <w:b/>
          <w:szCs w:val="21"/>
        </w:rPr>
      </w:pPr>
      <w:r>
        <w:rPr>
          <w:rFonts w:ascii="仿宋" w:eastAsia="仿宋" w:hAnsi="仿宋" w:cs="仿宋" w:hint="eastAsia"/>
          <w:b/>
          <w:szCs w:val="21"/>
        </w:rPr>
        <w:lastRenderedPageBreak/>
        <w:t>合同金额</w:t>
      </w:r>
    </w:p>
    <w:p w14:paraId="33BA6033"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（1）合同金额小写：</w:t>
      </w:r>
      <w:r>
        <w:rPr>
          <w:rFonts w:ascii="仿宋" w:eastAsia="仿宋" w:hAnsi="仿宋" w:cs="仿宋" w:hint="eastAsia"/>
          <w:szCs w:val="21"/>
          <w:u w:val="single"/>
        </w:rPr>
        <w:t xml:space="preserve">                           </w:t>
      </w:r>
    </w:p>
    <w:p w14:paraId="10094232" w14:textId="77777777" w:rsidR="00227C15" w:rsidRDefault="000F68E5">
      <w:pPr>
        <w:snapToGrid w:val="0"/>
        <w:spacing w:line="400" w:lineRule="exact"/>
        <w:rPr>
          <w:rFonts w:ascii="仿宋" w:eastAsia="仿宋" w:hAnsi="仿宋" w:cs="仿宋"/>
          <w:szCs w:val="21"/>
          <w:u w:val="single"/>
        </w:rPr>
      </w:pPr>
      <w:r>
        <w:rPr>
          <w:rFonts w:ascii="仿宋" w:eastAsia="仿宋" w:hAnsi="仿宋" w:cs="仿宋" w:hint="eastAsia"/>
          <w:szCs w:val="21"/>
        </w:rPr>
        <w:t xml:space="preserve">                 大写：</w:t>
      </w:r>
      <w:r>
        <w:rPr>
          <w:rFonts w:ascii="仿宋" w:eastAsia="仿宋" w:hAnsi="仿宋" w:cs="仿宋" w:hint="eastAsia"/>
          <w:szCs w:val="21"/>
          <w:u w:val="single"/>
        </w:rPr>
        <w:t xml:space="preserve">                           </w:t>
      </w:r>
    </w:p>
    <w:p w14:paraId="4E3D3E72"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 xml:space="preserve">         分包金额（如有）小写：</w:t>
      </w:r>
      <w:r>
        <w:rPr>
          <w:rFonts w:ascii="仿宋" w:eastAsia="仿宋" w:hAnsi="仿宋" w:cs="仿宋" w:hint="eastAsia"/>
          <w:szCs w:val="21"/>
          <w:u w:val="single"/>
        </w:rPr>
        <w:t xml:space="preserve">                   </w:t>
      </w:r>
    </w:p>
    <w:p w14:paraId="1E9183CB" w14:textId="77777777" w:rsidR="00227C15" w:rsidRDefault="000F68E5">
      <w:pPr>
        <w:snapToGrid w:val="0"/>
        <w:spacing w:line="400" w:lineRule="exact"/>
        <w:rPr>
          <w:rFonts w:ascii="仿宋" w:eastAsia="仿宋" w:hAnsi="仿宋" w:cs="仿宋"/>
          <w:szCs w:val="21"/>
          <w:u w:val="single"/>
        </w:rPr>
      </w:pPr>
      <w:r>
        <w:rPr>
          <w:rFonts w:ascii="仿宋" w:eastAsia="仿宋" w:hAnsi="仿宋" w:cs="仿宋" w:hint="eastAsia"/>
          <w:szCs w:val="21"/>
        </w:rPr>
        <w:t xml:space="preserve">                     大写：</w:t>
      </w:r>
      <w:r>
        <w:rPr>
          <w:rFonts w:ascii="仿宋" w:eastAsia="仿宋" w:hAnsi="仿宋" w:cs="仿宋" w:hint="eastAsia"/>
          <w:szCs w:val="21"/>
          <w:u w:val="single"/>
        </w:rPr>
        <w:t xml:space="preserve">                       </w:t>
      </w:r>
    </w:p>
    <w:p w14:paraId="4F79B732" w14:textId="77777777" w:rsidR="00227C15" w:rsidRDefault="000F68E5">
      <w:pPr>
        <w:snapToGrid w:val="0"/>
        <w:spacing w:line="400" w:lineRule="exact"/>
        <w:rPr>
          <w:rFonts w:ascii="仿宋" w:eastAsia="仿宋" w:hAnsi="仿宋" w:cs="仿宋"/>
          <w:szCs w:val="21"/>
        </w:rPr>
      </w:pPr>
      <w:r>
        <w:rPr>
          <w:rFonts w:ascii="仿宋" w:eastAsia="仿宋" w:hAnsi="仿宋" w:cs="仿宋" w:hint="eastAsia"/>
          <w:szCs w:val="21"/>
        </w:rPr>
        <w:t xml:space="preserve">    （注：固定单价合同应填写单价和最高限价）</w:t>
      </w:r>
    </w:p>
    <w:p w14:paraId="0B75D8B3" w14:textId="77777777" w:rsidR="00227C15" w:rsidRDefault="000F68E5">
      <w:pPr>
        <w:numPr>
          <w:ilvl w:val="255"/>
          <w:numId w:val="0"/>
        </w:numPr>
        <w:snapToGrid w:val="0"/>
        <w:spacing w:line="400" w:lineRule="exact"/>
        <w:rPr>
          <w:rFonts w:ascii="仿宋" w:eastAsia="仿宋" w:hAnsi="仿宋" w:cs="仿宋"/>
          <w:szCs w:val="21"/>
        </w:rPr>
      </w:pPr>
      <w:r>
        <w:rPr>
          <w:rFonts w:ascii="仿宋" w:eastAsia="仿宋" w:hAnsi="仿宋" w:cs="仿宋" w:hint="eastAsia"/>
          <w:szCs w:val="21"/>
        </w:rPr>
        <w:t xml:space="preserve">    （2）合同定价方式（采用组合定价方式的，</w:t>
      </w:r>
      <w:proofErr w:type="gramStart"/>
      <w:r>
        <w:rPr>
          <w:rFonts w:ascii="仿宋" w:eastAsia="仿宋" w:hAnsi="仿宋" w:cs="仿宋" w:hint="eastAsia"/>
          <w:szCs w:val="21"/>
        </w:rPr>
        <w:t>可以勾选多项</w:t>
      </w:r>
      <w:proofErr w:type="gramEnd"/>
      <w:r>
        <w:rPr>
          <w:rFonts w:ascii="仿宋" w:eastAsia="仿宋" w:hAnsi="仿宋" w:cs="仿宋" w:hint="eastAsia"/>
          <w:szCs w:val="21"/>
        </w:rPr>
        <w:t>）：</w:t>
      </w:r>
    </w:p>
    <w:p w14:paraId="43071535"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固定总价 </w:t>
      </w:r>
      <w:r>
        <w:rPr>
          <w:rFonts w:ascii="仿宋" w:eastAsia="仿宋" w:hAnsi="仿宋" w:cs="仿宋" w:hint="eastAsia"/>
          <w:iCs/>
          <w:szCs w:val="21"/>
        </w:rPr>
        <w:sym w:font="Wingdings" w:char="00A8"/>
      </w:r>
      <w:r>
        <w:rPr>
          <w:rFonts w:ascii="仿宋" w:eastAsia="仿宋" w:hAnsi="仿宋" w:cs="仿宋" w:hint="eastAsia"/>
          <w:iCs/>
          <w:szCs w:val="21"/>
        </w:rPr>
        <w:t xml:space="preserve">固定单价 </w:t>
      </w:r>
      <w:r>
        <w:rPr>
          <w:rFonts w:ascii="仿宋" w:eastAsia="仿宋" w:hAnsi="仿宋" w:cs="仿宋" w:hint="eastAsia"/>
          <w:iCs/>
          <w:szCs w:val="21"/>
        </w:rPr>
        <w:sym w:font="Wingdings" w:char="00A8"/>
      </w:r>
      <w:r>
        <w:rPr>
          <w:rFonts w:ascii="仿宋" w:eastAsia="仿宋" w:hAnsi="仿宋" w:cs="仿宋" w:hint="eastAsia"/>
          <w:iCs/>
          <w:szCs w:val="21"/>
        </w:rPr>
        <w:t xml:space="preserve">固定费率 </w:t>
      </w:r>
      <w:r>
        <w:rPr>
          <w:rFonts w:ascii="仿宋" w:eastAsia="仿宋" w:hAnsi="仿宋" w:cs="仿宋" w:hint="eastAsia"/>
          <w:iCs/>
          <w:szCs w:val="21"/>
        </w:rPr>
        <w:sym w:font="Wingdings" w:char="00A8"/>
      </w:r>
      <w:r>
        <w:rPr>
          <w:rFonts w:ascii="仿宋" w:eastAsia="仿宋" w:hAnsi="仿宋" w:cs="仿宋" w:hint="eastAsia"/>
          <w:iCs/>
          <w:szCs w:val="21"/>
        </w:rPr>
        <w:t xml:space="preserve">成本补偿 </w:t>
      </w:r>
      <w:r>
        <w:rPr>
          <w:rFonts w:ascii="仿宋" w:eastAsia="仿宋" w:hAnsi="仿宋" w:cs="仿宋" w:hint="eastAsia"/>
          <w:iCs/>
          <w:szCs w:val="21"/>
        </w:rPr>
        <w:sym w:font="Wingdings" w:char="00A8"/>
      </w:r>
      <w:r>
        <w:rPr>
          <w:rFonts w:ascii="仿宋" w:eastAsia="仿宋" w:hAnsi="仿宋" w:cs="仿宋" w:hint="eastAsia"/>
          <w:iCs/>
          <w:szCs w:val="21"/>
        </w:rPr>
        <w:t xml:space="preserve">绩效激励 </w:t>
      </w:r>
      <w:r>
        <w:rPr>
          <w:rFonts w:ascii="仿宋" w:eastAsia="仿宋" w:hAnsi="仿宋" w:cs="仿宋" w:hint="eastAsia"/>
          <w:iCs/>
          <w:szCs w:val="21"/>
        </w:rPr>
        <w:sym w:font="Wingdings" w:char="00A8"/>
      </w:r>
      <w:r>
        <w:rPr>
          <w:rFonts w:ascii="仿宋" w:eastAsia="仿宋" w:hAnsi="仿宋" w:cs="仿宋" w:hint="eastAsia"/>
          <w:iCs/>
          <w:szCs w:val="21"/>
        </w:rPr>
        <w:t>其他</w:t>
      </w:r>
      <w:r>
        <w:rPr>
          <w:rFonts w:ascii="仿宋" w:eastAsia="仿宋" w:hAnsi="仿宋" w:cs="仿宋" w:hint="eastAsia"/>
          <w:szCs w:val="21"/>
          <w:u w:val="single"/>
        </w:rPr>
        <w:t xml:space="preserve">       </w:t>
      </w:r>
    </w:p>
    <w:p w14:paraId="01C5655A" w14:textId="77777777" w:rsidR="00227C15" w:rsidRDefault="000F68E5">
      <w:pPr>
        <w:pStyle w:val="19"/>
        <w:spacing w:line="400" w:lineRule="exact"/>
        <w:ind w:firstLine="420"/>
        <w:rPr>
          <w:rFonts w:ascii="仿宋" w:eastAsia="仿宋" w:hAnsi="仿宋" w:cs="仿宋"/>
          <w:sz w:val="21"/>
          <w:szCs w:val="21"/>
        </w:rPr>
      </w:pPr>
      <w:r>
        <w:rPr>
          <w:rFonts w:ascii="仿宋" w:eastAsia="仿宋" w:hAnsi="仿宋" w:cs="仿宋" w:hint="eastAsia"/>
          <w:sz w:val="21"/>
          <w:szCs w:val="21"/>
        </w:rPr>
        <w:t>（3）付款方式（按项目</w:t>
      </w:r>
      <w:proofErr w:type="gramStart"/>
      <w:r>
        <w:rPr>
          <w:rFonts w:ascii="仿宋" w:eastAsia="仿宋" w:hAnsi="仿宋" w:cs="仿宋" w:hint="eastAsia"/>
          <w:sz w:val="21"/>
          <w:szCs w:val="21"/>
        </w:rPr>
        <w:t>实际勾选填写</w:t>
      </w:r>
      <w:proofErr w:type="gramEnd"/>
      <w:r>
        <w:rPr>
          <w:rFonts w:ascii="仿宋" w:eastAsia="仿宋" w:hAnsi="仿宋" w:cs="仿宋" w:hint="eastAsia"/>
          <w:sz w:val="21"/>
          <w:szCs w:val="21"/>
        </w:rPr>
        <w:t>）：</w:t>
      </w:r>
    </w:p>
    <w:p w14:paraId="0CCDF209" w14:textId="77777777" w:rsidR="00227C15" w:rsidRDefault="000F68E5">
      <w:pPr>
        <w:snapToGrid w:val="0"/>
        <w:spacing w:line="400" w:lineRule="exact"/>
        <w:ind w:firstLineChars="300" w:firstLine="630"/>
        <w:rPr>
          <w:rFonts w:ascii="仿宋" w:eastAsia="仿宋" w:hAnsi="仿宋" w:cs="仿宋"/>
          <w:szCs w:val="21"/>
          <w:u w:val="single"/>
        </w:rPr>
      </w:pPr>
      <w:r>
        <w:rPr>
          <w:rFonts w:ascii="仿宋" w:eastAsia="仿宋" w:hAnsi="仿宋" w:cs="仿宋" w:hint="eastAsia"/>
          <w:szCs w:val="21"/>
        </w:rPr>
        <w:sym w:font="Wingdings" w:char="00A8"/>
      </w:r>
      <w:r>
        <w:rPr>
          <w:rFonts w:ascii="仿宋" w:eastAsia="仿宋" w:hAnsi="仿宋" w:cs="仿宋" w:hint="eastAsia"/>
          <w:szCs w:val="21"/>
        </w:rPr>
        <w:t>全额付款：</w:t>
      </w:r>
      <w:r>
        <w:rPr>
          <w:rFonts w:ascii="仿宋" w:eastAsia="仿宋" w:hAnsi="仿宋" w:cs="仿宋" w:hint="eastAsia"/>
          <w:szCs w:val="21"/>
          <w:u w:val="single"/>
        </w:rPr>
        <w:t xml:space="preserve">     （应明确一次性支付合同款项的条件）                    </w:t>
      </w:r>
    </w:p>
    <w:p w14:paraId="53CAE98F" w14:textId="77777777" w:rsidR="00227C15" w:rsidRDefault="000F68E5">
      <w:pPr>
        <w:snapToGrid w:val="0"/>
        <w:spacing w:line="400" w:lineRule="exact"/>
        <w:ind w:firstLineChars="300" w:firstLine="630"/>
        <w:rPr>
          <w:rFonts w:ascii="仿宋" w:eastAsia="仿宋" w:hAnsi="仿宋" w:cs="仿宋"/>
          <w:szCs w:val="21"/>
        </w:rPr>
      </w:pPr>
      <w:r>
        <w:rPr>
          <w:rFonts w:ascii="仿宋" w:eastAsia="仿宋" w:hAnsi="仿宋" w:cs="仿宋" w:hint="eastAsia"/>
          <w:szCs w:val="21"/>
        </w:rPr>
        <w:sym w:font="Wingdings" w:char="00A8"/>
      </w:r>
      <w:r>
        <w:rPr>
          <w:rFonts w:ascii="仿宋" w:eastAsia="仿宋" w:hAnsi="仿宋" w:cs="仿宋" w:hint="eastAsia"/>
          <w:szCs w:val="21"/>
        </w:rPr>
        <w:t>分期付款：</w:t>
      </w:r>
      <w:r>
        <w:rPr>
          <w:rFonts w:ascii="仿宋" w:eastAsia="仿宋" w:hAnsi="仿宋" w:cs="仿宋" w:hint="eastAsia"/>
          <w:szCs w:val="21"/>
          <w:u w:val="single"/>
        </w:rPr>
        <w:t xml:space="preserve">  （应明确分期支付合同款项的各期比例和支付条件，各期支付条件应与分期履约验收情况挂钩） </w:t>
      </w:r>
      <w:r>
        <w:rPr>
          <w:rFonts w:ascii="仿宋" w:eastAsia="仿宋" w:hAnsi="仿宋" w:cs="仿宋" w:hint="eastAsia"/>
          <w:szCs w:val="21"/>
        </w:rPr>
        <w:t>，其中涉及预付款的：</w:t>
      </w:r>
      <w:r>
        <w:rPr>
          <w:rFonts w:ascii="仿宋" w:eastAsia="仿宋" w:hAnsi="仿宋" w:cs="仿宋" w:hint="eastAsia"/>
          <w:szCs w:val="21"/>
          <w:u w:val="single"/>
        </w:rPr>
        <w:t xml:space="preserve"> （应明确预付款的支付比例和支付条件） </w:t>
      </w:r>
    </w:p>
    <w:p w14:paraId="2A6EFCD1" w14:textId="77777777" w:rsidR="00227C15" w:rsidRDefault="000F68E5">
      <w:pPr>
        <w:snapToGrid w:val="0"/>
        <w:spacing w:line="400" w:lineRule="exact"/>
        <w:ind w:firstLineChars="300" w:firstLine="630"/>
        <w:rPr>
          <w:rFonts w:ascii="仿宋" w:eastAsia="仿宋" w:hAnsi="仿宋" w:cs="仿宋"/>
          <w:szCs w:val="21"/>
          <w:u w:val="single"/>
        </w:rPr>
      </w:pPr>
      <w:r>
        <w:rPr>
          <w:rFonts w:ascii="仿宋" w:eastAsia="仿宋" w:hAnsi="仿宋" w:cs="仿宋" w:hint="eastAsia"/>
          <w:szCs w:val="21"/>
        </w:rPr>
        <w:sym w:font="Wingdings" w:char="00A8"/>
      </w:r>
      <w:r>
        <w:rPr>
          <w:rFonts w:ascii="仿宋" w:eastAsia="仿宋" w:hAnsi="仿宋" w:cs="仿宋" w:hint="eastAsia"/>
          <w:szCs w:val="21"/>
        </w:rPr>
        <w:t>成本补偿：</w:t>
      </w:r>
      <w:r>
        <w:rPr>
          <w:rFonts w:ascii="仿宋" w:eastAsia="仿宋" w:hAnsi="仿宋" w:cs="仿宋" w:hint="eastAsia"/>
          <w:szCs w:val="21"/>
          <w:u w:val="single"/>
        </w:rPr>
        <w:t xml:space="preserve">      （应明确按照成本补偿方式的支付方式和支付条件）   </w:t>
      </w:r>
    </w:p>
    <w:p w14:paraId="7EE59B5D" w14:textId="77777777" w:rsidR="00227C15" w:rsidRDefault="000F68E5">
      <w:pPr>
        <w:snapToGrid w:val="0"/>
        <w:spacing w:line="400" w:lineRule="exact"/>
        <w:ind w:firstLineChars="300" w:firstLine="630"/>
        <w:rPr>
          <w:rFonts w:ascii="仿宋" w:eastAsia="仿宋" w:hAnsi="仿宋" w:cs="仿宋"/>
          <w:szCs w:val="21"/>
        </w:rPr>
      </w:pPr>
      <w:r>
        <w:rPr>
          <w:rFonts w:ascii="仿宋" w:eastAsia="仿宋" w:hAnsi="仿宋" w:cs="仿宋" w:hint="eastAsia"/>
          <w:szCs w:val="21"/>
        </w:rPr>
        <w:sym w:font="Wingdings" w:char="00A8"/>
      </w:r>
      <w:r>
        <w:rPr>
          <w:rFonts w:ascii="仿宋" w:eastAsia="仿宋" w:hAnsi="仿宋" w:cs="仿宋" w:hint="eastAsia"/>
          <w:szCs w:val="21"/>
        </w:rPr>
        <w:t>绩效激励：</w:t>
      </w:r>
      <w:r>
        <w:rPr>
          <w:rFonts w:ascii="仿宋" w:eastAsia="仿宋" w:hAnsi="仿宋" w:cs="仿宋" w:hint="eastAsia"/>
          <w:szCs w:val="21"/>
          <w:u w:val="single"/>
        </w:rPr>
        <w:t xml:space="preserve">      （应明确按照绩效激励方式的支付方式和支付条件）   </w:t>
      </w:r>
    </w:p>
    <w:p w14:paraId="49863CE4" w14:textId="77777777" w:rsidR="00227C15" w:rsidRDefault="000F68E5">
      <w:pPr>
        <w:numPr>
          <w:ilvl w:val="0"/>
          <w:numId w:val="1"/>
        </w:numPr>
        <w:snapToGrid w:val="0"/>
        <w:spacing w:line="400" w:lineRule="exact"/>
        <w:ind w:firstLineChars="200" w:firstLine="422"/>
        <w:rPr>
          <w:rFonts w:ascii="仿宋" w:eastAsia="仿宋" w:hAnsi="仿宋" w:cs="仿宋"/>
          <w:b/>
          <w:szCs w:val="21"/>
          <w:u w:val="single"/>
        </w:rPr>
      </w:pPr>
      <w:r>
        <w:rPr>
          <w:rFonts w:ascii="仿宋" w:eastAsia="仿宋" w:hAnsi="仿宋" w:cs="仿宋" w:hint="eastAsia"/>
          <w:b/>
          <w:szCs w:val="21"/>
        </w:rPr>
        <w:t>合同履行</w:t>
      </w:r>
    </w:p>
    <w:p w14:paraId="3DDAC547"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（1）起始日期：</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日，完成日期：</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14:paraId="0CCF1574" w14:textId="77777777" w:rsidR="00227C15" w:rsidRDefault="000F68E5">
      <w:pPr>
        <w:snapToGrid w:val="0"/>
        <w:spacing w:line="400" w:lineRule="exact"/>
        <w:ind w:firstLineChars="200" w:firstLine="420"/>
        <w:rPr>
          <w:rFonts w:ascii="仿宋" w:eastAsia="仿宋" w:hAnsi="仿宋" w:cs="仿宋"/>
          <w:szCs w:val="21"/>
          <w:u w:val="single"/>
        </w:rPr>
      </w:pPr>
      <w:r>
        <w:rPr>
          <w:rFonts w:ascii="仿宋" w:eastAsia="仿宋" w:hAnsi="仿宋" w:cs="仿宋" w:hint="eastAsia"/>
          <w:szCs w:val="21"/>
        </w:rPr>
        <w:t>（2）履约地点</w:t>
      </w:r>
      <w:r>
        <w:rPr>
          <w:rFonts w:ascii="仿宋" w:eastAsia="仿宋" w:hAnsi="仿宋" w:cs="仿宋" w:hint="eastAsia"/>
          <w:bCs/>
          <w:szCs w:val="21"/>
        </w:rPr>
        <w:t>：</w:t>
      </w:r>
      <w:r>
        <w:rPr>
          <w:rFonts w:ascii="仿宋" w:eastAsia="仿宋" w:hAnsi="仿宋" w:cs="仿宋" w:hint="eastAsia"/>
          <w:szCs w:val="21"/>
          <w:u w:val="single"/>
        </w:rPr>
        <w:t xml:space="preserve">                             </w:t>
      </w:r>
    </w:p>
    <w:p w14:paraId="7F76C2C0"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bCs/>
          <w:szCs w:val="21"/>
        </w:rPr>
        <w:t>（3）履约担保：</w:t>
      </w:r>
      <w:r>
        <w:rPr>
          <w:rFonts w:ascii="仿宋" w:eastAsia="仿宋" w:hAnsi="仿宋" w:cs="仿宋" w:hint="eastAsia"/>
          <w:szCs w:val="21"/>
        </w:rPr>
        <w:t>是否收取履约保证金：</w:t>
      </w:r>
      <w:r>
        <w:rPr>
          <w:rFonts w:ascii="仿宋" w:eastAsia="仿宋" w:hAnsi="仿宋" w:cs="仿宋" w:hint="eastAsia"/>
          <w:szCs w:val="21"/>
        </w:rPr>
        <w:sym w:font="Wingdings" w:char="00A8"/>
      </w:r>
      <w:r>
        <w:rPr>
          <w:rFonts w:ascii="仿宋" w:eastAsia="仿宋" w:hAnsi="仿宋" w:cs="仿宋" w:hint="eastAsia"/>
          <w:szCs w:val="21"/>
        </w:rPr>
        <w:t xml:space="preserve">是    </w:t>
      </w:r>
      <w:r>
        <w:rPr>
          <w:rFonts w:ascii="仿宋" w:eastAsia="仿宋" w:hAnsi="仿宋" w:cs="仿宋" w:hint="eastAsia"/>
          <w:szCs w:val="21"/>
        </w:rPr>
        <w:sym w:font="Wingdings" w:char="00A8"/>
      </w:r>
      <w:r>
        <w:rPr>
          <w:rFonts w:ascii="仿宋" w:eastAsia="仿宋" w:hAnsi="仿宋" w:cs="仿宋" w:hint="eastAsia"/>
          <w:szCs w:val="21"/>
        </w:rPr>
        <w:t>否</w:t>
      </w:r>
    </w:p>
    <w:p w14:paraId="0A1A4820" w14:textId="77777777" w:rsidR="00227C15" w:rsidRDefault="000F68E5">
      <w:pPr>
        <w:pStyle w:val="AONormal"/>
        <w:ind w:firstLine="420"/>
        <w:rPr>
          <w:rFonts w:ascii="仿宋" w:eastAsia="仿宋" w:hAnsi="仿宋" w:cs="仿宋"/>
          <w:sz w:val="21"/>
        </w:rPr>
      </w:pPr>
      <w:r>
        <w:rPr>
          <w:rFonts w:ascii="仿宋" w:eastAsia="仿宋" w:hAnsi="仿宋" w:cs="仿宋" w:hint="eastAsia"/>
          <w:bCs/>
          <w:sz w:val="21"/>
        </w:rPr>
        <w:t xml:space="preserve">  </w:t>
      </w:r>
      <w:r>
        <w:rPr>
          <w:rFonts w:ascii="仿宋" w:eastAsia="仿宋" w:hAnsi="仿宋" w:cs="仿宋" w:hint="eastAsia"/>
          <w:sz w:val="21"/>
        </w:rPr>
        <w:t xml:space="preserve">  收取履约保证金形式：</w:t>
      </w:r>
      <w:r>
        <w:rPr>
          <w:rFonts w:ascii="仿宋" w:eastAsia="仿宋" w:hAnsi="仿宋" w:cs="仿宋" w:hint="eastAsia"/>
          <w:bCs/>
          <w:sz w:val="21"/>
          <w:u w:val="single"/>
        </w:rPr>
        <w:t xml:space="preserve">                            </w:t>
      </w:r>
    </w:p>
    <w:p w14:paraId="2D4D9738" w14:textId="77777777" w:rsidR="00227C15" w:rsidRDefault="000F68E5">
      <w:pPr>
        <w:pStyle w:val="AONormal"/>
        <w:ind w:firstLine="420"/>
        <w:rPr>
          <w:rFonts w:ascii="仿宋" w:eastAsia="仿宋" w:hAnsi="仿宋" w:cs="仿宋"/>
          <w:sz w:val="21"/>
        </w:rPr>
      </w:pPr>
      <w:r>
        <w:rPr>
          <w:rFonts w:ascii="仿宋" w:eastAsia="仿宋" w:hAnsi="仿宋" w:cs="仿宋" w:hint="eastAsia"/>
          <w:sz w:val="21"/>
        </w:rPr>
        <w:t xml:space="preserve">    收取履约保证金金额：</w:t>
      </w:r>
      <w:r>
        <w:rPr>
          <w:rFonts w:ascii="仿宋" w:eastAsia="仿宋" w:hAnsi="仿宋" w:cs="仿宋" w:hint="eastAsia"/>
          <w:bCs/>
          <w:sz w:val="21"/>
          <w:u w:val="single"/>
        </w:rPr>
        <w:t xml:space="preserve">                            </w:t>
      </w:r>
    </w:p>
    <w:p w14:paraId="14AEFD8A"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bCs/>
          <w:szCs w:val="21"/>
        </w:rPr>
        <w:t xml:space="preserve">    履约担保期限：</w:t>
      </w:r>
      <w:r>
        <w:rPr>
          <w:rFonts w:ascii="仿宋" w:eastAsia="仿宋" w:hAnsi="仿宋" w:cs="仿宋" w:hint="eastAsia"/>
          <w:bCs/>
          <w:szCs w:val="21"/>
          <w:u w:val="single"/>
        </w:rPr>
        <w:t xml:space="preserve">                                  </w:t>
      </w:r>
    </w:p>
    <w:p w14:paraId="18414178" w14:textId="77777777" w:rsidR="00227C15" w:rsidRDefault="000F68E5">
      <w:pPr>
        <w:snapToGrid w:val="0"/>
        <w:spacing w:line="400" w:lineRule="exact"/>
        <w:ind w:firstLineChars="200" w:firstLine="420"/>
        <w:rPr>
          <w:rFonts w:ascii="仿宋" w:eastAsia="仿宋" w:hAnsi="仿宋" w:cs="仿宋"/>
          <w:bCs/>
          <w:szCs w:val="21"/>
        </w:rPr>
      </w:pPr>
      <w:r>
        <w:rPr>
          <w:rFonts w:ascii="仿宋" w:eastAsia="仿宋" w:hAnsi="仿宋" w:cs="仿宋" w:hint="eastAsia"/>
          <w:bCs/>
          <w:szCs w:val="21"/>
        </w:rPr>
        <w:t>（4）分期履行要求：</w:t>
      </w:r>
      <w:r>
        <w:rPr>
          <w:rFonts w:ascii="仿宋" w:eastAsia="仿宋" w:hAnsi="仿宋" w:cs="仿宋" w:hint="eastAsia"/>
          <w:bCs/>
          <w:szCs w:val="21"/>
          <w:u w:val="single"/>
        </w:rPr>
        <w:t xml:space="preserve">                                                        </w:t>
      </w:r>
    </w:p>
    <w:p w14:paraId="1A796420" w14:textId="77777777" w:rsidR="00227C15" w:rsidRDefault="000F68E5">
      <w:pPr>
        <w:snapToGrid w:val="0"/>
        <w:spacing w:line="400" w:lineRule="exact"/>
        <w:ind w:firstLineChars="200" w:firstLine="420"/>
        <w:rPr>
          <w:rFonts w:ascii="仿宋" w:eastAsia="仿宋" w:hAnsi="仿宋" w:cs="仿宋"/>
          <w:szCs w:val="21"/>
          <w:u w:val="single"/>
        </w:rPr>
      </w:pPr>
      <w:r>
        <w:rPr>
          <w:rFonts w:ascii="仿宋" w:eastAsia="仿宋" w:hAnsi="仿宋" w:cs="仿宋" w:hint="eastAsia"/>
          <w:bCs/>
          <w:szCs w:val="21"/>
        </w:rPr>
        <w:t>（5）风险处置措施和替代方案：</w:t>
      </w:r>
      <w:r>
        <w:rPr>
          <w:rFonts w:ascii="仿宋" w:eastAsia="仿宋" w:hAnsi="仿宋" w:cs="仿宋" w:hint="eastAsia"/>
          <w:color w:val="0000FF"/>
          <w:szCs w:val="21"/>
          <w:u w:val="single"/>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szCs w:val="21"/>
          <w:u w:val="single"/>
        </w:rPr>
        <w:t xml:space="preserve">                                                </w:t>
      </w:r>
    </w:p>
    <w:p w14:paraId="3E02D6B3" w14:textId="77777777" w:rsidR="00227C15" w:rsidRDefault="000F68E5">
      <w:pPr>
        <w:numPr>
          <w:ilvl w:val="0"/>
          <w:numId w:val="1"/>
        </w:numPr>
        <w:snapToGrid w:val="0"/>
        <w:spacing w:line="400" w:lineRule="exact"/>
        <w:ind w:firstLineChars="200" w:firstLine="422"/>
        <w:rPr>
          <w:rFonts w:ascii="仿宋" w:eastAsia="仿宋" w:hAnsi="仿宋" w:cs="仿宋"/>
          <w:b/>
          <w:szCs w:val="21"/>
        </w:rPr>
      </w:pPr>
      <w:r>
        <w:rPr>
          <w:rFonts w:ascii="仿宋" w:eastAsia="仿宋" w:hAnsi="仿宋" w:cs="仿宋" w:hint="eastAsia"/>
          <w:b/>
          <w:szCs w:val="21"/>
        </w:rPr>
        <w:t>合同验收</w:t>
      </w:r>
    </w:p>
    <w:p w14:paraId="0DF357EA" w14:textId="77777777" w:rsidR="00227C15" w:rsidRDefault="000F68E5">
      <w:pPr>
        <w:numPr>
          <w:ilvl w:val="0"/>
          <w:numId w:val="3"/>
        </w:numPr>
        <w:snapToGrid w:val="0"/>
        <w:spacing w:line="400" w:lineRule="exact"/>
        <w:ind w:firstLineChars="200" w:firstLine="420"/>
        <w:rPr>
          <w:rFonts w:ascii="仿宋" w:eastAsia="仿宋" w:hAnsi="仿宋" w:cs="仿宋"/>
          <w:bCs/>
          <w:szCs w:val="21"/>
        </w:rPr>
      </w:pPr>
      <w:r>
        <w:rPr>
          <w:rFonts w:ascii="仿宋" w:eastAsia="仿宋" w:hAnsi="仿宋" w:cs="仿宋" w:hint="eastAsia"/>
          <w:bCs/>
          <w:szCs w:val="21"/>
        </w:rPr>
        <w:t>验收组织方式：</w:t>
      </w:r>
      <w:r>
        <w:rPr>
          <w:rFonts w:ascii="仿宋" w:eastAsia="仿宋" w:hAnsi="仿宋" w:cs="仿宋" w:hint="eastAsia"/>
          <w:szCs w:val="21"/>
        </w:rPr>
        <w:sym w:font="Wingdings" w:char="00A8"/>
      </w:r>
      <w:r>
        <w:rPr>
          <w:rFonts w:ascii="仿宋" w:eastAsia="仿宋" w:hAnsi="仿宋" w:cs="仿宋" w:hint="eastAsia"/>
          <w:bCs/>
          <w:szCs w:val="21"/>
        </w:rPr>
        <w:t xml:space="preserve">自行组织 </w:t>
      </w:r>
      <w:r>
        <w:rPr>
          <w:rFonts w:ascii="仿宋" w:eastAsia="仿宋" w:hAnsi="仿宋" w:cs="仿宋" w:hint="eastAsia"/>
          <w:szCs w:val="21"/>
        </w:rPr>
        <w:sym w:font="Wingdings" w:char="00A8"/>
      </w:r>
      <w:r>
        <w:rPr>
          <w:rFonts w:ascii="仿宋" w:eastAsia="仿宋" w:hAnsi="仿宋" w:cs="仿宋" w:hint="eastAsia"/>
          <w:bCs/>
          <w:szCs w:val="21"/>
        </w:rPr>
        <w:t>委托第三方组织</w:t>
      </w:r>
    </w:p>
    <w:p w14:paraId="4B80590A" w14:textId="77777777" w:rsidR="00227C15" w:rsidRDefault="000F68E5">
      <w:pPr>
        <w:snapToGrid w:val="0"/>
        <w:spacing w:line="400" w:lineRule="exact"/>
        <w:rPr>
          <w:rFonts w:ascii="仿宋" w:eastAsia="仿宋" w:hAnsi="仿宋" w:cs="仿宋"/>
          <w:bCs/>
          <w:szCs w:val="21"/>
        </w:rPr>
      </w:pPr>
      <w:r>
        <w:rPr>
          <w:rFonts w:ascii="仿宋" w:eastAsia="仿宋" w:hAnsi="仿宋" w:cs="仿宋" w:hint="eastAsia"/>
          <w:bCs/>
          <w:szCs w:val="21"/>
        </w:rPr>
        <w:t xml:space="preserve">         验收主体：</w:t>
      </w:r>
      <w:r>
        <w:rPr>
          <w:rFonts w:ascii="仿宋" w:eastAsia="仿宋" w:hAnsi="仿宋" w:cs="仿宋" w:hint="eastAsia"/>
          <w:bCs/>
          <w:szCs w:val="21"/>
          <w:u w:val="single"/>
        </w:rPr>
        <w:t xml:space="preserve">                  </w:t>
      </w:r>
    </w:p>
    <w:p w14:paraId="15E4B4D8" w14:textId="77777777" w:rsidR="00227C15" w:rsidRDefault="000F68E5">
      <w:pPr>
        <w:snapToGrid w:val="0"/>
        <w:spacing w:line="400" w:lineRule="exact"/>
        <w:rPr>
          <w:rFonts w:ascii="仿宋" w:eastAsia="仿宋" w:hAnsi="仿宋" w:cs="仿宋"/>
          <w:bCs/>
          <w:szCs w:val="21"/>
        </w:rPr>
      </w:pPr>
      <w:r>
        <w:rPr>
          <w:rFonts w:ascii="仿宋" w:eastAsia="仿宋" w:hAnsi="仿宋" w:cs="仿宋" w:hint="eastAsia"/>
          <w:bCs/>
          <w:szCs w:val="21"/>
        </w:rPr>
        <w:t xml:space="preserve">        是否邀请本项目的其他供应商参加验收：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01FA7EA4" w14:textId="77777777" w:rsidR="00227C15" w:rsidRDefault="000F68E5">
      <w:pPr>
        <w:snapToGrid w:val="0"/>
        <w:spacing w:line="400" w:lineRule="exact"/>
        <w:ind w:firstLineChars="400" w:firstLine="840"/>
        <w:rPr>
          <w:rFonts w:ascii="仿宋" w:eastAsia="仿宋" w:hAnsi="仿宋" w:cs="仿宋"/>
          <w:bCs/>
          <w:szCs w:val="21"/>
        </w:rPr>
      </w:pPr>
      <w:r>
        <w:rPr>
          <w:rFonts w:ascii="仿宋" w:eastAsia="仿宋" w:hAnsi="仿宋" w:cs="仿宋" w:hint="eastAsia"/>
          <w:bCs/>
          <w:szCs w:val="21"/>
        </w:rPr>
        <w:t>是否邀请专家参加验收：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01D90797" w14:textId="77777777" w:rsidR="00227C15" w:rsidRDefault="000F68E5">
      <w:pPr>
        <w:snapToGrid w:val="0"/>
        <w:spacing w:line="400" w:lineRule="exact"/>
        <w:ind w:firstLineChars="400" w:firstLine="840"/>
        <w:rPr>
          <w:rFonts w:ascii="仿宋" w:eastAsia="仿宋" w:hAnsi="仿宋" w:cs="仿宋"/>
          <w:bCs/>
          <w:szCs w:val="21"/>
        </w:rPr>
      </w:pPr>
      <w:r>
        <w:rPr>
          <w:rFonts w:ascii="仿宋" w:eastAsia="仿宋" w:hAnsi="仿宋" w:cs="仿宋" w:hint="eastAsia"/>
          <w:bCs/>
          <w:szCs w:val="21"/>
        </w:rPr>
        <w:t>是否邀请服务对象参加验收：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7E04CD33" w14:textId="77777777" w:rsidR="00227C15" w:rsidRDefault="000F68E5">
      <w:pPr>
        <w:snapToGrid w:val="0"/>
        <w:spacing w:line="400" w:lineRule="exact"/>
        <w:ind w:firstLineChars="400" w:firstLine="840"/>
        <w:rPr>
          <w:rFonts w:ascii="仿宋" w:eastAsia="仿宋" w:hAnsi="仿宋" w:cs="仿宋"/>
          <w:bCs/>
          <w:szCs w:val="21"/>
        </w:rPr>
      </w:pPr>
      <w:r>
        <w:rPr>
          <w:rFonts w:ascii="仿宋" w:eastAsia="仿宋" w:hAnsi="仿宋" w:cs="仿宋" w:hint="eastAsia"/>
          <w:bCs/>
          <w:szCs w:val="21"/>
        </w:rPr>
        <w:t>是否邀请第三方检测机构参加验收：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194107D9" w14:textId="77777777" w:rsidR="00227C15" w:rsidRDefault="000F68E5">
      <w:pPr>
        <w:snapToGrid w:val="0"/>
        <w:spacing w:line="400" w:lineRule="exact"/>
        <w:ind w:firstLineChars="400" w:firstLine="840"/>
        <w:rPr>
          <w:rFonts w:ascii="仿宋" w:eastAsia="仿宋" w:hAnsi="仿宋" w:cs="仿宋"/>
          <w:bCs/>
          <w:szCs w:val="21"/>
        </w:rPr>
      </w:pPr>
      <w:r>
        <w:rPr>
          <w:rFonts w:ascii="仿宋" w:eastAsia="仿宋" w:hAnsi="仿宋" w:cs="仿宋" w:hint="eastAsia"/>
          <w:bCs/>
          <w:szCs w:val="21"/>
        </w:rPr>
        <w:t>是否进行抽查检测：</w:t>
      </w:r>
      <w:r>
        <w:rPr>
          <w:rFonts w:ascii="仿宋" w:eastAsia="仿宋" w:hAnsi="仿宋" w:cs="仿宋" w:hint="eastAsia"/>
          <w:szCs w:val="21"/>
        </w:rPr>
        <w:sym w:font="Wingdings" w:char="00A8"/>
      </w:r>
      <w:r>
        <w:rPr>
          <w:rFonts w:ascii="仿宋" w:eastAsia="仿宋" w:hAnsi="仿宋" w:cs="仿宋" w:hint="eastAsia"/>
          <w:bCs/>
          <w:szCs w:val="21"/>
        </w:rPr>
        <w:t>是，抽查比例：</w:t>
      </w:r>
      <w:r>
        <w:rPr>
          <w:rFonts w:ascii="仿宋" w:eastAsia="仿宋" w:hAnsi="仿宋" w:cs="仿宋" w:hint="eastAsia"/>
          <w:bCs/>
          <w:szCs w:val="21"/>
          <w:u w:val="single"/>
        </w:rPr>
        <w:t xml:space="preserve">        </w:t>
      </w:r>
      <w:r>
        <w:rPr>
          <w:rFonts w:ascii="仿宋" w:eastAsia="仿宋" w:hAnsi="仿宋" w:cs="仿宋" w:hint="eastAsia"/>
          <w:bCs/>
          <w:szCs w:val="21"/>
        </w:rPr>
        <w:t xml:space="preserve"> </w:t>
      </w:r>
      <w:r>
        <w:rPr>
          <w:rFonts w:ascii="仿宋" w:eastAsia="仿宋" w:hAnsi="仿宋" w:cs="仿宋" w:hint="eastAsia"/>
          <w:szCs w:val="21"/>
        </w:rPr>
        <w:sym w:font="Wingdings" w:char="00A8"/>
      </w:r>
      <w:proofErr w:type="gramStart"/>
      <w:r>
        <w:rPr>
          <w:rFonts w:ascii="仿宋" w:eastAsia="仿宋" w:hAnsi="仿宋" w:cs="仿宋" w:hint="eastAsia"/>
          <w:bCs/>
          <w:szCs w:val="21"/>
        </w:rPr>
        <w:t>否</w:t>
      </w:r>
      <w:proofErr w:type="gramEnd"/>
    </w:p>
    <w:p w14:paraId="6ED6D86F" w14:textId="77777777" w:rsidR="00227C15" w:rsidRDefault="000F68E5">
      <w:pPr>
        <w:snapToGrid w:val="0"/>
        <w:spacing w:line="400" w:lineRule="exact"/>
        <w:ind w:firstLineChars="400" w:firstLine="840"/>
        <w:rPr>
          <w:rFonts w:ascii="仿宋" w:eastAsia="仿宋" w:hAnsi="仿宋" w:cs="仿宋"/>
          <w:bCs/>
          <w:szCs w:val="21"/>
          <w:u w:val="single"/>
        </w:rPr>
      </w:pPr>
      <w:r>
        <w:rPr>
          <w:rFonts w:ascii="仿宋" w:eastAsia="仿宋" w:hAnsi="仿宋" w:cs="仿宋" w:hint="eastAsia"/>
          <w:bCs/>
          <w:szCs w:val="21"/>
        </w:rPr>
        <w:t>是否存在破坏性检测：</w:t>
      </w:r>
      <w:r>
        <w:rPr>
          <w:rFonts w:ascii="仿宋" w:eastAsia="仿宋" w:hAnsi="仿宋" w:cs="仿宋" w:hint="eastAsia"/>
          <w:szCs w:val="21"/>
        </w:rPr>
        <w:sym w:font="Wingdings" w:char="00A8"/>
      </w:r>
      <w:r>
        <w:rPr>
          <w:rFonts w:ascii="仿宋" w:eastAsia="仿宋" w:hAnsi="仿宋" w:cs="仿宋" w:hint="eastAsia"/>
          <w:bCs/>
          <w:szCs w:val="21"/>
        </w:rPr>
        <w:t>是，</w:t>
      </w:r>
      <w:r>
        <w:rPr>
          <w:rFonts w:ascii="仿宋" w:eastAsia="仿宋" w:hAnsi="仿宋" w:cs="仿宋" w:hint="eastAsia"/>
          <w:bCs/>
          <w:szCs w:val="21"/>
          <w:u w:val="single"/>
        </w:rPr>
        <w:t>（应明确对被破坏的检测产品的处理方式）</w:t>
      </w:r>
    </w:p>
    <w:p w14:paraId="433A1AE7" w14:textId="77777777" w:rsidR="00227C15" w:rsidRDefault="000F68E5">
      <w:pPr>
        <w:snapToGrid w:val="0"/>
        <w:spacing w:line="400" w:lineRule="exact"/>
        <w:ind w:firstLineChars="400" w:firstLine="840"/>
        <w:rPr>
          <w:rFonts w:ascii="仿宋" w:eastAsia="仿宋" w:hAnsi="仿宋" w:cs="仿宋"/>
          <w:bCs/>
          <w:szCs w:val="21"/>
        </w:rPr>
      </w:pPr>
      <w:r>
        <w:rPr>
          <w:rFonts w:ascii="仿宋" w:eastAsia="仿宋" w:hAnsi="仿宋" w:cs="仿宋" w:hint="eastAsia"/>
          <w:bCs/>
          <w:szCs w:val="21"/>
        </w:rPr>
        <w:t xml:space="preserve">                    </w:t>
      </w:r>
      <w:r>
        <w:rPr>
          <w:rFonts w:ascii="仿宋" w:eastAsia="仿宋" w:hAnsi="仿宋" w:cs="仿宋" w:hint="eastAsia"/>
          <w:szCs w:val="21"/>
        </w:rPr>
        <w:sym w:font="Wingdings" w:char="00A8"/>
      </w:r>
      <w:proofErr w:type="gramStart"/>
      <w:r>
        <w:rPr>
          <w:rFonts w:ascii="仿宋" w:eastAsia="仿宋" w:hAnsi="仿宋" w:cs="仿宋" w:hint="eastAsia"/>
          <w:bCs/>
          <w:szCs w:val="21"/>
        </w:rPr>
        <w:t>否</w:t>
      </w:r>
      <w:proofErr w:type="gramEnd"/>
    </w:p>
    <w:p w14:paraId="2726DE12" w14:textId="77777777" w:rsidR="00227C15" w:rsidRDefault="000F68E5">
      <w:pPr>
        <w:snapToGrid w:val="0"/>
        <w:spacing w:line="400" w:lineRule="exact"/>
        <w:ind w:firstLineChars="400" w:firstLine="840"/>
        <w:rPr>
          <w:rFonts w:ascii="仿宋" w:eastAsia="仿宋" w:hAnsi="仿宋" w:cs="仿宋"/>
          <w:bCs/>
          <w:szCs w:val="21"/>
          <w:u w:val="single"/>
        </w:rPr>
      </w:pPr>
      <w:r>
        <w:rPr>
          <w:rFonts w:ascii="仿宋" w:eastAsia="仿宋" w:hAnsi="仿宋" w:cs="仿宋" w:hint="eastAsia"/>
          <w:bCs/>
          <w:szCs w:val="21"/>
        </w:rPr>
        <w:lastRenderedPageBreak/>
        <w:t>验收组织的其他事项：</w:t>
      </w:r>
      <w:r>
        <w:rPr>
          <w:rFonts w:ascii="仿宋" w:eastAsia="仿宋" w:hAnsi="仿宋" w:cs="仿宋" w:hint="eastAsia"/>
          <w:bCs/>
          <w:szCs w:val="21"/>
          <w:u w:val="single"/>
        </w:rPr>
        <w:t xml:space="preserve">                </w:t>
      </w:r>
    </w:p>
    <w:p w14:paraId="19221D53" w14:textId="77777777" w:rsidR="00227C15" w:rsidRDefault="000F68E5">
      <w:pPr>
        <w:snapToGrid w:val="0"/>
        <w:spacing w:line="400" w:lineRule="exact"/>
        <w:ind w:firstLineChars="200" w:firstLine="420"/>
        <w:rPr>
          <w:rFonts w:ascii="仿宋" w:eastAsia="仿宋" w:hAnsi="仿宋" w:cs="仿宋"/>
          <w:bCs/>
          <w:szCs w:val="21"/>
          <w:u w:val="single"/>
        </w:rPr>
      </w:pPr>
      <w:r>
        <w:rPr>
          <w:rFonts w:ascii="仿宋" w:eastAsia="仿宋" w:hAnsi="仿宋" w:cs="仿宋" w:hint="eastAsia"/>
          <w:bCs/>
          <w:szCs w:val="21"/>
        </w:rPr>
        <w:t>（2）履约验收时间：</w:t>
      </w:r>
      <w:r>
        <w:rPr>
          <w:rFonts w:ascii="仿宋" w:eastAsia="仿宋" w:hAnsi="仿宋" w:cs="仿宋" w:hint="eastAsia"/>
          <w:bCs/>
          <w:szCs w:val="21"/>
          <w:u w:val="single"/>
        </w:rPr>
        <w:t xml:space="preserve">（计划于何时验收/供应商提出验收申请之日起   日内组织验收） </w:t>
      </w:r>
    </w:p>
    <w:p w14:paraId="4CCBC940" w14:textId="77777777" w:rsidR="00227C15" w:rsidRDefault="000F68E5">
      <w:pPr>
        <w:snapToGrid w:val="0"/>
        <w:spacing w:line="400" w:lineRule="exact"/>
        <w:ind w:firstLineChars="200" w:firstLine="420"/>
        <w:rPr>
          <w:rFonts w:ascii="仿宋" w:eastAsia="仿宋" w:hAnsi="仿宋" w:cs="仿宋"/>
          <w:bCs/>
          <w:szCs w:val="21"/>
        </w:rPr>
      </w:pPr>
      <w:r>
        <w:rPr>
          <w:rFonts w:ascii="仿宋" w:eastAsia="仿宋" w:hAnsi="仿宋" w:cs="仿宋" w:hint="eastAsia"/>
          <w:bCs/>
          <w:szCs w:val="21"/>
        </w:rPr>
        <w:t>（3）履约验收方式：</w:t>
      </w:r>
      <w:r>
        <w:rPr>
          <w:rFonts w:ascii="仿宋" w:eastAsia="仿宋" w:hAnsi="仿宋" w:cs="仿宋" w:hint="eastAsia"/>
          <w:szCs w:val="21"/>
        </w:rPr>
        <w:sym w:font="Wingdings" w:char="00A8"/>
      </w:r>
      <w:r>
        <w:rPr>
          <w:rFonts w:ascii="仿宋" w:eastAsia="仿宋" w:hAnsi="仿宋" w:cs="仿宋" w:hint="eastAsia"/>
          <w:bCs/>
          <w:szCs w:val="21"/>
        </w:rPr>
        <w:t xml:space="preserve">一次性验收         </w:t>
      </w:r>
    </w:p>
    <w:p w14:paraId="40F47CC2" w14:textId="77777777" w:rsidR="00227C15" w:rsidRDefault="000F68E5">
      <w:pPr>
        <w:snapToGrid w:val="0"/>
        <w:spacing w:line="400" w:lineRule="exact"/>
        <w:rPr>
          <w:rFonts w:ascii="仿宋" w:eastAsia="仿宋" w:hAnsi="仿宋" w:cs="仿宋"/>
          <w:bCs/>
          <w:szCs w:val="21"/>
        </w:rPr>
      </w:pPr>
      <w:r>
        <w:rPr>
          <w:rFonts w:ascii="仿宋" w:eastAsia="仿宋" w:hAnsi="仿宋" w:cs="仿宋" w:hint="eastAsia"/>
          <w:bCs/>
          <w:szCs w:val="21"/>
        </w:rPr>
        <w:t xml:space="preserve">                       </w:t>
      </w:r>
      <w:r>
        <w:rPr>
          <w:rFonts w:ascii="仿宋" w:eastAsia="仿宋" w:hAnsi="仿宋" w:cs="仿宋" w:hint="eastAsia"/>
          <w:szCs w:val="21"/>
        </w:rPr>
        <w:sym w:font="Wingdings" w:char="00A8"/>
      </w:r>
      <w:r>
        <w:rPr>
          <w:rFonts w:ascii="仿宋" w:eastAsia="仿宋" w:hAnsi="仿宋" w:cs="仿宋" w:hint="eastAsia"/>
          <w:bCs/>
          <w:szCs w:val="21"/>
        </w:rPr>
        <w:t>分期/分项验收：</w:t>
      </w:r>
      <w:r>
        <w:rPr>
          <w:rFonts w:ascii="仿宋" w:eastAsia="仿宋" w:hAnsi="仿宋" w:cs="仿宋" w:hint="eastAsia"/>
          <w:bCs/>
          <w:szCs w:val="21"/>
          <w:u w:val="single"/>
        </w:rPr>
        <w:t xml:space="preserve"> （应明确分期</w:t>
      </w:r>
      <w:r>
        <w:rPr>
          <w:rFonts w:ascii="仿宋" w:eastAsia="仿宋" w:hAnsi="仿宋" w:cs="仿宋" w:hint="eastAsia"/>
          <w:bCs/>
          <w:szCs w:val="21"/>
          <w:u w:val="single"/>
          <w:lang w:val="en"/>
        </w:rPr>
        <w:t>/分项验收的工作安排</w:t>
      </w:r>
      <w:r>
        <w:rPr>
          <w:rFonts w:ascii="仿宋" w:eastAsia="仿宋" w:hAnsi="仿宋" w:cs="仿宋" w:hint="eastAsia"/>
          <w:bCs/>
          <w:szCs w:val="21"/>
          <w:u w:val="single"/>
        </w:rPr>
        <w:t xml:space="preserve">）  </w:t>
      </w:r>
    </w:p>
    <w:p w14:paraId="7E62F684" w14:textId="77777777" w:rsidR="00227C15" w:rsidRDefault="000F68E5">
      <w:pPr>
        <w:snapToGrid w:val="0"/>
        <w:spacing w:line="400" w:lineRule="exact"/>
        <w:ind w:firstLineChars="200" w:firstLine="420"/>
        <w:rPr>
          <w:rFonts w:ascii="仿宋" w:eastAsia="仿宋" w:hAnsi="仿宋" w:cs="仿宋"/>
          <w:bCs/>
          <w:szCs w:val="21"/>
        </w:rPr>
      </w:pPr>
      <w:r>
        <w:rPr>
          <w:rFonts w:ascii="仿宋" w:eastAsia="仿宋" w:hAnsi="仿宋" w:cs="仿宋" w:hint="eastAsia"/>
          <w:bCs/>
          <w:szCs w:val="21"/>
        </w:rPr>
        <w:t>（4）履约验收程序：</w:t>
      </w:r>
      <w:r>
        <w:rPr>
          <w:rFonts w:ascii="仿宋" w:eastAsia="仿宋" w:hAnsi="仿宋" w:cs="仿宋" w:hint="eastAsia"/>
          <w:bCs/>
          <w:szCs w:val="21"/>
          <w:u w:val="single"/>
        </w:rPr>
        <w:t xml:space="preserve">                                         </w:t>
      </w:r>
    </w:p>
    <w:p w14:paraId="35981034" w14:textId="77777777" w:rsidR="00227C15" w:rsidRDefault="000F68E5">
      <w:pPr>
        <w:snapToGrid w:val="0"/>
        <w:spacing w:line="400" w:lineRule="exact"/>
        <w:ind w:firstLineChars="200" w:firstLine="420"/>
        <w:rPr>
          <w:rFonts w:ascii="仿宋" w:eastAsia="仿宋" w:hAnsi="仿宋" w:cs="仿宋"/>
          <w:bCs/>
          <w:szCs w:val="21"/>
          <w:u w:val="single"/>
        </w:rPr>
      </w:pPr>
      <w:r>
        <w:rPr>
          <w:rFonts w:ascii="仿宋" w:eastAsia="仿宋" w:hAnsi="仿宋" w:cs="仿宋" w:hint="eastAsia"/>
          <w:bCs/>
          <w:szCs w:val="21"/>
        </w:rPr>
        <w:t>（5）履约验收的内容：</w:t>
      </w:r>
      <w:r>
        <w:rPr>
          <w:rFonts w:ascii="仿宋" w:eastAsia="仿宋" w:hAnsi="仿宋" w:cs="仿宋" w:hint="eastAsia"/>
          <w:bCs/>
          <w:szCs w:val="21"/>
          <w:u w:val="single"/>
        </w:rPr>
        <w:t xml:space="preserve"> （应当包括每一项技术和商务要求的履约情况，特别是落实政府采购扶持中小企业，支持绿色发展和乡村振兴等政策情况）                                      </w:t>
      </w:r>
    </w:p>
    <w:p w14:paraId="25B2643F" w14:textId="77777777" w:rsidR="00227C15" w:rsidRDefault="000F68E5">
      <w:pPr>
        <w:snapToGrid w:val="0"/>
        <w:spacing w:line="400" w:lineRule="exact"/>
        <w:ind w:firstLineChars="200" w:firstLine="420"/>
        <w:rPr>
          <w:rFonts w:ascii="仿宋" w:eastAsia="仿宋" w:hAnsi="仿宋" w:cs="仿宋"/>
          <w:bCs/>
          <w:szCs w:val="21"/>
          <w:u w:val="single"/>
        </w:rPr>
      </w:pPr>
      <w:r>
        <w:rPr>
          <w:rFonts w:ascii="仿宋" w:eastAsia="仿宋" w:hAnsi="仿宋" w:cs="仿宋" w:hint="eastAsia"/>
          <w:bCs/>
          <w:szCs w:val="21"/>
        </w:rPr>
        <w:t>（6）履约验收标准：</w:t>
      </w:r>
      <w:r>
        <w:rPr>
          <w:rFonts w:ascii="仿宋" w:eastAsia="仿宋" w:hAnsi="仿宋" w:cs="仿宋" w:hint="eastAsia"/>
          <w:bCs/>
          <w:szCs w:val="21"/>
          <w:u w:val="single"/>
        </w:rPr>
        <w:t xml:space="preserve">                                         </w:t>
      </w:r>
    </w:p>
    <w:p w14:paraId="47BC980F" w14:textId="77777777" w:rsidR="00227C15" w:rsidRDefault="000F68E5">
      <w:pPr>
        <w:pStyle w:val="AONormal"/>
        <w:ind w:firstLine="420"/>
        <w:rPr>
          <w:rFonts w:ascii="仿宋" w:eastAsia="仿宋" w:hAnsi="仿宋" w:cs="仿宋"/>
          <w:sz w:val="21"/>
        </w:rPr>
      </w:pPr>
      <w:r>
        <w:rPr>
          <w:rFonts w:ascii="仿宋" w:eastAsia="仿宋" w:hAnsi="仿宋" w:cs="仿宋" w:hint="eastAsia"/>
          <w:bCs/>
          <w:sz w:val="21"/>
        </w:rPr>
        <w:t>（7）是否以采购活动中供应商提供的样品作为参考：</w:t>
      </w:r>
      <w:r>
        <w:rPr>
          <w:rFonts w:ascii="仿宋" w:eastAsia="仿宋" w:hAnsi="仿宋" w:cs="仿宋" w:hint="eastAsia"/>
          <w:sz w:val="21"/>
        </w:rPr>
        <w:sym w:font="Wingdings" w:char="00A8"/>
      </w:r>
      <w:r>
        <w:rPr>
          <w:rFonts w:ascii="仿宋" w:eastAsia="仿宋" w:hAnsi="仿宋" w:cs="仿宋" w:hint="eastAsia"/>
          <w:bCs/>
          <w:sz w:val="21"/>
        </w:rPr>
        <w:t xml:space="preserve">是  </w:t>
      </w:r>
      <w:r>
        <w:rPr>
          <w:rFonts w:ascii="仿宋" w:eastAsia="仿宋" w:hAnsi="仿宋" w:cs="仿宋" w:hint="eastAsia"/>
          <w:sz w:val="21"/>
        </w:rPr>
        <w:sym w:font="Wingdings" w:char="00A8"/>
      </w:r>
      <w:r>
        <w:rPr>
          <w:rFonts w:ascii="仿宋" w:eastAsia="仿宋" w:hAnsi="仿宋" w:cs="仿宋" w:hint="eastAsia"/>
          <w:bCs/>
          <w:sz w:val="21"/>
        </w:rPr>
        <w:t>否</w:t>
      </w:r>
    </w:p>
    <w:p w14:paraId="292242C1" w14:textId="77777777" w:rsidR="00227C15" w:rsidRDefault="000F68E5">
      <w:pPr>
        <w:snapToGrid w:val="0"/>
        <w:spacing w:line="400" w:lineRule="exact"/>
        <w:ind w:firstLineChars="200" w:firstLine="420"/>
        <w:rPr>
          <w:rFonts w:ascii="仿宋" w:eastAsia="仿宋" w:hAnsi="仿宋" w:cs="仿宋"/>
          <w:bCs/>
          <w:szCs w:val="21"/>
          <w:u w:val="single"/>
        </w:rPr>
      </w:pPr>
      <w:r>
        <w:rPr>
          <w:rFonts w:ascii="仿宋" w:eastAsia="仿宋" w:hAnsi="仿宋" w:cs="仿宋" w:hint="eastAsia"/>
          <w:bCs/>
          <w:szCs w:val="21"/>
        </w:rPr>
        <w:t>（8）履约验收其他事项：</w:t>
      </w:r>
      <w:r>
        <w:rPr>
          <w:rFonts w:ascii="仿宋" w:eastAsia="仿宋" w:hAnsi="仿宋" w:cs="仿宋" w:hint="eastAsia"/>
          <w:bCs/>
          <w:szCs w:val="21"/>
          <w:u w:val="single"/>
        </w:rPr>
        <w:t xml:space="preserve">      （产权过户登记等）          </w:t>
      </w:r>
    </w:p>
    <w:p w14:paraId="2267AEA5" w14:textId="77777777" w:rsidR="00227C15" w:rsidRDefault="000F68E5">
      <w:pPr>
        <w:numPr>
          <w:ilvl w:val="0"/>
          <w:numId w:val="1"/>
        </w:numPr>
        <w:snapToGrid w:val="0"/>
        <w:spacing w:line="400" w:lineRule="exact"/>
        <w:ind w:firstLineChars="200" w:firstLine="422"/>
        <w:rPr>
          <w:rFonts w:ascii="仿宋" w:eastAsia="仿宋" w:hAnsi="仿宋" w:cs="仿宋"/>
          <w:b/>
          <w:szCs w:val="21"/>
        </w:rPr>
      </w:pPr>
      <w:r>
        <w:rPr>
          <w:rFonts w:ascii="仿宋" w:eastAsia="仿宋" w:hAnsi="仿宋" w:cs="仿宋" w:hint="eastAsia"/>
          <w:b/>
          <w:szCs w:val="21"/>
        </w:rPr>
        <w:t>组成合同的文件</w:t>
      </w:r>
    </w:p>
    <w:p w14:paraId="7EA3C32F"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本协议书与下列文件一起构成合同文件，如下述文件之间有任何抵触、矛盾或歧义，应按以下顺序解释：</w:t>
      </w:r>
    </w:p>
    <w:p w14:paraId="6B83DAB5"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（1）政府采购合同协议书及其变更、补充协议</w:t>
      </w:r>
    </w:p>
    <w:p w14:paraId="3C6A3CAD"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（2）政府采购合同专用条款</w:t>
      </w:r>
    </w:p>
    <w:p w14:paraId="52A69A7A"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（3）政府采购合同通用条款</w:t>
      </w:r>
    </w:p>
    <w:p w14:paraId="5C812E28"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（4）中标（成交）通知书</w:t>
      </w:r>
    </w:p>
    <w:p w14:paraId="62D4ADB0"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（5）投标（响应）文件</w:t>
      </w:r>
    </w:p>
    <w:p w14:paraId="14182E21"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（6）采购文件</w:t>
      </w:r>
    </w:p>
    <w:p w14:paraId="7EAE5EC2"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（7）有关技术文件，图纸</w:t>
      </w:r>
    </w:p>
    <w:p w14:paraId="02763037" w14:textId="77777777" w:rsidR="00227C15" w:rsidRDefault="000F68E5">
      <w:pPr>
        <w:pStyle w:val="AONormal"/>
        <w:ind w:firstLine="420"/>
        <w:rPr>
          <w:rFonts w:ascii="仿宋" w:eastAsia="仿宋" w:hAnsi="仿宋" w:cs="仿宋"/>
          <w:kern w:val="2"/>
          <w:sz w:val="21"/>
        </w:rPr>
      </w:pPr>
      <w:r>
        <w:rPr>
          <w:rFonts w:ascii="仿宋" w:eastAsia="仿宋" w:hAnsi="仿宋" w:cs="仿宋" w:hint="eastAsia"/>
          <w:sz w:val="21"/>
        </w:rPr>
        <w:t>（8）</w:t>
      </w:r>
      <w:r>
        <w:rPr>
          <w:rFonts w:ascii="仿宋" w:eastAsia="仿宋" w:hAnsi="仿宋" w:cs="仿宋" w:hint="eastAsia"/>
          <w:color w:val="000000" w:themeColor="text1"/>
          <w:kern w:val="2"/>
          <w:sz w:val="21"/>
        </w:rPr>
        <w:t>国家法律、行政法规和规章制度规定或合同约定的作为合同组成部分的其他文件</w:t>
      </w:r>
    </w:p>
    <w:p w14:paraId="0B246BA6" w14:textId="77777777" w:rsidR="00227C15" w:rsidRDefault="000F68E5">
      <w:pPr>
        <w:numPr>
          <w:ilvl w:val="0"/>
          <w:numId w:val="1"/>
        </w:numPr>
        <w:snapToGrid w:val="0"/>
        <w:spacing w:line="400" w:lineRule="exact"/>
        <w:ind w:firstLineChars="200" w:firstLine="422"/>
        <w:rPr>
          <w:rFonts w:ascii="仿宋" w:eastAsia="仿宋" w:hAnsi="仿宋" w:cs="仿宋"/>
          <w:b/>
          <w:szCs w:val="21"/>
        </w:rPr>
      </w:pPr>
      <w:r>
        <w:rPr>
          <w:rFonts w:ascii="仿宋" w:eastAsia="仿宋" w:hAnsi="仿宋" w:cs="仿宋" w:hint="eastAsia"/>
          <w:b/>
          <w:szCs w:val="21"/>
        </w:rPr>
        <w:t>合同生效</w:t>
      </w:r>
    </w:p>
    <w:p w14:paraId="0F428598"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本合同自</w:t>
      </w:r>
      <w:r>
        <w:rPr>
          <w:rFonts w:ascii="仿宋" w:eastAsia="仿宋" w:hAnsi="仿宋" w:cs="仿宋" w:hint="eastAsia"/>
          <w:szCs w:val="21"/>
          <w:u w:val="single"/>
        </w:rPr>
        <w:t xml:space="preserve">                             </w:t>
      </w:r>
      <w:r>
        <w:rPr>
          <w:rFonts w:ascii="仿宋" w:eastAsia="仿宋" w:hAnsi="仿宋" w:cs="仿宋" w:hint="eastAsia"/>
          <w:szCs w:val="21"/>
        </w:rPr>
        <w:t>生效。</w:t>
      </w:r>
    </w:p>
    <w:p w14:paraId="060BCADD" w14:textId="77777777" w:rsidR="00227C15" w:rsidRDefault="000F68E5">
      <w:pPr>
        <w:numPr>
          <w:ilvl w:val="0"/>
          <w:numId w:val="1"/>
        </w:numPr>
        <w:snapToGrid w:val="0"/>
        <w:spacing w:line="400" w:lineRule="exact"/>
        <w:ind w:firstLineChars="200" w:firstLine="422"/>
        <w:rPr>
          <w:rFonts w:ascii="仿宋" w:eastAsia="仿宋" w:hAnsi="仿宋" w:cs="仿宋"/>
          <w:b/>
          <w:szCs w:val="21"/>
        </w:rPr>
      </w:pPr>
      <w:r>
        <w:rPr>
          <w:rFonts w:ascii="仿宋" w:eastAsia="仿宋" w:hAnsi="仿宋" w:cs="仿宋" w:hint="eastAsia"/>
          <w:b/>
          <w:szCs w:val="21"/>
        </w:rPr>
        <w:t>合同份数</w:t>
      </w:r>
    </w:p>
    <w:p w14:paraId="0D7242CA"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本合同一式</w:t>
      </w:r>
      <w:r>
        <w:rPr>
          <w:rFonts w:ascii="仿宋" w:eastAsia="仿宋" w:hAnsi="仿宋" w:cs="仿宋" w:hint="eastAsia"/>
          <w:szCs w:val="21"/>
          <w:u w:val="single"/>
        </w:rPr>
        <w:t xml:space="preserve">    </w:t>
      </w:r>
      <w:r>
        <w:rPr>
          <w:rFonts w:ascii="仿宋" w:eastAsia="仿宋" w:hAnsi="仿宋" w:cs="仿宋" w:hint="eastAsia"/>
          <w:szCs w:val="21"/>
        </w:rPr>
        <w:t>份，甲方执</w:t>
      </w:r>
      <w:r>
        <w:rPr>
          <w:rFonts w:ascii="仿宋" w:eastAsia="仿宋" w:hAnsi="仿宋" w:cs="仿宋" w:hint="eastAsia"/>
          <w:szCs w:val="21"/>
          <w:u w:val="single"/>
        </w:rPr>
        <w:t xml:space="preserve">    </w:t>
      </w:r>
      <w:r>
        <w:rPr>
          <w:rFonts w:ascii="仿宋" w:eastAsia="仿宋" w:hAnsi="仿宋" w:cs="仿宋" w:hint="eastAsia"/>
          <w:szCs w:val="21"/>
        </w:rPr>
        <w:t>份，乙方执</w:t>
      </w:r>
      <w:r>
        <w:rPr>
          <w:rFonts w:ascii="仿宋" w:eastAsia="仿宋" w:hAnsi="仿宋" w:cs="仿宋" w:hint="eastAsia"/>
          <w:szCs w:val="21"/>
          <w:u w:val="single"/>
        </w:rPr>
        <w:t xml:space="preserve">    </w:t>
      </w:r>
      <w:r>
        <w:rPr>
          <w:rFonts w:ascii="仿宋" w:eastAsia="仿宋" w:hAnsi="仿宋" w:cs="仿宋" w:hint="eastAsia"/>
          <w:szCs w:val="21"/>
        </w:rPr>
        <w:t>份，均具有同等法律效力。</w:t>
      </w:r>
    </w:p>
    <w:p w14:paraId="7378E794"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合同订立时间：</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14:paraId="00591710"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合同订立地点：</w:t>
      </w:r>
      <w:r>
        <w:rPr>
          <w:rFonts w:ascii="仿宋" w:eastAsia="仿宋" w:hAnsi="仿宋" w:cs="仿宋" w:hint="eastAsia"/>
          <w:szCs w:val="21"/>
          <w:u w:val="single"/>
        </w:rPr>
        <w:t xml:space="preserve">                           </w:t>
      </w:r>
    </w:p>
    <w:p w14:paraId="74D66719" w14:textId="77777777" w:rsidR="00227C15" w:rsidRDefault="000F68E5">
      <w:pPr>
        <w:snapToGrid w:val="0"/>
        <w:spacing w:line="400" w:lineRule="exact"/>
        <w:ind w:firstLineChars="200" w:firstLine="420"/>
        <w:rPr>
          <w:rFonts w:ascii="仿宋" w:eastAsia="仿宋" w:hAnsi="仿宋" w:cs="仿宋"/>
          <w:szCs w:val="21"/>
        </w:rPr>
      </w:pPr>
      <w:r>
        <w:rPr>
          <w:rFonts w:ascii="仿宋" w:eastAsia="仿宋" w:hAnsi="仿宋" w:cs="仿宋" w:hint="eastAsia"/>
          <w:szCs w:val="21"/>
        </w:rPr>
        <w:t>附件：具体标的及其技术要求和商务要求、联合协议、分包意向协议等。</w:t>
      </w:r>
    </w:p>
    <w:p w14:paraId="603E2351" w14:textId="77777777" w:rsidR="00227C15" w:rsidRDefault="00227C15">
      <w:pPr>
        <w:rPr>
          <w:rFonts w:ascii="仿宋" w:eastAsia="仿宋" w:hAnsi="仿宋" w:cs="仿宋"/>
          <w:szCs w:val="21"/>
        </w:rPr>
      </w:pPr>
    </w:p>
    <w:p w14:paraId="4ADDBE9B" w14:textId="77777777" w:rsidR="00227C15" w:rsidRDefault="00227C15">
      <w:pPr>
        <w:pStyle w:val="19"/>
        <w:ind w:firstLine="420"/>
        <w:rPr>
          <w:rFonts w:ascii="仿宋" w:eastAsia="仿宋" w:hAnsi="仿宋" w:cs="仿宋"/>
          <w:sz w:val="21"/>
          <w:szCs w:val="2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227C15" w14:paraId="0C861CEA" w14:textId="77777777">
        <w:trPr>
          <w:trHeight w:val="490"/>
        </w:trPr>
        <w:tc>
          <w:tcPr>
            <w:tcW w:w="2562" w:type="pct"/>
            <w:gridSpan w:val="2"/>
            <w:tcBorders>
              <w:bottom w:val="single" w:sz="2" w:space="0" w:color="auto"/>
              <w:right w:val="single" w:sz="2" w:space="0" w:color="auto"/>
            </w:tcBorders>
            <w:vAlign w:val="center"/>
          </w:tcPr>
          <w:p w14:paraId="37E61487"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10AE5F2E"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乙方（供应商）</w:t>
            </w:r>
          </w:p>
        </w:tc>
      </w:tr>
      <w:tr w:rsidR="00227C15" w14:paraId="1D4A634B" w14:textId="77777777">
        <w:trPr>
          <w:trHeight w:val="917"/>
        </w:trPr>
        <w:tc>
          <w:tcPr>
            <w:tcW w:w="1126" w:type="pct"/>
            <w:tcBorders>
              <w:top w:val="single" w:sz="2" w:space="0" w:color="auto"/>
              <w:bottom w:val="single" w:sz="2" w:space="0" w:color="auto"/>
              <w:right w:val="single" w:sz="2" w:space="0" w:color="auto"/>
            </w:tcBorders>
            <w:vAlign w:val="center"/>
          </w:tcPr>
          <w:p w14:paraId="100FEF23"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lastRenderedPageBreak/>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4E55D90C"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E747833"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单位名称（公章或合同章）</w:t>
            </w:r>
          </w:p>
        </w:tc>
        <w:tc>
          <w:tcPr>
            <w:tcW w:w="1259" w:type="pct"/>
            <w:tcBorders>
              <w:top w:val="single" w:sz="2" w:space="0" w:color="auto"/>
              <w:left w:val="single" w:sz="2" w:space="0" w:color="auto"/>
              <w:bottom w:val="single" w:sz="2" w:space="0" w:color="auto"/>
            </w:tcBorders>
            <w:vAlign w:val="center"/>
          </w:tcPr>
          <w:p w14:paraId="65342A5F" w14:textId="77777777" w:rsidR="00227C15" w:rsidRDefault="00227C15">
            <w:pPr>
              <w:snapToGrid w:val="0"/>
              <w:spacing w:line="300" w:lineRule="exact"/>
              <w:jc w:val="center"/>
              <w:rPr>
                <w:rFonts w:ascii="仿宋" w:eastAsia="仿宋" w:hAnsi="仿宋" w:cs="仿宋"/>
                <w:spacing w:val="20"/>
                <w:szCs w:val="21"/>
              </w:rPr>
            </w:pPr>
          </w:p>
        </w:tc>
      </w:tr>
      <w:tr w:rsidR="00227C15" w14:paraId="183DD191" w14:textId="77777777">
        <w:trPr>
          <w:trHeight w:val="1171"/>
        </w:trPr>
        <w:tc>
          <w:tcPr>
            <w:tcW w:w="1126" w:type="pct"/>
            <w:vMerge w:val="restart"/>
            <w:tcBorders>
              <w:top w:val="single" w:sz="2" w:space="0" w:color="auto"/>
              <w:right w:val="single" w:sz="2" w:space="0" w:color="auto"/>
            </w:tcBorders>
            <w:vAlign w:val="center"/>
          </w:tcPr>
          <w:p w14:paraId="49CFF37C"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法定代表人</w:t>
            </w:r>
          </w:p>
          <w:p w14:paraId="49BCC193" w14:textId="77777777" w:rsidR="00227C15" w:rsidRDefault="000F68E5">
            <w:pPr>
              <w:snapToGrid w:val="0"/>
              <w:spacing w:line="300" w:lineRule="exact"/>
              <w:ind w:firstLineChars="48" w:firstLine="101"/>
              <w:jc w:val="center"/>
              <w:rPr>
                <w:rFonts w:ascii="仿宋" w:eastAsia="仿宋" w:hAnsi="仿宋" w:cs="仿宋"/>
                <w:szCs w:val="21"/>
              </w:rPr>
            </w:pPr>
            <w:r>
              <w:rPr>
                <w:rFonts w:ascii="仿宋" w:eastAsia="仿宋" w:hAnsi="仿宋" w:cs="仿宋" w:hint="eastAsia"/>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14:paraId="695B02F6"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right w:val="single" w:sz="2" w:space="0" w:color="auto"/>
            </w:tcBorders>
            <w:vAlign w:val="center"/>
          </w:tcPr>
          <w:p w14:paraId="638D7A0C"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法定代表人</w:t>
            </w:r>
          </w:p>
          <w:p w14:paraId="459000AA"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或其委托代理人（签章）</w:t>
            </w:r>
          </w:p>
        </w:tc>
        <w:tc>
          <w:tcPr>
            <w:tcW w:w="1259" w:type="pct"/>
            <w:tcBorders>
              <w:top w:val="single" w:sz="2" w:space="0" w:color="auto"/>
              <w:left w:val="single" w:sz="2" w:space="0" w:color="auto"/>
              <w:bottom w:val="single" w:sz="2" w:space="0" w:color="auto"/>
            </w:tcBorders>
            <w:vAlign w:val="center"/>
          </w:tcPr>
          <w:p w14:paraId="40765F96" w14:textId="77777777" w:rsidR="00227C15" w:rsidRDefault="00227C15">
            <w:pPr>
              <w:snapToGrid w:val="0"/>
              <w:spacing w:line="300" w:lineRule="exact"/>
              <w:jc w:val="center"/>
              <w:rPr>
                <w:rFonts w:ascii="仿宋" w:eastAsia="仿宋" w:hAnsi="仿宋" w:cs="仿宋"/>
                <w:szCs w:val="21"/>
              </w:rPr>
            </w:pPr>
          </w:p>
        </w:tc>
      </w:tr>
      <w:tr w:rsidR="00227C15" w14:paraId="62C29AE6" w14:textId="77777777">
        <w:trPr>
          <w:trHeight w:val="483"/>
        </w:trPr>
        <w:tc>
          <w:tcPr>
            <w:tcW w:w="1126" w:type="pct"/>
            <w:vMerge/>
            <w:tcBorders>
              <w:bottom w:val="single" w:sz="2" w:space="0" w:color="auto"/>
              <w:right w:val="single" w:sz="2" w:space="0" w:color="auto"/>
            </w:tcBorders>
            <w:vAlign w:val="center"/>
          </w:tcPr>
          <w:p w14:paraId="169D5383" w14:textId="77777777" w:rsidR="00227C15" w:rsidRDefault="00227C15">
            <w:pPr>
              <w:snapToGrid w:val="0"/>
              <w:spacing w:line="300" w:lineRule="exact"/>
              <w:jc w:val="center"/>
              <w:rPr>
                <w:rFonts w:ascii="仿宋" w:eastAsia="仿宋" w:hAnsi="仿宋" w:cs="仿宋"/>
                <w:szCs w:val="21"/>
              </w:rPr>
            </w:pPr>
          </w:p>
        </w:tc>
        <w:tc>
          <w:tcPr>
            <w:tcW w:w="1436" w:type="pct"/>
            <w:vMerge/>
            <w:tcBorders>
              <w:left w:val="single" w:sz="2" w:space="0" w:color="auto"/>
              <w:bottom w:val="single" w:sz="2" w:space="0" w:color="auto"/>
              <w:right w:val="single" w:sz="2" w:space="0" w:color="auto"/>
            </w:tcBorders>
            <w:vAlign w:val="center"/>
          </w:tcPr>
          <w:p w14:paraId="2C998608"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8B7B8A6"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拥有者性别</w:t>
            </w:r>
          </w:p>
        </w:tc>
        <w:tc>
          <w:tcPr>
            <w:tcW w:w="1259" w:type="pct"/>
            <w:tcBorders>
              <w:top w:val="single" w:sz="2" w:space="0" w:color="auto"/>
              <w:left w:val="single" w:sz="2" w:space="0" w:color="auto"/>
              <w:bottom w:val="single" w:sz="2" w:space="0" w:color="auto"/>
            </w:tcBorders>
            <w:vAlign w:val="center"/>
          </w:tcPr>
          <w:p w14:paraId="5B3386AE" w14:textId="77777777" w:rsidR="00227C15" w:rsidRDefault="00227C15">
            <w:pPr>
              <w:snapToGrid w:val="0"/>
              <w:spacing w:line="300" w:lineRule="exact"/>
              <w:jc w:val="center"/>
              <w:rPr>
                <w:rFonts w:ascii="仿宋" w:eastAsia="仿宋" w:hAnsi="仿宋" w:cs="仿宋"/>
                <w:spacing w:val="20"/>
                <w:szCs w:val="21"/>
              </w:rPr>
            </w:pPr>
          </w:p>
        </w:tc>
      </w:tr>
      <w:tr w:rsidR="00227C15" w14:paraId="546C863A" w14:textId="77777777">
        <w:trPr>
          <w:trHeight w:val="483"/>
        </w:trPr>
        <w:tc>
          <w:tcPr>
            <w:tcW w:w="1126" w:type="pct"/>
            <w:tcBorders>
              <w:top w:val="single" w:sz="2" w:space="0" w:color="auto"/>
              <w:bottom w:val="single" w:sz="2" w:space="0" w:color="auto"/>
              <w:right w:val="single" w:sz="2" w:space="0" w:color="auto"/>
            </w:tcBorders>
            <w:vAlign w:val="center"/>
          </w:tcPr>
          <w:p w14:paraId="5EBD53A7"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203F0F4D"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E3ACA73"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住  所</w:t>
            </w:r>
          </w:p>
        </w:tc>
        <w:tc>
          <w:tcPr>
            <w:tcW w:w="1259" w:type="pct"/>
            <w:tcBorders>
              <w:top w:val="single" w:sz="2" w:space="0" w:color="auto"/>
              <w:left w:val="single" w:sz="2" w:space="0" w:color="auto"/>
              <w:bottom w:val="single" w:sz="2" w:space="0" w:color="auto"/>
            </w:tcBorders>
            <w:vAlign w:val="center"/>
          </w:tcPr>
          <w:p w14:paraId="20757093" w14:textId="77777777" w:rsidR="00227C15" w:rsidRDefault="00227C15">
            <w:pPr>
              <w:snapToGrid w:val="0"/>
              <w:spacing w:line="300" w:lineRule="exact"/>
              <w:jc w:val="center"/>
              <w:rPr>
                <w:rFonts w:ascii="仿宋" w:eastAsia="仿宋" w:hAnsi="仿宋" w:cs="仿宋"/>
                <w:spacing w:val="20"/>
                <w:szCs w:val="21"/>
              </w:rPr>
            </w:pPr>
          </w:p>
        </w:tc>
      </w:tr>
      <w:tr w:rsidR="00227C15" w14:paraId="23F38829" w14:textId="77777777">
        <w:trPr>
          <w:trHeight w:val="483"/>
        </w:trPr>
        <w:tc>
          <w:tcPr>
            <w:tcW w:w="1126" w:type="pct"/>
            <w:tcBorders>
              <w:top w:val="single" w:sz="2" w:space="0" w:color="auto"/>
              <w:bottom w:val="single" w:sz="2" w:space="0" w:color="auto"/>
              <w:right w:val="single" w:sz="2" w:space="0" w:color="auto"/>
            </w:tcBorders>
            <w:vAlign w:val="center"/>
          </w:tcPr>
          <w:p w14:paraId="62663C34"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07208EA1"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70C7402"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联 系 人</w:t>
            </w:r>
          </w:p>
        </w:tc>
        <w:tc>
          <w:tcPr>
            <w:tcW w:w="1259" w:type="pct"/>
            <w:tcBorders>
              <w:top w:val="single" w:sz="2" w:space="0" w:color="auto"/>
              <w:left w:val="single" w:sz="2" w:space="0" w:color="auto"/>
              <w:bottom w:val="single" w:sz="2" w:space="0" w:color="auto"/>
            </w:tcBorders>
            <w:vAlign w:val="center"/>
          </w:tcPr>
          <w:p w14:paraId="03CB2914" w14:textId="77777777" w:rsidR="00227C15" w:rsidRDefault="00227C15">
            <w:pPr>
              <w:snapToGrid w:val="0"/>
              <w:spacing w:line="300" w:lineRule="exact"/>
              <w:jc w:val="center"/>
              <w:rPr>
                <w:rFonts w:ascii="仿宋" w:eastAsia="仿宋" w:hAnsi="仿宋" w:cs="仿宋"/>
                <w:spacing w:val="20"/>
                <w:szCs w:val="21"/>
              </w:rPr>
            </w:pPr>
          </w:p>
        </w:tc>
      </w:tr>
      <w:tr w:rsidR="00227C15" w14:paraId="175C9B5E" w14:textId="77777777">
        <w:trPr>
          <w:trHeight w:val="483"/>
        </w:trPr>
        <w:tc>
          <w:tcPr>
            <w:tcW w:w="1126" w:type="pct"/>
            <w:tcBorders>
              <w:top w:val="single" w:sz="2" w:space="0" w:color="auto"/>
              <w:bottom w:val="single" w:sz="2" w:space="0" w:color="auto"/>
              <w:right w:val="single" w:sz="2" w:space="0" w:color="auto"/>
            </w:tcBorders>
            <w:vAlign w:val="center"/>
          </w:tcPr>
          <w:p w14:paraId="50BB4098"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3AA9EDCC"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4147823"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联系电话</w:t>
            </w:r>
          </w:p>
        </w:tc>
        <w:tc>
          <w:tcPr>
            <w:tcW w:w="1259" w:type="pct"/>
            <w:tcBorders>
              <w:top w:val="single" w:sz="2" w:space="0" w:color="auto"/>
              <w:left w:val="single" w:sz="2" w:space="0" w:color="auto"/>
              <w:bottom w:val="single" w:sz="2" w:space="0" w:color="auto"/>
            </w:tcBorders>
            <w:vAlign w:val="center"/>
          </w:tcPr>
          <w:p w14:paraId="4051A610" w14:textId="77777777" w:rsidR="00227C15" w:rsidRDefault="00227C15">
            <w:pPr>
              <w:snapToGrid w:val="0"/>
              <w:spacing w:line="300" w:lineRule="exact"/>
              <w:jc w:val="center"/>
              <w:rPr>
                <w:rFonts w:ascii="仿宋" w:eastAsia="仿宋" w:hAnsi="仿宋" w:cs="仿宋"/>
                <w:spacing w:val="20"/>
                <w:szCs w:val="21"/>
              </w:rPr>
            </w:pPr>
          </w:p>
        </w:tc>
      </w:tr>
      <w:tr w:rsidR="00227C15" w14:paraId="65AD907D" w14:textId="77777777">
        <w:trPr>
          <w:trHeight w:val="483"/>
        </w:trPr>
        <w:tc>
          <w:tcPr>
            <w:tcW w:w="1126" w:type="pct"/>
            <w:tcBorders>
              <w:top w:val="single" w:sz="2" w:space="0" w:color="auto"/>
              <w:bottom w:val="single" w:sz="2" w:space="0" w:color="auto"/>
              <w:right w:val="single" w:sz="2" w:space="0" w:color="auto"/>
            </w:tcBorders>
            <w:vAlign w:val="center"/>
          </w:tcPr>
          <w:p w14:paraId="56C119AC"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4902C1FC"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9D8CCF9"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通信地址</w:t>
            </w:r>
          </w:p>
        </w:tc>
        <w:tc>
          <w:tcPr>
            <w:tcW w:w="1259" w:type="pct"/>
            <w:tcBorders>
              <w:top w:val="single" w:sz="2" w:space="0" w:color="auto"/>
              <w:left w:val="single" w:sz="2" w:space="0" w:color="auto"/>
              <w:bottom w:val="single" w:sz="2" w:space="0" w:color="auto"/>
            </w:tcBorders>
            <w:vAlign w:val="center"/>
          </w:tcPr>
          <w:p w14:paraId="5D3C1990" w14:textId="77777777" w:rsidR="00227C15" w:rsidRDefault="00227C15">
            <w:pPr>
              <w:snapToGrid w:val="0"/>
              <w:spacing w:line="300" w:lineRule="exact"/>
              <w:jc w:val="center"/>
              <w:rPr>
                <w:rFonts w:ascii="仿宋" w:eastAsia="仿宋" w:hAnsi="仿宋" w:cs="仿宋"/>
                <w:spacing w:val="20"/>
                <w:szCs w:val="21"/>
              </w:rPr>
            </w:pPr>
          </w:p>
        </w:tc>
      </w:tr>
      <w:tr w:rsidR="00227C15" w14:paraId="4DEB8975" w14:textId="77777777">
        <w:trPr>
          <w:trHeight w:val="483"/>
        </w:trPr>
        <w:tc>
          <w:tcPr>
            <w:tcW w:w="1126" w:type="pct"/>
            <w:tcBorders>
              <w:top w:val="single" w:sz="2" w:space="0" w:color="auto"/>
              <w:bottom w:val="single" w:sz="2" w:space="0" w:color="auto"/>
              <w:right w:val="single" w:sz="2" w:space="0" w:color="auto"/>
            </w:tcBorders>
            <w:vAlign w:val="center"/>
          </w:tcPr>
          <w:p w14:paraId="4E8CE9D2"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0EF2F209"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93C0775"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邮政编码</w:t>
            </w:r>
          </w:p>
        </w:tc>
        <w:tc>
          <w:tcPr>
            <w:tcW w:w="1259" w:type="pct"/>
            <w:tcBorders>
              <w:top w:val="single" w:sz="2" w:space="0" w:color="auto"/>
              <w:left w:val="single" w:sz="2" w:space="0" w:color="auto"/>
              <w:bottom w:val="single" w:sz="2" w:space="0" w:color="auto"/>
            </w:tcBorders>
            <w:vAlign w:val="center"/>
          </w:tcPr>
          <w:p w14:paraId="2EF6D238" w14:textId="77777777" w:rsidR="00227C15" w:rsidRDefault="00227C15">
            <w:pPr>
              <w:snapToGrid w:val="0"/>
              <w:spacing w:line="300" w:lineRule="exact"/>
              <w:jc w:val="center"/>
              <w:rPr>
                <w:rFonts w:ascii="仿宋" w:eastAsia="仿宋" w:hAnsi="仿宋" w:cs="仿宋"/>
                <w:spacing w:val="20"/>
                <w:szCs w:val="21"/>
              </w:rPr>
            </w:pPr>
          </w:p>
        </w:tc>
      </w:tr>
      <w:tr w:rsidR="00227C15" w14:paraId="4627FDED" w14:textId="77777777">
        <w:trPr>
          <w:trHeight w:val="483"/>
        </w:trPr>
        <w:tc>
          <w:tcPr>
            <w:tcW w:w="1126" w:type="pct"/>
            <w:tcBorders>
              <w:top w:val="single" w:sz="2" w:space="0" w:color="auto"/>
              <w:bottom w:val="single" w:sz="2" w:space="0" w:color="auto"/>
              <w:right w:val="single" w:sz="2" w:space="0" w:color="auto"/>
            </w:tcBorders>
            <w:vAlign w:val="center"/>
          </w:tcPr>
          <w:p w14:paraId="6005228C"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400B34EB"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8F9EFF8"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电子邮箱</w:t>
            </w:r>
          </w:p>
        </w:tc>
        <w:tc>
          <w:tcPr>
            <w:tcW w:w="1259" w:type="pct"/>
            <w:tcBorders>
              <w:top w:val="single" w:sz="2" w:space="0" w:color="auto"/>
              <w:left w:val="single" w:sz="2" w:space="0" w:color="auto"/>
              <w:bottom w:val="single" w:sz="2" w:space="0" w:color="auto"/>
            </w:tcBorders>
            <w:vAlign w:val="center"/>
          </w:tcPr>
          <w:p w14:paraId="7777B357" w14:textId="77777777" w:rsidR="00227C15" w:rsidRDefault="00227C15">
            <w:pPr>
              <w:snapToGrid w:val="0"/>
              <w:spacing w:line="300" w:lineRule="exact"/>
              <w:jc w:val="center"/>
              <w:rPr>
                <w:rFonts w:ascii="仿宋" w:eastAsia="仿宋" w:hAnsi="仿宋" w:cs="仿宋"/>
                <w:spacing w:val="20"/>
                <w:szCs w:val="21"/>
              </w:rPr>
            </w:pPr>
          </w:p>
        </w:tc>
      </w:tr>
      <w:tr w:rsidR="00227C15" w14:paraId="7A748396" w14:textId="77777777">
        <w:trPr>
          <w:trHeight w:val="483"/>
        </w:trPr>
        <w:tc>
          <w:tcPr>
            <w:tcW w:w="1126" w:type="pct"/>
            <w:tcBorders>
              <w:top w:val="single" w:sz="2" w:space="0" w:color="auto"/>
              <w:bottom w:val="single" w:sz="2" w:space="0" w:color="auto"/>
              <w:right w:val="single" w:sz="2" w:space="0" w:color="auto"/>
            </w:tcBorders>
            <w:vAlign w:val="center"/>
          </w:tcPr>
          <w:p w14:paraId="0745478A"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07D635D4"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FDBBE70"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6C259FE8" w14:textId="77777777" w:rsidR="00227C15" w:rsidRDefault="00227C15">
            <w:pPr>
              <w:snapToGrid w:val="0"/>
              <w:spacing w:line="300" w:lineRule="exact"/>
              <w:jc w:val="center"/>
              <w:rPr>
                <w:rFonts w:ascii="仿宋" w:eastAsia="仿宋" w:hAnsi="仿宋" w:cs="仿宋"/>
                <w:spacing w:val="20"/>
                <w:szCs w:val="21"/>
              </w:rPr>
            </w:pPr>
          </w:p>
        </w:tc>
      </w:tr>
      <w:tr w:rsidR="00227C15" w14:paraId="362C033E" w14:textId="77777777">
        <w:trPr>
          <w:trHeight w:val="483"/>
        </w:trPr>
        <w:tc>
          <w:tcPr>
            <w:tcW w:w="1126" w:type="pct"/>
            <w:tcBorders>
              <w:top w:val="single" w:sz="2" w:space="0" w:color="auto"/>
              <w:bottom w:val="single" w:sz="2" w:space="0" w:color="auto"/>
              <w:right w:val="single" w:sz="2" w:space="0" w:color="auto"/>
            </w:tcBorders>
            <w:vAlign w:val="center"/>
          </w:tcPr>
          <w:p w14:paraId="62E8F884" w14:textId="77777777" w:rsidR="00227C15" w:rsidRDefault="00227C15">
            <w:pPr>
              <w:snapToGrid w:val="0"/>
              <w:spacing w:line="300" w:lineRule="exact"/>
              <w:jc w:val="center"/>
              <w:rPr>
                <w:rFonts w:ascii="仿宋" w:eastAsia="仿宋" w:hAnsi="仿宋" w:cs="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1E92D6DE"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249C03E"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开户名称</w:t>
            </w:r>
          </w:p>
        </w:tc>
        <w:tc>
          <w:tcPr>
            <w:tcW w:w="1259" w:type="pct"/>
            <w:tcBorders>
              <w:top w:val="single" w:sz="2" w:space="0" w:color="auto"/>
              <w:left w:val="single" w:sz="2" w:space="0" w:color="auto"/>
              <w:bottom w:val="single" w:sz="2" w:space="0" w:color="auto"/>
            </w:tcBorders>
            <w:vAlign w:val="center"/>
          </w:tcPr>
          <w:p w14:paraId="6260C9D6" w14:textId="77777777" w:rsidR="00227C15" w:rsidRDefault="00227C15">
            <w:pPr>
              <w:snapToGrid w:val="0"/>
              <w:spacing w:line="300" w:lineRule="exact"/>
              <w:jc w:val="center"/>
              <w:rPr>
                <w:rFonts w:ascii="仿宋" w:eastAsia="仿宋" w:hAnsi="仿宋" w:cs="仿宋"/>
                <w:spacing w:val="20"/>
                <w:szCs w:val="21"/>
              </w:rPr>
            </w:pPr>
          </w:p>
        </w:tc>
      </w:tr>
      <w:tr w:rsidR="00227C15" w14:paraId="01567503" w14:textId="77777777">
        <w:trPr>
          <w:trHeight w:val="483"/>
        </w:trPr>
        <w:tc>
          <w:tcPr>
            <w:tcW w:w="1126" w:type="pct"/>
            <w:tcBorders>
              <w:top w:val="single" w:sz="2" w:space="0" w:color="auto"/>
              <w:bottom w:val="single" w:sz="2" w:space="0" w:color="auto"/>
              <w:right w:val="single" w:sz="2" w:space="0" w:color="auto"/>
            </w:tcBorders>
            <w:vAlign w:val="center"/>
          </w:tcPr>
          <w:p w14:paraId="51852C9A" w14:textId="77777777" w:rsidR="00227C15" w:rsidRDefault="00227C15">
            <w:pPr>
              <w:snapToGrid w:val="0"/>
              <w:spacing w:line="300" w:lineRule="exact"/>
              <w:jc w:val="center"/>
              <w:rPr>
                <w:rFonts w:ascii="仿宋" w:eastAsia="仿宋" w:hAnsi="仿宋" w:cs="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7D0CE9EE"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377556E"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开户银行</w:t>
            </w:r>
          </w:p>
        </w:tc>
        <w:tc>
          <w:tcPr>
            <w:tcW w:w="1259" w:type="pct"/>
            <w:tcBorders>
              <w:top w:val="single" w:sz="2" w:space="0" w:color="auto"/>
              <w:left w:val="single" w:sz="2" w:space="0" w:color="auto"/>
              <w:bottom w:val="single" w:sz="2" w:space="0" w:color="auto"/>
            </w:tcBorders>
            <w:vAlign w:val="center"/>
          </w:tcPr>
          <w:p w14:paraId="44155479" w14:textId="77777777" w:rsidR="00227C15" w:rsidRDefault="00227C15">
            <w:pPr>
              <w:snapToGrid w:val="0"/>
              <w:spacing w:line="300" w:lineRule="exact"/>
              <w:jc w:val="center"/>
              <w:rPr>
                <w:rFonts w:ascii="仿宋" w:eastAsia="仿宋" w:hAnsi="仿宋" w:cs="仿宋"/>
                <w:spacing w:val="20"/>
                <w:szCs w:val="21"/>
              </w:rPr>
            </w:pPr>
          </w:p>
        </w:tc>
      </w:tr>
      <w:tr w:rsidR="00227C15" w14:paraId="540E8F8A" w14:textId="77777777">
        <w:trPr>
          <w:trHeight w:val="483"/>
        </w:trPr>
        <w:tc>
          <w:tcPr>
            <w:tcW w:w="1126" w:type="pct"/>
            <w:tcBorders>
              <w:top w:val="single" w:sz="2" w:space="0" w:color="auto"/>
              <w:bottom w:val="single" w:sz="2" w:space="0" w:color="auto"/>
              <w:right w:val="single" w:sz="2" w:space="0" w:color="auto"/>
            </w:tcBorders>
            <w:vAlign w:val="center"/>
          </w:tcPr>
          <w:p w14:paraId="6CD39967" w14:textId="77777777" w:rsidR="00227C15" w:rsidRDefault="00227C15">
            <w:pPr>
              <w:snapToGrid w:val="0"/>
              <w:spacing w:line="300" w:lineRule="exact"/>
              <w:jc w:val="center"/>
              <w:rPr>
                <w:rFonts w:ascii="仿宋" w:eastAsia="仿宋" w:hAnsi="仿宋" w:cs="仿宋"/>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0CB0EFCB" w14:textId="77777777" w:rsidR="00227C15" w:rsidRDefault="00227C15">
            <w:pPr>
              <w:snapToGrid w:val="0"/>
              <w:spacing w:line="300" w:lineRule="exact"/>
              <w:jc w:val="center"/>
              <w:rPr>
                <w:rFonts w:ascii="仿宋" w:eastAsia="仿宋" w:hAnsi="仿宋" w:cs="仿宋"/>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7AEC08FF" w14:textId="77777777" w:rsidR="00227C15" w:rsidRDefault="000F68E5">
            <w:pPr>
              <w:snapToGrid w:val="0"/>
              <w:spacing w:line="300" w:lineRule="exact"/>
              <w:jc w:val="center"/>
              <w:rPr>
                <w:rFonts w:ascii="仿宋" w:eastAsia="仿宋" w:hAnsi="仿宋" w:cs="仿宋"/>
                <w:szCs w:val="21"/>
              </w:rPr>
            </w:pPr>
            <w:r>
              <w:rPr>
                <w:rFonts w:ascii="仿宋" w:eastAsia="仿宋" w:hAnsi="仿宋" w:cs="仿宋" w:hint="eastAsia"/>
                <w:szCs w:val="21"/>
              </w:rPr>
              <w:t>银行账号</w:t>
            </w:r>
          </w:p>
        </w:tc>
        <w:tc>
          <w:tcPr>
            <w:tcW w:w="1259" w:type="pct"/>
            <w:tcBorders>
              <w:top w:val="single" w:sz="2" w:space="0" w:color="auto"/>
              <w:left w:val="single" w:sz="2" w:space="0" w:color="auto"/>
              <w:bottom w:val="single" w:sz="2" w:space="0" w:color="auto"/>
            </w:tcBorders>
            <w:vAlign w:val="center"/>
          </w:tcPr>
          <w:p w14:paraId="4C221F10" w14:textId="77777777" w:rsidR="00227C15" w:rsidRDefault="00227C15">
            <w:pPr>
              <w:snapToGrid w:val="0"/>
              <w:spacing w:line="300" w:lineRule="exact"/>
              <w:jc w:val="center"/>
              <w:rPr>
                <w:rFonts w:ascii="仿宋" w:eastAsia="仿宋" w:hAnsi="仿宋" w:cs="仿宋"/>
                <w:spacing w:val="20"/>
                <w:szCs w:val="21"/>
              </w:rPr>
            </w:pPr>
          </w:p>
        </w:tc>
      </w:tr>
      <w:tr w:rsidR="00227C15" w14:paraId="60969230" w14:textId="77777777">
        <w:trPr>
          <w:trHeight w:val="586"/>
        </w:trPr>
        <w:tc>
          <w:tcPr>
            <w:tcW w:w="5000" w:type="pct"/>
            <w:gridSpan w:val="4"/>
            <w:tcBorders>
              <w:top w:val="single" w:sz="2" w:space="0" w:color="auto"/>
            </w:tcBorders>
            <w:vAlign w:val="center"/>
          </w:tcPr>
          <w:p w14:paraId="4DA57C18" w14:textId="77777777" w:rsidR="00227C15" w:rsidRDefault="000F68E5">
            <w:pPr>
              <w:pStyle w:val="af0"/>
              <w:snapToGrid w:val="0"/>
              <w:spacing w:beforeLines="50" w:before="120" w:line="360" w:lineRule="auto"/>
              <w:ind w:firstLine="420"/>
              <w:jc w:val="left"/>
              <w:rPr>
                <w:rFonts w:ascii="仿宋" w:eastAsia="仿宋" w:hAnsi="仿宋" w:cs="仿宋"/>
                <w:spacing w:val="20"/>
                <w:sz w:val="21"/>
                <w:szCs w:val="21"/>
              </w:rPr>
            </w:pPr>
            <w:r>
              <w:rPr>
                <w:rFonts w:ascii="仿宋" w:eastAsia="仿宋" w:hAnsi="仿宋" w:cs="仿宋" w:hint="eastAsia"/>
                <w:sz w:val="21"/>
                <w:szCs w:val="21"/>
              </w:rPr>
              <w:t>注：涉及联合体或其他合同主体的信息应按上表格式加列。</w:t>
            </w:r>
          </w:p>
        </w:tc>
      </w:tr>
    </w:tbl>
    <w:p w14:paraId="0B7323BE" w14:textId="77777777" w:rsidR="00227C15" w:rsidRDefault="000F68E5">
      <w:pPr>
        <w:pStyle w:val="2"/>
        <w:adjustRightInd w:val="0"/>
        <w:snapToGrid w:val="0"/>
        <w:spacing w:beforeLines="50" w:before="120"/>
        <w:jc w:val="center"/>
        <w:rPr>
          <w:rFonts w:ascii="仿宋" w:eastAsia="仿宋" w:cs="仿宋"/>
          <w:sz w:val="24"/>
          <w:szCs w:val="24"/>
        </w:rPr>
      </w:pPr>
      <w:r>
        <w:rPr>
          <w:rFonts w:ascii="仿宋" w:eastAsia="仿宋" w:cs="仿宋" w:hint="eastAsia"/>
          <w:sz w:val="24"/>
          <w:szCs w:val="24"/>
          <w:u w:val="single"/>
        </w:rPr>
        <w:br w:type="page"/>
      </w:r>
      <w:bookmarkStart w:id="46" w:name="_Toc27624"/>
      <w:r>
        <w:rPr>
          <w:rFonts w:ascii="仿宋" w:eastAsia="仿宋" w:cs="仿宋" w:hint="eastAsia"/>
          <w:b w:val="0"/>
          <w:bCs w:val="0"/>
          <w:sz w:val="24"/>
          <w:szCs w:val="24"/>
        </w:rPr>
        <w:lastRenderedPageBreak/>
        <w:t>第二节 政府采购合同通用条款</w:t>
      </w:r>
      <w:bookmarkEnd w:id="46"/>
    </w:p>
    <w:p w14:paraId="5B2EDD81" w14:textId="77777777" w:rsidR="00227C15" w:rsidRDefault="000F68E5">
      <w:pPr>
        <w:tabs>
          <w:tab w:val="left" w:pos="8820"/>
          <w:tab w:val="left" w:pos="9345"/>
          <w:tab w:val="left" w:pos="9765"/>
        </w:tabs>
        <w:snapToGrid w:val="0"/>
        <w:spacing w:line="400" w:lineRule="exact"/>
        <w:jc w:val="left"/>
        <w:rPr>
          <w:rFonts w:ascii="仿宋" w:eastAsia="仿宋" w:hAnsi="仿宋" w:cs="仿宋"/>
          <w:b/>
          <w:bCs/>
          <w:sz w:val="24"/>
        </w:rPr>
      </w:pPr>
      <w:r>
        <w:rPr>
          <w:rFonts w:ascii="仿宋" w:eastAsia="仿宋" w:hAnsi="仿宋" w:cs="仿宋" w:hint="eastAsia"/>
          <w:b/>
          <w:sz w:val="24"/>
        </w:rPr>
        <w:t xml:space="preserve">1. </w:t>
      </w:r>
      <w:r>
        <w:rPr>
          <w:rFonts w:ascii="仿宋" w:eastAsia="仿宋" w:hAnsi="仿宋" w:cs="仿宋" w:hint="eastAsia"/>
          <w:b/>
          <w:bCs/>
          <w:sz w:val="24"/>
        </w:rPr>
        <w:t>定义</w:t>
      </w:r>
    </w:p>
    <w:p w14:paraId="2FF48185"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1.1合同当事人</w:t>
      </w:r>
    </w:p>
    <w:p w14:paraId="5219951F"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（1）采购人（以下称甲方）是指使用财政性资金，通过政府采购方式向供应商购买货物及其相关服务的国家机关、事业单位、团体组织。</w:t>
      </w:r>
    </w:p>
    <w:p w14:paraId="3A7A9CE1"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（2）供应商（以下称乙方）是指参加政府采购活动并且中标（成交），向采购人提供合同约定的货物及其相关服务的法人、非法人组织或者自然人。</w:t>
      </w:r>
    </w:p>
    <w:p w14:paraId="0CE13CAE"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（3）其他合同主体是指除采购人和供应商以外，</w:t>
      </w:r>
      <w:r>
        <w:rPr>
          <w:rFonts w:ascii="仿宋" w:eastAsia="仿宋" w:hAnsi="仿宋" w:cs="仿宋" w:hint="eastAsia"/>
          <w:bCs/>
          <w:color w:val="000000" w:themeColor="text1"/>
          <w:sz w:val="24"/>
        </w:rPr>
        <w:t>依法参与合同缔结或履行，享有权利、承担义务的合同当事人</w:t>
      </w:r>
      <w:r>
        <w:rPr>
          <w:rFonts w:ascii="仿宋" w:eastAsia="仿宋" w:hAnsi="仿宋" w:cs="仿宋" w:hint="eastAsia"/>
          <w:sz w:val="24"/>
        </w:rPr>
        <w:t>。</w:t>
      </w:r>
    </w:p>
    <w:p w14:paraId="37E1A9FD" w14:textId="77777777" w:rsidR="00227C15" w:rsidRDefault="000F68E5">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1.2本合同下列术语应解释为：</w:t>
      </w:r>
    </w:p>
    <w:p w14:paraId="67433363"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（1）“合同”系指</w:t>
      </w:r>
      <w:r>
        <w:rPr>
          <w:rFonts w:ascii="仿宋" w:eastAsia="仿宋" w:hAnsi="仿宋" w:cs="仿宋" w:hint="eastAsia"/>
          <w:bCs/>
          <w:color w:val="000000" w:themeColor="text1"/>
          <w:sz w:val="24"/>
        </w:rPr>
        <w:t>合同当事人意思表示达成一致的任何协议，包括签署的</w:t>
      </w:r>
      <w:r>
        <w:rPr>
          <w:rFonts w:ascii="仿宋" w:eastAsia="仿宋" w:hAnsi="仿宋" w:cs="仿宋" w:hint="eastAsia"/>
          <w:sz w:val="24"/>
        </w:rPr>
        <w:t>政府采购合同协议书及其变更、补充协议，政府采购合同专用条款，政府采购合同通用条款，中标（成交）通知书，投标（响应）文件，采购文件，有关技术文件和图纸，以及</w:t>
      </w:r>
      <w:r>
        <w:rPr>
          <w:rFonts w:ascii="仿宋" w:eastAsia="仿宋" w:hAnsi="仿宋" w:cs="仿宋" w:hint="eastAsia"/>
          <w:color w:val="000000" w:themeColor="text1"/>
          <w:sz w:val="24"/>
        </w:rPr>
        <w:t>国家法律、行政法规和规章制度规定或合同约定的作为合同组成部分的其他文件</w:t>
      </w:r>
      <w:r>
        <w:rPr>
          <w:rFonts w:ascii="仿宋" w:eastAsia="仿宋" w:hAnsi="仿宋" w:cs="仿宋" w:hint="eastAsia"/>
          <w:sz w:val="24"/>
        </w:rPr>
        <w:t>。</w:t>
      </w:r>
    </w:p>
    <w:p w14:paraId="18174D0F" w14:textId="77777777" w:rsidR="00227C15" w:rsidRDefault="000F68E5">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（2）“合同价款”系指根据本合同规定乙方在全面履行合同义务后甲方应支付给乙方的价款。</w:t>
      </w:r>
    </w:p>
    <w:p w14:paraId="50F40819" w14:textId="77777777" w:rsidR="00227C15" w:rsidRDefault="000F68E5">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sz w:val="24"/>
        </w:rPr>
        <w:t>（3）“货物”系指乙方根据本合同规定须向甲方提供的各种形态和种类的物品，包括原材料、设备、产品（</w:t>
      </w:r>
      <w:r>
        <w:rPr>
          <w:rFonts w:ascii="仿宋" w:eastAsia="仿宋" w:hAnsi="仿宋" w:cs="仿宋" w:hint="eastAsia"/>
          <w:color w:val="000000" w:themeColor="text1"/>
          <w:sz w:val="24"/>
        </w:rPr>
        <w:t>包括软件）及相关的其备品备件、工具、手册及</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技术资料和材料等。</w:t>
      </w:r>
    </w:p>
    <w:p w14:paraId="3CE78425" w14:textId="77777777" w:rsidR="00227C15" w:rsidRDefault="000F68E5">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（4）“</w:t>
      </w:r>
      <w:r>
        <w:rPr>
          <w:rFonts w:ascii="仿宋" w:eastAsia="仿宋" w:hAnsi="仿宋" w:cs="仿宋" w:hint="eastAsia"/>
          <w:sz w:val="24"/>
        </w:rPr>
        <w:t>相关</w:t>
      </w:r>
      <w:r>
        <w:rPr>
          <w:rFonts w:ascii="仿宋" w:eastAsia="仿宋" w:hAnsi="仿宋" w:cs="仿宋" w:hint="eastAsia"/>
          <w:color w:val="000000" w:themeColor="text1"/>
          <w:sz w:val="24"/>
        </w:rPr>
        <w:t>服务”系指根据合同规定，乙方应提供的与货物有关的技术、管理和</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义务。</w:t>
      </w:r>
    </w:p>
    <w:p w14:paraId="18C549D9" w14:textId="77777777" w:rsidR="00227C15" w:rsidRDefault="000F68E5">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 w:val="24"/>
        </w:rPr>
        <w:t>商履行</w:t>
      </w:r>
      <w:proofErr w:type="gramEnd"/>
      <w:r>
        <w:rPr>
          <w:rFonts w:ascii="仿宋" w:eastAsia="仿宋" w:hAnsi="仿宋" w:cs="仿宋" w:hint="eastAsia"/>
          <w:color w:val="000000" w:themeColor="text1"/>
          <w:sz w:val="24"/>
        </w:rPr>
        <w:t>合同的行为。</w:t>
      </w:r>
    </w:p>
    <w:p w14:paraId="63AECB78" w14:textId="77777777" w:rsidR="00227C15" w:rsidRDefault="000F68E5">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sz w:val="24"/>
        </w:rPr>
        <w:t>“联合体”系指由两个以上的自然人、法人或者非法人组织组成，以一个供应商的身份共同参加政府采购的主体</w:t>
      </w:r>
      <w:r>
        <w:rPr>
          <w:rFonts w:ascii="仿宋" w:eastAsia="仿宋" w:hAnsi="仿宋" w:cs="仿宋" w:hint="eastAsia"/>
          <w:color w:val="000000" w:themeColor="text1"/>
          <w:sz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14:paraId="43C098EE" w14:textId="77777777" w:rsidR="00227C15" w:rsidRDefault="000F68E5">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（7）其他术语解释，见【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14:paraId="4EB7B03C" w14:textId="77777777" w:rsidR="00227C15" w:rsidRDefault="000F68E5">
      <w:pPr>
        <w:numPr>
          <w:ilvl w:val="0"/>
          <w:numId w:val="4"/>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lastRenderedPageBreak/>
        <w:t>合同标的及金额</w:t>
      </w:r>
    </w:p>
    <w:p w14:paraId="77F0DC76" w14:textId="77777777" w:rsidR="00227C15" w:rsidRDefault="000F68E5">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Pr>
          <w:rFonts w:ascii="仿宋" w:eastAsia="仿宋" w:hAnsi="仿宋" w:cs="仿宋" w:hint="eastAsia"/>
          <w:color w:val="000000" w:themeColor="text1"/>
          <w:sz w:val="24"/>
        </w:rPr>
        <w:t>2.1 合同标的及金额应与中标（成交）结果一致。乙方为履行本合同而发生的所有费用均应包含在合同价款中，甲方不再另行支付</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任何费用。</w:t>
      </w:r>
    </w:p>
    <w:p w14:paraId="6E46A5EE" w14:textId="77777777" w:rsidR="00227C15" w:rsidRDefault="000F68E5">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 履行合同的时间、地点和方式</w:t>
      </w:r>
    </w:p>
    <w:p w14:paraId="2758A076"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3.1 </w:t>
      </w:r>
      <w:r>
        <w:rPr>
          <w:rFonts w:ascii="仿宋" w:eastAsia="仿宋" w:hAnsi="仿宋" w:cs="仿宋" w:hint="eastAsia"/>
          <w:sz w:val="24"/>
        </w:rPr>
        <w:t>乙方应当在约定的时间、地点，按照约定方式履行合同。</w:t>
      </w:r>
    </w:p>
    <w:p w14:paraId="0E10923B" w14:textId="77777777" w:rsidR="00227C15" w:rsidRDefault="000F68E5">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4. 甲方的权利和义务</w:t>
      </w:r>
    </w:p>
    <w:p w14:paraId="2CC6A03A"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 签署合同后，甲方应确定项目负责人（或项目联系人），负责与本合同有关的事务。甲方有权对乙方的履约行为进行检查，并及时确认乙方提交的事项。甲方应当配合乙方完成相关项目实施工作。</w:t>
      </w:r>
    </w:p>
    <w:p w14:paraId="5AFD8CC9"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 甲方有权要求乙方按时提交各阶段有关安排计划，并有权定期核对乙方提供货物数量、规格、质量等内容。甲方有权督促乙方工作并要求乙方更换不符合要求的货物。</w:t>
      </w:r>
    </w:p>
    <w:p w14:paraId="4C0EF24E"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4.3 甲方有权要求乙方对缺陷部分予以修复，并按合同约定享有货物保修及其他合同约定的权利。</w:t>
      </w:r>
    </w:p>
    <w:p w14:paraId="74727AC4" w14:textId="77777777" w:rsidR="00227C15" w:rsidRDefault="000F68E5">
      <w:pPr>
        <w:snapToGrid w:val="0"/>
        <w:spacing w:line="400" w:lineRule="exact"/>
        <w:ind w:firstLineChars="200" w:firstLine="480"/>
        <w:rPr>
          <w:rFonts w:ascii="仿宋" w:eastAsia="仿宋" w:hAnsi="仿宋" w:cs="仿宋"/>
          <w:sz w:val="24"/>
        </w:rPr>
      </w:pPr>
      <w:r>
        <w:rPr>
          <w:rFonts w:ascii="仿宋" w:eastAsia="仿宋" w:hAnsi="仿宋" w:cs="仿宋" w:hint="eastAsia"/>
          <w:color w:val="000000" w:themeColor="text1"/>
          <w:sz w:val="24"/>
        </w:rPr>
        <w:t>4.4 甲方应当按照合同约定及时对交付的货物进行验收，</w:t>
      </w:r>
      <w:r>
        <w:rPr>
          <w:rFonts w:ascii="仿宋" w:eastAsia="仿宋" w:hAnsi="仿宋" w:cs="仿宋" w:hint="eastAsia"/>
          <w:sz w:val="24"/>
        </w:rPr>
        <w:t>未</w:t>
      </w:r>
      <w:r>
        <w:rPr>
          <w:rFonts w:ascii="仿宋" w:eastAsia="仿宋" w:hAnsi="仿宋" w:cs="仿宋" w:hint="eastAsia"/>
          <w:color w:val="000000" w:themeColor="text1"/>
          <w:sz w:val="24"/>
        </w:rPr>
        <w:t>在</w:t>
      </w:r>
      <w:r>
        <w:rPr>
          <w:rFonts w:ascii="仿宋" w:eastAsia="仿宋" w:hAnsi="仿宋" w:cs="仿宋" w:hint="eastAsia"/>
          <w:b/>
          <w:bCs/>
          <w:sz w:val="24"/>
        </w:rPr>
        <w:t>【政府采购合同专用条款】</w:t>
      </w:r>
      <w:r>
        <w:rPr>
          <w:rFonts w:ascii="仿宋" w:eastAsia="仿宋" w:hAnsi="仿宋" w:cs="仿宋" w:hint="eastAsia"/>
          <w:sz w:val="24"/>
        </w:rPr>
        <w:t>约定的期限内对乙方履约提出任何异议或者向乙方</w:t>
      </w:r>
      <w:proofErr w:type="gramStart"/>
      <w:r>
        <w:rPr>
          <w:rFonts w:ascii="仿宋" w:eastAsia="仿宋" w:hAnsi="仿宋" w:cs="仿宋" w:hint="eastAsia"/>
          <w:sz w:val="24"/>
        </w:rPr>
        <w:t>作出</w:t>
      </w:r>
      <w:proofErr w:type="gramEnd"/>
      <w:r>
        <w:rPr>
          <w:rFonts w:ascii="仿宋" w:eastAsia="仿宋" w:hAnsi="仿宋" w:cs="仿宋" w:hint="eastAsia"/>
          <w:sz w:val="24"/>
        </w:rPr>
        <w:t>任何说明的，</w:t>
      </w:r>
      <w:r>
        <w:rPr>
          <w:rFonts w:ascii="仿宋" w:eastAsia="仿宋" w:hAnsi="仿宋" w:cs="仿宋" w:hint="eastAsia"/>
          <w:color w:val="000000" w:themeColor="text1"/>
          <w:sz w:val="24"/>
        </w:rPr>
        <w:t>视为验收通过。</w:t>
      </w:r>
    </w:p>
    <w:p w14:paraId="66DCA8A3"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4.5 甲方应当根据合同约定及时向乙方支付合同价款，不得以内部人员变更、履行内部付款流程等为由，拒绝或迟延支付。</w:t>
      </w:r>
    </w:p>
    <w:p w14:paraId="3A3E63BC"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4.6 国家法律法规规定及</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约定应由甲方承担的其他义务和责任。</w:t>
      </w:r>
    </w:p>
    <w:p w14:paraId="0684FA11" w14:textId="77777777" w:rsidR="00227C15" w:rsidRDefault="000F68E5">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5. 乙方的权利和义务</w:t>
      </w:r>
    </w:p>
    <w:p w14:paraId="367A1EB1"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 签署合同后，乙方应确定项目负责人（或项目联系人），负责与本合同有关的事务。</w:t>
      </w:r>
    </w:p>
    <w:p w14:paraId="05F82ED7"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D29ACF9" w14:textId="77777777" w:rsidR="00227C15" w:rsidRDefault="000F68E5">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5.3乙方有权根据合同约定向甲方收取合同价款。</w:t>
      </w:r>
    </w:p>
    <w:p w14:paraId="62DD8F24" w14:textId="77777777" w:rsidR="00227C15" w:rsidRDefault="000F68E5">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5.4国家法律法规规定及</w:t>
      </w:r>
      <w:r>
        <w:rPr>
          <w:rFonts w:ascii="仿宋" w:eastAsia="仿宋" w:hAnsi="仿宋" w:cs="仿宋" w:hint="eastAsia"/>
          <w:b/>
          <w:bCs/>
          <w:szCs w:val="24"/>
        </w:rPr>
        <w:t>【政府采购合同专用条款】</w:t>
      </w:r>
      <w:r>
        <w:rPr>
          <w:rFonts w:ascii="仿宋" w:eastAsia="仿宋" w:hAnsi="仿宋" w:cs="仿宋" w:hint="eastAsia"/>
          <w:szCs w:val="24"/>
        </w:rPr>
        <w:t>约定应</w:t>
      </w:r>
      <w:r>
        <w:rPr>
          <w:rFonts w:ascii="仿宋" w:eastAsia="仿宋" w:hAnsi="仿宋" w:cs="仿宋" w:hint="eastAsia"/>
          <w:color w:val="000000" w:themeColor="text1"/>
          <w:szCs w:val="24"/>
        </w:rPr>
        <w:t>由乙方承担的其他义务和责任。</w:t>
      </w:r>
    </w:p>
    <w:p w14:paraId="68C94B3E" w14:textId="77777777" w:rsidR="00227C15" w:rsidRDefault="000F68E5">
      <w:pPr>
        <w:numPr>
          <w:ilvl w:val="0"/>
          <w:numId w:val="5"/>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合同履行</w:t>
      </w:r>
    </w:p>
    <w:p w14:paraId="0D586A56"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6.1 甲乙双方应当按照</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约定顺序履行合同义务；如果没有先后顺序的，应当同时履行。</w:t>
      </w:r>
    </w:p>
    <w:p w14:paraId="13F40C6F"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lastRenderedPageBreak/>
        <w:t>6.2 甲乙双方按照合同约定顺序履行合同义务时，应当先履行一方未履行的，后履行一方有权拒绝其履行请求。先履行一方履行不符合约定的，后履行一方有权拒绝其相应的履行请求。</w:t>
      </w:r>
    </w:p>
    <w:p w14:paraId="148DB1BA" w14:textId="77777777" w:rsidR="00227C15" w:rsidRDefault="000F68E5">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7. 货物包装、运输、保险和交付要求</w:t>
      </w:r>
    </w:p>
    <w:p w14:paraId="1AE7F747"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7.1 本合同</w:t>
      </w:r>
      <w:r>
        <w:rPr>
          <w:rFonts w:ascii="仿宋" w:eastAsia="仿宋" w:hAnsi="仿宋" w:cs="仿宋" w:hint="eastAsia"/>
          <w:bCs/>
          <w:color w:val="000000" w:themeColor="text1"/>
          <w:sz w:val="24"/>
        </w:rPr>
        <w:t>涉及商品包装、快递包装的，</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包装应适应远距离运输、防潮、防震、防锈和防野蛮装卸等要求，确保货物安全无损地运抵</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约定的</w:t>
      </w:r>
      <w:r>
        <w:rPr>
          <w:rFonts w:ascii="仿宋" w:eastAsia="仿宋" w:hAnsi="仿宋" w:cs="仿宋" w:hint="eastAsia"/>
          <w:color w:val="000000" w:themeColor="text1"/>
          <w:sz w:val="24"/>
        </w:rPr>
        <w:t>指定现场。</w:t>
      </w:r>
    </w:p>
    <w:p w14:paraId="500615F1" w14:textId="77777777" w:rsidR="00227C15" w:rsidRDefault="000F68E5">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7.2 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14:paraId="14848C67" w14:textId="77777777" w:rsidR="00227C15" w:rsidRDefault="000F68E5">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7.3 货物保险要求按</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规定执行</w:t>
      </w:r>
      <w:r>
        <w:rPr>
          <w:rFonts w:ascii="仿宋" w:eastAsia="仿宋" w:hAnsi="仿宋" w:cs="仿宋" w:hint="eastAsia"/>
          <w:color w:val="000000" w:themeColor="text1"/>
          <w:sz w:val="24"/>
        </w:rPr>
        <w:t>。</w:t>
      </w:r>
    </w:p>
    <w:p w14:paraId="3C0B1AB1"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10BD8E3"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7.5 </w:t>
      </w:r>
      <w:r>
        <w:rPr>
          <w:rFonts w:ascii="仿宋" w:eastAsia="仿宋" w:hAnsi="仿宋" w:cs="仿宋" w:hint="eastAsia"/>
          <w:color w:val="000000"/>
          <w:sz w:val="24"/>
        </w:rPr>
        <w:t>乙方在运输到达之前应提前通知甲方，并提示货物运输装卸的注意事项，甲方配合乙方做好货物的接收工作。</w:t>
      </w:r>
    </w:p>
    <w:p w14:paraId="0E8C351D" w14:textId="77777777" w:rsidR="00227C15" w:rsidRDefault="000F68E5">
      <w:pPr>
        <w:pStyle w:val="AONormal"/>
        <w:ind w:firstLine="480"/>
        <w:rPr>
          <w:rFonts w:ascii="仿宋" w:eastAsia="仿宋" w:hAnsi="仿宋" w:cs="仿宋"/>
          <w:sz w:val="24"/>
          <w:szCs w:val="24"/>
        </w:rPr>
      </w:pPr>
      <w:r>
        <w:rPr>
          <w:rFonts w:ascii="仿宋" w:eastAsia="仿宋" w:hAnsi="仿宋" w:cs="仿宋" w:hint="eastAsia"/>
          <w:color w:val="000000" w:themeColor="text1"/>
          <w:kern w:val="2"/>
          <w:sz w:val="24"/>
          <w:szCs w:val="24"/>
        </w:rPr>
        <w:t xml:space="preserve">7.6 </w:t>
      </w:r>
      <w:r>
        <w:rPr>
          <w:rFonts w:ascii="仿宋" w:eastAsia="仿宋" w:hAnsi="仿宋" w:cs="仿宋" w:hint="eastAsia"/>
          <w:color w:val="000000"/>
          <w:kern w:val="2"/>
          <w:sz w:val="24"/>
          <w:szCs w:val="24"/>
        </w:rPr>
        <w:t>如因包装、运输问题导致货物</w:t>
      </w:r>
      <w:r>
        <w:rPr>
          <w:rFonts w:ascii="仿宋" w:eastAsia="仿宋" w:hAnsi="仿宋" w:cs="仿宋" w:hint="eastAsia"/>
          <w:color w:val="000000" w:themeColor="text1"/>
          <w:kern w:val="2"/>
          <w:sz w:val="24"/>
          <w:szCs w:val="24"/>
        </w:rPr>
        <w:t>损毁、丢失</w:t>
      </w:r>
      <w:r>
        <w:rPr>
          <w:rFonts w:ascii="仿宋" w:eastAsia="仿宋" w:hAnsi="仿宋" w:cs="仿宋" w:hint="eastAsia"/>
          <w:color w:val="000000"/>
          <w:kern w:val="2"/>
          <w:sz w:val="24"/>
          <w:szCs w:val="24"/>
        </w:rPr>
        <w:t>或者品质下降，甲方有权要求降价、换货、拒收部分或整批货物，由此产生的费用和损失，均由乙方承担。</w:t>
      </w:r>
    </w:p>
    <w:p w14:paraId="33DE594D" w14:textId="77777777" w:rsidR="00227C15" w:rsidRDefault="000F68E5">
      <w:pPr>
        <w:snapToGrid w:val="0"/>
        <w:spacing w:line="400" w:lineRule="exact"/>
        <w:jc w:val="left"/>
        <w:rPr>
          <w:rFonts w:ascii="仿宋" w:eastAsia="仿宋" w:hAnsi="仿宋" w:cs="仿宋"/>
          <w:b/>
          <w:sz w:val="24"/>
        </w:rPr>
      </w:pPr>
      <w:r>
        <w:rPr>
          <w:rFonts w:ascii="仿宋" w:eastAsia="仿宋" w:hAnsi="仿宋" w:cs="仿宋" w:hint="eastAsia"/>
          <w:b/>
          <w:color w:val="000000" w:themeColor="text1"/>
          <w:sz w:val="24"/>
        </w:rPr>
        <w:t xml:space="preserve">8. </w:t>
      </w:r>
      <w:r>
        <w:rPr>
          <w:rFonts w:ascii="仿宋" w:eastAsia="仿宋" w:hAnsi="仿宋" w:cs="仿宋" w:hint="eastAsia"/>
          <w:b/>
          <w:sz w:val="24"/>
        </w:rPr>
        <w:t>质量标准和保证</w:t>
      </w:r>
    </w:p>
    <w:p w14:paraId="7414A88D" w14:textId="77777777" w:rsidR="00227C15" w:rsidRDefault="000F68E5">
      <w:pPr>
        <w:pStyle w:val="af3"/>
        <w:snapToGrid w:val="0"/>
        <w:spacing w:line="400" w:lineRule="exact"/>
        <w:ind w:firstLineChars="200" w:firstLine="480"/>
        <w:jc w:val="left"/>
        <w:rPr>
          <w:rFonts w:ascii="仿宋" w:eastAsia="仿宋" w:hAnsi="仿宋" w:cs="仿宋"/>
          <w:b/>
          <w:sz w:val="24"/>
          <w:szCs w:val="24"/>
        </w:rPr>
      </w:pPr>
      <w:r>
        <w:rPr>
          <w:rFonts w:ascii="仿宋" w:eastAsia="仿宋" w:hAnsi="仿宋" w:cs="仿宋" w:hint="eastAsia"/>
          <w:sz w:val="24"/>
          <w:szCs w:val="24"/>
        </w:rPr>
        <w:t>8.1 质量标准</w:t>
      </w:r>
    </w:p>
    <w:p w14:paraId="5793114C"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（1）本合同下提供的货物应符合合同</w:t>
      </w:r>
      <w:r>
        <w:rPr>
          <w:rFonts w:ascii="仿宋" w:eastAsia="仿宋" w:hAnsi="仿宋" w:cs="仿宋" w:hint="eastAsia"/>
          <w:color w:val="000000"/>
          <w:sz w:val="24"/>
        </w:rPr>
        <w:t>约定的</w:t>
      </w:r>
      <w:r>
        <w:rPr>
          <w:rFonts w:ascii="仿宋" w:eastAsia="仿宋" w:hAnsi="仿宋" w:cs="仿宋" w:hint="eastAsia"/>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00B75FD" w14:textId="77777777" w:rsidR="00227C15" w:rsidRDefault="000F68E5">
      <w:pPr>
        <w:pStyle w:val="af3"/>
        <w:snapToGrid w:val="0"/>
        <w:spacing w:line="400" w:lineRule="exact"/>
        <w:ind w:firstLineChars="200" w:firstLine="480"/>
        <w:jc w:val="left"/>
        <w:rPr>
          <w:rFonts w:ascii="仿宋" w:eastAsia="仿宋" w:hAnsi="仿宋" w:cs="仿宋"/>
          <w:sz w:val="24"/>
          <w:szCs w:val="24"/>
        </w:rPr>
      </w:pPr>
      <w:r>
        <w:rPr>
          <w:rFonts w:ascii="仿宋" w:eastAsia="仿宋" w:hAnsi="仿宋" w:cs="仿宋" w:hint="eastAsia"/>
          <w:sz w:val="24"/>
          <w:szCs w:val="24"/>
        </w:rPr>
        <w:t>（2）采用中华人民共和国法定计量单位。</w:t>
      </w:r>
    </w:p>
    <w:p w14:paraId="12BA3B89"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（3）乙方所提供的货物应符合国家有关安全、环保、卫生的规定。</w:t>
      </w:r>
    </w:p>
    <w:p w14:paraId="0D8ABB55"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sz w:val="24"/>
        </w:rPr>
        <w:t>包装好随货物</w:t>
      </w:r>
      <w:proofErr w:type="gramEnd"/>
      <w:r>
        <w:rPr>
          <w:rFonts w:ascii="仿宋" w:eastAsia="仿宋" w:hAnsi="仿宋" w:cs="仿宋" w:hint="eastAsia"/>
          <w:sz w:val="24"/>
        </w:rPr>
        <w:t>一同发运。</w:t>
      </w:r>
    </w:p>
    <w:p w14:paraId="1E416713"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8.2 保证</w:t>
      </w:r>
    </w:p>
    <w:p w14:paraId="4E1C0A69"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（1）乙方应保证提供的货物完全符合合同规定的质量、规格和性能要求。乙方应保证货物在正确安装、正常使用和保养条件下，在其使用寿命期内具备合同约定的性</w:t>
      </w:r>
      <w:r>
        <w:rPr>
          <w:rFonts w:ascii="仿宋" w:eastAsia="仿宋" w:hAnsi="仿宋" w:cs="仿宋" w:hint="eastAsia"/>
          <w:sz w:val="24"/>
        </w:rPr>
        <w:lastRenderedPageBreak/>
        <w:t>能。存在质量保证期的，货物最终交付验收合格后在</w:t>
      </w:r>
      <w:r>
        <w:rPr>
          <w:rFonts w:ascii="仿宋" w:eastAsia="仿宋" w:hAnsi="仿宋" w:cs="仿宋" w:hint="eastAsia"/>
          <w:b/>
          <w:sz w:val="24"/>
        </w:rPr>
        <w:t>【政府采购合同专用条款】</w:t>
      </w:r>
      <w:r>
        <w:rPr>
          <w:rFonts w:ascii="仿宋" w:eastAsia="仿宋" w:hAnsi="仿宋" w:cs="仿宋" w:hint="eastAsia"/>
          <w:sz w:val="24"/>
        </w:rPr>
        <w:t>规定或乙方书面承诺（两者以较长的为准）的质量保证期内，</w:t>
      </w:r>
      <w:proofErr w:type="gramStart"/>
      <w:r>
        <w:rPr>
          <w:rFonts w:ascii="仿宋" w:eastAsia="仿宋" w:hAnsi="仿宋" w:cs="仿宋" w:hint="eastAsia"/>
          <w:sz w:val="24"/>
        </w:rPr>
        <w:t>本保证</w:t>
      </w:r>
      <w:proofErr w:type="gramEnd"/>
      <w:r>
        <w:rPr>
          <w:rFonts w:ascii="仿宋" w:eastAsia="仿宋" w:hAnsi="仿宋" w:cs="仿宋" w:hint="eastAsia"/>
          <w:sz w:val="24"/>
        </w:rPr>
        <w:t>保持有效。</w:t>
      </w:r>
    </w:p>
    <w:p w14:paraId="24C83510"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（2）在质量保证期内所发现的缺陷，甲方应尽快以书面形式通知乙方。</w:t>
      </w:r>
    </w:p>
    <w:p w14:paraId="2FA87544"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（3）乙方收到通知后，应在</w:t>
      </w:r>
      <w:r>
        <w:rPr>
          <w:rFonts w:ascii="仿宋" w:eastAsia="仿宋" w:hAnsi="仿宋" w:cs="仿宋" w:hint="eastAsia"/>
          <w:b/>
          <w:sz w:val="24"/>
        </w:rPr>
        <w:t>【政府采购合同专用条款】</w:t>
      </w:r>
      <w:r>
        <w:rPr>
          <w:rFonts w:ascii="仿宋" w:eastAsia="仿宋" w:hAnsi="仿宋" w:cs="仿宋" w:hint="eastAsia"/>
          <w:sz w:val="24"/>
        </w:rPr>
        <w:t>规定的响应时间内以合理的速度免费维修或更换有缺陷的货物或部件。</w:t>
      </w:r>
    </w:p>
    <w:p w14:paraId="6CA76BFF"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（4）在质量保证期内，如果货物的质量或规格与合同不符，或证实货物是有缺陷的，包括潜在的缺陷或使用不符合要求的材料等，甲方可以根据本合同第1</w:t>
      </w:r>
      <w:r>
        <w:rPr>
          <w:rFonts w:ascii="仿宋" w:eastAsia="仿宋" w:hAnsi="仿宋" w:cs="仿宋" w:hint="eastAsia"/>
          <w:color w:val="000000" w:themeColor="text1"/>
          <w:sz w:val="24"/>
        </w:rPr>
        <w:t>5</w:t>
      </w:r>
      <w:r>
        <w:rPr>
          <w:rFonts w:ascii="仿宋" w:eastAsia="仿宋" w:hAnsi="仿宋" w:cs="仿宋" w:hint="eastAsia"/>
          <w:sz w:val="24"/>
        </w:rPr>
        <w:t>.1条规定以书面形式</w:t>
      </w:r>
      <w:r>
        <w:rPr>
          <w:rFonts w:ascii="仿宋" w:eastAsia="仿宋" w:hAnsi="仿宋" w:cs="仿宋" w:hint="eastAsia"/>
          <w:color w:val="000000" w:themeColor="text1"/>
          <w:sz w:val="24"/>
        </w:rPr>
        <w:t>追究</w:t>
      </w:r>
      <w:r>
        <w:rPr>
          <w:rFonts w:ascii="仿宋" w:eastAsia="仿宋" w:hAnsi="仿宋" w:cs="仿宋" w:hint="eastAsia"/>
          <w:sz w:val="24"/>
        </w:rPr>
        <w:t>乙方</w:t>
      </w:r>
      <w:r>
        <w:rPr>
          <w:rFonts w:ascii="仿宋" w:eastAsia="仿宋" w:hAnsi="仿宋" w:cs="仿宋" w:hint="eastAsia"/>
          <w:color w:val="000000" w:themeColor="text1"/>
          <w:sz w:val="24"/>
        </w:rPr>
        <w:t>的违约责任</w:t>
      </w:r>
      <w:r>
        <w:rPr>
          <w:rFonts w:ascii="仿宋" w:eastAsia="仿宋" w:hAnsi="仿宋" w:cs="仿宋" w:hint="eastAsia"/>
          <w:sz w:val="24"/>
        </w:rPr>
        <w:t>。</w:t>
      </w:r>
    </w:p>
    <w:p w14:paraId="6DE6FB9D"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（5）乙方在约定的时间内未能弥补缺陷，甲方可采取必要的补救措施，但其风险和费用将由乙方承担，甲方根据合同约定对乙方行使的其他权利不受影响。</w:t>
      </w:r>
    </w:p>
    <w:p w14:paraId="514F981E" w14:textId="77777777" w:rsidR="00227C15" w:rsidRDefault="000F68E5">
      <w:pPr>
        <w:snapToGrid w:val="0"/>
        <w:spacing w:line="400" w:lineRule="exact"/>
        <w:jc w:val="left"/>
        <w:rPr>
          <w:rFonts w:ascii="仿宋" w:eastAsia="仿宋" w:hAnsi="仿宋" w:cs="仿宋"/>
          <w:b/>
          <w:bCs/>
          <w:sz w:val="24"/>
        </w:rPr>
      </w:pPr>
      <w:r>
        <w:rPr>
          <w:rFonts w:ascii="仿宋" w:eastAsia="仿宋" w:hAnsi="仿宋" w:cs="仿宋" w:hint="eastAsia"/>
          <w:b/>
          <w:bCs/>
          <w:color w:val="000000" w:themeColor="text1"/>
          <w:sz w:val="24"/>
        </w:rPr>
        <w:t>9</w:t>
      </w:r>
      <w:r>
        <w:rPr>
          <w:rFonts w:ascii="仿宋" w:eastAsia="仿宋" w:hAnsi="仿宋" w:cs="仿宋" w:hint="eastAsia"/>
          <w:b/>
          <w:bCs/>
          <w:sz w:val="24"/>
        </w:rPr>
        <w:t>.</w:t>
      </w:r>
      <w:r>
        <w:rPr>
          <w:rFonts w:ascii="仿宋" w:eastAsia="仿宋" w:hAnsi="仿宋" w:cs="仿宋" w:hint="eastAsia"/>
          <w:b/>
          <w:bCs/>
          <w:color w:val="000000" w:themeColor="text1"/>
          <w:sz w:val="24"/>
        </w:rPr>
        <w:t xml:space="preserve"> </w:t>
      </w:r>
      <w:r>
        <w:rPr>
          <w:rFonts w:ascii="仿宋" w:eastAsia="仿宋" w:hAnsi="仿宋" w:cs="仿宋" w:hint="eastAsia"/>
          <w:b/>
          <w:bCs/>
          <w:sz w:val="24"/>
        </w:rPr>
        <w:t>权利瑕疵担保</w:t>
      </w:r>
    </w:p>
    <w:p w14:paraId="758B87E5"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9.1 乙方保证对其出售的货物享有合法的权利。</w:t>
      </w:r>
    </w:p>
    <w:p w14:paraId="04E94399"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9.2 </w:t>
      </w:r>
      <w:r>
        <w:rPr>
          <w:rFonts w:ascii="仿宋" w:eastAsia="仿宋" w:hAnsi="仿宋" w:cs="仿宋" w:hint="eastAsia"/>
          <w:sz w:val="24"/>
        </w:rPr>
        <w:t>乙方保证在交付的货物上不存在抵押权等担保物权。</w:t>
      </w:r>
    </w:p>
    <w:p w14:paraId="03D2EB2D" w14:textId="77777777" w:rsidR="00227C15" w:rsidRDefault="000F68E5">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9.3 如甲方使用上述货物构成对第三人侵权的，则由乙方承担全部责任。</w:t>
      </w:r>
    </w:p>
    <w:p w14:paraId="4D94BF5D" w14:textId="77777777" w:rsidR="00227C15" w:rsidRDefault="000F68E5">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10. 知识产权保护</w:t>
      </w:r>
    </w:p>
    <w:p w14:paraId="5E7E3E75"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t>10.1 乙方对其所销售的货物应当享有知识产权或经权利人合法授权，保证没有侵犯任</w:t>
      </w:r>
      <w:r>
        <w:rPr>
          <w:rFonts w:ascii="仿宋" w:eastAsia="仿宋" w:hAnsi="仿宋" w:cs="仿宋" w:hint="eastAsia"/>
          <w:sz w:val="24"/>
        </w:rPr>
        <w:t>何第三人的知识产权等权利。</w:t>
      </w:r>
      <w:bookmarkStart w:id="47" w:name="_Hlk163047038"/>
      <w:r>
        <w:rPr>
          <w:rFonts w:ascii="仿宋" w:eastAsia="仿宋" w:hAnsi="仿宋" w:cs="仿宋" w:hint="eastAsia"/>
          <w:sz w:val="24"/>
        </w:rPr>
        <w:t>因违反前述约定对第三人构成侵权的，应当由乙方向第三人承担法律责任；甲方依法向第三人赔偿后，有权向乙方追偿。甲方有其他损失的，乙方应当赔偿</w:t>
      </w:r>
      <w:bookmarkEnd w:id="47"/>
      <w:r>
        <w:rPr>
          <w:rFonts w:ascii="仿宋" w:eastAsia="仿宋" w:hAnsi="仿宋" w:cs="仿宋" w:hint="eastAsia"/>
          <w:sz w:val="24"/>
        </w:rPr>
        <w:t>。</w:t>
      </w:r>
    </w:p>
    <w:p w14:paraId="2C2EE905" w14:textId="77777777" w:rsidR="00227C15" w:rsidRDefault="000F68E5">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11. 保密义务</w:t>
      </w:r>
    </w:p>
    <w:p w14:paraId="1EAE287B"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sz w:val="24"/>
        </w:rPr>
        <w:t>【政府采购合同专用条款】</w:t>
      </w:r>
      <w:r>
        <w:rPr>
          <w:rFonts w:ascii="仿宋" w:eastAsia="仿宋" w:hAnsi="仿宋" w:cs="仿宋" w:hint="eastAsia"/>
          <w:sz w:val="24"/>
        </w:rPr>
        <w:t>中约定。</w:t>
      </w:r>
    </w:p>
    <w:p w14:paraId="1A53AAFC" w14:textId="77777777" w:rsidR="00227C15" w:rsidRDefault="000F68E5">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12. 合同价款支付</w:t>
      </w:r>
    </w:p>
    <w:p w14:paraId="16D35726"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12.1 合同价款支付按照国库集中支付制度及财政管理相关规定执行。</w:t>
      </w:r>
    </w:p>
    <w:p w14:paraId="44C2F8DD" w14:textId="77777777" w:rsidR="00227C15" w:rsidRDefault="000F68E5">
      <w:pPr>
        <w:pStyle w:val="2"/>
        <w:spacing w:line="400" w:lineRule="exact"/>
        <w:ind w:firstLineChars="200" w:firstLine="480"/>
        <w:rPr>
          <w:rFonts w:ascii="仿宋" w:eastAsia="仿宋" w:cs="仿宋"/>
          <w:sz w:val="24"/>
          <w:szCs w:val="24"/>
        </w:rPr>
      </w:pPr>
      <w:r>
        <w:rPr>
          <w:rFonts w:ascii="仿宋" w:eastAsia="仿宋" w:cs="仿宋" w:hint="eastAsia"/>
          <w:b w:val="0"/>
          <w:bCs w:val="0"/>
          <w:sz w:val="24"/>
          <w:szCs w:val="24"/>
          <w:lang w:val="en-US"/>
        </w:rPr>
        <w:t xml:space="preserve">12.2 </w:t>
      </w:r>
      <w:r>
        <w:rPr>
          <w:rFonts w:ascii="仿宋" w:eastAsia="仿宋" w:cs="仿宋" w:hint="eastAsia"/>
          <w:b w:val="0"/>
          <w:bCs w:val="0"/>
          <w:sz w:val="24"/>
          <w:szCs w:val="24"/>
        </w:rPr>
        <w:t>对于满足合同约定支付条件的，</w:t>
      </w:r>
      <w:r>
        <w:rPr>
          <w:rFonts w:ascii="仿宋" w:eastAsia="仿宋" w:cs="仿宋" w:hint="eastAsia"/>
          <w:b w:val="0"/>
          <w:bCs w:val="0"/>
          <w:sz w:val="24"/>
          <w:szCs w:val="24"/>
          <w:lang w:val="en-US"/>
        </w:rPr>
        <w:t>甲方</w:t>
      </w:r>
      <w:r>
        <w:rPr>
          <w:rFonts w:ascii="仿宋" w:eastAsia="仿宋" w:cs="仿宋" w:hint="eastAsia"/>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sz w:val="24"/>
          <w:szCs w:val="24"/>
          <w:lang w:val="en-US"/>
        </w:rPr>
        <w:t>乙方</w:t>
      </w:r>
      <w:r>
        <w:rPr>
          <w:rFonts w:ascii="仿宋" w:eastAsia="仿宋" w:cs="仿宋" w:hint="eastAsia"/>
          <w:b w:val="0"/>
          <w:bCs w:val="0"/>
          <w:sz w:val="24"/>
          <w:szCs w:val="24"/>
        </w:rPr>
        <w:t>付款的条件。具体合同价款支付时间在【</w:t>
      </w:r>
      <w:r>
        <w:rPr>
          <w:rFonts w:ascii="仿宋" w:eastAsia="仿宋" w:cs="仿宋" w:hint="eastAsia"/>
          <w:sz w:val="24"/>
          <w:szCs w:val="24"/>
        </w:rPr>
        <w:t>政府采购合同专用条款</w:t>
      </w:r>
      <w:r>
        <w:rPr>
          <w:rFonts w:ascii="仿宋" w:eastAsia="仿宋" w:cs="仿宋" w:hint="eastAsia"/>
          <w:b w:val="0"/>
          <w:bCs w:val="0"/>
          <w:sz w:val="24"/>
          <w:szCs w:val="24"/>
        </w:rPr>
        <w:t>】中约定。</w:t>
      </w:r>
    </w:p>
    <w:p w14:paraId="06D208A3" w14:textId="77777777" w:rsidR="00227C15" w:rsidRDefault="000F68E5">
      <w:pPr>
        <w:pStyle w:val="a0"/>
        <w:spacing w:line="400" w:lineRule="exact"/>
        <w:rPr>
          <w:rFonts w:ascii="仿宋" w:eastAsia="仿宋" w:hAnsi="仿宋" w:cs="仿宋"/>
          <w:b/>
          <w:bCs/>
          <w:szCs w:val="24"/>
        </w:rPr>
      </w:pPr>
      <w:r>
        <w:rPr>
          <w:rFonts w:ascii="仿宋" w:eastAsia="仿宋" w:hAnsi="仿宋" w:cs="仿宋" w:hint="eastAsia"/>
          <w:b/>
          <w:bCs/>
          <w:szCs w:val="24"/>
        </w:rPr>
        <w:t>13.</w:t>
      </w:r>
      <w:r>
        <w:rPr>
          <w:rFonts w:ascii="仿宋" w:eastAsia="仿宋" w:hAnsi="仿宋" w:cs="仿宋" w:hint="eastAsia"/>
          <w:b/>
          <w:bCs/>
          <w:szCs w:val="24"/>
          <w:lang w:val="en-US"/>
        </w:rPr>
        <w:t xml:space="preserve"> </w:t>
      </w:r>
      <w:r>
        <w:rPr>
          <w:rFonts w:ascii="仿宋" w:eastAsia="仿宋" w:hAnsi="仿宋" w:cs="仿宋" w:hint="eastAsia"/>
          <w:b/>
          <w:bCs/>
          <w:szCs w:val="24"/>
        </w:rPr>
        <w:t>履约保证金</w:t>
      </w:r>
    </w:p>
    <w:p w14:paraId="42A1FA3B"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13.1 乙方应当以支票、汇票、本票或者金融机构、担保机构出具的保函等非现金</w:t>
      </w:r>
      <w:r>
        <w:rPr>
          <w:rFonts w:ascii="仿宋" w:eastAsia="仿宋" w:hAnsi="仿宋" w:cs="仿宋" w:hint="eastAsia"/>
          <w:sz w:val="24"/>
        </w:rPr>
        <w:lastRenderedPageBreak/>
        <w:t>形式提交。</w:t>
      </w:r>
    </w:p>
    <w:p w14:paraId="5B0978EE"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13.2 如果乙方出现</w:t>
      </w:r>
      <w:r>
        <w:rPr>
          <w:rFonts w:ascii="仿宋" w:eastAsia="仿宋" w:hAnsi="仿宋" w:cs="仿宋" w:hint="eastAsia"/>
          <w:b/>
          <w:bCs/>
          <w:sz w:val="24"/>
        </w:rPr>
        <w:t>【政府采购合同专用条款】</w:t>
      </w:r>
      <w:r>
        <w:rPr>
          <w:rFonts w:ascii="仿宋" w:eastAsia="仿宋" w:hAnsi="仿宋" w:cs="仿宋" w:hint="eastAsia"/>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157137F4" w14:textId="77777777" w:rsidR="00227C15" w:rsidRDefault="000F68E5">
      <w:pPr>
        <w:spacing w:line="400" w:lineRule="exact"/>
        <w:ind w:firstLine="420"/>
        <w:rPr>
          <w:rFonts w:ascii="仿宋" w:eastAsia="仿宋" w:hAnsi="仿宋" w:cs="仿宋"/>
          <w:sz w:val="24"/>
        </w:rPr>
      </w:pPr>
      <w:r>
        <w:rPr>
          <w:rFonts w:ascii="仿宋" w:eastAsia="仿宋" w:hAnsi="仿宋" w:cs="仿宋" w:hint="eastAsia"/>
          <w:sz w:val="24"/>
        </w:rPr>
        <w:t>13.3 甲方在项目通过验收后按照</w:t>
      </w:r>
      <w:r>
        <w:rPr>
          <w:rFonts w:ascii="仿宋" w:eastAsia="仿宋" w:hAnsi="仿宋" w:cs="仿宋" w:hint="eastAsia"/>
          <w:b/>
          <w:sz w:val="24"/>
        </w:rPr>
        <w:t>【政府采购合同专用条款】</w:t>
      </w:r>
      <w:r>
        <w:rPr>
          <w:rFonts w:ascii="仿宋" w:eastAsia="仿宋" w:hAnsi="仿宋" w:cs="仿宋" w:hint="eastAsia"/>
          <w:sz w:val="24"/>
        </w:rPr>
        <w:t>规定的时间内将履约保证金退还乙方；逾期退还的，乙方可要求甲方支付违约金，违约金按照</w:t>
      </w:r>
      <w:r>
        <w:rPr>
          <w:rFonts w:ascii="仿宋" w:eastAsia="仿宋" w:hAnsi="仿宋" w:cs="仿宋" w:hint="eastAsia"/>
          <w:b/>
          <w:sz w:val="24"/>
        </w:rPr>
        <w:t>【政府采购合同专用条款】</w:t>
      </w:r>
      <w:r>
        <w:rPr>
          <w:rFonts w:ascii="仿宋" w:eastAsia="仿宋" w:hAnsi="仿宋" w:cs="仿宋" w:hint="eastAsia"/>
          <w:sz w:val="24"/>
        </w:rPr>
        <w:t>规定支付。</w:t>
      </w:r>
    </w:p>
    <w:p w14:paraId="337C37ED" w14:textId="77777777" w:rsidR="00227C15" w:rsidRDefault="000F68E5">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bCs/>
          <w:sz w:val="24"/>
        </w:rPr>
        <w:t xml:space="preserve">14. </w:t>
      </w:r>
      <w:r>
        <w:rPr>
          <w:rFonts w:ascii="仿宋" w:eastAsia="仿宋" w:hAnsi="仿宋" w:cs="仿宋" w:hint="eastAsia"/>
          <w:b/>
          <w:sz w:val="24"/>
        </w:rPr>
        <w:t>售后服务</w:t>
      </w:r>
    </w:p>
    <w:p w14:paraId="3F7A3FFC"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14.1 </w:t>
      </w:r>
      <w:proofErr w:type="gramStart"/>
      <w:r>
        <w:rPr>
          <w:rFonts w:ascii="仿宋" w:eastAsia="仿宋" w:hAnsi="仿宋" w:cs="仿宋" w:hint="eastAsia"/>
          <w:sz w:val="24"/>
        </w:rPr>
        <w:t>除项目</w:t>
      </w:r>
      <w:proofErr w:type="gramEnd"/>
      <w:r>
        <w:rPr>
          <w:rFonts w:ascii="仿宋" w:eastAsia="仿宋" w:hAnsi="仿宋" w:cs="仿宋" w:hint="eastAsia"/>
          <w:sz w:val="24"/>
        </w:rPr>
        <w:t>不涉及或采购活动中明确约定无须承担外，乙方还应提供下列服务：</w:t>
      </w:r>
    </w:p>
    <w:p w14:paraId="4FF58BED"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（1）货物的现场移动、安装、调试、启动监督及技术支持；</w:t>
      </w:r>
    </w:p>
    <w:p w14:paraId="1A05D3B9"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（2）提供货物组装和维修所需的专用工具和辅助材料；</w:t>
      </w:r>
    </w:p>
    <w:p w14:paraId="6C9824C4"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（3）在</w:t>
      </w:r>
      <w:r>
        <w:rPr>
          <w:rFonts w:ascii="仿宋" w:eastAsia="仿宋" w:hAnsi="仿宋" w:cs="仿宋" w:hint="eastAsia"/>
          <w:b/>
          <w:bCs/>
          <w:sz w:val="24"/>
        </w:rPr>
        <w:t>【政府采购合同专用条款】</w:t>
      </w:r>
      <w:r>
        <w:rPr>
          <w:rFonts w:ascii="仿宋" w:eastAsia="仿宋" w:hAnsi="仿宋" w:cs="仿宋" w:hint="eastAsia"/>
          <w:sz w:val="24"/>
        </w:rPr>
        <w:t>约定的期限内对所有的货物实施运行监督、维修，但前提条件是该服务并不能免除乙方在质量保证期内所承担的义务；</w:t>
      </w:r>
    </w:p>
    <w:p w14:paraId="23C754C3"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（4）在制造商所在地或指定现场就货物的安装、启动、运营、维护、废弃处置等对甲方操作人员进行培训；</w:t>
      </w:r>
    </w:p>
    <w:p w14:paraId="310B8380" w14:textId="77777777" w:rsidR="00227C15" w:rsidRDefault="000F68E5">
      <w:pPr>
        <w:pStyle w:val="AONormal"/>
        <w:ind w:firstLine="480"/>
        <w:rPr>
          <w:rFonts w:ascii="仿宋" w:eastAsia="仿宋" w:hAnsi="仿宋" w:cs="仿宋"/>
          <w:sz w:val="24"/>
          <w:szCs w:val="24"/>
        </w:rPr>
      </w:pPr>
      <w:r>
        <w:rPr>
          <w:rFonts w:ascii="仿宋" w:eastAsia="仿宋" w:hAnsi="仿宋" w:cs="仿宋" w:hint="eastAsia"/>
          <w:sz w:val="24"/>
          <w:szCs w:val="24"/>
        </w:rPr>
        <w:t>（5）依照法律、行政法规的规定或者按照</w:t>
      </w:r>
      <w:r>
        <w:rPr>
          <w:rFonts w:ascii="仿宋" w:eastAsia="仿宋" w:hAnsi="仿宋" w:cs="仿宋" w:hint="eastAsia"/>
          <w:b/>
          <w:bCs/>
          <w:sz w:val="24"/>
          <w:szCs w:val="24"/>
        </w:rPr>
        <w:t>【政府采购合同专用条款】</w:t>
      </w:r>
      <w:r>
        <w:rPr>
          <w:rFonts w:ascii="仿宋" w:eastAsia="仿宋" w:hAnsi="仿宋" w:cs="仿宋" w:hint="eastAsia"/>
          <w:sz w:val="24"/>
          <w:szCs w:val="24"/>
        </w:rPr>
        <w:t>约定，货物在有效使用年限届满后应予回收的，乙方负有自行或者委托第三人对货物予以回收的义务；</w:t>
      </w:r>
    </w:p>
    <w:p w14:paraId="21C083FE"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b/>
          <w:sz w:val="24"/>
        </w:rPr>
        <w:t>【政府采购合同专用条款】</w:t>
      </w:r>
      <w:r>
        <w:rPr>
          <w:rFonts w:ascii="仿宋" w:eastAsia="仿宋" w:hAnsi="仿宋" w:cs="仿宋" w:hint="eastAsia"/>
          <w:sz w:val="24"/>
        </w:rPr>
        <w:t>规定由乙方提供的其他服务。</w:t>
      </w:r>
    </w:p>
    <w:p w14:paraId="71946D7B"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14.2 乙方提供的售后服务的费用已包含在合同价款中，甲方不再另行支付。</w:t>
      </w:r>
    </w:p>
    <w:p w14:paraId="6638E917" w14:textId="77777777" w:rsidR="00227C15" w:rsidRDefault="000F68E5">
      <w:pPr>
        <w:snapToGrid w:val="0"/>
        <w:spacing w:line="400" w:lineRule="exact"/>
        <w:jc w:val="left"/>
        <w:rPr>
          <w:rFonts w:ascii="仿宋" w:eastAsia="仿宋" w:hAnsi="仿宋" w:cs="仿宋"/>
          <w:b/>
          <w:bCs/>
          <w:sz w:val="24"/>
        </w:rPr>
      </w:pPr>
      <w:r>
        <w:rPr>
          <w:rFonts w:ascii="仿宋" w:eastAsia="仿宋" w:hAnsi="仿宋" w:cs="仿宋" w:hint="eastAsia"/>
          <w:b/>
          <w:bCs/>
          <w:sz w:val="24"/>
        </w:rPr>
        <w:t>15. 违约责任</w:t>
      </w:r>
    </w:p>
    <w:p w14:paraId="3052F64A" w14:textId="77777777" w:rsidR="00227C15" w:rsidRDefault="000F68E5">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15.1质量瑕疵的违约责任</w:t>
      </w:r>
    </w:p>
    <w:p w14:paraId="79BF540A"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乙方提供的产品不符合合同约定的质量标准或存在产品质量缺陷，甲方有权要求乙方根据</w:t>
      </w:r>
      <w:r>
        <w:rPr>
          <w:rFonts w:ascii="仿宋" w:eastAsia="仿宋" w:hAnsi="仿宋" w:cs="仿宋" w:hint="eastAsia"/>
          <w:b/>
          <w:sz w:val="24"/>
        </w:rPr>
        <w:t>【政府采购合同专用条款】</w:t>
      </w:r>
      <w:r>
        <w:rPr>
          <w:rFonts w:ascii="仿宋" w:eastAsia="仿宋" w:hAnsi="仿宋" w:cs="仿宋" w:hint="eastAsia"/>
          <w:bCs/>
          <w:sz w:val="24"/>
        </w:rPr>
        <w:t>要求</w:t>
      </w:r>
      <w:r>
        <w:rPr>
          <w:rFonts w:ascii="仿宋" w:eastAsia="仿宋" w:hAnsi="仿宋" w:cs="仿宋" w:hint="eastAsia"/>
          <w:sz w:val="24"/>
        </w:rPr>
        <w:t>及时修理、重作、更换，并承担由此给甲方造成的损失。</w:t>
      </w:r>
    </w:p>
    <w:p w14:paraId="3C07F7B3" w14:textId="77777777" w:rsidR="00227C15" w:rsidRDefault="000F68E5">
      <w:pPr>
        <w:autoSpaceDE w:val="0"/>
        <w:autoSpaceDN w:val="0"/>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15.2 迟延交货的违约责任</w:t>
      </w:r>
    </w:p>
    <w:p w14:paraId="18B64F71"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5126B7C"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（2）如果乙方没有按照合同规定的时间交货和提供相关服务，甲方有权从货款中扣除误期赔偿费而不影响合同项下的其他补救方法，赔偿费按</w:t>
      </w:r>
      <w:r>
        <w:rPr>
          <w:rFonts w:ascii="仿宋" w:eastAsia="仿宋" w:hAnsi="仿宋" w:cs="仿宋" w:hint="eastAsia"/>
          <w:b/>
          <w:sz w:val="24"/>
        </w:rPr>
        <w:t>【政府采购合同专用条款】</w:t>
      </w:r>
      <w:r>
        <w:rPr>
          <w:rFonts w:ascii="仿宋" w:eastAsia="仿宋" w:hAnsi="仿宋" w:cs="仿宋" w:hint="eastAsia"/>
          <w:sz w:val="24"/>
        </w:rPr>
        <w:t>规定执行。如果涉及公共利益，且赔偿金额无法弥补公共利益损失，甲方可要求</w:t>
      </w:r>
      <w:r>
        <w:rPr>
          <w:rFonts w:ascii="仿宋" w:eastAsia="仿宋" w:hAnsi="仿宋" w:cs="仿宋" w:hint="eastAsia"/>
          <w:sz w:val="24"/>
        </w:rPr>
        <w:lastRenderedPageBreak/>
        <w:t>继续履行或者采取其他补救措施。</w:t>
      </w:r>
    </w:p>
    <w:p w14:paraId="4EB227D2"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15.3 迟延支付的违约责任</w:t>
      </w:r>
    </w:p>
    <w:p w14:paraId="23AE90D6"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甲方存在迟延支付乙方合同款项的，应当承担</w:t>
      </w:r>
      <w:r>
        <w:rPr>
          <w:rFonts w:ascii="仿宋" w:eastAsia="仿宋" w:hAnsi="仿宋" w:cs="仿宋" w:hint="eastAsia"/>
          <w:b/>
          <w:bCs/>
          <w:sz w:val="24"/>
        </w:rPr>
        <w:t>【政府采购合同专用条款】</w:t>
      </w:r>
      <w:r>
        <w:rPr>
          <w:rFonts w:ascii="仿宋" w:eastAsia="仿宋" w:hAnsi="仿宋" w:cs="仿宋" w:hint="eastAsia"/>
          <w:sz w:val="24"/>
        </w:rPr>
        <w:t>规定的逾期付款利息。</w:t>
      </w:r>
    </w:p>
    <w:p w14:paraId="7AF72AA5"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15.4其他违约责任根据项目实际需要按</w:t>
      </w:r>
      <w:r>
        <w:rPr>
          <w:rFonts w:ascii="仿宋" w:eastAsia="仿宋" w:hAnsi="仿宋" w:cs="仿宋" w:hint="eastAsia"/>
          <w:b/>
          <w:bCs/>
          <w:sz w:val="24"/>
        </w:rPr>
        <w:t>【政府采购合同专用条款】</w:t>
      </w:r>
      <w:r>
        <w:rPr>
          <w:rFonts w:ascii="仿宋" w:eastAsia="仿宋" w:hAnsi="仿宋" w:cs="仿宋" w:hint="eastAsia"/>
          <w:sz w:val="24"/>
        </w:rPr>
        <w:t>规定执行。</w:t>
      </w:r>
    </w:p>
    <w:p w14:paraId="772BF206" w14:textId="77777777" w:rsidR="00227C15" w:rsidRDefault="000F68E5">
      <w:pPr>
        <w:numPr>
          <w:ilvl w:val="0"/>
          <w:numId w:val="6"/>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合同变更、中止与终止</w:t>
      </w:r>
    </w:p>
    <w:p w14:paraId="6BF0DA92" w14:textId="77777777" w:rsidR="00227C15" w:rsidRDefault="000F68E5">
      <w:pPr>
        <w:snapToGrid w:val="0"/>
        <w:spacing w:line="400" w:lineRule="exact"/>
        <w:jc w:val="left"/>
        <w:rPr>
          <w:rFonts w:ascii="仿宋" w:eastAsia="仿宋" w:hAnsi="仿宋" w:cs="仿宋"/>
          <w:sz w:val="24"/>
        </w:rPr>
      </w:pPr>
      <w:r>
        <w:rPr>
          <w:rFonts w:ascii="仿宋" w:eastAsia="仿宋" w:hAnsi="仿宋" w:cs="仿宋" w:hint="eastAsia"/>
          <w:sz w:val="24"/>
        </w:rPr>
        <w:t xml:space="preserve">    16.1合同的变更</w:t>
      </w:r>
    </w:p>
    <w:p w14:paraId="11FDFFC3"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政府采购合同履行中，在不改变合同其他条款的前提下，甲方可以在合同价款10%的范围内追加与合同标的相同的货物，并就此与乙方协商一致后签订补充协议。</w:t>
      </w:r>
    </w:p>
    <w:p w14:paraId="5849A4E5"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16.2合同的中止</w:t>
      </w:r>
    </w:p>
    <w:p w14:paraId="1C47C2DB"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（1）合同履行过程中因供应商就采购文件、采购过程或结果提起投诉的，甲方认为有必要的，可以中止合同的履行。</w:t>
      </w:r>
    </w:p>
    <w:p w14:paraId="080B00FC"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9318A95"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（3）乙方分立、合并或者变更住所的，应当及时以书面形式告知甲方。乙方没有及时告知甲方，致使合同履行发生困难的，甲方可以中止合同履行并要求乙方承担由此给甲方造成的损失。</w:t>
      </w:r>
    </w:p>
    <w:p w14:paraId="6C9E3118"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（4）甲方不得以行政区划调整、政府换届、机构或者职能调整以及相关责任人更替为由中止合同。</w:t>
      </w:r>
    </w:p>
    <w:p w14:paraId="0BCE640D"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16.3合同的终止</w:t>
      </w:r>
    </w:p>
    <w:p w14:paraId="07E103CB"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（1）合同因有效期限届满而终止；</w:t>
      </w:r>
    </w:p>
    <w:p w14:paraId="5E5B37A5" w14:textId="77777777" w:rsidR="00227C15" w:rsidRDefault="000F68E5">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（2）乙方未按合同约定履行，构成根本性违约的，甲方有权终止合同，并追究乙方的违约责任。</w:t>
      </w:r>
    </w:p>
    <w:p w14:paraId="6C7297EB" w14:textId="77777777" w:rsidR="00227C15" w:rsidRDefault="000F68E5">
      <w:pPr>
        <w:pStyle w:val="AONormal"/>
        <w:ind w:firstLine="480"/>
        <w:rPr>
          <w:rFonts w:ascii="仿宋" w:eastAsia="仿宋" w:hAnsi="仿宋" w:cs="仿宋"/>
          <w:sz w:val="24"/>
          <w:szCs w:val="24"/>
        </w:rPr>
      </w:pPr>
      <w:r>
        <w:rPr>
          <w:rFonts w:ascii="仿宋" w:eastAsia="仿宋" w:hAnsi="仿宋" w:cs="仿宋" w:hint="eastAsia"/>
          <w:sz w:val="24"/>
          <w:szCs w:val="24"/>
        </w:rPr>
        <w:t xml:space="preserve">16.4 </w:t>
      </w:r>
      <w:r>
        <w:rPr>
          <w:rFonts w:ascii="仿宋" w:eastAsia="仿宋" w:hAnsi="仿宋" w:cs="仿宋" w:hint="eastAsia"/>
          <w:kern w:val="2"/>
          <w:sz w:val="24"/>
          <w:szCs w:val="24"/>
        </w:rPr>
        <w:t>涉及国家利益、社会公共利益的情形</w:t>
      </w:r>
    </w:p>
    <w:p w14:paraId="033B108E"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政府采购合同继续履行将损害国家利益和社会公共利益的，双方当事人应当变更、中止或者终止合同。有过错的一方应当承担赔偿责任，双方都有过错的，各自承担相应的责任。</w:t>
      </w:r>
    </w:p>
    <w:p w14:paraId="0BF6C692" w14:textId="77777777" w:rsidR="00227C15" w:rsidRDefault="000F68E5">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17. 合同分包</w:t>
      </w:r>
    </w:p>
    <w:p w14:paraId="152C7E40"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17.1 乙方不得将合同转包给其他供应商。涉及合同分包的，乙方应根据采购文件</w:t>
      </w:r>
      <w:r>
        <w:rPr>
          <w:rFonts w:ascii="仿宋" w:eastAsia="仿宋" w:hAnsi="仿宋" w:cs="仿宋" w:hint="eastAsia"/>
          <w:sz w:val="24"/>
        </w:rPr>
        <w:lastRenderedPageBreak/>
        <w:t>和投标（响应）文件规定进行合同分包。</w:t>
      </w:r>
    </w:p>
    <w:p w14:paraId="66F411FD"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17.2 乙方执行政府采购政策向中小企业依法分包的，乙方应当按采购文件和投标（响应）文件签订分包意向协议，分包意向协议属于本合同组成部分。</w:t>
      </w:r>
    </w:p>
    <w:p w14:paraId="3C630312" w14:textId="77777777" w:rsidR="00227C15" w:rsidRDefault="000F68E5">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18. 不可抗力</w:t>
      </w:r>
    </w:p>
    <w:p w14:paraId="3D7997C4"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18.1 不可抗力是指合同双方不能预见、不能避免且不能克服的客观情况。</w:t>
      </w:r>
    </w:p>
    <w:p w14:paraId="7CC005F4"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18.2 任何一方对由于不可抗力造成的部分或全部不能履行合同不承担违约责任。但迟延履行后发生不可抗力的，不能免除责任。</w:t>
      </w:r>
    </w:p>
    <w:p w14:paraId="6DB153FB"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6EFA537" w14:textId="77777777" w:rsidR="00227C15" w:rsidRDefault="000F68E5">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19. 解决争议的方法</w:t>
      </w:r>
    </w:p>
    <w:p w14:paraId="72A21182"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4E86A2F5"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19.2 选择仲裁的，应在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中明确仲裁机构及仲裁地；通过诉讼方式解决的，可以在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中进一步约定选择与争议有实际联系的地点的人民法院管辖，但管辖法院的约定不得违反级别管辖和专属管辖的规定。</w:t>
      </w:r>
    </w:p>
    <w:p w14:paraId="1E267F3A"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19.3 如甲乙双方有争议的事项不影响合同其他部分的履行，在争议解决期间，合同其他部分应当继续履行。</w:t>
      </w:r>
    </w:p>
    <w:p w14:paraId="45EB8EF7" w14:textId="77777777" w:rsidR="00227C15" w:rsidRDefault="000F68E5">
      <w:pPr>
        <w:autoSpaceDE w:val="0"/>
        <w:autoSpaceDN w:val="0"/>
        <w:snapToGrid w:val="0"/>
        <w:spacing w:line="400" w:lineRule="exact"/>
        <w:jc w:val="left"/>
        <w:rPr>
          <w:rFonts w:ascii="仿宋" w:eastAsia="仿宋" w:hAnsi="仿宋" w:cs="仿宋"/>
          <w:sz w:val="24"/>
        </w:rPr>
      </w:pPr>
      <w:r>
        <w:rPr>
          <w:rFonts w:ascii="仿宋" w:eastAsia="仿宋" w:hAnsi="仿宋" w:cs="仿宋" w:hint="eastAsia"/>
          <w:b/>
          <w:sz w:val="24"/>
        </w:rPr>
        <w:t>20.政府采购政策</w:t>
      </w:r>
    </w:p>
    <w:p w14:paraId="78D86ABA"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20.1 </w:t>
      </w:r>
      <w:r>
        <w:rPr>
          <w:rFonts w:ascii="仿宋" w:eastAsia="仿宋" w:hAnsi="仿宋" w:cs="仿宋" w:hint="eastAsia"/>
          <w:sz w:val="24"/>
          <w:lang w:val="en-GB"/>
        </w:rPr>
        <w:t>本合同应当按照规定执行政府采购政策。</w:t>
      </w:r>
    </w:p>
    <w:p w14:paraId="218348F9" w14:textId="77777777" w:rsidR="00227C15" w:rsidRDefault="000F68E5">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20.2 本合同依法执行政府采购政策的方式和内容，属于合同履约验收的范围。甲乙双方</w:t>
      </w:r>
      <w:r>
        <w:rPr>
          <w:rFonts w:ascii="仿宋" w:eastAsia="仿宋" w:hAnsi="仿宋" w:cs="仿宋" w:hint="eastAsia"/>
          <w:sz w:val="24"/>
          <w:lang w:val="en-GB"/>
        </w:rPr>
        <w:t>未按规定要求执行政府采购政策造成损失的</w:t>
      </w:r>
      <w:r>
        <w:rPr>
          <w:rFonts w:ascii="仿宋" w:eastAsia="仿宋" w:hAnsi="仿宋" w:cs="仿宋" w:hint="eastAsia"/>
          <w:sz w:val="24"/>
        </w:rPr>
        <w:t>，有过错的一方应当承担赔偿责任，双方都有过错的，各自承担相应的责任。</w:t>
      </w:r>
    </w:p>
    <w:p w14:paraId="44934569" w14:textId="77777777" w:rsidR="00227C15" w:rsidRDefault="000F68E5">
      <w:pPr>
        <w:pStyle w:val="a0"/>
        <w:spacing w:line="400" w:lineRule="exact"/>
        <w:ind w:firstLineChars="200"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lang w:val="en-US"/>
        </w:rPr>
        <w:t>0</w:t>
      </w:r>
      <w:r>
        <w:rPr>
          <w:rFonts w:ascii="仿宋" w:eastAsia="仿宋" w:hAnsi="仿宋" w:cs="仿宋" w:hint="eastAsia"/>
          <w:szCs w:val="24"/>
        </w:rPr>
        <w:t>.</w:t>
      </w:r>
      <w:r>
        <w:rPr>
          <w:rFonts w:ascii="仿宋" w:eastAsia="仿宋" w:hAnsi="仿宋" w:cs="仿宋" w:hint="eastAsia"/>
          <w:szCs w:val="24"/>
          <w:lang w:val="en-US"/>
        </w:rPr>
        <w:t>3</w:t>
      </w:r>
      <w:r>
        <w:rPr>
          <w:rFonts w:ascii="仿宋" w:eastAsia="仿宋" w:hAnsi="仿宋" w:cs="仿宋" w:hint="eastAsia"/>
          <w:szCs w:val="24"/>
        </w:rPr>
        <w:t xml:space="preserve"> 对于为落实中小企业支持政策，通过采购项目整体预留、设置采购</w:t>
      </w:r>
      <w:proofErr w:type="gramStart"/>
      <w:r>
        <w:rPr>
          <w:rFonts w:ascii="仿宋" w:eastAsia="仿宋" w:hAnsi="仿宋" w:cs="仿宋" w:hint="eastAsia"/>
          <w:szCs w:val="24"/>
        </w:rPr>
        <w:t>包专门</w:t>
      </w:r>
      <w:proofErr w:type="gramEnd"/>
      <w:r>
        <w:rPr>
          <w:rFonts w:ascii="仿宋" w:eastAsia="仿宋" w:hAnsi="仿宋" w:cs="仿宋" w:hint="eastAsia"/>
          <w:szCs w:val="24"/>
        </w:rPr>
        <w:t>预留、要求以联合体形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或者合同分包等措施签订的采购合同，应当明确标注本合同为中小企业预留合同。其中，要求以联合体形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采购活动或者合同分包的，须将联合协议或者分包意向协议作为采购合同的组成部分。</w:t>
      </w:r>
    </w:p>
    <w:p w14:paraId="60DA9586" w14:textId="77777777" w:rsidR="00227C15" w:rsidRDefault="000F68E5">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21.法律适用</w:t>
      </w:r>
    </w:p>
    <w:p w14:paraId="3CA7215A"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21.1 本合同的订立、生效、解释、履行及与本合同有关的争议解决，均适用法律、行政法规。</w:t>
      </w:r>
    </w:p>
    <w:p w14:paraId="72B75435"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lastRenderedPageBreak/>
        <w:t>21.2本合同条款与法律、行政法规的强制性规定不一致的，双方当事人应按照法律、行政法规的强制性规定修改本合同的相关条款。</w:t>
      </w:r>
    </w:p>
    <w:p w14:paraId="7E265F46" w14:textId="77777777" w:rsidR="00227C15" w:rsidRDefault="000F68E5">
      <w:pPr>
        <w:numPr>
          <w:ilvl w:val="255"/>
          <w:numId w:val="0"/>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22.通知</w:t>
      </w:r>
    </w:p>
    <w:p w14:paraId="21220189"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22.1本合同任何</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方向对方发出的通知、信件、数据电文等，应当发送至本合同第一部分《政府采购合同协议书》所约定的通讯地址、联系人、联系电话或电子邮箱。</w:t>
      </w:r>
    </w:p>
    <w:p w14:paraId="30A1970C" w14:textId="77777777" w:rsidR="00227C15" w:rsidRDefault="000F68E5">
      <w:pPr>
        <w:pStyle w:val="AONormal"/>
        <w:ind w:firstLine="480"/>
        <w:jc w:val="both"/>
        <w:rPr>
          <w:rFonts w:ascii="仿宋" w:eastAsia="仿宋" w:hAnsi="仿宋" w:cs="仿宋"/>
          <w:sz w:val="24"/>
          <w:szCs w:val="24"/>
        </w:rPr>
      </w:pPr>
      <w:r>
        <w:rPr>
          <w:rFonts w:ascii="仿宋" w:eastAsia="仿宋" w:hAnsi="仿宋" w:cs="仿宋" w:hint="eastAsia"/>
          <w:sz w:val="24"/>
          <w:szCs w:val="24"/>
        </w:rPr>
        <w:t>22.2一方当事人变更名称、住所、联系人、联系电话或电子邮箱等信息的，应当在变更后3日内及时书面通知对方，对方实际收到变更通知前的送达仍为有效送达。</w:t>
      </w:r>
    </w:p>
    <w:p w14:paraId="422C7CA1"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22.3本合同一方给另一方的通知均应采用书面形式，传真或快递送到本合同中规定的对方的地址和办理签收手续。</w:t>
      </w:r>
    </w:p>
    <w:p w14:paraId="3FB5FB17"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22.4通知以送达之日或通知书中规定的生效之日起生效，两者中以较迟之日为准。</w:t>
      </w:r>
    </w:p>
    <w:p w14:paraId="436E6996" w14:textId="77777777" w:rsidR="00227C15" w:rsidRDefault="000F68E5">
      <w:pPr>
        <w:numPr>
          <w:ilvl w:val="0"/>
          <w:numId w:val="7"/>
        </w:numPr>
        <w:snapToGrid w:val="0"/>
        <w:spacing w:line="400" w:lineRule="exact"/>
        <w:jc w:val="left"/>
        <w:rPr>
          <w:rFonts w:ascii="仿宋" w:eastAsia="仿宋" w:hAnsi="仿宋" w:cs="仿宋"/>
          <w:b/>
          <w:bCs/>
          <w:sz w:val="24"/>
        </w:rPr>
      </w:pPr>
      <w:r>
        <w:rPr>
          <w:rFonts w:ascii="仿宋" w:eastAsia="仿宋" w:hAnsi="仿宋" w:cs="仿宋" w:hint="eastAsia"/>
          <w:b/>
          <w:bCs/>
          <w:sz w:val="24"/>
        </w:rPr>
        <w:t>合同未尽事项</w:t>
      </w:r>
    </w:p>
    <w:p w14:paraId="7DD57D39" w14:textId="77777777" w:rsidR="00227C15" w:rsidRDefault="000F68E5">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23.1合同未尽事项见</w:t>
      </w:r>
      <w:r>
        <w:rPr>
          <w:rFonts w:ascii="仿宋" w:eastAsia="仿宋" w:hAnsi="仿宋" w:cs="仿宋" w:hint="eastAsia"/>
          <w:b/>
          <w:sz w:val="24"/>
        </w:rPr>
        <w:t>【政府采购合同专用条款】</w:t>
      </w:r>
      <w:r>
        <w:rPr>
          <w:rFonts w:ascii="仿宋" w:eastAsia="仿宋" w:hAnsi="仿宋" w:cs="仿宋" w:hint="eastAsia"/>
          <w:bCs/>
          <w:sz w:val="24"/>
        </w:rPr>
        <w:t>。</w:t>
      </w:r>
    </w:p>
    <w:p w14:paraId="0231FCD4" w14:textId="77777777" w:rsidR="00227C15" w:rsidRDefault="000F68E5">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23.2合同附件与合同正文具有同等的法律效力。</w:t>
      </w:r>
      <w:bookmarkStart w:id="48" w:name="_Toc20313"/>
    </w:p>
    <w:p w14:paraId="52BD1413" w14:textId="77777777" w:rsidR="00227C15" w:rsidRDefault="000F68E5">
      <w:pPr>
        <w:snapToGrid w:val="0"/>
        <w:jc w:val="center"/>
        <w:rPr>
          <w:rFonts w:ascii="仿宋" w:eastAsia="仿宋" w:hAnsi="仿宋" w:cs="仿宋"/>
          <w:sz w:val="24"/>
        </w:rPr>
      </w:pPr>
      <w:r>
        <w:rPr>
          <w:rFonts w:ascii="仿宋" w:eastAsia="仿宋" w:hAnsi="仿宋" w:cs="仿宋" w:hint="eastAsia"/>
          <w:sz w:val="24"/>
        </w:rPr>
        <w:br w:type="page"/>
      </w:r>
    </w:p>
    <w:p w14:paraId="3AB80C8C" w14:textId="77777777" w:rsidR="00227C15" w:rsidRDefault="000F68E5">
      <w:pPr>
        <w:pStyle w:val="2"/>
        <w:adjustRightInd w:val="0"/>
        <w:snapToGrid w:val="0"/>
        <w:jc w:val="center"/>
        <w:rPr>
          <w:rFonts w:ascii="仿宋" w:eastAsia="仿宋" w:cs="仿宋"/>
          <w:b w:val="0"/>
          <w:bCs w:val="0"/>
          <w:sz w:val="24"/>
          <w:szCs w:val="24"/>
        </w:rPr>
      </w:pPr>
      <w:r>
        <w:rPr>
          <w:rFonts w:ascii="仿宋" w:eastAsia="仿宋" w:cs="仿宋" w:hint="eastAsia"/>
          <w:b w:val="0"/>
          <w:bCs w:val="0"/>
          <w:sz w:val="24"/>
          <w:szCs w:val="24"/>
        </w:rPr>
        <w:lastRenderedPageBreak/>
        <w:t>第三节 政府采购合同专用条款</w:t>
      </w:r>
      <w:bookmarkEnd w:id="48"/>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227C15" w14:paraId="0528FEC7" w14:textId="77777777">
        <w:trPr>
          <w:trHeight w:val="736"/>
        </w:trPr>
        <w:tc>
          <w:tcPr>
            <w:tcW w:w="1843" w:type="dxa"/>
            <w:vAlign w:val="center"/>
          </w:tcPr>
          <w:p w14:paraId="41C63A11"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6CAE6488"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第1.2（6）项</w:t>
            </w:r>
          </w:p>
        </w:tc>
        <w:tc>
          <w:tcPr>
            <w:tcW w:w="1985" w:type="dxa"/>
            <w:vAlign w:val="center"/>
          </w:tcPr>
          <w:p w14:paraId="7953A4BF" w14:textId="77777777" w:rsidR="00227C15" w:rsidRDefault="000F68E5">
            <w:pPr>
              <w:snapToGrid w:val="0"/>
              <w:jc w:val="left"/>
              <w:rPr>
                <w:rFonts w:ascii="仿宋" w:eastAsia="仿宋" w:hAnsi="仿宋" w:cs="仿宋"/>
                <w:sz w:val="24"/>
              </w:rPr>
            </w:pPr>
            <w:r>
              <w:rPr>
                <w:rFonts w:ascii="仿宋" w:eastAsia="仿宋" w:hAnsi="仿宋" w:cs="仿宋" w:hint="eastAsia"/>
                <w:sz w:val="24"/>
              </w:rPr>
              <w:t>联合体具体要求</w:t>
            </w:r>
          </w:p>
        </w:tc>
        <w:tc>
          <w:tcPr>
            <w:tcW w:w="5244" w:type="dxa"/>
            <w:vAlign w:val="center"/>
          </w:tcPr>
          <w:p w14:paraId="18E43098" w14:textId="77777777" w:rsidR="00227C15" w:rsidRDefault="00227C15">
            <w:pPr>
              <w:snapToGrid w:val="0"/>
              <w:jc w:val="left"/>
              <w:rPr>
                <w:rFonts w:ascii="仿宋" w:eastAsia="仿宋" w:hAnsi="仿宋" w:cs="仿宋"/>
                <w:sz w:val="24"/>
              </w:rPr>
            </w:pPr>
          </w:p>
        </w:tc>
      </w:tr>
      <w:tr w:rsidR="00227C15" w14:paraId="32A1FEB9" w14:textId="77777777">
        <w:trPr>
          <w:trHeight w:val="604"/>
        </w:trPr>
        <w:tc>
          <w:tcPr>
            <w:tcW w:w="1843" w:type="dxa"/>
            <w:vAlign w:val="center"/>
          </w:tcPr>
          <w:p w14:paraId="10C2DDAE"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1EBF1755"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第1.2（7）项</w:t>
            </w:r>
          </w:p>
        </w:tc>
        <w:tc>
          <w:tcPr>
            <w:tcW w:w="1985" w:type="dxa"/>
            <w:vAlign w:val="center"/>
          </w:tcPr>
          <w:p w14:paraId="23EED76C" w14:textId="77777777" w:rsidR="00227C15" w:rsidRDefault="000F68E5">
            <w:pPr>
              <w:snapToGrid w:val="0"/>
              <w:jc w:val="left"/>
              <w:rPr>
                <w:rFonts w:ascii="仿宋" w:eastAsia="仿宋" w:hAnsi="仿宋" w:cs="仿宋"/>
                <w:sz w:val="24"/>
              </w:rPr>
            </w:pPr>
            <w:r>
              <w:rPr>
                <w:rFonts w:ascii="仿宋" w:eastAsia="仿宋" w:hAnsi="仿宋" w:cs="仿宋" w:hint="eastAsia"/>
                <w:sz w:val="24"/>
              </w:rPr>
              <w:t>其他术语解释</w:t>
            </w:r>
          </w:p>
        </w:tc>
        <w:tc>
          <w:tcPr>
            <w:tcW w:w="5244" w:type="dxa"/>
            <w:vAlign w:val="center"/>
          </w:tcPr>
          <w:p w14:paraId="1CCAFEE9" w14:textId="77777777" w:rsidR="00227C15" w:rsidRDefault="00227C15">
            <w:pPr>
              <w:snapToGrid w:val="0"/>
              <w:jc w:val="left"/>
              <w:rPr>
                <w:rFonts w:ascii="仿宋" w:eastAsia="仿宋" w:hAnsi="仿宋" w:cs="仿宋"/>
                <w:sz w:val="24"/>
              </w:rPr>
            </w:pPr>
          </w:p>
        </w:tc>
      </w:tr>
      <w:tr w:rsidR="00227C15" w14:paraId="72A3B17D" w14:textId="77777777">
        <w:trPr>
          <w:trHeight w:val="736"/>
        </w:trPr>
        <w:tc>
          <w:tcPr>
            <w:tcW w:w="1843" w:type="dxa"/>
            <w:vAlign w:val="center"/>
          </w:tcPr>
          <w:p w14:paraId="0BB5BD07"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56216366"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第4.4款</w:t>
            </w:r>
          </w:p>
        </w:tc>
        <w:tc>
          <w:tcPr>
            <w:tcW w:w="1985" w:type="dxa"/>
            <w:vAlign w:val="center"/>
          </w:tcPr>
          <w:p w14:paraId="59EF2030" w14:textId="77777777" w:rsidR="00227C15" w:rsidRDefault="000F68E5">
            <w:pPr>
              <w:snapToGrid w:val="0"/>
              <w:jc w:val="left"/>
              <w:rPr>
                <w:rFonts w:ascii="仿宋" w:eastAsia="仿宋" w:hAnsi="仿宋" w:cs="仿宋"/>
                <w:sz w:val="24"/>
              </w:rPr>
            </w:pPr>
            <w:r>
              <w:rPr>
                <w:rFonts w:ascii="仿宋" w:eastAsia="仿宋" w:hAnsi="仿宋" w:cs="仿宋" w:hint="eastAsia"/>
                <w:sz w:val="24"/>
              </w:rPr>
              <w:t>履约验收中甲方提出异议或</w:t>
            </w:r>
            <w:proofErr w:type="gramStart"/>
            <w:r>
              <w:rPr>
                <w:rFonts w:ascii="仿宋" w:eastAsia="仿宋" w:hAnsi="仿宋" w:cs="仿宋" w:hint="eastAsia"/>
                <w:sz w:val="24"/>
              </w:rPr>
              <w:t>作出</w:t>
            </w:r>
            <w:proofErr w:type="gramEnd"/>
            <w:r>
              <w:rPr>
                <w:rFonts w:ascii="仿宋" w:eastAsia="仿宋" w:hAnsi="仿宋" w:cs="仿宋" w:hint="eastAsia"/>
                <w:sz w:val="24"/>
              </w:rPr>
              <w:t>说明的期限</w:t>
            </w:r>
          </w:p>
        </w:tc>
        <w:tc>
          <w:tcPr>
            <w:tcW w:w="5244" w:type="dxa"/>
            <w:vAlign w:val="center"/>
          </w:tcPr>
          <w:p w14:paraId="45B2AD00" w14:textId="77777777" w:rsidR="00227C15" w:rsidRDefault="00227C15">
            <w:pPr>
              <w:snapToGrid w:val="0"/>
              <w:jc w:val="left"/>
              <w:rPr>
                <w:rFonts w:ascii="仿宋" w:eastAsia="仿宋" w:hAnsi="仿宋" w:cs="仿宋"/>
                <w:sz w:val="24"/>
              </w:rPr>
            </w:pPr>
          </w:p>
        </w:tc>
      </w:tr>
      <w:tr w:rsidR="00227C15" w14:paraId="442FB5BB" w14:textId="77777777">
        <w:trPr>
          <w:trHeight w:val="736"/>
        </w:trPr>
        <w:tc>
          <w:tcPr>
            <w:tcW w:w="1843" w:type="dxa"/>
            <w:vAlign w:val="center"/>
          </w:tcPr>
          <w:p w14:paraId="0CDCF61C"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13DA40A7"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第4.6款</w:t>
            </w:r>
          </w:p>
        </w:tc>
        <w:tc>
          <w:tcPr>
            <w:tcW w:w="1985" w:type="dxa"/>
            <w:vAlign w:val="center"/>
          </w:tcPr>
          <w:p w14:paraId="36EF0E27" w14:textId="77777777" w:rsidR="00227C15" w:rsidRDefault="000F68E5">
            <w:pPr>
              <w:snapToGrid w:val="0"/>
              <w:jc w:val="left"/>
              <w:rPr>
                <w:rFonts w:ascii="仿宋" w:eastAsia="仿宋" w:hAnsi="仿宋" w:cs="仿宋"/>
                <w:sz w:val="24"/>
              </w:rPr>
            </w:pPr>
            <w:r>
              <w:rPr>
                <w:rFonts w:ascii="仿宋" w:eastAsia="仿宋" w:hAnsi="仿宋" w:cs="仿宋" w:hint="eastAsia"/>
                <w:sz w:val="24"/>
              </w:rPr>
              <w:t>约定甲方承担的其他义务和责任</w:t>
            </w:r>
          </w:p>
        </w:tc>
        <w:tc>
          <w:tcPr>
            <w:tcW w:w="5244" w:type="dxa"/>
            <w:vAlign w:val="center"/>
          </w:tcPr>
          <w:p w14:paraId="0BFEAC96" w14:textId="77777777" w:rsidR="00227C15" w:rsidRDefault="00227C15">
            <w:pPr>
              <w:snapToGrid w:val="0"/>
              <w:jc w:val="left"/>
              <w:rPr>
                <w:rFonts w:ascii="仿宋" w:eastAsia="仿宋" w:hAnsi="仿宋" w:cs="仿宋"/>
                <w:sz w:val="24"/>
              </w:rPr>
            </w:pPr>
          </w:p>
        </w:tc>
      </w:tr>
      <w:tr w:rsidR="00227C15" w14:paraId="40224BB1" w14:textId="77777777">
        <w:trPr>
          <w:trHeight w:val="736"/>
        </w:trPr>
        <w:tc>
          <w:tcPr>
            <w:tcW w:w="1843" w:type="dxa"/>
            <w:vAlign w:val="center"/>
          </w:tcPr>
          <w:p w14:paraId="755BAC75"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58F4096D"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第5.4款</w:t>
            </w:r>
          </w:p>
        </w:tc>
        <w:tc>
          <w:tcPr>
            <w:tcW w:w="1985" w:type="dxa"/>
            <w:vAlign w:val="center"/>
          </w:tcPr>
          <w:p w14:paraId="251A7D6E" w14:textId="77777777" w:rsidR="00227C15" w:rsidRDefault="000F68E5">
            <w:pPr>
              <w:snapToGrid w:val="0"/>
              <w:jc w:val="left"/>
              <w:rPr>
                <w:rFonts w:ascii="仿宋" w:eastAsia="仿宋" w:hAnsi="仿宋" w:cs="仿宋"/>
                <w:sz w:val="24"/>
              </w:rPr>
            </w:pPr>
            <w:r>
              <w:rPr>
                <w:rFonts w:ascii="仿宋" w:eastAsia="仿宋" w:hAnsi="仿宋" w:cs="仿宋" w:hint="eastAsia"/>
                <w:sz w:val="24"/>
              </w:rPr>
              <w:t>约定乙方承担的其他义务和责任</w:t>
            </w:r>
          </w:p>
        </w:tc>
        <w:tc>
          <w:tcPr>
            <w:tcW w:w="5244" w:type="dxa"/>
            <w:vAlign w:val="center"/>
          </w:tcPr>
          <w:p w14:paraId="044AAED8" w14:textId="77777777" w:rsidR="00227C15" w:rsidRDefault="00227C15">
            <w:pPr>
              <w:snapToGrid w:val="0"/>
              <w:jc w:val="left"/>
              <w:rPr>
                <w:rFonts w:ascii="仿宋" w:eastAsia="仿宋" w:hAnsi="仿宋" w:cs="仿宋"/>
                <w:sz w:val="24"/>
              </w:rPr>
            </w:pPr>
          </w:p>
        </w:tc>
      </w:tr>
      <w:tr w:rsidR="00227C15" w14:paraId="54ACA320" w14:textId="77777777">
        <w:trPr>
          <w:trHeight w:val="736"/>
        </w:trPr>
        <w:tc>
          <w:tcPr>
            <w:tcW w:w="1843" w:type="dxa"/>
            <w:vAlign w:val="center"/>
          </w:tcPr>
          <w:p w14:paraId="7EBE9A1E"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712B626A"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第6.1款</w:t>
            </w:r>
          </w:p>
        </w:tc>
        <w:tc>
          <w:tcPr>
            <w:tcW w:w="1985" w:type="dxa"/>
            <w:vAlign w:val="center"/>
          </w:tcPr>
          <w:p w14:paraId="286B5D8B" w14:textId="77777777" w:rsidR="00227C15" w:rsidRDefault="000F68E5">
            <w:pPr>
              <w:snapToGrid w:val="0"/>
              <w:jc w:val="left"/>
              <w:rPr>
                <w:rFonts w:ascii="仿宋" w:eastAsia="仿宋" w:hAnsi="仿宋" w:cs="仿宋"/>
                <w:sz w:val="24"/>
              </w:rPr>
            </w:pPr>
            <w:r>
              <w:rPr>
                <w:rFonts w:ascii="仿宋" w:eastAsia="仿宋" w:hAnsi="仿宋" w:cs="仿宋" w:hint="eastAsia"/>
                <w:sz w:val="24"/>
              </w:rPr>
              <w:t>履行合同义务的顺序</w:t>
            </w:r>
          </w:p>
        </w:tc>
        <w:tc>
          <w:tcPr>
            <w:tcW w:w="5244" w:type="dxa"/>
            <w:vAlign w:val="center"/>
          </w:tcPr>
          <w:p w14:paraId="39F059AA" w14:textId="77777777" w:rsidR="00227C15" w:rsidRDefault="00227C15">
            <w:pPr>
              <w:snapToGrid w:val="0"/>
              <w:jc w:val="left"/>
              <w:rPr>
                <w:rFonts w:ascii="仿宋" w:eastAsia="仿宋" w:hAnsi="仿宋" w:cs="仿宋"/>
                <w:sz w:val="24"/>
              </w:rPr>
            </w:pPr>
          </w:p>
        </w:tc>
      </w:tr>
      <w:tr w:rsidR="00227C15" w14:paraId="58D9527A" w14:textId="77777777">
        <w:trPr>
          <w:trHeight w:val="667"/>
        </w:trPr>
        <w:tc>
          <w:tcPr>
            <w:tcW w:w="1843" w:type="dxa"/>
            <w:vMerge w:val="restart"/>
            <w:vAlign w:val="center"/>
          </w:tcPr>
          <w:p w14:paraId="7DFAF0B1"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1EF0AFFD"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第7.1款</w:t>
            </w:r>
          </w:p>
        </w:tc>
        <w:tc>
          <w:tcPr>
            <w:tcW w:w="1985" w:type="dxa"/>
            <w:vAlign w:val="center"/>
          </w:tcPr>
          <w:p w14:paraId="129C2FCA" w14:textId="77777777" w:rsidR="00227C15" w:rsidRDefault="000F68E5">
            <w:pPr>
              <w:snapToGrid w:val="0"/>
              <w:jc w:val="left"/>
              <w:rPr>
                <w:rFonts w:ascii="仿宋" w:eastAsia="仿宋" w:hAnsi="仿宋" w:cs="仿宋"/>
                <w:sz w:val="24"/>
              </w:rPr>
            </w:pPr>
            <w:r>
              <w:rPr>
                <w:rFonts w:ascii="仿宋" w:eastAsia="仿宋" w:hAnsi="仿宋" w:cs="仿宋" w:hint="eastAsia"/>
                <w:sz w:val="24"/>
              </w:rPr>
              <w:t>包装特殊要求</w:t>
            </w:r>
          </w:p>
        </w:tc>
        <w:tc>
          <w:tcPr>
            <w:tcW w:w="5244" w:type="dxa"/>
            <w:vAlign w:val="center"/>
          </w:tcPr>
          <w:p w14:paraId="0CE218AD" w14:textId="77777777" w:rsidR="00227C15" w:rsidRDefault="00227C15">
            <w:pPr>
              <w:rPr>
                <w:rFonts w:ascii="仿宋" w:eastAsia="仿宋" w:hAnsi="仿宋" w:cs="仿宋"/>
                <w:sz w:val="24"/>
              </w:rPr>
            </w:pPr>
          </w:p>
        </w:tc>
      </w:tr>
      <w:tr w:rsidR="00227C15" w14:paraId="132D30D5" w14:textId="77777777">
        <w:trPr>
          <w:trHeight w:val="667"/>
        </w:trPr>
        <w:tc>
          <w:tcPr>
            <w:tcW w:w="1843" w:type="dxa"/>
            <w:vMerge/>
            <w:vAlign w:val="center"/>
          </w:tcPr>
          <w:p w14:paraId="243E03EA" w14:textId="77777777" w:rsidR="00227C15" w:rsidRDefault="00227C15">
            <w:pPr>
              <w:snapToGrid w:val="0"/>
              <w:jc w:val="center"/>
              <w:rPr>
                <w:rFonts w:ascii="仿宋" w:eastAsia="仿宋" w:hAnsi="仿宋" w:cs="仿宋"/>
                <w:sz w:val="24"/>
              </w:rPr>
            </w:pPr>
          </w:p>
        </w:tc>
        <w:tc>
          <w:tcPr>
            <w:tcW w:w="1985" w:type="dxa"/>
            <w:vAlign w:val="center"/>
          </w:tcPr>
          <w:p w14:paraId="7A28E991" w14:textId="77777777" w:rsidR="00227C15" w:rsidRDefault="000F68E5">
            <w:pPr>
              <w:snapToGrid w:val="0"/>
              <w:jc w:val="left"/>
              <w:rPr>
                <w:rFonts w:ascii="仿宋" w:eastAsia="仿宋" w:hAnsi="仿宋" w:cs="仿宋"/>
                <w:sz w:val="24"/>
              </w:rPr>
            </w:pPr>
            <w:r>
              <w:rPr>
                <w:rFonts w:ascii="仿宋" w:eastAsia="仿宋" w:hAnsi="仿宋" w:cs="仿宋" w:hint="eastAsia"/>
                <w:sz w:val="24"/>
              </w:rPr>
              <w:t>指定现场</w:t>
            </w:r>
          </w:p>
        </w:tc>
        <w:tc>
          <w:tcPr>
            <w:tcW w:w="5244" w:type="dxa"/>
            <w:vAlign w:val="center"/>
          </w:tcPr>
          <w:p w14:paraId="0E955D69" w14:textId="77777777" w:rsidR="00227C15" w:rsidRDefault="00227C15">
            <w:pPr>
              <w:rPr>
                <w:rFonts w:ascii="仿宋" w:eastAsia="仿宋" w:hAnsi="仿宋" w:cs="仿宋"/>
                <w:sz w:val="24"/>
              </w:rPr>
            </w:pPr>
          </w:p>
        </w:tc>
      </w:tr>
      <w:tr w:rsidR="00227C15" w14:paraId="4554F5EF" w14:textId="77777777">
        <w:trPr>
          <w:trHeight w:val="772"/>
        </w:trPr>
        <w:tc>
          <w:tcPr>
            <w:tcW w:w="1843" w:type="dxa"/>
            <w:vAlign w:val="center"/>
          </w:tcPr>
          <w:p w14:paraId="47B70AE2"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54296015"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第7.2款</w:t>
            </w:r>
          </w:p>
        </w:tc>
        <w:tc>
          <w:tcPr>
            <w:tcW w:w="1985" w:type="dxa"/>
            <w:vAlign w:val="center"/>
          </w:tcPr>
          <w:p w14:paraId="5257F99E" w14:textId="77777777" w:rsidR="00227C15" w:rsidRDefault="000F68E5">
            <w:pPr>
              <w:snapToGrid w:val="0"/>
              <w:jc w:val="left"/>
              <w:rPr>
                <w:rFonts w:ascii="仿宋" w:eastAsia="仿宋" w:hAnsi="仿宋" w:cs="仿宋"/>
                <w:sz w:val="24"/>
              </w:rPr>
            </w:pPr>
            <w:r>
              <w:rPr>
                <w:rFonts w:ascii="仿宋" w:eastAsia="仿宋" w:hAnsi="仿宋" w:cs="仿宋" w:hint="eastAsia"/>
                <w:sz w:val="24"/>
              </w:rPr>
              <w:t>运输特殊要求</w:t>
            </w:r>
          </w:p>
        </w:tc>
        <w:tc>
          <w:tcPr>
            <w:tcW w:w="5244" w:type="dxa"/>
            <w:vAlign w:val="center"/>
          </w:tcPr>
          <w:p w14:paraId="14100322" w14:textId="77777777" w:rsidR="00227C15" w:rsidRDefault="00227C15">
            <w:pPr>
              <w:rPr>
                <w:rFonts w:ascii="仿宋" w:eastAsia="仿宋" w:hAnsi="仿宋" w:cs="仿宋"/>
                <w:sz w:val="24"/>
              </w:rPr>
            </w:pPr>
          </w:p>
        </w:tc>
      </w:tr>
      <w:tr w:rsidR="00227C15" w14:paraId="017A486B" w14:textId="77777777">
        <w:trPr>
          <w:trHeight w:val="667"/>
        </w:trPr>
        <w:tc>
          <w:tcPr>
            <w:tcW w:w="1843" w:type="dxa"/>
            <w:vAlign w:val="center"/>
          </w:tcPr>
          <w:p w14:paraId="676BAFB5"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2940A373"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第7.3款</w:t>
            </w:r>
          </w:p>
        </w:tc>
        <w:tc>
          <w:tcPr>
            <w:tcW w:w="1985" w:type="dxa"/>
            <w:vAlign w:val="center"/>
          </w:tcPr>
          <w:p w14:paraId="2FCB2D73" w14:textId="77777777" w:rsidR="00227C15" w:rsidRDefault="000F68E5">
            <w:pPr>
              <w:snapToGrid w:val="0"/>
              <w:jc w:val="left"/>
              <w:rPr>
                <w:rFonts w:ascii="仿宋" w:eastAsia="仿宋" w:hAnsi="仿宋" w:cs="仿宋"/>
                <w:sz w:val="24"/>
              </w:rPr>
            </w:pPr>
            <w:r>
              <w:rPr>
                <w:rFonts w:ascii="仿宋" w:eastAsia="仿宋" w:hAnsi="仿宋" w:cs="仿宋" w:hint="eastAsia"/>
                <w:sz w:val="24"/>
              </w:rPr>
              <w:t>保险要求</w:t>
            </w:r>
          </w:p>
        </w:tc>
        <w:tc>
          <w:tcPr>
            <w:tcW w:w="5244" w:type="dxa"/>
            <w:vAlign w:val="center"/>
          </w:tcPr>
          <w:p w14:paraId="209B50DF" w14:textId="77777777" w:rsidR="00227C15" w:rsidRDefault="00227C15">
            <w:pPr>
              <w:rPr>
                <w:rFonts w:ascii="仿宋" w:eastAsia="仿宋" w:hAnsi="仿宋" w:cs="仿宋"/>
                <w:sz w:val="24"/>
              </w:rPr>
            </w:pPr>
          </w:p>
        </w:tc>
      </w:tr>
      <w:tr w:rsidR="00227C15" w14:paraId="0DDE81C8" w14:textId="77777777">
        <w:trPr>
          <w:trHeight w:val="736"/>
        </w:trPr>
        <w:tc>
          <w:tcPr>
            <w:tcW w:w="1843" w:type="dxa"/>
            <w:vAlign w:val="center"/>
          </w:tcPr>
          <w:p w14:paraId="4B38D656"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5E837430"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第8.2（1）项</w:t>
            </w:r>
          </w:p>
        </w:tc>
        <w:tc>
          <w:tcPr>
            <w:tcW w:w="1985" w:type="dxa"/>
            <w:vAlign w:val="center"/>
          </w:tcPr>
          <w:p w14:paraId="740D3DA9" w14:textId="77777777" w:rsidR="00227C15" w:rsidRDefault="000F68E5">
            <w:pPr>
              <w:snapToGrid w:val="0"/>
              <w:jc w:val="left"/>
              <w:rPr>
                <w:rFonts w:ascii="仿宋" w:eastAsia="仿宋" w:hAnsi="仿宋" w:cs="仿宋"/>
                <w:sz w:val="24"/>
              </w:rPr>
            </w:pPr>
            <w:r>
              <w:rPr>
                <w:rFonts w:ascii="仿宋" w:eastAsia="仿宋" w:hAnsi="仿宋" w:cs="仿宋" w:hint="eastAsia"/>
                <w:sz w:val="24"/>
              </w:rPr>
              <w:t>质量保证期</w:t>
            </w:r>
          </w:p>
        </w:tc>
        <w:tc>
          <w:tcPr>
            <w:tcW w:w="5244" w:type="dxa"/>
            <w:vAlign w:val="center"/>
          </w:tcPr>
          <w:p w14:paraId="3B036FA3" w14:textId="77777777" w:rsidR="00227C15" w:rsidRDefault="00227C15">
            <w:pPr>
              <w:autoSpaceDE w:val="0"/>
              <w:autoSpaceDN w:val="0"/>
              <w:snapToGrid w:val="0"/>
              <w:ind w:firstLineChars="200" w:firstLine="480"/>
              <w:jc w:val="left"/>
              <w:rPr>
                <w:rFonts w:ascii="仿宋" w:eastAsia="仿宋" w:hAnsi="仿宋" w:cs="仿宋"/>
                <w:sz w:val="24"/>
              </w:rPr>
            </w:pPr>
          </w:p>
        </w:tc>
      </w:tr>
      <w:tr w:rsidR="00227C15" w14:paraId="4EC12170" w14:textId="77777777">
        <w:trPr>
          <w:trHeight w:val="736"/>
        </w:trPr>
        <w:tc>
          <w:tcPr>
            <w:tcW w:w="1843" w:type="dxa"/>
            <w:vAlign w:val="center"/>
          </w:tcPr>
          <w:p w14:paraId="2C2586A9"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36ABD34B"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第8.2（3）项</w:t>
            </w:r>
          </w:p>
        </w:tc>
        <w:tc>
          <w:tcPr>
            <w:tcW w:w="1985" w:type="dxa"/>
            <w:vAlign w:val="center"/>
          </w:tcPr>
          <w:p w14:paraId="78D5AC2D" w14:textId="77777777" w:rsidR="00227C15" w:rsidRDefault="000F68E5">
            <w:pPr>
              <w:snapToGrid w:val="0"/>
              <w:jc w:val="left"/>
              <w:rPr>
                <w:rFonts w:ascii="仿宋" w:eastAsia="仿宋" w:hAnsi="仿宋" w:cs="仿宋"/>
                <w:sz w:val="24"/>
              </w:rPr>
            </w:pPr>
            <w:r>
              <w:rPr>
                <w:rFonts w:ascii="仿宋" w:eastAsia="仿宋" w:hAnsi="仿宋" w:cs="仿宋" w:hint="eastAsia"/>
                <w:sz w:val="24"/>
              </w:rPr>
              <w:t>货物质量缺陷</w:t>
            </w:r>
          </w:p>
          <w:p w14:paraId="383B2293" w14:textId="77777777" w:rsidR="00227C15" w:rsidRDefault="000F68E5">
            <w:pPr>
              <w:snapToGrid w:val="0"/>
              <w:jc w:val="left"/>
              <w:rPr>
                <w:rFonts w:ascii="仿宋" w:eastAsia="仿宋" w:hAnsi="仿宋" w:cs="仿宋"/>
                <w:sz w:val="24"/>
              </w:rPr>
            </w:pPr>
            <w:r>
              <w:rPr>
                <w:rFonts w:ascii="仿宋" w:eastAsia="仿宋" w:hAnsi="仿宋" w:cs="仿宋" w:hint="eastAsia"/>
                <w:sz w:val="24"/>
              </w:rPr>
              <w:t>响应时间</w:t>
            </w:r>
          </w:p>
        </w:tc>
        <w:tc>
          <w:tcPr>
            <w:tcW w:w="5244" w:type="dxa"/>
            <w:vAlign w:val="center"/>
          </w:tcPr>
          <w:p w14:paraId="4FAA2E5A" w14:textId="77777777" w:rsidR="00227C15" w:rsidRDefault="00227C15">
            <w:pPr>
              <w:snapToGrid w:val="0"/>
              <w:jc w:val="left"/>
              <w:rPr>
                <w:rFonts w:ascii="仿宋" w:eastAsia="仿宋" w:hAnsi="仿宋" w:cs="仿宋"/>
                <w:sz w:val="24"/>
              </w:rPr>
            </w:pPr>
          </w:p>
        </w:tc>
      </w:tr>
      <w:tr w:rsidR="00227C15" w14:paraId="40DA16BC" w14:textId="77777777">
        <w:trPr>
          <w:trHeight w:val="736"/>
        </w:trPr>
        <w:tc>
          <w:tcPr>
            <w:tcW w:w="1843" w:type="dxa"/>
            <w:vAlign w:val="center"/>
          </w:tcPr>
          <w:p w14:paraId="622CB15C"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679CF0EF" w14:textId="77777777" w:rsidR="00227C15" w:rsidRDefault="000F68E5">
            <w:pPr>
              <w:pStyle w:val="AONormal"/>
              <w:ind w:firstLineChars="0" w:firstLine="0"/>
              <w:jc w:val="center"/>
              <w:rPr>
                <w:rFonts w:ascii="仿宋" w:eastAsia="仿宋" w:hAnsi="仿宋" w:cs="仿宋"/>
                <w:sz w:val="24"/>
                <w:szCs w:val="24"/>
              </w:rPr>
            </w:pPr>
            <w:r>
              <w:rPr>
                <w:rFonts w:ascii="仿宋" w:eastAsia="仿宋" w:hAnsi="仿宋" w:cs="仿宋" w:hint="eastAsia"/>
                <w:sz w:val="24"/>
                <w:szCs w:val="24"/>
              </w:rPr>
              <w:t>第11.1款</w:t>
            </w:r>
          </w:p>
        </w:tc>
        <w:tc>
          <w:tcPr>
            <w:tcW w:w="1985" w:type="dxa"/>
            <w:vAlign w:val="center"/>
          </w:tcPr>
          <w:p w14:paraId="0AD3EADA" w14:textId="77777777" w:rsidR="00227C15" w:rsidRDefault="000F68E5">
            <w:pPr>
              <w:snapToGrid w:val="0"/>
              <w:rPr>
                <w:rFonts w:ascii="仿宋" w:eastAsia="仿宋" w:hAnsi="仿宋" w:cs="仿宋"/>
                <w:sz w:val="24"/>
              </w:rPr>
            </w:pPr>
            <w:r>
              <w:rPr>
                <w:rFonts w:ascii="仿宋" w:eastAsia="仿宋" w:hAnsi="仿宋" w:cs="仿宋" w:hint="eastAsia"/>
                <w:sz w:val="24"/>
              </w:rPr>
              <w:t>其他应当保密的信息</w:t>
            </w:r>
          </w:p>
        </w:tc>
        <w:tc>
          <w:tcPr>
            <w:tcW w:w="5244" w:type="dxa"/>
            <w:vAlign w:val="center"/>
          </w:tcPr>
          <w:p w14:paraId="7EE5617E" w14:textId="77777777" w:rsidR="00227C15" w:rsidRDefault="00227C15">
            <w:pPr>
              <w:snapToGrid w:val="0"/>
              <w:jc w:val="left"/>
              <w:rPr>
                <w:rFonts w:ascii="仿宋" w:eastAsia="仿宋" w:hAnsi="仿宋" w:cs="仿宋"/>
                <w:sz w:val="24"/>
              </w:rPr>
            </w:pPr>
          </w:p>
        </w:tc>
      </w:tr>
      <w:tr w:rsidR="00227C15" w14:paraId="08A6521D" w14:textId="77777777">
        <w:trPr>
          <w:trHeight w:val="697"/>
        </w:trPr>
        <w:tc>
          <w:tcPr>
            <w:tcW w:w="1843" w:type="dxa"/>
            <w:vAlign w:val="center"/>
          </w:tcPr>
          <w:p w14:paraId="09A6FCCC"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663CD10F"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第12.2款</w:t>
            </w:r>
          </w:p>
        </w:tc>
        <w:tc>
          <w:tcPr>
            <w:tcW w:w="1985" w:type="dxa"/>
            <w:vAlign w:val="center"/>
          </w:tcPr>
          <w:p w14:paraId="462D1A12" w14:textId="77777777" w:rsidR="00227C15" w:rsidRDefault="000F68E5">
            <w:pPr>
              <w:snapToGrid w:val="0"/>
              <w:jc w:val="left"/>
              <w:rPr>
                <w:rFonts w:ascii="仿宋" w:eastAsia="仿宋" w:hAnsi="仿宋" w:cs="仿宋"/>
                <w:sz w:val="24"/>
              </w:rPr>
            </w:pPr>
            <w:r>
              <w:rPr>
                <w:rFonts w:ascii="仿宋" w:eastAsia="仿宋" w:hAnsi="仿宋" w:cs="仿宋" w:hint="eastAsia"/>
                <w:sz w:val="24"/>
              </w:rPr>
              <w:t>合同价款支付时间</w:t>
            </w:r>
          </w:p>
        </w:tc>
        <w:tc>
          <w:tcPr>
            <w:tcW w:w="5244" w:type="dxa"/>
            <w:vAlign w:val="center"/>
          </w:tcPr>
          <w:p w14:paraId="4B4DF46A" w14:textId="77777777" w:rsidR="00227C15" w:rsidRDefault="00227C15">
            <w:pPr>
              <w:snapToGrid w:val="0"/>
              <w:jc w:val="left"/>
              <w:rPr>
                <w:rFonts w:ascii="仿宋" w:eastAsia="仿宋" w:hAnsi="仿宋" w:cs="仿宋"/>
                <w:sz w:val="24"/>
              </w:rPr>
            </w:pPr>
          </w:p>
        </w:tc>
      </w:tr>
      <w:tr w:rsidR="00227C15" w14:paraId="56034511" w14:textId="77777777">
        <w:trPr>
          <w:trHeight w:val="697"/>
        </w:trPr>
        <w:tc>
          <w:tcPr>
            <w:tcW w:w="1843" w:type="dxa"/>
            <w:vAlign w:val="center"/>
          </w:tcPr>
          <w:p w14:paraId="6FA8E093"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3CBC5087"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第13.2款</w:t>
            </w:r>
          </w:p>
        </w:tc>
        <w:tc>
          <w:tcPr>
            <w:tcW w:w="1985" w:type="dxa"/>
            <w:vAlign w:val="center"/>
          </w:tcPr>
          <w:p w14:paraId="1F6A1EE4" w14:textId="77777777" w:rsidR="00227C15" w:rsidRDefault="000F68E5">
            <w:pPr>
              <w:snapToGrid w:val="0"/>
              <w:jc w:val="left"/>
              <w:rPr>
                <w:rFonts w:ascii="仿宋" w:eastAsia="仿宋" w:hAnsi="仿宋" w:cs="仿宋"/>
                <w:sz w:val="24"/>
              </w:rPr>
            </w:pPr>
            <w:r>
              <w:rPr>
                <w:rFonts w:ascii="仿宋" w:eastAsia="仿宋" w:hAnsi="仿宋" w:cs="仿宋" w:hint="eastAsia"/>
                <w:sz w:val="24"/>
              </w:rPr>
              <w:t>履约保证金不予退还的情形</w:t>
            </w:r>
          </w:p>
        </w:tc>
        <w:tc>
          <w:tcPr>
            <w:tcW w:w="5244" w:type="dxa"/>
            <w:vAlign w:val="center"/>
          </w:tcPr>
          <w:p w14:paraId="452FCE1F" w14:textId="77777777" w:rsidR="00227C15" w:rsidRDefault="00227C15">
            <w:pPr>
              <w:snapToGrid w:val="0"/>
              <w:jc w:val="left"/>
              <w:rPr>
                <w:rFonts w:ascii="仿宋" w:eastAsia="仿宋" w:hAnsi="仿宋" w:cs="仿宋"/>
                <w:sz w:val="24"/>
              </w:rPr>
            </w:pPr>
          </w:p>
        </w:tc>
      </w:tr>
      <w:tr w:rsidR="00227C15" w14:paraId="5D20E818" w14:textId="77777777">
        <w:trPr>
          <w:trHeight w:val="736"/>
        </w:trPr>
        <w:tc>
          <w:tcPr>
            <w:tcW w:w="1843" w:type="dxa"/>
            <w:vAlign w:val="center"/>
          </w:tcPr>
          <w:p w14:paraId="567D73CB"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25D00BB0"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第13.3款</w:t>
            </w:r>
          </w:p>
        </w:tc>
        <w:tc>
          <w:tcPr>
            <w:tcW w:w="1985" w:type="dxa"/>
            <w:vAlign w:val="center"/>
          </w:tcPr>
          <w:p w14:paraId="395D29B7" w14:textId="77777777" w:rsidR="00227C15" w:rsidRDefault="000F68E5">
            <w:pPr>
              <w:snapToGrid w:val="0"/>
              <w:jc w:val="left"/>
              <w:rPr>
                <w:rFonts w:ascii="仿宋" w:eastAsia="仿宋" w:hAnsi="仿宋" w:cs="仿宋"/>
                <w:sz w:val="24"/>
              </w:rPr>
            </w:pPr>
            <w:r>
              <w:rPr>
                <w:rFonts w:ascii="仿宋" w:eastAsia="仿宋" w:hAnsi="仿宋" w:cs="仿宋" w:hint="eastAsia"/>
                <w:sz w:val="24"/>
              </w:rPr>
              <w:t>履约保证金退还时间及逾期退还的违约金</w:t>
            </w:r>
          </w:p>
        </w:tc>
        <w:tc>
          <w:tcPr>
            <w:tcW w:w="5244" w:type="dxa"/>
            <w:vAlign w:val="center"/>
          </w:tcPr>
          <w:p w14:paraId="461635F6" w14:textId="77777777" w:rsidR="00227C15" w:rsidRDefault="00227C15">
            <w:pPr>
              <w:snapToGrid w:val="0"/>
              <w:jc w:val="left"/>
              <w:rPr>
                <w:rFonts w:ascii="仿宋" w:eastAsia="仿宋" w:hAnsi="仿宋" w:cs="仿宋"/>
                <w:sz w:val="24"/>
              </w:rPr>
            </w:pPr>
          </w:p>
        </w:tc>
      </w:tr>
      <w:tr w:rsidR="00227C15" w14:paraId="264C7930" w14:textId="77777777">
        <w:trPr>
          <w:trHeight w:val="784"/>
        </w:trPr>
        <w:tc>
          <w:tcPr>
            <w:tcW w:w="1843" w:type="dxa"/>
            <w:vAlign w:val="center"/>
          </w:tcPr>
          <w:p w14:paraId="5274D6BB" w14:textId="77777777" w:rsidR="00227C15" w:rsidRDefault="000F68E5">
            <w:pPr>
              <w:snapToGrid w:val="0"/>
              <w:jc w:val="center"/>
              <w:rPr>
                <w:rFonts w:ascii="仿宋" w:eastAsia="仿宋" w:hAnsi="仿宋" w:cs="仿宋"/>
                <w:sz w:val="24"/>
              </w:rPr>
            </w:pPr>
            <w:r>
              <w:rPr>
                <w:rFonts w:ascii="仿宋" w:eastAsia="仿宋" w:hAnsi="仿宋" w:cs="仿宋" w:hint="eastAsia"/>
                <w:sz w:val="24"/>
              </w:rPr>
              <w:lastRenderedPageBreak/>
              <w:t>第二节</w:t>
            </w:r>
          </w:p>
          <w:p w14:paraId="675EA0FE"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第14.1（3）项</w:t>
            </w:r>
          </w:p>
        </w:tc>
        <w:tc>
          <w:tcPr>
            <w:tcW w:w="1985" w:type="dxa"/>
            <w:vAlign w:val="center"/>
          </w:tcPr>
          <w:p w14:paraId="3453210B" w14:textId="77777777" w:rsidR="00227C15" w:rsidRDefault="000F68E5">
            <w:pPr>
              <w:snapToGrid w:val="0"/>
              <w:jc w:val="left"/>
              <w:rPr>
                <w:rFonts w:ascii="仿宋" w:eastAsia="仿宋" w:hAnsi="仿宋" w:cs="仿宋"/>
                <w:sz w:val="24"/>
              </w:rPr>
            </w:pPr>
            <w:r>
              <w:rPr>
                <w:rFonts w:ascii="仿宋" w:eastAsia="仿宋" w:hAnsi="仿宋" w:cs="仿宋" w:hint="eastAsia"/>
                <w:sz w:val="24"/>
              </w:rPr>
              <w:t>运行监督、维修期限</w:t>
            </w:r>
          </w:p>
        </w:tc>
        <w:tc>
          <w:tcPr>
            <w:tcW w:w="5244" w:type="dxa"/>
            <w:vAlign w:val="center"/>
          </w:tcPr>
          <w:p w14:paraId="742764A1" w14:textId="77777777" w:rsidR="00227C15" w:rsidRDefault="00227C15">
            <w:pPr>
              <w:snapToGrid w:val="0"/>
              <w:jc w:val="left"/>
              <w:rPr>
                <w:rFonts w:ascii="仿宋" w:eastAsia="仿宋" w:hAnsi="仿宋" w:cs="仿宋"/>
                <w:sz w:val="24"/>
              </w:rPr>
            </w:pPr>
          </w:p>
        </w:tc>
      </w:tr>
      <w:tr w:rsidR="00227C15" w14:paraId="37BC7EA0" w14:textId="77777777">
        <w:trPr>
          <w:trHeight w:val="784"/>
        </w:trPr>
        <w:tc>
          <w:tcPr>
            <w:tcW w:w="1843" w:type="dxa"/>
            <w:vAlign w:val="center"/>
          </w:tcPr>
          <w:p w14:paraId="5ED1F449"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37958A28"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第14.1（5）项</w:t>
            </w:r>
          </w:p>
        </w:tc>
        <w:tc>
          <w:tcPr>
            <w:tcW w:w="1985" w:type="dxa"/>
            <w:vAlign w:val="center"/>
          </w:tcPr>
          <w:p w14:paraId="7EE2011C" w14:textId="77777777" w:rsidR="00227C15" w:rsidRDefault="000F68E5">
            <w:pPr>
              <w:snapToGrid w:val="0"/>
              <w:jc w:val="left"/>
              <w:rPr>
                <w:rFonts w:ascii="仿宋" w:eastAsia="仿宋" w:hAnsi="仿宋" w:cs="仿宋"/>
                <w:sz w:val="24"/>
              </w:rPr>
            </w:pPr>
            <w:r>
              <w:rPr>
                <w:rFonts w:ascii="仿宋" w:eastAsia="仿宋" w:hAnsi="仿宋" w:cs="仿宋" w:hint="eastAsia"/>
                <w:sz w:val="24"/>
              </w:rPr>
              <w:t>货物回收的约定</w:t>
            </w:r>
          </w:p>
        </w:tc>
        <w:tc>
          <w:tcPr>
            <w:tcW w:w="5244" w:type="dxa"/>
            <w:vAlign w:val="center"/>
          </w:tcPr>
          <w:p w14:paraId="3F51948B" w14:textId="77777777" w:rsidR="00227C15" w:rsidRDefault="00227C15">
            <w:pPr>
              <w:snapToGrid w:val="0"/>
              <w:jc w:val="left"/>
              <w:rPr>
                <w:rFonts w:ascii="仿宋" w:eastAsia="仿宋" w:hAnsi="仿宋" w:cs="仿宋"/>
                <w:sz w:val="24"/>
              </w:rPr>
            </w:pPr>
          </w:p>
        </w:tc>
      </w:tr>
      <w:tr w:rsidR="00227C15" w14:paraId="48BFD347" w14:textId="77777777">
        <w:trPr>
          <w:trHeight w:val="736"/>
        </w:trPr>
        <w:tc>
          <w:tcPr>
            <w:tcW w:w="1843" w:type="dxa"/>
            <w:vAlign w:val="center"/>
          </w:tcPr>
          <w:p w14:paraId="555289B4"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5A79A677"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第14.1（6）项</w:t>
            </w:r>
          </w:p>
        </w:tc>
        <w:tc>
          <w:tcPr>
            <w:tcW w:w="1985" w:type="dxa"/>
            <w:vAlign w:val="center"/>
          </w:tcPr>
          <w:p w14:paraId="07F4088A" w14:textId="77777777" w:rsidR="00227C15" w:rsidRDefault="000F68E5">
            <w:pPr>
              <w:snapToGrid w:val="0"/>
              <w:jc w:val="left"/>
              <w:rPr>
                <w:rFonts w:ascii="仿宋" w:eastAsia="仿宋" w:hAnsi="仿宋" w:cs="仿宋"/>
                <w:sz w:val="24"/>
              </w:rPr>
            </w:pPr>
            <w:r>
              <w:rPr>
                <w:rFonts w:ascii="仿宋" w:eastAsia="仿宋" w:hAnsi="仿宋" w:cs="仿宋" w:hint="eastAsia"/>
                <w:sz w:val="24"/>
              </w:rPr>
              <w:t>乙方提供的其他服务</w:t>
            </w:r>
          </w:p>
        </w:tc>
        <w:tc>
          <w:tcPr>
            <w:tcW w:w="5244" w:type="dxa"/>
            <w:vAlign w:val="center"/>
          </w:tcPr>
          <w:p w14:paraId="37F8396D" w14:textId="77777777" w:rsidR="00227C15" w:rsidRDefault="00227C15">
            <w:pPr>
              <w:snapToGrid w:val="0"/>
              <w:jc w:val="left"/>
              <w:rPr>
                <w:rFonts w:ascii="仿宋" w:eastAsia="仿宋" w:hAnsi="仿宋" w:cs="仿宋"/>
                <w:sz w:val="24"/>
              </w:rPr>
            </w:pPr>
          </w:p>
        </w:tc>
      </w:tr>
      <w:tr w:rsidR="00227C15" w14:paraId="16DD4F6B" w14:textId="77777777">
        <w:trPr>
          <w:trHeight w:val="736"/>
        </w:trPr>
        <w:tc>
          <w:tcPr>
            <w:tcW w:w="1843" w:type="dxa"/>
            <w:vAlign w:val="center"/>
          </w:tcPr>
          <w:p w14:paraId="02192BFB"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1AB8DFDA"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第15.1款</w:t>
            </w:r>
          </w:p>
        </w:tc>
        <w:tc>
          <w:tcPr>
            <w:tcW w:w="1985" w:type="dxa"/>
            <w:vAlign w:val="center"/>
          </w:tcPr>
          <w:p w14:paraId="4170735B" w14:textId="77777777" w:rsidR="00227C15" w:rsidRDefault="000F68E5">
            <w:pPr>
              <w:snapToGrid w:val="0"/>
              <w:jc w:val="left"/>
              <w:rPr>
                <w:rFonts w:ascii="仿宋" w:eastAsia="仿宋" w:hAnsi="仿宋" w:cs="仿宋"/>
                <w:sz w:val="24"/>
              </w:rPr>
            </w:pPr>
            <w:r>
              <w:rPr>
                <w:rFonts w:ascii="仿宋" w:eastAsia="仿宋" w:hAnsi="仿宋" w:cs="仿宋" w:hint="eastAsia"/>
                <w:sz w:val="24"/>
              </w:rPr>
              <w:t>修理、重作、更换相关具体规定</w:t>
            </w:r>
          </w:p>
        </w:tc>
        <w:tc>
          <w:tcPr>
            <w:tcW w:w="5244" w:type="dxa"/>
            <w:vAlign w:val="center"/>
          </w:tcPr>
          <w:p w14:paraId="12064DA4" w14:textId="77777777" w:rsidR="00227C15" w:rsidRDefault="00227C15">
            <w:pPr>
              <w:snapToGrid w:val="0"/>
              <w:jc w:val="left"/>
              <w:rPr>
                <w:rFonts w:ascii="仿宋" w:eastAsia="仿宋" w:hAnsi="仿宋" w:cs="仿宋"/>
                <w:sz w:val="24"/>
              </w:rPr>
            </w:pPr>
          </w:p>
        </w:tc>
      </w:tr>
      <w:tr w:rsidR="00227C15" w14:paraId="14A22941" w14:textId="77777777">
        <w:trPr>
          <w:trHeight w:val="736"/>
        </w:trPr>
        <w:tc>
          <w:tcPr>
            <w:tcW w:w="1843" w:type="dxa"/>
            <w:vAlign w:val="center"/>
          </w:tcPr>
          <w:p w14:paraId="433C703F"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00AAF975"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第15.2（2）项</w:t>
            </w:r>
          </w:p>
        </w:tc>
        <w:tc>
          <w:tcPr>
            <w:tcW w:w="1985" w:type="dxa"/>
            <w:vAlign w:val="center"/>
          </w:tcPr>
          <w:p w14:paraId="3A30A571" w14:textId="77777777" w:rsidR="00227C15" w:rsidRDefault="000F68E5">
            <w:pPr>
              <w:snapToGrid w:val="0"/>
              <w:jc w:val="left"/>
              <w:rPr>
                <w:rFonts w:ascii="仿宋" w:eastAsia="仿宋" w:hAnsi="仿宋" w:cs="仿宋"/>
                <w:sz w:val="24"/>
              </w:rPr>
            </w:pPr>
            <w:r>
              <w:rPr>
                <w:rFonts w:ascii="仿宋" w:eastAsia="仿宋" w:hAnsi="仿宋" w:cs="仿宋" w:hint="eastAsia"/>
                <w:sz w:val="24"/>
              </w:rPr>
              <w:t>迟延交货赔偿费</w:t>
            </w:r>
          </w:p>
        </w:tc>
        <w:tc>
          <w:tcPr>
            <w:tcW w:w="5244" w:type="dxa"/>
            <w:vAlign w:val="center"/>
          </w:tcPr>
          <w:p w14:paraId="7747B2C5" w14:textId="77777777" w:rsidR="00227C15" w:rsidRDefault="00227C15">
            <w:pPr>
              <w:snapToGrid w:val="0"/>
              <w:jc w:val="left"/>
              <w:rPr>
                <w:rFonts w:ascii="仿宋" w:eastAsia="仿宋" w:hAnsi="仿宋" w:cs="仿宋"/>
                <w:sz w:val="24"/>
                <w:u w:val="single"/>
              </w:rPr>
            </w:pPr>
          </w:p>
        </w:tc>
      </w:tr>
      <w:tr w:rsidR="00227C15" w14:paraId="74BC1D85" w14:textId="77777777">
        <w:trPr>
          <w:trHeight w:val="736"/>
        </w:trPr>
        <w:tc>
          <w:tcPr>
            <w:tcW w:w="1843" w:type="dxa"/>
            <w:vAlign w:val="center"/>
          </w:tcPr>
          <w:p w14:paraId="2C15557E"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497D8310"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第15.3款</w:t>
            </w:r>
          </w:p>
        </w:tc>
        <w:tc>
          <w:tcPr>
            <w:tcW w:w="1985" w:type="dxa"/>
            <w:vAlign w:val="center"/>
          </w:tcPr>
          <w:p w14:paraId="6F19D0CE" w14:textId="77777777" w:rsidR="00227C15" w:rsidRDefault="000F68E5">
            <w:pPr>
              <w:snapToGrid w:val="0"/>
              <w:jc w:val="left"/>
              <w:rPr>
                <w:rFonts w:ascii="仿宋" w:eastAsia="仿宋" w:hAnsi="仿宋" w:cs="仿宋"/>
                <w:sz w:val="24"/>
              </w:rPr>
            </w:pPr>
            <w:r>
              <w:rPr>
                <w:rFonts w:ascii="仿宋" w:eastAsia="仿宋" w:hAnsi="仿宋" w:cs="仿宋" w:hint="eastAsia"/>
                <w:sz w:val="24"/>
              </w:rPr>
              <w:t>逾期付款利息</w:t>
            </w:r>
          </w:p>
        </w:tc>
        <w:tc>
          <w:tcPr>
            <w:tcW w:w="5244" w:type="dxa"/>
            <w:vAlign w:val="center"/>
          </w:tcPr>
          <w:p w14:paraId="4C6C606D" w14:textId="77777777" w:rsidR="00227C15" w:rsidRDefault="00227C15">
            <w:pPr>
              <w:snapToGrid w:val="0"/>
              <w:jc w:val="left"/>
              <w:rPr>
                <w:rFonts w:ascii="仿宋" w:eastAsia="仿宋" w:hAnsi="仿宋" w:cs="仿宋"/>
                <w:sz w:val="24"/>
                <w:u w:val="single"/>
              </w:rPr>
            </w:pPr>
          </w:p>
        </w:tc>
      </w:tr>
      <w:tr w:rsidR="00227C15" w14:paraId="18E4AC8D" w14:textId="77777777">
        <w:trPr>
          <w:trHeight w:val="876"/>
        </w:trPr>
        <w:tc>
          <w:tcPr>
            <w:tcW w:w="1843" w:type="dxa"/>
            <w:tcBorders>
              <w:bottom w:val="single" w:sz="2" w:space="0" w:color="auto"/>
              <w:right w:val="single" w:sz="2" w:space="0" w:color="auto"/>
            </w:tcBorders>
            <w:vAlign w:val="center"/>
          </w:tcPr>
          <w:p w14:paraId="6FC5750B"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05281F69"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第15.4款</w:t>
            </w:r>
          </w:p>
        </w:tc>
        <w:tc>
          <w:tcPr>
            <w:tcW w:w="1985" w:type="dxa"/>
            <w:tcBorders>
              <w:left w:val="single" w:sz="2" w:space="0" w:color="auto"/>
              <w:bottom w:val="single" w:sz="2" w:space="0" w:color="auto"/>
              <w:right w:val="single" w:sz="2" w:space="0" w:color="auto"/>
            </w:tcBorders>
            <w:vAlign w:val="center"/>
          </w:tcPr>
          <w:p w14:paraId="6F49AEB9" w14:textId="77777777" w:rsidR="00227C15" w:rsidRDefault="000F68E5">
            <w:pPr>
              <w:snapToGrid w:val="0"/>
              <w:jc w:val="left"/>
              <w:rPr>
                <w:rFonts w:ascii="仿宋" w:eastAsia="仿宋" w:hAnsi="仿宋" w:cs="仿宋"/>
                <w:sz w:val="24"/>
              </w:rPr>
            </w:pPr>
            <w:r>
              <w:rPr>
                <w:rFonts w:ascii="仿宋" w:eastAsia="仿宋" w:hAnsi="仿宋" w:cs="仿宋" w:hint="eastAsia"/>
                <w:sz w:val="24"/>
              </w:rPr>
              <w:t>其他违约责任</w:t>
            </w:r>
          </w:p>
        </w:tc>
        <w:tc>
          <w:tcPr>
            <w:tcW w:w="5244" w:type="dxa"/>
            <w:tcBorders>
              <w:left w:val="single" w:sz="2" w:space="0" w:color="auto"/>
              <w:bottom w:val="single" w:sz="2" w:space="0" w:color="auto"/>
            </w:tcBorders>
            <w:vAlign w:val="center"/>
          </w:tcPr>
          <w:p w14:paraId="78C0D628" w14:textId="77777777" w:rsidR="00227C15" w:rsidRDefault="00227C15">
            <w:pPr>
              <w:snapToGrid w:val="0"/>
              <w:jc w:val="left"/>
              <w:rPr>
                <w:rFonts w:ascii="仿宋" w:eastAsia="仿宋" w:hAnsi="仿宋" w:cs="仿宋"/>
                <w:sz w:val="24"/>
                <w:u w:val="single"/>
              </w:rPr>
            </w:pPr>
          </w:p>
        </w:tc>
      </w:tr>
      <w:tr w:rsidR="00227C15" w14:paraId="1ACF6577" w14:textId="77777777">
        <w:trPr>
          <w:trHeight w:val="90"/>
        </w:trPr>
        <w:tc>
          <w:tcPr>
            <w:tcW w:w="1843" w:type="dxa"/>
            <w:tcBorders>
              <w:top w:val="single" w:sz="2" w:space="0" w:color="auto"/>
              <w:right w:val="single" w:sz="2" w:space="0" w:color="auto"/>
            </w:tcBorders>
            <w:vAlign w:val="center"/>
          </w:tcPr>
          <w:p w14:paraId="17BC65FB"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31A10FF9"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第19.2款</w:t>
            </w:r>
          </w:p>
        </w:tc>
        <w:tc>
          <w:tcPr>
            <w:tcW w:w="1985" w:type="dxa"/>
            <w:tcBorders>
              <w:top w:val="single" w:sz="2" w:space="0" w:color="auto"/>
              <w:left w:val="single" w:sz="2" w:space="0" w:color="auto"/>
              <w:right w:val="single" w:sz="2" w:space="0" w:color="auto"/>
            </w:tcBorders>
            <w:vAlign w:val="center"/>
          </w:tcPr>
          <w:p w14:paraId="0AEE895E" w14:textId="77777777" w:rsidR="00227C15" w:rsidRDefault="000F68E5">
            <w:pPr>
              <w:snapToGrid w:val="0"/>
              <w:jc w:val="left"/>
              <w:rPr>
                <w:rFonts w:ascii="仿宋" w:eastAsia="仿宋" w:hAnsi="仿宋" w:cs="仿宋"/>
                <w:sz w:val="24"/>
              </w:rPr>
            </w:pPr>
            <w:r>
              <w:rPr>
                <w:rFonts w:ascii="仿宋" w:eastAsia="仿宋" w:hAnsi="仿宋" w:cs="仿宋" w:hint="eastAsia"/>
                <w:sz w:val="24"/>
              </w:rPr>
              <w:t>解决争议的方法</w:t>
            </w:r>
          </w:p>
        </w:tc>
        <w:tc>
          <w:tcPr>
            <w:tcW w:w="5244" w:type="dxa"/>
            <w:tcBorders>
              <w:top w:val="single" w:sz="2" w:space="0" w:color="auto"/>
              <w:left w:val="single" w:sz="2" w:space="0" w:color="auto"/>
            </w:tcBorders>
            <w:vAlign w:val="center"/>
          </w:tcPr>
          <w:p w14:paraId="7C18A0AE" w14:textId="77777777" w:rsidR="00227C15" w:rsidRDefault="000F68E5">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因本合同及合同有关事项发生的争议，按下列第</w:t>
            </w:r>
            <w:r>
              <w:rPr>
                <w:rFonts w:ascii="仿宋" w:eastAsia="仿宋" w:hAnsi="仿宋" w:cs="仿宋" w:hint="eastAsia"/>
                <w:iCs/>
                <w:sz w:val="24"/>
                <w:u w:val="single"/>
              </w:rPr>
              <w:t xml:space="preserve">   </w:t>
            </w:r>
            <w:r>
              <w:rPr>
                <w:rFonts w:ascii="仿宋" w:eastAsia="仿宋" w:hAnsi="仿宋" w:cs="仿宋" w:hint="eastAsia"/>
                <w:iCs/>
                <w:sz w:val="24"/>
              </w:rPr>
              <w:t>种方式解决：</w:t>
            </w:r>
          </w:p>
          <w:p w14:paraId="57D922A1" w14:textId="77777777" w:rsidR="00227C15" w:rsidRDefault="000F68E5">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（1）向</w:t>
            </w:r>
            <w:r>
              <w:rPr>
                <w:rFonts w:ascii="仿宋" w:eastAsia="仿宋" w:hAnsi="仿宋" w:cs="仿宋" w:hint="eastAsia"/>
                <w:iCs/>
                <w:sz w:val="24"/>
                <w:u w:val="single"/>
              </w:rPr>
              <w:t xml:space="preserve">                    </w:t>
            </w:r>
            <w:r>
              <w:rPr>
                <w:rFonts w:ascii="仿宋" w:eastAsia="仿宋" w:hAnsi="仿宋" w:cs="仿宋" w:hint="eastAsia"/>
                <w:iCs/>
                <w:sz w:val="24"/>
              </w:rPr>
              <w:t>仲裁委员会申请仲裁，仲裁地点为</w:t>
            </w:r>
            <w:r>
              <w:rPr>
                <w:rFonts w:ascii="仿宋" w:eastAsia="仿宋" w:hAnsi="仿宋" w:cs="仿宋" w:hint="eastAsia"/>
                <w:iCs/>
                <w:sz w:val="24"/>
                <w:u w:val="single"/>
              </w:rPr>
              <w:t xml:space="preserve">           </w:t>
            </w:r>
            <w:r>
              <w:rPr>
                <w:rFonts w:ascii="仿宋" w:eastAsia="仿宋" w:hAnsi="仿宋" w:cs="仿宋" w:hint="eastAsia"/>
                <w:iCs/>
                <w:sz w:val="24"/>
              </w:rPr>
              <w:t>；</w:t>
            </w:r>
          </w:p>
          <w:p w14:paraId="40125839" w14:textId="77777777" w:rsidR="00227C15" w:rsidRDefault="000F68E5">
            <w:pPr>
              <w:snapToGrid w:val="0"/>
              <w:jc w:val="left"/>
              <w:rPr>
                <w:rFonts w:ascii="仿宋" w:eastAsia="仿宋" w:hAnsi="仿宋" w:cs="仿宋"/>
                <w:sz w:val="24"/>
                <w:u w:val="single"/>
              </w:rPr>
            </w:pPr>
            <w:r>
              <w:rPr>
                <w:rFonts w:ascii="仿宋" w:eastAsia="仿宋" w:hAnsi="仿宋" w:cs="仿宋" w:hint="eastAsia"/>
                <w:iCs/>
                <w:sz w:val="24"/>
              </w:rPr>
              <w:t>（2）向</w:t>
            </w:r>
            <w:r>
              <w:rPr>
                <w:rFonts w:ascii="仿宋" w:eastAsia="仿宋" w:hAnsi="仿宋" w:cs="仿宋" w:hint="eastAsia"/>
                <w:iCs/>
                <w:sz w:val="24"/>
                <w:u w:val="single"/>
              </w:rPr>
              <w:t xml:space="preserve">                    </w:t>
            </w:r>
            <w:r>
              <w:rPr>
                <w:rFonts w:ascii="仿宋" w:eastAsia="仿宋" w:hAnsi="仿宋" w:cs="仿宋" w:hint="eastAsia"/>
                <w:iCs/>
                <w:sz w:val="24"/>
              </w:rPr>
              <w:t>人民法院起诉。</w:t>
            </w:r>
          </w:p>
        </w:tc>
      </w:tr>
      <w:tr w:rsidR="00227C15" w14:paraId="11FC8C7C" w14:textId="77777777">
        <w:trPr>
          <w:trHeight w:val="770"/>
        </w:trPr>
        <w:tc>
          <w:tcPr>
            <w:tcW w:w="1843" w:type="dxa"/>
            <w:vAlign w:val="center"/>
          </w:tcPr>
          <w:p w14:paraId="21744925"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第二节</w:t>
            </w:r>
          </w:p>
          <w:p w14:paraId="0526CBCA" w14:textId="77777777" w:rsidR="00227C15" w:rsidRDefault="000F68E5">
            <w:pPr>
              <w:snapToGrid w:val="0"/>
              <w:jc w:val="center"/>
              <w:rPr>
                <w:rFonts w:ascii="仿宋" w:eastAsia="仿宋" w:hAnsi="仿宋" w:cs="仿宋"/>
                <w:sz w:val="24"/>
              </w:rPr>
            </w:pPr>
            <w:r>
              <w:rPr>
                <w:rFonts w:ascii="仿宋" w:eastAsia="仿宋" w:hAnsi="仿宋" w:cs="仿宋" w:hint="eastAsia"/>
                <w:sz w:val="24"/>
              </w:rPr>
              <w:t>第23.1款</w:t>
            </w:r>
          </w:p>
        </w:tc>
        <w:tc>
          <w:tcPr>
            <w:tcW w:w="1985" w:type="dxa"/>
            <w:vAlign w:val="center"/>
          </w:tcPr>
          <w:p w14:paraId="3C64B277" w14:textId="77777777" w:rsidR="00227C15" w:rsidRDefault="000F68E5">
            <w:pPr>
              <w:snapToGrid w:val="0"/>
              <w:jc w:val="left"/>
              <w:rPr>
                <w:rFonts w:ascii="仿宋" w:eastAsia="仿宋" w:hAnsi="仿宋" w:cs="仿宋"/>
                <w:sz w:val="24"/>
              </w:rPr>
            </w:pPr>
            <w:r>
              <w:rPr>
                <w:rFonts w:ascii="仿宋" w:eastAsia="仿宋" w:hAnsi="仿宋" w:cs="仿宋" w:hint="eastAsia"/>
                <w:bCs/>
                <w:sz w:val="24"/>
              </w:rPr>
              <w:t>其他专用条款</w:t>
            </w:r>
          </w:p>
        </w:tc>
        <w:tc>
          <w:tcPr>
            <w:tcW w:w="5244" w:type="dxa"/>
            <w:vAlign w:val="center"/>
          </w:tcPr>
          <w:p w14:paraId="7E1F4DE7" w14:textId="77777777" w:rsidR="00227C15" w:rsidRDefault="00227C15">
            <w:pPr>
              <w:snapToGrid w:val="0"/>
              <w:jc w:val="left"/>
              <w:rPr>
                <w:rFonts w:ascii="仿宋" w:eastAsia="仿宋" w:hAnsi="仿宋" w:cs="仿宋"/>
                <w:sz w:val="24"/>
              </w:rPr>
            </w:pPr>
          </w:p>
        </w:tc>
      </w:tr>
    </w:tbl>
    <w:p w14:paraId="20A62460" w14:textId="77777777" w:rsidR="00227C15" w:rsidRDefault="00227C15">
      <w:pPr>
        <w:spacing w:line="360" w:lineRule="auto"/>
        <w:rPr>
          <w:rFonts w:ascii="仿宋" w:eastAsia="仿宋" w:hAnsi="仿宋" w:cs="仿宋"/>
          <w:b/>
          <w:sz w:val="36"/>
          <w:szCs w:val="36"/>
        </w:rPr>
      </w:pPr>
    </w:p>
    <w:p w14:paraId="20CE3A9D" w14:textId="77777777" w:rsidR="00227C15" w:rsidRDefault="000F68E5">
      <w:pPr>
        <w:widowControl/>
        <w:adjustRightInd/>
        <w:jc w:val="left"/>
        <w:rPr>
          <w:rFonts w:ascii="仿宋" w:eastAsia="仿宋" w:hAnsi="仿宋" w:cs="仿宋"/>
          <w:b/>
          <w:sz w:val="36"/>
          <w:szCs w:val="36"/>
        </w:rPr>
      </w:pPr>
      <w:r>
        <w:rPr>
          <w:rFonts w:ascii="仿宋" w:eastAsia="仿宋" w:hAnsi="仿宋" w:cs="仿宋"/>
          <w:b/>
          <w:sz w:val="36"/>
          <w:szCs w:val="36"/>
        </w:rPr>
        <w:br w:type="page"/>
      </w:r>
    </w:p>
    <w:p w14:paraId="22AB544E" w14:textId="77777777" w:rsidR="00227C15" w:rsidRDefault="000F68E5">
      <w:pPr>
        <w:adjustRightInd/>
        <w:spacing w:line="460" w:lineRule="exact"/>
        <w:contextualSpacing/>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21CE01D0" w14:textId="77777777" w:rsidR="00227C15" w:rsidRDefault="000F68E5">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1.评标方法：</w:t>
      </w:r>
    </w:p>
    <w:p w14:paraId="77285B5B" w14:textId="77777777" w:rsidR="00227C15" w:rsidRDefault="000F68E5">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6245A73F" w14:textId="77777777" w:rsidR="00227C15" w:rsidRDefault="000F68E5">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52DF906" w14:textId="77777777" w:rsidR="00227C15" w:rsidRDefault="000F68E5">
      <w:pPr>
        <w:adjustRightInd/>
        <w:spacing w:line="460" w:lineRule="exact"/>
        <w:ind w:firstLineChars="200" w:firstLine="482"/>
        <w:contextualSpacing/>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FB72C8D" w14:textId="77777777" w:rsidR="00227C15" w:rsidRDefault="000F68E5">
      <w:pPr>
        <w:adjustRightInd/>
        <w:spacing w:line="460" w:lineRule="exact"/>
        <w:ind w:firstLineChars="100" w:firstLine="241"/>
        <w:contextualSpacing/>
        <w:jc w:val="left"/>
        <w:rPr>
          <w:rFonts w:ascii="仿宋_GB2312" w:eastAsia="仿宋_GB2312" w:hAnsi="宋体"/>
          <w:sz w:val="24"/>
        </w:rPr>
      </w:pPr>
      <w:r>
        <w:rPr>
          <w:rFonts w:ascii="仿宋" w:eastAsia="仿宋" w:hAnsi="仿宋" w:cs="仿宋" w:hint="eastAsia"/>
          <w:b/>
          <w:sz w:val="24"/>
        </w:rPr>
        <w:t>2.评分标准：</w:t>
      </w:r>
      <w:r>
        <w:rPr>
          <w:rFonts w:ascii="仿宋" w:eastAsia="仿宋" w:hAnsi="仿宋" w:hint="eastAsia"/>
          <w:sz w:val="24"/>
        </w:rPr>
        <w:t>共100分，其中商务技术分70分，价格分30分。评分依下述所列为评标打分依据，分值如下（计算分值时，按其算术平均值保留小数2位）。</w:t>
      </w:r>
    </w:p>
    <w:p w14:paraId="6135011A" w14:textId="77777777" w:rsidR="00227C15" w:rsidRDefault="000F68E5">
      <w:pPr>
        <w:adjustRightInd/>
        <w:spacing w:line="460" w:lineRule="exact"/>
        <w:ind w:firstLineChars="98" w:firstLine="236"/>
        <w:contextualSpacing/>
        <w:rPr>
          <w:rFonts w:ascii="仿宋" w:eastAsia="仿宋" w:hAnsi="仿宋"/>
          <w:b/>
          <w:bCs/>
          <w:iCs/>
          <w:color w:val="FF0000"/>
          <w:sz w:val="32"/>
          <w:szCs w:val="32"/>
        </w:rPr>
      </w:pPr>
      <w:r>
        <w:rPr>
          <w:rFonts w:ascii="仿宋" w:eastAsia="仿宋" w:hAnsi="仿宋" w:hint="eastAsia"/>
          <w:b/>
          <w:bCs/>
          <w:iCs/>
          <w:sz w:val="24"/>
        </w:rPr>
        <w:t>2.1商务技术分（70分）</w:t>
      </w: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060"/>
        <w:gridCol w:w="7820"/>
        <w:gridCol w:w="880"/>
      </w:tblGrid>
      <w:tr w:rsidR="00227C15" w14:paraId="29DC4BA7" w14:textId="77777777">
        <w:trPr>
          <w:trHeight w:val="623"/>
          <w:jc w:val="center"/>
        </w:trPr>
        <w:tc>
          <w:tcPr>
            <w:tcW w:w="640" w:type="dxa"/>
            <w:shd w:val="clear" w:color="000000" w:fill="D9D9D9"/>
            <w:vAlign w:val="center"/>
          </w:tcPr>
          <w:p w14:paraId="4978213B"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序号</w:t>
            </w:r>
          </w:p>
        </w:tc>
        <w:tc>
          <w:tcPr>
            <w:tcW w:w="1060" w:type="dxa"/>
            <w:shd w:val="clear" w:color="000000" w:fill="D9D9D9"/>
            <w:vAlign w:val="center"/>
          </w:tcPr>
          <w:p w14:paraId="209FA5A8"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评分项</w:t>
            </w:r>
          </w:p>
        </w:tc>
        <w:tc>
          <w:tcPr>
            <w:tcW w:w="7820" w:type="dxa"/>
            <w:shd w:val="clear" w:color="000000" w:fill="D9D9D9"/>
            <w:vAlign w:val="center"/>
          </w:tcPr>
          <w:p w14:paraId="27A2F3FA"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评审依据及标准</w:t>
            </w:r>
          </w:p>
        </w:tc>
        <w:tc>
          <w:tcPr>
            <w:tcW w:w="880" w:type="dxa"/>
            <w:shd w:val="clear" w:color="000000" w:fill="D9D9D9"/>
            <w:vAlign w:val="center"/>
          </w:tcPr>
          <w:p w14:paraId="31767E69"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分值</w:t>
            </w:r>
          </w:p>
        </w:tc>
      </w:tr>
      <w:tr w:rsidR="00227C15" w14:paraId="4F8F5005" w14:textId="77777777">
        <w:trPr>
          <w:trHeight w:val="1609"/>
          <w:jc w:val="center"/>
        </w:trPr>
        <w:tc>
          <w:tcPr>
            <w:tcW w:w="640" w:type="dxa"/>
            <w:shd w:val="clear" w:color="auto" w:fill="auto"/>
            <w:vAlign w:val="center"/>
          </w:tcPr>
          <w:p w14:paraId="034F006A"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1</w:t>
            </w:r>
          </w:p>
        </w:tc>
        <w:tc>
          <w:tcPr>
            <w:tcW w:w="1060" w:type="dxa"/>
            <w:shd w:val="clear" w:color="auto" w:fill="auto"/>
            <w:vAlign w:val="center"/>
          </w:tcPr>
          <w:p w14:paraId="08CFA593"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所投产品技术指标的符合性</w:t>
            </w:r>
          </w:p>
        </w:tc>
        <w:tc>
          <w:tcPr>
            <w:tcW w:w="7820" w:type="dxa"/>
            <w:shd w:val="clear" w:color="auto" w:fill="auto"/>
            <w:vAlign w:val="center"/>
          </w:tcPr>
          <w:p w14:paraId="210F9B53"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设备技术参数与功能配置符合度：对应于招标文件第三部分招标项目范围及要求—</w:t>
            </w:r>
            <w:proofErr w:type="gramStart"/>
            <w:r>
              <w:rPr>
                <w:rFonts w:ascii="仿宋" w:eastAsia="仿宋" w:hAnsi="仿宋" w:cs="宋体" w:hint="eastAsia"/>
                <w:color w:val="000000"/>
                <w:kern w:val="0"/>
                <w:sz w:val="22"/>
                <w:szCs w:val="22"/>
              </w:rPr>
              <w:t>一</w:t>
            </w:r>
            <w:proofErr w:type="gramEnd"/>
            <w:r>
              <w:rPr>
                <w:rFonts w:ascii="仿宋" w:eastAsia="仿宋" w:hAnsi="仿宋" w:cs="宋体" w:hint="eastAsia"/>
                <w:color w:val="000000"/>
                <w:kern w:val="0"/>
                <w:sz w:val="22"/>
                <w:szCs w:val="22"/>
              </w:rPr>
              <w:t>.招标项目设备名称及数量—“(四)技术需求及商务要求”，完全满足招标文件要求的得30分，打▲指标出现负偏离每项扣2分；其他一般性指标负偏离扣1分，扣完为止；打★指标负偏离的无效投标处理。</w:t>
            </w:r>
          </w:p>
        </w:tc>
        <w:tc>
          <w:tcPr>
            <w:tcW w:w="880" w:type="dxa"/>
            <w:shd w:val="clear" w:color="auto" w:fill="auto"/>
            <w:vAlign w:val="center"/>
          </w:tcPr>
          <w:p w14:paraId="6EC67BFB"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30</w:t>
            </w:r>
          </w:p>
        </w:tc>
      </w:tr>
      <w:tr w:rsidR="00227C15" w14:paraId="0A18794F" w14:textId="77777777">
        <w:trPr>
          <w:trHeight w:val="1470"/>
          <w:jc w:val="center"/>
        </w:trPr>
        <w:tc>
          <w:tcPr>
            <w:tcW w:w="640" w:type="dxa"/>
            <w:shd w:val="clear" w:color="auto" w:fill="auto"/>
            <w:vAlign w:val="center"/>
          </w:tcPr>
          <w:p w14:paraId="47FDAD67"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2</w:t>
            </w:r>
          </w:p>
        </w:tc>
        <w:tc>
          <w:tcPr>
            <w:tcW w:w="1060" w:type="dxa"/>
            <w:shd w:val="clear" w:color="auto" w:fill="auto"/>
            <w:vAlign w:val="center"/>
          </w:tcPr>
          <w:p w14:paraId="69F21D3C"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业绩案例</w:t>
            </w:r>
          </w:p>
        </w:tc>
        <w:tc>
          <w:tcPr>
            <w:tcW w:w="7820" w:type="dxa"/>
            <w:shd w:val="clear" w:color="auto" w:fill="auto"/>
            <w:vAlign w:val="center"/>
          </w:tcPr>
          <w:p w14:paraId="08587851"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投标人自2021年1月1日以来（以合同签订时间为准）完成的所投产品案例，每有一个得1分，最高得</w:t>
            </w:r>
            <w:r>
              <w:rPr>
                <w:rFonts w:ascii="仿宋" w:eastAsia="仿宋" w:hAnsi="仿宋" w:cs="宋体"/>
                <w:color w:val="000000"/>
                <w:kern w:val="0"/>
                <w:sz w:val="22"/>
                <w:szCs w:val="22"/>
              </w:rPr>
              <w:t>3</w:t>
            </w:r>
            <w:r>
              <w:rPr>
                <w:rFonts w:ascii="仿宋" w:eastAsia="仿宋" w:hAnsi="仿宋" w:cs="宋体" w:hint="eastAsia"/>
                <w:color w:val="000000"/>
                <w:kern w:val="0"/>
                <w:sz w:val="22"/>
                <w:szCs w:val="22"/>
              </w:rPr>
              <w:t>分。</w:t>
            </w:r>
            <w:r>
              <w:rPr>
                <w:rFonts w:ascii="仿宋" w:eastAsia="仿宋" w:hAnsi="仿宋" w:cs="宋体" w:hint="eastAsia"/>
                <w:color w:val="000000"/>
                <w:kern w:val="0"/>
                <w:sz w:val="22"/>
                <w:szCs w:val="22"/>
              </w:rPr>
              <w:b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80" w:type="dxa"/>
            <w:shd w:val="clear" w:color="auto" w:fill="auto"/>
            <w:vAlign w:val="center"/>
          </w:tcPr>
          <w:p w14:paraId="450C7605"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r>
      <w:tr w:rsidR="00227C15" w14:paraId="62DBDB8D" w14:textId="77777777">
        <w:trPr>
          <w:trHeight w:val="1320"/>
          <w:jc w:val="center"/>
        </w:trPr>
        <w:tc>
          <w:tcPr>
            <w:tcW w:w="640" w:type="dxa"/>
            <w:vMerge w:val="restart"/>
            <w:shd w:val="clear" w:color="auto" w:fill="auto"/>
            <w:vAlign w:val="center"/>
          </w:tcPr>
          <w:p w14:paraId="67F276DB"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c>
          <w:tcPr>
            <w:tcW w:w="1060" w:type="dxa"/>
            <w:vMerge w:val="restart"/>
            <w:shd w:val="clear" w:color="auto" w:fill="auto"/>
            <w:vAlign w:val="center"/>
          </w:tcPr>
          <w:p w14:paraId="5BC6A160"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投标产品性能</w:t>
            </w:r>
          </w:p>
        </w:tc>
        <w:tc>
          <w:tcPr>
            <w:tcW w:w="7820" w:type="dxa"/>
            <w:shd w:val="clear" w:color="auto" w:fill="auto"/>
            <w:vAlign w:val="center"/>
          </w:tcPr>
          <w:p w14:paraId="6E29B657"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根据投标设备创新性、性能准确性和可靠性进行评价，综合所投设备的方法原理、技术路线、功能特点、市场应用状况、使用所限等方面打分等方面打分，0-4分。</w:t>
            </w:r>
          </w:p>
        </w:tc>
        <w:tc>
          <w:tcPr>
            <w:tcW w:w="880" w:type="dxa"/>
            <w:shd w:val="clear" w:color="auto" w:fill="auto"/>
            <w:vAlign w:val="center"/>
          </w:tcPr>
          <w:p w14:paraId="514518F9"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r>
      <w:tr w:rsidR="00227C15" w14:paraId="04D0BFDD" w14:textId="77777777">
        <w:trPr>
          <w:trHeight w:val="795"/>
          <w:jc w:val="center"/>
        </w:trPr>
        <w:tc>
          <w:tcPr>
            <w:tcW w:w="640" w:type="dxa"/>
            <w:vMerge/>
            <w:vAlign w:val="center"/>
          </w:tcPr>
          <w:p w14:paraId="27829AEC" w14:textId="77777777" w:rsidR="00227C15" w:rsidRDefault="00227C15">
            <w:pPr>
              <w:widowControl/>
              <w:adjustRightInd/>
              <w:jc w:val="left"/>
              <w:rPr>
                <w:rFonts w:ascii="仿宋" w:eastAsia="仿宋" w:hAnsi="仿宋" w:cs="宋体"/>
                <w:color w:val="000000"/>
                <w:kern w:val="0"/>
                <w:sz w:val="22"/>
                <w:szCs w:val="22"/>
              </w:rPr>
            </w:pPr>
          </w:p>
        </w:tc>
        <w:tc>
          <w:tcPr>
            <w:tcW w:w="1060" w:type="dxa"/>
            <w:vMerge/>
            <w:vAlign w:val="center"/>
          </w:tcPr>
          <w:p w14:paraId="587E1C63" w14:textId="77777777" w:rsidR="00227C15" w:rsidRDefault="00227C15">
            <w:pPr>
              <w:widowControl/>
              <w:adjustRightInd/>
              <w:jc w:val="left"/>
              <w:rPr>
                <w:rFonts w:ascii="仿宋" w:eastAsia="仿宋" w:hAnsi="仿宋" w:cs="宋体"/>
                <w:color w:val="000000"/>
                <w:kern w:val="0"/>
                <w:sz w:val="22"/>
                <w:szCs w:val="22"/>
              </w:rPr>
            </w:pPr>
          </w:p>
        </w:tc>
        <w:tc>
          <w:tcPr>
            <w:tcW w:w="7820" w:type="dxa"/>
            <w:shd w:val="clear" w:color="auto" w:fill="auto"/>
            <w:vAlign w:val="center"/>
          </w:tcPr>
          <w:p w14:paraId="7913D4D5"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根据投标设备方便易用性进行评价，综合所投设备的操作便捷性、既往应用情况等方面打分，0-4分。</w:t>
            </w:r>
          </w:p>
        </w:tc>
        <w:tc>
          <w:tcPr>
            <w:tcW w:w="880" w:type="dxa"/>
            <w:shd w:val="clear" w:color="auto" w:fill="auto"/>
            <w:vAlign w:val="center"/>
          </w:tcPr>
          <w:p w14:paraId="08D8EB8A"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r>
      <w:tr w:rsidR="00227C15" w14:paraId="521A3870" w14:textId="77777777">
        <w:trPr>
          <w:trHeight w:val="795"/>
          <w:jc w:val="center"/>
        </w:trPr>
        <w:tc>
          <w:tcPr>
            <w:tcW w:w="640" w:type="dxa"/>
            <w:shd w:val="clear" w:color="auto" w:fill="auto"/>
            <w:vAlign w:val="center"/>
          </w:tcPr>
          <w:p w14:paraId="575D33A3"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c>
          <w:tcPr>
            <w:tcW w:w="1060" w:type="dxa"/>
            <w:shd w:val="clear" w:color="auto" w:fill="auto"/>
            <w:vAlign w:val="center"/>
          </w:tcPr>
          <w:p w14:paraId="2D92D074"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技术服务能力</w:t>
            </w:r>
          </w:p>
        </w:tc>
        <w:tc>
          <w:tcPr>
            <w:tcW w:w="7820" w:type="dxa"/>
            <w:shd w:val="clear" w:color="auto" w:fill="auto"/>
            <w:vAlign w:val="center"/>
          </w:tcPr>
          <w:p w14:paraId="7453BC9E"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根据投标人技术服务力量进行评价，综合投标人所具备的技术人员数量</w:t>
            </w:r>
            <w:r>
              <w:rPr>
                <w:rFonts w:ascii="仿宋" w:eastAsia="仿宋" w:hAnsi="仿宋" w:cs="宋体" w:hint="eastAsia"/>
                <w:color w:val="000000" w:themeColor="text1"/>
                <w:kern w:val="0"/>
                <w:sz w:val="22"/>
                <w:szCs w:val="22"/>
              </w:rPr>
              <w:t>、技术能力证明、接受原厂培训情况、所投标设备既往服务客户情况等方面打分；0-5</w:t>
            </w:r>
            <w:r>
              <w:rPr>
                <w:rFonts w:ascii="仿宋" w:eastAsia="仿宋" w:hAnsi="仿宋" w:cs="宋体" w:hint="eastAsia"/>
                <w:color w:val="000000"/>
                <w:kern w:val="0"/>
                <w:sz w:val="22"/>
                <w:szCs w:val="22"/>
              </w:rPr>
              <w:t>分。</w:t>
            </w:r>
          </w:p>
        </w:tc>
        <w:tc>
          <w:tcPr>
            <w:tcW w:w="880" w:type="dxa"/>
            <w:shd w:val="clear" w:color="auto" w:fill="auto"/>
            <w:vAlign w:val="center"/>
          </w:tcPr>
          <w:p w14:paraId="4B77E85E"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r>
      <w:tr w:rsidR="00227C15" w14:paraId="1E20E769" w14:textId="77777777">
        <w:trPr>
          <w:trHeight w:val="795"/>
          <w:jc w:val="center"/>
        </w:trPr>
        <w:tc>
          <w:tcPr>
            <w:tcW w:w="640" w:type="dxa"/>
            <w:shd w:val="clear" w:color="auto" w:fill="auto"/>
            <w:vAlign w:val="center"/>
          </w:tcPr>
          <w:p w14:paraId="52F3F5CE"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c>
          <w:tcPr>
            <w:tcW w:w="1060" w:type="dxa"/>
            <w:shd w:val="clear" w:color="auto" w:fill="auto"/>
            <w:vAlign w:val="center"/>
          </w:tcPr>
          <w:p w14:paraId="7429C6DC"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供货方案</w:t>
            </w:r>
          </w:p>
        </w:tc>
        <w:tc>
          <w:tcPr>
            <w:tcW w:w="7820" w:type="dxa"/>
            <w:shd w:val="clear" w:color="auto" w:fill="auto"/>
            <w:vAlign w:val="center"/>
          </w:tcPr>
          <w:p w14:paraId="01BEDCC3"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根据投标人供货方案的合理性、可行性等进行评价，综合中标后设备到货时间安排、安装调试验收安排、应急保障措施、现场安全措施等方面打分；0-5分。</w:t>
            </w:r>
          </w:p>
        </w:tc>
        <w:tc>
          <w:tcPr>
            <w:tcW w:w="880" w:type="dxa"/>
            <w:shd w:val="clear" w:color="auto" w:fill="auto"/>
            <w:vAlign w:val="center"/>
          </w:tcPr>
          <w:p w14:paraId="1227DB9E"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r>
      <w:tr w:rsidR="00227C15" w14:paraId="484A8EFF" w14:textId="77777777">
        <w:trPr>
          <w:trHeight w:val="795"/>
          <w:jc w:val="center"/>
        </w:trPr>
        <w:tc>
          <w:tcPr>
            <w:tcW w:w="640" w:type="dxa"/>
            <w:shd w:val="clear" w:color="auto" w:fill="auto"/>
            <w:vAlign w:val="center"/>
          </w:tcPr>
          <w:p w14:paraId="6F5A7BA9"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6</w:t>
            </w:r>
          </w:p>
        </w:tc>
        <w:tc>
          <w:tcPr>
            <w:tcW w:w="1060" w:type="dxa"/>
            <w:shd w:val="clear" w:color="auto" w:fill="auto"/>
            <w:vAlign w:val="center"/>
          </w:tcPr>
          <w:p w14:paraId="7D46FE66"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质保期</w:t>
            </w:r>
          </w:p>
        </w:tc>
        <w:tc>
          <w:tcPr>
            <w:tcW w:w="7820" w:type="dxa"/>
            <w:shd w:val="clear" w:color="auto" w:fill="auto"/>
            <w:vAlign w:val="center"/>
          </w:tcPr>
          <w:p w14:paraId="279A8093"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在满足招标文件免费质保年限要求的基础上，每延长免费原厂质保期1年加2分，不足1年不计分，最高得4分。</w:t>
            </w:r>
          </w:p>
        </w:tc>
        <w:tc>
          <w:tcPr>
            <w:tcW w:w="880" w:type="dxa"/>
            <w:shd w:val="clear" w:color="auto" w:fill="auto"/>
            <w:vAlign w:val="center"/>
          </w:tcPr>
          <w:p w14:paraId="6D434212"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r>
      <w:tr w:rsidR="00227C15" w14:paraId="6BB62990" w14:textId="77777777">
        <w:trPr>
          <w:trHeight w:val="795"/>
          <w:jc w:val="center"/>
        </w:trPr>
        <w:tc>
          <w:tcPr>
            <w:tcW w:w="640" w:type="dxa"/>
            <w:shd w:val="clear" w:color="auto" w:fill="auto"/>
            <w:vAlign w:val="center"/>
          </w:tcPr>
          <w:p w14:paraId="6F5C9A2F"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7</w:t>
            </w:r>
          </w:p>
        </w:tc>
        <w:tc>
          <w:tcPr>
            <w:tcW w:w="1060" w:type="dxa"/>
            <w:shd w:val="clear" w:color="auto" w:fill="auto"/>
            <w:vAlign w:val="center"/>
          </w:tcPr>
          <w:p w14:paraId="4E93FD33"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培训方案</w:t>
            </w:r>
          </w:p>
        </w:tc>
        <w:tc>
          <w:tcPr>
            <w:tcW w:w="7820" w:type="dxa"/>
            <w:shd w:val="clear" w:color="auto" w:fill="auto"/>
            <w:vAlign w:val="center"/>
          </w:tcPr>
          <w:p w14:paraId="1E657EBF" w14:textId="77777777" w:rsidR="00227C15" w:rsidRDefault="000F68E5">
            <w:pPr>
              <w:widowControl/>
              <w:adjustRightInd/>
              <w:jc w:val="left"/>
              <w:rPr>
                <w:rFonts w:ascii="仿宋" w:eastAsia="仿宋" w:hAnsi="仿宋" w:cs="宋体"/>
                <w:color w:val="000000"/>
                <w:kern w:val="0"/>
                <w:sz w:val="22"/>
                <w:szCs w:val="22"/>
              </w:rPr>
            </w:pPr>
            <w:r>
              <w:rPr>
                <w:rFonts w:ascii="仿宋" w:eastAsia="仿宋" w:hAnsi="仿宋" w:cs="宋体" w:hint="eastAsia"/>
                <w:color w:val="000000"/>
                <w:kern w:val="0"/>
                <w:sz w:val="22"/>
                <w:szCs w:val="22"/>
              </w:rPr>
              <w:t>根据投标人提供的培训方案进行评价，培训时间场次安排、培训内容、师资能力和经验、培训人员数量等方面打分，0-3分。</w:t>
            </w:r>
          </w:p>
        </w:tc>
        <w:tc>
          <w:tcPr>
            <w:tcW w:w="880" w:type="dxa"/>
            <w:shd w:val="clear" w:color="auto" w:fill="auto"/>
            <w:vAlign w:val="center"/>
          </w:tcPr>
          <w:p w14:paraId="36BC2A79"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r>
      <w:tr w:rsidR="00227C15" w14:paraId="5B426A20" w14:textId="77777777">
        <w:trPr>
          <w:trHeight w:val="795"/>
          <w:jc w:val="center"/>
        </w:trPr>
        <w:tc>
          <w:tcPr>
            <w:tcW w:w="640" w:type="dxa"/>
            <w:vMerge w:val="restart"/>
            <w:shd w:val="clear" w:color="auto" w:fill="auto"/>
            <w:vAlign w:val="center"/>
          </w:tcPr>
          <w:p w14:paraId="46656FB3"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8</w:t>
            </w:r>
          </w:p>
        </w:tc>
        <w:tc>
          <w:tcPr>
            <w:tcW w:w="1060" w:type="dxa"/>
            <w:vMerge w:val="restart"/>
            <w:shd w:val="clear" w:color="auto" w:fill="auto"/>
            <w:vAlign w:val="center"/>
          </w:tcPr>
          <w:p w14:paraId="3C7AFF91"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售后服务方案</w:t>
            </w:r>
          </w:p>
        </w:tc>
        <w:tc>
          <w:tcPr>
            <w:tcW w:w="7820" w:type="dxa"/>
            <w:shd w:val="clear" w:color="auto" w:fill="auto"/>
            <w:vAlign w:val="center"/>
          </w:tcPr>
          <w:p w14:paraId="55AB39D6" w14:textId="77777777" w:rsidR="00227C15" w:rsidRDefault="000F68E5">
            <w:pPr>
              <w:widowControl/>
              <w:adjustRightInd/>
              <w:rPr>
                <w:rFonts w:ascii="仿宋" w:eastAsia="仿宋" w:hAnsi="仿宋" w:cs="宋体"/>
                <w:color w:val="000000"/>
                <w:kern w:val="0"/>
                <w:sz w:val="22"/>
                <w:szCs w:val="22"/>
              </w:rPr>
            </w:pPr>
            <w:r>
              <w:rPr>
                <w:rFonts w:ascii="仿宋" w:eastAsia="仿宋" w:hAnsi="仿宋" w:cs="宋体" w:hint="eastAsia"/>
                <w:color w:val="000000"/>
                <w:kern w:val="0"/>
                <w:sz w:val="22"/>
                <w:szCs w:val="22"/>
              </w:rPr>
              <w:t>根据投标人提供的售后服务响应方案进行评价，依据维修网点、维修人员、维修能力、定期巡检、响应时间等方面打分；0-3分。</w:t>
            </w:r>
          </w:p>
        </w:tc>
        <w:tc>
          <w:tcPr>
            <w:tcW w:w="880" w:type="dxa"/>
            <w:shd w:val="clear" w:color="auto" w:fill="auto"/>
            <w:vAlign w:val="center"/>
          </w:tcPr>
          <w:p w14:paraId="24D6B09E"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3</w:t>
            </w:r>
          </w:p>
        </w:tc>
      </w:tr>
      <w:tr w:rsidR="00227C15" w14:paraId="340367DA" w14:textId="77777777">
        <w:trPr>
          <w:trHeight w:val="1020"/>
          <w:jc w:val="center"/>
        </w:trPr>
        <w:tc>
          <w:tcPr>
            <w:tcW w:w="640" w:type="dxa"/>
            <w:vMerge/>
            <w:vAlign w:val="center"/>
          </w:tcPr>
          <w:p w14:paraId="1DEE2777" w14:textId="77777777" w:rsidR="00227C15" w:rsidRDefault="00227C15">
            <w:pPr>
              <w:widowControl/>
              <w:adjustRightInd/>
              <w:jc w:val="left"/>
              <w:rPr>
                <w:rFonts w:ascii="仿宋" w:eastAsia="仿宋" w:hAnsi="仿宋" w:cs="宋体"/>
                <w:color w:val="000000"/>
                <w:kern w:val="0"/>
                <w:sz w:val="22"/>
                <w:szCs w:val="22"/>
              </w:rPr>
            </w:pPr>
          </w:p>
        </w:tc>
        <w:tc>
          <w:tcPr>
            <w:tcW w:w="1060" w:type="dxa"/>
            <w:vMerge/>
            <w:vAlign w:val="center"/>
          </w:tcPr>
          <w:p w14:paraId="546CD1E7" w14:textId="77777777" w:rsidR="00227C15" w:rsidRDefault="00227C15">
            <w:pPr>
              <w:widowControl/>
              <w:adjustRightInd/>
              <w:jc w:val="left"/>
              <w:rPr>
                <w:rFonts w:ascii="仿宋" w:eastAsia="仿宋" w:hAnsi="仿宋" w:cs="宋体"/>
                <w:color w:val="000000"/>
                <w:kern w:val="0"/>
                <w:sz w:val="22"/>
                <w:szCs w:val="22"/>
              </w:rPr>
            </w:pPr>
          </w:p>
        </w:tc>
        <w:tc>
          <w:tcPr>
            <w:tcW w:w="7820" w:type="dxa"/>
            <w:shd w:val="clear" w:color="auto" w:fill="auto"/>
            <w:vAlign w:val="center"/>
          </w:tcPr>
          <w:p w14:paraId="6DBD644E" w14:textId="77777777" w:rsidR="00227C15" w:rsidRDefault="000F68E5">
            <w:pPr>
              <w:widowControl/>
              <w:adjustRightInd/>
              <w:rPr>
                <w:rFonts w:ascii="仿宋" w:eastAsia="仿宋" w:hAnsi="仿宋" w:cs="宋体"/>
                <w:color w:val="000000"/>
                <w:kern w:val="0"/>
                <w:sz w:val="22"/>
                <w:szCs w:val="22"/>
              </w:rPr>
            </w:pPr>
            <w:r>
              <w:rPr>
                <w:rFonts w:ascii="仿宋" w:eastAsia="仿宋" w:hAnsi="仿宋" w:cs="宋体" w:hint="eastAsia"/>
                <w:color w:val="000000"/>
                <w:kern w:val="0"/>
                <w:sz w:val="22"/>
                <w:szCs w:val="22"/>
              </w:rPr>
              <w:t>承诺设备发生故障，无法修复时免费提供同品牌、同规格型号备品，得2分；</w:t>
            </w:r>
            <w:r>
              <w:rPr>
                <w:rFonts w:ascii="仿宋" w:eastAsia="仿宋" w:hAnsi="仿宋" w:cs="宋体" w:hint="eastAsia"/>
                <w:color w:val="000000"/>
                <w:kern w:val="0"/>
                <w:sz w:val="22"/>
                <w:szCs w:val="22"/>
              </w:rPr>
              <w:br/>
              <w:t>承诺质保期满后，技术人员根据采购人要求提供上门服务，不收取人工服务费用，得2分</w:t>
            </w:r>
          </w:p>
        </w:tc>
        <w:tc>
          <w:tcPr>
            <w:tcW w:w="880" w:type="dxa"/>
            <w:shd w:val="clear" w:color="auto" w:fill="auto"/>
            <w:vAlign w:val="center"/>
          </w:tcPr>
          <w:p w14:paraId="15BDF8ED"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4</w:t>
            </w:r>
          </w:p>
        </w:tc>
      </w:tr>
      <w:tr w:rsidR="00227C15" w14:paraId="00A899F4" w14:textId="77777777">
        <w:trPr>
          <w:trHeight w:val="1320"/>
          <w:jc w:val="center"/>
        </w:trPr>
        <w:tc>
          <w:tcPr>
            <w:tcW w:w="640" w:type="dxa"/>
            <w:shd w:val="clear" w:color="auto" w:fill="auto"/>
            <w:vAlign w:val="center"/>
          </w:tcPr>
          <w:p w14:paraId="01B3E22D"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9</w:t>
            </w:r>
          </w:p>
        </w:tc>
        <w:tc>
          <w:tcPr>
            <w:tcW w:w="1060" w:type="dxa"/>
            <w:shd w:val="clear" w:color="auto" w:fill="auto"/>
            <w:vAlign w:val="center"/>
          </w:tcPr>
          <w:p w14:paraId="6CF892DD"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运行维护情况</w:t>
            </w:r>
          </w:p>
        </w:tc>
        <w:tc>
          <w:tcPr>
            <w:tcW w:w="7820" w:type="dxa"/>
            <w:shd w:val="clear" w:color="auto" w:fill="auto"/>
            <w:vAlign w:val="center"/>
          </w:tcPr>
          <w:p w14:paraId="1727232C" w14:textId="77777777" w:rsidR="00227C15" w:rsidRDefault="000F68E5">
            <w:pPr>
              <w:widowControl/>
              <w:adjustRightInd/>
              <w:rPr>
                <w:rFonts w:ascii="仿宋" w:eastAsia="仿宋" w:hAnsi="仿宋" w:cs="宋体"/>
                <w:color w:val="000000"/>
                <w:kern w:val="0"/>
                <w:sz w:val="22"/>
                <w:szCs w:val="22"/>
              </w:rPr>
            </w:pPr>
            <w:r>
              <w:rPr>
                <w:rFonts w:ascii="仿宋" w:eastAsia="仿宋" w:hAnsi="仿宋" w:cs="宋体" w:hint="eastAsia"/>
                <w:color w:val="000000"/>
                <w:kern w:val="0"/>
                <w:sz w:val="22"/>
                <w:szCs w:val="22"/>
              </w:rPr>
              <w:t>对投标设备运行成本进行评价，根据保修价格、年运行费用和消耗品、易耗品价格、保修期内外选购价格合理性等因素进行打分，0-3分</w:t>
            </w:r>
            <w:r>
              <w:rPr>
                <w:rFonts w:ascii="仿宋" w:eastAsia="仿宋" w:hAnsi="仿宋" w:cs="宋体" w:hint="eastAsia"/>
                <w:color w:val="000000"/>
                <w:kern w:val="0"/>
                <w:sz w:val="22"/>
                <w:szCs w:val="22"/>
              </w:rPr>
              <w:br/>
              <w:t>对随机提供的耗材、备品配件、易损件是否齐全，以及耗材是否开放、配件和易损件是否通用等进行评价打分，0-2分。</w:t>
            </w:r>
          </w:p>
        </w:tc>
        <w:tc>
          <w:tcPr>
            <w:tcW w:w="880" w:type="dxa"/>
            <w:shd w:val="clear" w:color="auto" w:fill="auto"/>
            <w:vAlign w:val="center"/>
          </w:tcPr>
          <w:p w14:paraId="537D1557" w14:textId="77777777" w:rsidR="00227C15" w:rsidRDefault="000F68E5">
            <w:pPr>
              <w:widowControl/>
              <w:adjustRightInd/>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5</w:t>
            </w:r>
          </w:p>
        </w:tc>
      </w:tr>
    </w:tbl>
    <w:p w14:paraId="5F26D5F8" w14:textId="77777777" w:rsidR="00227C15" w:rsidRDefault="00227C15">
      <w:pPr>
        <w:adjustRightInd/>
        <w:spacing w:line="460" w:lineRule="exact"/>
        <w:ind w:firstLineChars="100" w:firstLine="241"/>
        <w:contextualSpacing/>
        <w:rPr>
          <w:rFonts w:ascii="仿宋_GB2312" w:eastAsia="仿宋_GB2312" w:hAnsi="宋体"/>
          <w:b/>
          <w:bCs/>
          <w:iCs/>
          <w:sz w:val="24"/>
        </w:rPr>
      </w:pPr>
    </w:p>
    <w:p w14:paraId="6FEB6B00" w14:textId="77777777" w:rsidR="00227C15" w:rsidRDefault="000F68E5">
      <w:pPr>
        <w:adjustRightInd/>
        <w:spacing w:line="460" w:lineRule="exact"/>
        <w:ind w:firstLineChars="100" w:firstLine="241"/>
        <w:contextualSpacing/>
        <w:rPr>
          <w:rFonts w:ascii="仿宋" w:eastAsia="仿宋" w:hAnsi="仿宋"/>
          <w:b/>
          <w:bCs/>
          <w:iCs/>
          <w:sz w:val="24"/>
        </w:rPr>
      </w:pPr>
      <w:r>
        <w:rPr>
          <w:rFonts w:ascii="仿宋" w:eastAsia="仿宋" w:hAnsi="仿宋" w:hint="eastAsia"/>
          <w:b/>
          <w:bCs/>
          <w:iCs/>
          <w:sz w:val="24"/>
        </w:rPr>
        <w:t>2.2价格分（30分）</w:t>
      </w:r>
    </w:p>
    <w:p w14:paraId="3574D77C" w14:textId="77777777" w:rsidR="00227C15" w:rsidRDefault="000F68E5">
      <w:pPr>
        <w:adjustRightInd/>
        <w:spacing w:line="460" w:lineRule="exact"/>
        <w:ind w:firstLineChars="100" w:firstLine="240"/>
        <w:contextualSpacing/>
        <w:rPr>
          <w:rFonts w:ascii="仿宋" w:eastAsia="仿宋" w:hAnsi="仿宋"/>
          <w:bCs/>
          <w:iCs/>
          <w:sz w:val="24"/>
        </w:rPr>
      </w:pPr>
      <w:r>
        <w:rPr>
          <w:rFonts w:ascii="仿宋" w:eastAsia="仿宋" w:hAnsi="仿宋" w:hint="eastAsia"/>
          <w:bCs/>
          <w:iCs/>
          <w:sz w:val="24"/>
        </w:rPr>
        <w:t>2.2.1评标基准价：即满足招标文件要求且投标价格最低的投标报价为评标基准价，其价格分为满分。</w:t>
      </w:r>
    </w:p>
    <w:p w14:paraId="5E7B8CE2" w14:textId="77777777" w:rsidR="00227C15" w:rsidRDefault="000F68E5">
      <w:pPr>
        <w:adjustRightInd/>
        <w:spacing w:line="460" w:lineRule="exact"/>
        <w:ind w:firstLineChars="100" w:firstLine="240"/>
        <w:contextualSpacing/>
        <w:rPr>
          <w:rFonts w:ascii="仿宋" w:eastAsia="仿宋" w:hAnsi="仿宋"/>
          <w:bCs/>
          <w:iCs/>
          <w:sz w:val="24"/>
        </w:rPr>
      </w:pPr>
      <w:r>
        <w:rPr>
          <w:rFonts w:ascii="仿宋" w:eastAsia="仿宋" w:hAnsi="仿宋" w:hint="eastAsia"/>
          <w:bCs/>
          <w:iCs/>
          <w:sz w:val="24"/>
        </w:rPr>
        <w:t>2.2.2其他投标人的价格</w:t>
      </w:r>
      <w:proofErr w:type="gramStart"/>
      <w:r>
        <w:rPr>
          <w:rFonts w:ascii="仿宋" w:eastAsia="仿宋" w:hAnsi="仿宋" w:hint="eastAsia"/>
          <w:bCs/>
          <w:iCs/>
          <w:sz w:val="24"/>
        </w:rPr>
        <w:t>分统一</w:t>
      </w:r>
      <w:proofErr w:type="gramEnd"/>
      <w:r>
        <w:rPr>
          <w:rFonts w:ascii="仿宋" w:eastAsia="仿宋" w:hAnsi="仿宋" w:hint="eastAsia"/>
          <w:bCs/>
          <w:iCs/>
          <w:sz w:val="24"/>
        </w:rPr>
        <w:t>按照下列公式计算：</w:t>
      </w:r>
    </w:p>
    <w:p w14:paraId="44D895F7" w14:textId="77777777" w:rsidR="00227C15" w:rsidRDefault="000F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 w:eastAsia="仿宋" w:hAnsi="仿宋"/>
          <w:bCs/>
          <w:iCs/>
          <w:sz w:val="24"/>
        </w:rPr>
      </w:pPr>
      <w:r>
        <w:rPr>
          <w:rFonts w:ascii="仿宋" w:eastAsia="仿宋" w:hAnsi="仿宋" w:hint="eastAsia"/>
          <w:bCs/>
          <w:iCs/>
          <w:sz w:val="24"/>
        </w:rPr>
        <w:t>投标报价得分=（评标基准价／投标报价）×</w:t>
      </w:r>
      <w:proofErr w:type="gramStart"/>
      <w:r>
        <w:rPr>
          <w:rFonts w:ascii="仿宋" w:eastAsia="仿宋" w:hAnsi="仿宋" w:hint="eastAsia"/>
          <w:bCs/>
          <w:iCs/>
          <w:sz w:val="24"/>
        </w:rPr>
        <w:t>价格权</w:t>
      </w:r>
      <w:proofErr w:type="gramEnd"/>
      <w:r>
        <w:rPr>
          <w:rFonts w:ascii="仿宋" w:eastAsia="仿宋" w:hAnsi="仿宋" w:hint="eastAsia"/>
          <w:bCs/>
          <w:iCs/>
          <w:sz w:val="24"/>
        </w:rPr>
        <w:t>值×100</w:t>
      </w:r>
    </w:p>
    <w:p w14:paraId="43FDF2BB" w14:textId="77777777" w:rsidR="00227C15" w:rsidRDefault="000F6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 w:eastAsia="仿宋" w:hAnsi="仿宋"/>
          <w:bCs/>
          <w:iCs/>
          <w:sz w:val="24"/>
        </w:rPr>
      </w:pPr>
      <w:r>
        <w:rPr>
          <w:rFonts w:ascii="仿宋" w:eastAsia="仿宋" w:hAnsi="仿宋" w:hint="eastAsia"/>
          <w:bCs/>
          <w:iCs/>
          <w:sz w:val="24"/>
        </w:rPr>
        <w:t>即：投标报价得分=（评标基准价／投标报价）×30</w:t>
      </w:r>
    </w:p>
    <w:p w14:paraId="0055CD26" w14:textId="77777777" w:rsidR="00227C15" w:rsidRDefault="000F68E5">
      <w:pPr>
        <w:widowControl/>
        <w:adjustRightInd/>
        <w:jc w:val="left"/>
        <w:rPr>
          <w:rFonts w:ascii="仿宋" w:eastAsia="仿宋" w:hAnsi="仿宋" w:cs="仿宋"/>
          <w:b/>
          <w:sz w:val="36"/>
          <w:szCs w:val="20"/>
        </w:rPr>
      </w:pPr>
      <w:r>
        <w:rPr>
          <w:rFonts w:ascii="仿宋" w:eastAsia="仿宋" w:hAnsi="仿宋" w:cs="仿宋"/>
          <w:b/>
          <w:sz w:val="36"/>
          <w:szCs w:val="20"/>
        </w:rPr>
        <w:br w:type="page"/>
      </w:r>
    </w:p>
    <w:p w14:paraId="76ABDCC7" w14:textId="77777777" w:rsidR="00227C15" w:rsidRDefault="00227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361"/>
        <w:contextualSpacing/>
        <w:rPr>
          <w:rFonts w:ascii="仿宋" w:eastAsia="仿宋" w:hAnsi="仿宋" w:cs="仿宋"/>
          <w:b/>
          <w:sz w:val="36"/>
          <w:szCs w:val="20"/>
        </w:rPr>
      </w:pPr>
    </w:p>
    <w:bookmarkEnd w:id="41"/>
    <w:bookmarkEnd w:id="42"/>
    <w:p w14:paraId="3A41C46B" w14:textId="77777777" w:rsidR="00227C15" w:rsidRDefault="000F68E5">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  投标文件及其附件格式</w:t>
      </w:r>
    </w:p>
    <w:p w14:paraId="081903FB" w14:textId="77777777" w:rsidR="00227C15" w:rsidRDefault="00227C15">
      <w:pPr>
        <w:spacing w:line="360" w:lineRule="auto"/>
        <w:jc w:val="center"/>
        <w:outlineLvl w:val="0"/>
        <w:rPr>
          <w:rFonts w:ascii="仿宋" w:eastAsia="仿宋" w:hAnsi="仿宋" w:cs="仿宋"/>
          <w:b/>
          <w:kern w:val="0"/>
          <w:sz w:val="36"/>
          <w:szCs w:val="36"/>
        </w:rPr>
      </w:pPr>
    </w:p>
    <w:p w14:paraId="42BA761F" w14:textId="77777777" w:rsidR="00227C15" w:rsidRDefault="000F68E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0652571C" w14:textId="77777777" w:rsidR="00227C15" w:rsidRDefault="000F68E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1FE48A77" w14:textId="77777777" w:rsidR="00227C15" w:rsidRDefault="00227C15">
      <w:pPr>
        <w:spacing w:line="360" w:lineRule="auto"/>
        <w:jc w:val="center"/>
        <w:outlineLvl w:val="0"/>
        <w:rPr>
          <w:rFonts w:ascii="仿宋" w:eastAsia="仿宋" w:hAnsi="仿宋" w:cs="仿宋"/>
          <w:b/>
          <w:kern w:val="0"/>
          <w:sz w:val="36"/>
          <w:szCs w:val="36"/>
        </w:rPr>
      </w:pPr>
    </w:p>
    <w:p w14:paraId="1DA0C10A"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B1A4CE3"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7B047967" w14:textId="77777777" w:rsidR="00227C15" w:rsidRDefault="000F68E5">
      <w:pPr>
        <w:pStyle w:val="a0"/>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75B2558F"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5893394"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B8C8C83" w14:textId="77777777" w:rsidR="00227C15" w:rsidRDefault="00227C15">
      <w:pPr>
        <w:snapToGrid w:val="0"/>
        <w:spacing w:line="360" w:lineRule="auto"/>
        <w:rPr>
          <w:rFonts w:ascii="仿宋" w:eastAsia="仿宋" w:hAnsi="仿宋" w:cs="仿宋"/>
          <w:sz w:val="24"/>
        </w:rPr>
      </w:pPr>
    </w:p>
    <w:p w14:paraId="29F7259A" w14:textId="77777777" w:rsidR="00227C15" w:rsidRDefault="00227C15">
      <w:pPr>
        <w:snapToGrid w:val="0"/>
        <w:spacing w:line="360" w:lineRule="auto"/>
        <w:ind w:firstLineChars="200" w:firstLine="480"/>
        <w:rPr>
          <w:rFonts w:ascii="仿宋" w:eastAsia="仿宋" w:hAnsi="仿宋" w:cs="仿宋"/>
          <w:sz w:val="24"/>
        </w:rPr>
      </w:pPr>
    </w:p>
    <w:p w14:paraId="096A5EA3" w14:textId="77777777" w:rsidR="00227C15" w:rsidRDefault="00227C15">
      <w:pPr>
        <w:spacing w:line="360" w:lineRule="auto"/>
        <w:ind w:firstLineChars="200" w:firstLine="480"/>
        <w:rPr>
          <w:rFonts w:ascii="仿宋" w:eastAsia="仿宋" w:hAnsi="仿宋" w:cs="仿宋"/>
          <w:sz w:val="24"/>
        </w:rPr>
      </w:pPr>
    </w:p>
    <w:p w14:paraId="50BD56F3" w14:textId="77777777" w:rsidR="00227C15" w:rsidRDefault="000F68E5">
      <w:pPr>
        <w:snapToGrid w:val="0"/>
        <w:spacing w:line="360" w:lineRule="auto"/>
        <w:ind w:right="480"/>
        <w:jc w:val="left"/>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0ABD89EA"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14:paraId="24607D1F"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14:paraId="24ACE10F" w14:textId="77777777" w:rsidR="00227C15" w:rsidRDefault="000F68E5">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1742CB47" w14:textId="77777777" w:rsidR="00227C15" w:rsidRDefault="000F68E5">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 w:eastAsia="仿宋" w:hAnsi="仿宋" w:cs="仿宋_GB2312" w:hint="eastAsia"/>
          <w:sz w:val="24"/>
        </w:rPr>
        <w:t>（</w:t>
      </w:r>
      <w:r>
        <w:rPr>
          <w:rFonts w:ascii="仿宋" w:eastAsia="仿宋" w:hAnsi="仿宋" w:hint="eastAsia"/>
          <w:sz w:val="24"/>
        </w:rPr>
        <w:t>如投标人为</w:t>
      </w:r>
      <w:r>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87D1990"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14:paraId="724AA10C"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14:paraId="34112D64"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14:paraId="12071BB0"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14:paraId="35BDF7EB"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14:paraId="53DCC910"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581A4AB8"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14:paraId="03B161DE"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14:paraId="47044023" w14:textId="77777777" w:rsidR="00227C15" w:rsidRDefault="000F68E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14:paraId="091D6B4A" w14:textId="77777777" w:rsidR="00227C15" w:rsidRDefault="000F68E5">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14:paraId="48A9B0ED" w14:textId="77777777" w:rsidR="00227C15" w:rsidRDefault="000F68E5">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  日</w:t>
      </w:r>
    </w:p>
    <w:p w14:paraId="30F55308" w14:textId="77777777" w:rsidR="00227C15" w:rsidRDefault="00227C15">
      <w:pPr>
        <w:widowControl/>
        <w:spacing w:line="360" w:lineRule="auto"/>
        <w:jc w:val="center"/>
        <w:rPr>
          <w:rFonts w:ascii="仿宋" w:eastAsia="仿宋" w:hAnsi="仿宋" w:cs="仿宋"/>
          <w:b/>
          <w:kern w:val="0"/>
          <w:sz w:val="32"/>
          <w:szCs w:val="32"/>
        </w:rPr>
      </w:pPr>
    </w:p>
    <w:p w14:paraId="4E7F3911" w14:textId="77777777" w:rsidR="00227C15" w:rsidRDefault="000F68E5">
      <w:pPr>
        <w:widowControl/>
        <w:adjustRightInd/>
        <w:jc w:val="left"/>
        <w:rPr>
          <w:rFonts w:ascii="宋体" w:hAnsi="Arial" w:cs="Arial"/>
          <w:snapToGrid w:val="0"/>
          <w:sz w:val="24"/>
          <w:szCs w:val="21"/>
        </w:rPr>
      </w:pPr>
      <w:r>
        <w:br w:type="page"/>
      </w:r>
    </w:p>
    <w:p w14:paraId="01BD0EE1" w14:textId="77777777" w:rsidR="00227C15" w:rsidRDefault="00227C15">
      <w:pPr>
        <w:pStyle w:val="a0"/>
        <w:rPr>
          <w:lang w:val="en-US"/>
        </w:rPr>
      </w:pPr>
    </w:p>
    <w:p w14:paraId="4CF08F13" w14:textId="77777777" w:rsidR="00227C15" w:rsidRDefault="000F68E5">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二、联合协议（如果有）</w:t>
      </w:r>
    </w:p>
    <w:p w14:paraId="43ADB4BB" w14:textId="77777777" w:rsidR="00227C15" w:rsidRDefault="000F68E5">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79FB38D4" w14:textId="77777777" w:rsidR="00227C15" w:rsidRDefault="00227C15">
      <w:pPr>
        <w:pStyle w:val="Default"/>
      </w:pPr>
    </w:p>
    <w:p w14:paraId="35C0277C" w14:textId="77777777" w:rsidR="00227C15" w:rsidRDefault="000F68E5">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14:paraId="27B78D4D" w14:textId="77777777" w:rsidR="00227C15" w:rsidRDefault="000F68E5">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47B480DD" w14:textId="77777777" w:rsidR="00227C15" w:rsidRDefault="00227C15">
      <w:pPr>
        <w:snapToGrid w:val="0"/>
        <w:spacing w:line="360" w:lineRule="auto"/>
        <w:ind w:right="480"/>
        <w:jc w:val="center"/>
        <w:rPr>
          <w:rFonts w:ascii="仿宋" w:eastAsia="仿宋" w:hAnsi="仿宋" w:cs="仿宋"/>
          <w:b/>
          <w:kern w:val="0"/>
          <w:sz w:val="32"/>
          <w:szCs w:val="32"/>
        </w:rPr>
      </w:pPr>
    </w:p>
    <w:p w14:paraId="72C07978" w14:textId="77777777" w:rsidR="00227C15" w:rsidRDefault="000F68E5">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14:paraId="5D00F2F8" w14:textId="77777777" w:rsidR="00227C15" w:rsidRDefault="000F68E5">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0875F009" w14:textId="77777777" w:rsidR="00227C15" w:rsidRDefault="000F68E5">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2F8637E0" w14:textId="77777777" w:rsidR="00227C15" w:rsidRDefault="000F68E5">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4B1A6577" w14:textId="77777777" w:rsidR="00227C15" w:rsidRDefault="000F68E5">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4EB35EF2" w14:textId="77777777" w:rsidR="00227C15" w:rsidRDefault="00227C15">
      <w:pPr>
        <w:widowControl/>
        <w:spacing w:line="360" w:lineRule="auto"/>
        <w:ind w:left="150"/>
        <w:jc w:val="center"/>
        <w:rPr>
          <w:rFonts w:ascii="仿宋" w:eastAsia="仿宋" w:hAnsi="仿宋" w:cs="仿宋"/>
          <w:b/>
          <w:kern w:val="0"/>
          <w:sz w:val="32"/>
          <w:szCs w:val="32"/>
        </w:rPr>
      </w:pPr>
    </w:p>
    <w:p w14:paraId="524E4626" w14:textId="77777777" w:rsidR="00227C15" w:rsidRDefault="000F68E5">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14:paraId="1FE610A6" w14:textId="77777777" w:rsidR="00227C15" w:rsidRDefault="000F68E5">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581978E9" w14:textId="77777777" w:rsidR="00227C15" w:rsidRDefault="00227C15">
      <w:pPr>
        <w:spacing w:line="336" w:lineRule="auto"/>
        <w:jc w:val="center"/>
        <w:rPr>
          <w:rFonts w:ascii="仿宋" w:eastAsia="仿宋" w:hAnsi="仿宋" w:cs="仿宋"/>
          <w:b/>
          <w:kern w:val="0"/>
          <w:sz w:val="36"/>
          <w:szCs w:val="36"/>
        </w:rPr>
      </w:pPr>
    </w:p>
    <w:p w14:paraId="64405CDB" w14:textId="77777777" w:rsidR="00227C15" w:rsidRDefault="000F68E5">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14373213" w14:textId="77777777" w:rsidR="00227C15" w:rsidRDefault="00227C15">
      <w:pPr>
        <w:spacing w:line="336" w:lineRule="auto"/>
        <w:jc w:val="center"/>
        <w:outlineLvl w:val="0"/>
        <w:rPr>
          <w:rFonts w:ascii="仿宋" w:eastAsia="仿宋" w:hAnsi="仿宋" w:cs="仿宋"/>
          <w:b/>
          <w:kern w:val="0"/>
          <w:sz w:val="24"/>
        </w:rPr>
      </w:pPr>
    </w:p>
    <w:p w14:paraId="2488C7B0" w14:textId="77777777" w:rsidR="00227C15" w:rsidRDefault="000F68E5">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2E617B0A" w14:textId="77777777" w:rsidR="00227C15" w:rsidRDefault="000F68E5">
      <w:pPr>
        <w:pStyle w:val="59"/>
        <w:spacing w:line="336" w:lineRule="auto"/>
        <w:ind w:left="0" w:firstLineChars="0" w:firstLine="0"/>
        <w:rPr>
          <w:rFonts w:ascii="仿宋" w:eastAsia="仿宋" w:cs="仿宋"/>
        </w:rPr>
      </w:pPr>
      <w:r>
        <w:rPr>
          <w:rFonts w:ascii="仿宋" w:eastAsia="仿宋" w:cs="仿宋"/>
        </w:rPr>
        <w:t>（1）</w:t>
      </w: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14:paraId="6CB9E8C6" w14:textId="77777777" w:rsidR="00227C15" w:rsidRDefault="000F68E5">
      <w:pPr>
        <w:pStyle w:val="59"/>
        <w:spacing w:line="336" w:lineRule="auto"/>
        <w:ind w:left="0" w:firstLineChars="0" w:firstLine="0"/>
        <w:rPr>
          <w:rFonts w:ascii="仿宋" w:eastAsia="仿宋" w:cs="仿宋"/>
        </w:rPr>
      </w:pPr>
      <w:r>
        <w:rPr>
          <w:rFonts w:ascii="仿宋" w:eastAsia="仿宋" w:cs="仿宋"/>
        </w:rPr>
        <w:t>（2）</w:t>
      </w: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14:paraId="3323F256" w14:textId="77777777" w:rsidR="00227C15" w:rsidRDefault="000F68E5">
      <w:pPr>
        <w:pStyle w:val="59"/>
        <w:spacing w:line="360" w:lineRule="auto"/>
        <w:ind w:left="0" w:firstLineChars="0" w:firstLine="0"/>
        <w:rPr>
          <w:rFonts w:ascii="仿宋" w:eastAsia="仿宋" w:cs="仿宋"/>
        </w:rPr>
      </w:pPr>
      <w:r>
        <w:rPr>
          <w:rFonts w:ascii="仿宋" w:eastAsia="仿宋" w:cs="仿宋"/>
        </w:rPr>
        <w:t>（3）</w:t>
      </w:r>
      <w:r>
        <w:rPr>
          <w:rFonts w:ascii="仿宋" w:eastAsia="仿宋" w:cs="仿宋_GB2312" w:hint="eastAsia"/>
        </w:rPr>
        <w:t>授权代表</w:t>
      </w:r>
      <w:proofErr w:type="gramStart"/>
      <w:r>
        <w:rPr>
          <w:rFonts w:ascii="仿宋" w:eastAsia="仿宋" w:cs="仿宋_GB2312" w:hint="eastAsia"/>
        </w:rPr>
        <w:t>社保证明</w:t>
      </w:r>
      <w:proofErr w:type="gramEnd"/>
      <w:r>
        <w:rPr>
          <w:rFonts w:ascii="仿宋" w:eastAsia="仿宋" w:cs="仿宋_GB2312" w:hint="eastAsia"/>
        </w:rPr>
        <w:t>复印件……</w:t>
      </w:r>
      <w:proofErr w:type="gramStart"/>
      <w:r>
        <w:rPr>
          <w:rFonts w:ascii="仿宋" w:eastAsia="仿宋" w:cs="仿宋_GB2312" w:hint="eastAsia"/>
        </w:rPr>
        <w:t>………………………………………………</w:t>
      </w:r>
      <w:proofErr w:type="gramEnd"/>
      <w:r>
        <w:rPr>
          <w:rFonts w:ascii="仿宋" w:eastAsia="仿宋" w:cs="仿宋_GB2312" w:hint="eastAsia"/>
        </w:rPr>
        <w:t>（页码）</w:t>
      </w:r>
    </w:p>
    <w:p w14:paraId="05149135" w14:textId="77777777" w:rsidR="00227C15" w:rsidRDefault="000F68E5">
      <w:pPr>
        <w:pStyle w:val="59"/>
        <w:spacing w:line="336" w:lineRule="auto"/>
        <w:ind w:left="0" w:firstLineChars="0" w:firstLine="0"/>
        <w:rPr>
          <w:rFonts w:ascii="仿宋" w:eastAsia="仿宋" w:cs="仿宋"/>
        </w:rPr>
      </w:pPr>
      <w:r>
        <w:rPr>
          <w:rFonts w:ascii="仿宋" w:eastAsia="仿宋" w:cs="仿宋"/>
        </w:rPr>
        <w:t>（4）</w:t>
      </w: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14:paraId="01134811" w14:textId="77777777" w:rsidR="00227C15" w:rsidRDefault="000F68E5">
      <w:pPr>
        <w:pStyle w:val="59"/>
        <w:spacing w:line="336" w:lineRule="auto"/>
        <w:ind w:left="0" w:firstLineChars="0" w:firstLine="0"/>
        <w:rPr>
          <w:rFonts w:ascii="仿宋" w:eastAsia="仿宋" w:cs="仿宋"/>
        </w:rPr>
      </w:pPr>
      <w:r>
        <w:rPr>
          <w:rFonts w:ascii="仿宋" w:eastAsia="仿宋" w:cs="仿宋"/>
        </w:rPr>
        <w:t>（5）</w:t>
      </w: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14:paraId="5BC07549" w14:textId="77777777" w:rsidR="00227C15" w:rsidRDefault="000F68E5">
      <w:pPr>
        <w:pStyle w:val="59"/>
        <w:spacing w:line="336" w:lineRule="auto"/>
        <w:ind w:left="0" w:firstLineChars="0" w:firstLine="0"/>
        <w:rPr>
          <w:rFonts w:ascii="仿宋" w:eastAsia="仿宋" w:cs="仿宋"/>
        </w:rPr>
      </w:pPr>
      <w:r>
        <w:rPr>
          <w:rFonts w:ascii="仿宋" w:eastAsia="仿宋" w:cs="仿宋"/>
        </w:rPr>
        <w:t>（6）</w:t>
      </w: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14:paraId="01606BCF" w14:textId="77777777" w:rsidR="00227C15" w:rsidRDefault="000F68E5">
      <w:pPr>
        <w:pStyle w:val="59"/>
        <w:spacing w:line="336" w:lineRule="auto"/>
        <w:ind w:left="0" w:firstLineChars="0" w:firstLine="0"/>
        <w:rPr>
          <w:rFonts w:ascii="仿宋" w:eastAsia="仿宋" w:cs="仿宋"/>
        </w:rPr>
      </w:pPr>
      <w:r>
        <w:rPr>
          <w:rFonts w:ascii="仿宋" w:eastAsia="仿宋" w:cs="仿宋"/>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6B148D8F" w14:textId="77777777" w:rsidR="00227C15" w:rsidRDefault="000F68E5">
      <w:pPr>
        <w:spacing w:line="360" w:lineRule="auto"/>
        <w:ind w:rightChars="-243" w:right="-510"/>
        <w:rPr>
          <w:rFonts w:ascii="仿宋" w:eastAsia="仿宋" w:hAnsi="仿宋" w:cs="仿宋_GB2312"/>
          <w:sz w:val="24"/>
        </w:rPr>
      </w:pPr>
      <w:r>
        <w:rPr>
          <w:rFonts w:ascii="仿宋" w:eastAsia="仿宋" w:hAnsi="仿宋" w:cs="仿宋_GB2312" w:hint="eastAsia"/>
          <w:sz w:val="24"/>
        </w:rPr>
        <w:t>（8）</w:t>
      </w:r>
      <w:r>
        <w:rPr>
          <w:rFonts w:ascii="仿宋" w:eastAsia="仿宋" w:hAnsi="仿宋" w:cs="仿宋_GB2312" w:hint="eastAsia"/>
          <w:sz w:val="24"/>
          <w:lang w:val="zh-CN"/>
        </w:rPr>
        <w:t>主要业绩证明……</w:t>
      </w:r>
      <w:proofErr w:type="gramStart"/>
      <w:r>
        <w:rPr>
          <w:rFonts w:ascii="仿宋" w:eastAsia="仿宋" w:hAnsi="仿宋" w:cs="仿宋_GB2312" w:hint="eastAsia"/>
          <w:sz w:val="24"/>
          <w:lang w:val="zh-CN"/>
        </w:rPr>
        <w:t>……………………………………………</w:t>
      </w:r>
      <w:r>
        <w:rPr>
          <w:rFonts w:ascii="仿宋" w:eastAsia="仿宋" w:hAnsi="仿宋" w:cs="仿宋_GB2312" w:hint="eastAsia"/>
          <w:sz w:val="24"/>
        </w:rPr>
        <w:t>…………</w:t>
      </w:r>
      <w:r>
        <w:rPr>
          <w:rFonts w:ascii="仿宋" w:eastAsia="仿宋" w:hAnsi="仿宋" w:cs="仿宋_GB2312" w:hint="eastAsia"/>
          <w:sz w:val="24"/>
          <w:lang w:val="zh-CN"/>
        </w:rPr>
        <w:t>…</w:t>
      </w:r>
      <w:r>
        <w:rPr>
          <w:rFonts w:ascii="仿宋" w:eastAsia="仿宋" w:hAnsi="仿宋" w:cs="仿宋" w:hint="eastAsia"/>
        </w:rPr>
        <w:t>…</w:t>
      </w:r>
      <w:proofErr w:type="gramEnd"/>
      <w:r>
        <w:rPr>
          <w:rFonts w:ascii="仿宋" w:eastAsia="仿宋" w:hAnsi="仿宋" w:cs="仿宋_GB2312" w:hint="eastAsia"/>
          <w:sz w:val="24"/>
        </w:rPr>
        <w:t>（页码）</w:t>
      </w:r>
    </w:p>
    <w:p w14:paraId="0E878AFC" w14:textId="77777777" w:rsidR="00227C15" w:rsidRDefault="000F68E5">
      <w:pPr>
        <w:spacing w:line="360" w:lineRule="auto"/>
        <w:ind w:rightChars="-243" w:right="-510"/>
        <w:outlineLvl w:val="0"/>
        <w:rPr>
          <w:rFonts w:ascii="仿宋" w:eastAsia="仿宋" w:hAnsi="仿宋" w:cs="仿宋_GB2312"/>
          <w:kern w:val="0"/>
          <w:sz w:val="24"/>
        </w:rPr>
      </w:pPr>
      <w:r>
        <w:rPr>
          <w:rFonts w:ascii="仿宋" w:eastAsia="仿宋" w:hAnsi="仿宋" w:cs="仿宋_GB2312" w:hint="eastAsia"/>
          <w:kern w:val="0"/>
          <w:sz w:val="24"/>
        </w:rPr>
        <w:t>（9）技术解决方案……</w:t>
      </w:r>
      <w:proofErr w:type="gramStart"/>
      <w:r>
        <w:rPr>
          <w:rFonts w:ascii="仿宋" w:eastAsia="仿宋" w:hAnsi="仿宋" w:cs="仿宋_GB2312" w:hint="eastAsia"/>
          <w:kern w:val="0"/>
          <w:sz w:val="24"/>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00EB9116" w14:textId="77777777" w:rsidR="00227C15" w:rsidRDefault="000F68E5">
      <w:pPr>
        <w:spacing w:line="360" w:lineRule="auto"/>
        <w:ind w:rightChars="-243" w:right="-510"/>
        <w:outlineLvl w:val="0"/>
        <w:rPr>
          <w:rFonts w:ascii="仿宋" w:eastAsia="仿宋" w:hAnsi="仿宋" w:cs="仿宋_GB2312"/>
          <w:kern w:val="0"/>
          <w:sz w:val="24"/>
        </w:rPr>
      </w:pPr>
      <w:r>
        <w:rPr>
          <w:rFonts w:ascii="仿宋" w:eastAsia="仿宋" w:hAnsi="仿宋" w:cs="仿宋_GB2312" w:hint="eastAsia"/>
          <w:kern w:val="0"/>
          <w:sz w:val="24"/>
        </w:rPr>
        <w:t>（10）组织实施方案……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68299A8F" w14:textId="77777777" w:rsidR="00227C15" w:rsidRDefault="000F68E5">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（11）售后服务方案……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1F1B482E" w14:textId="77777777" w:rsidR="00227C15" w:rsidRDefault="000F68E5">
      <w:pPr>
        <w:spacing w:line="360" w:lineRule="auto"/>
        <w:ind w:rightChars="-243" w:right="-510"/>
        <w:rPr>
          <w:rFonts w:ascii="仿宋" w:eastAsia="仿宋" w:hAnsi="仿宋" w:cs="仿宋_GB2312"/>
          <w:sz w:val="24"/>
        </w:rPr>
      </w:pPr>
      <w:r>
        <w:rPr>
          <w:rFonts w:ascii="仿宋" w:eastAsia="仿宋" w:hAnsi="仿宋" w:cs="仿宋_GB2312" w:hint="eastAsia"/>
          <w:sz w:val="24"/>
        </w:rPr>
        <w:t>（12）供应商售后服务证明材料……</w:t>
      </w:r>
      <w:proofErr w:type="gramStart"/>
      <w:r>
        <w:rPr>
          <w:rFonts w:ascii="仿宋" w:eastAsia="仿宋" w:hAnsi="仿宋" w:cs="仿宋_GB2312" w:hint="eastAsia"/>
          <w:sz w:val="24"/>
        </w:rPr>
        <w:t>……………………………………………</w:t>
      </w:r>
      <w:proofErr w:type="gramEnd"/>
      <w:r>
        <w:rPr>
          <w:rFonts w:ascii="仿宋" w:eastAsia="仿宋" w:hAnsi="仿宋" w:cs="仿宋_GB2312" w:hint="eastAsia"/>
          <w:sz w:val="24"/>
        </w:rPr>
        <w:t xml:space="preserve"> （页码）</w:t>
      </w:r>
    </w:p>
    <w:p w14:paraId="74ACBEAF" w14:textId="77777777" w:rsidR="00227C15" w:rsidRDefault="000F68E5">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（13）项目小组人员名单……</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r>
        <w:rPr>
          <w:rFonts w:ascii="仿宋" w:eastAsia="仿宋" w:hAnsi="仿宋" w:cs="仿宋" w:hint="eastAsia"/>
        </w:rPr>
        <w:t>…</w:t>
      </w:r>
      <w:proofErr w:type="gramEnd"/>
      <w:r>
        <w:rPr>
          <w:rFonts w:ascii="仿宋" w:eastAsia="仿宋" w:hAnsi="仿宋" w:cs="仿宋_GB2312" w:hint="eastAsia"/>
          <w:kern w:val="0"/>
          <w:sz w:val="24"/>
        </w:rPr>
        <w:t>（页码）</w:t>
      </w:r>
    </w:p>
    <w:p w14:paraId="221C45B3" w14:textId="77777777" w:rsidR="00227C15" w:rsidRDefault="000F68E5">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（14）</w:t>
      </w:r>
      <w:r>
        <w:rPr>
          <w:rFonts w:ascii="仿宋" w:eastAsia="仿宋" w:hAnsi="仿宋" w:cs="仿宋_GB2312" w:hint="eastAsia"/>
          <w:kern w:val="0"/>
          <w:sz w:val="24"/>
          <w:lang w:val="zh-CN"/>
        </w:rPr>
        <w:t>优惠条件及特殊承诺……</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31AA9CE6" w14:textId="77777777" w:rsidR="00227C15" w:rsidRDefault="000F68E5">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（15）</w:t>
      </w:r>
      <w:r>
        <w:rPr>
          <w:rFonts w:ascii="仿宋" w:eastAsia="仿宋" w:hAnsi="仿宋" w:cs="仿宋_GB2312" w:hint="eastAsia"/>
          <w:kern w:val="0"/>
          <w:sz w:val="24"/>
          <w:lang w:val="zh-CN"/>
        </w:rPr>
        <w:t>备品备件及供选择的配套零部件清单……</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7951F838" w14:textId="77777777" w:rsidR="00227C15" w:rsidRDefault="000F68E5">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（16）</w:t>
      </w:r>
      <w:r>
        <w:rPr>
          <w:rFonts w:ascii="仿宋" w:eastAsia="仿宋" w:hAnsi="仿宋" w:cs="仿宋_GB2312" w:hint="eastAsia"/>
          <w:kern w:val="0"/>
          <w:sz w:val="24"/>
          <w:lang w:val="zh-CN"/>
        </w:rPr>
        <w:t>培训计划……</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58AC8649" w14:textId="77777777" w:rsidR="00227C15" w:rsidRDefault="000F68E5">
      <w:pPr>
        <w:spacing w:line="360" w:lineRule="auto"/>
        <w:ind w:rightChars="-243" w:right="-510"/>
        <w:rPr>
          <w:rFonts w:ascii="仿宋" w:eastAsia="仿宋" w:hAnsi="仿宋" w:cs="仿宋_GB2312"/>
          <w:kern w:val="0"/>
          <w:sz w:val="24"/>
        </w:rPr>
      </w:pPr>
      <w:r>
        <w:rPr>
          <w:rFonts w:ascii="仿宋" w:eastAsia="仿宋" w:hAnsi="仿宋" w:cs="仿宋_GB2312" w:hint="eastAsia"/>
          <w:kern w:val="0"/>
          <w:sz w:val="24"/>
        </w:rPr>
        <w:t>（17）</w:t>
      </w:r>
      <w:r>
        <w:rPr>
          <w:rFonts w:ascii="仿宋" w:eastAsia="仿宋" w:hAnsi="仿宋" w:cs="仿宋_GB2312" w:hint="eastAsia"/>
          <w:kern w:val="0"/>
          <w:sz w:val="24"/>
          <w:lang w:val="zh-CN"/>
        </w:rPr>
        <w:t>验收方案……</w:t>
      </w:r>
      <w:proofErr w:type="gramStart"/>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6DA887CB" w14:textId="77777777" w:rsidR="00227C15" w:rsidRDefault="000F68E5">
      <w:pPr>
        <w:spacing w:line="360" w:lineRule="auto"/>
        <w:ind w:rightChars="-175" w:right="-368"/>
        <w:rPr>
          <w:rFonts w:ascii="仿宋" w:eastAsia="仿宋" w:hAnsi="仿宋" w:cs="仿宋_GB2312"/>
          <w:b/>
          <w:bCs/>
          <w:sz w:val="24"/>
        </w:rPr>
      </w:pPr>
      <w:r>
        <w:rPr>
          <w:rFonts w:ascii="仿宋" w:eastAsia="仿宋" w:hAnsi="仿宋" w:cs="仿宋_GB2312" w:hint="eastAsia"/>
          <w:kern w:val="0"/>
          <w:sz w:val="24"/>
        </w:rPr>
        <w:t>（18）</w:t>
      </w:r>
      <w:r>
        <w:rPr>
          <w:rFonts w:ascii="仿宋" w:eastAsia="仿宋" w:hAnsi="仿宋" w:cs="仿宋_GB2312" w:hint="eastAsia"/>
          <w:kern w:val="0"/>
          <w:sz w:val="24"/>
          <w:lang w:val="zh-CN"/>
        </w:rPr>
        <w:t>认为需要的其他商务技术（资信）文件或说明……</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756E5873" w14:textId="77777777" w:rsidR="00227C15" w:rsidRDefault="00227C15">
      <w:pPr>
        <w:snapToGrid w:val="0"/>
        <w:spacing w:line="360" w:lineRule="auto"/>
        <w:jc w:val="center"/>
        <w:rPr>
          <w:rFonts w:ascii="仿宋" w:eastAsia="仿宋" w:hAnsi="仿宋" w:cs="仿宋"/>
          <w:b/>
          <w:kern w:val="0"/>
          <w:sz w:val="32"/>
          <w:szCs w:val="32"/>
          <w:lang w:val="zh-CN"/>
        </w:rPr>
      </w:pPr>
    </w:p>
    <w:p w14:paraId="25442E96" w14:textId="77777777" w:rsidR="00227C15" w:rsidRDefault="00227C15">
      <w:pPr>
        <w:pStyle w:val="a0"/>
      </w:pPr>
    </w:p>
    <w:p w14:paraId="43BBFF3E" w14:textId="77777777" w:rsidR="00227C15" w:rsidRDefault="00227C15">
      <w:pPr>
        <w:pStyle w:val="a5"/>
      </w:pPr>
    </w:p>
    <w:p w14:paraId="1E3BC3B2" w14:textId="77777777" w:rsidR="00227C15" w:rsidRDefault="00227C15">
      <w:pPr>
        <w:rPr>
          <w:lang w:val="zh-CN"/>
        </w:rPr>
      </w:pPr>
    </w:p>
    <w:p w14:paraId="75CF32CA" w14:textId="77777777" w:rsidR="00227C15" w:rsidRDefault="00227C15">
      <w:pPr>
        <w:pStyle w:val="a0"/>
      </w:pPr>
    </w:p>
    <w:p w14:paraId="28DC7941" w14:textId="77777777" w:rsidR="00227C15" w:rsidRDefault="00227C15">
      <w:pPr>
        <w:pStyle w:val="a5"/>
      </w:pPr>
    </w:p>
    <w:p w14:paraId="2D246E7C" w14:textId="77777777" w:rsidR="00227C15" w:rsidRDefault="00227C15">
      <w:pPr>
        <w:snapToGrid w:val="0"/>
        <w:spacing w:line="360" w:lineRule="auto"/>
        <w:jc w:val="center"/>
        <w:rPr>
          <w:rFonts w:ascii="仿宋" w:eastAsia="仿宋" w:hAnsi="仿宋" w:cs="仿宋"/>
          <w:b/>
          <w:kern w:val="0"/>
          <w:sz w:val="32"/>
          <w:szCs w:val="32"/>
          <w:lang w:val="zh-CN"/>
        </w:rPr>
      </w:pPr>
    </w:p>
    <w:p w14:paraId="69AF438A" w14:textId="77777777" w:rsidR="00227C15" w:rsidRDefault="000F68E5">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03BF03B1" w14:textId="77777777" w:rsidR="00227C15" w:rsidRDefault="000F68E5">
      <w:pPr>
        <w:pStyle w:val="affff5"/>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p>
    <w:p w14:paraId="51FD48C2"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7CDD21CD"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4A66A1D2"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5E5AC1F0"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5ACF0D6C"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442BE07"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14:paraId="1F80EB8F"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14:paraId="2FD99EB3"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A9F306"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a）提供虚假材料谋取中标、成交的；</w:t>
      </w:r>
    </w:p>
    <w:p w14:paraId="74DCF748"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b）采取不正当手段诋毁、排挤其他供应商的；</w:t>
      </w:r>
    </w:p>
    <w:p w14:paraId="5C0777A5"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c）与采购人、其它供应商或者采购代理机构恶意串通的；</w:t>
      </w:r>
    </w:p>
    <w:p w14:paraId="2585E3C3"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d）向采购人、采购代理机构行贿或者提供其他不正当利益的；</w:t>
      </w:r>
    </w:p>
    <w:p w14:paraId="1C7F7C1F"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e）在招标采购过程中与采购人进行协商谈判的；</w:t>
      </w:r>
    </w:p>
    <w:p w14:paraId="61C9614A"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f）拒绝有关部门监督检查或提供虚假情况的。</w:t>
      </w:r>
    </w:p>
    <w:p w14:paraId="05A63E49"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供应商有前款第a）至e）项情形之一的，中标、成交无效。</w:t>
      </w:r>
    </w:p>
    <w:p w14:paraId="55B0274C" w14:textId="77777777" w:rsidR="00227C15" w:rsidRDefault="00227C15">
      <w:pPr>
        <w:pStyle w:val="affff5"/>
        <w:adjustRightInd/>
        <w:snapToGrid/>
        <w:spacing w:after="120" w:line="400" w:lineRule="exact"/>
        <w:ind w:firstLine="480"/>
        <w:contextualSpacing/>
        <w:rPr>
          <w:rFonts w:ascii="仿宋" w:eastAsia="仿宋" w:hAnsi="仿宋" w:cs="仿宋"/>
        </w:rPr>
      </w:pPr>
    </w:p>
    <w:p w14:paraId="61E071F6"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                              邮政编码：</w:t>
      </w:r>
    </w:p>
    <w:p w14:paraId="7A80E506"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3DDEFE48"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开户银行：                          账号：</w:t>
      </w:r>
    </w:p>
    <w:p w14:paraId="2ECDE799" w14:textId="77777777" w:rsidR="00227C15" w:rsidRDefault="000F68E5">
      <w:pPr>
        <w:pStyle w:val="affff5"/>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法定代表人或其授权代表（签字或盖章）：</w:t>
      </w:r>
    </w:p>
    <w:p w14:paraId="2C3AB173" w14:textId="77777777" w:rsidR="00227C15" w:rsidRDefault="000F68E5">
      <w:pPr>
        <w:pStyle w:val="affff5"/>
        <w:adjustRightInd/>
        <w:snapToGrid/>
        <w:spacing w:after="120" w:line="400" w:lineRule="exact"/>
        <w:ind w:firstLine="480"/>
        <w:contextualSpacing/>
        <w:rPr>
          <w:rFonts w:ascii="仿宋" w:eastAsia="仿宋" w:hAnsi="仿宋" w:cs="仿宋"/>
        </w:rPr>
      </w:pPr>
      <w:r>
        <w:rPr>
          <w:rFonts w:ascii="仿宋" w:eastAsia="仿宋" w:hAnsi="仿宋" w:cs="仿宋" w:hint="eastAsia"/>
        </w:rPr>
        <w:t>投标人（电子签章）：                日期：</w:t>
      </w:r>
    </w:p>
    <w:p w14:paraId="62B64C96" w14:textId="77777777" w:rsidR="00227C15" w:rsidRDefault="00227C15">
      <w:pPr>
        <w:pStyle w:val="affff5"/>
        <w:adjustRightInd/>
        <w:snapToGrid/>
        <w:spacing w:after="120" w:line="400" w:lineRule="exact"/>
        <w:ind w:firstLine="602"/>
        <w:contextualSpacing/>
        <w:rPr>
          <w:rFonts w:ascii="仿宋" w:eastAsia="仿宋" w:hAnsi="仿宋" w:cs="仿宋"/>
          <w:b/>
          <w:sz w:val="30"/>
          <w:szCs w:val="30"/>
        </w:rPr>
      </w:pPr>
    </w:p>
    <w:p w14:paraId="06A4FF19" w14:textId="77777777" w:rsidR="00227C15" w:rsidRDefault="000F68E5">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02DB0514" w14:textId="77777777" w:rsidR="00227C15" w:rsidRDefault="00227C15">
      <w:pPr>
        <w:jc w:val="center"/>
        <w:rPr>
          <w:rFonts w:ascii="仿宋" w:eastAsia="仿宋" w:hAnsi="仿宋" w:cs="仿宋"/>
          <w:b/>
          <w:sz w:val="24"/>
        </w:rPr>
      </w:pPr>
    </w:p>
    <w:p w14:paraId="275E7D13" w14:textId="77777777" w:rsidR="00227C15" w:rsidRDefault="000F68E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6EF10D35" w14:textId="77777777" w:rsidR="00227C15" w:rsidRDefault="000F68E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309489CA" w14:textId="77777777" w:rsidR="00227C15" w:rsidRDefault="000F68E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D76D4A3" w14:textId="77777777" w:rsidR="00227C15" w:rsidRDefault="00227C15">
      <w:pPr>
        <w:snapToGrid w:val="0"/>
        <w:spacing w:line="600" w:lineRule="exact"/>
        <w:jc w:val="left"/>
        <w:rPr>
          <w:rFonts w:ascii="仿宋" w:eastAsia="仿宋" w:hAnsi="仿宋" w:cs="仿宋"/>
          <w:sz w:val="24"/>
        </w:rPr>
      </w:pPr>
    </w:p>
    <w:p w14:paraId="62C84B47" w14:textId="77777777" w:rsidR="00227C15" w:rsidRDefault="000F68E5">
      <w:pPr>
        <w:spacing w:line="360" w:lineRule="exact"/>
        <w:rPr>
          <w:rFonts w:ascii="仿宋" w:eastAsia="仿宋" w:hAnsi="仿宋" w:cs="仿宋"/>
          <w:sz w:val="24"/>
        </w:rPr>
      </w:pPr>
      <w:r>
        <w:rPr>
          <w:rFonts w:ascii="仿宋" w:eastAsia="仿宋" w:hAnsi="仿宋" w:cs="仿宋" w:hint="eastAsia"/>
          <w:sz w:val="24"/>
        </w:rPr>
        <w:t>授权代表姓名：              性别：               年龄：</w:t>
      </w:r>
    </w:p>
    <w:p w14:paraId="38FCC95F" w14:textId="77777777" w:rsidR="00227C15" w:rsidRDefault="00227C15">
      <w:pPr>
        <w:spacing w:line="360" w:lineRule="exact"/>
        <w:rPr>
          <w:rFonts w:ascii="仿宋" w:eastAsia="仿宋" w:hAnsi="仿宋" w:cs="仿宋"/>
          <w:sz w:val="24"/>
        </w:rPr>
      </w:pPr>
    </w:p>
    <w:p w14:paraId="54C60E89" w14:textId="77777777" w:rsidR="00227C15" w:rsidRDefault="000F68E5">
      <w:pPr>
        <w:spacing w:line="360" w:lineRule="exact"/>
        <w:rPr>
          <w:rFonts w:ascii="仿宋" w:eastAsia="仿宋" w:hAnsi="仿宋" w:cs="仿宋"/>
          <w:sz w:val="24"/>
        </w:rPr>
      </w:pPr>
      <w:r>
        <w:rPr>
          <w:rFonts w:ascii="仿宋" w:eastAsia="仿宋" w:hAnsi="仿宋" w:cs="仿宋" w:hint="eastAsia"/>
          <w:sz w:val="24"/>
        </w:rPr>
        <w:t>单位：                      部门：               职务：</w:t>
      </w:r>
    </w:p>
    <w:p w14:paraId="4D28937B" w14:textId="77777777" w:rsidR="00227C15" w:rsidRDefault="00227C15">
      <w:pPr>
        <w:spacing w:line="360" w:lineRule="exact"/>
        <w:rPr>
          <w:rFonts w:ascii="仿宋" w:eastAsia="仿宋" w:hAnsi="仿宋" w:cs="仿宋"/>
          <w:sz w:val="24"/>
        </w:rPr>
      </w:pPr>
    </w:p>
    <w:p w14:paraId="28AEBD3C" w14:textId="77777777" w:rsidR="00227C15" w:rsidRDefault="000F68E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529E81AF" w14:textId="77777777" w:rsidR="00227C15" w:rsidRDefault="00227C15">
      <w:pPr>
        <w:spacing w:line="360" w:lineRule="exact"/>
        <w:rPr>
          <w:rFonts w:ascii="仿宋" w:eastAsia="仿宋" w:hAnsi="仿宋" w:cs="仿宋"/>
          <w:sz w:val="24"/>
        </w:rPr>
      </w:pPr>
    </w:p>
    <w:p w14:paraId="25E1FD14" w14:textId="77777777" w:rsidR="00227C15" w:rsidRDefault="00227C15">
      <w:pPr>
        <w:spacing w:line="360" w:lineRule="exact"/>
        <w:rPr>
          <w:rFonts w:ascii="仿宋" w:eastAsia="仿宋" w:hAnsi="仿宋" w:cs="仿宋"/>
          <w:sz w:val="24"/>
        </w:rPr>
      </w:pPr>
    </w:p>
    <w:p w14:paraId="69B6AE52" w14:textId="77777777" w:rsidR="00227C15" w:rsidRDefault="000F68E5">
      <w:pPr>
        <w:spacing w:line="360" w:lineRule="exact"/>
        <w:rPr>
          <w:rFonts w:ascii="仿宋" w:eastAsia="仿宋" w:hAnsi="仿宋" w:cs="仿宋"/>
          <w:sz w:val="24"/>
        </w:rPr>
      </w:pPr>
      <w:r>
        <w:rPr>
          <w:rFonts w:ascii="仿宋" w:eastAsia="仿宋" w:hAnsi="仿宋" w:cs="仿宋" w:hint="eastAsia"/>
          <w:sz w:val="24"/>
        </w:rPr>
        <w:t>投标人（电子签章）：</w:t>
      </w:r>
    </w:p>
    <w:p w14:paraId="204A79A0" w14:textId="77777777" w:rsidR="00227C15" w:rsidRDefault="00227C15">
      <w:pPr>
        <w:spacing w:line="360" w:lineRule="exact"/>
        <w:rPr>
          <w:rFonts w:ascii="仿宋" w:eastAsia="仿宋" w:hAnsi="仿宋" w:cs="仿宋"/>
          <w:sz w:val="24"/>
        </w:rPr>
      </w:pPr>
    </w:p>
    <w:p w14:paraId="6428AFF0" w14:textId="77777777" w:rsidR="00227C15" w:rsidRDefault="00227C15">
      <w:pPr>
        <w:spacing w:line="360" w:lineRule="exact"/>
        <w:rPr>
          <w:rFonts w:ascii="仿宋" w:eastAsia="仿宋" w:hAnsi="仿宋" w:cs="仿宋"/>
          <w:sz w:val="24"/>
        </w:rPr>
      </w:pPr>
    </w:p>
    <w:p w14:paraId="07F2689A" w14:textId="77777777" w:rsidR="00227C15" w:rsidRDefault="000F68E5">
      <w:pPr>
        <w:spacing w:line="360" w:lineRule="exact"/>
        <w:rPr>
          <w:rFonts w:ascii="仿宋" w:eastAsia="仿宋" w:hAnsi="仿宋" w:cs="仿宋"/>
          <w:sz w:val="24"/>
        </w:rPr>
      </w:pPr>
      <w:r>
        <w:rPr>
          <w:rFonts w:ascii="仿宋" w:eastAsia="仿宋" w:hAnsi="仿宋" w:cs="仿宋" w:hint="eastAsia"/>
          <w:sz w:val="24"/>
        </w:rPr>
        <w:t>法定代表人（签字或盖章）：</w:t>
      </w:r>
    </w:p>
    <w:p w14:paraId="79A38A53" w14:textId="77777777" w:rsidR="00227C15" w:rsidRDefault="00227C15">
      <w:pPr>
        <w:spacing w:line="360" w:lineRule="exact"/>
        <w:rPr>
          <w:rFonts w:ascii="仿宋" w:eastAsia="仿宋" w:hAnsi="仿宋" w:cs="仿宋"/>
          <w:sz w:val="24"/>
        </w:rPr>
      </w:pPr>
    </w:p>
    <w:p w14:paraId="11FE7CB4" w14:textId="77777777" w:rsidR="00227C15" w:rsidRDefault="00227C15">
      <w:pPr>
        <w:spacing w:line="360" w:lineRule="exact"/>
        <w:rPr>
          <w:rFonts w:ascii="仿宋" w:eastAsia="仿宋" w:hAnsi="仿宋" w:cs="仿宋"/>
          <w:sz w:val="24"/>
        </w:rPr>
      </w:pPr>
    </w:p>
    <w:p w14:paraId="6B02C441" w14:textId="77777777" w:rsidR="00227C15" w:rsidRDefault="000F68E5">
      <w:pPr>
        <w:ind w:firstLineChars="2200" w:firstLine="5280"/>
        <w:jc w:val="left"/>
        <w:rPr>
          <w:rFonts w:ascii="仿宋" w:eastAsia="仿宋" w:hAnsi="仿宋" w:cs="仿宋"/>
          <w:sz w:val="24"/>
        </w:rPr>
      </w:pPr>
      <w:r>
        <w:rPr>
          <w:rFonts w:ascii="仿宋" w:eastAsia="仿宋" w:hAnsi="仿宋" w:cs="仿宋" w:hint="eastAsia"/>
          <w:sz w:val="24"/>
        </w:rPr>
        <w:t>日期：    年  月  日</w:t>
      </w:r>
    </w:p>
    <w:p w14:paraId="642FDAA9" w14:textId="77777777" w:rsidR="00227C15" w:rsidRDefault="000F68E5">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1AE478B6" w14:textId="77777777" w:rsidR="00227C15" w:rsidRDefault="00227C15">
      <w:pPr>
        <w:jc w:val="center"/>
        <w:rPr>
          <w:rFonts w:ascii="仿宋" w:eastAsia="仿宋" w:hAnsi="仿宋" w:cs="仿宋"/>
          <w:b/>
          <w:sz w:val="24"/>
        </w:rPr>
      </w:pPr>
    </w:p>
    <w:p w14:paraId="49F7A67F" w14:textId="77777777" w:rsidR="00227C15" w:rsidRDefault="000F68E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3CBB41CF" w14:textId="77777777" w:rsidR="00227C15" w:rsidRDefault="000F68E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14:paraId="76D87CB6" w14:textId="77777777" w:rsidR="00227C15" w:rsidRDefault="000F68E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6A353C23" w14:textId="77777777" w:rsidR="00227C15" w:rsidRDefault="000F68E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17510BD2" w14:textId="77777777" w:rsidR="00227C15" w:rsidRDefault="00227C15">
      <w:pPr>
        <w:snapToGrid w:val="0"/>
        <w:spacing w:line="600" w:lineRule="exact"/>
        <w:jc w:val="left"/>
        <w:rPr>
          <w:rFonts w:ascii="仿宋" w:eastAsia="仿宋" w:hAnsi="仿宋" w:cs="仿宋"/>
          <w:sz w:val="24"/>
        </w:rPr>
      </w:pPr>
    </w:p>
    <w:p w14:paraId="1B3F297E" w14:textId="77777777" w:rsidR="00227C15" w:rsidRDefault="000F68E5">
      <w:pPr>
        <w:spacing w:line="360" w:lineRule="exact"/>
        <w:rPr>
          <w:rFonts w:ascii="仿宋" w:eastAsia="仿宋" w:hAnsi="仿宋" w:cs="仿宋"/>
          <w:sz w:val="24"/>
        </w:rPr>
      </w:pPr>
      <w:r>
        <w:rPr>
          <w:rFonts w:ascii="仿宋" w:eastAsia="仿宋" w:hAnsi="仿宋" w:cs="仿宋" w:hint="eastAsia"/>
          <w:sz w:val="24"/>
        </w:rPr>
        <w:t>授权代表姓名：              性别：               年龄：</w:t>
      </w:r>
    </w:p>
    <w:p w14:paraId="61279512" w14:textId="77777777" w:rsidR="00227C15" w:rsidRDefault="00227C15">
      <w:pPr>
        <w:spacing w:line="360" w:lineRule="exact"/>
        <w:rPr>
          <w:rFonts w:ascii="仿宋" w:eastAsia="仿宋" w:hAnsi="仿宋" w:cs="仿宋"/>
          <w:sz w:val="24"/>
        </w:rPr>
      </w:pPr>
    </w:p>
    <w:p w14:paraId="468ECCA0" w14:textId="77777777" w:rsidR="00227C15" w:rsidRDefault="000F68E5">
      <w:pPr>
        <w:spacing w:line="360" w:lineRule="exact"/>
        <w:rPr>
          <w:rFonts w:ascii="仿宋" w:eastAsia="仿宋" w:hAnsi="仿宋" w:cs="仿宋"/>
          <w:sz w:val="24"/>
        </w:rPr>
      </w:pPr>
      <w:r>
        <w:rPr>
          <w:rFonts w:ascii="仿宋" w:eastAsia="仿宋" w:hAnsi="仿宋" w:cs="仿宋" w:hint="eastAsia"/>
          <w:sz w:val="24"/>
        </w:rPr>
        <w:t>单位：                      部门：               职务：</w:t>
      </w:r>
    </w:p>
    <w:p w14:paraId="6F4CDDFB" w14:textId="77777777" w:rsidR="00227C15" w:rsidRDefault="00227C15">
      <w:pPr>
        <w:spacing w:line="360" w:lineRule="exact"/>
        <w:rPr>
          <w:rFonts w:ascii="仿宋" w:eastAsia="仿宋" w:hAnsi="仿宋" w:cs="仿宋"/>
          <w:sz w:val="24"/>
        </w:rPr>
      </w:pPr>
    </w:p>
    <w:p w14:paraId="72ECC770" w14:textId="77777777" w:rsidR="00227C15" w:rsidRDefault="000F68E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00AC0B34" w14:textId="77777777" w:rsidR="00227C15" w:rsidRDefault="00227C15">
      <w:pPr>
        <w:spacing w:line="360" w:lineRule="exact"/>
        <w:rPr>
          <w:rFonts w:ascii="仿宋" w:eastAsia="仿宋" w:hAnsi="仿宋" w:cs="仿宋"/>
          <w:sz w:val="24"/>
        </w:rPr>
      </w:pPr>
    </w:p>
    <w:p w14:paraId="63367293" w14:textId="77777777" w:rsidR="00227C15" w:rsidRDefault="00227C15">
      <w:pPr>
        <w:spacing w:line="360" w:lineRule="exact"/>
        <w:rPr>
          <w:rFonts w:ascii="仿宋" w:eastAsia="仿宋" w:hAnsi="仿宋" w:cs="仿宋"/>
          <w:sz w:val="24"/>
        </w:rPr>
      </w:pPr>
    </w:p>
    <w:p w14:paraId="3AD66372" w14:textId="77777777" w:rsidR="00227C15" w:rsidRDefault="00227C15">
      <w:pPr>
        <w:jc w:val="center"/>
        <w:rPr>
          <w:rFonts w:ascii="仿宋" w:eastAsia="仿宋" w:hAnsi="仿宋" w:cs="仿宋"/>
          <w:b/>
          <w:kern w:val="0"/>
          <w:sz w:val="32"/>
          <w:szCs w:val="32"/>
        </w:rPr>
      </w:pPr>
    </w:p>
    <w:p w14:paraId="4DB1DCE3" w14:textId="77777777" w:rsidR="00227C15" w:rsidRDefault="00227C15">
      <w:pPr>
        <w:rPr>
          <w:rFonts w:ascii="仿宋" w:eastAsia="仿宋" w:hAnsi="仿宋" w:cs="仿宋"/>
        </w:rPr>
      </w:pPr>
    </w:p>
    <w:p w14:paraId="3B73CD74" w14:textId="77777777" w:rsidR="00227C15" w:rsidRDefault="000F68E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649D9E93" w14:textId="77777777" w:rsidR="00227C15" w:rsidRDefault="000F68E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0DD95987" w14:textId="77777777" w:rsidR="00227C15" w:rsidRDefault="000F68E5">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664C47A3" w14:textId="77777777" w:rsidR="00227C15" w:rsidRDefault="000F68E5">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17652FE1" w14:textId="77777777" w:rsidR="00227C15" w:rsidRDefault="00227C15">
      <w:pPr>
        <w:autoSpaceDE w:val="0"/>
        <w:autoSpaceDN w:val="0"/>
        <w:spacing w:line="360" w:lineRule="auto"/>
        <w:jc w:val="center"/>
        <w:rPr>
          <w:rFonts w:ascii="仿宋" w:eastAsia="仿宋" w:hAnsi="仿宋" w:cs="仿宋"/>
          <w:b/>
          <w:kern w:val="0"/>
          <w:sz w:val="32"/>
          <w:szCs w:val="32"/>
          <w:lang w:val="zh-CN"/>
        </w:rPr>
      </w:pPr>
    </w:p>
    <w:p w14:paraId="1FEA814A" w14:textId="77777777" w:rsidR="00227C15" w:rsidRDefault="00227C15">
      <w:pPr>
        <w:spacing w:line="800" w:lineRule="exact"/>
        <w:rPr>
          <w:rFonts w:ascii="仿宋" w:eastAsia="仿宋" w:hAnsi="仿宋" w:cs="仿宋"/>
          <w:b/>
          <w:sz w:val="24"/>
        </w:rPr>
      </w:pPr>
    </w:p>
    <w:p w14:paraId="026EB05B" w14:textId="77777777" w:rsidR="00227C15" w:rsidRDefault="000F68E5">
      <w:pPr>
        <w:pageBreakBefore/>
        <w:spacing w:line="800" w:lineRule="exact"/>
        <w:jc w:val="center"/>
        <w:rPr>
          <w:rFonts w:ascii="仿宋" w:eastAsia="仿宋" w:hAnsi="仿宋"/>
          <w:b/>
          <w:sz w:val="30"/>
          <w:szCs w:val="30"/>
        </w:rPr>
      </w:pPr>
      <w:r>
        <w:rPr>
          <w:rFonts w:ascii="仿宋" w:eastAsia="仿宋" w:hAnsi="仿宋" w:cs="仿宋" w:hint="eastAsia"/>
          <w:b/>
          <w:sz w:val="30"/>
          <w:szCs w:val="30"/>
        </w:rPr>
        <w:lastRenderedPageBreak/>
        <w:t>三、</w:t>
      </w:r>
      <w:r>
        <w:rPr>
          <w:rFonts w:ascii="仿宋" w:eastAsia="仿宋" w:hAnsi="仿宋" w:hint="eastAsia"/>
          <w:b/>
          <w:sz w:val="30"/>
          <w:szCs w:val="30"/>
        </w:rPr>
        <w:t>授权代表</w:t>
      </w:r>
      <w:proofErr w:type="gramStart"/>
      <w:r>
        <w:rPr>
          <w:rFonts w:ascii="仿宋" w:eastAsia="仿宋" w:hAnsi="仿宋" w:hint="eastAsia"/>
          <w:b/>
          <w:sz w:val="30"/>
          <w:szCs w:val="30"/>
        </w:rPr>
        <w:t>社保证明</w:t>
      </w:r>
      <w:proofErr w:type="gramEnd"/>
      <w:r>
        <w:rPr>
          <w:rFonts w:ascii="仿宋" w:eastAsia="仿宋" w:hAnsi="仿宋" w:hint="eastAsia"/>
          <w:b/>
          <w:sz w:val="30"/>
          <w:szCs w:val="30"/>
        </w:rPr>
        <w:t>（复印件）</w:t>
      </w:r>
    </w:p>
    <w:p w14:paraId="6B703693" w14:textId="77777777" w:rsidR="00227C15" w:rsidRDefault="000F68E5">
      <w:pPr>
        <w:spacing w:line="800" w:lineRule="exact"/>
        <w:ind w:firstLineChars="200" w:firstLine="480"/>
        <w:jc w:val="left"/>
        <w:rPr>
          <w:rFonts w:ascii="仿宋" w:eastAsia="仿宋" w:hAnsi="仿宋"/>
          <w:b/>
          <w:sz w:val="24"/>
        </w:rPr>
      </w:pPr>
      <w:r>
        <w:rPr>
          <w:rFonts w:ascii="仿宋" w:eastAsia="仿宋" w:hAnsi="仿宋" w:cs="仿宋" w:hint="eastAsia"/>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sz w:val="24"/>
        </w:rPr>
        <w:t>社保证明</w:t>
      </w:r>
      <w:proofErr w:type="gramEnd"/>
      <w:r>
        <w:rPr>
          <w:rFonts w:ascii="仿宋" w:eastAsia="仿宋" w:hAnsi="仿宋" w:hint="eastAsia"/>
          <w:sz w:val="24"/>
        </w:rPr>
        <w:t>（如授权代表为</w:t>
      </w:r>
      <w:r>
        <w:rPr>
          <w:rFonts w:ascii="仿宋" w:eastAsia="仿宋" w:hAnsi="仿宋"/>
          <w:sz w:val="24"/>
        </w:rPr>
        <w:t>离退休返聘人员的，投标响应文件技术部分内</w:t>
      </w:r>
      <w:r>
        <w:rPr>
          <w:rFonts w:ascii="仿宋" w:eastAsia="仿宋" w:hAnsi="仿宋" w:hint="eastAsia"/>
          <w:sz w:val="24"/>
        </w:rPr>
        <w:t>需提供</w:t>
      </w:r>
      <w:r>
        <w:rPr>
          <w:rFonts w:ascii="仿宋" w:eastAsia="仿宋" w:hAnsi="仿宋"/>
          <w:sz w:val="24"/>
        </w:rPr>
        <w:t>退休证明及单位聘用证明</w:t>
      </w:r>
      <w:r>
        <w:rPr>
          <w:rFonts w:ascii="仿宋" w:eastAsia="仿宋" w:hAnsi="仿宋" w:hint="eastAsia"/>
          <w:sz w:val="24"/>
        </w:rPr>
        <w:t>；如由第三方代理社保事项的，则需提供委托代理协议复印件），格式自拟。</w:t>
      </w:r>
    </w:p>
    <w:p w14:paraId="4AEA82FD" w14:textId="77777777" w:rsidR="00227C15" w:rsidRDefault="00227C15">
      <w:pPr>
        <w:pStyle w:val="a0"/>
        <w:rPr>
          <w:rFonts w:ascii="仿宋" w:eastAsia="仿宋" w:hAnsi="仿宋"/>
          <w:lang w:val="en-US"/>
        </w:rPr>
      </w:pPr>
    </w:p>
    <w:p w14:paraId="21B00FBC" w14:textId="77777777" w:rsidR="00227C15" w:rsidRDefault="00227C15">
      <w:pPr>
        <w:pStyle w:val="a5"/>
        <w:rPr>
          <w:lang w:val="en-US"/>
        </w:rPr>
      </w:pPr>
    </w:p>
    <w:p w14:paraId="7A586161" w14:textId="77777777" w:rsidR="00227C15" w:rsidRDefault="00227C15"/>
    <w:p w14:paraId="2B9CCE62" w14:textId="77777777" w:rsidR="00227C15" w:rsidRDefault="000F68E5">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14:paraId="39A66117" w14:textId="77777777" w:rsidR="00227C15" w:rsidRDefault="00227C15">
      <w:pPr>
        <w:pStyle w:val="a0"/>
        <w:rPr>
          <w:lang w:val="en-US"/>
        </w:rPr>
      </w:pPr>
    </w:p>
    <w:p w14:paraId="3EE780E1" w14:textId="77777777" w:rsidR="00227C15" w:rsidRDefault="00227C15">
      <w:pPr>
        <w:pStyle w:val="a5"/>
        <w:rPr>
          <w:lang w:val="en-US"/>
        </w:rPr>
      </w:pPr>
    </w:p>
    <w:p w14:paraId="52480331" w14:textId="77777777" w:rsidR="00227C15" w:rsidRDefault="00227C15"/>
    <w:p w14:paraId="2FAF4545" w14:textId="77777777" w:rsidR="00227C15" w:rsidRDefault="000F68E5">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14:paraId="72013311"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投 标 人：</w:t>
      </w:r>
    </w:p>
    <w:p w14:paraId="33110C90"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地    址：</w:t>
      </w:r>
    </w:p>
    <w:p w14:paraId="301BADAE" w14:textId="77777777" w:rsidR="00227C15" w:rsidRDefault="000F68E5">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14:paraId="30E2BCFC" w14:textId="77777777" w:rsidR="00227C15" w:rsidRDefault="000F68E5">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14:paraId="0578E20C" w14:textId="77777777" w:rsidR="00227C15" w:rsidRDefault="000F68E5">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p>
    <w:p w14:paraId="09849950"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3EFA5952"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特此证明。</w:t>
      </w:r>
    </w:p>
    <w:p w14:paraId="25416EAA" w14:textId="77777777" w:rsidR="00227C15" w:rsidRDefault="00227C15">
      <w:pPr>
        <w:spacing w:line="440" w:lineRule="exact"/>
        <w:rPr>
          <w:rFonts w:ascii="仿宋" w:eastAsia="仿宋" w:hAnsi="仿宋" w:cs="仿宋"/>
          <w:sz w:val="24"/>
        </w:rPr>
      </w:pPr>
    </w:p>
    <w:p w14:paraId="5A3F3B5C" w14:textId="77777777" w:rsidR="00227C15" w:rsidRDefault="000F68E5">
      <w:pPr>
        <w:spacing w:line="440" w:lineRule="exact"/>
        <w:rPr>
          <w:rFonts w:ascii="仿宋" w:eastAsia="仿宋" w:hAnsi="仿宋" w:cs="仿宋"/>
          <w:sz w:val="24"/>
        </w:rPr>
      </w:pPr>
      <w:r>
        <w:rPr>
          <w:rFonts w:ascii="仿宋" w:eastAsia="仿宋" w:hAnsi="仿宋" w:cs="仿宋" w:hint="eastAsia"/>
          <w:sz w:val="24"/>
        </w:rPr>
        <w:t>投标人名称：                             （电子签章）</w:t>
      </w:r>
    </w:p>
    <w:p w14:paraId="46D51CD3" w14:textId="77777777" w:rsidR="00227C15" w:rsidRDefault="00227C15">
      <w:pPr>
        <w:spacing w:line="440" w:lineRule="exact"/>
        <w:ind w:right="480"/>
        <w:rPr>
          <w:rFonts w:ascii="仿宋" w:eastAsia="仿宋" w:hAnsi="仿宋" w:cs="仿宋"/>
          <w:sz w:val="24"/>
        </w:rPr>
      </w:pPr>
    </w:p>
    <w:p w14:paraId="78BFB3C6" w14:textId="77777777" w:rsidR="00227C15" w:rsidRDefault="000F68E5">
      <w:pPr>
        <w:spacing w:line="440" w:lineRule="exact"/>
        <w:ind w:right="720"/>
        <w:jc w:val="right"/>
      </w:pPr>
      <w:r>
        <w:rPr>
          <w:rFonts w:ascii="仿宋" w:eastAsia="仿宋" w:hAnsi="仿宋" w:cs="仿宋" w:hint="eastAsia"/>
          <w:sz w:val="24"/>
        </w:rPr>
        <w:t>年  月  日</w:t>
      </w:r>
    </w:p>
    <w:p w14:paraId="6D60AD0F" w14:textId="77777777" w:rsidR="00227C15" w:rsidRDefault="00227C15">
      <w:pPr>
        <w:rPr>
          <w:rFonts w:ascii="仿宋" w:eastAsia="仿宋" w:hAnsi="仿宋" w:cs="仿宋"/>
          <w:b/>
          <w:kern w:val="0"/>
          <w:sz w:val="32"/>
          <w:szCs w:val="32"/>
        </w:rPr>
      </w:pPr>
    </w:p>
    <w:p w14:paraId="30DC1BA6" w14:textId="77777777" w:rsidR="00227C15" w:rsidRDefault="000F68E5">
      <w:pPr>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六、商务技术偏离表</w:t>
      </w:r>
    </w:p>
    <w:tbl>
      <w:tblPr>
        <w:tblStyle w:val="aff8"/>
        <w:tblW w:w="9464" w:type="dxa"/>
        <w:tblLayout w:type="fixed"/>
        <w:tblLook w:val="04A0" w:firstRow="1" w:lastRow="0" w:firstColumn="1" w:lastColumn="0" w:noHBand="0" w:noVBand="1"/>
      </w:tblPr>
      <w:tblGrid>
        <w:gridCol w:w="959"/>
        <w:gridCol w:w="3683"/>
        <w:gridCol w:w="3546"/>
        <w:gridCol w:w="1276"/>
      </w:tblGrid>
      <w:tr w:rsidR="00227C15" w14:paraId="3A56B73D" w14:textId="77777777">
        <w:tc>
          <w:tcPr>
            <w:tcW w:w="959" w:type="dxa"/>
          </w:tcPr>
          <w:p w14:paraId="071D8B3F" w14:textId="77777777" w:rsidR="00227C15" w:rsidRDefault="000F68E5">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13739E7F" w14:textId="77777777" w:rsidR="00227C15" w:rsidRDefault="000F68E5">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559420DD" w14:textId="77777777" w:rsidR="00227C15" w:rsidRDefault="000F68E5">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2EBD9700" w14:textId="77777777" w:rsidR="00227C15" w:rsidRDefault="000F68E5">
            <w:pPr>
              <w:jc w:val="center"/>
              <w:rPr>
                <w:rFonts w:ascii="仿宋" w:eastAsia="仿宋" w:hAnsi="仿宋" w:cs="仿宋"/>
                <w:b/>
                <w:bCs/>
                <w:sz w:val="24"/>
              </w:rPr>
            </w:pPr>
            <w:r>
              <w:rPr>
                <w:rFonts w:ascii="仿宋" w:eastAsia="仿宋" w:hAnsi="仿宋" w:cs="仿宋" w:hint="eastAsia"/>
                <w:b/>
                <w:bCs/>
                <w:sz w:val="24"/>
              </w:rPr>
              <w:t>偏离说明</w:t>
            </w:r>
          </w:p>
        </w:tc>
      </w:tr>
      <w:tr w:rsidR="00227C15" w14:paraId="1A59A10E" w14:textId="77777777">
        <w:tc>
          <w:tcPr>
            <w:tcW w:w="959" w:type="dxa"/>
          </w:tcPr>
          <w:p w14:paraId="2BC069A4" w14:textId="77777777" w:rsidR="00227C15" w:rsidRDefault="000F68E5">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0FA18130" w14:textId="77777777" w:rsidR="00227C15" w:rsidRDefault="00227C15">
            <w:pPr>
              <w:jc w:val="center"/>
              <w:rPr>
                <w:rFonts w:ascii="仿宋" w:eastAsia="仿宋" w:hAnsi="仿宋" w:cs="仿宋"/>
                <w:b/>
                <w:kern w:val="0"/>
                <w:sz w:val="32"/>
                <w:szCs w:val="32"/>
              </w:rPr>
            </w:pPr>
          </w:p>
        </w:tc>
        <w:tc>
          <w:tcPr>
            <w:tcW w:w="3546" w:type="dxa"/>
          </w:tcPr>
          <w:p w14:paraId="41E5C24A" w14:textId="77777777" w:rsidR="00227C15" w:rsidRDefault="00227C15">
            <w:pPr>
              <w:jc w:val="center"/>
              <w:rPr>
                <w:rFonts w:ascii="仿宋" w:eastAsia="仿宋" w:hAnsi="仿宋" w:cs="仿宋"/>
                <w:b/>
                <w:kern w:val="0"/>
                <w:sz w:val="32"/>
                <w:szCs w:val="32"/>
              </w:rPr>
            </w:pPr>
          </w:p>
        </w:tc>
        <w:tc>
          <w:tcPr>
            <w:tcW w:w="1276" w:type="dxa"/>
          </w:tcPr>
          <w:p w14:paraId="265B5F09" w14:textId="77777777" w:rsidR="00227C15" w:rsidRDefault="00227C15">
            <w:pPr>
              <w:jc w:val="center"/>
              <w:rPr>
                <w:rFonts w:ascii="仿宋" w:eastAsia="仿宋" w:hAnsi="仿宋" w:cs="仿宋"/>
                <w:b/>
                <w:kern w:val="0"/>
                <w:sz w:val="32"/>
                <w:szCs w:val="32"/>
              </w:rPr>
            </w:pPr>
          </w:p>
        </w:tc>
      </w:tr>
      <w:tr w:rsidR="00227C15" w14:paraId="0EEEAC38" w14:textId="77777777">
        <w:tc>
          <w:tcPr>
            <w:tcW w:w="959" w:type="dxa"/>
          </w:tcPr>
          <w:p w14:paraId="7B84662E" w14:textId="77777777" w:rsidR="00227C15" w:rsidRDefault="000F68E5">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2150F996" w14:textId="77777777" w:rsidR="00227C15" w:rsidRDefault="00227C15">
            <w:pPr>
              <w:jc w:val="center"/>
              <w:rPr>
                <w:rFonts w:ascii="仿宋" w:eastAsia="仿宋" w:hAnsi="仿宋" w:cs="仿宋"/>
                <w:b/>
                <w:kern w:val="0"/>
                <w:sz w:val="32"/>
                <w:szCs w:val="32"/>
              </w:rPr>
            </w:pPr>
          </w:p>
        </w:tc>
        <w:tc>
          <w:tcPr>
            <w:tcW w:w="3546" w:type="dxa"/>
          </w:tcPr>
          <w:p w14:paraId="3A83A12C" w14:textId="77777777" w:rsidR="00227C15" w:rsidRDefault="00227C15">
            <w:pPr>
              <w:jc w:val="center"/>
              <w:rPr>
                <w:rFonts w:ascii="仿宋" w:eastAsia="仿宋" w:hAnsi="仿宋" w:cs="仿宋"/>
                <w:b/>
                <w:kern w:val="0"/>
                <w:sz w:val="32"/>
                <w:szCs w:val="32"/>
              </w:rPr>
            </w:pPr>
          </w:p>
        </w:tc>
        <w:tc>
          <w:tcPr>
            <w:tcW w:w="1276" w:type="dxa"/>
          </w:tcPr>
          <w:p w14:paraId="66CAD8DE" w14:textId="77777777" w:rsidR="00227C15" w:rsidRDefault="00227C15">
            <w:pPr>
              <w:jc w:val="center"/>
              <w:rPr>
                <w:rFonts w:ascii="仿宋" w:eastAsia="仿宋" w:hAnsi="仿宋" w:cs="仿宋"/>
                <w:b/>
                <w:kern w:val="0"/>
                <w:sz w:val="32"/>
                <w:szCs w:val="32"/>
              </w:rPr>
            </w:pPr>
          </w:p>
        </w:tc>
      </w:tr>
      <w:tr w:rsidR="00227C15" w14:paraId="5ED5477C" w14:textId="77777777">
        <w:tc>
          <w:tcPr>
            <w:tcW w:w="959" w:type="dxa"/>
          </w:tcPr>
          <w:p w14:paraId="7551A593" w14:textId="77777777" w:rsidR="00227C15" w:rsidRDefault="000F68E5">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5849F24F" w14:textId="77777777" w:rsidR="00227C15" w:rsidRDefault="00227C15">
            <w:pPr>
              <w:jc w:val="center"/>
              <w:rPr>
                <w:rFonts w:ascii="仿宋" w:eastAsia="仿宋" w:hAnsi="仿宋" w:cs="仿宋"/>
                <w:b/>
                <w:kern w:val="0"/>
                <w:sz w:val="32"/>
                <w:szCs w:val="32"/>
              </w:rPr>
            </w:pPr>
          </w:p>
        </w:tc>
        <w:tc>
          <w:tcPr>
            <w:tcW w:w="3546" w:type="dxa"/>
          </w:tcPr>
          <w:p w14:paraId="27E1AEEC" w14:textId="77777777" w:rsidR="00227C15" w:rsidRDefault="00227C15">
            <w:pPr>
              <w:jc w:val="center"/>
              <w:rPr>
                <w:rFonts w:ascii="仿宋" w:eastAsia="仿宋" w:hAnsi="仿宋" w:cs="仿宋"/>
                <w:b/>
                <w:kern w:val="0"/>
                <w:sz w:val="32"/>
                <w:szCs w:val="32"/>
              </w:rPr>
            </w:pPr>
          </w:p>
        </w:tc>
        <w:tc>
          <w:tcPr>
            <w:tcW w:w="1276" w:type="dxa"/>
          </w:tcPr>
          <w:p w14:paraId="18004EA1" w14:textId="77777777" w:rsidR="00227C15" w:rsidRDefault="00227C15">
            <w:pPr>
              <w:jc w:val="center"/>
              <w:rPr>
                <w:rFonts w:ascii="仿宋" w:eastAsia="仿宋" w:hAnsi="仿宋" w:cs="仿宋"/>
                <w:b/>
                <w:kern w:val="0"/>
                <w:sz w:val="32"/>
                <w:szCs w:val="32"/>
              </w:rPr>
            </w:pPr>
          </w:p>
        </w:tc>
      </w:tr>
    </w:tbl>
    <w:p w14:paraId="37244773" w14:textId="77777777" w:rsidR="00227C15" w:rsidRDefault="000F68E5">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05D5D3BC" w14:textId="77777777" w:rsidR="00227C15" w:rsidRDefault="00227C15">
      <w:pPr>
        <w:pStyle w:val="a0"/>
        <w:rPr>
          <w:lang w:val="en-US"/>
        </w:rPr>
      </w:pPr>
    </w:p>
    <w:p w14:paraId="77287550" w14:textId="77777777" w:rsidR="00227C15" w:rsidRDefault="000F68E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662969BC" w14:textId="77777777" w:rsidR="00227C15" w:rsidRDefault="00227C15">
      <w:pPr>
        <w:ind w:firstLineChars="595" w:firstLine="1911"/>
        <w:rPr>
          <w:rFonts w:ascii="仿宋" w:eastAsia="仿宋" w:hAnsi="仿宋" w:cs="仿宋"/>
          <w:b/>
          <w:bCs/>
          <w:sz w:val="32"/>
          <w:szCs w:val="32"/>
        </w:rPr>
      </w:pPr>
    </w:p>
    <w:p w14:paraId="5DCA2BE2" w14:textId="77777777" w:rsidR="00227C15" w:rsidRDefault="000F68E5">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30026E18" w14:textId="77777777" w:rsidR="00227C15" w:rsidRDefault="00227C15">
      <w:pPr>
        <w:snapToGrid w:val="0"/>
        <w:spacing w:line="360" w:lineRule="auto"/>
        <w:rPr>
          <w:rFonts w:ascii="仿宋" w:eastAsia="仿宋" w:hAnsi="仿宋" w:cs="仿宋"/>
          <w:sz w:val="24"/>
        </w:rPr>
      </w:pPr>
    </w:p>
    <w:p w14:paraId="68466542" w14:textId="77777777" w:rsidR="00227C15" w:rsidRDefault="000F68E5">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FA78D4F" w14:textId="77777777" w:rsidR="00227C15" w:rsidRDefault="000F68E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09E504F7" w14:textId="77777777" w:rsidR="00227C15" w:rsidRDefault="000F68E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31FC358C" w14:textId="77777777" w:rsidR="00227C15" w:rsidRDefault="000F68E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339F1014" w14:textId="77777777" w:rsidR="00227C15" w:rsidRDefault="000F68E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7838AF65" w14:textId="77777777" w:rsidR="00227C15" w:rsidRDefault="000F68E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31ADB79E" w14:textId="77777777" w:rsidR="00227C15" w:rsidRDefault="000F68E5">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706A0109" w14:textId="77777777" w:rsidR="00227C15" w:rsidRDefault="000F68E5">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2DB6B1E7" w14:textId="77777777" w:rsidR="00227C15" w:rsidRDefault="000F68E5">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54D3B9AB" w14:textId="77777777" w:rsidR="00227C15" w:rsidRDefault="000F68E5">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5986AB4A" w14:textId="77777777" w:rsidR="00227C15" w:rsidRDefault="000F68E5">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1E660B61" w14:textId="77777777" w:rsidR="00227C15" w:rsidRDefault="00227C15">
      <w:pPr>
        <w:pStyle w:val="a0"/>
      </w:pPr>
    </w:p>
    <w:p w14:paraId="4BCF4561" w14:textId="77777777" w:rsidR="00227C15" w:rsidRDefault="00227C15">
      <w:pPr>
        <w:pStyle w:val="a5"/>
      </w:pPr>
    </w:p>
    <w:p w14:paraId="69A57C78" w14:textId="77777777" w:rsidR="00227C15" w:rsidRDefault="000F68E5">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lastRenderedPageBreak/>
        <w:t>投标人名称（</w:t>
      </w:r>
      <w:r>
        <w:rPr>
          <w:rFonts w:ascii="仿宋" w:eastAsia="仿宋" w:hAnsi="仿宋" w:cs="仿宋" w:hint="eastAsia"/>
          <w:sz w:val="24"/>
        </w:rPr>
        <w:t>电子签名</w:t>
      </w:r>
      <w:r>
        <w:rPr>
          <w:rFonts w:ascii="仿宋" w:eastAsia="仿宋" w:hAnsi="仿宋" w:cs="仿宋" w:hint="eastAsia"/>
          <w:kern w:val="0"/>
          <w:sz w:val="24"/>
          <w:lang w:val="zh-CN"/>
        </w:rPr>
        <w:t>）：</w:t>
      </w:r>
    </w:p>
    <w:p w14:paraId="0CA4E675" w14:textId="77777777" w:rsidR="00227C15" w:rsidRDefault="000F68E5">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2D29C855" w14:textId="77777777" w:rsidR="00227C15" w:rsidRDefault="00227C15">
      <w:pPr>
        <w:spacing w:line="360" w:lineRule="auto"/>
        <w:jc w:val="center"/>
        <w:rPr>
          <w:rFonts w:ascii="仿宋" w:eastAsia="仿宋" w:hAnsi="仿宋" w:cs="仿宋"/>
          <w:b/>
          <w:bCs/>
          <w:sz w:val="24"/>
        </w:rPr>
      </w:pPr>
    </w:p>
    <w:p w14:paraId="36F736B4" w14:textId="77777777" w:rsidR="00227C15" w:rsidRDefault="000F68E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44FA585A" w14:textId="77777777" w:rsidR="00227C15" w:rsidRDefault="000F68E5">
      <w:pPr>
        <w:spacing w:line="360" w:lineRule="auto"/>
        <w:jc w:val="center"/>
        <w:rPr>
          <w:rFonts w:ascii="仿宋" w:eastAsia="仿宋" w:hAnsi="仿宋" w:cs="仿宋_GB2312"/>
          <w:b/>
          <w:bCs/>
          <w:sz w:val="32"/>
          <w:szCs w:val="32"/>
        </w:rPr>
      </w:pPr>
      <w:r>
        <w:rPr>
          <w:rFonts w:ascii="仿宋" w:eastAsia="仿宋" w:hAnsi="仿宋" w:cs="仿宋_GB2312" w:hint="eastAsia"/>
          <w:b/>
          <w:sz w:val="32"/>
          <w:szCs w:val="32"/>
        </w:rPr>
        <w:t>八、</w:t>
      </w:r>
      <w:r>
        <w:rPr>
          <w:rFonts w:ascii="仿宋" w:eastAsia="仿宋" w:hAnsi="仿宋" w:cs="仿宋_GB2312" w:hint="eastAsia"/>
          <w:b/>
          <w:kern w:val="0"/>
          <w:sz w:val="32"/>
          <w:szCs w:val="32"/>
          <w:lang w:val="zh-CN"/>
        </w:rPr>
        <w:t>主要业绩证明</w:t>
      </w:r>
    </w:p>
    <w:p w14:paraId="531C610A" w14:textId="77777777" w:rsidR="00227C15" w:rsidRDefault="000F68E5">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227C15" w14:paraId="149CA6AC" w14:textId="77777777">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14:paraId="02C3AF80"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14:paraId="28308670"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14:paraId="68A22E5C"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14:paraId="30D96EB1"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20784C07"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14:paraId="42096636"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14:paraId="7DA2EBE6"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6E40BEED"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44E98B59"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E93BBE9"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227C15" w14:paraId="4016C5FB" w14:textId="77777777">
        <w:trPr>
          <w:trHeight w:val="659"/>
        </w:trPr>
        <w:tc>
          <w:tcPr>
            <w:tcW w:w="1701" w:type="dxa"/>
            <w:tcBorders>
              <w:top w:val="single" w:sz="6" w:space="0" w:color="auto"/>
              <w:left w:val="single" w:sz="6" w:space="0" w:color="auto"/>
              <w:bottom w:val="single" w:sz="6" w:space="0" w:color="auto"/>
              <w:right w:val="single" w:sz="6" w:space="0" w:color="auto"/>
            </w:tcBorders>
          </w:tcPr>
          <w:p w14:paraId="58B2E3D5" w14:textId="77777777" w:rsidR="00227C15" w:rsidRDefault="00227C15">
            <w:pPr>
              <w:autoSpaceDE w:val="0"/>
              <w:autoSpaceDN w:val="0"/>
              <w:spacing w:line="360" w:lineRule="auto"/>
              <w:rPr>
                <w:rFonts w:ascii="仿宋" w:eastAsia="仿宋" w:hAnsi="仿宋"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61DB49EE" w14:textId="77777777" w:rsidR="00227C15" w:rsidRDefault="00227C15">
            <w:pPr>
              <w:autoSpaceDE w:val="0"/>
              <w:autoSpaceDN w:val="0"/>
              <w:spacing w:line="360" w:lineRule="auto"/>
              <w:rPr>
                <w:rFonts w:ascii="仿宋" w:eastAsia="仿宋" w:hAnsi="仿宋"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34B00A5A" w14:textId="77777777" w:rsidR="00227C15" w:rsidRDefault="00227C1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089DED5" w14:textId="77777777" w:rsidR="00227C15" w:rsidRDefault="00227C1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4367DCD" w14:textId="77777777" w:rsidR="00227C15" w:rsidRDefault="00227C1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5984F4F1" w14:textId="77777777" w:rsidR="00227C15" w:rsidRDefault="00227C1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5CB5A8BA" w14:textId="77777777" w:rsidR="00227C15" w:rsidRDefault="00227C15">
            <w:pPr>
              <w:autoSpaceDE w:val="0"/>
              <w:autoSpaceDN w:val="0"/>
              <w:spacing w:line="360" w:lineRule="auto"/>
              <w:rPr>
                <w:rFonts w:ascii="仿宋" w:eastAsia="仿宋" w:hAnsi="仿宋" w:cs="仿宋_GB2312"/>
                <w:sz w:val="24"/>
              </w:rPr>
            </w:pPr>
          </w:p>
        </w:tc>
      </w:tr>
      <w:tr w:rsidR="00227C15" w14:paraId="322EC121" w14:textId="77777777">
        <w:trPr>
          <w:trHeight w:val="697"/>
        </w:trPr>
        <w:tc>
          <w:tcPr>
            <w:tcW w:w="1701" w:type="dxa"/>
            <w:tcBorders>
              <w:top w:val="single" w:sz="6" w:space="0" w:color="auto"/>
              <w:left w:val="single" w:sz="6" w:space="0" w:color="auto"/>
              <w:bottom w:val="single" w:sz="6" w:space="0" w:color="auto"/>
              <w:right w:val="single" w:sz="6" w:space="0" w:color="auto"/>
            </w:tcBorders>
          </w:tcPr>
          <w:p w14:paraId="44B602ED" w14:textId="77777777" w:rsidR="00227C15" w:rsidRDefault="00227C15">
            <w:pPr>
              <w:autoSpaceDE w:val="0"/>
              <w:autoSpaceDN w:val="0"/>
              <w:spacing w:line="360" w:lineRule="auto"/>
              <w:rPr>
                <w:rFonts w:ascii="仿宋" w:eastAsia="仿宋" w:hAnsi="仿宋"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159B28A6" w14:textId="77777777" w:rsidR="00227C15" w:rsidRDefault="00227C15">
            <w:pPr>
              <w:autoSpaceDE w:val="0"/>
              <w:autoSpaceDN w:val="0"/>
              <w:spacing w:line="360" w:lineRule="auto"/>
              <w:rPr>
                <w:rFonts w:ascii="仿宋" w:eastAsia="仿宋" w:hAnsi="仿宋"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7C732704" w14:textId="77777777" w:rsidR="00227C15" w:rsidRDefault="00227C1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8ACC5ED" w14:textId="77777777" w:rsidR="00227C15" w:rsidRDefault="00227C1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47321081" w14:textId="77777777" w:rsidR="00227C15" w:rsidRDefault="00227C1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6B004EB" w14:textId="77777777" w:rsidR="00227C15" w:rsidRDefault="00227C1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9B9A655" w14:textId="77777777" w:rsidR="00227C15" w:rsidRDefault="00227C15">
            <w:pPr>
              <w:autoSpaceDE w:val="0"/>
              <w:autoSpaceDN w:val="0"/>
              <w:spacing w:line="360" w:lineRule="auto"/>
              <w:rPr>
                <w:rFonts w:ascii="仿宋" w:eastAsia="仿宋" w:hAnsi="仿宋" w:cs="仿宋_GB2312"/>
                <w:sz w:val="24"/>
              </w:rPr>
            </w:pPr>
          </w:p>
        </w:tc>
      </w:tr>
      <w:tr w:rsidR="00227C15" w14:paraId="300AA1BF" w14:textId="77777777">
        <w:trPr>
          <w:trHeight w:val="693"/>
        </w:trPr>
        <w:tc>
          <w:tcPr>
            <w:tcW w:w="1701" w:type="dxa"/>
            <w:tcBorders>
              <w:top w:val="single" w:sz="6" w:space="0" w:color="auto"/>
              <w:left w:val="single" w:sz="6" w:space="0" w:color="auto"/>
              <w:bottom w:val="single" w:sz="6" w:space="0" w:color="auto"/>
              <w:right w:val="single" w:sz="6" w:space="0" w:color="auto"/>
            </w:tcBorders>
          </w:tcPr>
          <w:p w14:paraId="46B3D5F2" w14:textId="77777777" w:rsidR="00227C15" w:rsidRDefault="00227C15">
            <w:pPr>
              <w:autoSpaceDE w:val="0"/>
              <w:autoSpaceDN w:val="0"/>
              <w:spacing w:line="360" w:lineRule="auto"/>
              <w:rPr>
                <w:rFonts w:ascii="仿宋" w:eastAsia="仿宋" w:hAnsi="仿宋"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7C237F46" w14:textId="77777777" w:rsidR="00227C15" w:rsidRDefault="00227C15">
            <w:pPr>
              <w:autoSpaceDE w:val="0"/>
              <w:autoSpaceDN w:val="0"/>
              <w:spacing w:line="360" w:lineRule="auto"/>
              <w:rPr>
                <w:rFonts w:ascii="仿宋" w:eastAsia="仿宋" w:hAnsi="仿宋"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78D6A2E0" w14:textId="77777777" w:rsidR="00227C15" w:rsidRDefault="00227C1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5D3374B8" w14:textId="77777777" w:rsidR="00227C15" w:rsidRDefault="00227C1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A118EBD" w14:textId="77777777" w:rsidR="00227C15" w:rsidRDefault="00227C1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E9D9E9C" w14:textId="77777777" w:rsidR="00227C15" w:rsidRDefault="00227C1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FDA981E" w14:textId="77777777" w:rsidR="00227C15" w:rsidRDefault="00227C15">
            <w:pPr>
              <w:autoSpaceDE w:val="0"/>
              <w:autoSpaceDN w:val="0"/>
              <w:spacing w:line="360" w:lineRule="auto"/>
              <w:rPr>
                <w:rFonts w:ascii="仿宋" w:eastAsia="仿宋" w:hAnsi="仿宋" w:cs="仿宋_GB2312"/>
                <w:sz w:val="24"/>
              </w:rPr>
            </w:pPr>
          </w:p>
        </w:tc>
      </w:tr>
    </w:tbl>
    <w:p w14:paraId="22EBF721" w14:textId="77777777" w:rsidR="00227C15" w:rsidRDefault="000F68E5">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注：供应商可按上述的格式自行编制，须随表提交相应的合同复印件和用户单位验收证明并注明页码。</w:t>
      </w:r>
    </w:p>
    <w:p w14:paraId="51745F31" w14:textId="77777777" w:rsidR="00227C15" w:rsidRDefault="00227C15">
      <w:pPr>
        <w:autoSpaceDE w:val="0"/>
        <w:autoSpaceDN w:val="0"/>
        <w:spacing w:line="360" w:lineRule="auto"/>
        <w:rPr>
          <w:rFonts w:ascii="仿宋_GB2312" w:eastAsia="仿宋_GB2312" w:hAnsi="仿宋_GB2312" w:cs="仿宋_GB2312"/>
          <w:b/>
          <w:sz w:val="24"/>
        </w:rPr>
      </w:pPr>
    </w:p>
    <w:p w14:paraId="7874A919" w14:textId="77777777" w:rsidR="00227C15" w:rsidRDefault="00227C15">
      <w:pPr>
        <w:autoSpaceDE w:val="0"/>
        <w:autoSpaceDN w:val="0"/>
        <w:spacing w:line="360" w:lineRule="auto"/>
        <w:rPr>
          <w:rFonts w:ascii="仿宋_GB2312" w:eastAsia="仿宋_GB2312" w:hAnsi="仿宋_GB2312" w:cs="仿宋_GB2312"/>
          <w:sz w:val="24"/>
        </w:rPr>
      </w:pPr>
    </w:p>
    <w:p w14:paraId="2E881D2B"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36D3C27A"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74D8A393" w14:textId="77777777" w:rsidR="00227C15" w:rsidRDefault="00227C15">
      <w:pPr>
        <w:pStyle w:val="49"/>
        <w:ind w:firstLine="0"/>
        <w:jc w:val="both"/>
        <w:rPr>
          <w:rFonts w:hAnsi="仿宋_GB2312" w:cs="仿宋_GB2312"/>
        </w:rPr>
      </w:pPr>
    </w:p>
    <w:p w14:paraId="360835C4" w14:textId="77777777" w:rsidR="00227C15" w:rsidRDefault="000F68E5">
      <w:pPr>
        <w:pageBreakBefore/>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九、技术解决方案</w:t>
      </w:r>
    </w:p>
    <w:p w14:paraId="74036150"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14:paraId="40B93459" w14:textId="77777777" w:rsidR="00227C15" w:rsidRDefault="000F68E5">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27C15" w14:paraId="2FFE6046" w14:textId="77777777">
        <w:trPr>
          <w:trHeight w:val="773"/>
        </w:trPr>
        <w:tc>
          <w:tcPr>
            <w:tcW w:w="737" w:type="dxa"/>
            <w:vAlign w:val="center"/>
          </w:tcPr>
          <w:p w14:paraId="1C19FE98" w14:textId="77777777" w:rsidR="00227C15" w:rsidRDefault="000F68E5">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14:paraId="2C48D2E7" w14:textId="77777777" w:rsidR="00227C15" w:rsidRDefault="000F68E5">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14:paraId="00CFBEEA" w14:textId="77777777" w:rsidR="00227C15" w:rsidRDefault="000F68E5">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14:paraId="3CDBC610" w14:textId="77777777" w:rsidR="00227C15" w:rsidRDefault="000F68E5">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14:paraId="564A3059" w14:textId="77777777" w:rsidR="00227C15" w:rsidRDefault="000F68E5">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14:paraId="772DB825" w14:textId="77777777" w:rsidR="00227C15" w:rsidRDefault="000F68E5">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227C15" w14:paraId="0CE75C26" w14:textId="77777777">
        <w:trPr>
          <w:trHeight w:val="441"/>
        </w:trPr>
        <w:tc>
          <w:tcPr>
            <w:tcW w:w="737" w:type="dxa"/>
            <w:vAlign w:val="center"/>
          </w:tcPr>
          <w:p w14:paraId="4CC02895"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14:paraId="02E1BD17" w14:textId="77777777" w:rsidR="00227C15" w:rsidRDefault="00227C15">
            <w:pPr>
              <w:snapToGrid w:val="0"/>
              <w:spacing w:line="360" w:lineRule="auto"/>
              <w:jc w:val="center"/>
              <w:rPr>
                <w:rFonts w:ascii="仿宋" w:eastAsia="仿宋" w:hAnsi="仿宋" w:cs="仿宋_GB2312"/>
                <w:sz w:val="24"/>
              </w:rPr>
            </w:pPr>
          </w:p>
        </w:tc>
        <w:tc>
          <w:tcPr>
            <w:tcW w:w="2160" w:type="dxa"/>
            <w:vAlign w:val="center"/>
          </w:tcPr>
          <w:p w14:paraId="291FD07B" w14:textId="77777777" w:rsidR="00227C15" w:rsidRDefault="00227C15">
            <w:pPr>
              <w:snapToGrid w:val="0"/>
              <w:spacing w:line="360" w:lineRule="auto"/>
              <w:jc w:val="center"/>
              <w:rPr>
                <w:rFonts w:ascii="仿宋" w:eastAsia="仿宋" w:hAnsi="仿宋" w:cs="仿宋_GB2312"/>
                <w:sz w:val="24"/>
              </w:rPr>
            </w:pPr>
          </w:p>
        </w:tc>
        <w:tc>
          <w:tcPr>
            <w:tcW w:w="2340" w:type="dxa"/>
            <w:vAlign w:val="center"/>
          </w:tcPr>
          <w:p w14:paraId="448DD035" w14:textId="77777777" w:rsidR="00227C15" w:rsidRDefault="00227C15">
            <w:pPr>
              <w:spacing w:line="360" w:lineRule="auto"/>
              <w:jc w:val="center"/>
              <w:rPr>
                <w:rFonts w:ascii="仿宋" w:eastAsia="仿宋" w:hAnsi="仿宋" w:cs="仿宋_GB2312"/>
                <w:sz w:val="24"/>
              </w:rPr>
            </w:pPr>
          </w:p>
        </w:tc>
        <w:tc>
          <w:tcPr>
            <w:tcW w:w="1080" w:type="dxa"/>
            <w:vAlign w:val="center"/>
          </w:tcPr>
          <w:p w14:paraId="0F7963B7" w14:textId="77777777" w:rsidR="00227C15" w:rsidRDefault="00227C15">
            <w:pPr>
              <w:spacing w:line="360" w:lineRule="auto"/>
              <w:jc w:val="center"/>
              <w:rPr>
                <w:rFonts w:ascii="仿宋" w:eastAsia="仿宋" w:hAnsi="仿宋" w:cs="仿宋_GB2312"/>
                <w:sz w:val="24"/>
              </w:rPr>
            </w:pPr>
          </w:p>
        </w:tc>
        <w:tc>
          <w:tcPr>
            <w:tcW w:w="1332" w:type="dxa"/>
            <w:vAlign w:val="center"/>
          </w:tcPr>
          <w:p w14:paraId="3EF30A85" w14:textId="77777777" w:rsidR="00227C15" w:rsidRDefault="00227C15">
            <w:pPr>
              <w:spacing w:line="360" w:lineRule="auto"/>
              <w:jc w:val="center"/>
              <w:rPr>
                <w:rFonts w:ascii="仿宋" w:eastAsia="仿宋" w:hAnsi="仿宋" w:cs="仿宋_GB2312"/>
                <w:sz w:val="24"/>
              </w:rPr>
            </w:pPr>
          </w:p>
        </w:tc>
      </w:tr>
      <w:tr w:rsidR="00227C15" w14:paraId="7A3AEA10" w14:textId="77777777">
        <w:trPr>
          <w:trHeight w:val="453"/>
        </w:trPr>
        <w:tc>
          <w:tcPr>
            <w:tcW w:w="737" w:type="dxa"/>
            <w:vAlign w:val="center"/>
          </w:tcPr>
          <w:p w14:paraId="22C6CA64"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14:paraId="3F4F14BA" w14:textId="77777777" w:rsidR="00227C15" w:rsidRDefault="00227C15">
            <w:pPr>
              <w:snapToGrid w:val="0"/>
              <w:spacing w:line="360" w:lineRule="auto"/>
              <w:jc w:val="center"/>
              <w:rPr>
                <w:rFonts w:ascii="仿宋" w:eastAsia="仿宋" w:hAnsi="仿宋" w:cs="仿宋_GB2312"/>
                <w:sz w:val="24"/>
              </w:rPr>
            </w:pPr>
          </w:p>
        </w:tc>
        <w:tc>
          <w:tcPr>
            <w:tcW w:w="2160" w:type="dxa"/>
            <w:vAlign w:val="center"/>
          </w:tcPr>
          <w:p w14:paraId="57DAF877" w14:textId="77777777" w:rsidR="00227C15" w:rsidRDefault="00227C15">
            <w:pPr>
              <w:snapToGrid w:val="0"/>
              <w:spacing w:line="360" w:lineRule="auto"/>
              <w:jc w:val="center"/>
              <w:rPr>
                <w:rFonts w:ascii="仿宋" w:eastAsia="仿宋" w:hAnsi="仿宋" w:cs="仿宋_GB2312"/>
                <w:sz w:val="24"/>
              </w:rPr>
            </w:pPr>
          </w:p>
        </w:tc>
        <w:tc>
          <w:tcPr>
            <w:tcW w:w="2340" w:type="dxa"/>
            <w:vAlign w:val="center"/>
          </w:tcPr>
          <w:p w14:paraId="067ABF5B" w14:textId="77777777" w:rsidR="00227C15" w:rsidRDefault="00227C15">
            <w:pPr>
              <w:spacing w:line="360" w:lineRule="auto"/>
              <w:jc w:val="center"/>
              <w:rPr>
                <w:rFonts w:ascii="仿宋" w:eastAsia="仿宋" w:hAnsi="仿宋" w:cs="仿宋_GB2312"/>
                <w:sz w:val="24"/>
              </w:rPr>
            </w:pPr>
          </w:p>
        </w:tc>
        <w:tc>
          <w:tcPr>
            <w:tcW w:w="1080" w:type="dxa"/>
            <w:vAlign w:val="center"/>
          </w:tcPr>
          <w:p w14:paraId="2E0BBC88" w14:textId="77777777" w:rsidR="00227C15" w:rsidRDefault="00227C15">
            <w:pPr>
              <w:spacing w:line="360" w:lineRule="auto"/>
              <w:jc w:val="center"/>
              <w:rPr>
                <w:rFonts w:ascii="仿宋" w:eastAsia="仿宋" w:hAnsi="仿宋" w:cs="仿宋_GB2312"/>
                <w:sz w:val="24"/>
              </w:rPr>
            </w:pPr>
          </w:p>
        </w:tc>
        <w:tc>
          <w:tcPr>
            <w:tcW w:w="1332" w:type="dxa"/>
            <w:vAlign w:val="center"/>
          </w:tcPr>
          <w:p w14:paraId="134C8945" w14:textId="77777777" w:rsidR="00227C15" w:rsidRDefault="00227C15">
            <w:pPr>
              <w:spacing w:line="360" w:lineRule="auto"/>
              <w:jc w:val="center"/>
              <w:rPr>
                <w:rFonts w:ascii="仿宋" w:eastAsia="仿宋" w:hAnsi="仿宋" w:cs="仿宋_GB2312"/>
                <w:sz w:val="24"/>
              </w:rPr>
            </w:pPr>
          </w:p>
        </w:tc>
      </w:tr>
      <w:tr w:rsidR="00227C15" w14:paraId="5AFC3796" w14:textId="77777777">
        <w:trPr>
          <w:trHeight w:val="453"/>
        </w:trPr>
        <w:tc>
          <w:tcPr>
            <w:tcW w:w="737" w:type="dxa"/>
            <w:vAlign w:val="center"/>
          </w:tcPr>
          <w:p w14:paraId="41326B63"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14:paraId="464E8D4E" w14:textId="77777777" w:rsidR="00227C15" w:rsidRDefault="00227C15">
            <w:pPr>
              <w:snapToGrid w:val="0"/>
              <w:spacing w:line="360" w:lineRule="auto"/>
              <w:jc w:val="center"/>
              <w:rPr>
                <w:rFonts w:ascii="仿宋" w:eastAsia="仿宋" w:hAnsi="仿宋" w:cs="仿宋_GB2312"/>
                <w:sz w:val="24"/>
              </w:rPr>
            </w:pPr>
          </w:p>
        </w:tc>
        <w:tc>
          <w:tcPr>
            <w:tcW w:w="2160" w:type="dxa"/>
            <w:vAlign w:val="center"/>
          </w:tcPr>
          <w:p w14:paraId="4E8FC918" w14:textId="77777777" w:rsidR="00227C15" w:rsidRDefault="00227C15">
            <w:pPr>
              <w:snapToGrid w:val="0"/>
              <w:spacing w:line="360" w:lineRule="auto"/>
              <w:jc w:val="center"/>
              <w:rPr>
                <w:rFonts w:ascii="仿宋" w:eastAsia="仿宋" w:hAnsi="仿宋" w:cs="仿宋_GB2312"/>
                <w:sz w:val="24"/>
              </w:rPr>
            </w:pPr>
          </w:p>
        </w:tc>
        <w:tc>
          <w:tcPr>
            <w:tcW w:w="2340" w:type="dxa"/>
            <w:vAlign w:val="center"/>
          </w:tcPr>
          <w:p w14:paraId="7D227CCD" w14:textId="77777777" w:rsidR="00227C15" w:rsidRDefault="00227C15">
            <w:pPr>
              <w:spacing w:line="360" w:lineRule="auto"/>
              <w:jc w:val="center"/>
              <w:rPr>
                <w:rFonts w:ascii="仿宋" w:eastAsia="仿宋" w:hAnsi="仿宋" w:cs="仿宋_GB2312"/>
                <w:sz w:val="24"/>
              </w:rPr>
            </w:pPr>
          </w:p>
        </w:tc>
        <w:tc>
          <w:tcPr>
            <w:tcW w:w="1080" w:type="dxa"/>
            <w:vAlign w:val="center"/>
          </w:tcPr>
          <w:p w14:paraId="2F1AB192" w14:textId="77777777" w:rsidR="00227C15" w:rsidRDefault="00227C15">
            <w:pPr>
              <w:spacing w:line="360" w:lineRule="auto"/>
              <w:jc w:val="center"/>
              <w:rPr>
                <w:rFonts w:ascii="仿宋" w:eastAsia="仿宋" w:hAnsi="仿宋" w:cs="仿宋_GB2312"/>
                <w:sz w:val="24"/>
              </w:rPr>
            </w:pPr>
          </w:p>
        </w:tc>
        <w:tc>
          <w:tcPr>
            <w:tcW w:w="1332" w:type="dxa"/>
            <w:vAlign w:val="center"/>
          </w:tcPr>
          <w:p w14:paraId="2E1AF380" w14:textId="77777777" w:rsidR="00227C15" w:rsidRDefault="00227C15">
            <w:pPr>
              <w:spacing w:line="360" w:lineRule="auto"/>
              <w:jc w:val="center"/>
              <w:rPr>
                <w:rFonts w:ascii="仿宋" w:eastAsia="仿宋" w:hAnsi="仿宋" w:cs="仿宋_GB2312"/>
                <w:sz w:val="24"/>
              </w:rPr>
            </w:pPr>
          </w:p>
        </w:tc>
      </w:tr>
      <w:tr w:rsidR="00227C15" w14:paraId="553847CA" w14:textId="77777777">
        <w:trPr>
          <w:trHeight w:val="453"/>
        </w:trPr>
        <w:tc>
          <w:tcPr>
            <w:tcW w:w="737" w:type="dxa"/>
            <w:vAlign w:val="center"/>
          </w:tcPr>
          <w:p w14:paraId="18ED5747"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14:paraId="6439F3D7" w14:textId="77777777" w:rsidR="00227C15" w:rsidRDefault="00227C15">
            <w:pPr>
              <w:snapToGrid w:val="0"/>
              <w:spacing w:line="360" w:lineRule="auto"/>
              <w:jc w:val="center"/>
              <w:rPr>
                <w:rFonts w:ascii="仿宋" w:eastAsia="仿宋" w:hAnsi="仿宋" w:cs="仿宋_GB2312"/>
                <w:sz w:val="24"/>
              </w:rPr>
            </w:pPr>
          </w:p>
        </w:tc>
        <w:tc>
          <w:tcPr>
            <w:tcW w:w="2160" w:type="dxa"/>
            <w:vAlign w:val="center"/>
          </w:tcPr>
          <w:p w14:paraId="1E4C7006" w14:textId="77777777" w:rsidR="00227C15" w:rsidRDefault="00227C15">
            <w:pPr>
              <w:snapToGrid w:val="0"/>
              <w:spacing w:line="360" w:lineRule="auto"/>
              <w:jc w:val="center"/>
              <w:rPr>
                <w:rFonts w:ascii="仿宋" w:eastAsia="仿宋" w:hAnsi="仿宋" w:cs="仿宋_GB2312"/>
                <w:sz w:val="24"/>
              </w:rPr>
            </w:pPr>
          </w:p>
        </w:tc>
        <w:tc>
          <w:tcPr>
            <w:tcW w:w="2340" w:type="dxa"/>
            <w:vAlign w:val="center"/>
          </w:tcPr>
          <w:p w14:paraId="757265C0" w14:textId="77777777" w:rsidR="00227C15" w:rsidRDefault="00227C15">
            <w:pPr>
              <w:spacing w:line="360" w:lineRule="auto"/>
              <w:jc w:val="center"/>
              <w:rPr>
                <w:rFonts w:ascii="仿宋" w:eastAsia="仿宋" w:hAnsi="仿宋" w:cs="仿宋_GB2312"/>
                <w:sz w:val="24"/>
              </w:rPr>
            </w:pPr>
          </w:p>
        </w:tc>
        <w:tc>
          <w:tcPr>
            <w:tcW w:w="1080" w:type="dxa"/>
            <w:vAlign w:val="center"/>
          </w:tcPr>
          <w:p w14:paraId="40B67335" w14:textId="77777777" w:rsidR="00227C15" w:rsidRDefault="00227C15">
            <w:pPr>
              <w:spacing w:line="360" w:lineRule="auto"/>
              <w:jc w:val="center"/>
              <w:rPr>
                <w:rFonts w:ascii="仿宋" w:eastAsia="仿宋" w:hAnsi="仿宋" w:cs="仿宋_GB2312"/>
                <w:sz w:val="24"/>
              </w:rPr>
            </w:pPr>
          </w:p>
        </w:tc>
        <w:tc>
          <w:tcPr>
            <w:tcW w:w="1332" w:type="dxa"/>
            <w:vAlign w:val="center"/>
          </w:tcPr>
          <w:p w14:paraId="326E86DB" w14:textId="77777777" w:rsidR="00227C15" w:rsidRDefault="00227C15">
            <w:pPr>
              <w:spacing w:line="360" w:lineRule="auto"/>
              <w:jc w:val="center"/>
              <w:rPr>
                <w:rFonts w:ascii="仿宋" w:eastAsia="仿宋" w:hAnsi="仿宋" w:cs="仿宋_GB2312"/>
                <w:sz w:val="24"/>
              </w:rPr>
            </w:pPr>
          </w:p>
        </w:tc>
      </w:tr>
      <w:tr w:rsidR="00227C15" w14:paraId="4690C25D" w14:textId="77777777">
        <w:trPr>
          <w:trHeight w:val="453"/>
        </w:trPr>
        <w:tc>
          <w:tcPr>
            <w:tcW w:w="737" w:type="dxa"/>
            <w:vAlign w:val="center"/>
          </w:tcPr>
          <w:p w14:paraId="6B26EE1E"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14:paraId="4F89D7A7" w14:textId="77777777" w:rsidR="00227C15" w:rsidRDefault="00227C15">
            <w:pPr>
              <w:snapToGrid w:val="0"/>
              <w:spacing w:line="360" w:lineRule="auto"/>
              <w:jc w:val="center"/>
              <w:rPr>
                <w:rFonts w:ascii="仿宋" w:eastAsia="仿宋" w:hAnsi="仿宋" w:cs="仿宋_GB2312"/>
                <w:sz w:val="24"/>
              </w:rPr>
            </w:pPr>
          </w:p>
        </w:tc>
        <w:tc>
          <w:tcPr>
            <w:tcW w:w="2160" w:type="dxa"/>
            <w:vAlign w:val="center"/>
          </w:tcPr>
          <w:p w14:paraId="76230B17" w14:textId="77777777" w:rsidR="00227C15" w:rsidRDefault="00227C15">
            <w:pPr>
              <w:snapToGrid w:val="0"/>
              <w:spacing w:line="360" w:lineRule="auto"/>
              <w:jc w:val="center"/>
              <w:rPr>
                <w:rFonts w:ascii="仿宋" w:eastAsia="仿宋" w:hAnsi="仿宋" w:cs="仿宋_GB2312"/>
                <w:sz w:val="24"/>
              </w:rPr>
            </w:pPr>
          </w:p>
        </w:tc>
        <w:tc>
          <w:tcPr>
            <w:tcW w:w="2340" w:type="dxa"/>
            <w:vAlign w:val="center"/>
          </w:tcPr>
          <w:p w14:paraId="396D6100" w14:textId="77777777" w:rsidR="00227C15" w:rsidRDefault="00227C15">
            <w:pPr>
              <w:spacing w:line="360" w:lineRule="auto"/>
              <w:jc w:val="center"/>
              <w:rPr>
                <w:rFonts w:ascii="仿宋" w:eastAsia="仿宋" w:hAnsi="仿宋" w:cs="仿宋_GB2312"/>
                <w:sz w:val="24"/>
              </w:rPr>
            </w:pPr>
          </w:p>
        </w:tc>
        <w:tc>
          <w:tcPr>
            <w:tcW w:w="1080" w:type="dxa"/>
            <w:vAlign w:val="center"/>
          </w:tcPr>
          <w:p w14:paraId="342F095A" w14:textId="77777777" w:rsidR="00227C15" w:rsidRDefault="00227C15">
            <w:pPr>
              <w:spacing w:line="360" w:lineRule="auto"/>
              <w:jc w:val="center"/>
              <w:rPr>
                <w:rFonts w:ascii="仿宋" w:eastAsia="仿宋" w:hAnsi="仿宋" w:cs="仿宋_GB2312"/>
                <w:sz w:val="24"/>
              </w:rPr>
            </w:pPr>
          </w:p>
        </w:tc>
        <w:tc>
          <w:tcPr>
            <w:tcW w:w="1332" w:type="dxa"/>
            <w:vAlign w:val="center"/>
          </w:tcPr>
          <w:p w14:paraId="0B869F0F" w14:textId="77777777" w:rsidR="00227C15" w:rsidRDefault="00227C15">
            <w:pPr>
              <w:spacing w:line="360" w:lineRule="auto"/>
              <w:jc w:val="center"/>
              <w:rPr>
                <w:rFonts w:ascii="仿宋" w:eastAsia="仿宋" w:hAnsi="仿宋" w:cs="仿宋_GB2312"/>
                <w:sz w:val="24"/>
              </w:rPr>
            </w:pPr>
          </w:p>
        </w:tc>
      </w:tr>
    </w:tbl>
    <w:p w14:paraId="3A7D414D" w14:textId="77777777" w:rsidR="00227C15" w:rsidRDefault="000F68E5">
      <w:pPr>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注：1.</w:t>
      </w:r>
      <w:r>
        <w:rPr>
          <w:rFonts w:ascii="仿宋" w:eastAsia="仿宋" w:hAnsi="仿宋" w:cs="仿宋_GB2312" w:hint="eastAsia"/>
          <w:b/>
          <w:sz w:val="24"/>
        </w:rPr>
        <w:t>如果本项目涉及硬件设备采购，须在技术文件中提供此配置清单，提供主要投标产品的技术参数证明材料（如</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图、产品彩页、原厂技术说明等）。</w:t>
      </w:r>
    </w:p>
    <w:p w14:paraId="723F06CE" w14:textId="77777777" w:rsidR="00227C15" w:rsidRDefault="000F68E5">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14:paraId="76F4F2E3" w14:textId="77777777" w:rsidR="00227C15" w:rsidRDefault="000F68E5">
      <w:pPr>
        <w:autoSpaceDE w:val="0"/>
        <w:autoSpaceDN w:val="0"/>
        <w:spacing w:line="360" w:lineRule="auto"/>
        <w:rPr>
          <w:rFonts w:ascii="仿宋_GB2312" w:eastAsia="仿宋_GB2312" w:hAnsi="仿宋_GB2312" w:cs="仿宋_GB2312"/>
          <w:b/>
          <w:kern w:val="0"/>
          <w:sz w:val="24"/>
        </w:rPr>
      </w:pPr>
      <w:r>
        <w:rPr>
          <w:rFonts w:ascii="仿宋" w:eastAsia="仿宋" w:hAnsi="仿宋" w:cs="仿宋_GB2312" w:hint="eastAsia"/>
          <w:b/>
          <w:kern w:val="0"/>
          <w:sz w:val="28"/>
          <w:szCs w:val="28"/>
        </w:rPr>
        <w:t>附</w:t>
      </w:r>
      <w:r>
        <w:rPr>
          <w:rFonts w:ascii="仿宋_GB2312" w:eastAsia="仿宋_GB2312" w:hAnsi="仿宋_GB2312" w:cs="仿宋_GB2312" w:hint="eastAsia"/>
          <w:b/>
          <w:kern w:val="0"/>
          <w:sz w:val="28"/>
          <w:szCs w:val="28"/>
        </w:rPr>
        <w:t>：</w:t>
      </w:r>
      <w:r>
        <w:rPr>
          <w:rFonts w:ascii="仿宋_GB2312" w:eastAsia="仿宋_GB2312" w:hAnsi="仿宋_GB2312" w:cs="仿宋_GB2312"/>
          <w:b/>
          <w:kern w:val="0"/>
          <w:sz w:val="28"/>
          <w:szCs w:val="28"/>
        </w:rPr>
        <w:object w:dxaOrig="8880" w:dyaOrig="840" w14:anchorId="10C71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42pt" o:ole="">
            <v:imagedata r:id="rId20" o:title=""/>
          </v:shape>
          <o:OLEObject Type="Embed" ProgID="Package" ShapeID="_x0000_i1025" DrawAspect="Content" ObjectID="_1789140077" r:id="rId21"/>
        </w:object>
      </w:r>
      <w:r>
        <w:rPr>
          <w:rFonts w:ascii="仿宋_GB2312" w:eastAsia="仿宋_GB2312" w:hAnsi="仿宋_GB2312" w:cs="仿宋_GB2312"/>
          <w:b/>
          <w:kern w:val="0"/>
          <w:sz w:val="28"/>
          <w:szCs w:val="28"/>
        </w:rPr>
        <w:object w:dxaOrig="8820" w:dyaOrig="840" w14:anchorId="41685538">
          <v:shape id="_x0000_i1026" type="#_x0000_t75" style="width:441pt;height:42pt" o:ole="">
            <v:imagedata r:id="rId22" o:title=""/>
          </v:shape>
          <o:OLEObject Type="Embed" ProgID="Package" ShapeID="_x0000_i1026" DrawAspect="Content" ObjectID="_1789140078" r:id="rId23"/>
        </w:object>
      </w:r>
    </w:p>
    <w:p w14:paraId="2E16D797" w14:textId="77777777" w:rsidR="00227C15" w:rsidRDefault="00227C15">
      <w:pPr>
        <w:autoSpaceDE w:val="0"/>
        <w:autoSpaceDN w:val="0"/>
        <w:spacing w:line="360" w:lineRule="auto"/>
        <w:ind w:firstLineChars="1900" w:firstLine="4560"/>
        <w:rPr>
          <w:rFonts w:ascii="仿宋_GB2312" w:eastAsia="仿宋_GB2312" w:hAnsi="仿宋_GB2312" w:cs="仿宋_GB2312"/>
          <w:kern w:val="0"/>
          <w:sz w:val="24"/>
        </w:rPr>
      </w:pPr>
    </w:p>
    <w:p w14:paraId="3D598FB3"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2FEAA9AF"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587C6861" w14:textId="77777777" w:rsidR="00227C15" w:rsidRDefault="00227C15">
      <w:pPr>
        <w:pStyle w:val="a0"/>
        <w:rPr>
          <w:lang w:val="en-US"/>
        </w:rPr>
      </w:pPr>
    </w:p>
    <w:p w14:paraId="37BD27DB" w14:textId="77777777" w:rsidR="00227C15" w:rsidRDefault="000F68E5">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lang w:val="zh-CN"/>
        </w:rPr>
        <w:lastRenderedPageBreak/>
        <w:t>十、组织实施方案</w:t>
      </w:r>
    </w:p>
    <w:p w14:paraId="6EAED57F"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14:paraId="44415A47" w14:textId="77777777" w:rsidR="00227C15" w:rsidRDefault="00227C15">
      <w:pPr>
        <w:pStyle w:val="Default"/>
        <w:rPr>
          <w:rFonts w:ascii="仿宋" w:eastAsia="仿宋" w:hAnsi="仿宋"/>
        </w:rPr>
      </w:pPr>
    </w:p>
    <w:p w14:paraId="1A313A6D" w14:textId="77777777" w:rsidR="00227C15" w:rsidRDefault="000F68E5">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附表：项目实施进度计划表</w:t>
      </w:r>
      <w:r>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27C15" w14:paraId="4C8722AE" w14:textId="77777777">
        <w:trPr>
          <w:trHeight w:val="616"/>
        </w:trPr>
        <w:tc>
          <w:tcPr>
            <w:tcW w:w="1188" w:type="dxa"/>
            <w:tcBorders>
              <w:tl2br w:val="single" w:sz="4" w:space="0" w:color="auto"/>
            </w:tcBorders>
            <w:vAlign w:val="center"/>
          </w:tcPr>
          <w:p w14:paraId="6D9B18E6" w14:textId="77777777" w:rsidR="00227C15" w:rsidRDefault="000F68E5">
            <w:pPr>
              <w:rPr>
                <w:rFonts w:ascii="仿宋" w:eastAsia="仿宋" w:hAnsi="仿宋" w:cs="仿宋_GB2312"/>
                <w:sz w:val="24"/>
              </w:rPr>
            </w:pPr>
            <w:r>
              <w:rPr>
                <w:rFonts w:ascii="仿宋" w:eastAsia="仿宋" w:hAnsi="仿宋" w:cs="仿宋_GB2312" w:hint="eastAsia"/>
                <w:sz w:val="24"/>
              </w:rPr>
              <w:t xml:space="preserve">  工作日</w:t>
            </w:r>
          </w:p>
          <w:p w14:paraId="72171D52" w14:textId="77777777" w:rsidR="00227C15" w:rsidRDefault="000F68E5">
            <w:pPr>
              <w:rPr>
                <w:rFonts w:ascii="仿宋" w:eastAsia="仿宋" w:hAnsi="仿宋" w:cs="仿宋_GB2312"/>
                <w:sz w:val="24"/>
              </w:rPr>
            </w:pPr>
            <w:r>
              <w:rPr>
                <w:rFonts w:ascii="仿宋" w:eastAsia="仿宋" w:hAnsi="仿宋" w:cs="仿宋_GB2312" w:hint="eastAsia"/>
                <w:sz w:val="24"/>
              </w:rPr>
              <w:t>内容</w:t>
            </w:r>
          </w:p>
        </w:tc>
        <w:tc>
          <w:tcPr>
            <w:tcW w:w="552" w:type="dxa"/>
            <w:vAlign w:val="center"/>
          </w:tcPr>
          <w:p w14:paraId="7BCCD709" w14:textId="77777777" w:rsidR="00227C15" w:rsidRDefault="000F68E5">
            <w:pPr>
              <w:rPr>
                <w:rFonts w:ascii="仿宋" w:eastAsia="仿宋" w:hAnsi="仿宋" w:cs="仿宋_GB2312"/>
                <w:sz w:val="24"/>
              </w:rPr>
            </w:pPr>
            <w:r>
              <w:rPr>
                <w:rFonts w:ascii="仿宋" w:eastAsia="仿宋" w:hAnsi="仿宋" w:cs="仿宋_GB2312" w:hint="eastAsia"/>
                <w:sz w:val="24"/>
              </w:rPr>
              <w:t>1</w:t>
            </w:r>
          </w:p>
        </w:tc>
        <w:tc>
          <w:tcPr>
            <w:tcW w:w="552" w:type="dxa"/>
            <w:vAlign w:val="center"/>
          </w:tcPr>
          <w:p w14:paraId="7C626509" w14:textId="77777777" w:rsidR="00227C15" w:rsidRDefault="000F68E5">
            <w:pPr>
              <w:rPr>
                <w:rFonts w:ascii="仿宋" w:eastAsia="仿宋" w:hAnsi="仿宋" w:cs="仿宋_GB2312"/>
                <w:sz w:val="24"/>
              </w:rPr>
            </w:pPr>
            <w:r>
              <w:rPr>
                <w:rFonts w:ascii="仿宋" w:eastAsia="仿宋" w:hAnsi="仿宋" w:cs="仿宋_GB2312" w:hint="eastAsia"/>
                <w:sz w:val="24"/>
              </w:rPr>
              <w:t>2</w:t>
            </w:r>
          </w:p>
        </w:tc>
        <w:tc>
          <w:tcPr>
            <w:tcW w:w="552" w:type="dxa"/>
            <w:vAlign w:val="center"/>
          </w:tcPr>
          <w:p w14:paraId="65CAF258" w14:textId="77777777" w:rsidR="00227C15" w:rsidRDefault="000F68E5">
            <w:pPr>
              <w:rPr>
                <w:rFonts w:ascii="仿宋" w:eastAsia="仿宋" w:hAnsi="仿宋" w:cs="仿宋_GB2312"/>
                <w:sz w:val="24"/>
              </w:rPr>
            </w:pPr>
            <w:r>
              <w:rPr>
                <w:rFonts w:ascii="仿宋" w:eastAsia="仿宋" w:hAnsi="仿宋" w:cs="仿宋_GB2312" w:hint="eastAsia"/>
                <w:sz w:val="24"/>
              </w:rPr>
              <w:t>3</w:t>
            </w:r>
          </w:p>
        </w:tc>
        <w:tc>
          <w:tcPr>
            <w:tcW w:w="552" w:type="dxa"/>
            <w:vAlign w:val="center"/>
          </w:tcPr>
          <w:p w14:paraId="35BFFF59" w14:textId="77777777" w:rsidR="00227C15" w:rsidRDefault="000F68E5">
            <w:pPr>
              <w:rPr>
                <w:rFonts w:ascii="仿宋" w:eastAsia="仿宋" w:hAnsi="仿宋" w:cs="仿宋_GB2312"/>
                <w:sz w:val="24"/>
              </w:rPr>
            </w:pPr>
            <w:r>
              <w:rPr>
                <w:rFonts w:ascii="仿宋" w:eastAsia="仿宋" w:hAnsi="仿宋" w:cs="仿宋_GB2312" w:hint="eastAsia"/>
                <w:sz w:val="24"/>
              </w:rPr>
              <w:t>4</w:t>
            </w:r>
          </w:p>
        </w:tc>
        <w:tc>
          <w:tcPr>
            <w:tcW w:w="552" w:type="dxa"/>
            <w:vAlign w:val="center"/>
          </w:tcPr>
          <w:p w14:paraId="21B3C9F5" w14:textId="77777777" w:rsidR="00227C15" w:rsidRDefault="000F68E5">
            <w:pPr>
              <w:rPr>
                <w:rFonts w:ascii="仿宋" w:eastAsia="仿宋" w:hAnsi="仿宋" w:cs="仿宋_GB2312"/>
                <w:sz w:val="24"/>
              </w:rPr>
            </w:pPr>
            <w:r>
              <w:rPr>
                <w:rFonts w:ascii="仿宋" w:eastAsia="仿宋" w:hAnsi="仿宋" w:cs="仿宋_GB2312" w:hint="eastAsia"/>
                <w:sz w:val="24"/>
              </w:rPr>
              <w:t>5</w:t>
            </w:r>
          </w:p>
        </w:tc>
        <w:tc>
          <w:tcPr>
            <w:tcW w:w="552" w:type="dxa"/>
            <w:vAlign w:val="center"/>
          </w:tcPr>
          <w:p w14:paraId="09578091" w14:textId="77777777" w:rsidR="00227C15" w:rsidRDefault="000F68E5">
            <w:pPr>
              <w:rPr>
                <w:rFonts w:ascii="仿宋" w:eastAsia="仿宋" w:hAnsi="仿宋" w:cs="仿宋_GB2312"/>
                <w:sz w:val="24"/>
              </w:rPr>
            </w:pPr>
            <w:r>
              <w:rPr>
                <w:rFonts w:ascii="仿宋" w:eastAsia="仿宋" w:hAnsi="仿宋" w:cs="仿宋_GB2312" w:hint="eastAsia"/>
                <w:sz w:val="24"/>
              </w:rPr>
              <w:t>6</w:t>
            </w:r>
          </w:p>
        </w:tc>
        <w:tc>
          <w:tcPr>
            <w:tcW w:w="553" w:type="dxa"/>
            <w:vAlign w:val="center"/>
          </w:tcPr>
          <w:p w14:paraId="7CEBF5DE" w14:textId="77777777" w:rsidR="00227C15" w:rsidRDefault="000F68E5">
            <w:pPr>
              <w:rPr>
                <w:rFonts w:ascii="仿宋" w:eastAsia="仿宋" w:hAnsi="仿宋" w:cs="仿宋_GB2312"/>
                <w:sz w:val="24"/>
              </w:rPr>
            </w:pPr>
            <w:r>
              <w:rPr>
                <w:rFonts w:ascii="仿宋" w:eastAsia="仿宋" w:hAnsi="仿宋" w:cs="仿宋_GB2312" w:hint="eastAsia"/>
                <w:sz w:val="24"/>
              </w:rPr>
              <w:t>7</w:t>
            </w:r>
          </w:p>
        </w:tc>
        <w:tc>
          <w:tcPr>
            <w:tcW w:w="553" w:type="dxa"/>
            <w:vAlign w:val="center"/>
          </w:tcPr>
          <w:p w14:paraId="03443286" w14:textId="77777777" w:rsidR="00227C15" w:rsidRDefault="000F68E5">
            <w:pPr>
              <w:rPr>
                <w:rFonts w:ascii="仿宋" w:eastAsia="仿宋" w:hAnsi="仿宋" w:cs="仿宋_GB2312"/>
                <w:sz w:val="24"/>
              </w:rPr>
            </w:pPr>
            <w:r>
              <w:rPr>
                <w:rFonts w:ascii="仿宋" w:eastAsia="仿宋" w:hAnsi="仿宋" w:cs="仿宋_GB2312" w:hint="eastAsia"/>
                <w:sz w:val="24"/>
              </w:rPr>
              <w:t>8</w:t>
            </w:r>
          </w:p>
        </w:tc>
        <w:tc>
          <w:tcPr>
            <w:tcW w:w="553" w:type="dxa"/>
            <w:vAlign w:val="center"/>
          </w:tcPr>
          <w:p w14:paraId="6A52EF4E" w14:textId="77777777" w:rsidR="00227C15" w:rsidRDefault="000F68E5">
            <w:pPr>
              <w:rPr>
                <w:rFonts w:ascii="仿宋" w:eastAsia="仿宋" w:hAnsi="仿宋" w:cs="仿宋_GB2312"/>
                <w:sz w:val="24"/>
              </w:rPr>
            </w:pPr>
            <w:r>
              <w:rPr>
                <w:rFonts w:ascii="仿宋" w:eastAsia="仿宋" w:hAnsi="仿宋" w:cs="仿宋_GB2312" w:hint="eastAsia"/>
                <w:sz w:val="24"/>
              </w:rPr>
              <w:t>9</w:t>
            </w:r>
          </w:p>
        </w:tc>
        <w:tc>
          <w:tcPr>
            <w:tcW w:w="553" w:type="dxa"/>
            <w:vAlign w:val="center"/>
          </w:tcPr>
          <w:p w14:paraId="0AB37F20" w14:textId="77777777" w:rsidR="00227C15" w:rsidRDefault="000F68E5">
            <w:pPr>
              <w:rPr>
                <w:rFonts w:ascii="仿宋" w:eastAsia="仿宋" w:hAnsi="仿宋" w:cs="仿宋_GB2312"/>
                <w:sz w:val="24"/>
              </w:rPr>
            </w:pPr>
            <w:r>
              <w:rPr>
                <w:rFonts w:ascii="仿宋" w:eastAsia="仿宋" w:hAnsi="仿宋" w:cs="仿宋_GB2312" w:hint="eastAsia"/>
                <w:sz w:val="24"/>
              </w:rPr>
              <w:t>10</w:t>
            </w:r>
          </w:p>
        </w:tc>
        <w:tc>
          <w:tcPr>
            <w:tcW w:w="553" w:type="dxa"/>
            <w:vAlign w:val="center"/>
          </w:tcPr>
          <w:p w14:paraId="23209571" w14:textId="77777777" w:rsidR="00227C15" w:rsidRDefault="000F68E5">
            <w:pPr>
              <w:rPr>
                <w:rFonts w:ascii="仿宋" w:eastAsia="仿宋" w:hAnsi="仿宋" w:cs="仿宋_GB2312"/>
                <w:sz w:val="24"/>
              </w:rPr>
            </w:pPr>
            <w:r>
              <w:rPr>
                <w:rFonts w:ascii="仿宋" w:eastAsia="仿宋" w:hAnsi="仿宋" w:cs="仿宋_GB2312" w:hint="eastAsia"/>
                <w:sz w:val="24"/>
              </w:rPr>
              <w:t>11</w:t>
            </w:r>
          </w:p>
        </w:tc>
        <w:tc>
          <w:tcPr>
            <w:tcW w:w="553" w:type="dxa"/>
            <w:vAlign w:val="center"/>
          </w:tcPr>
          <w:p w14:paraId="3411C6F9" w14:textId="77777777" w:rsidR="00227C15" w:rsidRDefault="000F68E5">
            <w:pPr>
              <w:rPr>
                <w:rFonts w:ascii="仿宋" w:eastAsia="仿宋" w:hAnsi="仿宋" w:cs="仿宋_GB2312"/>
                <w:sz w:val="24"/>
              </w:rPr>
            </w:pPr>
            <w:r>
              <w:rPr>
                <w:rFonts w:ascii="仿宋" w:eastAsia="仿宋" w:hAnsi="仿宋" w:cs="仿宋_GB2312" w:hint="eastAsia"/>
                <w:sz w:val="24"/>
              </w:rPr>
              <w:t>12</w:t>
            </w:r>
          </w:p>
        </w:tc>
        <w:tc>
          <w:tcPr>
            <w:tcW w:w="553" w:type="dxa"/>
            <w:vAlign w:val="center"/>
          </w:tcPr>
          <w:p w14:paraId="290B1DC4" w14:textId="77777777" w:rsidR="00227C15" w:rsidRDefault="000F68E5">
            <w:pPr>
              <w:rPr>
                <w:rFonts w:ascii="仿宋" w:eastAsia="仿宋" w:hAnsi="仿宋" w:cs="仿宋_GB2312"/>
                <w:sz w:val="24"/>
              </w:rPr>
            </w:pPr>
            <w:r>
              <w:rPr>
                <w:rFonts w:ascii="仿宋" w:eastAsia="仿宋" w:hAnsi="仿宋" w:cs="仿宋_GB2312" w:hint="eastAsia"/>
                <w:sz w:val="24"/>
              </w:rPr>
              <w:t>13</w:t>
            </w:r>
          </w:p>
        </w:tc>
        <w:tc>
          <w:tcPr>
            <w:tcW w:w="553" w:type="dxa"/>
            <w:vAlign w:val="center"/>
          </w:tcPr>
          <w:p w14:paraId="2A81C3D8" w14:textId="77777777" w:rsidR="00227C15" w:rsidRDefault="000F68E5">
            <w:pPr>
              <w:rPr>
                <w:rFonts w:ascii="仿宋" w:eastAsia="仿宋" w:hAnsi="仿宋" w:cs="仿宋_GB2312"/>
                <w:sz w:val="24"/>
              </w:rPr>
            </w:pPr>
            <w:r>
              <w:rPr>
                <w:rFonts w:ascii="仿宋" w:eastAsia="仿宋" w:hAnsi="仿宋" w:cs="仿宋_GB2312" w:hint="eastAsia"/>
                <w:sz w:val="24"/>
              </w:rPr>
              <w:t>14</w:t>
            </w:r>
          </w:p>
        </w:tc>
        <w:tc>
          <w:tcPr>
            <w:tcW w:w="553" w:type="dxa"/>
            <w:vAlign w:val="center"/>
          </w:tcPr>
          <w:p w14:paraId="4F42EE90" w14:textId="77777777" w:rsidR="00227C15" w:rsidRDefault="000F68E5">
            <w:pPr>
              <w:rPr>
                <w:rFonts w:ascii="仿宋" w:eastAsia="仿宋" w:hAnsi="仿宋" w:cs="仿宋_GB2312"/>
                <w:sz w:val="24"/>
              </w:rPr>
            </w:pPr>
            <w:r>
              <w:rPr>
                <w:rFonts w:ascii="仿宋" w:eastAsia="仿宋" w:hAnsi="仿宋" w:cs="仿宋_GB2312" w:hint="eastAsia"/>
                <w:sz w:val="24"/>
              </w:rPr>
              <w:t>15</w:t>
            </w:r>
          </w:p>
        </w:tc>
        <w:tc>
          <w:tcPr>
            <w:tcW w:w="553" w:type="dxa"/>
            <w:vAlign w:val="center"/>
          </w:tcPr>
          <w:p w14:paraId="55C6F3E3" w14:textId="77777777" w:rsidR="00227C15" w:rsidRDefault="000F68E5">
            <w:pPr>
              <w:rPr>
                <w:rFonts w:ascii="仿宋" w:eastAsia="仿宋" w:hAnsi="仿宋" w:cs="仿宋_GB2312"/>
                <w:sz w:val="24"/>
              </w:rPr>
            </w:pPr>
            <w:r>
              <w:rPr>
                <w:rFonts w:ascii="仿宋" w:eastAsia="仿宋" w:hAnsi="仿宋" w:cs="仿宋_GB2312" w:hint="eastAsia"/>
                <w:sz w:val="24"/>
              </w:rPr>
              <w:t>…</w:t>
            </w:r>
          </w:p>
        </w:tc>
      </w:tr>
      <w:tr w:rsidR="00227C15" w14:paraId="08112220" w14:textId="77777777">
        <w:tc>
          <w:tcPr>
            <w:tcW w:w="1188" w:type="dxa"/>
            <w:vAlign w:val="center"/>
          </w:tcPr>
          <w:p w14:paraId="774A5788" w14:textId="77777777" w:rsidR="00227C15" w:rsidRDefault="00227C15">
            <w:pPr>
              <w:spacing w:line="360" w:lineRule="auto"/>
              <w:rPr>
                <w:rFonts w:ascii="仿宋" w:eastAsia="仿宋" w:hAnsi="仿宋" w:cs="仿宋_GB2312"/>
                <w:sz w:val="24"/>
              </w:rPr>
            </w:pPr>
          </w:p>
        </w:tc>
        <w:tc>
          <w:tcPr>
            <w:tcW w:w="552" w:type="dxa"/>
          </w:tcPr>
          <w:p w14:paraId="7A0CF2F1" w14:textId="77777777" w:rsidR="00227C15" w:rsidRDefault="00227C15">
            <w:pPr>
              <w:spacing w:line="360" w:lineRule="auto"/>
              <w:rPr>
                <w:rFonts w:ascii="仿宋" w:eastAsia="仿宋" w:hAnsi="仿宋" w:cs="仿宋_GB2312"/>
                <w:sz w:val="24"/>
              </w:rPr>
            </w:pPr>
          </w:p>
        </w:tc>
        <w:tc>
          <w:tcPr>
            <w:tcW w:w="552" w:type="dxa"/>
          </w:tcPr>
          <w:p w14:paraId="5DD0EF2D" w14:textId="77777777" w:rsidR="00227C15" w:rsidRDefault="00227C15">
            <w:pPr>
              <w:spacing w:line="360" w:lineRule="auto"/>
              <w:rPr>
                <w:rFonts w:ascii="仿宋" w:eastAsia="仿宋" w:hAnsi="仿宋" w:cs="仿宋_GB2312"/>
                <w:sz w:val="24"/>
              </w:rPr>
            </w:pPr>
          </w:p>
        </w:tc>
        <w:tc>
          <w:tcPr>
            <w:tcW w:w="552" w:type="dxa"/>
          </w:tcPr>
          <w:p w14:paraId="33747348" w14:textId="77777777" w:rsidR="00227C15" w:rsidRDefault="00227C15">
            <w:pPr>
              <w:spacing w:line="360" w:lineRule="auto"/>
              <w:rPr>
                <w:rFonts w:ascii="仿宋" w:eastAsia="仿宋" w:hAnsi="仿宋" w:cs="仿宋_GB2312"/>
                <w:sz w:val="24"/>
              </w:rPr>
            </w:pPr>
          </w:p>
        </w:tc>
        <w:tc>
          <w:tcPr>
            <w:tcW w:w="552" w:type="dxa"/>
          </w:tcPr>
          <w:p w14:paraId="15775425" w14:textId="77777777" w:rsidR="00227C15" w:rsidRDefault="00227C15">
            <w:pPr>
              <w:spacing w:line="360" w:lineRule="auto"/>
              <w:rPr>
                <w:rFonts w:ascii="仿宋" w:eastAsia="仿宋" w:hAnsi="仿宋" w:cs="仿宋_GB2312"/>
                <w:sz w:val="24"/>
              </w:rPr>
            </w:pPr>
          </w:p>
        </w:tc>
        <w:tc>
          <w:tcPr>
            <w:tcW w:w="552" w:type="dxa"/>
          </w:tcPr>
          <w:p w14:paraId="1DE3D1C1" w14:textId="77777777" w:rsidR="00227C15" w:rsidRDefault="00227C15">
            <w:pPr>
              <w:spacing w:line="360" w:lineRule="auto"/>
              <w:rPr>
                <w:rFonts w:ascii="仿宋" w:eastAsia="仿宋" w:hAnsi="仿宋" w:cs="仿宋_GB2312"/>
                <w:sz w:val="24"/>
              </w:rPr>
            </w:pPr>
          </w:p>
        </w:tc>
        <w:tc>
          <w:tcPr>
            <w:tcW w:w="552" w:type="dxa"/>
          </w:tcPr>
          <w:p w14:paraId="47F2A970" w14:textId="77777777" w:rsidR="00227C15" w:rsidRDefault="00227C15">
            <w:pPr>
              <w:spacing w:line="360" w:lineRule="auto"/>
              <w:rPr>
                <w:rFonts w:ascii="仿宋" w:eastAsia="仿宋" w:hAnsi="仿宋" w:cs="仿宋_GB2312"/>
                <w:sz w:val="24"/>
              </w:rPr>
            </w:pPr>
          </w:p>
        </w:tc>
        <w:tc>
          <w:tcPr>
            <w:tcW w:w="553" w:type="dxa"/>
          </w:tcPr>
          <w:p w14:paraId="435AFCBD" w14:textId="77777777" w:rsidR="00227C15" w:rsidRDefault="00227C15">
            <w:pPr>
              <w:spacing w:line="360" w:lineRule="auto"/>
              <w:rPr>
                <w:rFonts w:ascii="仿宋" w:eastAsia="仿宋" w:hAnsi="仿宋" w:cs="仿宋_GB2312"/>
                <w:sz w:val="24"/>
              </w:rPr>
            </w:pPr>
          </w:p>
        </w:tc>
        <w:tc>
          <w:tcPr>
            <w:tcW w:w="553" w:type="dxa"/>
          </w:tcPr>
          <w:p w14:paraId="149EAA57" w14:textId="77777777" w:rsidR="00227C15" w:rsidRDefault="00227C15">
            <w:pPr>
              <w:spacing w:line="360" w:lineRule="auto"/>
              <w:rPr>
                <w:rFonts w:ascii="仿宋" w:eastAsia="仿宋" w:hAnsi="仿宋" w:cs="仿宋_GB2312"/>
                <w:sz w:val="24"/>
              </w:rPr>
            </w:pPr>
          </w:p>
        </w:tc>
        <w:tc>
          <w:tcPr>
            <w:tcW w:w="553" w:type="dxa"/>
          </w:tcPr>
          <w:p w14:paraId="25F9909E" w14:textId="77777777" w:rsidR="00227C15" w:rsidRDefault="00227C15">
            <w:pPr>
              <w:spacing w:line="360" w:lineRule="auto"/>
              <w:rPr>
                <w:rFonts w:ascii="仿宋" w:eastAsia="仿宋" w:hAnsi="仿宋" w:cs="仿宋_GB2312"/>
                <w:sz w:val="24"/>
              </w:rPr>
            </w:pPr>
          </w:p>
        </w:tc>
        <w:tc>
          <w:tcPr>
            <w:tcW w:w="553" w:type="dxa"/>
          </w:tcPr>
          <w:p w14:paraId="722DBC09" w14:textId="77777777" w:rsidR="00227C15" w:rsidRDefault="00227C15">
            <w:pPr>
              <w:spacing w:line="360" w:lineRule="auto"/>
              <w:rPr>
                <w:rFonts w:ascii="仿宋" w:eastAsia="仿宋" w:hAnsi="仿宋" w:cs="仿宋_GB2312"/>
                <w:sz w:val="24"/>
              </w:rPr>
            </w:pPr>
          </w:p>
        </w:tc>
        <w:tc>
          <w:tcPr>
            <w:tcW w:w="553" w:type="dxa"/>
          </w:tcPr>
          <w:p w14:paraId="5F939FC7" w14:textId="77777777" w:rsidR="00227C15" w:rsidRDefault="00227C15">
            <w:pPr>
              <w:spacing w:line="360" w:lineRule="auto"/>
              <w:rPr>
                <w:rFonts w:ascii="仿宋" w:eastAsia="仿宋" w:hAnsi="仿宋" w:cs="仿宋_GB2312"/>
                <w:sz w:val="24"/>
              </w:rPr>
            </w:pPr>
          </w:p>
        </w:tc>
        <w:tc>
          <w:tcPr>
            <w:tcW w:w="553" w:type="dxa"/>
          </w:tcPr>
          <w:p w14:paraId="3D656E88" w14:textId="77777777" w:rsidR="00227C15" w:rsidRDefault="00227C15">
            <w:pPr>
              <w:spacing w:line="360" w:lineRule="auto"/>
              <w:rPr>
                <w:rFonts w:ascii="仿宋" w:eastAsia="仿宋" w:hAnsi="仿宋" w:cs="仿宋_GB2312"/>
                <w:sz w:val="24"/>
              </w:rPr>
            </w:pPr>
          </w:p>
        </w:tc>
        <w:tc>
          <w:tcPr>
            <w:tcW w:w="553" w:type="dxa"/>
          </w:tcPr>
          <w:p w14:paraId="774E3E0E" w14:textId="77777777" w:rsidR="00227C15" w:rsidRDefault="00227C15">
            <w:pPr>
              <w:spacing w:line="360" w:lineRule="auto"/>
              <w:rPr>
                <w:rFonts w:ascii="仿宋" w:eastAsia="仿宋" w:hAnsi="仿宋" w:cs="仿宋_GB2312"/>
                <w:sz w:val="24"/>
              </w:rPr>
            </w:pPr>
          </w:p>
        </w:tc>
        <w:tc>
          <w:tcPr>
            <w:tcW w:w="553" w:type="dxa"/>
          </w:tcPr>
          <w:p w14:paraId="0FAF9972" w14:textId="77777777" w:rsidR="00227C15" w:rsidRDefault="00227C15">
            <w:pPr>
              <w:spacing w:line="360" w:lineRule="auto"/>
              <w:rPr>
                <w:rFonts w:ascii="仿宋" w:eastAsia="仿宋" w:hAnsi="仿宋" w:cs="仿宋_GB2312"/>
                <w:sz w:val="24"/>
              </w:rPr>
            </w:pPr>
          </w:p>
        </w:tc>
        <w:tc>
          <w:tcPr>
            <w:tcW w:w="553" w:type="dxa"/>
          </w:tcPr>
          <w:p w14:paraId="5E9E75B7" w14:textId="77777777" w:rsidR="00227C15" w:rsidRDefault="00227C15">
            <w:pPr>
              <w:spacing w:line="360" w:lineRule="auto"/>
              <w:rPr>
                <w:rFonts w:ascii="仿宋" w:eastAsia="仿宋" w:hAnsi="仿宋" w:cs="仿宋_GB2312"/>
                <w:sz w:val="24"/>
              </w:rPr>
            </w:pPr>
          </w:p>
        </w:tc>
        <w:tc>
          <w:tcPr>
            <w:tcW w:w="553" w:type="dxa"/>
          </w:tcPr>
          <w:p w14:paraId="0016DC61" w14:textId="77777777" w:rsidR="00227C15" w:rsidRDefault="00227C15">
            <w:pPr>
              <w:spacing w:line="360" w:lineRule="auto"/>
              <w:rPr>
                <w:rFonts w:ascii="仿宋" w:eastAsia="仿宋" w:hAnsi="仿宋" w:cs="仿宋_GB2312"/>
                <w:sz w:val="24"/>
              </w:rPr>
            </w:pPr>
          </w:p>
        </w:tc>
      </w:tr>
      <w:tr w:rsidR="00227C15" w14:paraId="0627E00D" w14:textId="77777777">
        <w:tc>
          <w:tcPr>
            <w:tcW w:w="1188" w:type="dxa"/>
            <w:vAlign w:val="center"/>
          </w:tcPr>
          <w:p w14:paraId="1456D18A" w14:textId="77777777" w:rsidR="00227C15" w:rsidRDefault="00227C15">
            <w:pPr>
              <w:spacing w:line="360" w:lineRule="auto"/>
              <w:rPr>
                <w:rFonts w:ascii="仿宋" w:eastAsia="仿宋" w:hAnsi="仿宋" w:cs="仿宋_GB2312"/>
                <w:sz w:val="24"/>
              </w:rPr>
            </w:pPr>
          </w:p>
        </w:tc>
        <w:tc>
          <w:tcPr>
            <w:tcW w:w="552" w:type="dxa"/>
          </w:tcPr>
          <w:p w14:paraId="61B146D5" w14:textId="77777777" w:rsidR="00227C15" w:rsidRDefault="00227C15">
            <w:pPr>
              <w:spacing w:line="360" w:lineRule="auto"/>
              <w:rPr>
                <w:rFonts w:ascii="仿宋" w:eastAsia="仿宋" w:hAnsi="仿宋" w:cs="仿宋_GB2312"/>
                <w:sz w:val="24"/>
              </w:rPr>
            </w:pPr>
          </w:p>
        </w:tc>
        <w:tc>
          <w:tcPr>
            <w:tcW w:w="552" w:type="dxa"/>
          </w:tcPr>
          <w:p w14:paraId="68F74DC2" w14:textId="77777777" w:rsidR="00227C15" w:rsidRDefault="00227C15">
            <w:pPr>
              <w:spacing w:line="360" w:lineRule="auto"/>
              <w:rPr>
                <w:rFonts w:ascii="仿宋" w:eastAsia="仿宋" w:hAnsi="仿宋" w:cs="仿宋_GB2312"/>
                <w:sz w:val="24"/>
              </w:rPr>
            </w:pPr>
          </w:p>
        </w:tc>
        <w:tc>
          <w:tcPr>
            <w:tcW w:w="552" w:type="dxa"/>
          </w:tcPr>
          <w:p w14:paraId="726F072E" w14:textId="77777777" w:rsidR="00227C15" w:rsidRDefault="00227C15">
            <w:pPr>
              <w:spacing w:line="360" w:lineRule="auto"/>
              <w:rPr>
                <w:rFonts w:ascii="仿宋" w:eastAsia="仿宋" w:hAnsi="仿宋" w:cs="仿宋_GB2312"/>
                <w:sz w:val="24"/>
              </w:rPr>
            </w:pPr>
          </w:p>
        </w:tc>
        <w:tc>
          <w:tcPr>
            <w:tcW w:w="552" w:type="dxa"/>
          </w:tcPr>
          <w:p w14:paraId="28736BA5" w14:textId="77777777" w:rsidR="00227C15" w:rsidRDefault="00227C15">
            <w:pPr>
              <w:spacing w:line="360" w:lineRule="auto"/>
              <w:rPr>
                <w:rFonts w:ascii="仿宋" w:eastAsia="仿宋" w:hAnsi="仿宋" w:cs="仿宋_GB2312"/>
                <w:sz w:val="24"/>
              </w:rPr>
            </w:pPr>
          </w:p>
        </w:tc>
        <w:tc>
          <w:tcPr>
            <w:tcW w:w="552" w:type="dxa"/>
          </w:tcPr>
          <w:p w14:paraId="6EF55D33" w14:textId="77777777" w:rsidR="00227C15" w:rsidRDefault="00227C15">
            <w:pPr>
              <w:spacing w:line="360" w:lineRule="auto"/>
              <w:rPr>
                <w:rFonts w:ascii="仿宋" w:eastAsia="仿宋" w:hAnsi="仿宋" w:cs="仿宋_GB2312"/>
                <w:sz w:val="24"/>
              </w:rPr>
            </w:pPr>
          </w:p>
        </w:tc>
        <w:tc>
          <w:tcPr>
            <w:tcW w:w="552" w:type="dxa"/>
          </w:tcPr>
          <w:p w14:paraId="56055993" w14:textId="77777777" w:rsidR="00227C15" w:rsidRDefault="00227C15">
            <w:pPr>
              <w:spacing w:line="360" w:lineRule="auto"/>
              <w:rPr>
                <w:rFonts w:ascii="仿宋" w:eastAsia="仿宋" w:hAnsi="仿宋" w:cs="仿宋_GB2312"/>
                <w:sz w:val="24"/>
              </w:rPr>
            </w:pPr>
          </w:p>
        </w:tc>
        <w:tc>
          <w:tcPr>
            <w:tcW w:w="553" w:type="dxa"/>
          </w:tcPr>
          <w:p w14:paraId="264A338C" w14:textId="77777777" w:rsidR="00227C15" w:rsidRDefault="00227C15">
            <w:pPr>
              <w:spacing w:line="360" w:lineRule="auto"/>
              <w:rPr>
                <w:rFonts w:ascii="仿宋" w:eastAsia="仿宋" w:hAnsi="仿宋" w:cs="仿宋_GB2312"/>
                <w:sz w:val="24"/>
              </w:rPr>
            </w:pPr>
          </w:p>
        </w:tc>
        <w:tc>
          <w:tcPr>
            <w:tcW w:w="553" w:type="dxa"/>
          </w:tcPr>
          <w:p w14:paraId="07A83EDB" w14:textId="77777777" w:rsidR="00227C15" w:rsidRDefault="00227C15">
            <w:pPr>
              <w:spacing w:line="360" w:lineRule="auto"/>
              <w:rPr>
                <w:rFonts w:ascii="仿宋" w:eastAsia="仿宋" w:hAnsi="仿宋" w:cs="仿宋_GB2312"/>
                <w:sz w:val="24"/>
              </w:rPr>
            </w:pPr>
          </w:p>
        </w:tc>
        <w:tc>
          <w:tcPr>
            <w:tcW w:w="553" w:type="dxa"/>
          </w:tcPr>
          <w:p w14:paraId="5C80057D" w14:textId="77777777" w:rsidR="00227C15" w:rsidRDefault="00227C15">
            <w:pPr>
              <w:spacing w:line="360" w:lineRule="auto"/>
              <w:rPr>
                <w:rFonts w:ascii="仿宋" w:eastAsia="仿宋" w:hAnsi="仿宋" w:cs="仿宋_GB2312"/>
                <w:sz w:val="24"/>
              </w:rPr>
            </w:pPr>
          </w:p>
        </w:tc>
        <w:tc>
          <w:tcPr>
            <w:tcW w:w="553" w:type="dxa"/>
          </w:tcPr>
          <w:p w14:paraId="365F7383" w14:textId="77777777" w:rsidR="00227C15" w:rsidRDefault="00227C15">
            <w:pPr>
              <w:spacing w:line="360" w:lineRule="auto"/>
              <w:rPr>
                <w:rFonts w:ascii="仿宋" w:eastAsia="仿宋" w:hAnsi="仿宋" w:cs="仿宋_GB2312"/>
                <w:sz w:val="24"/>
              </w:rPr>
            </w:pPr>
          </w:p>
        </w:tc>
        <w:tc>
          <w:tcPr>
            <w:tcW w:w="553" w:type="dxa"/>
          </w:tcPr>
          <w:p w14:paraId="06DF4009" w14:textId="77777777" w:rsidR="00227C15" w:rsidRDefault="00227C15">
            <w:pPr>
              <w:spacing w:line="360" w:lineRule="auto"/>
              <w:rPr>
                <w:rFonts w:ascii="仿宋" w:eastAsia="仿宋" w:hAnsi="仿宋" w:cs="仿宋_GB2312"/>
                <w:sz w:val="24"/>
              </w:rPr>
            </w:pPr>
          </w:p>
        </w:tc>
        <w:tc>
          <w:tcPr>
            <w:tcW w:w="553" w:type="dxa"/>
          </w:tcPr>
          <w:p w14:paraId="3DA84BC6" w14:textId="77777777" w:rsidR="00227C15" w:rsidRDefault="00227C15">
            <w:pPr>
              <w:spacing w:line="360" w:lineRule="auto"/>
              <w:rPr>
                <w:rFonts w:ascii="仿宋" w:eastAsia="仿宋" w:hAnsi="仿宋" w:cs="仿宋_GB2312"/>
                <w:sz w:val="24"/>
              </w:rPr>
            </w:pPr>
          </w:p>
        </w:tc>
        <w:tc>
          <w:tcPr>
            <w:tcW w:w="553" w:type="dxa"/>
          </w:tcPr>
          <w:p w14:paraId="7C6FAEBD" w14:textId="77777777" w:rsidR="00227C15" w:rsidRDefault="00227C15">
            <w:pPr>
              <w:spacing w:line="360" w:lineRule="auto"/>
              <w:rPr>
                <w:rFonts w:ascii="仿宋" w:eastAsia="仿宋" w:hAnsi="仿宋" w:cs="仿宋_GB2312"/>
                <w:sz w:val="24"/>
              </w:rPr>
            </w:pPr>
          </w:p>
        </w:tc>
        <w:tc>
          <w:tcPr>
            <w:tcW w:w="553" w:type="dxa"/>
          </w:tcPr>
          <w:p w14:paraId="638F7142" w14:textId="77777777" w:rsidR="00227C15" w:rsidRDefault="00227C15">
            <w:pPr>
              <w:spacing w:line="360" w:lineRule="auto"/>
              <w:rPr>
                <w:rFonts w:ascii="仿宋" w:eastAsia="仿宋" w:hAnsi="仿宋" w:cs="仿宋_GB2312"/>
                <w:sz w:val="24"/>
              </w:rPr>
            </w:pPr>
          </w:p>
        </w:tc>
        <w:tc>
          <w:tcPr>
            <w:tcW w:w="553" w:type="dxa"/>
          </w:tcPr>
          <w:p w14:paraId="10F8E0B3" w14:textId="77777777" w:rsidR="00227C15" w:rsidRDefault="00227C15">
            <w:pPr>
              <w:spacing w:line="360" w:lineRule="auto"/>
              <w:rPr>
                <w:rFonts w:ascii="仿宋" w:eastAsia="仿宋" w:hAnsi="仿宋" w:cs="仿宋_GB2312"/>
                <w:sz w:val="24"/>
              </w:rPr>
            </w:pPr>
          </w:p>
        </w:tc>
        <w:tc>
          <w:tcPr>
            <w:tcW w:w="553" w:type="dxa"/>
          </w:tcPr>
          <w:p w14:paraId="36D0DFD6" w14:textId="77777777" w:rsidR="00227C15" w:rsidRDefault="00227C15">
            <w:pPr>
              <w:spacing w:line="360" w:lineRule="auto"/>
              <w:rPr>
                <w:rFonts w:ascii="仿宋" w:eastAsia="仿宋" w:hAnsi="仿宋" w:cs="仿宋_GB2312"/>
                <w:sz w:val="24"/>
              </w:rPr>
            </w:pPr>
          </w:p>
        </w:tc>
      </w:tr>
      <w:tr w:rsidR="00227C15" w14:paraId="1AA96097" w14:textId="77777777">
        <w:tc>
          <w:tcPr>
            <w:tcW w:w="1188" w:type="dxa"/>
            <w:vAlign w:val="center"/>
          </w:tcPr>
          <w:p w14:paraId="42CAF4E4" w14:textId="77777777" w:rsidR="00227C15" w:rsidRDefault="00227C15">
            <w:pPr>
              <w:spacing w:line="360" w:lineRule="auto"/>
              <w:rPr>
                <w:rFonts w:ascii="仿宋" w:eastAsia="仿宋" w:hAnsi="仿宋" w:cs="仿宋_GB2312"/>
                <w:sz w:val="24"/>
              </w:rPr>
            </w:pPr>
          </w:p>
        </w:tc>
        <w:tc>
          <w:tcPr>
            <w:tcW w:w="552" w:type="dxa"/>
          </w:tcPr>
          <w:p w14:paraId="7F21A212" w14:textId="77777777" w:rsidR="00227C15" w:rsidRDefault="00227C15">
            <w:pPr>
              <w:spacing w:line="360" w:lineRule="auto"/>
              <w:rPr>
                <w:rFonts w:ascii="仿宋" w:eastAsia="仿宋" w:hAnsi="仿宋" w:cs="仿宋_GB2312"/>
                <w:sz w:val="24"/>
              </w:rPr>
            </w:pPr>
          </w:p>
        </w:tc>
        <w:tc>
          <w:tcPr>
            <w:tcW w:w="552" w:type="dxa"/>
          </w:tcPr>
          <w:p w14:paraId="4853852C" w14:textId="77777777" w:rsidR="00227C15" w:rsidRDefault="00227C15">
            <w:pPr>
              <w:spacing w:line="360" w:lineRule="auto"/>
              <w:rPr>
                <w:rFonts w:ascii="仿宋" w:eastAsia="仿宋" w:hAnsi="仿宋" w:cs="仿宋_GB2312"/>
                <w:sz w:val="24"/>
              </w:rPr>
            </w:pPr>
          </w:p>
        </w:tc>
        <w:tc>
          <w:tcPr>
            <w:tcW w:w="552" w:type="dxa"/>
          </w:tcPr>
          <w:p w14:paraId="4728D3E8" w14:textId="77777777" w:rsidR="00227C15" w:rsidRDefault="00227C15">
            <w:pPr>
              <w:spacing w:line="360" w:lineRule="auto"/>
              <w:rPr>
                <w:rFonts w:ascii="仿宋" w:eastAsia="仿宋" w:hAnsi="仿宋" w:cs="仿宋_GB2312"/>
                <w:sz w:val="24"/>
              </w:rPr>
            </w:pPr>
          </w:p>
        </w:tc>
        <w:tc>
          <w:tcPr>
            <w:tcW w:w="552" w:type="dxa"/>
          </w:tcPr>
          <w:p w14:paraId="04564CD8" w14:textId="77777777" w:rsidR="00227C15" w:rsidRDefault="00227C15">
            <w:pPr>
              <w:spacing w:line="360" w:lineRule="auto"/>
              <w:rPr>
                <w:rFonts w:ascii="仿宋" w:eastAsia="仿宋" w:hAnsi="仿宋" w:cs="仿宋_GB2312"/>
                <w:sz w:val="24"/>
              </w:rPr>
            </w:pPr>
          </w:p>
        </w:tc>
        <w:tc>
          <w:tcPr>
            <w:tcW w:w="552" w:type="dxa"/>
          </w:tcPr>
          <w:p w14:paraId="7DCE9A9C" w14:textId="77777777" w:rsidR="00227C15" w:rsidRDefault="00227C15">
            <w:pPr>
              <w:spacing w:line="360" w:lineRule="auto"/>
              <w:rPr>
                <w:rFonts w:ascii="仿宋" w:eastAsia="仿宋" w:hAnsi="仿宋" w:cs="仿宋_GB2312"/>
                <w:sz w:val="24"/>
              </w:rPr>
            </w:pPr>
          </w:p>
        </w:tc>
        <w:tc>
          <w:tcPr>
            <w:tcW w:w="552" w:type="dxa"/>
          </w:tcPr>
          <w:p w14:paraId="7A0E4FF3" w14:textId="77777777" w:rsidR="00227C15" w:rsidRDefault="00227C15">
            <w:pPr>
              <w:spacing w:line="360" w:lineRule="auto"/>
              <w:rPr>
                <w:rFonts w:ascii="仿宋" w:eastAsia="仿宋" w:hAnsi="仿宋" w:cs="仿宋_GB2312"/>
                <w:sz w:val="24"/>
              </w:rPr>
            </w:pPr>
          </w:p>
        </w:tc>
        <w:tc>
          <w:tcPr>
            <w:tcW w:w="553" w:type="dxa"/>
          </w:tcPr>
          <w:p w14:paraId="121E1218" w14:textId="77777777" w:rsidR="00227C15" w:rsidRDefault="00227C15">
            <w:pPr>
              <w:spacing w:line="360" w:lineRule="auto"/>
              <w:rPr>
                <w:rFonts w:ascii="仿宋" w:eastAsia="仿宋" w:hAnsi="仿宋" w:cs="仿宋_GB2312"/>
                <w:sz w:val="24"/>
              </w:rPr>
            </w:pPr>
          </w:p>
        </w:tc>
        <w:tc>
          <w:tcPr>
            <w:tcW w:w="553" w:type="dxa"/>
          </w:tcPr>
          <w:p w14:paraId="26A8DD17" w14:textId="77777777" w:rsidR="00227C15" w:rsidRDefault="00227C15">
            <w:pPr>
              <w:spacing w:line="360" w:lineRule="auto"/>
              <w:rPr>
                <w:rFonts w:ascii="仿宋" w:eastAsia="仿宋" w:hAnsi="仿宋" w:cs="仿宋_GB2312"/>
                <w:sz w:val="24"/>
              </w:rPr>
            </w:pPr>
          </w:p>
        </w:tc>
        <w:tc>
          <w:tcPr>
            <w:tcW w:w="553" w:type="dxa"/>
          </w:tcPr>
          <w:p w14:paraId="373681F0" w14:textId="77777777" w:rsidR="00227C15" w:rsidRDefault="00227C15">
            <w:pPr>
              <w:spacing w:line="360" w:lineRule="auto"/>
              <w:rPr>
                <w:rFonts w:ascii="仿宋" w:eastAsia="仿宋" w:hAnsi="仿宋" w:cs="仿宋_GB2312"/>
                <w:sz w:val="24"/>
              </w:rPr>
            </w:pPr>
          </w:p>
        </w:tc>
        <w:tc>
          <w:tcPr>
            <w:tcW w:w="553" w:type="dxa"/>
          </w:tcPr>
          <w:p w14:paraId="4123B213" w14:textId="77777777" w:rsidR="00227C15" w:rsidRDefault="00227C15">
            <w:pPr>
              <w:spacing w:line="360" w:lineRule="auto"/>
              <w:rPr>
                <w:rFonts w:ascii="仿宋" w:eastAsia="仿宋" w:hAnsi="仿宋" w:cs="仿宋_GB2312"/>
                <w:sz w:val="24"/>
              </w:rPr>
            </w:pPr>
          </w:p>
        </w:tc>
        <w:tc>
          <w:tcPr>
            <w:tcW w:w="553" w:type="dxa"/>
          </w:tcPr>
          <w:p w14:paraId="11734D3C" w14:textId="77777777" w:rsidR="00227C15" w:rsidRDefault="00227C15">
            <w:pPr>
              <w:spacing w:line="360" w:lineRule="auto"/>
              <w:rPr>
                <w:rFonts w:ascii="仿宋" w:eastAsia="仿宋" w:hAnsi="仿宋" w:cs="仿宋_GB2312"/>
                <w:sz w:val="24"/>
              </w:rPr>
            </w:pPr>
          </w:p>
        </w:tc>
        <w:tc>
          <w:tcPr>
            <w:tcW w:w="553" w:type="dxa"/>
          </w:tcPr>
          <w:p w14:paraId="0F66B178" w14:textId="77777777" w:rsidR="00227C15" w:rsidRDefault="00227C15">
            <w:pPr>
              <w:spacing w:line="360" w:lineRule="auto"/>
              <w:rPr>
                <w:rFonts w:ascii="仿宋" w:eastAsia="仿宋" w:hAnsi="仿宋" w:cs="仿宋_GB2312"/>
                <w:sz w:val="24"/>
              </w:rPr>
            </w:pPr>
          </w:p>
        </w:tc>
        <w:tc>
          <w:tcPr>
            <w:tcW w:w="553" w:type="dxa"/>
          </w:tcPr>
          <w:p w14:paraId="71B304AF" w14:textId="77777777" w:rsidR="00227C15" w:rsidRDefault="00227C15">
            <w:pPr>
              <w:spacing w:line="360" w:lineRule="auto"/>
              <w:rPr>
                <w:rFonts w:ascii="仿宋" w:eastAsia="仿宋" w:hAnsi="仿宋" w:cs="仿宋_GB2312"/>
                <w:sz w:val="24"/>
              </w:rPr>
            </w:pPr>
          </w:p>
        </w:tc>
        <w:tc>
          <w:tcPr>
            <w:tcW w:w="553" w:type="dxa"/>
          </w:tcPr>
          <w:p w14:paraId="7BC7A156" w14:textId="77777777" w:rsidR="00227C15" w:rsidRDefault="00227C15">
            <w:pPr>
              <w:spacing w:line="360" w:lineRule="auto"/>
              <w:rPr>
                <w:rFonts w:ascii="仿宋" w:eastAsia="仿宋" w:hAnsi="仿宋" w:cs="仿宋_GB2312"/>
                <w:sz w:val="24"/>
              </w:rPr>
            </w:pPr>
          </w:p>
        </w:tc>
        <w:tc>
          <w:tcPr>
            <w:tcW w:w="553" w:type="dxa"/>
          </w:tcPr>
          <w:p w14:paraId="34855282" w14:textId="77777777" w:rsidR="00227C15" w:rsidRDefault="00227C15">
            <w:pPr>
              <w:spacing w:line="360" w:lineRule="auto"/>
              <w:rPr>
                <w:rFonts w:ascii="仿宋" w:eastAsia="仿宋" w:hAnsi="仿宋" w:cs="仿宋_GB2312"/>
                <w:sz w:val="24"/>
              </w:rPr>
            </w:pPr>
          </w:p>
        </w:tc>
        <w:tc>
          <w:tcPr>
            <w:tcW w:w="553" w:type="dxa"/>
          </w:tcPr>
          <w:p w14:paraId="79BB1F36" w14:textId="77777777" w:rsidR="00227C15" w:rsidRDefault="00227C15">
            <w:pPr>
              <w:spacing w:line="360" w:lineRule="auto"/>
              <w:rPr>
                <w:rFonts w:ascii="仿宋" w:eastAsia="仿宋" w:hAnsi="仿宋" w:cs="仿宋_GB2312"/>
                <w:sz w:val="24"/>
              </w:rPr>
            </w:pPr>
          </w:p>
        </w:tc>
      </w:tr>
    </w:tbl>
    <w:p w14:paraId="6EEB5200" w14:textId="77777777" w:rsidR="00227C15" w:rsidRDefault="000F68E5">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14:paraId="54B5BF56"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5B7A3177"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79C8794B" w14:textId="77777777" w:rsidR="00227C15" w:rsidRDefault="00227C15">
      <w:pPr>
        <w:pStyle w:val="a0"/>
        <w:rPr>
          <w:lang w:val="en-US"/>
        </w:rPr>
      </w:pPr>
    </w:p>
    <w:p w14:paraId="1AE23500" w14:textId="77777777" w:rsidR="00227C15" w:rsidRDefault="000F68E5">
      <w:pPr>
        <w:widowControl/>
        <w:adjustRightInd/>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br w:type="page"/>
      </w:r>
    </w:p>
    <w:p w14:paraId="7317F320" w14:textId="77777777" w:rsidR="00227C15" w:rsidRDefault="000F68E5">
      <w:pPr>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十一、售后服务方案</w:t>
      </w:r>
    </w:p>
    <w:p w14:paraId="78D70051"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（由投标人根据采购需求及招标文件要求编制）</w:t>
      </w:r>
    </w:p>
    <w:p w14:paraId="6B3420A1" w14:textId="77777777" w:rsidR="00227C15" w:rsidRDefault="00227C15">
      <w:pPr>
        <w:pStyle w:val="Default"/>
        <w:rPr>
          <w:rFonts w:ascii="仿宋" w:eastAsia="仿宋" w:hAnsi="仿宋"/>
        </w:rPr>
      </w:pPr>
    </w:p>
    <w:p w14:paraId="49D4AE68" w14:textId="77777777" w:rsidR="00227C15" w:rsidRDefault="000F68E5">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27C15" w14:paraId="420C88C9" w14:textId="77777777">
        <w:trPr>
          <w:trHeight w:val="246"/>
        </w:trPr>
        <w:tc>
          <w:tcPr>
            <w:tcW w:w="828" w:type="dxa"/>
          </w:tcPr>
          <w:p w14:paraId="7F33B799" w14:textId="77777777" w:rsidR="00227C15" w:rsidRDefault="000F68E5">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14:paraId="7E177764" w14:textId="77777777" w:rsidR="00227C15" w:rsidRDefault="000F68E5">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14:paraId="654C3F9F" w14:textId="77777777" w:rsidR="00227C15" w:rsidRDefault="000F68E5">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14:paraId="3931A030" w14:textId="77777777" w:rsidR="00227C15" w:rsidRDefault="000F68E5">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14:paraId="3FDB1AB8" w14:textId="77777777" w:rsidR="00227C15" w:rsidRDefault="000F68E5">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14:paraId="539CD10C" w14:textId="77777777" w:rsidR="00227C15" w:rsidRDefault="000F68E5">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227C15" w14:paraId="39F01838" w14:textId="77777777">
        <w:tc>
          <w:tcPr>
            <w:tcW w:w="828" w:type="dxa"/>
          </w:tcPr>
          <w:p w14:paraId="75E84F2C" w14:textId="77777777" w:rsidR="00227C15" w:rsidRDefault="00227C15">
            <w:pPr>
              <w:autoSpaceDE w:val="0"/>
              <w:autoSpaceDN w:val="0"/>
              <w:spacing w:line="360" w:lineRule="auto"/>
              <w:jc w:val="center"/>
              <w:rPr>
                <w:rFonts w:ascii="仿宋" w:eastAsia="仿宋" w:hAnsi="仿宋" w:cs="仿宋_GB2312"/>
                <w:sz w:val="24"/>
              </w:rPr>
            </w:pPr>
          </w:p>
        </w:tc>
        <w:tc>
          <w:tcPr>
            <w:tcW w:w="2160" w:type="dxa"/>
          </w:tcPr>
          <w:p w14:paraId="6C32481D" w14:textId="77777777" w:rsidR="00227C15" w:rsidRDefault="00227C15">
            <w:pPr>
              <w:autoSpaceDE w:val="0"/>
              <w:autoSpaceDN w:val="0"/>
              <w:spacing w:line="360" w:lineRule="auto"/>
              <w:jc w:val="center"/>
              <w:rPr>
                <w:rFonts w:ascii="仿宋" w:eastAsia="仿宋" w:hAnsi="仿宋" w:cs="仿宋_GB2312"/>
                <w:sz w:val="24"/>
              </w:rPr>
            </w:pPr>
          </w:p>
        </w:tc>
        <w:tc>
          <w:tcPr>
            <w:tcW w:w="1620" w:type="dxa"/>
          </w:tcPr>
          <w:p w14:paraId="6005678F" w14:textId="77777777" w:rsidR="00227C15" w:rsidRDefault="00227C15">
            <w:pPr>
              <w:autoSpaceDE w:val="0"/>
              <w:autoSpaceDN w:val="0"/>
              <w:spacing w:line="360" w:lineRule="auto"/>
              <w:jc w:val="center"/>
              <w:rPr>
                <w:rFonts w:ascii="仿宋" w:eastAsia="仿宋" w:hAnsi="仿宋" w:cs="仿宋_GB2312"/>
                <w:sz w:val="24"/>
              </w:rPr>
            </w:pPr>
          </w:p>
        </w:tc>
        <w:tc>
          <w:tcPr>
            <w:tcW w:w="1245" w:type="dxa"/>
          </w:tcPr>
          <w:p w14:paraId="4A62CFDC" w14:textId="77777777" w:rsidR="00227C15" w:rsidRDefault="00227C15">
            <w:pPr>
              <w:autoSpaceDE w:val="0"/>
              <w:autoSpaceDN w:val="0"/>
              <w:spacing w:line="360" w:lineRule="auto"/>
              <w:jc w:val="center"/>
              <w:rPr>
                <w:rFonts w:ascii="仿宋" w:eastAsia="仿宋" w:hAnsi="仿宋" w:cs="仿宋_GB2312"/>
                <w:sz w:val="24"/>
              </w:rPr>
            </w:pPr>
          </w:p>
        </w:tc>
        <w:tc>
          <w:tcPr>
            <w:tcW w:w="2175" w:type="dxa"/>
          </w:tcPr>
          <w:p w14:paraId="4BCD0EE0" w14:textId="77777777" w:rsidR="00227C15" w:rsidRDefault="00227C15">
            <w:pPr>
              <w:autoSpaceDE w:val="0"/>
              <w:autoSpaceDN w:val="0"/>
              <w:spacing w:line="360" w:lineRule="auto"/>
              <w:jc w:val="center"/>
              <w:rPr>
                <w:rFonts w:ascii="仿宋" w:eastAsia="仿宋" w:hAnsi="仿宋" w:cs="仿宋_GB2312"/>
                <w:sz w:val="24"/>
              </w:rPr>
            </w:pPr>
          </w:p>
        </w:tc>
        <w:tc>
          <w:tcPr>
            <w:tcW w:w="1260" w:type="dxa"/>
          </w:tcPr>
          <w:p w14:paraId="14C08D0E" w14:textId="77777777" w:rsidR="00227C15" w:rsidRDefault="00227C15">
            <w:pPr>
              <w:autoSpaceDE w:val="0"/>
              <w:autoSpaceDN w:val="0"/>
              <w:spacing w:line="360" w:lineRule="auto"/>
              <w:jc w:val="center"/>
              <w:rPr>
                <w:rFonts w:ascii="仿宋" w:eastAsia="仿宋" w:hAnsi="仿宋" w:cs="仿宋_GB2312"/>
                <w:sz w:val="24"/>
              </w:rPr>
            </w:pPr>
          </w:p>
        </w:tc>
      </w:tr>
      <w:tr w:rsidR="00227C15" w14:paraId="069A23F2" w14:textId="77777777">
        <w:tc>
          <w:tcPr>
            <w:tcW w:w="828" w:type="dxa"/>
          </w:tcPr>
          <w:p w14:paraId="4ADDF6C8" w14:textId="77777777" w:rsidR="00227C15" w:rsidRDefault="00227C15">
            <w:pPr>
              <w:autoSpaceDE w:val="0"/>
              <w:autoSpaceDN w:val="0"/>
              <w:spacing w:line="360" w:lineRule="auto"/>
              <w:jc w:val="center"/>
              <w:rPr>
                <w:rFonts w:ascii="仿宋" w:eastAsia="仿宋" w:hAnsi="仿宋" w:cs="仿宋_GB2312"/>
                <w:sz w:val="24"/>
              </w:rPr>
            </w:pPr>
          </w:p>
        </w:tc>
        <w:tc>
          <w:tcPr>
            <w:tcW w:w="2160" w:type="dxa"/>
          </w:tcPr>
          <w:p w14:paraId="405139B6" w14:textId="77777777" w:rsidR="00227C15" w:rsidRDefault="00227C15">
            <w:pPr>
              <w:autoSpaceDE w:val="0"/>
              <w:autoSpaceDN w:val="0"/>
              <w:spacing w:line="360" w:lineRule="auto"/>
              <w:jc w:val="center"/>
              <w:rPr>
                <w:rFonts w:ascii="仿宋" w:eastAsia="仿宋" w:hAnsi="仿宋" w:cs="仿宋_GB2312"/>
                <w:sz w:val="24"/>
              </w:rPr>
            </w:pPr>
          </w:p>
        </w:tc>
        <w:tc>
          <w:tcPr>
            <w:tcW w:w="1620" w:type="dxa"/>
          </w:tcPr>
          <w:p w14:paraId="071FD9E8" w14:textId="77777777" w:rsidR="00227C15" w:rsidRDefault="00227C15">
            <w:pPr>
              <w:autoSpaceDE w:val="0"/>
              <w:autoSpaceDN w:val="0"/>
              <w:spacing w:line="360" w:lineRule="auto"/>
              <w:jc w:val="center"/>
              <w:rPr>
                <w:rFonts w:ascii="仿宋" w:eastAsia="仿宋" w:hAnsi="仿宋" w:cs="仿宋_GB2312"/>
                <w:sz w:val="24"/>
              </w:rPr>
            </w:pPr>
          </w:p>
        </w:tc>
        <w:tc>
          <w:tcPr>
            <w:tcW w:w="1245" w:type="dxa"/>
          </w:tcPr>
          <w:p w14:paraId="6BF74423" w14:textId="77777777" w:rsidR="00227C15" w:rsidRDefault="00227C15">
            <w:pPr>
              <w:autoSpaceDE w:val="0"/>
              <w:autoSpaceDN w:val="0"/>
              <w:spacing w:line="360" w:lineRule="auto"/>
              <w:jc w:val="center"/>
              <w:rPr>
                <w:rFonts w:ascii="仿宋" w:eastAsia="仿宋" w:hAnsi="仿宋" w:cs="仿宋_GB2312"/>
                <w:sz w:val="24"/>
              </w:rPr>
            </w:pPr>
          </w:p>
        </w:tc>
        <w:tc>
          <w:tcPr>
            <w:tcW w:w="2175" w:type="dxa"/>
          </w:tcPr>
          <w:p w14:paraId="07FDEF06" w14:textId="77777777" w:rsidR="00227C15" w:rsidRDefault="00227C15">
            <w:pPr>
              <w:autoSpaceDE w:val="0"/>
              <w:autoSpaceDN w:val="0"/>
              <w:spacing w:line="360" w:lineRule="auto"/>
              <w:jc w:val="center"/>
              <w:rPr>
                <w:rFonts w:ascii="仿宋" w:eastAsia="仿宋" w:hAnsi="仿宋" w:cs="仿宋_GB2312"/>
                <w:sz w:val="24"/>
              </w:rPr>
            </w:pPr>
          </w:p>
        </w:tc>
        <w:tc>
          <w:tcPr>
            <w:tcW w:w="1260" w:type="dxa"/>
          </w:tcPr>
          <w:p w14:paraId="33C779D8" w14:textId="77777777" w:rsidR="00227C15" w:rsidRDefault="00227C15">
            <w:pPr>
              <w:autoSpaceDE w:val="0"/>
              <w:autoSpaceDN w:val="0"/>
              <w:spacing w:line="360" w:lineRule="auto"/>
              <w:jc w:val="center"/>
              <w:rPr>
                <w:rFonts w:ascii="仿宋" w:eastAsia="仿宋" w:hAnsi="仿宋" w:cs="仿宋_GB2312"/>
                <w:sz w:val="24"/>
              </w:rPr>
            </w:pPr>
          </w:p>
        </w:tc>
      </w:tr>
      <w:tr w:rsidR="00227C15" w14:paraId="2069D680" w14:textId="77777777">
        <w:tc>
          <w:tcPr>
            <w:tcW w:w="828" w:type="dxa"/>
          </w:tcPr>
          <w:p w14:paraId="6261B189" w14:textId="77777777" w:rsidR="00227C15" w:rsidRDefault="00227C15">
            <w:pPr>
              <w:autoSpaceDE w:val="0"/>
              <w:autoSpaceDN w:val="0"/>
              <w:spacing w:line="360" w:lineRule="auto"/>
              <w:jc w:val="center"/>
              <w:rPr>
                <w:rFonts w:ascii="仿宋" w:eastAsia="仿宋" w:hAnsi="仿宋" w:cs="仿宋_GB2312"/>
                <w:sz w:val="24"/>
              </w:rPr>
            </w:pPr>
          </w:p>
        </w:tc>
        <w:tc>
          <w:tcPr>
            <w:tcW w:w="2160" w:type="dxa"/>
          </w:tcPr>
          <w:p w14:paraId="58E4BE91" w14:textId="77777777" w:rsidR="00227C15" w:rsidRDefault="00227C15">
            <w:pPr>
              <w:autoSpaceDE w:val="0"/>
              <w:autoSpaceDN w:val="0"/>
              <w:spacing w:line="360" w:lineRule="auto"/>
              <w:jc w:val="center"/>
              <w:rPr>
                <w:rFonts w:ascii="仿宋" w:eastAsia="仿宋" w:hAnsi="仿宋" w:cs="仿宋_GB2312"/>
                <w:sz w:val="24"/>
              </w:rPr>
            </w:pPr>
          </w:p>
        </w:tc>
        <w:tc>
          <w:tcPr>
            <w:tcW w:w="1620" w:type="dxa"/>
          </w:tcPr>
          <w:p w14:paraId="5A6FACCC" w14:textId="77777777" w:rsidR="00227C15" w:rsidRDefault="00227C15">
            <w:pPr>
              <w:autoSpaceDE w:val="0"/>
              <w:autoSpaceDN w:val="0"/>
              <w:spacing w:line="360" w:lineRule="auto"/>
              <w:jc w:val="center"/>
              <w:rPr>
                <w:rFonts w:ascii="仿宋" w:eastAsia="仿宋" w:hAnsi="仿宋" w:cs="仿宋_GB2312"/>
                <w:sz w:val="24"/>
              </w:rPr>
            </w:pPr>
          </w:p>
        </w:tc>
        <w:tc>
          <w:tcPr>
            <w:tcW w:w="1245" w:type="dxa"/>
          </w:tcPr>
          <w:p w14:paraId="0944EC13" w14:textId="77777777" w:rsidR="00227C15" w:rsidRDefault="00227C15">
            <w:pPr>
              <w:autoSpaceDE w:val="0"/>
              <w:autoSpaceDN w:val="0"/>
              <w:spacing w:line="360" w:lineRule="auto"/>
              <w:jc w:val="center"/>
              <w:rPr>
                <w:rFonts w:ascii="仿宋" w:eastAsia="仿宋" w:hAnsi="仿宋" w:cs="仿宋_GB2312"/>
                <w:sz w:val="24"/>
              </w:rPr>
            </w:pPr>
          </w:p>
        </w:tc>
        <w:tc>
          <w:tcPr>
            <w:tcW w:w="2175" w:type="dxa"/>
          </w:tcPr>
          <w:p w14:paraId="34213FD6" w14:textId="77777777" w:rsidR="00227C15" w:rsidRDefault="00227C15">
            <w:pPr>
              <w:autoSpaceDE w:val="0"/>
              <w:autoSpaceDN w:val="0"/>
              <w:spacing w:line="360" w:lineRule="auto"/>
              <w:jc w:val="center"/>
              <w:rPr>
                <w:rFonts w:ascii="仿宋" w:eastAsia="仿宋" w:hAnsi="仿宋" w:cs="仿宋_GB2312"/>
                <w:sz w:val="24"/>
              </w:rPr>
            </w:pPr>
          </w:p>
        </w:tc>
        <w:tc>
          <w:tcPr>
            <w:tcW w:w="1260" w:type="dxa"/>
          </w:tcPr>
          <w:p w14:paraId="7A9AD1A6" w14:textId="77777777" w:rsidR="00227C15" w:rsidRDefault="00227C15">
            <w:pPr>
              <w:autoSpaceDE w:val="0"/>
              <w:autoSpaceDN w:val="0"/>
              <w:spacing w:line="360" w:lineRule="auto"/>
              <w:jc w:val="center"/>
              <w:rPr>
                <w:rFonts w:ascii="仿宋" w:eastAsia="仿宋" w:hAnsi="仿宋" w:cs="仿宋_GB2312"/>
                <w:sz w:val="24"/>
              </w:rPr>
            </w:pPr>
          </w:p>
        </w:tc>
      </w:tr>
    </w:tbl>
    <w:p w14:paraId="1756B675" w14:textId="77777777" w:rsidR="00227C15" w:rsidRDefault="000F68E5">
      <w:pPr>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w:t>
      </w:r>
      <w:proofErr w:type="gramStart"/>
      <w:r>
        <w:rPr>
          <w:rFonts w:ascii="仿宋" w:eastAsia="仿宋" w:hAnsi="仿宋" w:cs="仿宋_GB2312" w:hint="eastAsia"/>
          <w:b/>
          <w:sz w:val="24"/>
        </w:rPr>
        <w:t>方服务</w:t>
      </w:r>
      <w:proofErr w:type="gramEnd"/>
      <w:r>
        <w:rPr>
          <w:rFonts w:ascii="仿宋" w:eastAsia="仿宋" w:hAnsi="仿宋" w:cs="仿宋_GB2312" w:hint="eastAsia"/>
          <w:b/>
          <w:sz w:val="24"/>
        </w:rPr>
        <w:t>机构。</w:t>
      </w:r>
    </w:p>
    <w:p w14:paraId="74A264B1" w14:textId="77777777" w:rsidR="00227C15" w:rsidRDefault="000F68E5">
      <w:pPr>
        <w:autoSpaceDE w:val="0"/>
        <w:autoSpaceDN w:val="0"/>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27C15" w14:paraId="3E55537F"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14FDD15D"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6855A863"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3929C25F"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2127947"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69C34633"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0368EF38"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6BADDEE7"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084D4087"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6B13138"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6B9F156"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466C285D" w14:textId="77777777" w:rsidR="00227C15" w:rsidRDefault="000F68E5">
            <w:pPr>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227C15" w14:paraId="486449A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A711590" w14:textId="77777777" w:rsidR="00227C15" w:rsidRDefault="00227C1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F551AC5"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EF0A8CB" w14:textId="77777777" w:rsidR="00227C15" w:rsidRDefault="00227C1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1885A8D" w14:textId="77777777" w:rsidR="00227C15" w:rsidRDefault="00227C1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7068ECA"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1A0C4BD"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FA82E13"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1FC5736" w14:textId="77777777" w:rsidR="00227C15" w:rsidRDefault="00227C1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8AA7C76" w14:textId="77777777" w:rsidR="00227C15" w:rsidRDefault="00227C1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F7581C1" w14:textId="77777777" w:rsidR="00227C15" w:rsidRDefault="00227C1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9FF7626" w14:textId="77777777" w:rsidR="00227C15" w:rsidRDefault="00227C15">
            <w:pPr>
              <w:autoSpaceDE w:val="0"/>
              <w:autoSpaceDN w:val="0"/>
              <w:spacing w:line="240" w:lineRule="exact"/>
              <w:rPr>
                <w:rFonts w:ascii="仿宋" w:eastAsia="仿宋" w:hAnsi="仿宋" w:cs="仿宋_GB2312"/>
                <w:sz w:val="24"/>
              </w:rPr>
            </w:pPr>
          </w:p>
        </w:tc>
      </w:tr>
      <w:tr w:rsidR="00227C15" w14:paraId="09F4DEE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A6A47D6" w14:textId="77777777" w:rsidR="00227C15" w:rsidRDefault="00227C1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A52B11C"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01616D3F" w14:textId="77777777" w:rsidR="00227C15" w:rsidRDefault="00227C1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1A8B6D9" w14:textId="77777777" w:rsidR="00227C15" w:rsidRDefault="00227C1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07B55B6"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93F2E8"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4DA90EC"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FF69FC6" w14:textId="77777777" w:rsidR="00227C15" w:rsidRDefault="00227C1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35C5A4E" w14:textId="77777777" w:rsidR="00227C15" w:rsidRDefault="00227C1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90120FA" w14:textId="77777777" w:rsidR="00227C15" w:rsidRDefault="00227C1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B5AEAF8" w14:textId="77777777" w:rsidR="00227C15" w:rsidRDefault="00227C15">
            <w:pPr>
              <w:autoSpaceDE w:val="0"/>
              <w:autoSpaceDN w:val="0"/>
              <w:spacing w:line="240" w:lineRule="exact"/>
              <w:rPr>
                <w:rFonts w:ascii="仿宋" w:eastAsia="仿宋" w:hAnsi="仿宋" w:cs="仿宋_GB2312"/>
                <w:sz w:val="24"/>
              </w:rPr>
            </w:pPr>
          </w:p>
        </w:tc>
      </w:tr>
      <w:tr w:rsidR="00227C15" w14:paraId="3289084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217D6E1" w14:textId="77777777" w:rsidR="00227C15" w:rsidRDefault="00227C1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79B277E" w14:textId="77777777" w:rsidR="00227C15" w:rsidRDefault="000F68E5">
            <w:pPr>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5646D7A0" w14:textId="77777777" w:rsidR="00227C15" w:rsidRDefault="00227C1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6CB0092" w14:textId="77777777" w:rsidR="00227C15" w:rsidRDefault="00227C1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4E1CD02"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582BC30"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37A5DF2" w14:textId="77777777" w:rsidR="00227C15" w:rsidRDefault="00227C1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72E4F4" w14:textId="77777777" w:rsidR="00227C15" w:rsidRDefault="00227C1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AC64EE3" w14:textId="77777777" w:rsidR="00227C15" w:rsidRDefault="00227C1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4CD4A09" w14:textId="77777777" w:rsidR="00227C15" w:rsidRDefault="00227C1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29E0093" w14:textId="77777777" w:rsidR="00227C15" w:rsidRDefault="00227C15">
            <w:pPr>
              <w:autoSpaceDE w:val="0"/>
              <w:autoSpaceDN w:val="0"/>
              <w:spacing w:line="240" w:lineRule="exact"/>
              <w:rPr>
                <w:rFonts w:ascii="仿宋" w:eastAsia="仿宋" w:hAnsi="仿宋" w:cs="仿宋_GB2312"/>
                <w:sz w:val="24"/>
              </w:rPr>
            </w:pPr>
          </w:p>
        </w:tc>
      </w:tr>
    </w:tbl>
    <w:p w14:paraId="4E0F75D1" w14:textId="77777777" w:rsidR="00227C15" w:rsidRDefault="00227C15">
      <w:pPr>
        <w:spacing w:line="360" w:lineRule="auto"/>
        <w:ind w:firstLineChars="200" w:firstLine="480"/>
        <w:rPr>
          <w:rFonts w:ascii="仿宋" w:eastAsia="仿宋" w:hAnsi="仿宋" w:cs="仿宋_GB2312"/>
          <w:sz w:val="24"/>
          <w:szCs w:val="20"/>
        </w:rPr>
      </w:pPr>
    </w:p>
    <w:p w14:paraId="4227AD97"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073B4B75"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08CA7391" w14:textId="77777777" w:rsidR="00227C15" w:rsidRDefault="00227C15">
      <w:pPr>
        <w:spacing w:line="360" w:lineRule="auto"/>
        <w:rPr>
          <w:rFonts w:ascii="仿宋" w:eastAsia="仿宋" w:hAnsi="仿宋" w:cs="仿宋_GB2312"/>
          <w:b/>
          <w:sz w:val="30"/>
          <w:szCs w:val="30"/>
        </w:rPr>
      </w:pPr>
    </w:p>
    <w:p w14:paraId="59C02DA8" w14:textId="77777777" w:rsidR="00227C15" w:rsidRDefault="000F68E5">
      <w:pPr>
        <w:spacing w:line="360" w:lineRule="auto"/>
        <w:jc w:val="center"/>
        <w:rPr>
          <w:rFonts w:ascii="仿宋" w:eastAsia="仿宋" w:hAnsi="仿宋" w:cs="仿宋_GB2312"/>
          <w:b/>
          <w:sz w:val="30"/>
          <w:szCs w:val="30"/>
        </w:rPr>
      </w:pPr>
      <w:r>
        <w:rPr>
          <w:rFonts w:ascii="仿宋" w:eastAsia="仿宋" w:hAnsi="仿宋" w:cs="仿宋_GB2312" w:hint="eastAsia"/>
          <w:b/>
          <w:sz w:val="30"/>
          <w:szCs w:val="30"/>
        </w:rPr>
        <w:t>十二、投标人售后服务能力证明材料</w:t>
      </w:r>
    </w:p>
    <w:p w14:paraId="3CA477C6"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（由投标人根据采购需求及磋商文件要求编制）</w:t>
      </w:r>
    </w:p>
    <w:p w14:paraId="0C93B66F" w14:textId="77777777" w:rsidR="00227C15" w:rsidRDefault="00227C15">
      <w:pPr>
        <w:pStyle w:val="Default"/>
        <w:rPr>
          <w:rFonts w:ascii="仿宋" w:eastAsia="仿宋" w:hAnsi="仿宋"/>
        </w:rPr>
      </w:pPr>
    </w:p>
    <w:p w14:paraId="19CA6916"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052E43A4"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5AE5AB77" w14:textId="77777777" w:rsidR="00227C15" w:rsidRDefault="000F68E5">
      <w:pPr>
        <w:pageBreakBefore/>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十三、项目小组人员名单</w:t>
      </w:r>
    </w:p>
    <w:p w14:paraId="37EFD99C" w14:textId="77777777" w:rsidR="00227C15" w:rsidRDefault="000F68E5">
      <w:pPr>
        <w:spacing w:line="360" w:lineRule="auto"/>
        <w:jc w:val="center"/>
        <w:rPr>
          <w:rFonts w:ascii="仿宋" w:eastAsia="仿宋" w:hAnsi="仿宋" w:cs="仿宋_GB2312"/>
          <w:b/>
          <w:bCs/>
          <w:sz w:val="24"/>
        </w:rPr>
      </w:pPr>
      <w:r>
        <w:rPr>
          <w:rFonts w:ascii="仿宋" w:eastAsia="仿宋" w:hAnsi="仿宋" w:cs="仿宋_GB2312" w:hint="eastAsia"/>
          <w:sz w:val="24"/>
        </w:rPr>
        <w:t>（由投标人根据采购需求及招标文件要求编制）</w:t>
      </w:r>
    </w:p>
    <w:p w14:paraId="077C064C" w14:textId="77777777" w:rsidR="00227C15" w:rsidRDefault="000F68E5">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227C15" w14:paraId="6B853FA8"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C0A562B"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398912D"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3F065838"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14:paraId="71733355" w14:textId="77777777" w:rsidR="00227C15" w:rsidRDefault="000F68E5">
            <w:pPr>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截止投标时间近3年业绩及承担的主要工作情况，曾担任项目经理的项目应列明细</w:t>
            </w:r>
          </w:p>
        </w:tc>
      </w:tr>
      <w:tr w:rsidR="00227C15" w14:paraId="230596E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1E812EE"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F2B1AE3"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63B35BFE"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14:paraId="72DCFDE8" w14:textId="77777777" w:rsidR="00227C15" w:rsidRDefault="00227C15">
            <w:pPr>
              <w:autoSpaceDE w:val="0"/>
              <w:autoSpaceDN w:val="0"/>
              <w:spacing w:line="360" w:lineRule="auto"/>
              <w:jc w:val="center"/>
              <w:rPr>
                <w:rFonts w:ascii="仿宋" w:eastAsia="仿宋" w:hAnsi="仿宋" w:cs="仿宋_GB2312"/>
                <w:sz w:val="24"/>
              </w:rPr>
            </w:pPr>
          </w:p>
        </w:tc>
      </w:tr>
      <w:tr w:rsidR="00227C15" w14:paraId="4851A4B3"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87C06CC"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91D8DE3"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3DD905C5"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49BF3B45" w14:textId="77777777" w:rsidR="00227C15" w:rsidRDefault="00227C15">
            <w:pPr>
              <w:autoSpaceDE w:val="0"/>
              <w:autoSpaceDN w:val="0"/>
              <w:spacing w:line="360" w:lineRule="auto"/>
              <w:jc w:val="center"/>
              <w:rPr>
                <w:rFonts w:ascii="仿宋" w:eastAsia="仿宋" w:hAnsi="仿宋" w:cs="仿宋_GB2312"/>
                <w:sz w:val="24"/>
              </w:rPr>
            </w:pPr>
          </w:p>
        </w:tc>
      </w:tr>
      <w:tr w:rsidR="00227C15" w14:paraId="61E282B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F2850AC"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8ABDB08"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3FEA830"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5B86EA97" w14:textId="77777777" w:rsidR="00227C15" w:rsidRDefault="00227C15">
            <w:pPr>
              <w:autoSpaceDE w:val="0"/>
              <w:autoSpaceDN w:val="0"/>
              <w:spacing w:line="360" w:lineRule="auto"/>
              <w:jc w:val="center"/>
              <w:rPr>
                <w:rFonts w:ascii="仿宋" w:eastAsia="仿宋" w:hAnsi="仿宋" w:cs="仿宋_GB2312"/>
                <w:sz w:val="24"/>
              </w:rPr>
            </w:pPr>
          </w:p>
        </w:tc>
      </w:tr>
      <w:tr w:rsidR="00227C15" w14:paraId="628D064F"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9BC7FFD"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5F86F5E2"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5793CB4C"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5BEB0789" w14:textId="77777777" w:rsidR="00227C15" w:rsidRDefault="00227C15">
            <w:pPr>
              <w:autoSpaceDE w:val="0"/>
              <w:autoSpaceDN w:val="0"/>
              <w:spacing w:line="360" w:lineRule="auto"/>
              <w:jc w:val="center"/>
              <w:rPr>
                <w:rFonts w:ascii="仿宋" w:eastAsia="仿宋" w:hAnsi="仿宋" w:cs="仿宋_GB2312"/>
                <w:sz w:val="24"/>
              </w:rPr>
            </w:pPr>
          </w:p>
        </w:tc>
      </w:tr>
      <w:tr w:rsidR="00227C15" w14:paraId="06A13657"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737E1FC"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15E55FDC"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1B9B3033"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2B94CDA0" w14:textId="77777777" w:rsidR="00227C15" w:rsidRDefault="00227C15">
            <w:pPr>
              <w:autoSpaceDE w:val="0"/>
              <w:autoSpaceDN w:val="0"/>
              <w:spacing w:line="360" w:lineRule="auto"/>
              <w:jc w:val="center"/>
              <w:rPr>
                <w:rFonts w:ascii="仿宋" w:eastAsia="仿宋" w:hAnsi="仿宋" w:cs="仿宋_GB2312"/>
                <w:sz w:val="24"/>
              </w:rPr>
            </w:pPr>
          </w:p>
        </w:tc>
      </w:tr>
      <w:tr w:rsidR="00227C15" w14:paraId="01BB15D3"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1AE5875"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48846AD4"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1B031744"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60A053C8" w14:textId="77777777" w:rsidR="00227C15" w:rsidRDefault="00227C15">
            <w:pPr>
              <w:autoSpaceDE w:val="0"/>
              <w:autoSpaceDN w:val="0"/>
              <w:spacing w:line="360" w:lineRule="auto"/>
              <w:jc w:val="center"/>
              <w:rPr>
                <w:rFonts w:ascii="仿宋" w:eastAsia="仿宋" w:hAnsi="仿宋" w:cs="仿宋_GB2312"/>
                <w:sz w:val="24"/>
              </w:rPr>
            </w:pPr>
          </w:p>
        </w:tc>
      </w:tr>
      <w:tr w:rsidR="00227C15" w14:paraId="36D1CDF1"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140DDED"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308E8F43"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681AD6B9"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68AC58A6" w14:textId="77777777" w:rsidR="00227C15" w:rsidRDefault="00227C15">
            <w:pPr>
              <w:autoSpaceDE w:val="0"/>
              <w:autoSpaceDN w:val="0"/>
              <w:spacing w:line="360" w:lineRule="auto"/>
              <w:jc w:val="center"/>
              <w:rPr>
                <w:rFonts w:ascii="仿宋" w:eastAsia="仿宋" w:hAnsi="仿宋" w:cs="仿宋_GB2312"/>
                <w:sz w:val="24"/>
              </w:rPr>
            </w:pPr>
          </w:p>
        </w:tc>
      </w:tr>
      <w:tr w:rsidR="00227C15" w14:paraId="02AA038D"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9D67723"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3A5325D"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1389D98D"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2A6BBFCE" w14:textId="77777777" w:rsidR="00227C15" w:rsidRDefault="00227C15">
            <w:pPr>
              <w:autoSpaceDE w:val="0"/>
              <w:autoSpaceDN w:val="0"/>
              <w:spacing w:line="360" w:lineRule="auto"/>
              <w:jc w:val="center"/>
              <w:rPr>
                <w:rFonts w:ascii="仿宋" w:eastAsia="仿宋" w:hAnsi="仿宋" w:cs="仿宋_GB2312"/>
                <w:sz w:val="24"/>
              </w:rPr>
            </w:pPr>
          </w:p>
        </w:tc>
      </w:tr>
      <w:tr w:rsidR="00227C15" w14:paraId="2B9174BA"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F56F729"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654CFEA" w14:textId="77777777" w:rsidR="00227C15" w:rsidRDefault="00227C15">
            <w:pPr>
              <w:autoSpaceDE w:val="0"/>
              <w:autoSpaceDN w:val="0"/>
              <w:spacing w:line="360" w:lineRule="auto"/>
              <w:jc w:val="center"/>
              <w:rPr>
                <w:rFonts w:ascii="仿宋" w:eastAsia="仿宋" w:hAnsi="仿宋"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0EB923B2" w14:textId="77777777" w:rsidR="00227C15" w:rsidRDefault="00227C15">
            <w:pPr>
              <w:autoSpaceDE w:val="0"/>
              <w:autoSpaceDN w:val="0"/>
              <w:spacing w:line="360" w:lineRule="auto"/>
              <w:jc w:val="center"/>
              <w:rPr>
                <w:rFonts w:ascii="仿宋" w:eastAsia="仿宋" w:hAnsi="仿宋"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6F9B156A" w14:textId="77777777" w:rsidR="00227C15" w:rsidRDefault="00227C15">
            <w:pPr>
              <w:autoSpaceDE w:val="0"/>
              <w:autoSpaceDN w:val="0"/>
              <w:spacing w:line="360" w:lineRule="auto"/>
              <w:jc w:val="center"/>
              <w:rPr>
                <w:rFonts w:ascii="仿宋" w:eastAsia="仿宋" w:hAnsi="仿宋" w:cs="仿宋_GB2312"/>
                <w:sz w:val="24"/>
              </w:rPr>
            </w:pPr>
          </w:p>
        </w:tc>
      </w:tr>
    </w:tbl>
    <w:p w14:paraId="0637C8BC" w14:textId="77777777" w:rsidR="00227C15" w:rsidRDefault="000F68E5">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14:paraId="251C7A83" w14:textId="77777777" w:rsidR="00227C15" w:rsidRDefault="00227C15">
      <w:pPr>
        <w:pStyle w:val="Default"/>
        <w:rPr>
          <w:rFonts w:ascii="仿宋" w:eastAsia="仿宋" w:hAnsi="仿宋"/>
        </w:rPr>
      </w:pPr>
    </w:p>
    <w:p w14:paraId="5094BF7E" w14:textId="77777777" w:rsidR="00227C15" w:rsidRDefault="000F68E5">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附表B：本项目的项目小组人员情况表</w:t>
      </w:r>
      <w:r>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27C15" w14:paraId="0910C417" w14:textId="77777777">
        <w:tc>
          <w:tcPr>
            <w:tcW w:w="420" w:type="dxa"/>
            <w:tcBorders>
              <w:top w:val="single" w:sz="6" w:space="0" w:color="auto"/>
              <w:left w:val="single" w:sz="6" w:space="0" w:color="auto"/>
              <w:bottom w:val="single" w:sz="6" w:space="0" w:color="auto"/>
              <w:right w:val="single" w:sz="6" w:space="0" w:color="auto"/>
            </w:tcBorders>
            <w:vAlign w:val="center"/>
          </w:tcPr>
          <w:p w14:paraId="75831EAF"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23D1E94"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DCAE91C"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C5DACBE"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20B8B923"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14:paraId="69A32B76"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3C72D1A"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14:paraId="7B1A131C"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25C231E"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14:paraId="13BBF8D0"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2D44FEE8"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AF3DEBA"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8B45440" w14:textId="77777777" w:rsidR="00227C15" w:rsidRDefault="000F68E5">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227C15" w14:paraId="52D70756"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633F599B" w14:textId="77777777" w:rsidR="00227C15" w:rsidRDefault="00227C1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05D7271" w14:textId="77777777" w:rsidR="00227C15" w:rsidRDefault="00227C1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BFC1870" w14:textId="77777777" w:rsidR="00227C15" w:rsidRDefault="00227C1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1427427" w14:textId="77777777" w:rsidR="00227C15" w:rsidRDefault="00227C1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2D6ED290" w14:textId="77777777" w:rsidR="00227C15" w:rsidRDefault="00227C1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F90A25A" w14:textId="77777777" w:rsidR="00227C15" w:rsidRDefault="00227C1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AB10779" w14:textId="77777777" w:rsidR="00227C15" w:rsidRDefault="00227C1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4789050" w14:textId="77777777" w:rsidR="00227C15" w:rsidRDefault="00227C1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045215C" w14:textId="77777777" w:rsidR="00227C15" w:rsidRDefault="00227C1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471D8729" w14:textId="77777777" w:rsidR="00227C15" w:rsidRDefault="00227C15">
            <w:pPr>
              <w:autoSpaceDE w:val="0"/>
              <w:autoSpaceDN w:val="0"/>
              <w:spacing w:line="360" w:lineRule="auto"/>
              <w:rPr>
                <w:rFonts w:ascii="仿宋" w:eastAsia="仿宋" w:hAnsi="仿宋" w:cs="仿宋_GB2312"/>
                <w:sz w:val="24"/>
              </w:rPr>
            </w:pPr>
          </w:p>
        </w:tc>
      </w:tr>
      <w:tr w:rsidR="00227C15" w14:paraId="0EB24560"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1E41471C" w14:textId="77777777" w:rsidR="00227C15" w:rsidRDefault="00227C1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951C0FB" w14:textId="77777777" w:rsidR="00227C15" w:rsidRDefault="00227C1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06545C8" w14:textId="77777777" w:rsidR="00227C15" w:rsidRDefault="00227C1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2832F960" w14:textId="77777777" w:rsidR="00227C15" w:rsidRDefault="00227C1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4695AB0C" w14:textId="77777777" w:rsidR="00227C15" w:rsidRDefault="00227C1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6CFB6A9" w14:textId="77777777" w:rsidR="00227C15" w:rsidRDefault="00227C1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99F604B" w14:textId="77777777" w:rsidR="00227C15" w:rsidRDefault="00227C1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23DCA22" w14:textId="77777777" w:rsidR="00227C15" w:rsidRDefault="00227C1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7802642" w14:textId="77777777" w:rsidR="00227C15" w:rsidRDefault="00227C1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A489CC0" w14:textId="77777777" w:rsidR="00227C15" w:rsidRDefault="00227C15">
            <w:pPr>
              <w:autoSpaceDE w:val="0"/>
              <w:autoSpaceDN w:val="0"/>
              <w:spacing w:line="360" w:lineRule="auto"/>
              <w:rPr>
                <w:rFonts w:ascii="仿宋" w:eastAsia="仿宋" w:hAnsi="仿宋" w:cs="仿宋_GB2312"/>
                <w:sz w:val="24"/>
              </w:rPr>
            </w:pPr>
          </w:p>
        </w:tc>
      </w:tr>
    </w:tbl>
    <w:p w14:paraId="681C1C42" w14:textId="77777777" w:rsidR="00227C15" w:rsidRDefault="000F68E5">
      <w:pPr>
        <w:spacing w:line="360" w:lineRule="auto"/>
        <w:rPr>
          <w:rFonts w:ascii="仿宋" w:eastAsia="仿宋" w:hAnsi="仿宋" w:cs="仿宋_GB2312"/>
          <w:b/>
          <w:sz w:val="24"/>
        </w:rPr>
      </w:pPr>
      <w:r>
        <w:rPr>
          <w:rFonts w:ascii="仿宋" w:eastAsia="仿宋" w:hAnsi="仿宋" w:cs="仿宋_GB2312" w:hint="eastAsia"/>
          <w:b/>
          <w:sz w:val="24"/>
        </w:rPr>
        <w:t>注：投标人可按上述的格式自行编制，须随表提交相应的证书复印件并注明所在投标技术文件页码。</w:t>
      </w:r>
    </w:p>
    <w:p w14:paraId="19750C83" w14:textId="77777777" w:rsidR="00227C15" w:rsidRDefault="00227C15">
      <w:pPr>
        <w:pStyle w:val="Default"/>
        <w:rPr>
          <w:rFonts w:ascii="仿宋" w:eastAsia="仿宋" w:hAnsi="仿宋"/>
        </w:rPr>
      </w:pPr>
    </w:p>
    <w:p w14:paraId="3A6DACB8" w14:textId="77777777" w:rsidR="00227C15" w:rsidRDefault="000F68E5">
      <w:pPr>
        <w:spacing w:line="360" w:lineRule="auto"/>
        <w:rPr>
          <w:rFonts w:ascii="仿宋" w:eastAsia="仿宋" w:hAnsi="仿宋" w:cs="仿宋_GB2312"/>
          <w:b/>
          <w:bCs/>
          <w:sz w:val="24"/>
        </w:rPr>
      </w:pPr>
      <w:r>
        <w:rPr>
          <w:rFonts w:ascii="仿宋" w:eastAsia="仿宋" w:hAnsi="仿宋" w:cs="仿宋_GB2312" w:hint="eastAsia"/>
          <w:b/>
          <w:sz w:val="24"/>
        </w:rPr>
        <w:t>附表C：本项目的项目负责人和小组人员社会保障资金记录情况表</w:t>
      </w:r>
      <w:r>
        <w:rPr>
          <w:rFonts w:ascii="仿宋" w:eastAsia="仿宋" w:hAnsi="仿宋" w:cs="仿宋_GB2312" w:hint="eastAsia"/>
          <w:sz w:val="24"/>
        </w:rPr>
        <w:t>（以社保部门出具缴纳凭证作附件）</w:t>
      </w:r>
    </w:p>
    <w:p w14:paraId="1C87F25A" w14:textId="77777777" w:rsidR="00227C15" w:rsidRDefault="00227C15">
      <w:pPr>
        <w:spacing w:line="360" w:lineRule="auto"/>
        <w:ind w:firstLineChars="200" w:firstLine="480"/>
        <w:rPr>
          <w:rFonts w:ascii="仿宋" w:eastAsia="仿宋" w:hAnsi="仿宋" w:cs="仿宋_GB2312"/>
          <w:sz w:val="24"/>
          <w:szCs w:val="20"/>
        </w:rPr>
      </w:pPr>
    </w:p>
    <w:p w14:paraId="26692291" w14:textId="77777777" w:rsidR="00227C15" w:rsidRDefault="000F68E5">
      <w:pPr>
        <w:spacing w:line="336" w:lineRule="auto"/>
        <w:jc w:val="center"/>
        <w:rPr>
          <w:rFonts w:ascii="仿宋" w:eastAsia="仿宋" w:hAnsi="仿宋" w:cs="仿宋"/>
          <w:sz w:val="24"/>
        </w:rPr>
      </w:pPr>
      <w:r>
        <w:rPr>
          <w:rFonts w:ascii="仿宋" w:eastAsia="仿宋" w:hAnsi="仿宋" w:cs="仿宋" w:hint="eastAsia"/>
          <w:sz w:val="24"/>
        </w:rPr>
        <w:lastRenderedPageBreak/>
        <w:t>投标人名称（电子签名）：</w:t>
      </w:r>
    </w:p>
    <w:p w14:paraId="2A5FCD2C" w14:textId="77777777" w:rsidR="00227C15" w:rsidRDefault="000F68E5">
      <w:pPr>
        <w:spacing w:line="336" w:lineRule="auto"/>
        <w:jc w:val="center"/>
        <w:rPr>
          <w:rFonts w:ascii="仿宋" w:eastAsia="仿宋" w:hAnsi="仿宋" w:cs="仿宋"/>
          <w:sz w:val="24"/>
        </w:rPr>
      </w:pPr>
      <w:r>
        <w:rPr>
          <w:rFonts w:ascii="仿宋" w:eastAsia="仿宋" w:hAnsi="仿宋" w:cs="仿宋" w:hint="eastAsia"/>
          <w:sz w:val="24"/>
        </w:rPr>
        <w:t>日期：    年  月  日</w:t>
      </w:r>
    </w:p>
    <w:p w14:paraId="384EE92D" w14:textId="77777777" w:rsidR="00227C15" w:rsidRDefault="00227C15">
      <w:pPr>
        <w:snapToGrid w:val="0"/>
        <w:spacing w:line="360" w:lineRule="auto"/>
        <w:ind w:firstLineChars="2150" w:firstLine="6907"/>
        <w:rPr>
          <w:rFonts w:ascii="仿宋" w:eastAsia="仿宋" w:hAnsi="仿宋" w:cs="仿宋_GB2312"/>
          <w:b/>
          <w:bCs/>
          <w:sz w:val="32"/>
          <w:szCs w:val="32"/>
        </w:rPr>
      </w:pPr>
    </w:p>
    <w:p w14:paraId="4654352B" w14:textId="77777777" w:rsidR="00227C15" w:rsidRDefault="00227C15">
      <w:pPr>
        <w:snapToGrid w:val="0"/>
        <w:spacing w:line="360" w:lineRule="auto"/>
        <w:ind w:right="960"/>
        <w:rPr>
          <w:rFonts w:ascii="仿宋" w:eastAsia="仿宋" w:hAnsi="仿宋" w:cs="仿宋_GB2312"/>
          <w:kern w:val="0"/>
          <w:sz w:val="24"/>
          <w:lang w:val="zh-CN"/>
        </w:rPr>
      </w:pPr>
    </w:p>
    <w:p w14:paraId="278899F3" w14:textId="77777777" w:rsidR="00227C15" w:rsidRDefault="000F68E5">
      <w:pPr>
        <w:snapToGrid w:val="0"/>
        <w:spacing w:line="360" w:lineRule="auto"/>
        <w:ind w:right="960"/>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十四、</w:t>
      </w:r>
      <w:r>
        <w:rPr>
          <w:rFonts w:ascii="仿宋" w:eastAsia="仿宋" w:hAnsi="仿宋" w:cs="仿宋_GB2312" w:hint="eastAsia"/>
          <w:b/>
          <w:kern w:val="0"/>
          <w:sz w:val="32"/>
          <w:szCs w:val="32"/>
          <w:lang w:val="zh-CN"/>
        </w:rPr>
        <w:t>优惠条件及特殊承诺</w:t>
      </w:r>
    </w:p>
    <w:p w14:paraId="3E86C543"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534A67D7" w14:textId="77777777" w:rsidR="00227C15" w:rsidRDefault="00227C15">
      <w:pPr>
        <w:spacing w:line="360" w:lineRule="auto"/>
        <w:rPr>
          <w:rFonts w:ascii="仿宋" w:eastAsia="仿宋" w:hAnsi="仿宋" w:cs="仿宋_GB2312"/>
          <w:sz w:val="18"/>
          <w:szCs w:val="18"/>
        </w:rPr>
      </w:pPr>
    </w:p>
    <w:p w14:paraId="687E8E67"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5A29E374"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1407B169" w14:textId="77777777" w:rsidR="00227C15" w:rsidRDefault="00227C15">
      <w:pPr>
        <w:spacing w:line="360" w:lineRule="auto"/>
        <w:rPr>
          <w:rFonts w:ascii="仿宋" w:eastAsia="仿宋" w:hAnsi="仿宋" w:cs="仿宋_GB2312"/>
          <w:b/>
          <w:bCs/>
          <w:sz w:val="32"/>
          <w:szCs w:val="32"/>
        </w:rPr>
      </w:pPr>
    </w:p>
    <w:p w14:paraId="062DBB93" w14:textId="77777777" w:rsidR="00227C15" w:rsidRDefault="00227C15">
      <w:pPr>
        <w:spacing w:line="360" w:lineRule="auto"/>
        <w:jc w:val="center"/>
        <w:rPr>
          <w:rFonts w:ascii="仿宋" w:eastAsia="仿宋" w:hAnsi="仿宋" w:cs="仿宋_GB2312"/>
          <w:b/>
          <w:bCs/>
          <w:sz w:val="32"/>
          <w:szCs w:val="32"/>
        </w:rPr>
      </w:pPr>
    </w:p>
    <w:p w14:paraId="2381B33F" w14:textId="77777777" w:rsidR="00227C15" w:rsidRDefault="000F68E5">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十五、</w:t>
      </w:r>
      <w:r>
        <w:rPr>
          <w:rFonts w:ascii="仿宋" w:eastAsia="仿宋" w:hAnsi="仿宋" w:cs="仿宋_GB2312" w:hint="eastAsia"/>
          <w:b/>
          <w:kern w:val="0"/>
          <w:sz w:val="32"/>
          <w:szCs w:val="32"/>
          <w:lang w:val="zh-CN"/>
        </w:rPr>
        <w:t>备品备件及供选择的配套零部件清单</w:t>
      </w:r>
    </w:p>
    <w:p w14:paraId="41C63E3F"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6D4EBFDD" w14:textId="77777777" w:rsidR="00227C15" w:rsidRDefault="00227C15">
      <w:pPr>
        <w:snapToGrid w:val="0"/>
        <w:spacing w:line="360" w:lineRule="auto"/>
        <w:ind w:right="960"/>
        <w:jc w:val="right"/>
        <w:rPr>
          <w:rFonts w:ascii="仿宋" w:eastAsia="仿宋" w:hAnsi="仿宋" w:cs="仿宋_GB2312"/>
          <w:kern w:val="0"/>
          <w:sz w:val="24"/>
          <w:lang w:val="zh-CN"/>
        </w:rPr>
      </w:pPr>
    </w:p>
    <w:p w14:paraId="01237E58" w14:textId="77777777" w:rsidR="00227C15" w:rsidRDefault="00227C15">
      <w:pPr>
        <w:snapToGrid w:val="0"/>
        <w:spacing w:line="360" w:lineRule="auto"/>
        <w:ind w:right="960"/>
        <w:jc w:val="right"/>
        <w:rPr>
          <w:rFonts w:ascii="仿宋" w:eastAsia="仿宋" w:hAnsi="仿宋" w:cs="仿宋_GB2312"/>
          <w:kern w:val="0"/>
          <w:sz w:val="24"/>
          <w:lang w:val="zh-CN"/>
        </w:rPr>
      </w:pPr>
    </w:p>
    <w:p w14:paraId="49B2AF97"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6707017B"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12D0B7E2" w14:textId="77777777" w:rsidR="00227C15" w:rsidRDefault="00227C15">
      <w:pPr>
        <w:pStyle w:val="a5"/>
        <w:rPr>
          <w:rFonts w:ascii="仿宋" w:eastAsia="仿宋" w:hAnsi="仿宋"/>
          <w:lang w:val="en-US"/>
        </w:rPr>
      </w:pPr>
    </w:p>
    <w:p w14:paraId="6C2B17AA" w14:textId="77777777" w:rsidR="00227C15" w:rsidRDefault="000F68E5">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十六、</w:t>
      </w:r>
      <w:r>
        <w:rPr>
          <w:rFonts w:ascii="仿宋" w:eastAsia="仿宋" w:hAnsi="仿宋" w:cs="仿宋_GB2312" w:hint="eastAsia"/>
          <w:b/>
          <w:kern w:val="0"/>
          <w:sz w:val="32"/>
          <w:szCs w:val="32"/>
          <w:lang w:val="zh-CN"/>
        </w:rPr>
        <w:t>培训计划</w:t>
      </w:r>
    </w:p>
    <w:p w14:paraId="4C37C84C"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130BE90C" w14:textId="77777777" w:rsidR="00227C15" w:rsidRDefault="000F68E5">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27C15" w14:paraId="35880FEA"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AF8383E" w14:textId="77777777" w:rsidR="00227C15" w:rsidRDefault="000F68E5">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F9275EC" w14:textId="77777777" w:rsidR="00227C15" w:rsidRDefault="000F68E5">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0C29895" w14:textId="77777777" w:rsidR="00227C15" w:rsidRDefault="000F68E5">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464484B" w14:textId="77777777" w:rsidR="00227C15" w:rsidRDefault="000F68E5">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6365FFA" w14:textId="77777777" w:rsidR="00227C15" w:rsidRDefault="000F68E5">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1F0CE7E4" w14:textId="77777777" w:rsidR="00227C15" w:rsidRDefault="000F68E5">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D28E939" w14:textId="77777777" w:rsidR="00227C15" w:rsidRDefault="000F68E5">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227C15" w14:paraId="3D2B3249" w14:textId="77777777">
        <w:trPr>
          <w:trHeight w:val="281"/>
        </w:trPr>
        <w:tc>
          <w:tcPr>
            <w:tcW w:w="1806" w:type="dxa"/>
            <w:tcBorders>
              <w:top w:val="single" w:sz="6" w:space="0" w:color="auto"/>
              <w:left w:val="single" w:sz="6" w:space="0" w:color="auto"/>
              <w:bottom w:val="nil"/>
              <w:right w:val="nil"/>
            </w:tcBorders>
          </w:tcPr>
          <w:p w14:paraId="3FD7668A" w14:textId="77777777" w:rsidR="00227C15" w:rsidRDefault="00227C1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14:paraId="45859081" w14:textId="77777777" w:rsidR="00227C15" w:rsidRDefault="00227C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14:paraId="30056C92" w14:textId="77777777" w:rsidR="00227C15" w:rsidRDefault="00227C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14:paraId="5B22F05C" w14:textId="77777777" w:rsidR="00227C15" w:rsidRDefault="00227C1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14:paraId="666BD2A9" w14:textId="77777777" w:rsidR="00227C15" w:rsidRDefault="00227C1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14:paraId="517D840C" w14:textId="77777777" w:rsidR="00227C15" w:rsidRDefault="00227C1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14:paraId="573F945A" w14:textId="77777777" w:rsidR="00227C15" w:rsidRDefault="00227C15">
            <w:pPr>
              <w:suppressAutoHyphens/>
              <w:autoSpaceDE w:val="0"/>
              <w:autoSpaceDN w:val="0"/>
              <w:spacing w:line="360" w:lineRule="auto"/>
              <w:rPr>
                <w:rFonts w:ascii="仿宋" w:eastAsia="仿宋" w:hAnsi="仿宋" w:cs="仿宋_GB2312"/>
                <w:sz w:val="24"/>
              </w:rPr>
            </w:pPr>
          </w:p>
        </w:tc>
      </w:tr>
      <w:tr w:rsidR="00227C15" w14:paraId="40339A7F"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D350272" w14:textId="77777777" w:rsidR="00227C15" w:rsidRDefault="000F68E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5ABA6C8" w14:textId="77777777" w:rsidR="00227C15" w:rsidRDefault="00227C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52A188E" w14:textId="77777777" w:rsidR="00227C15" w:rsidRDefault="00227C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0AFCC785" w14:textId="77777777" w:rsidR="00227C15" w:rsidRDefault="00227C1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1E7EFB2E" w14:textId="77777777" w:rsidR="00227C15" w:rsidRDefault="00227C1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876E097" w14:textId="77777777" w:rsidR="00227C15" w:rsidRDefault="00227C15">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5392C244" w14:textId="77777777" w:rsidR="00227C15" w:rsidRDefault="00227C15">
            <w:pPr>
              <w:suppressAutoHyphens/>
              <w:autoSpaceDE w:val="0"/>
              <w:autoSpaceDN w:val="0"/>
              <w:spacing w:line="360" w:lineRule="auto"/>
              <w:rPr>
                <w:rFonts w:ascii="仿宋" w:eastAsia="仿宋" w:hAnsi="仿宋" w:cs="仿宋_GB2312"/>
                <w:sz w:val="24"/>
              </w:rPr>
            </w:pPr>
          </w:p>
        </w:tc>
      </w:tr>
    </w:tbl>
    <w:p w14:paraId="16BAD447" w14:textId="77777777" w:rsidR="00227C15" w:rsidRDefault="000F68E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注解：A</w:t>
      </w:r>
      <w:r>
        <w:rPr>
          <w:rFonts w:ascii="仿宋" w:eastAsia="仿宋" w:hAnsi="仿宋" w:cs="仿宋_GB2312" w:hint="eastAsia"/>
          <w:sz w:val="24"/>
        </w:rPr>
        <w:tab/>
        <w:t>课程清单按时间顺序排列，并提供以下详细资料：</w:t>
      </w:r>
    </w:p>
    <w:p w14:paraId="186E6EFA" w14:textId="77777777" w:rsidR="00227C15" w:rsidRDefault="000F68E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14:paraId="5FA435B9" w14:textId="77777777" w:rsidR="00227C15" w:rsidRDefault="000F68E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lastRenderedPageBreak/>
        <w:t>课程目的</w:t>
      </w:r>
    </w:p>
    <w:p w14:paraId="39ADF04B" w14:textId="77777777" w:rsidR="00227C15" w:rsidRDefault="000F68E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14:paraId="60E85146" w14:textId="77777777" w:rsidR="00227C15" w:rsidRDefault="000F68E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14:paraId="4B82D713" w14:textId="77777777" w:rsidR="00227C15" w:rsidRDefault="000F68E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14:paraId="7581DC46" w14:textId="77777777" w:rsidR="00227C15" w:rsidRDefault="000F68E5">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14:paraId="11EC6A9C" w14:textId="77777777" w:rsidR="00227C15" w:rsidRDefault="000F68E5">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14:paraId="35C29BD8" w14:textId="77777777" w:rsidR="00227C15" w:rsidRDefault="00227C15">
      <w:pPr>
        <w:spacing w:line="360" w:lineRule="auto"/>
        <w:ind w:firstLineChars="200" w:firstLine="480"/>
        <w:rPr>
          <w:rFonts w:ascii="仿宋" w:eastAsia="仿宋" w:hAnsi="仿宋" w:cs="仿宋_GB2312"/>
          <w:sz w:val="24"/>
          <w:szCs w:val="20"/>
        </w:rPr>
      </w:pPr>
    </w:p>
    <w:p w14:paraId="05E177A7"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35B7EE67"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6C41A9C0" w14:textId="77777777" w:rsidR="00227C15" w:rsidRDefault="000F68E5">
      <w:pPr>
        <w:pageBreakBefore/>
        <w:spacing w:line="360" w:lineRule="auto"/>
        <w:jc w:val="center"/>
        <w:rPr>
          <w:rFonts w:ascii="仿宋" w:eastAsia="仿宋" w:hAnsi="仿宋" w:cs="仿宋_GB2312"/>
          <w:b/>
          <w:bCs/>
          <w:sz w:val="32"/>
          <w:szCs w:val="32"/>
        </w:rPr>
      </w:pPr>
      <w:r>
        <w:rPr>
          <w:rFonts w:ascii="仿宋" w:eastAsia="仿宋" w:hAnsi="仿宋" w:cs="仿宋_GB2312" w:hint="eastAsia"/>
          <w:b/>
          <w:bCs/>
          <w:sz w:val="32"/>
          <w:szCs w:val="32"/>
        </w:rPr>
        <w:lastRenderedPageBreak/>
        <w:t>十七、验收方案</w:t>
      </w:r>
    </w:p>
    <w:p w14:paraId="2E1A1DC4"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3AF4BB26" w14:textId="77777777" w:rsidR="00227C15" w:rsidRDefault="00227C15">
      <w:pPr>
        <w:spacing w:line="360" w:lineRule="auto"/>
        <w:jc w:val="center"/>
        <w:rPr>
          <w:rFonts w:ascii="仿宋" w:eastAsia="仿宋" w:hAnsi="仿宋" w:cs="仿宋_GB2312"/>
          <w:sz w:val="24"/>
        </w:rPr>
      </w:pPr>
    </w:p>
    <w:p w14:paraId="59BC7D91"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2F29F892"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7831CB28" w14:textId="77777777" w:rsidR="00227C15" w:rsidRDefault="00227C15">
      <w:pPr>
        <w:spacing w:line="360" w:lineRule="auto"/>
        <w:jc w:val="center"/>
        <w:rPr>
          <w:rFonts w:ascii="仿宋" w:eastAsia="仿宋" w:hAnsi="仿宋" w:cs="仿宋_GB2312"/>
          <w:b/>
          <w:bCs/>
          <w:sz w:val="30"/>
          <w:szCs w:val="30"/>
        </w:rPr>
      </w:pPr>
    </w:p>
    <w:p w14:paraId="294BC0BB" w14:textId="77777777" w:rsidR="00227C15" w:rsidRDefault="00227C15">
      <w:pPr>
        <w:spacing w:line="360" w:lineRule="auto"/>
        <w:jc w:val="center"/>
        <w:rPr>
          <w:rFonts w:ascii="仿宋" w:eastAsia="仿宋" w:hAnsi="仿宋" w:cs="仿宋_GB2312"/>
          <w:b/>
          <w:bCs/>
          <w:sz w:val="24"/>
        </w:rPr>
      </w:pPr>
    </w:p>
    <w:p w14:paraId="5A2DA1DF" w14:textId="77777777" w:rsidR="00227C15" w:rsidRDefault="00227C15">
      <w:pPr>
        <w:spacing w:line="360" w:lineRule="auto"/>
        <w:jc w:val="center"/>
        <w:rPr>
          <w:rFonts w:ascii="仿宋" w:eastAsia="仿宋" w:hAnsi="仿宋" w:cs="仿宋_GB2312"/>
          <w:b/>
          <w:bCs/>
          <w:sz w:val="24"/>
        </w:rPr>
      </w:pPr>
    </w:p>
    <w:p w14:paraId="23A7BCFC" w14:textId="77777777" w:rsidR="00227C15" w:rsidRDefault="000F68E5">
      <w:pPr>
        <w:spacing w:line="360" w:lineRule="auto"/>
        <w:jc w:val="center"/>
        <w:rPr>
          <w:rFonts w:ascii="仿宋" w:eastAsia="仿宋" w:hAnsi="仿宋" w:cs="仿宋_GB2312"/>
          <w:b/>
          <w:kern w:val="0"/>
          <w:sz w:val="32"/>
          <w:szCs w:val="32"/>
          <w:lang w:val="zh-CN"/>
        </w:rPr>
      </w:pPr>
      <w:r>
        <w:rPr>
          <w:rFonts w:ascii="仿宋" w:eastAsia="仿宋" w:hAnsi="仿宋" w:cs="仿宋_GB2312" w:hint="eastAsia"/>
          <w:b/>
          <w:bCs/>
          <w:sz w:val="32"/>
          <w:szCs w:val="32"/>
        </w:rPr>
        <w:t>十八、认为需要的</w:t>
      </w:r>
      <w:r>
        <w:rPr>
          <w:rFonts w:ascii="仿宋" w:eastAsia="仿宋" w:hAnsi="仿宋" w:cs="仿宋_GB2312" w:hint="eastAsia"/>
          <w:b/>
          <w:kern w:val="0"/>
          <w:sz w:val="32"/>
          <w:szCs w:val="32"/>
          <w:lang w:val="zh-CN"/>
        </w:rPr>
        <w:t>其他商务技术（资信）文件或说明</w:t>
      </w:r>
    </w:p>
    <w:p w14:paraId="7509C245" w14:textId="77777777" w:rsidR="00227C15" w:rsidRDefault="000F68E5">
      <w:pPr>
        <w:spacing w:line="360" w:lineRule="auto"/>
        <w:jc w:val="center"/>
        <w:rPr>
          <w:rFonts w:ascii="仿宋" w:eastAsia="仿宋" w:hAnsi="仿宋" w:cs="仿宋_GB2312"/>
          <w:sz w:val="24"/>
        </w:rPr>
      </w:pPr>
      <w:r>
        <w:rPr>
          <w:rFonts w:ascii="仿宋" w:eastAsia="仿宋" w:hAnsi="仿宋" w:cs="仿宋_GB2312" w:hint="eastAsia"/>
          <w:sz w:val="24"/>
        </w:rPr>
        <w:t>（由投标人根据采购需求自行编制）</w:t>
      </w:r>
    </w:p>
    <w:p w14:paraId="126ED026" w14:textId="77777777" w:rsidR="00227C15" w:rsidRDefault="00227C15">
      <w:pPr>
        <w:spacing w:line="360" w:lineRule="auto"/>
        <w:rPr>
          <w:rFonts w:ascii="仿宋" w:eastAsia="仿宋" w:hAnsi="仿宋" w:cs="仿宋_GB2312"/>
          <w:sz w:val="24"/>
        </w:rPr>
      </w:pPr>
    </w:p>
    <w:p w14:paraId="4033F7AE" w14:textId="77777777" w:rsidR="00227C15" w:rsidRDefault="00227C15">
      <w:pPr>
        <w:pStyle w:val="Default"/>
        <w:rPr>
          <w:rFonts w:ascii="仿宋" w:eastAsia="仿宋" w:hAnsi="仿宋"/>
        </w:rPr>
      </w:pPr>
    </w:p>
    <w:p w14:paraId="24B198B1"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C3B86E8" w14:textId="77777777" w:rsidR="00227C15" w:rsidRDefault="000F68E5">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14:paraId="22B34C7F" w14:textId="77777777" w:rsidR="00227C15" w:rsidRDefault="00227C15">
      <w:pPr>
        <w:pStyle w:val="71"/>
        <w:rPr>
          <w:rFonts w:ascii="仿宋" w:eastAsia="仿宋" w:hAnsi="仿宋"/>
        </w:rPr>
      </w:pPr>
    </w:p>
    <w:p w14:paraId="538A7249" w14:textId="77777777" w:rsidR="00227C15" w:rsidRDefault="00227C15">
      <w:pPr>
        <w:sectPr w:rsidR="00227C15">
          <w:footerReference w:type="default" r:id="rId24"/>
          <w:headerReference w:type="first" r:id="rId25"/>
          <w:footerReference w:type="first" r:id="rId26"/>
          <w:pgSz w:w="11906" w:h="16838"/>
          <w:pgMar w:top="1814" w:right="1474" w:bottom="1814" w:left="1474" w:header="851" w:footer="992" w:gutter="0"/>
          <w:cols w:space="720"/>
          <w:docGrid w:linePitch="312"/>
        </w:sectPr>
      </w:pPr>
    </w:p>
    <w:p w14:paraId="014F45AC" w14:textId="77777777" w:rsidR="00227C15" w:rsidRDefault="000F68E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59308138" w14:textId="77777777" w:rsidR="00227C15" w:rsidRDefault="000F68E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34DA21DB" w14:textId="77777777" w:rsidR="00227C15" w:rsidRDefault="00227C15">
      <w:pPr>
        <w:spacing w:line="360" w:lineRule="auto"/>
        <w:jc w:val="center"/>
        <w:outlineLvl w:val="0"/>
        <w:rPr>
          <w:rFonts w:ascii="仿宋" w:eastAsia="仿宋" w:hAnsi="仿宋" w:cs="仿宋"/>
          <w:b/>
          <w:kern w:val="0"/>
          <w:sz w:val="36"/>
          <w:szCs w:val="36"/>
        </w:rPr>
      </w:pPr>
    </w:p>
    <w:p w14:paraId="2F518BB4"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66693442"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6D06A6D5"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33B37EF" w14:textId="77777777" w:rsidR="00227C15" w:rsidRDefault="00227C15">
      <w:pPr>
        <w:snapToGrid w:val="0"/>
        <w:spacing w:line="360" w:lineRule="auto"/>
        <w:ind w:right="480"/>
        <w:jc w:val="center"/>
        <w:rPr>
          <w:rFonts w:ascii="仿宋" w:eastAsia="仿宋" w:hAnsi="仿宋" w:cs="仿宋"/>
          <w:b/>
          <w:kern w:val="0"/>
          <w:sz w:val="32"/>
          <w:szCs w:val="32"/>
        </w:rPr>
      </w:pPr>
    </w:p>
    <w:p w14:paraId="01DD9DBA" w14:textId="77777777" w:rsidR="00227C15" w:rsidRDefault="00227C15">
      <w:pPr>
        <w:snapToGrid w:val="0"/>
        <w:spacing w:line="360" w:lineRule="auto"/>
        <w:ind w:right="480"/>
        <w:jc w:val="center"/>
        <w:rPr>
          <w:rFonts w:ascii="仿宋" w:eastAsia="仿宋" w:hAnsi="仿宋" w:cs="仿宋"/>
          <w:b/>
          <w:kern w:val="0"/>
          <w:sz w:val="32"/>
          <w:szCs w:val="32"/>
        </w:rPr>
      </w:pPr>
    </w:p>
    <w:p w14:paraId="2DF88A24" w14:textId="77777777" w:rsidR="00227C15" w:rsidRDefault="00227C15">
      <w:pPr>
        <w:snapToGrid w:val="0"/>
        <w:spacing w:line="360" w:lineRule="auto"/>
        <w:ind w:right="480"/>
        <w:jc w:val="center"/>
        <w:rPr>
          <w:rFonts w:ascii="仿宋" w:eastAsia="仿宋" w:hAnsi="仿宋" w:cs="仿宋"/>
          <w:b/>
          <w:kern w:val="0"/>
          <w:sz w:val="32"/>
          <w:szCs w:val="32"/>
        </w:rPr>
      </w:pPr>
    </w:p>
    <w:p w14:paraId="32D848F2" w14:textId="77777777" w:rsidR="00227C15" w:rsidRDefault="00227C15">
      <w:pPr>
        <w:snapToGrid w:val="0"/>
        <w:spacing w:line="360" w:lineRule="auto"/>
        <w:ind w:right="480"/>
        <w:jc w:val="center"/>
        <w:rPr>
          <w:rFonts w:ascii="仿宋" w:eastAsia="仿宋" w:hAnsi="仿宋" w:cs="仿宋"/>
          <w:b/>
          <w:kern w:val="0"/>
          <w:sz w:val="32"/>
          <w:szCs w:val="32"/>
        </w:rPr>
      </w:pPr>
    </w:p>
    <w:p w14:paraId="2E73296E" w14:textId="77777777" w:rsidR="00227C15" w:rsidRDefault="00227C15">
      <w:pPr>
        <w:snapToGrid w:val="0"/>
        <w:spacing w:line="360" w:lineRule="auto"/>
        <w:ind w:right="480"/>
        <w:jc w:val="center"/>
        <w:rPr>
          <w:rFonts w:ascii="仿宋" w:eastAsia="仿宋" w:hAnsi="仿宋" w:cs="仿宋"/>
          <w:b/>
          <w:kern w:val="0"/>
          <w:sz w:val="32"/>
          <w:szCs w:val="32"/>
        </w:rPr>
      </w:pPr>
    </w:p>
    <w:p w14:paraId="13093FAC" w14:textId="77777777" w:rsidR="00227C15" w:rsidRDefault="00227C15">
      <w:pPr>
        <w:snapToGrid w:val="0"/>
        <w:spacing w:line="360" w:lineRule="auto"/>
        <w:ind w:right="480"/>
        <w:jc w:val="center"/>
        <w:rPr>
          <w:rFonts w:ascii="仿宋" w:eastAsia="仿宋" w:hAnsi="仿宋" w:cs="仿宋"/>
          <w:b/>
          <w:kern w:val="0"/>
          <w:sz w:val="32"/>
          <w:szCs w:val="32"/>
        </w:rPr>
      </w:pPr>
    </w:p>
    <w:p w14:paraId="64DC73BD" w14:textId="77777777" w:rsidR="00227C15" w:rsidRDefault="00227C15">
      <w:pPr>
        <w:snapToGrid w:val="0"/>
        <w:spacing w:line="360" w:lineRule="auto"/>
        <w:ind w:right="480"/>
        <w:jc w:val="center"/>
        <w:rPr>
          <w:rFonts w:ascii="仿宋" w:eastAsia="仿宋" w:hAnsi="仿宋" w:cs="仿宋"/>
          <w:b/>
          <w:kern w:val="0"/>
          <w:sz w:val="32"/>
          <w:szCs w:val="32"/>
        </w:rPr>
      </w:pPr>
    </w:p>
    <w:p w14:paraId="7850F3B9" w14:textId="77777777" w:rsidR="00227C15" w:rsidRDefault="00227C15">
      <w:pPr>
        <w:snapToGrid w:val="0"/>
        <w:spacing w:line="360" w:lineRule="auto"/>
        <w:ind w:right="480"/>
        <w:jc w:val="center"/>
        <w:rPr>
          <w:rFonts w:ascii="仿宋" w:eastAsia="仿宋" w:hAnsi="仿宋" w:cs="仿宋"/>
          <w:b/>
          <w:kern w:val="0"/>
          <w:sz w:val="32"/>
          <w:szCs w:val="32"/>
        </w:rPr>
      </w:pPr>
    </w:p>
    <w:p w14:paraId="54A2E6C8" w14:textId="77777777" w:rsidR="00227C15" w:rsidRDefault="00227C15">
      <w:pPr>
        <w:snapToGrid w:val="0"/>
        <w:spacing w:line="360" w:lineRule="auto"/>
        <w:ind w:right="480"/>
        <w:jc w:val="center"/>
        <w:rPr>
          <w:rFonts w:ascii="仿宋" w:eastAsia="仿宋" w:hAnsi="仿宋" w:cs="仿宋"/>
          <w:b/>
          <w:kern w:val="0"/>
          <w:sz w:val="32"/>
          <w:szCs w:val="32"/>
        </w:rPr>
      </w:pPr>
    </w:p>
    <w:p w14:paraId="087C7A20" w14:textId="77777777" w:rsidR="00227C15" w:rsidRDefault="00227C15">
      <w:pPr>
        <w:snapToGrid w:val="0"/>
        <w:spacing w:line="360" w:lineRule="auto"/>
        <w:ind w:right="480"/>
        <w:jc w:val="center"/>
        <w:rPr>
          <w:rFonts w:ascii="仿宋" w:eastAsia="仿宋" w:hAnsi="仿宋" w:cs="仿宋"/>
          <w:b/>
          <w:kern w:val="0"/>
          <w:sz w:val="32"/>
          <w:szCs w:val="32"/>
        </w:rPr>
      </w:pPr>
    </w:p>
    <w:p w14:paraId="2A65CD95" w14:textId="77777777" w:rsidR="00227C15" w:rsidRDefault="00227C15">
      <w:pPr>
        <w:snapToGrid w:val="0"/>
        <w:spacing w:line="360" w:lineRule="auto"/>
        <w:ind w:right="480"/>
        <w:jc w:val="center"/>
        <w:rPr>
          <w:rFonts w:ascii="仿宋" w:eastAsia="仿宋" w:hAnsi="仿宋" w:cs="仿宋"/>
          <w:b/>
          <w:kern w:val="0"/>
          <w:sz w:val="32"/>
          <w:szCs w:val="32"/>
        </w:rPr>
      </w:pPr>
    </w:p>
    <w:p w14:paraId="1E8C8A33" w14:textId="77777777" w:rsidR="00227C15" w:rsidRDefault="00227C15">
      <w:pPr>
        <w:snapToGrid w:val="0"/>
        <w:spacing w:line="360" w:lineRule="auto"/>
        <w:ind w:right="480"/>
        <w:jc w:val="center"/>
        <w:rPr>
          <w:rFonts w:ascii="仿宋" w:eastAsia="仿宋" w:hAnsi="仿宋" w:cs="仿宋"/>
          <w:b/>
          <w:kern w:val="0"/>
          <w:sz w:val="32"/>
          <w:szCs w:val="32"/>
        </w:rPr>
      </w:pPr>
    </w:p>
    <w:p w14:paraId="109E7B6E" w14:textId="77777777" w:rsidR="00227C15" w:rsidRDefault="00227C15">
      <w:pPr>
        <w:snapToGrid w:val="0"/>
        <w:spacing w:line="360" w:lineRule="auto"/>
        <w:ind w:right="480"/>
        <w:rPr>
          <w:rFonts w:ascii="仿宋" w:eastAsia="仿宋" w:hAnsi="仿宋" w:cs="仿宋"/>
          <w:b/>
          <w:kern w:val="0"/>
          <w:sz w:val="32"/>
          <w:szCs w:val="32"/>
        </w:rPr>
      </w:pPr>
    </w:p>
    <w:p w14:paraId="2AF1E794" w14:textId="77777777" w:rsidR="00227C15" w:rsidRDefault="00227C15">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27C15">
          <w:footerReference w:type="default" r:id="rId27"/>
          <w:headerReference w:type="first" r:id="rId28"/>
          <w:footerReference w:type="first" r:id="rId29"/>
          <w:pgSz w:w="11906" w:h="16838"/>
          <w:pgMar w:top="1814" w:right="1474" w:bottom="1814" w:left="1474" w:header="851" w:footer="992" w:gutter="0"/>
          <w:cols w:space="720"/>
          <w:docGrid w:linePitch="312"/>
        </w:sectPr>
      </w:pPr>
    </w:p>
    <w:p w14:paraId="1D4DF096" w14:textId="77777777" w:rsidR="00227C15" w:rsidRDefault="000F68E5">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52135979" w14:textId="77777777" w:rsidR="00227C15" w:rsidRDefault="000F68E5">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4B5C4C86" w14:textId="77777777" w:rsidR="00227C15" w:rsidRDefault="000F68E5">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2EF09B27" w14:textId="77777777" w:rsidR="00227C15" w:rsidRDefault="000F68E5">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227C15" w14:paraId="3B5806A6" w14:textId="77777777">
        <w:trPr>
          <w:trHeight w:val="1373"/>
        </w:trPr>
        <w:tc>
          <w:tcPr>
            <w:tcW w:w="959" w:type="dxa"/>
            <w:vAlign w:val="center"/>
          </w:tcPr>
          <w:p w14:paraId="5F7D0547"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701" w:type="dxa"/>
            <w:vAlign w:val="center"/>
          </w:tcPr>
          <w:p w14:paraId="5A405407"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126" w:type="dxa"/>
          </w:tcPr>
          <w:p w14:paraId="70E46536" w14:textId="77777777" w:rsidR="00227C15" w:rsidRDefault="00227C15">
            <w:pPr>
              <w:spacing w:line="360" w:lineRule="auto"/>
              <w:jc w:val="center"/>
              <w:rPr>
                <w:rFonts w:ascii="仿宋" w:eastAsia="仿宋" w:hAnsi="仿宋" w:cs="仿宋"/>
                <w:b/>
                <w:sz w:val="24"/>
              </w:rPr>
            </w:pPr>
          </w:p>
          <w:p w14:paraId="050BAC33"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2126" w:type="dxa"/>
            <w:vAlign w:val="center"/>
          </w:tcPr>
          <w:p w14:paraId="2BD9E371"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60F72164"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03C8F424"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4F4AB164"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7F841886" w14:textId="77777777" w:rsidR="00227C15" w:rsidRDefault="00227C15">
            <w:pPr>
              <w:spacing w:line="360" w:lineRule="auto"/>
              <w:jc w:val="center"/>
              <w:rPr>
                <w:rFonts w:ascii="仿宋" w:eastAsia="仿宋" w:hAnsi="仿宋" w:cs="仿宋"/>
                <w:b/>
                <w:sz w:val="24"/>
              </w:rPr>
            </w:pPr>
          </w:p>
          <w:p w14:paraId="09ADCCA9"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6B912C29" w14:textId="77777777" w:rsidR="00227C15" w:rsidRDefault="00227C15">
            <w:pPr>
              <w:spacing w:line="360" w:lineRule="auto"/>
              <w:jc w:val="center"/>
              <w:rPr>
                <w:rFonts w:ascii="仿宋" w:eastAsia="仿宋" w:hAnsi="仿宋" w:cs="仿宋"/>
                <w:b/>
                <w:sz w:val="24"/>
              </w:rPr>
            </w:pPr>
          </w:p>
        </w:tc>
      </w:tr>
      <w:tr w:rsidR="00227C15" w14:paraId="0D917DF1" w14:textId="77777777">
        <w:trPr>
          <w:trHeight w:val="441"/>
        </w:trPr>
        <w:tc>
          <w:tcPr>
            <w:tcW w:w="959" w:type="dxa"/>
            <w:vAlign w:val="center"/>
          </w:tcPr>
          <w:p w14:paraId="3B03DB8E" w14:textId="77777777" w:rsidR="00227C15" w:rsidRDefault="000F68E5">
            <w:pPr>
              <w:spacing w:line="360" w:lineRule="auto"/>
              <w:jc w:val="center"/>
              <w:rPr>
                <w:rFonts w:ascii="仿宋" w:eastAsia="仿宋" w:hAnsi="仿宋" w:cs="仿宋"/>
                <w:sz w:val="24"/>
              </w:rPr>
            </w:pPr>
            <w:r>
              <w:rPr>
                <w:rFonts w:ascii="仿宋" w:eastAsia="仿宋" w:hAnsi="仿宋" w:cs="仿宋" w:hint="eastAsia"/>
                <w:sz w:val="24"/>
              </w:rPr>
              <w:t>1</w:t>
            </w:r>
          </w:p>
        </w:tc>
        <w:tc>
          <w:tcPr>
            <w:tcW w:w="1701" w:type="dxa"/>
            <w:vAlign w:val="center"/>
          </w:tcPr>
          <w:p w14:paraId="1E0ABAD8" w14:textId="77777777" w:rsidR="00227C15" w:rsidRDefault="000F68E5">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14:paraId="1CAEA54C" w14:textId="77777777" w:rsidR="00227C15" w:rsidRDefault="00227C15">
            <w:pPr>
              <w:snapToGrid w:val="0"/>
              <w:spacing w:line="360" w:lineRule="auto"/>
              <w:jc w:val="center"/>
              <w:rPr>
                <w:rFonts w:ascii="仿宋" w:eastAsia="仿宋" w:hAnsi="仿宋" w:cs="仿宋"/>
                <w:sz w:val="24"/>
              </w:rPr>
            </w:pPr>
          </w:p>
        </w:tc>
        <w:tc>
          <w:tcPr>
            <w:tcW w:w="2126" w:type="dxa"/>
            <w:vAlign w:val="center"/>
          </w:tcPr>
          <w:p w14:paraId="73080A41" w14:textId="77777777" w:rsidR="00227C15" w:rsidRDefault="00227C15">
            <w:pPr>
              <w:snapToGrid w:val="0"/>
              <w:spacing w:line="360" w:lineRule="auto"/>
              <w:jc w:val="center"/>
              <w:rPr>
                <w:rFonts w:ascii="仿宋" w:eastAsia="仿宋" w:hAnsi="仿宋" w:cs="仿宋"/>
                <w:color w:val="0000FF"/>
                <w:sz w:val="24"/>
              </w:rPr>
            </w:pPr>
          </w:p>
        </w:tc>
        <w:tc>
          <w:tcPr>
            <w:tcW w:w="993" w:type="dxa"/>
            <w:vAlign w:val="center"/>
          </w:tcPr>
          <w:p w14:paraId="167E61EB" w14:textId="77777777" w:rsidR="00227C15" w:rsidRDefault="00227C15">
            <w:pPr>
              <w:snapToGrid w:val="0"/>
              <w:spacing w:line="360" w:lineRule="auto"/>
              <w:jc w:val="center"/>
              <w:rPr>
                <w:rFonts w:ascii="仿宋" w:eastAsia="仿宋" w:hAnsi="仿宋" w:cs="仿宋"/>
                <w:color w:val="0000FF"/>
                <w:sz w:val="24"/>
              </w:rPr>
            </w:pPr>
          </w:p>
        </w:tc>
        <w:tc>
          <w:tcPr>
            <w:tcW w:w="1559" w:type="dxa"/>
            <w:vAlign w:val="center"/>
          </w:tcPr>
          <w:p w14:paraId="097F230E" w14:textId="77777777" w:rsidR="00227C15" w:rsidRDefault="00227C15">
            <w:pPr>
              <w:spacing w:line="360" w:lineRule="auto"/>
              <w:jc w:val="center"/>
              <w:rPr>
                <w:rFonts w:ascii="仿宋" w:eastAsia="仿宋" w:hAnsi="仿宋" w:cs="仿宋"/>
                <w:color w:val="0000FF"/>
                <w:sz w:val="24"/>
              </w:rPr>
            </w:pPr>
          </w:p>
        </w:tc>
        <w:tc>
          <w:tcPr>
            <w:tcW w:w="1984" w:type="dxa"/>
            <w:vAlign w:val="center"/>
          </w:tcPr>
          <w:p w14:paraId="6D7089C7" w14:textId="77777777" w:rsidR="00227C15" w:rsidRDefault="00227C15">
            <w:pPr>
              <w:spacing w:line="360" w:lineRule="auto"/>
              <w:jc w:val="center"/>
              <w:rPr>
                <w:rFonts w:ascii="仿宋" w:eastAsia="仿宋" w:hAnsi="仿宋" w:cs="仿宋"/>
                <w:color w:val="0000FF"/>
                <w:sz w:val="24"/>
              </w:rPr>
            </w:pPr>
          </w:p>
        </w:tc>
        <w:tc>
          <w:tcPr>
            <w:tcW w:w="3119" w:type="dxa"/>
            <w:vAlign w:val="center"/>
          </w:tcPr>
          <w:p w14:paraId="11629241" w14:textId="77777777" w:rsidR="00227C15" w:rsidRDefault="00227C15">
            <w:pPr>
              <w:spacing w:line="360" w:lineRule="auto"/>
              <w:jc w:val="center"/>
              <w:rPr>
                <w:rFonts w:ascii="仿宋" w:eastAsia="仿宋" w:hAnsi="仿宋" w:cs="仿宋"/>
                <w:color w:val="0000FF"/>
                <w:sz w:val="24"/>
              </w:rPr>
            </w:pPr>
          </w:p>
        </w:tc>
      </w:tr>
      <w:tr w:rsidR="00227C15" w14:paraId="3F8CE945" w14:textId="77777777">
        <w:trPr>
          <w:trHeight w:val="453"/>
        </w:trPr>
        <w:tc>
          <w:tcPr>
            <w:tcW w:w="959" w:type="dxa"/>
            <w:vAlign w:val="center"/>
          </w:tcPr>
          <w:p w14:paraId="21992E1D" w14:textId="77777777" w:rsidR="00227C15" w:rsidRDefault="000F68E5">
            <w:pPr>
              <w:spacing w:line="360" w:lineRule="auto"/>
              <w:jc w:val="center"/>
              <w:rPr>
                <w:rFonts w:ascii="仿宋" w:eastAsia="仿宋" w:hAnsi="仿宋" w:cs="仿宋"/>
                <w:sz w:val="24"/>
              </w:rPr>
            </w:pPr>
            <w:r>
              <w:rPr>
                <w:rFonts w:ascii="仿宋" w:eastAsia="仿宋" w:hAnsi="仿宋" w:cs="仿宋" w:hint="eastAsia"/>
                <w:sz w:val="24"/>
              </w:rPr>
              <w:t>2</w:t>
            </w:r>
          </w:p>
        </w:tc>
        <w:tc>
          <w:tcPr>
            <w:tcW w:w="1701" w:type="dxa"/>
            <w:vAlign w:val="center"/>
          </w:tcPr>
          <w:p w14:paraId="0C8AE4C8" w14:textId="77777777" w:rsidR="00227C15" w:rsidRDefault="000F68E5">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14:paraId="477782C1" w14:textId="77777777" w:rsidR="00227C15" w:rsidRDefault="00227C15">
            <w:pPr>
              <w:snapToGrid w:val="0"/>
              <w:spacing w:line="360" w:lineRule="auto"/>
              <w:jc w:val="center"/>
              <w:rPr>
                <w:rFonts w:ascii="仿宋" w:eastAsia="仿宋" w:hAnsi="仿宋" w:cs="仿宋"/>
                <w:sz w:val="24"/>
              </w:rPr>
            </w:pPr>
          </w:p>
        </w:tc>
        <w:tc>
          <w:tcPr>
            <w:tcW w:w="2126" w:type="dxa"/>
            <w:vAlign w:val="center"/>
          </w:tcPr>
          <w:p w14:paraId="4EE0057F" w14:textId="77777777" w:rsidR="00227C15" w:rsidRDefault="00227C15">
            <w:pPr>
              <w:snapToGrid w:val="0"/>
              <w:spacing w:line="360" w:lineRule="auto"/>
              <w:jc w:val="center"/>
              <w:rPr>
                <w:rFonts w:ascii="仿宋" w:eastAsia="仿宋" w:hAnsi="仿宋" w:cs="仿宋"/>
                <w:color w:val="0000FF"/>
                <w:sz w:val="24"/>
              </w:rPr>
            </w:pPr>
          </w:p>
        </w:tc>
        <w:tc>
          <w:tcPr>
            <w:tcW w:w="993" w:type="dxa"/>
            <w:vAlign w:val="center"/>
          </w:tcPr>
          <w:p w14:paraId="033FBBBF" w14:textId="77777777" w:rsidR="00227C15" w:rsidRDefault="00227C15">
            <w:pPr>
              <w:snapToGrid w:val="0"/>
              <w:spacing w:line="360" w:lineRule="auto"/>
              <w:jc w:val="center"/>
              <w:rPr>
                <w:rFonts w:ascii="仿宋" w:eastAsia="仿宋" w:hAnsi="仿宋" w:cs="仿宋"/>
                <w:color w:val="0000FF"/>
                <w:sz w:val="24"/>
              </w:rPr>
            </w:pPr>
          </w:p>
        </w:tc>
        <w:tc>
          <w:tcPr>
            <w:tcW w:w="1559" w:type="dxa"/>
            <w:vAlign w:val="center"/>
          </w:tcPr>
          <w:p w14:paraId="3F12435D" w14:textId="77777777" w:rsidR="00227C15" w:rsidRDefault="00227C15">
            <w:pPr>
              <w:spacing w:line="360" w:lineRule="auto"/>
              <w:jc w:val="center"/>
              <w:rPr>
                <w:rFonts w:ascii="仿宋" w:eastAsia="仿宋" w:hAnsi="仿宋" w:cs="仿宋"/>
                <w:color w:val="0000FF"/>
                <w:sz w:val="24"/>
              </w:rPr>
            </w:pPr>
          </w:p>
        </w:tc>
        <w:tc>
          <w:tcPr>
            <w:tcW w:w="1984" w:type="dxa"/>
            <w:vAlign w:val="center"/>
          </w:tcPr>
          <w:p w14:paraId="3AAF0A60" w14:textId="77777777" w:rsidR="00227C15" w:rsidRDefault="00227C15">
            <w:pPr>
              <w:spacing w:line="360" w:lineRule="auto"/>
              <w:jc w:val="center"/>
              <w:rPr>
                <w:rFonts w:ascii="仿宋" w:eastAsia="仿宋" w:hAnsi="仿宋" w:cs="仿宋"/>
                <w:color w:val="0000FF"/>
                <w:sz w:val="24"/>
              </w:rPr>
            </w:pPr>
          </w:p>
        </w:tc>
        <w:tc>
          <w:tcPr>
            <w:tcW w:w="3119" w:type="dxa"/>
            <w:vAlign w:val="center"/>
          </w:tcPr>
          <w:p w14:paraId="682DC935" w14:textId="77777777" w:rsidR="00227C15" w:rsidRDefault="00227C15">
            <w:pPr>
              <w:spacing w:line="360" w:lineRule="auto"/>
              <w:jc w:val="center"/>
              <w:rPr>
                <w:rFonts w:ascii="仿宋" w:eastAsia="仿宋" w:hAnsi="仿宋" w:cs="仿宋"/>
                <w:color w:val="0000FF"/>
                <w:sz w:val="24"/>
              </w:rPr>
            </w:pPr>
          </w:p>
        </w:tc>
      </w:tr>
      <w:tr w:rsidR="00227C15" w14:paraId="3CF29035" w14:textId="77777777">
        <w:trPr>
          <w:trHeight w:val="453"/>
        </w:trPr>
        <w:tc>
          <w:tcPr>
            <w:tcW w:w="959" w:type="dxa"/>
            <w:vAlign w:val="center"/>
          </w:tcPr>
          <w:p w14:paraId="1BDDCEF1" w14:textId="77777777" w:rsidR="00227C15" w:rsidRDefault="000F68E5">
            <w:pPr>
              <w:spacing w:line="360" w:lineRule="auto"/>
              <w:jc w:val="center"/>
              <w:rPr>
                <w:rFonts w:ascii="仿宋" w:eastAsia="仿宋" w:hAnsi="仿宋" w:cs="仿宋"/>
                <w:sz w:val="24"/>
              </w:rPr>
            </w:pPr>
            <w:r>
              <w:rPr>
                <w:rFonts w:ascii="仿宋" w:eastAsia="仿宋" w:hAnsi="仿宋" w:cs="仿宋" w:hint="eastAsia"/>
                <w:sz w:val="24"/>
              </w:rPr>
              <w:t>…</w:t>
            </w:r>
          </w:p>
        </w:tc>
        <w:tc>
          <w:tcPr>
            <w:tcW w:w="1701" w:type="dxa"/>
            <w:vAlign w:val="center"/>
          </w:tcPr>
          <w:p w14:paraId="2758A2FB" w14:textId="77777777" w:rsidR="00227C15" w:rsidRDefault="00227C15">
            <w:pPr>
              <w:snapToGrid w:val="0"/>
              <w:spacing w:line="360" w:lineRule="auto"/>
              <w:jc w:val="center"/>
              <w:rPr>
                <w:rFonts w:ascii="仿宋" w:eastAsia="仿宋" w:hAnsi="仿宋" w:cs="仿宋"/>
                <w:sz w:val="24"/>
              </w:rPr>
            </w:pPr>
          </w:p>
        </w:tc>
        <w:tc>
          <w:tcPr>
            <w:tcW w:w="2126" w:type="dxa"/>
            <w:vAlign w:val="center"/>
          </w:tcPr>
          <w:p w14:paraId="0E715034" w14:textId="77777777" w:rsidR="00227C15" w:rsidRDefault="00227C15">
            <w:pPr>
              <w:snapToGrid w:val="0"/>
              <w:spacing w:line="360" w:lineRule="auto"/>
              <w:jc w:val="center"/>
              <w:rPr>
                <w:rFonts w:ascii="仿宋" w:eastAsia="仿宋" w:hAnsi="仿宋" w:cs="仿宋"/>
                <w:sz w:val="24"/>
              </w:rPr>
            </w:pPr>
          </w:p>
        </w:tc>
        <w:tc>
          <w:tcPr>
            <w:tcW w:w="2126" w:type="dxa"/>
            <w:vAlign w:val="center"/>
          </w:tcPr>
          <w:p w14:paraId="2C1E8647" w14:textId="77777777" w:rsidR="00227C15" w:rsidRDefault="00227C15">
            <w:pPr>
              <w:snapToGrid w:val="0"/>
              <w:spacing w:line="360" w:lineRule="auto"/>
              <w:jc w:val="center"/>
              <w:rPr>
                <w:rFonts w:ascii="仿宋" w:eastAsia="仿宋" w:hAnsi="仿宋" w:cs="仿宋"/>
                <w:color w:val="0000FF"/>
                <w:sz w:val="24"/>
              </w:rPr>
            </w:pPr>
          </w:p>
        </w:tc>
        <w:tc>
          <w:tcPr>
            <w:tcW w:w="993" w:type="dxa"/>
            <w:vAlign w:val="center"/>
          </w:tcPr>
          <w:p w14:paraId="2A120BCA" w14:textId="77777777" w:rsidR="00227C15" w:rsidRDefault="00227C15">
            <w:pPr>
              <w:snapToGrid w:val="0"/>
              <w:spacing w:line="360" w:lineRule="auto"/>
              <w:jc w:val="center"/>
              <w:rPr>
                <w:rFonts w:ascii="仿宋" w:eastAsia="仿宋" w:hAnsi="仿宋" w:cs="仿宋"/>
                <w:color w:val="0000FF"/>
                <w:sz w:val="24"/>
              </w:rPr>
            </w:pPr>
          </w:p>
        </w:tc>
        <w:tc>
          <w:tcPr>
            <w:tcW w:w="1559" w:type="dxa"/>
            <w:vAlign w:val="center"/>
          </w:tcPr>
          <w:p w14:paraId="115B0E7D" w14:textId="77777777" w:rsidR="00227C15" w:rsidRDefault="00227C15">
            <w:pPr>
              <w:spacing w:line="360" w:lineRule="auto"/>
              <w:jc w:val="center"/>
              <w:rPr>
                <w:rFonts w:ascii="仿宋" w:eastAsia="仿宋" w:hAnsi="仿宋" w:cs="仿宋"/>
                <w:color w:val="0000FF"/>
                <w:sz w:val="24"/>
              </w:rPr>
            </w:pPr>
          </w:p>
        </w:tc>
        <w:tc>
          <w:tcPr>
            <w:tcW w:w="1984" w:type="dxa"/>
            <w:vAlign w:val="center"/>
          </w:tcPr>
          <w:p w14:paraId="6D479D89" w14:textId="77777777" w:rsidR="00227C15" w:rsidRDefault="00227C15">
            <w:pPr>
              <w:spacing w:line="360" w:lineRule="auto"/>
              <w:jc w:val="center"/>
              <w:rPr>
                <w:rFonts w:ascii="仿宋" w:eastAsia="仿宋" w:hAnsi="仿宋" w:cs="仿宋"/>
                <w:color w:val="0000FF"/>
                <w:sz w:val="24"/>
              </w:rPr>
            </w:pPr>
          </w:p>
        </w:tc>
        <w:tc>
          <w:tcPr>
            <w:tcW w:w="3119" w:type="dxa"/>
            <w:vAlign w:val="center"/>
          </w:tcPr>
          <w:p w14:paraId="6F737F96" w14:textId="77777777" w:rsidR="00227C15" w:rsidRDefault="00227C15">
            <w:pPr>
              <w:spacing w:line="360" w:lineRule="auto"/>
              <w:jc w:val="center"/>
              <w:rPr>
                <w:rFonts w:ascii="仿宋" w:eastAsia="仿宋" w:hAnsi="仿宋" w:cs="仿宋"/>
                <w:color w:val="0000FF"/>
                <w:sz w:val="24"/>
              </w:rPr>
            </w:pPr>
          </w:p>
        </w:tc>
      </w:tr>
      <w:tr w:rsidR="00227C15" w14:paraId="7F9370E1" w14:textId="77777777">
        <w:trPr>
          <w:trHeight w:val="453"/>
        </w:trPr>
        <w:tc>
          <w:tcPr>
            <w:tcW w:w="959" w:type="dxa"/>
            <w:vAlign w:val="center"/>
          </w:tcPr>
          <w:p w14:paraId="40931EB1" w14:textId="77777777" w:rsidR="00227C15" w:rsidRDefault="00227C15">
            <w:pPr>
              <w:spacing w:line="360" w:lineRule="auto"/>
              <w:jc w:val="center"/>
              <w:rPr>
                <w:rFonts w:ascii="仿宋" w:eastAsia="仿宋" w:hAnsi="仿宋" w:cs="仿宋"/>
                <w:sz w:val="24"/>
              </w:rPr>
            </w:pPr>
          </w:p>
        </w:tc>
        <w:tc>
          <w:tcPr>
            <w:tcW w:w="1701" w:type="dxa"/>
            <w:vAlign w:val="center"/>
          </w:tcPr>
          <w:p w14:paraId="670D332E" w14:textId="77777777" w:rsidR="00227C15" w:rsidRDefault="00227C15">
            <w:pPr>
              <w:snapToGrid w:val="0"/>
              <w:spacing w:line="360" w:lineRule="auto"/>
              <w:jc w:val="center"/>
              <w:rPr>
                <w:rFonts w:ascii="仿宋" w:eastAsia="仿宋" w:hAnsi="仿宋" w:cs="仿宋"/>
                <w:sz w:val="24"/>
              </w:rPr>
            </w:pPr>
          </w:p>
        </w:tc>
        <w:tc>
          <w:tcPr>
            <w:tcW w:w="2126" w:type="dxa"/>
            <w:vAlign w:val="center"/>
          </w:tcPr>
          <w:p w14:paraId="00716579" w14:textId="77777777" w:rsidR="00227C15" w:rsidRDefault="00227C15">
            <w:pPr>
              <w:snapToGrid w:val="0"/>
              <w:spacing w:line="360" w:lineRule="auto"/>
              <w:jc w:val="center"/>
              <w:rPr>
                <w:rFonts w:ascii="仿宋" w:eastAsia="仿宋" w:hAnsi="仿宋" w:cs="仿宋"/>
                <w:sz w:val="24"/>
              </w:rPr>
            </w:pPr>
          </w:p>
        </w:tc>
        <w:tc>
          <w:tcPr>
            <w:tcW w:w="2126" w:type="dxa"/>
            <w:vAlign w:val="center"/>
          </w:tcPr>
          <w:p w14:paraId="194E8CCE" w14:textId="77777777" w:rsidR="00227C15" w:rsidRDefault="00227C15">
            <w:pPr>
              <w:snapToGrid w:val="0"/>
              <w:spacing w:line="360" w:lineRule="auto"/>
              <w:jc w:val="center"/>
              <w:rPr>
                <w:rFonts w:ascii="仿宋" w:eastAsia="仿宋" w:hAnsi="仿宋" w:cs="仿宋"/>
                <w:sz w:val="24"/>
              </w:rPr>
            </w:pPr>
          </w:p>
        </w:tc>
        <w:tc>
          <w:tcPr>
            <w:tcW w:w="993" w:type="dxa"/>
            <w:vAlign w:val="center"/>
          </w:tcPr>
          <w:p w14:paraId="757C7700" w14:textId="77777777" w:rsidR="00227C15" w:rsidRDefault="00227C15">
            <w:pPr>
              <w:snapToGrid w:val="0"/>
              <w:spacing w:line="360" w:lineRule="auto"/>
              <w:jc w:val="center"/>
              <w:rPr>
                <w:rFonts w:ascii="仿宋" w:eastAsia="仿宋" w:hAnsi="仿宋" w:cs="仿宋"/>
                <w:sz w:val="24"/>
              </w:rPr>
            </w:pPr>
          </w:p>
        </w:tc>
        <w:tc>
          <w:tcPr>
            <w:tcW w:w="1559" w:type="dxa"/>
            <w:vAlign w:val="center"/>
          </w:tcPr>
          <w:p w14:paraId="42EE413C" w14:textId="77777777" w:rsidR="00227C15" w:rsidRDefault="00227C15">
            <w:pPr>
              <w:spacing w:line="360" w:lineRule="auto"/>
              <w:jc w:val="center"/>
              <w:rPr>
                <w:rFonts w:ascii="仿宋" w:eastAsia="仿宋" w:hAnsi="仿宋" w:cs="仿宋"/>
                <w:sz w:val="24"/>
              </w:rPr>
            </w:pPr>
          </w:p>
        </w:tc>
        <w:tc>
          <w:tcPr>
            <w:tcW w:w="1984" w:type="dxa"/>
            <w:vAlign w:val="center"/>
          </w:tcPr>
          <w:p w14:paraId="49497130" w14:textId="77777777" w:rsidR="00227C15" w:rsidRDefault="00227C15">
            <w:pPr>
              <w:spacing w:line="360" w:lineRule="auto"/>
              <w:jc w:val="center"/>
              <w:rPr>
                <w:rFonts w:ascii="仿宋" w:eastAsia="仿宋" w:hAnsi="仿宋" w:cs="仿宋"/>
                <w:sz w:val="24"/>
              </w:rPr>
            </w:pPr>
          </w:p>
        </w:tc>
        <w:tc>
          <w:tcPr>
            <w:tcW w:w="3119" w:type="dxa"/>
            <w:vAlign w:val="center"/>
          </w:tcPr>
          <w:p w14:paraId="218828D6" w14:textId="77777777" w:rsidR="00227C15" w:rsidRDefault="00227C15">
            <w:pPr>
              <w:spacing w:line="360" w:lineRule="auto"/>
              <w:jc w:val="center"/>
              <w:rPr>
                <w:rFonts w:ascii="仿宋" w:eastAsia="仿宋" w:hAnsi="仿宋" w:cs="仿宋"/>
                <w:sz w:val="24"/>
              </w:rPr>
            </w:pPr>
          </w:p>
        </w:tc>
      </w:tr>
      <w:tr w:rsidR="00227C15" w14:paraId="4F745DF4" w14:textId="77777777">
        <w:trPr>
          <w:trHeight w:val="659"/>
        </w:trPr>
        <w:tc>
          <w:tcPr>
            <w:tcW w:w="6912" w:type="dxa"/>
            <w:gridSpan w:val="4"/>
            <w:vAlign w:val="center"/>
          </w:tcPr>
          <w:p w14:paraId="565E7175"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003369F4" w14:textId="77777777" w:rsidR="00227C15" w:rsidRDefault="00227C15">
            <w:pPr>
              <w:spacing w:line="360" w:lineRule="auto"/>
              <w:jc w:val="center"/>
              <w:rPr>
                <w:rFonts w:ascii="仿宋" w:eastAsia="仿宋" w:hAnsi="仿宋" w:cs="仿宋"/>
                <w:sz w:val="24"/>
              </w:rPr>
            </w:pPr>
          </w:p>
        </w:tc>
      </w:tr>
      <w:tr w:rsidR="00227C15" w14:paraId="7809F224" w14:textId="77777777">
        <w:trPr>
          <w:trHeight w:val="597"/>
        </w:trPr>
        <w:tc>
          <w:tcPr>
            <w:tcW w:w="6912" w:type="dxa"/>
            <w:gridSpan w:val="4"/>
            <w:vAlign w:val="center"/>
          </w:tcPr>
          <w:p w14:paraId="3E4528D7" w14:textId="77777777" w:rsidR="00227C15" w:rsidRDefault="000F68E5">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7E3CA81A" w14:textId="77777777" w:rsidR="00227C15" w:rsidRDefault="00227C15">
            <w:pPr>
              <w:spacing w:line="360" w:lineRule="auto"/>
              <w:jc w:val="center"/>
              <w:rPr>
                <w:rFonts w:ascii="仿宋" w:eastAsia="仿宋" w:hAnsi="仿宋" w:cs="仿宋"/>
                <w:sz w:val="24"/>
              </w:rPr>
            </w:pPr>
          </w:p>
        </w:tc>
      </w:tr>
    </w:tbl>
    <w:p w14:paraId="309B434B" w14:textId="77777777" w:rsidR="00227C15" w:rsidRDefault="00227C15">
      <w:pPr>
        <w:snapToGrid w:val="0"/>
        <w:spacing w:line="360" w:lineRule="auto"/>
        <w:ind w:left="480"/>
        <w:rPr>
          <w:rFonts w:ascii="仿宋" w:eastAsia="仿宋" w:hAnsi="仿宋" w:cs="仿宋"/>
          <w:b/>
          <w:kern w:val="0"/>
          <w:sz w:val="24"/>
          <w:lang w:val="zh-CN"/>
        </w:rPr>
      </w:pPr>
    </w:p>
    <w:p w14:paraId="4F716398" w14:textId="77777777" w:rsidR="00227C15" w:rsidRDefault="000F68E5">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14:paraId="4C06A5C5" w14:textId="77777777" w:rsidR="00227C15" w:rsidRDefault="000F68E5">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36125175" w14:textId="77777777" w:rsidR="00227C15" w:rsidRDefault="000F68E5">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77CBB5A4" w14:textId="77777777" w:rsidR="00227C15" w:rsidRDefault="000F68E5">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5D0440FF" w14:textId="77777777" w:rsidR="00227C15" w:rsidRDefault="000F68E5">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073E708D" w14:textId="77777777" w:rsidR="00227C15" w:rsidRDefault="00227C15">
      <w:pPr>
        <w:snapToGrid w:val="0"/>
        <w:spacing w:line="360" w:lineRule="auto"/>
        <w:rPr>
          <w:rFonts w:ascii="仿宋" w:eastAsia="仿宋" w:hAnsi="仿宋" w:cs="仿宋_GB2312"/>
          <w:kern w:val="0"/>
          <w:sz w:val="24"/>
          <w:lang w:val="zh-CN"/>
        </w:rPr>
      </w:pPr>
    </w:p>
    <w:p w14:paraId="017072A5" w14:textId="77777777" w:rsidR="00227C15" w:rsidRDefault="000F68E5">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投标人（公章）：</w:t>
      </w:r>
    </w:p>
    <w:p w14:paraId="51EAD7DE" w14:textId="77777777" w:rsidR="00227C15" w:rsidRDefault="000F68E5">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14:paraId="396834C5" w14:textId="77777777" w:rsidR="00227C15" w:rsidRDefault="000F68E5">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  日</w:t>
      </w:r>
    </w:p>
    <w:p w14:paraId="6DBD35B1" w14:textId="77777777" w:rsidR="00227C15" w:rsidRDefault="00227C15">
      <w:pPr>
        <w:spacing w:line="360" w:lineRule="auto"/>
        <w:ind w:firstLineChars="200" w:firstLine="482"/>
        <w:rPr>
          <w:rFonts w:ascii="仿宋" w:eastAsia="仿宋" w:hAnsi="仿宋" w:cs="仿宋"/>
          <w:b/>
          <w:kern w:val="0"/>
          <w:sz w:val="24"/>
        </w:rPr>
      </w:pPr>
    </w:p>
    <w:p w14:paraId="0EC1B620" w14:textId="77777777" w:rsidR="00227C15" w:rsidRDefault="00227C15">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38748F9D" w14:textId="77777777" w:rsidR="00227C15" w:rsidRDefault="00227C15">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27C15">
          <w:pgSz w:w="16838" w:h="11906" w:orient="landscape"/>
          <w:pgMar w:top="1814" w:right="1474" w:bottom="1814" w:left="1474" w:header="851" w:footer="992" w:gutter="0"/>
          <w:cols w:space="720"/>
          <w:docGrid w:linePitch="312"/>
        </w:sectPr>
      </w:pPr>
    </w:p>
    <w:p w14:paraId="6AB65765" w14:textId="77777777" w:rsidR="00227C15" w:rsidRDefault="00227C15">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7043A3F7" w14:textId="77777777" w:rsidR="00227C15" w:rsidRDefault="000F68E5">
      <w:pPr>
        <w:pStyle w:val="1f5"/>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49" w:name="_Hlk101259491"/>
      <w:r>
        <w:rPr>
          <w:rFonts w:ascii="仿宋" w:eastAsia="仿宋" w:hAnsi="仿宋" w:cs="仿宋" w:hint="eastAsia"/>
          <w:sz w:val="32"/>
          <w:szCs w:val="32"/>
        </w:rPr>
        <w:t>（如果有）</w:t>
      </w:r>
      <w:bookmarkEnd w:id="49"/>
    </w:p>
    <w:p w14:paraId="6DF6389C" w14:textId="77777777" w:rsidR="00227C15" w:rsidRDefault="000F68E5">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19E69882" w14:textId="77777777" w:rsidR="00227C15" w:rsidRDefault="00227C15">
      <w:pPr>
        <w:widowControl/>
        <w:spacing w:line="360" w:lineRule="auto"/>
        <w:ind w:firstLineChars="50" w:firstLine="161"/>
        <w:jc w:val="center"/>
        <w:rPr>
          <w:rFonts w:ascii="仿宋" w:eastAsia="仿宋" w:hAnsi="仿宋" w:cs="仿宋"/>
          <w:b/>
          <w:bCs/>
          <w:sz w:val="32"/>
          <w:szCs w:val="32"/>
        </w:rPr>
      </w:pPr>
    </w:p>
    <w:p w14:paraId="3E7572FE" w14:textId="77777777" w:rsidR="00227C15" w:rsidRDefault="00227C15">
      <w:pPr>
        <w:widowControl/>
        <w:spacing w:line="360" w:lineRule="auto"/>
        <w:ind w:firstLineChars="50" w:firstLine="161"/>
        <w:jc w:val="center"/>
        <w:rPr>
          <w:rFonts w:ascii="仿宋" w:eastAsia="仿宋" w:hAnsi="仿宋" w:cs="仿宋"/>
          <w:b/>
          <w:bCs/>
          <w:sz w:val="32"/>
          <w:szCs w:val="32"/>
        </w:rPr>
      </w:pPr>
    </w:p>
    <w:p w14:paraId="3AC943DB" w14:textId="77777777" w:rsidR="00227C15" w:rsidRDefault="00227C15">
      <w:pPr>
        <w:widowControl/>
        <w:spacing w:line="360" w:lineRule="auto"/>
        <w:ind w:firstLineChars="50" w:firstLine="161"/>
        <w:jc w:val="center"/>
        <w:rPr>
          <w:rFonts w:ascii="仿宋" w:eastAsia="仿宋" w:hAnsi="仿宋" w:cs="仿宋"/>
          <w:b/>
          <w:bCs/>
          <w:sz w:val="32"/>
          <w:szCs w:val="32"/>
        </w:rPr>
      </w:pPr>
    </w:p>
    <w:p w14:paraId="563CEA45" w14:textId="77777777" w:rsidR="00227C15" w:rsidRDefault="000F68E5">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79F43E5E" w14:textId="77777777" w:rsidR="00227C15" w:rsidRDefault="000F68E5">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），否则不需要提供。]</w:t>
      </w:r>
    </w:p>
    <w:p w14:paraId="2A098C2B" w14:textId="77777777" w:rsidR="00227C15" w:rsidRDefault="000F68E5">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50" w:name="_Toc465665161"/>
      <w:r>
        <w:rPr>
          <w:rFonts w:ascii="仿宋" w:eastAsia="仿宋" w:hAnsi="仿宋" w:cs="仿宋" w:hint="eastAsia"/>
        </w:rPr>
        <w:lastRenderedPageBreak/>
        <w:t>附件</w:t>
      </w:r>
      <w:bookmarkEnd w:id="50"/>
    </w:p>
    <w:p w14:paraId="4B531660" w14:textId="77777777" w:rsidR="00227C15" w:rsidRDefault="00227C15">
      <w:pPr>
        <w:spacing w:line="360" w:lineRule="auto"/>
        <w:rPr>
          <w:rFonts w:ascii="仿宋" w:eastAsia="仿宋" w:hAnsi="仿宋" w:cs="仿宋"/>
          <w:b/>
          <w:sz w:val="24"/>
        </w:rPr>
      </w:pPr>
    </w:p>
    <w:p w14:paraId="4D8E4906" w14:textId="77777777" w:rsidR="00227C15" w:rsidRDefault="000F68E5">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6945773" w14:textId="77777777" w:rsidR="00227C15" w:rsidRDefault="000F68E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63EBC2AC" w14:textId="77777777" w:rsidR="00227C15" w:rsidRDefault="000F68E5">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66982FE7"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14:paraId="77728E93"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地址：邮编：</w:t>
      </w:r>
    </w:p>
    <w:p w14:paraId="00D49F8F"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联系人：联系电话：</w:t>
      </w:r>
    </w:p>
    <w:p w14:paraId="77F9D1B1"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14:paraId="45EE5B9A"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联系电话：</w:t>
      </w:r>
    </w:p>
    <w:p w14:paraId="643D0254"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地址： 邮编：</w:t>
      </w:r>
    </w:p>
    <w:p w14:paraId="138F3320" w14:textId="77777777" w:rsidR="00227C15" w:rsidRDefault="000F68E5">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77A90799"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质疑项目的名称：</w:t>
      </w:r>
    </w:p>
    <w:p w14:paraId="2A956288"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14:paraId="3FF1CF40"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14:paraId="3AA8ADE8"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采购文件获取日期：</w:t>
      </w:r>
    </w:p>
    <w:p w14:paraId="74246715" w14:textId="77777777" w:rsidR="00227C15" w:rsidRDefault="000F68E5">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33938D9C"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14:paraId="3EAC729D"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14:paraId="78B5BBCF" w14:textId="77777777" w:rsidR="00227C15" w:rsidRDefault="00227C15">
      <w:pPr>
        <w:snapToGrid w:val="0"/>
        <w:spacing w:line="360" w:lineRule="auto"/>
        <w:rPr>
          <w:rFonts w:ascii="仿宋" w:eastAsia="仿宋" w:hAnsi="仿宋" w:cs="仿宋"/>
          <w:sz w:val="24"/>
        </w:rPr>
      </w:pPr>
    </w:p>
    <w:p w14:paraId="6EF2FF0A"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14:paraId="7B2F12CC" w14:textId="77777777" w:rsidR="00227C15" w:rsidRDefault="00227C15">
      <w:pPr>
        <w:snapToGrid w:val="0"/>
        <w:spacing w:line="360" w:lineRule="auto"/>
        <w:rPr>
          <w:rFonts w:ascii="仿宋" w:eastAsia="仿宋" w:hAnsi="仿宋" w:cs="仿宋"/>
          <w:sz w:val="24"/>
          <w:u w:val="dotted"/>
        </w:rPr>
      </w:pPr>
    </w:p>
    <w:p w14:paraId="57F1192A"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575F403D" w14:textId="77777777" w:rsidR="00227C15" w:rsidRDefault="000F68E5">
      <w:pPr>
        <w:snapToGrid w:val="0"/>
        <w:spacing w:line="360" w:lineRule="auto"/>
        <w:rPr>
          <w:rFonts w:ascii="仿宋" w:eastAsia="仿宋" w:hAnsi="仿宋" w:cs="仿宋"/>
          <w:sz w:val="24"/>
        </w:rPr>
      </w:pPr>
      <w:r>
        <w:rPr>
          <w:rFonts w:ascii="仿宋" w:eastAsia="仿宋" w:hAnsi="仿宋" w:cs="仿宋" w:hint="eastAsia"/>
          <w:sz w:val="24"/>
        </w:rPr>
        <w:t>……</w:t>
      </w:r>
    </w:p>
    <w:p w14:paraId="7C305825" w14:textId="77777777" w:rsidR="00227C15" w:rsidRDefault="000F68E5">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65B28A89" w14:textId="77777777" w:rsidR="00227C15" w:rsidRDefault="000F68E5">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p>
    <w:p w14:paraId="0D7996CB" w14:textId="77777777" w:rsidR="00227C15" w:rsidRDefault="000F68E5">
      <w:pPr>
        <w:spacing w:line="360" w:lineRule="auto"/>
        <w:rPr>
          <w:rFonts w:ascii="仿宋" w:eastAsia="仿宋" w:hAnsi="仿宋" w:cs="仿宋"/>
          <w:sz w:val="24"/>
        </w:rPr>
      </w:pPr>
      <w:r>
        <w:rPr>
          <w:rFonts w:ascii="仿宋" w:eastAsia="仿宋" w:hAnsi="仿宋" w:cs="仿宋" w:hint="eastAsia"/>
          <w:sz w:val="24"/>
        </w:rPr>
        <w:t xml:space="preserve">签字（签章）：                   公章：                      </w:t>
      </w:r>
    </w:p>
    <w:p w14:paraId="0C9AA83D" w14:textId="77777777" w:rsidR="00227C15" w:rsidRDefault="000F68E5">
      <w:pPr>
        <w:spacing w:line="360" w:lineRule="auto"/>
        <w:rPr>
          <w:rFonts w:ascii="仿宋" w:eastAsia="仿宋" w:hAnsi="仿宋" w:cs="仿宋"/>
          <w:sz w:val="24"/>
        </w:rPr>
      </w:pPr>
      <w:r>
        <w:rPr>
          <w:rFonts w:ascii="仿宋" w:eastAsia="仿宋" w:hAnsi="仿宋" w:cs="仿宋" w:hint="eastAsia"/>
          <w:sz w:val="24"/>
        </w:rPr>
        <w:t xml:space="preserve">日期：    </w:t>
      </w:r>
    </w:p>
    <w:p w14:paraId="2434F25F" w14:textId="77777777" w:rsidR="00227C15" w:rsidRDefault="00227C15">
      <w:pPr>
        <w:spacing w:line="360" w:lineRule="auto"/>
        <w:jc w:val="center"/>
        <w:rPr>
          <w:rFonts w:ascii="仿宋" w:eastAsia="仿宋" w:hAnsi="仿宋" w:cs="仿宋"/>
          <w:b/>
          <w:bCs/>
          <w:sz w:val="24"/>
        </w:rPr>
      </w:pPr>
    </w:p>
    <w:p w14:paraId="1E42E18F" w14:textId="77777777" w:rsidR="00227C15" w:rsidRDefault="00227C15">
      <w:pPr>
        <w:spacing w:line="360" w:lineRule="auto"/>
        <w:rPr>
          <w:rFonts w:ascii="仿宋" w:eastAsia="仿宋" w:hAnsi="仿宋" w:cs="仿宋"/>
          <w:b/>
          <w:sz w:val="24"/>
        </w:rPr>
      </w:pPr>
    </w:p>
    <w:p w14:paraId="06D3E386" w14:textId="77777777" w:rsidR="00227C15" w:rsidRDefault="00227C15">
      <w:pPr>
        <w:spacing w:line="360" w:lineRule="auto"/>
        <w:rPr>
          <w:rFonts w:ascii="仿宋" w:eastAsia="仿宋" w:hAnsi="仿宋" w:cs="仿宋"/>
          <w:b/>
          <w:sz w:val="24"/>
        </w:rPr>
      </w:pPr>
    </w:p>
    <w:p w14:paraId="09CC447B" w14:textId="77777777" w:rsidR="00227C15" w:rsidRDefault="00227C15">
      <w:pPr>
        <w:spacing w:line="360" w:lineRule="auto"/>
        <w:rPr>
          <w:rFonts w:ascii="仿宋" w:eastAsia="仿宋" w:hAnsi="仿宋" w:cs="仿宋"/>
          <w:b/>
          <w:sz w:val="24"/>
        </w:rPr>
      </w:pPr>
    </w:p>
    <w:p w14:paraId="7C6BCA05" w14:textId="77777777" w:rsidR="00227C15" w:rsidRDefault="000F68E5">
      <w:pPr>
        <w:spacing w:line="360" w:lineRule="auto"/>
        <w:rPr>
          <w:rFonts w:ascii="仿宋" w:eastAsia="仿宋" w:hAnsi="仿宋" w:cs="仿宋"/>
          <w:b/>
          <w:sz w:val="24"/>
        </w:rPr>
      </w:pPr>
      <w:r>
        <w:rPr>
          <w:rFonts w:ascii="仿宋" w:eastAsia="仿宋" w:hAnsi="仿宋" w:cs="仿宋" w:hint="eastAsia"/>
          <w:b/>
          <w:sz w:val="24"/>
        </w:rPr>
        <w:t>质疑函制作说明：</w:t>
      </w:r>
    </w:p>
    <w:p w14:paraId="4E320984"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70A3F5C6"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5D18B18D"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17605B8C"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66A4BDDC"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59147D02"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020C98A3" w14:textId="77777777" w:rsidR="00227C15" w:rsidRDefault="00227C15">
      <w:pPr>
        <w:widowControl/>
        <w:spacing w:line="360" w:lineRule="auto"/>
        <w:ind w:firstLineChars="200" w:firstLine="600"/>
        <w:jc w:val="left"/>
        <w:rPr>
          <w:rFonts w:ascii="仿宋" w:eastAsia="仿宋" w:hAnsi="仿宋" w:cs="仿宋"/>
          <w:sz w:val="30"/>
          <w:szCs w:val="30"/>
        </w:rPr>
      </w:pPr>
    </w:p>
    <w:p w14:paraId="38484FB3" w14:textId="77777777" w:rsidR="00227C15" w:rsidRDefault="00227C15">
      <w:pPr>
        <w:spacing w:line="360" w:lineRule="auto"/>
        <w:jc w:val="center"/>
        <w:rPr>
          <w:rFonts w:ascii="仿宋" w:eastAsia="仿宋" w:hAnsi="仿宋" w:cs="仿宋"/>
          <w:b/>
          <w:spacing w:val="6"/>
          <w:sz w:val="32"/>
          <w:szCs w:val="32"/>
        </w:rPr>
      </w:pPr>
    </w:p>
    <w:p w14:paraId="49265F7E" w14:textId="77777777" w:rsidR="00227C15" w:rsidRDefault="00227C15">
      <w:pPr>
        <w:spacing w:line="360" w:lineRule="auto"/>
        <w:jc w:val="center"/>
        <w:rPr>
          <w:rFonts w:ascii="仿宋" w:eastAsia="仿宋" w:hAnsi="仿宋" w:cs="仿宋"/>
          <w:b/>
          <w:spacing w:val="6"/>
          <w:sz w:val="32"/>
          <w:szCs w:val="32"/>
        </w:rPr>
      </w:pPr>
    </w:p>
    <w:p w14:paraId="602A50F8" w14:textId="77777777" w:rsidR="00227C15" w:rsidRDefault="00227C15">
      <w:pPr>
        <w:spacing w:line="360" w:lineRule="auto"/>
        <w:jc w:val="left"/>
        <w:rPr>
          <w:rFonts w:ascii="仿宋" w:eastAsia="仿宋" w:hAnsi="仿宋" w:cs="仿宋"/>
          <w:b/>
          <w:spacing w:val="6"/>
          <w:sz w:val="32"/>
          <w:szCs w:val="32"/>
        </w:rPr>
      </w:pPr>
    </w:p>
    <w:p w14:paraId="52711F05" w14:textId="77777777" w:rsidR="00227C15" w:rsidRDefault="00227C15">
      <w:pPr>
        <w:spacing w:line="360" w:lineRule="auto"/>
        <w:jc w:val="left"/>
        <w:rPr>
          <w:rFonts w:ascii="仿宋" w:eastAsia="仿宋" w:hAnsi="仿宋" w:cs="仿宋"/>
          <w:b/>
          <w:spacing w:val="6"/>
          <w:sz w:val="32"/>
          <w:szCs w:val="32"/>
        </w:rPr>
      </w:pPr>
    </w:p>
    <w:p w14:paraId="58BFF65B" w14:textId="77777777" w:rsidR="00227C15" w:rsidRDefault="00227C15">
      <w:pPr>
        <w:spacing w:line="360" w:lineRule="auto"/>
        <w:jc w:val="left"/>
        <w:rPr>
          <w:rFonts w:ascii="仿宋" w:eastAsia="仿宋" w:hAnsi="仿宋" w:cs="仿宋"/>
          <w:b/>
          <w:spacing w:val="6"/>
          <w:sz w:val="32"/>
          <w:szCs w:val="32"/>
        </w:rPr>
      </w:pPr>
    </w:p>
    <w:p w14:paraId="575ADE58" w14:textId="77777777" w:rsidR="00227C15" w:rsidRDefault="00227C15">
      <w:pPr>
        <w:spacing w:line="360" w:lineRule="auto"/>
        <w:jc w:val="left"/>
        <w:rPr>
          <w:rFonts w:ascii="仿宋" w:eastAsia="仿宋" w:hAnsi="仿宋" w:cs="仿宋"/>
          <w:b/>
          <w:spacing w:val="6"/>
          <w:sz w:val="32"/>
          <w:szCs w:val="32"/>
        </w:rPr>
      </w:pPr>
    </w:p>
    <w:p w14:paraId="5410B547" w14:textId="77777777" w:rsidR="00227C15" w:rsidRDefault="00227C15">
      <w:pPr>
        <w:spacing w:line="360" w:lineRule="auto"/>
        <w:jc w:val="left"/>
        <w:rPr>
          <w:rFonts w:ascii="仿宋" w:eastAsia="仿宋" w:hAnsi="仿宋" w:cs="仿宋"/>
          <w:b/>
          <w:spacing w:val="6"/>
          <w:sz w:val="32"/>
          <w:szCs w:val="32"/>
        </w:rPr>
      </w:pPr>
    </w:p>
    <w:p w14:paraId="2007406F" w14:textId="77777777" w:rsidR="00227C15" w:rsidRDefault="000F68E5">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14:paraId="513F9B6B" w14:textId="77777777" w:rsidR="00227C15" w:rsidRDefault="00227C15">
      <w:pPr>
        <w:spacing w:line="360" w:lineRule="auto"/>
        <w:jc w:val="center"/>
        <w:rPr>
          <w:rFonts w:ascii="仿宋" w:eastAsia="仿宋" w:hAnsi="仿宋" w:cs="仿宋"/>
          <w:b/>
          <w:sz w:val="24"/>
        </w:rPr>
      </w:pPr>
    </w:p>
    <w:p w14:paraId="103A4173" w14:textId="77777777" w:rsidR="00227C15" w:rsidRDefault="000F68E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25ED89A2" w14:textId="77777777" w:rsidR="00227C15" w:rsidRDefault="000F68E5">
      <w:pPr>
        <w:spacing w:line="360" w:lineRule="auto"/>
        <w:rPr>
          <w:rFonts w:ascii="仿宋" w:eastAsia="仿宋" w:hAnsi="仿宋" w:cs="仿宋"/>
          <w:sz w:val="24"/>
        </w:rPr>
      </w:pPr>
      <w:r>
        <w:rPr>
          <w:rFonts w:ascii="仿宋" w:eastAsia="仿宋" w:hAnsi="仿宋" w:cs="仿宋" w:hint="eastAsia"/>
          <w:sz w:val="24"/>
        </w:rPr>
        <w:t>一、投诉相关主体基本情况</w:t>
      </w:r>
    </w:p>
    <w:p w14:paraId="24C5CFD0"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投诉人：</w:t>
      </w:r>
    </w:p>
    <w:p w14:paraId="53C22EBC"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地     址：邮编：</w:t>
      </w:r>
    </w:p>
    <w:p w14:paraId="5B87C9C6" w14:textId="77777777" w:rsidR="00227C15" w:rsidRDefault="000F68E5">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14:paraId="035484DA" w14:textId="77777777" w:rsidR="00227C15" w:rsidRDefault="000F68E5">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14:paraId="5C796374"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14:paraId="37E94531"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地     址：邮编：</w:t>
      </w:r>
    </w:p>
    <w:p w14:paraId="0B103070"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被投诉人1：</w:t>
      </w:r>
    </w:p>
    <w:p w14:paraId="071EDEAE"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地     址：邮编：</w:t>
      </w:r>
    </w:p>
    <w:p w14:paraId="46517035"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联系人：联系电话：</w:t>
      </w:r>
    </w:p>
    <w:p w14:paraId="3D4A8788" w14:textId="77777777" w:rsidR="00227C15" w:rsidRDefault="000F68E5">
      <w:pPr>
        <w:spacing w:line="360" w:lineRule="auto"/>
        <w:rPr>
          <w:rFonts w:ascii="仿宋" w:eastAsia="仿宋" w:hAnsi="仿宋" w:cs="仿宋"/>
          <w:sz w:val="24"/>
        </w:rPr>
      </w:pPr>
      <w:r>
        <w:rPr>
          <w:rFonts w:ascii="仿宋" w:eastAsia="仿宋" w:hAnsi="仿宋" w:cs="仿宋" w:hint="eastAsia"/>
          <w:sz w:val="24"/>
        </w:rPr>
        <w:t>被投诉人2</w:t>
      </w:r>
    </w:p>
    <w:p w14:paraId="6F3E43EC"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w:t>
      </w:r>
    </w:p>
    <w:p w14:paraId="42C09491"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相关供应商：</w:t>
      </w:r>
    </w:p>
    <w:p w14:paraId="711064CD"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地     址：邮编：</w:t>
      </w:r>
    </w:p>
    <w:p w14:paraId="1CF7FC6B"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联系人：联系电话：</w:t>
      </w:r>
    </w:p>
    <w:p w14:paraId="709B56BB" w14:textId="77777777" w:rsidR="00227C15" w:rsidRDefault="000F68E5">
      <w:pPr>
        <w:spacing w:line="360" w:lineRule="auto"/>
        <w:rPr>
          <w:rFonts w:ascii="仿宋" w:eastAsia="仿宋" w:hAnsi="仿宋" w:cs="仿宋"/>
          <w:sz w:val="24"/>
        </w:rPr>
      </w:pPr>
      <w:r>
        <w:rPr>
          <w:rFonts w:ascii="仿宋" w:eastAsia="仿宋" w:hAnsi="仿宋" w:cs="仿宋" w:hint="eastAsia"/>
          <w:sz w:val="24"/>
        </w:rPr>
        <w:t>二、投诉项目基本情况</w:t>
      </w:r>
    </w:p>
    <w:p w14:paraId="125B372D"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采购项目名称：</w:t>
      </w:r>
    </w:p>
    <w:p w14:paraId="50607AE9"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采购项目编号：包号：</w:t>
      </w:r>
    </w:p>
    <w:p w14:paraId="20581403" w14:textId="77777777" w:rsidR="00227C15" w:rsidRDefault="000F68E5">
      <w:pPr>
        <w:spacing w:line="360" w:lineRule="auto"/>
        <w:rPr>
          <w:rFonts w:ascii="仿宋" w:eastAsia="仿宋" w:hAnsi="仿宋" w:cs="仿宋"/>
          <w:sz w:val="24"/>
        </w:rPr>
      </w:pPr>
      <w:r>
        <w:rPr>
          <w:rFonts w:ascii="仿宋" w:eastAsia="仿宋" w:hAnsi="仿宋" w:cs="仿宋" w:hint="eastAsia"/>
          <w:sz w:val="24"/>
        </w:rPr>
        <w:t>采购人名称：</w:t>
      </w:r>
    </w:p>
    <w:p w14:paraId="6E0488FC"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代理机构名称：</w:t>
      </w:r>
    </w:p>
    <w:p w14:paraId="3F0819D7"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34D43555"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4C0ECAC1" w14:textId="77777777" w:rsidR="00227C15" w:rsidRDefault="000F68E5">
      <w:pPr>
        <w:spacing w:line="360" w:lineRule="auto"/>
        <w:rPr>
          <w:rFonts w:ascii="仿宋" w:eastAsia="仿宋" w:hAnsi="仿宋" w:cs="仿宋"/>
          <w:sz w:val="24"/>
        </w:rPr>
      </w:pPr>
      <w:r>
        <w:rPr>
          <w:rFonts w:ascii="仿宋" w:eastAsia="仿宋" w:hAnsi="仿宋" w:cs="仿宋" w:hint="eastAsia"/>
          <w:sz w:val="24"/>
        </w:rPr>
        <w:t>三、质疑基本情况</w:t>
      </w:r>
    </w:p>
    <w:p w14:paraId="6E8535E3" w14:textId="77777777" w:rsidR="00227C15" w:rsidRDefault="000F68E5">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14:paraId="07713543" w14:textId="77777777" w:rsidR="00227C15" w:rsidRDefault="00227C15">
      <w:pPr>
        <w:spacing w:line="360" w:lineRule="auto"/>
        <w:rPr>
          <w:rFonts w:ascii="仿宋" w:eastAsia="仿宋" w:hAnsi="仿宋" w:cs="仿宋"/>
          <w:sz w:val="24"/>
          <w:u w:val="dotted"/>
        </w:rPr>
      </w:pPr>
    </w:p>
    <w:p w14:paraId="1D14FF1E" w14:textId="77777777" w:rsidR="00227C15" w:rsidRDefault="000F68E5">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498BE914" w14:textId="77777777" w:rsidR="00227C15" w:rsidRDefault="000F68E5">
      <w:pPr>
        <w:spacing w:line="360" w:lineRule="auto"/>
        <w:rPr>
          <w:rFonts w:ascii="仿宋" w:eastAsia="仿宋" w:hAnsi="仿宋" w:cs="仿宋"/>
          <w:sz w:val="24"/>
        </w:rPr>
      </w:pPr>
      <w:r>
        <w:rPr>
          <w:rFonts w:ascii="仿宋" w:eastAsia="仿宋" w:hAnsi="仿宋" w:cs="仿宋" w:hint="eastAsia"/>
          <w:sz w:val="24"/>
        </w:rPr>
        <w:t>四、投诉事项具体内容</w:t>
      </w:r>
    </w:p>
    <w:p w14:paraId="17799389"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投诉事项 1：</w:t>
      </w:r>
    </w:p>
    <w:p w14:paraId="2E1DBE7F" w14:textId="77777777" w:rsidR="00227C15" w:rsidRDefault="000F68E5">
      <w:pPr>
        <w:spacing w:line="360" w:lineRule="auto"/>
        <w:rPr>
          <w:rFonts w:ascii="仿宋" w:eastAsia="仿宋" w:hAnsi="仿宋" w:cs="仿宋"/>
          <w:sz w:val="24"/>
        </w:rPr>
      </w:pPr>
      <w:r>
        <w:rPr>
          <w:rFonts w:ascii="仿宋" w:eastAsia="仿宋" w:hAnsi="仿宋" w:cs="仿宋" w:hint="eastAsia"/>
          <w:sz w:val="24"/>
        </w:rPr>
        <w:t>事实依据：</w:t>
      </w:r>
    </w:p>
    <w:p w14:paraId="4621CBCD" w14:textId="77777777" w:rsidR="00227C15" w:rsidRDefault="00227C15">
      <w:pPr>
        <w:spacing w:line="360" w:lineRule="auto"/>
        <w:rPr>
          <w:rFonts w:ascii="仿宋" w:eastAsia="仿宋" w:hAnsi="仿宋" w:cs="仿宋"/>
          <w:sz w:val="24"/>
          <w:u w:val="dotted"/>
        </w:rPr>
      </w:pPr>
    </w:p>
    <w:p w14:paraId="1994641F" w14:textId="77777777" w:rsidR="00227C15" w:rsidRDefault="000F68E5">
      <w:pPr>
        <w:spacing w:line="360" w:lineRule="auto"/>
        <w:rPr>
          <w:rFonts w:ascii="仿宋" w:eastAsia="仿宋" w:hAnsi="仿宋" w:cs="仿宋"/>
          <w:sz w:val="24"/>
          <w:u w:val="single"/>
        </w:rPr>
      </w:pPr>
      <w:r>
        <w:rPr>
          <w:rFonts w:ascii="仿宋" w:eastAsia="仿宋" w:hAnsi="仿宋" w:cs="仿宋" w:hint="eastAsia"/>
          <w:sz w:val="24"/>
        </w:rPr>
        <w:t>法律依据：</w:t>
      </w:r>
    </w:p>
    <w:p w14:paraId="6CD1BB45" w14:textId="77777777" w:rsidR="00227C15" w:rsidRDefault="00227C15">
      <w:pPr>
        <w:spacing w:line="360" w:lineRule="auto"/>
        <w:rPr>
          <w:rFonts w:ascii="仿宋" w:eastAsia="仿宋" w:hAnsi="仿宋" w:cs="仿宋"/>
          <w:sz w:val="24"/>
          <w:u w:val="dotted"/>
        </w:rPr>
      </w:pPr>
    </w:p>
    <w:p w14:paraId="450A473E" w14:textId="77777777" w:rsidR="00227C15" w:rsidRDefault="000F68E5">
      <w:pPr>
        <w:spacing w:line="360" w:lineRule="auto"/>
        <w:rPr>
          <w:rFonts w:ascii="仿宋" w:eastAsia="仿宋" w:hAnsi="仿宋" w:cs="仿宋"/>
          <w:sz w:val="24"/>
        </w:rPr>
      </w:pPr>
      <w:r>
        <w:rPr>
          <w:rFonts w:ascii="仿宋" w:eastAsia="仿宋" w:hAnsi="仿宋" w:cs="仿宋" w:hint="eastAsia"/>
          <w:sz w:val="24"/>
        </w:rPr>
        <w:t>投诉事项2</w:t>
      </w:r>
    </w:p>
    <w:p w14:paraId="365BF50F" w14:textId="77777777" w:rsidR="00227C15" w:rsidRDefault="000F68E5">
      <w:pPr>
        <w:spacing w:line="360" w:lineRule="auto"/>
        <w:rPr>
          <w:rFonts w:ascii="仿宋" w:eastAsia="仿宋" w:hAnsi="仿宋" w:cs="仿宋"/>
          <w:sz w:val="24"/>
          <w:u w:val="dotted"/>
        </w:rPr>
      </w:pPr>
      <w:r>
        <w:rPr>
          <w:rFonts w:ascii="仿宋" w:eastAsia="仿宋" w:hAnsi="仿宋" w:cs="仿宋" w:hint="eastAsia"/>
          <w:sz w:val="24"/>
        </w:rPr>
        <w:t>……</w:t>
      </w:r>
    </w:p>
    <w:p w14:paraId="00D50AA2" w14:textId="77777777" w:rsidR="00227C15" w:rsidRDefault="000F68E5">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08059596" w14:textId="77777777" w:rsidR="00227C15" w:rsidRDefault="000F68E5">
      <w:pPr>
        <w:spacing w:line="360" w:lineRule="auto"/>
        <w:rPr>
          <w:rFonts w:ascii="仿宋" w:eastAsia="仿宋" w:hAnsi="仿宋" w:cs="仿宋"/>
          <w:sz w:val="24"/>
        </w:rPr>
      </w:pPr>
      <w:r>
        <w:rPr>
          <w:rFonts w:ascii="仿宋" w:eastAsia="仿宋" w:hAnsi="仿宋" w:cs="仿宋" w:hint="eastAsia"/>
          <w:sz w:val="24"/>
        </w:rPr>
        <w:t>请求：</w:t>
      </w:r>
    </w:p>
    <w:p w14:paraId="59485FD4" w14:textId="77777777" w:rsidR="00227C15" w:rsidRDefault="00227C15">
      <w:pPr>
        <w:spacing w:line="360" w:lineRule="auto"/>
        <w:rPr>
          <w:rFonts w:ascii="仿宋" w:eastAsia="仿宋" w:hAnsi="仿宋" w:cs="仿宋"/>
          <w:sz w:val="24"/>
          <w:u w:val="single"/>
        </w:rPr>
      </w:pPr>
    </w:p>
    <w:p w14:paraId="4891202B" w14:textId="77777777" w:rsidR="00227C15" w:rsidRDefault="000F68E5">
      <w:pPr>
        <w:spacing w:line="360" w:lineRule="auto"/>
        <w:rPr>
          <w:rFonts w:ascii="仿宋" w:eastAsia="仿宋" w:hAnsi="仿宋" w:cs="仿宋"/>
          <w:sz w:val="24"/>
        </w:rPr>
      </w:pPr>
      <w:r>
        <w:rPr>
          <w:rFonts w:ascii="仿宋" w:eastAsia="仿宋" w:hAnsi="仿宋" w:cs="仿宋" w:hint="eastAsia"/>
          <w:sz w:val="24"/>
        </w:rPr>
        <w:t xml:space="preserve">签字（签章）：                   公章：                      </w:t>
      </w:r>
    </w:p>
    <w:p w14:paraId="028BF32F" w14:textId="77777777" w:rsidR="00227C15" w:rsidRDefault="000F68E5">
      <w:pPr>
        <w:spacing w:line="360" w:lineRule="auto"/>
        <w:rPr>
          <w:rFonts w:ascii="仿宋" w:eastAsia="仿宋" w:hAnsi="仿宋" w:cs="仿宋"/>
          <w:sz w:val="24"/>
        </w:rPr>
      </w:pPr>
      <w:r>
        <w:rPr>
          <w:rFonts w:ascii="仿宋" w:eastAsia="仿宋" w:hAnsi="仿宋" w:cs="仿宋" w:hint="eastAsia"/>
          <w:sz w:val="24"/>
        </w:rPr>
        <w:t xml:space="preserve">日期：    </w:t>
      </w:r>
    </w:p>
    <w:p w14:paraId="4DFCF238" w14:textId="77777777" w:rsidR="00227C15" w:rsidRDefault="00227C15">
      <w:pPr>
        <w:spacing w:line="360" w:lineRule="auto"/>
        <w:rPr>
          <w:rFonts w:ascii="仿宋" w:eastAsia="仿宋" w:hAnsi="仿宋" w:cs="仿宋"/>
          <w:b/>
          <w:sz w:val="24"/>
        </w:rPr>
      </w:pPr>
    </w:p>
    <w:p w14:paraId="7BE52542" w14:textId="77777777" w:rsidR="00227C15" w:rsidRDefault="00227C15">
      <w:pPr>
        <w:spacing w:line="360" w:lineRule="auto"/>
        <w:rPr>
          <w:rFonts w:ascii="仿宋" w:eastAsia="仿宋" w:hAnsi="仿宋" w:cs="仿宋"/>
          <w:b/>
          <w:sz w:val="24"/>
        </w:rPr>
      </w:pPr>
    </w:p>
    <w:p w14:paraId="20D360CC" w14:textId="77777777" w:rsidR="00227C15" w:rsidRDefault="000F68E5">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6835237C" w14:textId="77777777" w:rsidR="00227C15" w:rsidRDefault="000F68E5">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599F40C9" w14:textId="77777777" w:rsidR="00227C15" w:rsidRDefault="000F68E5">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D8538B5"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0ADD61DB"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69FFC9D3"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14EE977F" w14:textId="77777777" w:rsidR="00227C15" w:rsidRDefault="000F68E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20368F92" w14:textId="77777777" w:rsidR="00227C15" w:rsidRDefault="000F68E5">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682EA2DD" w14:textId="77777777" w:rsidR="00227C15" w:rsidRDefault="00227C15">
      <w:pPr>
        <w:spacing w:line="360" w:lineRule="auto"/>
        <w:rPr>
          <w:rFonts w:ascii="仿宋" w:eastAsia="仿宋" w:hAnsi="仿宋" w:cs="仿宋"/>
          <w:b/>
          <w:sz w:val="24"/>
        </w:rPr>
      </w:pPr>
    </w:p>
    <w:p w14:paraId="602AD56B" w14:textId="77777777" w:rsidR="00227C15" w:rsidRDefault="00227C15">
      <w:pPr>
        <w:autoSpaceDE w:val="0"/>
        <w:autoSpaceDN w:val="0"/>
        <w:jc w:val="center"/>
        <w:rPr>
          <w:rFonts w:ascii="仿宋" w:eastAsia="仿宋" w:hAnsi="仿宋" w:cs="仿宋"/>
          <w:b/>
          <w:spacing w:val="6"/>
          <w:sz w:val="32"/>
          <w:szCs w:val="32"/>
        </w:rPr>
      </w:pPr>
    </w:p>
    <w:p w14:paraId="664A619B" w14:textId="77777777" w:rsidR="00227C15" w:rsidRDefault="00227C15">
      <w:pPr>
        <w:autoSpaceDE w:val="0"/>
        <w:autoSpaceDN w:val="0"/>
        <w:jc w:val="center"/>
        <w:rPr>
          <w:rFonts w:ascii="仿宋" w:eastAsia="仿宋" w:hAnsi="仿宋" w:cs="仿宋"/>
          <w:b/>
          <w:spacing w:val="6"/>
          <w:sz w:val="32"/>
          <w:szCs w:val="32"/>
        </w:rPr>
      </w:pPr>
    </w:p>
    <w:p w14:paraId="4E8F5B30" w14:textId="77777777" w:rsidR="00227C15" w:rsidRDefault="000F68E5">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6CAA1F25" w14:textId="77777777" w:rsidR="00227C15" w:rsidRDefault="00227C15">
      <w:pPr>
        <w:spacing w:line="360" w:lineRule="auto"/>
        <w:rPr>
          <w:rFonts w:ascii="仿宋" w:eastAsia="仿宋" w:hAnsi="仿宋" w:cs="仿宋"/>
          <w:sz w:val="24"/>
          <w:u w:val="single"/>
        </w:rPr>
      </w:pPr>
    </w:p>
    <w:p w14:paraId="5579BF0F" w14:textId="77777777" w:rsidR="00227C15" w:rsidRDefault="000F68E5">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3AA37C97"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2CEF740A"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79436C89" w14:textId="77777777" w:rsidR="00227C15" w:rsidRDefault="00227C15">
      <w:pPr>
        <w:spacing w:line="360" w:lineRule="auto"/>
        <w:ind w:firstLine="494"/>
        <w:rPr>
          <w:rFonts w:ascii="仿宋" w:eastAsia="仿宋" w:hAnsi="仿宋" w:cs="仿宋"/>
          <w:sz w:val="24"/>
        </w:rPr>
      </w:pPr>
    </w:p>
    <w:p w14:paraId="2AA7B9DC" w14:textId="77777777" w:rsidR="00227C15" w:rsidRDefault="00227C15">
      <w:pPr>
        <w:spacing w:line="360" w:lineRule="auto"/>
        <w:ind w:firstLine="494"/>
        <w:rPr>
          <w:rFonts w:ascii="仿宋" w:eastAsia="仿宋" w:hAnsi="仿宋" w:cs="仿宋"/>
          <w:sz w:val="24"/>
        </w:rPr>
      </w:pPr>
    </w:p>
    <w:p w14:paraId="7F91EA96" w14:textId="77777777" w:rsidR="00227C15" w:rsidRDefault="00227C15">
      <w:pPr>
        <w:spacing w:line="360" w:lineRule="auto"/>
        <w:ind w:firstLine="494"/>
        <w:rPr>
          <w:rFonts w:ascii="仿宋" w:eastAsia="仿宋" w:hAnsi="仿宋" w:cs="仿宋"/>
          <w:sz w:val="24"/>
        </w:rPr>
      </w:pPr>
    </w:p>
    <w:p w14:paraId="1BE16924" w14:textId="77777777" w:rsidR="00227C15" w:rsidRDefault="000F68E5">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318B4C3E" w14:textId="77777777" w:rsidR="00227C15" w:rsidRDefault="000F68E5">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47F8A8E9" w14:textId="77777777" w:rsidR="00227C15" w:rsidRDefault="00227C15">
      <w:pPr>
        <w:pStyle w:val="Default"/>
      </w:pPr>
    </w:p>
    <w:p w14:paraId="2974C9F0" w14:textId="77777777" w:rsidR="00227C15" w:rsidRDefault="000F68E5">
      <w:pPr>
        <w:rPr>
          <w:rFonts w:ascii="仿宋" w:eastAsia="仿宋" w:hAnsi="仿宋" w:cs="仿宋"/>
          <w:sz w:val="24"/>
        </w:rPr>
      </w:pPr>
      <w:r>
        <w:rPr>
          <w:rFonts w:ascii="仿宋" w:eastAsia="仿宋" w:hAnsi="仿宋" w:cs="仿宋" w:hint="eastAsia"/>
          <w:b/>
          <w:bCs/>
          <w:sz w:val="24"/>
        </w:rPr>
        <w:t>附：</w:t>
      </w:r>
    </w:p>
    <w:p w14:paraId="0073C71F" w14:textId="77777777" w:rsidR="00227C15" w:rsidRDefault="000F68E5">
      <w:pPr>
        <w:spacing w:line="360" w:lineRule="auto"/>
        <w:rPr>
          <w:rFonts w:ascii="仿宋" w:eastAsia="仿宋" w:hAnsi="仿宋" w:cs="仿宋"/>
          <w:bCs/>
          <w:sz w:val="24"/>
        </w:rPr>
      </w:pPr>
      <w:r>
        <w:rPr>
          <w:rFonts w:ascii="仿宋" w:eastAsia="仿宋" w:hAnsi="仿宋" w:cs="仿宋"/>
          <w:b/>
          <w:bCs/>
          <w:noProof/>
          <w:sz w:val="24"/>
        </w:rPr>
        <mc:AlternateContent>
          <mc:Choice Requires="wps">
            <w:drawing>
              <wp:anchor distT="0" distB="0" distL="114300" distR="114300" simplePos="0" relativeHeight="251659264" behindDoc="1" locked="0" layoutInCell="1" allowOverlap="1" wp14:anchorId="5A9A20D4" wp14:editId="65EA5CE6">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5554B967"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b/>
          <w:bCs/>
          <w:noProof/>
          <w:sz w:val="24"/>
        </w:rPr>
        <mc:AlternateContent>
          <mc:Choice Requires="wps">
            <w:drawing>
              <wp:anchor distT="0" distB="0" distL="114300" distR="114300" simplePos="0" relativeHeight="251660288" behindDoc="1" locked="0" layoutInCell="1" allowOverlap="1" wp14:anchorId="6AFAD55E" wp14:editId="33D873FB">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3ED156D0" id="Rectangle 16"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14:paraId="74AA95F3" w14:textId="77777777" w:rsidR="00227C15" w:rsidRDefault="00227C15">
      <w:pPr>
        <w:autoSpaceDE w:val="0"/>
        <w:autoSpaceDN w:val="0"/>
        <w:jc w:val="center"/>
        <w:rPr>
          <w:rFonts w:ascii="仿宋" w:eastAsia="仿宋" w:hAnsi="仿宋" w:cs="仿宋"/>
          <w:b/>
          <w:spacing w:val="6"/>
          <w:sz w:val="32"/>
          <w:szCs w:val="32"/>
        </w:rPr>
      </w:pPr>
    </w:p>
    <w:p w14:paraId="4F477321" w14:textId="77777777" w:rsidR="00227C15" w:rsidRDefault="00227C15">
      <w:pPr>
        <w:autoSpaceDE w:val="0"/>
        <w:autoSpaceDN w:val="0"/>
        <w:jc w:val="center"/>
        <w:rPr>
          <w:rFonts w:ascii="仿宋" w:eastAsia="仿宋" w:hAnsi="仿宋" w:cs="仿宋"/>
          <w:b/>
          <w:spacing w:val="6"/>
          <w:sz w:val="32"/>
          <w:szCs w:val="32"/>
        </w:rPr>
      </w:pPr>
    </w:p>
    <w:p w14:paraId="031894EE" w14:textId="77777777" w:rsidR="00227C15" w:rsidRDefault="00227C15">
      <w:pPr>
        <w:autoSpaceDE w:val="0"/>
        <w:autoSpaceDN w:val="0"/>
        <w:jc w:val="center"/>
        <w:rPr>
          <w:rFonts w:ascii="仿宋" w:eastAsia="仿宋" w:hAnsi="仿宋" w:cs="仿宋"/>
          <w:b/>
          <w:spacing w:val="6"/>
          <w:sz w:val="32"/>
          <w:szCs w:val="32"/>
        </w:rPr>
      </w:pPr>
    </w:p>
    <w:p w14:paraId="61161D11" w14:textId="77777777" w:rsidR="00227C15" w:rsidRDefault="00227C15">
      <w:pPr>
        <w:autoSpaceDE w:val="0"/>
        <w:autoSpaceDN w:val="0"/>
        <w:jc w:val="center"/>
        <w:rPr>
          <w:rFonts w:ascii="仿宋" w:eastAsia="仿宋" w:hAnsi="仿宋" w:cs="仿宋"/>
          <w:b/>
          <w:spacing w:val="6"/>
          <w:sz w:val="32"/>
          <w:szCs w:val="32"/>
        </w:rPr>
      </w:pPr>
    </w:p>
    <w:p w14:paraId="2865EE45" w14:textId="77777777" w:rsidR="00227C15" w:rsidRDefault="00227C15">
      <w:pPr>
        <w:autoSpaceDE w:val="0"/>
        <w:autoSpaceDN w:val="0"/>
        <w:jc w:val="center"/>
        <w:rPr>
          <w:rFonts w:ascii="仿宋" w:eastAsia="仿宋" w:hAnsi="仿宋" w:cs="仿宋"/>
          <w:b/>
          <w:spacing w:val="6"/>
          <w:sz w:val="32"/>
          <w:szCs w:val="32"/>
        </w:rPr>
      </w:pPr>
    </w:p>
    <w:p w14:paraId="6972966B" w14:textId="77777777" w:rsidR="00227C15" w:rsidRDefault="00227C15">
      <w:pPr>
        <w:autoSpaceDE w:val="0"/>
        <w:autoSpaceDN w:val="0"/>
        <w:jc w:val="center"/>
        <w:rPr>
          <w:rFonts w:ascii="仿宋" w:eastAsia="仿宋" w:hAnsi="仿宋" w:cs="仿宋"/>
          <w:b/>
          <w:spacing w:val="6"/>
          <w:sz w:val="32"/>
          <w:szCs w:val="32"/>
        </w:rPr>
      </w:pPr>
    </w:p>
    <w:p w14:paraId="6C018067" w14:textId="77777777" w:rsidR="00227C15" w:rsidRDefault="00227C15">
      <w:pPr>
        <w:autoSpaceDE w:val="0"/>
        <w:autoSpaceDN w:val="0"/>
        <w:jc w:val="center"/>
        <w:rPr>
          <w:rFonts w:ascii="仿宋" w:eastAsia="仿宋" w:hAnsi="仿宋" w:cs="仿宋"/>
          <w:b/>
          <w:spacing w:val="6"/>
          <w:sz w:val="32"/>
          <w:szCs w:val="32"/>
        </w:rPr>
      </w:pPr>
    </w:p>
    <w:p w14:paraId="10A7E116" w14:textId="77777777" w:rsidR="00227C15" w:rsidRDefault="00227C15">
      <w:pPr>
        <w:autoSpaceDE w:val="0"/>
        <w:autoSpaceDN w:val="0"/>
        <w:jc w:val="center"/>
        <w:rPr>
          <w:rFonts w:ascii="仿宋" w:eastAsia="仿宋" w:hAnsi="仿宋" w:cs="仿宋"/>
          <w:b/>
          <w:spacing w:val="6"/>
          <w:sz w:val="32"/>
          <w:szCs w:val="32"/>
        </w:rPr>
      </w:pPr>
    </w:p>
    <w:p w14:paraId="1372D19A" w14:textId="77777777" w:rsidR="00227C15" w:rsidRDefault="00227C15">
      <w:pPr>
        <w:pStyle w:val="a5"/>
        <w:ind w:firstLine="0"/>
      </w:pPr>
    </w:p>
    <w:p w14:paraId="36DFB4CC" w14:textId="77777777" w:rsidR="00227C15" w:rsidRDefault="00227C15"/>
    <w:p w14:paraId="3F27C443" w14:textId="77777777" w:rsidR="00227C15" w:rsidRDefault="000F68E5">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73A1031F" w14:textId="77777777" w:rsidR="00227C15" w:rsidRDefault="000F68E5">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0301B2BA"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733243C9"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6A5F7B64"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6C0DA888"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63075740" w14:textId="77777777" w:rsidR="00227C15" w:rsidRDefault="000F68E5">
      <w:pPr>
        <w:snapToGrid w:val="0"/>
        <w:spacing w:line="360" w:lineRule="auto"/>
        <w:ind w:firstLine="576"/>
        <w:rPr>
          <w:rFonts w:ascii="仿宋" w:eastAsia="仿宋" w:hAnsi="仿宋" w:cs="仿宋"/>
          <w:kern w:val="0"/>
          <w:sz w:val="24"/>
          <w:lang w:val="zh-CN"/>
        </w:rPr>
      </w:pPr>
      <w:bookmarkStart w:id="51"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14:paraId="2BAB172E"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14:paraId="5DA50CE3"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1"/>
    <w:p w14:paraId="1FEC3DC1"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4509CE0F" w14:textId="77777777" w:rsidR="00227C15" w:rsidRDefault="000F68E5">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2432F117"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5157B873"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2D4BFD5A"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57433CE9"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14:paraId="4984A0F8"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00201A45"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6A9C8A2D" w14:textId="77777777" w:rsidR="00227C15" w:rsidRDefault="000F68E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126DDAA3" w14:textId="77777777" w:rsidR="00227C15" w:rsidRDefault="000F68E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14:paraId="1B694B80" w14:textId="77777777" w:rsidR="00227C15" w:rsidRDefault="000F68E5">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31822E64" w14:textId="77777777" w:rsidR="00227C15" w:rsidRDefault="000F68E5">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6A3A7157" w14:textId="77777777" w:rsidR="00227C15" w:rsidRDefault="000F68E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5F1B0D97" w14:textId="77777777" w:rsidR="00227C15" w:rsidRDefault="00227C15">
      <w:pPr>
        <w:autoSpaceDE w:val="0"/>
        <w:autoSpaceDN w:val="0"/>
        <w:jc w:val="center"/>
        <w:rPr>
          <w:rFonts w:ascii="仿宋" w:eastAsia="仿宋" w:hAnsi="仿宋" w:cs="仿宋"/>
          <w:b/>
          <w:spacing w:val="6"/>
          <w:sz w:val="32"/>
          <w:szCs w:val="32"/>
        </w:rPr>
      </w:pPr>
    </w:p>
    <w:p w14:paraId="2BE544C8" w14:textId="77777777" w:rsidR="00227C15" w:rsidRDefault="00227C15">
      <w:pPr>
        <w:autoSpaceDE w:val="0"/>
        <w:autoSpaceDN w:val="0"/>
        <w:jc w:val="center"/>
        <w:rPr>
          <w:rFonts w:ascii="仿宋" w:eastAsia="仿宋" w:hAnsi="仿宋" w:cs="仿宋"/>
          <w:b/>
          <w:spacing w:val="6"/>
          <w:sz w:val="32"/>
          <w:szCs w:val="32"/>
        </w:rPr>
      </w:pPr>
    </w:p>
    <w:p w14:paraId="158C67DA" w14:textId="77777777" w:rsidR="00227C15" w:rsidRDefault="00227C15">
      <w:pPr>
        <w:autoSpaceDE w:val="0"/>
        <w:autoSpaceDN w:val="0"/>
        <w:jc w:val="center"/>
        <w:rPr>
          <w:rFonts w:ascii="仿宋" w:eastAsia="仿宋" w:hAnsi="仿宋" w:cs="仿宋"/>
          <w:b/>
          <w:spacing w:val="6"/>
          <w:sz w:val="32"/>
          <w:szCs w:val="32"/>
        </w:rPr>
      </w:pPr>
    </w:p>
    <w:p w14:paraId="4678DCB4" w14:textId="77777777" w:rsidR="00227C15" w:rsidRDefault="00227C15">
      <w:pPr>
        <w:autoSpaceDE w:val="0"/>
        <w:autoSpaceDN w:val="0"/>
        <w:jc w:val="center"/>
        <w:rPr>
          <w:rFonts w:ascii="仿宋" w:eastAsia="仿宋" w:hAnsi="仿宋" w:cs="仿宋"/>
          <w:b/>
          <w:spacing w:val="6"/>
          <w:sz w:val="32"/>
          <w:szCs w:val="32"/>
        </w:rPr>
      </w:pPr>
    </w:p>
    <w:p w14:paraId="25B7BC4F" w14:textId="77777777" w:rsidR="00227C15" w:rsidRDefault="00227C15">
      <w:pPr>
        <w:autoSpaceDE w:val="0"/>
        <w:autoSpaceDN w:val="0"/>
        <w:jc w:val="center"/>
        <w:rPr>
          <w:rFonts w:ascii="仿宋" w:eastAsia="仿宋" w:hAnsi="仿宋" w:cs="仿宋"/>
          <w:b/>
          <w:spacing w:val="6"/>
          <w:sz w:val="32"/>
          <w:szCs w:val="32"/>
        </w:rPr>
      </w:pPr>
    </w:p>
    <w:p w14:paraId="14BFF127" w14:textId="77777777" w:rsidR="00227C15" w:rsidRDefault="00227C15">
      <w:pPr>
        <w:autoSpaceDE w:val="0"/>
        <w:autoSpaceDN w:val="0"/>
        <w:jc w:val="center"/>
        <w:rPr>
          <w:rFonts w:ascii="仿宋" w:eastAsia="仿宋" w:hAnsi="仿宋" w:cs="仿宋"/>
          <w:b/>
          <w:spacing w:val="6"/>
          <w:sz w:val="32"/>
          <w:szCs w:val="32"/>
        </w:rPr>
      </w:pPr>
    </w:p>
    <w:p w14:paraId="22931F77" w14:textId="77777777" w:rsidR="00227C15" w:rsidRDefault="00227C15">
      <w:pPr>
        <w:autoSpaceDE w:val="0"/>
        <w:autoSpaceDN w:val="0"/>
        <w:jc w:val="center"/>
        <w:rPr>
          <w:rFonts w:ascii="仿宋" w:eastAsia="仿宋" w:hAnsi="仿宋" w:cs="仿宋"/>
          <w:b/>
          <w:spacing w:val="6"/>
          <w:sz w:val="32"/>
          <w:szCs w:val="32"/>
        </w:rPr>
      </w:pPr>
    </w:p>
    <w:p w14:paraId="012AD7D9" w14:textId="77777777" w:rsidR="00227C15" w:rsidRDefault="00227C15">
      <w:pPr>
        <w:autoSpaceDE w:val="0"/>
        <w:autoSpaceDN w:val="0"/>
        <w:jc w:val="center"/>
        <w:rPr>
          <w:rFonts w:ascii="仿宋" w:eastAsia="仿宋" w:hAnsi="仿宋" w:cs="仿宋"/>
          <w:b/>
          <w:spacing w:val="6"/>
          <w:sz w:val="32"/>
          <w:szCs w:val="32"/>
        </w:rPr>
      </w:pPr>
    </w:p>
    <w:p w14:paraId="63A75B79" w14:textId="77777777" w:rsidR="00227C15" w:rsidRDefault="00227C15">
      <w:pPr>
        <w:autoSpaceDE w:val="0"/>
        <w:autoSpaceDN w:val="0"/>
        <w:jc w:val="center"/>
        <w:rPr>
          <w:rFonts w:ascii="仿宋" w:eastAsia="仿宋" w:hAnsi="仿宋" w:cs="仿宋"/>
          <w:b/>
          <w:spacing w:val="6"/>
          <w:sz w:val="32"/>
          <w:szCs w:val="32"/>
        </w:rPr>
      </w:pPr>
    </w:p>
    <w:p w14:paraId="266D2147" w14:textId="77777777" w:rsidR="00227C15" w:rsidRDefault="00227C15">
      <w:pPr>
        <w:autoSpaceDE w:val="0"/>
        <w:autoSpaceDN w:val="0"/>
        <w:jc w:val="center"/>
        <w:rPr>
          <w:rFonts w:ascii="仿宋" w:eastAsia="仿宋" w:hAnsi="仿宋" w:cs="仿宋"/>
          <w:b/>
          <w:spacing w:val="6"/>
          <w:sz w:val="32"/>
          <w:szCs w:val="32"/>
        </w:rPr>
      </w:pPr>
    </w:p>
    <w:p w14:paraId="43A26A73" w14:textId="77777777" w:rsidR="00227C15" w:rsidRDefault="00227C15">
      <w:pPr>
        <w:autoSpaceDE w:val="0"/>
        <w:autoSpaceDN w:val="0"/>
        <w:jc w:val="center"/>
        <w:rPr>
          <w:rFonts w:ascii="仿宋" w:eastAsia="仿宋" w:hAnsi="仿宋" w:cs="仿宋"/>
          <w:b/>
          <w:spacing w:val="6"/>
          <w:sz w:val="32"/>
          <w:szCs w:val="32"/>
        </w:rPr>
      </w:pPr>
    </w:p>
    <w:p w14:paraId="48DA8675" w14:textId="77777777" w:rsidR="00227C15" w:rsidRDefault="00227C15">
      <w:pPr>
        <w:autoSpaceDE w:val="0"/>
        <w:autoSpaceDN w:val="0"/>
        <w:jc w:val="center"/>
        <w:rPr>
          <w:rFonts w:ascii="仿宋" w:eastAsia="仿宋" w:hAnsi="仿宋" w:cs="仿宋"/>
          <w:b/>
          <w:spacing w:val="6"/>
          <w:sz w:val="32"/>
          <w:szCs w:val="32"/>
        </w:rPr>
      </w:pPr>
    </w:p>
    <w:p w14:paraId="026517B1" w14:textId="77777777" w:rsidR="00227C15" w:rsidRDefault="00227C15">
      <w:pPr>
        <w:autoSpaceDE w:val="0"/>
        <w:autoSpaceDN w:val="0"/>
        <w:jc w:val="center"/>
        <w:rPr>
          <w:rFonts w:ascii="仿宋" w:eastAsia="仿宋" w:hAnsi="仿宋" w:cs="仿宋"/>
          <w:b/>
          <w:spacing w:val="6"/>
          <w:sz w:val="32"/>
          <w:szCs w:val="32"/>
        </w:rPr>
      </w:pPr>
    </w:p>
    <w:p w14:paraId="7B4A84F7" w14:textId="77777777" w:rsidR="00227C15" w:rsidRDefault="00227C15">
      <w:pPr>
        <w:autoSpaceDE w:val="0"/>
        <w:autoSpaceDN w:val="0"/>
        <w:jc w:val="center"/>
        <w:rPr>
          <w:rFonts w:ascii="仿宋" w:eastAsia="仿宋" w:hAnsi="仿宋" w:cs="仿宋"/>
          <w:b/>
          <w:spacing w:val="6"/>
          <w:sz w:val="32"/>
          <w:szCs w:val="32"/>
        </w:rPr>
      </w:pPr>
    </w:p>
    <w:p w14:paraId="74DBE341" w14:textId="77777777" w:rsidR="00227C15" w:rsidRDefault="00227C15">
      <w:pPr>
        <w:autoSpaceDE w:val="0"/>
        <w:autoSpaceDN w:val="0"/>
        <w:jc w:val="center"/>
        <w:rPr>
          <w:rFonts w:ascii="仿宋" w:eastAsia="仿宋" w:hAnsi="仿宋" w:cs="仿宋"/>
          <w:b/>
          <w:spacing w:val="6"/>
          <w:sz w:val="32"/>
          <w:szCs w:val="32"/>
        </w:rPr>
      </w:pPr>
    </w:p>
    <w:p w14:paraId="32AA1832" w14:textId="77777777" w:rsidR="00227C15" w:rsidRDefault="000F68E5">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14:paraId="426EF913" w14:textId="77777777" w:rsidR="00227C15" w:rsidRDefault="000F68E5">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附件5：分包意向协议</w:t>
      </w:r>
    </w:p>
    <w:p w14:paraId="36562F9C" w14:textId="77777777" w:rsidR="00227C15" w:rsidRDefault="000F68E5">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236D481E"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32747593"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38CF579A"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05608890" w14:textId="77777777" w:rsidR="00227C15" w:rsidRDefault="000F68E5">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14:paraId="6363B914"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03C01A06" w14:textId="77777777" w:rsidR="00227C15" w:rsidRDefault="000F68E5">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7BB2FEEA" w14:textId="77777777" w:rsidR="00227C15" w:rsidRDefault="000F68E5">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52" w:name="_Hlk101133173"/>
      <w:r>
        <w:rPr>
          <w:rFonts w:ascii="仿宋" w:eastAsia="仿宋" w:hAnsi="仿宋" w:cs="仿宋" w:hint="eastAsia"/>
          <w:sz w:val="24"/>
        </w:rPr>
        <w:t>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52"/>
    </w:p>
    <w:p w14:paraId="1CEA53B1"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64996A5E" w14:textId="77777777" w:rsidR="00227C15" w:rsidRDefault="00227C15">
      <w:pPr>
        <w:snapToGrid w:val="0"/>
        <w:spacing w:line="360" w:lineRule="auto"/>
        <w:ind w:firstLine="576"/>
        <w:rPr>
          <w:rFonts w:ascii="仿宋" w:eastAsia="仿宋" w:hAnsi="仿宋" w:cs="仿宋"/>
          <w:u w:val="single"/>
        </w:rPr>
      </w:pPr>
    </w:p>
    <w:p w14:paraId="6C927369"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49626620" w14:textId="77777777" w:rsidR="00227C15" w:rsidRDefault="00227C15">
      <w:pPr>
        <w:snapToGrid w:val="0"/>
        <w:spacing w:line="360" w:lineRule="auto"/>
        <w:ind w:firstLine="576"/>
        <w:rPr>
          <w:rFonts w:ascii="仿宋" w:eastAsia="仿宋" w:hAnsi="仿宋" w:cs="仿宋"/>
          <w:kern w:val="0"/>
          <w:sz w:val="24"/>
          <w:lang w:val="zh-CN"/>
        </w:rPr>
      </w:pPr>
    </w:p>
    <w:p w14:paraId="5EF4B184"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6C4AF143" w14:textId="77777777" w:rsidR="00227C15" w:rsidRDefault="00227C15">
      <w:pPr>
        <w:snapToGrid w:val="0"/>
        <w:spacing w:line="360" w:lineRule="auto"/>
        <w:ind w:leftChars="273" w:left="573"/>
        <w:rPr>
          <w:rFonts w:ascii="仿宋" w:eastAsia="仿宋" w:hAnsi="仿宋" w:cs="仿宋"/>
          <w:kern w:val="0"/>
          <w:sz w:val="24"/>
          <w:lang w:val="zh-CN"/>
        </w:rPr>
      </w:pPr>
    </w:p>
    <w:p w14:paraId="12168F27" w14:textId="77777777" w:rsidR="00227C15" w:rsidRDefault="000F68E5">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067E8FBB" w14:textId="77777777" w:rsidR="00227C15" w:rsidRDefault="00227C15">
      <w:pPr>
        <w:snapToGrid w:val="0"/>
        <w:spacing w:line="360" w:lineRule="auto"/>
        <w:ind w:firstLine="576"/>
        <w:rPr>
          <w:rFonts w:ascii="仿宋" w:eastAsia="仿宋" w:hAnsi="仿宋" w:cs="仿宋"/>
          <w:kern w:val="0"/>
          <w:sz w:val="24"/>
          <w:lang w:val="zh-CN"/>
        </w:rPr>
      </w:pPr>
    </w:p>
    <w:p w14:paraId="405CB421" w14:textId="77777777" w:rsidR="00227C15" w:rsidRDefault="000F68E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3F771C7F" w14:textId="77777777" w:rsidR="00227C15" w:rsidRDefault="00227C15">
      <w:pPr>
        <w:snapToGrid w:val="0"/>
        <w:spacing w:line="360" w:lineRule="auto"/>
        <w:ind w:firstLine="576"/>
        <w:rPr>
          <w:rFonts w:ascii="仿宋" w:eastAsia="仿宋" w:hAnsi="仿宋" w:cs="仿宋"/>
          <w:kern w:val="0"/>
          <w:sz w:val="24"/>
          <w:lang w:val="zh-CN"/>
        </w:rPr>
      </w:pPr>
    </w:p>
    <w:p w14:paraId="578D0B0D" w14:textId="77777777" w:rsidR="00227C15" w:rsidRDefault="000F68E5">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14:paraId="58EDE689" w14:textId="77777777" w:rsidR="00227C15" w:rsidRDefault="000F68E5">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14:paraId="39B1F66E" w14:textId="77777777" w:rsidR="00227C15" w:rsidRDefault="000F68E5">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7B479992" w14:textId="77777777" w:rsidR="00227C15" w:rsidRDefault="000F68E5">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04DB7E6A" w14:textId="77777777" w:rsidR="00227C15" w:rsidRDefault="000F68E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738D4C19" w14:textId="77777777" w:rsidR="00227C15" w:rsidRDefault="00227C15">
      <w:pPr>
        <w:autoSpaceDE w:val="0"/>
        <w:autoSpaceDN w:val="0"/>
        <w:jc w:val="center"/>
        <w:rPr>
          <w:rFonts w:ascii="仿宋" w:eastAsia="仿宋" w:hAnsi="仿宋" w:cs="仿宋"/>
          <w:b/>
          <w:spacing w:val="6"/>
          <w:sz w:val="32"/>
          <w:szCs w:val="32"/>
        </w:rPr>
      </w:pPr>
    </w:p>
    <w:p w14:paraId="0EAD3FA4" w14:textId="77777777" w:rsidR="00227C15" w:rsidRDefault="00227C15">
      <w:pPr>
        <w:autoSpaceDE w:val="0"/>
        <w:autoSpaceDN w:val="0"/>
        <w:jc w:val="center"/>
        <w:rPr>
          <w:rFonts w:ascii="仿宋" w:eastAsia="仿宋" w:hAnsi="仿宋" w:cs="仿宋"/>
          <w:b/>
          <w:spacing w:val="6"/>
          <w:sz w:val="32"/>
          <w:szCs w:val="32"/>
        </w:rPr>
      </w:pPr>
    </w:p>
    <w:p w14:paraId="276F2110" w14:textId="77777777" w:rsidR="00227C15" w:rsidRDefault="00227C15">
      <w:pPr>
        <w:autoSpaceDE w:val="0"/>
        <w:autoSpaceDN w:val="0"/>
        <w:jc w:val="center"/>
        <w:rPr>
          <w:rFonts w:ascii="仿宋" w:eastAsia="仿宋" w:hAnsi="仿宋" w:cs="仿宋"/>
          <w:b/>
          <w:spacing w:val="6"/>
          <w:sz w:val="32"/>
          <w:szCs w:val="32"/>
        </w:rPr>
      </w:pPr>
    </w:p>
    <w:p w14:paraId="6D543C46" w14:textId="77777777" w:rsidR="00227C15" w:rsidRDefault="00227C15">
      <w:pPr>
        <w:autoSpaceDE w:val="0"/>
        <w:autoSpaceDN w:val="0"/>
        <w:jc w:val="center"/>
        <w:rPr>
          <w:rFonts w:ascii="仿宋" w:eastAsia="仿宋" w:hAnsi="仿宋" w:cs="仿宋"/>
          <w:b/>
          <w:spacing w:val="6"/>
          <w:sz w:val="32"/>
          <w:szCs w:val="32"/>
        </w:rPr>
      </w:pPr>
    </w:p>
    <w:p w14:paraId="539944FC" w14:textId="77777777" w:rsidR="00227C15" w:rsidRDefault="00227C15">
      <w:pPr>
        <w:autoSpaceDE w:val="0"/>
        <w:autoSpaceDN w:val="0"/>
        <w:jc w:val="center"/>
        <w:rPr>
          <w:rFonts w:ascii="仿宋" w:eastAsia="仿宋" w:hAnsi="仿宋" w:cs="仿宋"/>
          <w:b/>
          <w:spacing w:val="6"/>
          <w:sz w:val="32"/>
          <w:szCs w:val="32"/>
        </w:rPr>
      </w:pPr>
    </w:p>
    <w:p w14:paraId="39F8659E" w14:textId="77777777" w:rsidR="00227C15" w:rsidRDefault="00227C15">
      <w:pPr>
        <w:autoSpaceDE w:val="0"/>
        <w:autoSpaceDN w:val="0"/>
        <w:jc w:val="center"/>
        <w:rPr>
          <w:rFonts w:ascii="仿宋" w:eastAsia="仿宋" w:hAnsi="仿宋" w:cs="仿宋"/>
          <w:b/>
          <w:spacing w:val="6"/>
          <w:sz w:val="32"/>
          <w:szCs w:val="32"/>
        </w:rPr>
      </w:pPr>
    </w:p>
    <w:p w14:paraId="095F31B9" w14:textId="77777777" w:rsidR="00227C15" w:rsidRDefault="00227C15">
      <w:pPr>
        <w:autoSpaceDE w:val="0"/>
        <w:autoSpaceDN w:val="0"/>
        <w:jc w:val="center"/>
        <w:rPr>
          <w:rFonts w:ascii="仿宋" w:eastAsia="仿宋" w:hAnsi="仿宋" w:cs="仿宋"/>
          <w:b/>
          <w:spacing w:val="6"/>
          <w:sz w:val="32"/>
          <w:szCs w:val="32"/>
        </w:rPr>
      </w:pPr>
    </w:p>
    <w:p w14:paraId="24033916" w14:textId="77777777" w:rsidR="00227C15" w:rsidRDefault="00227C15">
      <w:pPr>
        <w:autoSpaceDE w:val="0"/>
        <w:autoSpaceDN w:val="0"/>
        <w:jc w:val="center"/>
        <w:rPr>
          <w:rFonts w:ascii="仿宋" w:eastAsia="仿宋" w:hAnsi="仿宋" w:cs="仿宋"/>
          <w:b/>
          <w:spacing w:val="6"/>
          <w:sz w:val="32"/>
          <w:szCs w:val="32"/>
        </w:rPr>
      </w:pPr>
    </w:p>
    <w:p w14:paraId="2AB1C148" w14:textId="77777777" w:rsidR="00227C15" w:rsidRDefault="00227C15">
      <w:pPr>
        <w:autoSpaceDE w:val="0"/>
        <w:autoSpaceDN w:val="0"/>
        <w:jc w:val="center"/>
        <w:rPr>
          <w:rFonts w:ascii="仿宋" w:eastAsia="仿宋" w:hAnsi="仿宋" w:cs="仿宋"/>
          <w:b/>
          <w:spacing w:val="6"/>
          <w:sz w:val="32"/>
          <w:szCs w:val="32"/>
        </w:rPr>
      </w:pPr>
    </w:p>
    <w:p w14:paraId="0050BB28" w14:textId="77777777" w:rsidR="00227C15" w:rsidRDefault="00227C15">
      <w:pPr>
        <w:autoSpaceDE w:val="0"/>
        <w:autoSpaceDN w:val="0"/>
        <w:jc w:val="center"/>
        <w:rPr>
          <w:rFonts w:ascii="仿宋" w:eastAsia="仿宋" w:hAnsi="仿宋" w:cs="仿宋"/>
          <w:b/>
          <w:spacing w:val="6"/>
          <w:sz w:val="32"/>
          <w:szCs w:val="32"/>
        </w:rPr>
      </w:pPr>
    </w:p>
    <w:p w14:paraId="34289266" w14:textId="77777777" w:rsidR="00227C15" w:rsidRDefault="00227C15">
      <w:pPr>
        <w:autoSpaceDE w:val="0"/>
        <w:autoSpaceDN w:val="0"/>
        <w:jc w:val="center"/>
        <w:rPr>
          <w:rFonts w:ascii="仿宋" w:eastAsia="仿宋" w:hAnsi="仿宋" w:cs="仿宋"/>
          <w:b/>
          <w:spacing w:val="6"/>
          <w:sz w:val="32"/>
          <w:szCs w:val="32"/>
        </w:rPr>
      </w:pPr>
    </w:p>
    <w:p w14:paraId="1385149F" w14:textId="77777777" w:rsidR="00227C15" w:rsidRDefault="00227C15">
      <w:pPr>
        <w:pStyle w:val="Default"/>
        <w:rPr>
          <w:rFonts w:ascii="仿宋" w:eastAsia="仿宋" w:hAnsi="仿宋" w:cs="仿宋"/>
          <w:b/>
          <w:spacing w:val="6"/>
          <w:sz w:val="32"/>
          <w:szCs w:val="32"/>
        </w:rPr>
      </w:pPr>
    </w:p>
    <w:p w14:paraId="7374D726" w14:textId="77777777" w:rsidR="00227C15" w:rsidRDefault="00227C15">
      <w:pPr>
        <w:pStyle w:val="71"/>
        <w:rPr>
          <w:rFonts w:ascii="仿宋" w:eastAsia="仿宋" w:hAnsi="仿宋" w:cs="仿宋"/>
          <w:b/>
          <w:spacing w:val="6"/>
          <w:sz w:val="32"/>
          <w:szCs w:val="32"/>
        </w:rPr>
      </w:pPr>
    </w:p>
    <w:p w14:paraId="646EC044" w14:textId="77777777" w:rsidR="00227C15" w:rsidRDefault="00227C15">
      <w:pPr>
        <w:rPr>
          <w:rFonts w:ascii="仿宋" w:eastAsia="仿宋" w:hAnsi="仿宋" w:cs="仿宋"/>
          <w:b/>
          <w:spacing w:val="6"/>
          <w:sz w:val="32"/>
          <w:szCs w:val="32"/>
        </w:rPr>
      </w:pPr>
    </w:p>
    <w:p w14:paraId="07D2ED76" w14:textId="77777777" w:rsidR="00227C15" w:rsidRDefault="00227C15">
      <w:pPr>
        <w:pStyle w:val="Default"/>
        <w:rPr>
          <w:rFonts w:ascii="仿宋" w:eastAsia="仿宋" w:hAnsi="仿宋" w:cs="仿宋"/>
          <w:b/>
          <w:spacing w:val="6"/>
          <w:sz w:val="32"/>
          <w:szCs w:val="32"/>
        </w:rPr>
      </w:pPr>
    </w:p>
    <w:p w14:paraId="41EC8BE7" w14:textId="77777777" w:rsidR="00227C15" w:rsidRDefault="00227C15">
      <w:pPr>
        <w:pStyle w:val="71"/>
      </w:pPr>
    </w:p>
    <w:p w14:paraId="2ABFF410" w14:textId="77777777" w:rsidR="00227C15" w:rsidRDefault="00227C15">
      <w:pPr>
        <w:spacing w:line="360" w:lineRule="auto"/>
        <w:rPr>
          <w:rFonts w:ascii="仿宋" w:eastAsia="仿宋" w:hAnsi="仿宋" w:cs="仿宋"/>
          <w:b/>
          <w:spacing w:val="6"/>
          <w:sz w:val="32"/>
          <w:szCs w:val="32"/>
        </w:rPr>
      </w:pPr>
      <w:bookmarkStart w:id="53" w:name="OLE_LINK13"/>
      <w:bookmarkStart w:id="54" w:name="OLE_LINK14"/>
    </w:p>
    <w:p w14:paraId="2102C6CE" w14:textId="77777777" w:rsidR="00227C15" w:rsidRDefault="00227C15">
      <w:pPr>
        <w:spacing w:line="360" w:lineRule="auto"/>
        <w:rPr>
          <w:rFonts w:ascii="仿宋" w:eastAsia="仿宋" w:hAnsi="仿宋" w:cs="仿宋"/>
          <w:b/>
          <w:spacing w:val="6"/>
          <w:sz w:val="32"/>
          <w:szCs w:val="32"/>
        </w:rPr>
      </w:pPr>
    </w:p>
    <w:p w14:paraId="0291A122" w14:textId="77777777" w:rsidR="00227C15" w:rsidRDefault="00227C15">
      <w:pPr>
        <w:spacing w:line="360" w:lineRule="auto"/>
        <w:rPr>
          <w:rFonts w:ascii="仿宋" w:eastAsia="仿宋" w:hAnsi="仿宋" w:cs="仿宋"/>
          <w:b/>
          <w:spacing w:val="6"/>
          <w:sz w:val="32"/>
          <w:szCs w:val="32"/>
        </w:rPr>
      </w:pPr>
    </w:p>
    <w:p w14:paraId="27DF5617" w14:textId="77777777" w:rsidR="00227C15" w:rsidRDefault="00227C15">
      <w:pPr>
        <w:spacing w:line="360" w:lineRule="auto"/>
        <w:rPr>
          <w:rFonts w:ascii="仿宋" w:eastAsia="仿宋" w:hAnsi="仿宋" w:cs="仿宋"/>
          <w:b/>
          <w:spacing w:val="6"/>
          <w:sz w:val="32"/>
          <w:szCs w:val="32"/>
        </w:rPr>
      </w:pPr>
    </w:p>
    <w:p w14:paraId="3DF687CD" w14:textId="77777777" w:rsidR="00227C15" w:rsidRDefault="00227C15">
      <w:pPr>
        <w:spacing w:line="360" w:lineRule="auto"/>
        <w:rPr>
          <w:rFonts w:ascii="仿宋" w:eastAsia="仿宋" w:hAnsi="仿宋" w:cs="仿宋"/>
          <w:b/>
          <w:spacing w:val="6"/>
          <w:sz w:val="32"/>
          <w:szCs w:val="32"/>
        </w:rPr>
      </w:pPr>
    </w:p>
    <w:p w14:paraId="35C48CFA" w14:textId="77777777" w:rsidR="00227C15" w:rsidRDefault="00227C15">
      <w:pPr>
        <w:spacing w:line="360" w:lineRule="auto"/>
        <w:rPr>
          <w:rFonts w:ascii="仿宋" w:eastAsia="仿宋" w:hAnsi="仿宋" w:cs="仿宋"/>
          <w:b/>
          <w:spacing w:val="6"/>
          <w:sz w:val="32"/>
          <w:szCs w:val="32"/>
        </w:rPr>
      </w:pPr>
    </w:p>
    <w:p w14:paraId="506133ED" w14:textId="77777777" w:rsidR="00227C15" w:rsidRDefault="000F68E5">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p>
    <w:p w14:paraId="3C11F486" w14:textId="77777777" w:rsidR="00227C15" w:rsidRDefault="000F68E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3"/>
    <w:bookmarkEnd w:id="54"/>
    <w:p w14:paraId="17DE81F6" w14:textId="77777777" w:rsidR="00227C15" w:rsidRDefault="00227C15">
      <w:pPr>
        <w:spacing w:line="360" w:lineRule="auto"/>
        <w:rPr>
          <w:rFonts w:ascii="仿宋" w:eastAsia="仿宋" w:hAnsi="仿宋" w:cs="仿宋"/>
          <w:b/>
          <w:spacing w:val="6"/>
          <w:sz w:val="30"/>
          <w:szCs w:val="30"/>
        </w:rPr>
      </w:pPr>
    </w:p>
    <w:p w14:paraId="4E2C8692"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1D335E77"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56BBC363" w14:textId="77777777" w:rsidR="00227C15" w:rsidRDefault="00227C15">
      <w:pPr>
        <w:spacing w:line="360" w:lineRule="auto"/>
        <w:ind w:firstLineChars="200" w:firstLine="480"/>
        <w:rPr>
          <w:rFonts w:ascii="仿宋" w:eastAsia="仿宋" w:hAnsi="仿宋" w:cs="仿宋"/>
          <w:sz w:val="24"/>
        </w:rPr>
      </w:pPr>
    </w:p>
    <w:p w14:paraId="7C4383BA" w14:textId="77777777" w:rsidR="00227C15" w:rsidRDefault="00227C15">
      <w:pPr>
        <w:spacing w:line="360" w:lineRule="auto"/>
        <w:ind w:firstLineChars="200" w:firstLine="480"/>
        <w:rPr>
          <w:rFonts w:ascii="仿宋" w:eastAsia="仿宋" w:hAnsi="仿宋" w:cs="仿宋"/>
          <w:sz w:val="24"/>
        </w:rPr>
      </w:pPr>
    </w:p>
    <w:p w14:paraId="452183CF" w14:textId="77777777" w:rsidR="00227C15" w:rsidRDefault="000F68E5">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31CA852D" w14:textId="77777777" w:rsidR="00227C15" w:rsidRDefault="000F68E5">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4163D52E" w14:textId="77777777" w:rsidR="00227C15" w:rsidRDefault="00227C15">
      <w:pPr>
        <w:autoSpaceDE w:val="0"/>
        <w:autoSpaceDN w:val="0"/>
        <w:jc w:val="center"/>
        <w:rPr>
          <w:rFonts w:ascii="仿宋" w:eastAsia="仿宋" w:hAnsi="仿宋" w:cs="仿宋"/>
          <w:b/>
          <w:spacing w:val="6"/>
          <w:sz w:val="32"/>
          <w:szCs w:val="32"/>
        </w:rPr>
      </w:pPr>
    </w:p>
    <w:p w14:paraId="2DF62AA4" w14:textId="77777777" w:rsidR="00227C15" w:rsidRDefault="00227C15">
      <w:pPr>
        <w:autoSpaceDE w:val="0"/>
        <w:autoSpaceDN w:val="0"/>
        <w:jc w:val="center"/>
        <w:rPr>
          <w:rFonts w:ascii="仿宋" w:eastAsia="仿宋" w:hAnsi="仿宋" w:cs="仿宋"/>
          <w:b/>
          <w:spacing w:val="6"/>
          <w:sz w:val="32"/>
          <w:szCs w:val="32"/>
        </w:rPr>
      </w:pPr>
    </w:p>
    <w:p w14:paraId="57CEA2C1" w14:textId="77777777" w:rsidR="00227C15" w:rsidRDefault="00227C15">
      <w:pPr>
        <w:autoSpaceDE w:val="0"/>
        <w:autoSpaceDN w:val="0"/>
        <w:jc w:val="center"/>
        <w:rPr>
          <w:rFonts w:ascii="仿宋" w:eastAsia="仿宋" w:hAnsi="仿宋" w:cs="仿宋"/>
          <w:b/>
          <w:spacing w:val="6"/>
          <w:sz w:val="32"/>
          <w:szCs w:val="32"/>
        </w:rPr>
      </w:pPr>
    </w:p>
    <w:p w14:paraId="2D46A367" w14:textId="77777777" w:rsidR="00227C15" w:rsidRDefault="00227C15">
      <w:pPr>
        <w:autoSpaceDE w:val="0"/>
        <w:autoSpaceDN w:val="0"/>
        <w:jc w:val="center"/>
        <w:rPr>
          <w:rFonts w:ascii="仿宋" w:eastAsia="仿宋" w:hAnsi="仿宋" w:cs="仿宋"/>
          <w:b/>
          <w:spacing w:val="6"/>
          <w:sz w:val="32"/>
          <w:szCs w:val="32"/>
        </w:rPr>
      </w:pPr>
    </w:p>
    <w:p w14:paraId="09F75F5E" w14:textId="77777777" w:rsidR="00227C15" w:rsidRDefault="00227C15">
      <w:pPr>
        <w:autoSpaceDE w:val="0"/>
        <w:autoSpaceDN w:val="0"/>
        <w:jc w:val="center"/>
        <w:rPr>
          <w:rFonts w:ascii="仿宋" w:eastAsia="仿宋" w:hAnsi="仿宋" w:cs="仿宋"/>
          <w:b/>
          <w:spacing w:val="6"/>
          <w:sz w:val="32"/>
          <w:szCs w:val="32"/>
        </w:rPr>
      </w:pPr>
    </w:p>
    <w:p w14:paraId="72124E6B" w14:textId="77777777" w:rsidR="00227C15" w:rsidRDefault="00227C15">
      <w:pPr>
        <w:autoSpaceDE w:val="0"/>
        <w:autoSpaceDN w:val="0"/>
        <w:jc w:val="center"/>
        <w:rPr>
          <w:rFonts w:ascii="仿宋" w:eastAsia="仿宋" w:hAnsi="仿宋" w:cs="仿宋"/>
          <w:b/>
          <w:spacing w:val="6"/>
          <w:sz w:val="32"/>
          <w:szCs w:val="32"/>
        </w:rPr>
      </w:pPr>
    </w:p>
    <w:p w14:paraId="435764B1" w14:textId="77777777" w:rsidR="00227C15" w:rsidRDefault="00227C15">
      <w:pPr>
        <w:autoSpaceDE w:val="0"/>
        <w:autoSpaceDN w:val="0"/>
        <w:jc w:val="center"/>
        <w:rPr>
          <w:rFonts w:ascii="仿宋" w:eastAsia="仿宋" w:hAnsi="仿宋" w:cs="仿宋"/>
          <w:b/>
          <w:spacing w:val="6"/>
          <w:sz w:val="32"/>
          <w:szCs w:val="32"/>
        </w:rPr>
      </w:pPr>
    </w:p>
    <w:p w14:paraId="0ABEC407" w14:textId="77777777" w:rsidR="00227C15" w:rsidRDefault="00227C15">
      <w:pPr>
        <w:autoSpaceDE w:val="0"/>
        <w:autoSpaceDN w:val="0"/>
        <w:jc w:val="center"/>
        <w:rPr>
          <w:rFonts w:ascii="仿宋" w:eastAsia="仿宋" w:hAnsi="仿宋" w:cs="仿宋"/>
          <w:b/>
          <w:spacing w:val="6"/>
          <w:sz w:val="32"/>
          <w:szCs w:val="32"/>
        </w:rPr>
      </w:pPr>
    </w:p>
    <w:p w14:paraId="5372FF55" w14:textId="77777777" w:rsidR="00227C15" w:rsidRDefault="00227C15">
      <w:pPr>
        <w:autoSpaceDE w:val="0"/>
        <w:autoSpaceDN w:val="0"/>
        <w:jc w:val="center"/>
        <w:rPr>
          <w:rFonts w:ascii="仿宋" w:eastAsia="仿宋" w:hAnsi="仿宋" w:cs="仿宋"/>
          <w:b/>
          <w:spacing w:val="6"/>
          <w:sz w:val="32"/>
          <w:szCs w:val="32"/>
        </w:rPr>
      </w:pPr>
    </w:p>
    <w:p w14:paraId="7DBA41F5" w14:textId="77777777" w:rsidR="00227C15" w:rsidRDefault="00227C15">
      <w:pPr>
        <w:autoSpaceDE w:val="0"/>
        <w:autoSpaceDN w:val="0"/>
        <w:jc w:val="center"/>
        <w:rPr>
          <w:rFonts w:ascii="仿宋" w:eastAsia="仿宋" w:hAnsi="仿宋" w:cs="仿宋"/>
          <w:b/>
          <w:spacing w:val="6"/>
          <w:sz w:val="32"/>
          <w:szCs w:val="32"/>
        </w:rPr>
      </w:pPr>
    </w:p>
    <w:p w14:paraId="6D814B4A" w14:textId="77777777" w:rsidR="00227C15" w:rsidRDefault="00227C15">
      <w:pPr>
        <w:autoSpaceDE w:val="0"/>
        <w:autoSpaceDN w:val="0"/>
        <w:jc w:val="center"/>
        <w:rPr>
          <w:rFonts w:ascii="仿宋" w:eastAsia="仿宋" w:hAnsi="仿宋" w:cs="仿宋"/>
          <w:b/>
          <w:spacing w:val="6"/>
          <w:sz w:val="32"/>
          <w:szCs w:val="32"/>
        </w:rPr>
      </w:pPr>
    </w:p>
    <w:p w14:paraId="14323652" w14:textId="77777777" w:rsidR="00227C15" w:rsidRDefault="00227C15">
      <w:pPr>
        <w:autoSpaceDE w:val="0"/>
        <w:autoSpaceDN w:val="0"/>
        <w:jc w:val="center"/>
        <w:rPr>
          <w:rFonts w:ascii="仿宋" w:eastAsia="仿宋" w:hAnsi="仿宋" w:cs="仿宋"/>
          <w:b/>
          <w:spacing w:val="6"/>
          <w:sz w:val="32"/>
          <w:szCs w:val="32"/>
        </w:rPr>
      </w:pPr>
    </w:p>
    <w:p w14:paraId="655A9292" w14:textId="77777777" w:rsidR="00227C15" w:rsidRDefault="00227C15">
      <w:pPr>
        <w:autoSpaceDE w:val="0"/>
        <w:autoSpaceDN w:val="0"/>
        <w:jc w:val="center"/>
        <w:rPr>
          <w:rFonts w:ascii="仿宋" w:eastAsia="仿宋" w:hAnsi="仿宋" w:cs="仿宋"/>
          <w:b/>
          <w:spacing w:val="6"/>
          <w:sz w:val="32"/>
          <w:szCs w:val="32"/>
        </w:rPr>
      </w:pPr>
    </w:p>
    <w:p w14:paraId="5EB5E060" w14:textId="77777777" w:rsidR="00227C15" w:rsidRDefault="00227C15">
      <w:pPr>
        <w:autoSpaceDE w:val="0"/>
        <w:autoSpaceDN w:val="0"/>
        <w:jc w:val="center"/>
        <w:rPr>
          <w:rFonts w:ascii="仿宋" w:eastAsia="仿宋" w:hAnsi="仿宋" w:cs="仿宋"/>
          <w:b/>
          <w:spacing w:val="6"/>
          <w:sz w:val="32"/>
          <w:szCs w:val="32"/>
        </w:rPr>
      </w:pPr>
    </w:p>
    <w:p w14:paraId="026DADF4" w14:textId="77777777" w:rsidR="00227C15" w:rsidRDefault="00227C15">
      <w:pPr>
        <w:spacing w:line="360" w:lineRule="auto"/>
        <w:rPr>
          <w:rFonts w:ascii="仿宋" w:eastAsia="仿宋" w:hAnsi="仿宋" w:cs="仿宋"/>
          <w:b/>
          <w:spacing w:val="6"/>
          <w:sz w:val="32"/>
          <w:szCs w:val="32"/>
        </w:rPr>
      </w:pPr>
    </w:p>
    <w:p w14:paraId="44B70C68" w14:textId="77777777" w:rsidR="00227C15" w:rsidRDefault="000F68E5">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14:paraId="3D63D66A" w14:textId="77777777" w:rsidR="00227C15" w:rsidRDefault="00227C15">
      <w:pPr>
        <w:spacing w:line="360" w:lineRule="auto"/>
        <w:jc w:val="center"/>
        <w:rPr>
          <w:rFonts w:ascii="仿宋" w:eastAsia="仿宋" w:hAnsi="仿宋" w:cs="仿宋"/>
          <w:sz w:val="24"/>
          <w:u w:val="single"/>
        </w:rPr>
      </w:pPr>
    </w:p>
    <w:p w14:paraId="3A2568D0" w14:textId="77777777" w:rsidR="00227C15" w:rsidRDefault="000F68E5">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4832D844"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619F8756"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4017D7E4"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6DC22403"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4BEC6D4B"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4829A6CB" w14:textId="77777777" w:rsidR="00227C15" w:rsidRDefault="000F68E5">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00F09DB4" w14:textId="77777777" w:rsidR="00227C15" w:rsidRDefault="000F68E5">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投标人名称（电子签名）：</w:t>
      </w:r>
    </w:p>
    <w:p w14:paraId="29DEC1B5" w14:textId="77777777" w:rsidR="00227C15" w:rsidRDefault="000F68E5">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61BA02E3" w14:textId="77777777" w:rsidR="00227C15" w:rsidRDefault="000F68E5">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380DA468" w14:textId="77777777" w:rsidR="00227C15" w:rsidRDefault="000F68E5">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7E68F528" w14:textId="77777777" w:rsidR="00227C15" w:rsidRDefault="000F68E5">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14:paraId="1B91F565" w14:textId="77777777" w:rsidR="00227C15" w:rsidRDefault="000F68E5">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97FF2E4" w14:textId="77777777" w:rsidR="00227C15" w:rsidRDefault="00227C15">
      <w:pPr>
        <w:spacing w:line="360" w:lineRule="auto"/>
        <w:jc w:val="center"/>
        <w:rPr>
          <w:rFonts w:ascii="仿宋" w:eastAsia="仿宋" w:hAnsi="仿宋" w:cs="仿宋"/>
          <w:b/>
          <w:sz w:val="32"/>
          <w:szCs w:val="32"/>
        </w:rPr>
      </w:pPr>
    </w:p>
    <w:p w14:paraId="4C95EE71" w14:textId="77777777" w:rsidR="00227C15" w:rsidRDefault="00227C15">
      <w:pPr>
        <w:spacing w:line="360" w:lineRule="auto"/>
        <w:jc w:val="center"/>
        <w:rPr>
          <w:rFonts w:ascii="仿宋" w:eastAsia="仿宋" w:hAnsi="仿宋" w:cs="仿宋"/>
          <w:b/>
          <w:sz w:val="32"/>
          <w:szCs w:val="32"/>
        </w:rPr>
      </w:pPr>
    </w:p>
    <w:p w14:paraId="2EE9482F" w14:textId="77777777" w:rsidR="00227C15" w:rsidRDefault="00227C15">
      <w:pPr>
        <w:spacing w:line="360" w:lineRule="auto"/>
        <w:jc w:val="center"/>
        <w:rPr>
          <w:rFonts w:ascii="仿宋" w:eastAsia="仿宋" w:hAnsi="仿宋" w:cs="仿宋"/>
          <w:b/>
          <w:sz w:val="32"/>
          <w:szCs w:val="32"/>
        </w:rPr>
      </w:pPr>
    </w:p>
    <w:p w14:paraId="4682F277" w14:textId="77777777" w:rsidR="00227C15" w:rsidRDefault="00227C15">
      <w:pPr>
        <w:spacing w:line="360" w:lineRule="auto"/>
        <w:jc w:val="center"/>
        <w:rPr>
          <w:rFonts w:ascii="仿宋" w:eastAsia="仿宋" w:hAnsi="仿宋" w:cs="仿宋"/>
          <w:b/>
          <w:sz w:val="32"/>
          <w:szCs w:val="32"/>
        </w:rPr>
      </w:pPr>
    </w:p>
    <w:p w14:paraId="289C8C55" w14:textId="77777777" w:rsidR="00227C15" w:rsidRDefault="00227C15">
      <w:pPr>
        <w:spacing w:line="360" w:lineRule="auto"/>
        <w:jc w:val="center"/>
        <w:rPr>
          <w:rFonts w:ascii="仿宋" w:eastAsia="仿宋" w:hAnsi="仿宋" w:cs="仿宋"/>
          <w:b/>
          <w:sz w:val="32"/>
          <w:szCs w:val="32"/>
        </w:rPr>
      </w:pPr>
    </w:p>
    <w:p w14:paraId="18C06F33" w14:textId="77777777" w:rsidR="00227C15" w:rsidRDefault="00227C15">
      <w:pPr>
        <w:spacing w:line="360" w:lineRule="auto"/>
        <w:jc w:val="center"/>
        <w:rPr>
          <w:rFonts w:ascii="宋体" w:hAnsi="宋体" w:cs="宋体"/>
          <w:b/>
          <w:sz w:val="32"/>
          <w:szCs w:val="32"/>
        </w:rPr>
      </w:pPr>
    </w:p>
    <w:p w14:paraId="2976B498" w14:textId="77777777" w:rsidR="00227C15" w:rsidRDefault="00227C15">
      <w:pPr>
        <w:spacing w:line="360" w:lineRule="auto"/>
        <w:jc w:val="center"/>
        <w:rPr>
          <w:rFonts w:ascii="宋体" w:hAnsi="宋体" w:cs="宋体"/>
          <w:b/>
          <w:sz w:val="32"/>
          <w:szCs w:val="32"/>
        </w:rPr>
      </w:pPr>
    </w:p>
    <w:p w14:paraId="49FB067B" w14:textId="77777777" w:rsidR="00227C15" w:rsidRDefault="00227C15">
      <w:pPr>
        <w:spacing w:line="360" w:lineRule="auto"/>
        <w:jc w:val="center"/>
        <w:rPr>
          <w:rFonts w:ascii="宋体" w:hAnsi="宋体" w:cs="宋体"/>
          <w:b/>
          <w:sz w:val="32"/>
          <w:szCs w:val="32"/>
        </w:rPr>
      </w:pPr>
    </w:p>
    <w:p w14:paraId="3E347FAA" w14:textId="77777777" w:rsidR="00227C15" w:rsidRDefault="00227C15">
      <w:pPr>
        <w:spacing w:line="360" w:lineRule="auto"/>
        <w:jc w:val="center"/>
        <w:rPr>
          <w:rFonts w:ascii="宋体" w:hAnsi="宋体" w:cs="宋体"/>
          <w:b/>
          <w:sz w:val="32"/>
          <w:szCs w:val="32"/>
        </w:rPr>
      </w:pPr>
    </w:p>
    <w:p w14:paraId="7F127492" w14:textId="77777777" w:rsidR="00227C15" w:rsidRDefault="00227C15">
      <w:pPr>
        <w:spacing w:line="360" w:lineRule="auto"/>
        <w:jc w:val="center"/>
        <w:rPr>
          <w:rFonts w:ascii="宋体" w:hAnsi="宋体" w:cs="宋体"/>
          <w:b/>
          <w:sz w:val="32"/>
          <w:szCs w:val="32"/>
        </w:rPr>
      </w:pPr>
    </w:p>
    <w:p w14:paraId="020F00C0" w14:textId="77777777" w:rsidR="00227C15" w:rsidRDefault="00227C15">
      <w:pPr>
        <w:spacing w:line="360" w:lineRule="auto"/>
        <w:jc w:val="center"/>
        <w:rPr>
          <w:rFonts w:ascii="宋体" w:hAnsi="宋体" w:cs="宋体"/>
          <w:b/>
          <w:sz w:val="32"/>
          <w:szCs w:val="32"/>
        </w:rPr>
      </w:pPr>
    </w:p>
    <w:p w14:paraId="149C7508" w14:textId="77777777" w:rsidR="00227C15" w:rsidRDefault="000F68E5">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51427EFC" w14:textId="77777777" w:rsidR="00227C15" w:rsidRDefault="000F68E5">
      <w:pPr>
        <w:widowControl/>
        <w:shd w:val="clear" w:color="auto" w:fill="FFFFFF"/>
        <w:adjustRightInd/>
        <w:spacing w:before="150"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各省、自治区、直辖市统计局，新疆生产建设兵团统计局，国务院各有关部门，国家统计局各调查总队：</w:t>
      </w:r>
    </w:p>
    <w:p w14:paraId="7F0E7A89" w14:textId="77777777" w:rsidR="00227C15" w:rsidRDefault="000F68E5">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7FD6AC" w14:textId="77777777" w:rsidR="00227C15" w:rsidRDefault="000F68E5">
      <w:pPr>
        <w:widowControl/>
        <w:adjustRightInd/>
        <w:spacing w:line="460" w:lineRule="exact"/>
        <w:contextualSpacing/>
        <w:jc w:val="left"/>
        <w:rPr>
          <w:rFonts w:ascii="仿宋" w:eastAsia="仿宋" w:hAnsi="仿宋" w:cs="仿宋"/>
          <w:kern w:val="0"/>
          <w:sz w:val="24"/>
          <w:szCs w:val="21"/>
        </w:rPr>
      </w:pPr>
      <w:r>
        <w:rPr>
          <w:rFonts w:ascii="仿宋" w:eastAsia="仿宋" w:hAnsi="仿宋" w:cs="仿宋" w:hint="eastAsia"/>
          <w:kern w:val="0"/>
          <w:sz w:val="24"/>
          <w:szCs w:val="21"/>
        </w:rPr>
        <w:t>附件：《统计上大中小微型企业划分办法（2017）》修订说明</w:t>
      </w:r>
    </w:p>
    <w:p w14:paraId="685B7CE4" w14:textId="77777777" w:rsidR="00227C15" w:rsidRDefault="000F68E5">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国家统计局</w:t>
      </w:r>
    </w:p>
    <w:p w14:paraId="18D33310" w14:textId="77777777" w:rsidR="00227C15" w:rsidRDefault="000F68E5">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2017年12月28日</w:t>
      </w:r>
    </w:p>
    <w:p w14:paraId="795AA66E" w14:textId="77777777" w:rsidR="00227C15" w:rsidRDefault="00227C15">
      <w:pPr>
        <w:pStyle w:val="a0"/>
        <w:rPr>
          <w:lang w:val="en-US"/>
        </w:rPr>
      </w:pPr>
    </w:p>
    <w:p w14:paraId="25AFBDF4" w14:textId="77777777" w:rsidR="00227C15" w:rsidRDefault="000F68E5">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6216F402"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9BDDAD"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6793ED5E"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061FD8"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 w:val="24"/>
          <w:szCs w:val="21"/>
        </w:rPr>
        <w:t>微型等</w:t>
      </w:r>
      <w:proofErr w:type="gramEnd"/>
      <w:r>
        <w:rPr>
          <w:rFonts w:ascii="仿宋" w:eastAsia="仿宋" w:hAnsi="仿宋" w:cs="仿宋" w:hint="eastAsia"/>
          <w:kern w:val="0"/>
          <w:sz w:val="24"/>
          <w:szCs w:val="21"/>
        </w:rPr>
        <w:t>四种类型。具体划分标准见附表。</w:t>
      </w:r>
    </w:p>
    <w:p w14:paraId="53005C23"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五、企业划分由政府综合统计部门根据统计年报每年确定一次，</w:t>
      </w:r>
      <w:proofErr w:type="gramStart"/>
      <w:r>
        <w:rPr>
          <w:rFonts w:ascii="仿宋" w:eastAsia="仿宋" w:hAnsi="仿宋" w:cs="仿宋" w:hint="eastAsia"/>
          <w:kern w:val="0"/>
          <w:sz w:val="24"/>
          <w:szCs w:val="21"/>
        </w:rPr>
        <w:t>定报统计</w:t>
      </w:r>
      <w:proofErr w:type="gramEnd"/>
      <w:r>
        <w:rPr>
          <w:rFonts w:ascii="仿宋" w:eastAsia="仿宋" w:hAnsi="仿宋" w:cs="仿宋" w:hint="eastAsia"/>
          <w:kern w:val="0"/>
          <w:sz w:val="24"/>
          <w:szCs w:val="21"/>
        </w:rPr>
        <w:t>原则上不进行调整。</w:t>
      </w:r>
    </w:p>
    <w:p w14:paraId="4FDB8D2C"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34C39E63"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kern w:val="0"/>
          <w:sz w:val="24"/>
        </w:rPr>
      </w:pPr>
      <w:r>
        <w:rPr>
          <w:rFonts w:ascii="仿宋" w:eastAsia="仿宋" w:hAnsi="仿宋" w:cs="仿宋" w:hint="eastAsia"/>
          <w:kern w:val="0"/>
          <w:sz w:val="24"/>
          <w:szCs w:val="21"/>
        </w:rPr>
        <w:t>附表：统计上大中小微型企业划分标准</w:t>
      </w:r>
    </w:p>
    <w:p w14:paraId="4FA007CB" w14:textId="77777777" w:rsidR="00227C15" w:rsidRDefault="000F68E5">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227C15" w14:paraId="4EE06EC9" w14:textId="77777777">
        <w:trPr>
          <w:jc w:val="center"/>
        </w:trPr>
        <w:tc>
          <w:tcPr>
            <w:tcW w:w="1457" w:type="dxa"/>
            <w:tcMar>
              <w:top w:w="75" w:type="dxa"/>
              <w:left w:w="75" w:type="dxa"/>
              <w:bottom w:w="75" w:type="dxa"/>
              <w:right w:w="75" w:type="dxa"/>
            </w:tcMar>
            <w:vAlign w:val="bottom"/>
          </w:tcPr>
          <w:p w14:paraId="4957C9B1"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47E16810"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2D6202B5"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240EABE1"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61E48D36"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180A2C7B"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595938AF"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227C15" w14:paraId="59FE26FD" w14:textId="77777777">
        <w:trPr>
          <w:jc w:val="center"/>
        </w:trPr>
        <w:tc>
          <w:tcPr>
            <w:tcW w:w="1457" w:type="dxa"/>
            <w:vAlign w:val="center"/>
          </w:tcPr>
          <w:p w14:paraId="1306ED5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0BCCC22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49423DC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D4981D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580700E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1FBB6C8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744018A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Y＜50</w:t>
            </w:r>
          </w:p>
        </w:tc>
      </w:tr>
      <w:tr w:rsidR="00227C15" w14:paraId="6D446E78" w14:textId="77777777">
        <w:trPr>
          <w:jc w:val="center"/>
        </w:trPr>
        <w:tc>
          <w:tcPr>
            <w:tcW w:w="1457" w:type="dxa"/>
            <w:vMerge w:val="restart"/>
            <w:vAlign w:val="center"/>
          </w:tcPr>
          <w:p w14:paraId="062AA8D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2D9B9C9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45D322F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FF092C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B3CAA1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15662F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2A1E739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w:t>
            </w:r>
          </w:p>
        </w:tc>
      </w:tr>
      <w:tr w:rsidR="00227C15" w14:paraId="7E118796" w14:textId="77777777">
        <w:trPr>
          <w:jc w:val="center"/>
        </w:trPr>
        <w:tc>
          <w:tcPr>
            <w:tcW w:w="1457" w:type="dxa"/>
            <w:vMerge/>
            <w:vAlign w:val="center"/>
          </w:tcPr>
          <w:p w14:paraId="754EE7E7" w14:textId="77777777" w:rsidR="00227C15" w:rsidRDefault="00227C15">
            <w:pPr>
              <w:widowControl/>
              <w:jc w:val="left"/>
              <w:rPr>
                <w:rFonts w:ascii="仿宋" w:eastAsia="仿宋" w:hAnsi="仿宋" w:cs="仿宋"/>
                <w:kern w:val="0"/>
                <w:sz w:val="24"/>
              </w:rPr>
            </w:pPr>
          </w:p>
        </w:tc>
        <w:tc>
          <w:tcPr>
            <w:tcW w:w="1560" w:type="dxa"/>
            <w:vAlign w:val="center"/>
          </w:tcPr>
          <w:p w14:paraId="6F2381E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403C486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63B343A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6F37578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3924B0A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4F9ABB5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Y＜300</w:t>
            </w:r>
          </w:p>
        </w:tc>
      </w:tr>
      <w:tr w:rsidR="00227C15" w14:paraId="18DC41E3" w14:textId="77777777">
        <w:trPr>
          <w:jc w:val="center"/>
        </w:trPr>
        <w:tc>
          <w:tcPr>
            <w:tcW w:w="1457" w:type="dxa"/>
            <w:vMerge w:val="restart"/>
            <w:vAlign w:val="center"/>
          </w:tcPr>
          <w:p w14:paraId="018B924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6277B9A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61B4D2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06AFF8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23D8856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44837BB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032E0E0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Y＜300</w:t>
            </w:r>
          </w:p>
        </w:tc>
      </w:tr>
      <w:tr w:rsidR="00227C15" w14:paraId="5CB65EAE" w14:textId="77777777">
        <w:trPr>
          <w:jc w:val="center"/>
        </w:trPr>
        <w:tc>
          <w:tcPr>
            <w:tcW w:w="1457" w:type="dxa"/>
            <w:vMerge/>
            <w:vAlign w:val="center"/>
          </w:tcPr>
          <w:p w14:paraId="54D86F2B" w14:textId="77777777" w:rsidR="00227C15" w:rsidRDefault="00227C15">
            <w:pPr>
              <w:widowControl/>
              <w:jc w:val="left"/>
              <w:rPr>
                <w:rFonts w:ascii="仿宋" w:eastAsia="仿宋" w:hAnsi="仿宋" w:cs="仿宋"/>
                <w:kern w:val="0"/>
                <w:sz w:val="24"/>
              </w:rPr>
            </w:pPr>
          </w:p>
        </w:tc>
        <w:tc>
          <w:tcPr>
            <w:tcW w:w="1560" w:type="dxa"/>
            <w:vAlign w:val="center"/>
          </w:tcPr>
          <w:p w14:paraId="0E2D9CF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06EB692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02CCFB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22293FD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238353A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002D161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Z＜300</w:t>
            </w:r>
          </w:p>
        </w:tc>
      </w:tr>
      <w:tr w:rsidR="00227C15" w14:paraId="06A5ED76" w14:textId="77777777">
        <w:trPr>
          <w:jc w:val="center"/>
        </w:trPr>
        <w:tc>
          <w:tcPr>
            <w:tcW w:w="1457" w:type="dxa"/>
            <w:vMerge w:val="restart"/>
            <w:vAlign w:val="center"/>
          </w:tcPr>
          <w:p w14:paraId="5B5B14A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5033171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308B1F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F9FC21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7EE6E8F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7B8527E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3E5965D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X＜5</w:t>
            </w:r>
          </w:p>
        </w:tc>
      </w:tr>
      <w:tr w:rsidR="00227C15" w14:paraId="59FFC92B" w14:textId="77777777">
        <w:trPr>
          <w:jc w:val="center"/>
        </w:trPr>
        <w:tc>
          <w:tcPr>
            <w:tcW w:w="1457" w:type="dxa"/>
            <w:vMerge/>
            <w:vAlign w:val="center"/>
          </w:tcPr>
          <w:p w14:paraId="26938C5B" w14:textId="77777777" w:rsidR="00227C15" w:rsidRDefault="00227C15">
            <w:pPr>
              <w:widowControl/>
              <w:jc w:val="left"/>
              <w:rPr>
                <w:rFonts w:ascii="仿宋" w:eastAsia="仿宋" w:hAnsi="仿宋" w:cs="仿宋"/>
                <w:kern w:val="0"/>
                <w:sz w:val="24"/>
              </w:rPr>
            </w:pPr>
          </w:p>
        </w:tc>
        <w:tc>
          <w:tcPr>
            <w:tcW w:w="1560" w:type="dxa"/>
            <w:vAlign w:val="center"/>
          </w:tcPr>
          <w:p w14:paraId="057C334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8C8422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59E825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2CFB624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42F7193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1C8FF6E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Y＜1000</w:t>
            </w:r>
          </w:p>
        </w:tc>
      </w:tr>
      <w:tr w:rsidR="00227C15" w14:paraId="1253E92E" w14:textId="77777777">
        <w:trPr>
          <w:jc w:val="center"/>
        </w:trPr>
        <w:tc>
          <w:tcPr>
            <w:tcW w:w="1457" w:type="dxa"/>
            <w:vMerge w:val="restart"/>
            <w:vAlign w:val="center"/>
          </w:tcPr>
          <w:p w14:paraId="44D55AE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480C1E9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13FD565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8E58A1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18EF695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33A86E6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5F9FD8F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r w:rsidR="00227C15" w14:paraId="2D4922F8" w14:textId="77777777">
        <w:trPr>
          <w:jc w:val="center"/>
        </w:trPr>
        <w:tc>
          <w:tcPr>
            <w:tcW w:w="1457" w:type="dxa"/>
            <w:vMerge/>
            <w:vAlign w:val="center"/>
          </w:tcPr>
          <w:p w14:paraId="382554F1" w14:textId="77777777" w:rsidR="00227C15" w:rsidRDefault="00227C15">
            <w:pPr>
              <w:widowControl/>
              <w:jc w:val="left"/>
              <w:rPr>
                <w:rFonts w:ascii="仿宋" w:eastAsia="仿宋" w:hAnsi="仿宋" w:cs="仿宋"/>
                <w:kern w:val="0"/>
                <w:sz w:val="24"/>
              </w:rPr>
            </w:pPr>
          </w:p>
        </w:tc>
        <w:tc>
          <w:tcPr>
            <w:tcW w:w="1560" w:type="dxa"/>
            <w:vAlign w:val="center"/>
          </w:tcPr>
          <w:p w14:paraId="0B38631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D3F26E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AC43DD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658442D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1E05B3C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5BCEF2E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1153050F" w14:textId="77777777">
        <w:trPr>
          <w:jc w:val="center"/>
        </w:trPr>
        <w:tc>
          <w:tcPr>
            <w:tcW w:w="1457" w:type="dxa"/>
            <w:vMerge w:val="restart"/>
            <w:vAlign w:val="center"/>
          </w:tcPr>
          <w:p w14:paraId="69CF4D8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50DDE7D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6C132A7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6512CD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332EA1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34B12A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62166CA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w:t>
            </w:r>
          </w:p>
        </w:tc>
      </w:tr>
      <w:tr w:rsidR="00227C15" w14:paraId="50FA6B76" w14:textId="77777777">
        <w:trPr>
          <w:jc w:val="center"/>
        </w:trPr>
        <w:tc>
          <w:tcPr>
            <w:tcW w:w="1457" w:type="dxa"/>
            <w:vMerge/>
            <w:vAlign w:val="center"/>
          </w:tcPr>
          <w:p w14:paraId="38F5C161" w14:textId="77777777" w:rsidR="00227C15" w:rsidRDefault="00227C15">
            <w:pPr>
              <w:widowControl/>
              <w:jc w:val="left"/>
              <w:rPr>
                <w:rFonts w:ascii="仿宋" w:eastAsia="仿宋" w:hAnsi="仿宋" w:cs="仿宋"/>
                <w:kern w:val="0"/>
                <w:sz w:val="24"/>
              </w:rPr>
            </w:pPr>
          </w:p>
        </w:tc>
        <w:tc>
          <w:tcPr>
            <w:tcW w:w="1560" w:type="dxa"/>
            <w:vAlign w:val="center"/>
          </w:tcPr>
          <w:p w14:paraId="4708712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9EA4AA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C3F905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4D9103A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4F45809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3863352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Y＜200</w:t>
            </w:r>
          </w:p>
        </w:tc>
      </w:tr>
      <w:tr w:rsidR="00227C15" w14:paraId="186BDA4E" w14:textId="77777777">
        <w:trPr>
          <w:jc w:val="center"/>
        </w:trPr>
        <w:tc>
          <w:tcPr>
            <w:tcW w:w="1457" w:type="dxa"/>
            <w:vMerge w:val="restart"/>
            <w:vAlign w:val="center"/>
          </w:tcPr>
          <w:p w14:paraId="31F96F5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49318F3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0D50CBD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FA89ED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32E19C1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142E8C1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58C1A88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w:t>
            </w:r>
          </w:p>
        </w:tc>
      </w:tr>
      <w:tr w:rsidR="00227C15" w14:paraId="701C225F" w14:textId="77777777">
        <w:trPr>
          <w:jc w:val="center"/>
        </w:trPr>
        <w:tc>
          <w:tcPr>
            <w:tcW w:w="1457" w:type="dxa"/>
            <w:vMerge/>
            <w:vAlign w:val="center"/>
          </w:tcPr>
          <w:p w14:paraId="7CA294D6" w14:textId="77777777" w:rsidR="00227C15" w:rsidRDefault="00227C15">
            <w:pPr>
              <w:widowControl/>
              <w:jc w:val="left"/>
              <w:rPr>
                <w:rFonts w:ascii="仿宋" w:eastAsia="仿宋" w:hAnsi="仿宋" w:cs="仿宋"/>
                <w:kern w:val="0"/>
                <w:sz w:val="24"/>
              </w:rPr>
            </w:pPr>
          </w:p>
        </w:tc>
        <w:tc>
          <w:tcPr>
            <w:tcW w:w="1560" w:type="dxa"/>
            <w:vAlign w:val="center"/>
          </w:tcPr>
          <w:p w14:paraId="0434BFE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76B35CA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9F775E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572C79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1F6050F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4D0FBEE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5B1F7383" w14:textId="77777777">
        <w:trPr>
          <w:jc w:val="center"/>
        </w:trPr>
        <w:tc>
          <w:tcPr>
            <w:tcW w:w="1457" w:type="dxa"/>
            <w:vMerge w:val="restart"/>
            <w:vAlign w:val="center"/>
          </w:tcPr>
          <w:p w14:paraId="025F910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274B460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0DCB6DB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503DD6A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F60D38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0A0D75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6571D5A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w:t>
            </w:r>
          </w:p>
        </w:tc>
      </w:tr>
      <w:tr w:rsidR="00227C15" w14:paraId="74DDB575" w14:textId="77777777">
        <w:trPr>
          <w:jc w:val="center"/>
        </w:trPr>
        <w:tc>
          <w:tcPr>
            <w:tcW w:w="1457" w:type="dxa"/>
            <w:vMerge/>
            <w:vAlign w:val="center"/>
          </w:tcPr>
          <w:p w14:paraId="609F59BB" w14:textId="77777777" w:rsidR="00227C15" w:rsidRDefault="00227C15">
            <w:pPr>
              <w:widowControl/>
              <w:jc w:val="left"/>
              <w:rPr>
                <w:rFonts w:ascii="仿宋" w:eastAsia="仿宋" w:hAnsi="仿宋" w:cs="仿宋"/>
                <w:kern w:val="0"/>
                <w:sz w:val="24"/>
              </w:rPr>
            </w:pPr>
          </w:p>
        </w:tc>
        <w:tc>
          <w:tcPr>
            <w:tcW w:w="1560" w:type="dxa"/>
            <w:vAlign w:val="center"/>
          </w:tcPr>
          <w:p w14:paraId="5C423F6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74878F3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F8EE6D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839705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4E97649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20FBBF1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60EB2123" w14:textId="77777777">
        <w:trPr>
          <w:jc w:val="center"/>
        </w:trPr>
        <w:tc>
          <w:tcPr>
            <w:tcW w:w="1457" w:type="dxa"/>
            <w:vMerge w:val="restart"/>
            <w:vAlign w:val="center"/>
          </w:tcPr>
          <w:p w14:paraId="788731E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75915FA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650E63B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13BD7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3459611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63EE92C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5282044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r w:rsidR="00227C15" w14:paraId="205235DF" w14:textId="77777777">
        <w:trPr>
          <w:jc w:val="center"/>
        </w:trPr>
        <w:tc>
          <w:tcPr>
            <w:tcW w:w="1457" w:type="dxa"/>
            <w:vMerge/>
            <w:vAlign w:val="center"/>
          </w:tcPr>
          <w:p w14:paraId="37631388" w14:textId="77777777" w:rsidR="00227C15" w:rsidRDefault="00227C15">
            <w:pPr>
              <w:widowControl/>
              <w:jc w:val="left"/>
              <w:rPr>
                <w:rFonts w:ascii="仿宋" w:eastAsia="仿宋" w:hAnsi="仿宋" w:cs="仿宋"/>
                <w:kern w:val="0"/>
                <w:sz w:val="24"/>
              </w:rPr>
            </w:pPr>
          </w:p>
        </w:tc>
        <w:tc>
          <w:tcPr>
            <w:tcW w:w="1560" w:type="dxa"/>
            <w:vAlign w:val="center"/>
          </w:tcPr>
          <w:p w14:paraId="6EF11DB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30F245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66F1220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4BB4126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5632F6C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C31DF5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79F6E81B" w14:textId="77777777">
        <w:trPr>
          <w:jc w:val="center"/>
        </w:trPr>
        <w:tc>
          <w:tcPr>
            <w:tcW w:w="1457" w:type="dxa"/>
            <w:vMerge w:val="restart"/>
            <w:vAlign w:val="center"/>
          </w:tcPr>
          <w:p w14:paraId="0CE96C1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71E3FA5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52084CA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371632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FF6C49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48E179E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0D0E559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r w:rsidR="00227C15" w14:paraId="4644D080" w14:textId="77777777">
        <w:trPr>
          <w:jc w:val="center"/>
        </w:trPr>
        <w:tc>
          <w:tcPr>
            <w:tcW w:w="1457" w:type="dxa"/>
            <w:vMerge/>
            <w:vAlign w:val="center"/>
          </w:tcPr>
          <w:p w14:paraId="10335AFC" w14:textId="77777777" w:rsidR="00227C15" w:rsidRDefault="00227C15">
            <w:pPr>
              <w:widowControl/>
              <w:jc w:val="left"/>
              <w:rPr>
                <w:rFonts w:ascii="仿宋" w:eastAsia="仿宋" w:hAnsi="仿宋" w:cs="仿宋"/>
                <w:kern w:val="0"/>
                <w:sz w:val="24"/>
              </w:rPr>
            </w:pPr>
          </w:p>
        </w:tc>
        <w:tc>
          <w:tcPr>
            <w:tcW w:w="1560" w:type="dxa"/>
            <w:vAlign w:val="center"/>
          </w:tcPr>
          <w:p w14:paraId="1D361CB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3FF9321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6025A8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3357577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38C33E1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35317AE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5FF07170" w14:textId="77777777">
        <w:trPr>
          <w:jc w:val="center"/>
        </w:trPr>
        <w:tc>
          <w:tcPr>
            <w:tcW w:w="1457" w:type="dxa"/>
            <w:vMerge w:val="restart"/>
            <w:vAlign w:val="center"/>
          </w:tcPr>
          <w:p w14:paraId="58FF9D8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614A6A5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EDEEEA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975CB4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4704BB4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1B90C9F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CA0CD4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r w:rsidR="00227C15" w14:paraId="1322CEF4" w14:textId="77777777">
        <w:trPr>
          <w:jc w:val="center"/>
        </w:trPr>
        <w:tc>
          <w:tcPr>
            <w:tcW w:w="1457" w:type="dxa"/>
            <w:vMerge/>
            <w:vAlign w:val="center"/>
          </w:tcPr>
          <w:p w14:paraId="263CC28F" w14:textId="77777777" w:rsidR="00227C15" w:rsidRDefault="00227C15">
            <w:pPr>
              <w:widowControl/>
              <w:jc w:val="left"/>
              <w:rPr>
                <w:rFonts w:ascii="仿宋" w:eastAsia="仿宋" w:hAnsi="仿宋" w:cs="仿宋"/>
                <w:kern w:val="0"/>
                <w:sz w:val="24"/>
              </w:rPr>
            </w:pPr>
          </w:p>
        </w:tc>
        <w:tc>
          <w:tcPr>
            <w:tcW w:w="1560" w:type="dxa"/>
            <w:vAlign w:val="center"/>
          </w:tcPr>
          <w:p w14:paraId="0400BED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BA7191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47AB4B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32749CA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3EA9FB3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1A1783A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653B2B3F" w14:textId="77777777">
        <w:trPr>
          <w:jc w:val="center"/>
        </w:trPr>
        <w:tc>
          <w:tcPr>
            <w:tcW w:w="1457" w:type="dxa"/>
            <w:vMerge w:val="restart"/>
            <w:vAlign w:val="center"/>
          </w:tcPr>
          <w:p w14:paraId="396A10F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14:paraId="351A125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443EBDC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602F57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2A8F102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4D6C483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E1A625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r w:rsidR="00227C15" w14:paraId="4EDA20FA" w14:textId="77777777">
        <w:trPr>
          <w:jc w:val="center"/>
        </w:trPr>
        <w:tc>
          <w:tcPr>
            <w:tcW w:w="1457" w:type="dxa"/>
            <w:vMerge/>
            <w:vAlign w:val="center"/>
          </w:tcPr>
          <w:p w14:paraId="29F6FDF5" w14:textId="77777777" w:rsidR="00227C15" w:rsidRDefault="00227C15">
            <w:pPr>
              <w:widowControl/>
              <w:jc w:val="left"/>
              <w:rPr>
                <w:rFonts w:ascii="仿宋" w:eastAsia="仿宋" w:hAnsi="仿宋" w:cs="仿宋"/>
                <w:kern w:val="0"/>
                <w:sz w:val="24"/>
              </w:rPr>
            </w:pPr>
          </w:p>
        </w:tc>
        <w:tc>
          <w:tcPr>
            <w:tcW w:w="1560" w:type="dxa"/>
            <w:vAlign w:val="center"/>
          </w:tcPr>
          <w:p w14:paraId="0379735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654A106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6563B2F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3CD61B2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7CDD7EF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585BA51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Y＜50</w:t>
            </w:r>
          </w:p>
        </w:tc>
      </w:tr>
      <w:tr w:rsidR="00227C15" w14:paraId="73DA2A23" w14:textId="77777777">
        <w:trPr>
          <w:jc w:val="center"/>
        </w:trPr>
        <w:tc>
          <w:tcPr>
            <w:tcW w:w="1457" w:type="dxa"/>
            <w:vMerge w:val="restart"/>
            <w:vAlign w:val="center"/>
          </w:tcPr>
          <w:p w14:paraId="212FEFB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lastRenderedPageBreak/>
              <w:t>房地产开发经营</w:t>
            </w:r>
          </w:p>
        </w:tc>
        <w:tc>
          <w:tcPr>
            <w:tcW w:w="1560" w:type="dxa"/>
            <w:vAlign w:val="center"/>
          </w:tcPr>
          <w:p w14:paraId="470AF6B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0AA8E5F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C8BE44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Y≥2900000</w:t>
            </w:r>
          </w:p>
        </w:tc>
        <w:tc>
          <w:tcPr>
            <w:tcW w:w="1891" w:type="dxa"/>
            <w:vAlign w:val="center"/>
          </w:tcPr>
          <w:p w14:paraId="6DC0D7D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1000≤Y＜2900000</w:t>
            </w:r>
          </w:p>
        </w:tc>
        <w:tc>
          <w:tcPr>
            <w:tcW w:w="1730" w:type="dxa"/>
            <w:vAlign w:val="center"/>
          </w:tcPr>
          <w:p w14:paraId="1A2677A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50CA16D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Y＜100</w:t>
            </w:r>
          </w:p>
        </w:tc>
      </w:tr>
      <w:tr w:rsidR="00227C15" w14:paraId="0C2194DC" w14:textId="77777777">
        <w:trPr>
          <w:jc w:val="center"/>
        </w:trPr>
        <w:tc>
          <w:tcPr>
            <w:tcW w:w="1457" w:type="dxa"/>
            <w:vMerge/>
            <w:vAlign w:val="center"/>
          </w:tcPr>
          <w:p w14:paraId="138F753B" w14:textId="77777777" w:rsidR="00227C15" w:rsidRDefault="00227C15">
            <w:pPr>
              <w:widowControl/>
              <w:jc w:val="left"/>
              <w:rPr>
                <w:rFonts w:ascii="仿宋" w:eastAsia="仿宋" w:hAnsi="仿宋" w:cs="仿宋"/>
                <w:kern w:val="0"/>
                <w:sz w:val="24"/>
              </w:rPr>
            </w:pPr>
          </w:p>
        </w:tc>
        <w:tc>
          <w:tcPr>
            <w:tcW w:w="1560" w:type="dxa"/>
            <w:vAlign w:val="center"/>
          </w:tcPr>
          <w:p w14:paraId="01911D4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371D9D5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628E27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698439A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10A4C0B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1B83034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Z＜2000</w:t>
            </w:r>
          </w:p>
        </w:tc>
      </w:tr>
      <w:tr w:rsidR="00227C15" w14:paraId="73E2DEEC" w14:textId="77777777">
        <w:trPr>
          <w:jc w:val="center"/>
        </w:trPr>
        <w:tc>
          <w:tcPr>
            <w:tcW w:w="1457" w:type="dxa"/>
            <w:vMerge w:val="restart"/>
            <w:vAlign w:val="center"/>
          </w:tcPr>
          <w:p w14:paraId="7F587C2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009F17B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25EA35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3AE5B1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42E85B3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6701189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301A16A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X＜100</w:t>
            </w:r>
          </w:p>
        </w:tc>
      </w:tr>
      <w:tr w:rsidR="00227C15" w14:paraId="0A9443F2" w14:textId="77777777">
        <w:trPr>
          <w:jc w:val="center"/>
        </w:trPr>
        <w:tc>
          <w:tcPr>
            <w:tcW w:w="1457" w:type="dxa"/>
            <w:vMerge/>
            <w:vAlign w:val="center"/>
          </w:tcPr>
          <w:p w14:paraId="618F0C07" w14:textId="77777777" w:rsidR="00227C15" w:rsidRDefault="00227C15">
            <w:pPr>
              <w:widowControl/>
              <w:jc w:val="left"/>
              <w:rPr>
                <w:rFonts w:ascii="仿宋" w:eastAsia="仿宋" w:hAnsi="仿宋" w:cs="仿宋"/>
                <w:kern w:val="0"/>
                <w:sz w:val="24"/>
              </w:rPr>
            </w:pPr>
          </w:p>
        </w:tc>
        <w:tc>
          <w:tcPr>
            <w:tcW w:w="1560" w:type="dxa"/>
            <w:vAlign w:val="center"/>
          </w:tcPr>
          <w:p w14:paraId="47CD51F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14:paraId="2ACE606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A540F1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15D341B1"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648BEB7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66D4BE4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Y＜500</w:t>
            </w:r>
          </w:p>
        </w:tc>
      </w:tr>
      <w:tr w:rsidR="00227C15" w14:paraId="180DE9F4" w14:textId="77777777">
        <w:trPr>
          <w:jc w:val="center"/>
        </w:trPr>
        <w:tc>
          <w:tcPr>
            <w:tcW w:w="1457" w:type="dxa"/>
            <w:vMerge w:val="restart"/>
            <w:vAlign w:val="center"/>
          </w:tcPr>
          <w:p w14:paraId="74FF5D7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03B0EA0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350E117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7C1BC2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E5D0D6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32D7D00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C55864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r w:rsidR="00227C15" w14:paraId="2E30CBAA" w14:textId="77777777">
        <w:trPr>
          <w:jc w:val="center"/>
        </w:trPr>
        <w:tc>
          <w:tcPr>
            <w:tcW w:w="1457" w:type="dxa"/>
            <w:vMerge/>
            <w:vAlign w:val="center"/>
          </w:tcPr>
          <w:p w14:paraId="68D4EF09" w14:textId="77777777" w:rsidR="00227C15" w:rsidRDefault="00227C15">
            <w:pPr>
              <w:widowControl/>
              <w:jc w:val="left"/>
              <w:rPr>
                <w:rFonts w:ascii="仿宋" w:eastAsia="仿宋" w:hAnsi="仿宋" w:cs="仿宋"/>
                <w:kern w:val="0"/>
                <w:sz w:val="24"/>
              </w:rPr>
            </w:pPr>
          </w:p>
        </w:tc>
        <w:tc>
          <w:tcPr>
            <w:tcW w:w="1560" w:type="dxa"/>
            <w:vAlign w:val="center"/>
          </w:tcPr>
          <w:p w14:paraId="4BE30B5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14:paraId="603768C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8BBF93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6E54285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2D9C736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6603787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Z＜100</w:t>
            </w:r>
          </w:p>
        </w:tc>
      </w:tr>
      <w:tr w:rsidR="00227C15" w14:paraId="349739B9" w14:textId="77777777">
        <w:trPr>
          <w:jc w:val="center"/>
        </w:trPr>
        <w:tc>
          <w:tcPr>
            <w:tcW w:w="1457" w:type="dxa"/>
            <w:vAlign w:val="center"/>
          </w:tcPr>
          <w:p w14:paraId="2102043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6568621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14:paraId="7087B0F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9DF9A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77F85C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223B5A9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5A100B8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288E3577" w14:textId="77777777" w:rsidR="00227C15" w:rsidRDefault="000F68E5">
      <w:pPr>
        <w:widowControl/>
        <w:shd w:val="clear" w:color="auto" w:fill="FFFFFF"/>
        <w:spacing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说明：</w:t>
      </w:r>
    </w:p>
    <w:p w14:paraId="72A5E61A" w14:textId="77777777" w:rsidR="00227C15" w:rsidRDefault="000F68E5">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1.大型、中型和小型企业须同时满足所列指标的下限，否则下划一档；微型企业只须满足所列指标中的一项即可。</w:t>
      </w:r>
    </w:p>
    <w:p w14:paraId="61796569" w14:textId="77777777" w:rsidR="00227C15" w:rsidRDefault="000F68E5">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93451A1" w14:textId="77777777" w:rsidR="00227C15" w:rsidRDefault="000F68E5">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3.企业划分指标以现行统计制度为准。</w:t>
      </w:r>
    </w:p>
    <w:p w14:paraId="372C30DB" w14:textId="77777777" w:rsidR="00227C15" w:rsidRDefault="000F68E5">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（1）从业人员，是指期末从业人员数，没有期末从业人员数的，采用全年平均人员数代替。</w:t>
      </w:r>
    </w:p>
    <w:p w14:paraId="355B1135" w14:textId="77777777" w:rsidR="00227C15" w:rsidRDefault="000F68E5">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1AFFB52" w14:textId="77777777" w:rsidR="00227C15" w:rsidRDefault="000F68E5">
      <w:pPr>
        <w:widowControl/>
        <w:shd w:val="clear" w:color="auto" w:fill="FFFFFF"/>
        <w:spacing w:line="420" w:lineRule="atLeast"/>
        <w:ind w:firstLineChars="200" w:firstLine="480"/>
        <w:jc w:val="left"/>
        <w:textAlignment w:val="baseline"/>
        <w:rPr>
          <w:sz w:val="24"/>
        </w:rPr>
      </w:pPr>
      <w:r>
        <w:rPr>
          <w:rFonts w:ascii="仿宋" w:eastAsia="仿宋" w:hAnsi="仿宋" w:cs="仿宋" w:hint="eastAsia"/>
          <w:kern w:val="0"/>
          <w:sz w:val="24"/>
          <w:szCs w:val="21"/>
        </w:rPr>
        <w:t>（3）资产总额，采用资产总计代替。</w:t>
      </w:r>
    </w:p>
    <w:p w14:paraId="57491CD4" w14:textId="77777777" w:rsidR="00227C15" w:rsidRDefault="00227C15"/>
    <w:p w14:paraId="2AE3D905" w14:textId="77777777" w:rsidR="00227C15" w:rsidRDefault="000F68E5">
      <w:pPr>
        <w:widowControl/>
        <w:shd w:val="clear" w:color="auto" w:fill="FFFFFF"/>
        <w:adjustRightInd/>
        <w:spacing w:line="46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020963CC"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14:paraId="3D462775" w14:textId="77777777" w:rsidR="00227C15" w:rsidRDefault="000F68E5">
      <w:pPr>
        <w:widowControl/>
        <w:shd w:val="clear" w:color="auto" w:fill="FFFFFF"/>
        <w:adjustRightInd/>
        <w:spacing w:line="460" w:lineRule="exact"/>
        <w:ind w:firstLineChars="196" w:firstLine="412"/>
        <w:contextualSpacing/>
        <w:jc w:val="left"/>
        <w:textAlignment w:val="baseline"/>
        <w:rPr>
          <w:rFonts w:ascii="仿宋" w:eastAsia="仿宋" w:hAnsi="仿宋" w:cs="仿宋"/>
          <w:kern w:val="0"/>
          <w:szCs w:val="21"/>
        </w:rPr>
      </w:pPr>
      <w:r>
        <w:rPr>
          <w:rFonts w:ascii="仿宋" w:eastAsia="仿宋" w:hAnsi="仿宋" w:cs="仿宋" w:hint="eastAsia"/>
          <w:kern w:val="0"/>
          <w:szCs w:val="21"/>
        </w:rPr>
        <w:lastRenderedPageBreak/>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7647CA3" w14:textId="77777777" w:rsidR="00227C15" w:rsidRDefault="000F68E5">
      <w:pPr>
        <w:widowControl/>
        <w:shd w:val="clear" w:color="auto" w:fill="FFFFFF"/>
        <w:adjustRightInd/>
        <w:spacing w:line="460" w:lineRule="exact"/>
        <w:ind w:firstLineChars="196" w:firstLine="412"/>
        <w:contextualSpacing/>
        <w:jc w:val="left"/>
        <w:textAlignment w:val="baseline"/>
        <w:rPr>
          <w:szCs w:val="21"/>
        </w:rPr>
      </w:pP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50E4E7B" w14:textId="77777777" w:rsidR="00227C15" w:rsidRDefault="000F68E5">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40E5B9A6" w14:textId="77777777" w:rsidR="00227C15" w:rsidRDefault="000F68E5">
      <w:pPr>
        <w:widowControl/>
        <w:shd w:val="clear" w:color="auto" w:fill="FFFFFF"/>
        <w:adjustRightInd/>
        <w:spacing w:line="460" w:lineRule="exact"/>
        <w:ind w:firstLineChars="196" w:firstLine="412"/>
        <w:contextualSpacing/>
        <w:jc w:val="left"/>
        <w:textAlignment w:val="baseline"/>
        <w:rPr>
          <w:rFonts w:ascii="仿宋" w:eastAsia="仿宋" w:hAnsi="仿宋" w:cs="仿宋"/>
          <w:kern w:val="0"/>
          <w:szCs w:val="21"/>
        </w:rPr>
      </w:pPr>
      <w:r>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80FDD9C" w14:textId="77777777" w:rsidR="00227C15" w:rsidRDefault="000F68E5">
      <w:pPr>
        <w:widowControl/>
        <w:shd w:val="clear" w:color="auto" w:fill="FFFFFF"/>
        <w:adjustRightInd/>
        <w:spacing w:line="460" w:lineRule="exact"/>
        <w:ind w:firstLineChars="196" w:firstLine="412"/>
        <w:contextualSpacing/>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14:paraId="23B58E61" w14:textId="77777777" w:rsidR="00227C15" w:rsidRDefault="000F68E5">
      <w:pPr>
        <w:widowControl/>
        <w:shd w:val="clear" w:color="auto" w:fill="FFFFFF"/>
        <w:adjustRightInd/>
        <w:spacing w:line="460" w:lineRule="exact"/>
        <w:ind w:firstLineChars="196" w:firstLine="412"/>
        <w:contextualSpacing/>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14:paraId="0723D783" w14:textId="77777777" w:rsidR="00227C15" w:rsidRDefault="00227C15">
      <w:pPr>
        <w:pStyle w:val="a5"/>
        <w:rPr>
          <w:lang w:val="en-US"/>
        </w:rPr>
      </w:pPr>
    </w:p>
    <w:p w14:paraId="050F7FE1" w14:textId="77777777" w:rsidR="00227C15" w:rsidRDefault="000F68E5">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3EA9928F" w14:textId="77777777" w:rsidR="00227C15" w:rsidRDefault="000F68E5">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0A685E28" w14:textId="77777777" w:rsidR="00227C15" w:rsidRDefault="000F68E5">
      <w:pPr>
        <w:widowControl/>
        <w:shd w:val="clear" w:color="auto" w:fill="FFFFFF"/>
        <w:spacing w:line="600" w:lineRule="atLeast"/>
        <w:jc w:val="center"/>
        <w:textAlignment w:val="baseline"/>
      </w:pPr>
      <w:r>
        <w:rPr>
          <w:rFonts w:ascii="仿宋" w:eastAsia="仿宋" w:hAnsi="仿宋" w:cs="仿宋" w:hint="eastAsia"/>
          <w:b/>
          <w:bCs/>
          <w:kern w:val="0"/>
          <w:sz w:val="36"/>
          <w:szCs w:val="36"/>
        </w:rPr>
        <w:t>国家统计局关于印发《金融业企业划型标准规定》的通知</w:t>
      </w:r>
    </w:p>
    <w:p w14:paraId="60F0CEB7"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1372670"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14:paraId="0BCA5601"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b/>
          <w:bCs/>
          <w:kern w:val="0"/>
          <w:szCs w:val="21"/>
        </w:rPr>
      </w:pPr>
      <w:r>
        <w:rPr>
          <w:rFonts w:ascii="仿宋" w:eastAsia="仿宋" w:hAnsi="仿宋" w:cs="仿宋" w:hint="eastAsia"/>
          <w:kern w:val="0"/>
          <w:szCs w:val="21"/>
        </w:rPr>
        <w:t>附件：金融业企业划型标准规定</w:t>
      </w:r>
    </w:p>
    <w:p w14:paraId="6C522A7E" w14:textId="77777777" w:rsidR="00227C15" w:rsidRDefault="00227C15">
      <w:pPr>
        <w:pStyle w:val="a0"/>
        <w:rPr>
          <w:lang w:val="en-US"/>
        </w:rPr>
      </w:pPr>
    </w:p>
    <w:p w14:paraId="27352494" w14:textId="77777777" w:rsidR="00227C15" w:rsidRDefault="000F68E5">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金融业企业划型标准规定</w:t>
      </w:r>
    </w:p>
    <w:p w14:paraId="3CC8FE88"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14:paraId="05D98D2A"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二、适用范围。本规定适用于从事《国民经济行业分类》（GB/T4754-2011）中J门类（金融业）活动的企业。</w:t>
      </w:r>
    </w:p>
    <w:p w14:paraId="06092B00"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14:paraId="28C34EF5"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14:paraId="67B8CA12"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14:paraId="372CEFCD"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（一）银行业存款类金融机构。资产总额40000亿元以下的为中小微型企业。其中，资产总额5000亿元及以上的为中型企业，资产总额50亿元及以上的为小型企业，资产总额50亿元以下的为微型企业。</w:t>
      </w:r>
    </w:p>
    <w:p w14:paraId="51F86E74"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（二）银行业非存款类金融机构。资产总额1000亿元以下的为中小微型企业。其中，资产总额200亿元及以上的为中型企业，资产总额50亿元及以上的为小型企业，资产总额50亿元以下的为微型企业。</w:t>
      </w:r>
    </w:p>
    <w:p w14:paraId="42B22FF5"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（三）贷款公司、小额贷款公司及典当行。资产总额1000亿元以下的为中小微型企业。其中，资产总额200亿元及以上的为中型企业，资产总额50亿元及以上的为小型企业，资产总额50亿元以下的为微型企业。</w:t>
      </w:r>
    </w:p>
    <w:p w14:paraId="48E69F59"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lastRenderedPageBreak/>
        <w:t>（四）证券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14:paraId="527BEEE6"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（五）保险业金融机构。资产总额5000亿元以下的为中小微型企业。其中，资产总额400亿元及以上的为中型企业，资产总额20亿元及以上的为小型企业，资产总额20亿元以下的为微型企业。</w:t>
      </w:r>
    </w:p>
    <w:p w14:paraId="7788D806"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（六）信托公司。信托资产1000亿元以下的为中小微型企业。其中，信托资产400亿元及以上的为中型企业，信托资产20亿元及以上的为小型企业，信托资产20亿元以下的为微型企业。</w:t>
      </w:r>
    </w:p>
    <w:p w14:paraId="57D462A7"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（七）金融控股公司。资产总额40000亿元以下的为中小微型企业。其中，资产总额5000亿元及以上的为中型企业，资产总额50亿元及以上的为小型企业，资产总额50亿元以下的为微型企业。</w:t>
      </w:r>
    </w:p>
    <w:p w14:paraId="09D97FE8"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80C9595"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14:paraId="15D37F13"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七、标准值的评估和调整。金融业企业划型标准工作组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14:paraId="6DBEBED0"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14:paraId="49AB1345"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九、融资担保公司参照本规定中“除贷款公司、小额贷款公司、典当行以外的其他金融机构”标准划型。</w:t>
      </w:r>
    </w:p>
    <w:p w14:paraId="430F1283"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十、本规定由人民银行会同银监会，证监会、保监会和统计局负责解释。</w:t>
      </w:r>
    </w:p>
    <w:p w14:paraId="3445FA44" w14:textId="77777777" w:rsidR="00227C15" w:rsidRDefault="000F68E5">
      <w:pPr>
        <w:widowControl/>
        <w:shd w:val="clear" w:color="auto" w:fill="FFFFFF"/>
        <w:adjustRightInd/>
        <w:spacing w:line="460" w:lineRule="exact"/>
        <w:ind w:firstLineChars="200" w:firstLine="420"/>
        <w:contextualSpacing/>
        <w:jc w:val="left"/>
        <w:textAlignment w:val="baseline"/>
        <w:rPr>
          <w:rFonts w:ascii="仿宋" w:eastAsia="仿宋" w:hAnsi="仿宋" w:cs="仿宋"/>
          <w:kern w:val="0"/>
          <w:szCs w:val="21"/>
        </w:rPr>
      </w:pPr>
      <w:r>
        <w:rPr>
          <w:rFonts w:ascii="仿宋" w:eastAsia="仿宋" w:hAnsi="仿宋" w:cs="仿宋" w:hint="eastAsia"/>
          <w:kern w:val="0"/>
          <w:szCs w:val="21"/>
        </w:rPr>
        <w:t>十一、本规定自发布之日起实施。</w:t>
      </w:r>
    </w:p>
    <w:p w14:paraId="7B9ED1E6" w14:textId="77777777" w:rsidR="00227C15" w:rsidRDefault="000F68E5">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附：金融业企业划型标准</w:t>
      </w:r>
    </w:p>
    <w:p w14:paraId="16E76489" w14:textId="77777777" w:rsidR="00227C15" w:rsidRDefault="000F68E5">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227C15" w14:paraId="643BEBE3" w14:textId="77777777">
        <w:trPr>
          <w:jc w:val="center"/>
        </w:trPr>
        <w:tc>
          <w:tcPr>
            <w:tcW w:w="1760" w:type="dxa"/>
            <w:gridSpan w:val="2"/>
            <w:tcMar>
              <w:top w:w="75" w:type="dxa"/>
              <w:left w:w="75" w:type="dxa"/>
              <w:bottom w:w="75" w:type="dxa"/>
              <w:right w:w="75" w:type="dxa"/>
            </w:tcMar>
            <w:vAlign w:val="bottom"/>
          </w:tcPr>
          <w:p w14:paraId="46089889"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lastRenderedPageBreak/>
              <w:t>行业</w:t>
            </w:r>
          </w:p>
        </w:tc>
        <w:tc>
          <w:tcPr>
            <w:tcW w:w="2703" w:type="dxa"/>
            <w:tcMar>
              <w:top w:w="75" w:type="dxa"/>
              <w:left w:w="75" w:type="dxa"/>
              <w:bottom w:w="75" w:type="dxa"/>
              <w:right w:w="75" w:type="dxa"/>
            </w:tcMar>
            <w:vAlign w:val="bottom"/>
          </w:tcPr>
          <w:p w14:paraId="52D0A585"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739" w:type="dxa"/>
            <w:tcMar>
              <w:top w:w="75" w:type="dxa"/>
              <w:left w:w="75" w:type="dxa"/>
              <w:bottom w:w="75" w:type="dxa"/>
              <w:right w:w="75" w:type="dxa"/>
            </w:tcMar>
            <w:vAlign w:val="bottom"/>
          </w:tcPr>
          <w:p w14:paraId="296AD2C8"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022518FA" w14:textId="77777777" w:rsidR="00227C15" w:rsidRDefault="000F68E5">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227C15" w14:paraId="3C483BB8" w14:textId="77777777">
        <w:trPr>
          <w:jc w:val="center"/>
        </w:trPr>
        <w:tc>
          <w:tcPr>
            <w:tcW w:w="735" w:type="dxa"/>
            <w:vMerge w:val="restart"/>
            <w:vAlign w:val="center"/>
          </w:tcPr>
          <w:p w14:paraId="69D53EB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34D45F8E"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703" w:type="dxa"/>
            <w:vMerge w:val="restart"/>
            <w:vAlign w:val="center"/>
          </w:tcPr>
          <w:p w14:paraId="5262995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739" w:type="dxa"/>
            <w:vAlign w:val="center"/>
          </w:tcPr>
          <w:p w14:paraId="2BA14E69"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6649E7A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27C15" w14:paraId="66461F89" w14:textId="77777777">
        <w:trPr>
          <w:jc w:val="center"/>
        </w:trPr>
        <w:tc>
          <w:tcPr>
            <w:tcW w:w="735" w:type="dxa"/>
            <w:vMerge/>
            <w:vAlign w:val="center"/>
          </w:tcPr>
          <w:p w14:paraId="3A27E413" w14:textId="77777777" w:rsidR="00227C15" w:rsidRDefault="00227C15">
            <w:pPr>
              <w:widowControl/>
              <w:jc w:val="left"/>
              <w:rPr>
                <w:rFonts w:ascii="仿宋" w:eastAsia="仿宋" w:hAnsi="仿宋" w:cs="仿宋"/>
                <w:kern w:val="0"/>
                <w:sz w:val="24"/>
              </w:rPr>
            </w:pPr>
          </w:p>
        </w:tc>
        <w:tc>
          <w:tcPr>
            <w:tcW w:w="1025" w:type="dxa"/>
            <w:vMerge/>
            <w:vAlign w:val="center"/>
          </w:tcPr>
          <w:p w14:paraId="27658BC3" w14:textId="77777777" w:rsidR="00227C15" w:rsidRDefault="00227C15">
            <w:pPr>
              <w:widowControl/>
              <w:jc w:val="left"/>
              <w:rPr>
                <w:rFonts w:ascii="仿宋" w:eastAsia="仿宋" w:hAnsi="仿宋" w:cs="仿宋"/>
                <w:kern w:val="0"/>
                <w:sz w:val="24"/>
              </w:rPr>
            </w:pPr>
          </w:p>
        </w:tc>
        <w:tc>
          <w:tcPr>
            <w:tcW w:w="2703" w:type="dxa"/>
            <w:vMerge/>
            <w:vAlign w:val="center"/>
          </w:tcPr>
          <w:p w14:paraId="7DAF9007" w14:textId="77777777" w:rsidR="00227C15" w:rsidRDefault="00227C15">
            <w:pPr>
              <w:widowControl/>
              <w:jc w:val="left"/>
              <w:rPr>
                <w:rFonts w:ascii="仿宋" w:eastAsia="仿宋" w:hAnsi="仿宋" w:cs="仿宋"/>
                <w:kern w:val="0"/>
                <w:sz w:val="24"/>
              </w:rPr>
            </w:pPr>
          </w:p>
        </w:tc>
        <w:tc>
          <w:tcPr>
            <w:tcW w:w="739" w:type="dxa"/>
            <w:vAlign w:val="center"/>
          </w:tcPr>
          <w:p w14:paraId="533554BA"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0004AE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27C15" w14:paraId="796E342D" w14:textId="77777777">
        <w:trPr>
          <w:jc w:val="center"/>
        </w:trPr>
        <w:tc>
          <w:tcPr>
            <w:tcW w:w="735" w:type="dxa"/>
            <w:vMerge/>
            <w:vAlign w:val="center"/>
          </w:tcPr>
          <w:p w14:paraId="2B34BDA3" w14:textId="77777777" w:rsidR="00227C15" w:rsidRDefault="00227C15">
            <w:pPr>
              <w:widowControl/>
              <w:jc w:val="left"/>
              <w:rPr>
                <w:rFonts w:ascii="仿宋" w:eastAsia="仿宋" w:hAnsi="仿宋" w:cs="仿宋"/>
                <w:kern w:val="0"/>
                <w:sz w:val="24"/>
              </w:rPr>
            </w:pPr>
          </w:p>
        </w:tc>
        <w:tc>
          <w:tcPr>
            <w:tcW w:w="1025" w:type="dxa"/>
            <w:vMerge/>
            <w:vAlign w:val="center"/>
          </w:tcPr>
          <w:p w14:paraId="215BDB27" w14:textId="77777777" w:rsidR="00227C15" w:rsidRDefault="00227C15">
            <w:pPr>
              <w:widowControl/>
              <w:jc w:val="left"/>
              <w:rPr>
                <w:rFonts w:ascii="仿宋" w:eastAsia="仿宋" w:hAnsi="仿宋" w:cs="仿宋"/>
                <w:kern w:val="0"/>
                <w:sz w:val="24"/>
              </w:rPr>
            </w:pPr>
          </w:p>
        </w:tc>
        <w:tc>
          <w:tcPr>
            <w:tcW w:w="2703" w:type="dxa"/>
            <w:vMerge/>
            <w:vAlign w:val="center"/>
          </w:tcPr>
          <w:p w14:paraId="5BF31ED7" w14:textId="77777777" w:rsidR="00227C15" w:rsidRDefault="00227C15">
            <w:pPr>
              <w:widowControl/>
              <w:jc w:val="left"/>
              <w:rPr>
                <w:rFonts w:ascii="仿宋" w:eastAsia="仿宋" w:hAnsi="仿宋" w:cs="仿宋"/>
                <w:kern w:val="0"/>
                <w:sz w:val="24"/>
              </w:rPr>
            </w:pPr>
          </w:p>
        </w:tc>
        <w:tc>
          <w:tcPr>
            <w:tcW w:w="739" w:type="dxa"/>
            <w:vAlign w:val="center"/>
          </w:tcPr>
          <w:p w14:paraId="18F2F660"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3BE2734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27C15" w14:paraId="2833C11C" w14:textId="77777777">
        <w:trPr>
          <w:jc w:val="center"/>
        </w:trPr>
        <w:tc>
          <w:tcPr>
            <w:tcW w:w="735" w:type="dxa"/>
            <w:vMerge/>
            <w:vAlign w:val="center"/>
          </w:tcPr>
          <w:p w14:paraId="13D48F12" w14:textId="77777777" w:rsidR="00227C15" w:rsidRDefault="00227C15">
            <w:pPr>
              <w:widowControl/>
              <w:jc w:val="left"/>
              <w:rPr>
                <w:rFonts w:ascii="仿宋" w:eastAsia="仿宋" w:hAnsi="仿宋" w:cs="仿宋"/>
                <w:kern w:val="0"/>
                <w:sz w:val="24"/>
              </w:rPr>
            </w:pPr>
          </w:p>
        </w:tc>
        <w:tc>
          <w:tcPr>
            <w:tcW w:w="1025" w:type="dxa"/>
            <w:vMerge w:val="restart"/>
            <w:vAlign w:val="center"/>
          </w:tcPr>
          <w:p w14:paraId="5C816E9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703" w:type="dxa"/>
            <w:vMerge w:val="restart"/>
            <w:vAlign w:val="center"/>
          </w:tcPr>
          <w:p w14:paraId="6C7C9AE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739" w:type="dxa"/>
            <w:vAlign w:val="center"/>
          </w:tcPr>
          <w:p w14:paraId="034E8588"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6655326"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27C15" w14:paraId="4B6BE75A" w14:textId="77777777">
        <w:trPr>
          <w:jc w:val="center"/>
        </w:trPr>
        <w:tc>
          <w:tcPr>
            <w:tcW w:w="735" w:type="dxa"/>
            <w:vMerge/>
            <w:vAlign w:val="center"/>
          </w:tcPr>
          <w:p w14:paraId="648413BB" w14:textId="77777777" w:rsidR="00227C15" w:rsidRDefault="00227C15">
            <w:pPr>
              <w:widowControl/>
              <w:jc w:val="left"/>
              <w:rPr>
                <w:rFonts w:ascii="仿宋" w:eastAsia="仿宋" w:hAnsi="仿宋" w:cs="仿宋"/>
                <w:kern w:val="0"/>
                <w:sz w:val="24"/>
              </w:rPr>
            </w:pPr>
          </w:p>
        </w:tc>
        <w:tc>
          <w:tcPr>
            <w:tcW w:w="1025" w:type="dxa"/>
            <w:vMerge/>
            <w:vAlign w:val="center"/>
          </w:tcPr>
          <w:p w14:paraId="39F5CE7E" w14:textId="77777777" w:rsidR="00227C15" w:rsidRDefault="00227C15">
            <w:pPr>
              <w:widowControl/>
              <w:jc w:val="left"/>
              <w:rPr>
                <w:rFonts w:ascii="仿宋" w:eastAsia="仿宋" w:hAnsi="仿宋" w:cs="仿宋"/>
                <w:kern w:val="0"/>
                <w:sz w:val="24"/>
              </w:rPr>
            </w:pPr>
          </w:p>
        </w:tc>
        <w:tc>
          <w:tcPr>
            <w:tcW w:w="2703" w:type="dxa"/>
            <w:vMerge/>
            <w:vAlign w:val="center"/>
          </w:tcPr>
          <w:p w14:paraId="25FF7E48" w14:textId="77777777" w:rsidR="00227C15" w:rsidRDefault="00227C15">
            <w:pPr>
              <w:widowControl/>
              <w:jc w:val="left"/>
              <w:rPr>
                <w:rFonts w:ascii="仿宋" w:eastAsia="仿宋" w:hAnsi="仿宋" w:cs="仿宋"/>
                <w:kern w:val="0"/>
                <w:sz w:val="24"/>
              </w:rPr>
            </w:pPr>
          </w:p>
        </w:tc>
        <w:tc>
          <w:tcPr>
            <w:tcW w:w="739" w:type="dxa"/>
            <w:vAlign w:val="center"/>
          </w:tcPr>
          <w:p w14:paraId="559C6712"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C2B125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27C15" w14:paraId="5425197E" w14:textId="77777777">
        <w:trPr>
          <w:jc w:val="center"/>
        </w:trPr>
        <w:tc>
          <w:tcPr>
            <w:tcW w:w="735" w:type="dxa"/>
            <w:vMerge/>
            <w:vAlign w:val="center"/>
          </w:tcPr>
          <w:p w14:paraId="05974DD4" w14:textId="77777777" w:rsidR="00227C15" w:rsidRDefault="00227C15">
            <w:pPr>
              <w:widowControl/>
              <w:jc w:val="left"/>
              <w:rPr>
                <w:rFonts w:ascii="仿宋" w:eastAsia="仿宋" w:hAnsi="仿宋" w:cs="仿宋"/>
                <w:kern w:val="0"/>
                <w:sz w:val="24"/>
              </w:rPr>
            </w:pPr>
          </w:p>
        </w:tc>
        <w:tc>
          <w:tcPr>
            <w:tcW w:w="1025" w:type="dxa"/>
            <w:vMerge/>
            <w:vAlign w:val="center"/>
          </w:tcPr>
          <w:p w14:paraId="1891613C" w14:textId="77777777" w:rsidR="00227C15" w:rsidRDefault="00227C15">
            <w:pPr>
              <w:widowControl/>
              <w:jc w:val="left"/>
              <w:rPr>
                <w:rFonts w:ascii="仿宋" w:eastAsia="仿宋" w:hAnsi="仿宋" w:cs="仿宋"/>
                <w:kern w:val="0"/>
                <w:sz w:val="24"/>
              </w:rPr>
            </w:pPr>
          </w:p>
        </w:tc>
        <w:tc>
          <w:tcPr>
            <w:tcW w:w="2703" w:type="dxa"/>
            <w:vMerge/>
            <w:vAlign w:val="center"/>
          </w:tcPr>
          <w:p w14:paraId="1C4BFC83" w14:textId="77777777" w:rsidR="00227C15" w:rsidRDefault="00227C15">
            <w:pPr>
              <w:widowControl/>
              <w:jc w:val="left"/>
              <w:rPr>
                <w:rFonts w:ascii="仿宋" w:eastAsia="仿宋" w:hAnsi="仿宋" w:cs="仿宋"/>
                <w:kern w:val="0"/>
                <w:sz w:val="24"/>
              </w:rPr>
            </w:pPr>
          </w:p>
        </w:tc>
        <w:tc>
          <w:tcPr>
            <w:tcW w:w="739" w:type="dxa"/>
            <w:vAlign w:val="center"/>
          </w:tcPr>
          <w:p w14:paraId="2A22EC88"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8D8E71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27C15" w14:paraId="394EFF2F" w14:textId="77777777">
        <w:trPr>
          <w:jc w:val="center"/>
        </w:trPr>
        <w:tc>
          <w:tcPr>
            <w:tcW w:w="735" w:type="dxa"/>
            <w:vMerge/>
            <w:vAlign w:val="center"/>
          </w:tcPr>
          <w:p w14:paraId="2E4FD7F5" w14:textId="77777777" w:rsidR="00227C15" w:rsidRDefault="00227C15">
            <w:pPr>
              <w:widowControl/>
              <w:jc w:val="left"/>
              <w:rPr>
                <w:rFonts w:ascii="仿宋" w:eastAsia="仿宋" w:hAnsi="仿宋" w:cs="仿宋"/>
                <w:kern w:val="0"/>
                <w:sz w:val="24"/>
              </w:rPr>
            </w:pPr>
          </w:p>
        </w:tc>
        <w:tc>
          <w:tcPr>
            <w:tcW w:w="1025" w:type="dxa"/>
            <w:vMerge/>
            <w:vAlign w:val="center"/>
          </w:tcPr>
          <w:p w14:paraId="481C9C08" w14:textId="77777777" w:rsidR="00227C15" w:rsidRDefault="00227C15">
            <w:pPr>
              <w:widowControl/>
              <w:jc w:val="left"/>
              <w:rPr>
                <w:rFonts w:ascii="仿宋" w:eastAsia="仿宋" w:hAnsi="仿宋" w:cs="仿宋"/>
                <w:kern w:val="0"/>
                <w:sz w:val="24"/>
              </w:rPr>
            </w:pPr>
          </w:p>
        </w:tc>
        <w:tc>
          <w:tcPr>
            <w:tcW w:w="2703" w:type="dxa"/>
            <w:vMerge w:val="restart"/>
            <w:vAlign w:val="center"/>
          </w:tcPr>
          <w:p w14:paraId="0C9ACA6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739" w:type="dxa"/>
            <w:vAlign w:val="center"/>
          </w:tcPr>
          <w:p w14:paraId="2954AA8A"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01F3C0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27C15" w14:paraId="36B7DC07" w14:textId="77777777">
        <w:trPr>
          <w:jc w:val="center"/>
        </w:trPr>
        <w:tc>
          <w:tcPr>
            <w:tcW w:w="735" w:type="dxa"/>
            <w:vMerge/>
            <w:vAlign w:val="center"/>
          </w:tcPr>
          <w:p w14:paraId="26A086B7" w14:textId="77777777" w:rsidR="00227C15" w:rsidRDefault="00227C15">
            <w:pPr>
              <w:widowControl/>
              <w:jc w:val="left"/>
              <w:rPr>
                <w:rFonts w:ascii="仿宋" w:eastAsia="仿宋" w:hAnsi="仿宋" w:cs="仿宋"/>
                <w:kern w:val="0"/>
                <w:sz w:val="24"/>
              </w:rPr>
            </w:pPr>
          </w:p>
        </w:tc>
        <w:tc>
          <w:tcPr>
            <w:tcW w:w="1025" w:type="dxa"/>
            <w:vMerge/>
            <w:vAlign w:val="center"/>
          </w:tcPr>
          <w:p w14:paraId="775CEFBF" w14:textId="77777777" w:rsidR="00227C15" w:rsidRDefault="00227C15">
            <w:pPr>
              <w:widowControl/>
              <w:jc w:val="left"/>
              <w:rPr>
                <w:rFonts w:ascii="仿宋" w:eastAsia="仿宋" w:hAnsi="仿宋" w:cs="仿宋"/>
                <w:kern w:val="0"/>
                <w:sz w:val="24"/>
              </w:rPr>
            </w:pPr>
          </w:p>
        </w:tc>
        <w:tc>
          <w:tcPr>
            <w:tcW w:w="2703" w:type="dxa"/>
            <w:vMerge/>
            <w:vAlign w:val="center"/>
          </w:tcPr>
          <w:p w14:paraId="4366675A" w14:textId="77777777" w:rsidR="00227C15" w:rsidRDefault="00227C15">
            <w:pPr>
              <w:widowControl/>
              <w:jc w:val="left"/>
              <w:rPr>
                <w:rFonts w:ascii="仿宋" w:eastAsia="仿宋" w:hAnsi="仿宋" w:cs="仿宋"/>
                <w:kern w:val="0"/>
                <w:sz w:val="24"/>
              </w:rPr>
            </w:pPr>
          </w:p>
        </w:tc>
        <w:tc>
          <w:tcPr>
            <w:tcW w:w="739" w:type="dxa"/>
            <w:vAlign w:val="center"/>
          </w:tcPr>
          <w:p w14:paraId="4A97B000"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847D4B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27C15" w14:paraId="7D7E070A" w14:textId="77777777">
        <w:trPr>
          <w:jc w:val="center"/>
        </w:trPr>
        <w:tc>
          <w:tcPr>
            <w:tcW w:w="735" w:type="dxa"/>
            <w:vMerge/>
            <w:vAlign w:val="center"/>
          </w:tcPr>
          <w:p w14:paraId="4680BBD4" w14:textId="77777777" w:rsidR="00227C15" w:rsidRDefault="00227C15">
            <w:pPr>
              <w:widowControl/>
              <w:jc w:val="left"/>
              <w:rPr>
                <w:rFonts w:ascii="仿宋" w:eastAsia="仿宋" w:hAnsi="仿宋" w:cs="仿宋"/>
                <w:kern w:val="0"/>
                <w:sz w:val="24"/>
              </w:rPr>
            </w:pPr>
          </w:p>
        </w:tc>
        <w:tc>
          <w:tcPr>
            <w:tcW w:w="1025" w:type="dxa"/>
            <w:vMerge/>
            <w:vAlign w:val="center"/>
          </w:tcPr>
          <w:p w14:paraId="53B29233" w14:textId="77777777" w:rsidR="00227C15" w:rsidRDefault="00227C15">
            <w:pPr>
              <w:widowControl/>
              <w:jc w:val="left"/>
              <w:rPr>
                <w:rFonts w:ascii="仿宋" w:eastAsia="仿宋" w:hAnsi="仿宋" w:cs="仿宋"/>
                <w:kern w:val="0"/>
                <w:sz w:val="24"/>
              </w:rPr>
            </w:pPr>
          </w:p>
        </w:tc>
        <w:tc>
          <w:tcPr>
            <w:tcW w:w="2703" w:type="dxa"/>
            <w:vMerge/>
            <w:vAlign w:val="center"/>
          </w:tcPr>
          <w:p w14:paraId="049F94BC" w14:textId="77777777" w:rsidR="00227C15" w:rsidRDefault="00227C15">
            <w:pPr>
              <w:widowControl/>
              <w:jc w:val="left"/>
              <w:rPr>
                <w:rFonts w:ascii="仿宋" w:eastAsia="仿宋" w:hAnsi="仿宋" w:cs="仿宋"/>
                <w:kern w:val="0"/>
                <w:sz w:val="24"/>
              </w:rPr>
            </w:pPr>
          </w:p>
        </w:tc>
        <w:tc>
          <w:tcPr>
            <w:tcW w:w="739" w:type="dxa"/>
            <w:vAlign w:val="center"/>
          </w:tcPr>
          <w:p w14:paraId="79199A7A"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664844A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27C15" w14:paraId="07621A68" w14:textId="77777777">
        <w:trPr>
          <w:jc w:val="center"/>
        </w:trPr>
        <w:tc>
          <w:tcPr>
            <w:tcW w:w="1760" w:type="dxa"/>
            <w:gridSpan w:val="2"/>
            <w:vMerge w:val="restart"/>
            <w:vAlign w:val="center"/>
          </w:tcPr>
          <w:p w14:paraId="66E10510"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703" w:type="dxa"/>
            <w:vMerge w:val="restart"/>
            <w:vAlign w:val="center"/>
          </w:tcPr>
          <w:p w14:paraId="618C2F8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739" w:type="dxa"/>
            <w:vAlign w:val="center"/>
          </w:tcPr>
          <w:p w14:paraId="5A07F30E"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E0455F2"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227C15" w14:paraId="2DBEFA29" w14:textId="77777777">
        <w:trPr>
          <w:jc w:val="center"/>
        </w:trPr>
        <w:tc>
          <w:tcPr>
            <w:tcW w:w="1760" w:type="dxa"/>
            <w:gridSpan w:val="2"/>
            <w:vMerge/>
            <w:vAlign w:val="center"/>
          </w:tcPr>
          <w:p w14:paraId="599BB410" w14:textId="77777777" w:rsidR="00227C15" w:rsidRDefault="00227C15">
            <w:pPr>
              <w:widowControl/>
              <w:jc w:val="left"/>
              <w:rPr>
                <w:rFonts w:ascii="仿宋" w:eastAsia="仿宋" w:hAnsi="仿宋" w:cs="仿宋"/>
                <w:kern w:val="0"/>
                <w:sz w:val="24"/>
              </w:rPr>
            </w:pPr>
          </w:p>
        </w:tc>
        <w:tc>
          <w:tcPr>
            <w:tcW w:w="2703" w:type="dxa"/>
            <w:vMerge/>
            <w:vAlign w:val="center"/>
          </w:tcPr>
          <w:p w14:paraId="4557B110" w14:textId="77777777" w:rsidR="00227C15" w:rsidRDefault="00227C15">
            <w:pPr>
              <w:widowControl/>
              <w:jc w:val="left"/>
              <w:rPr>
                <w:rFonts w:ascii="仿宋" w:eastAsia="仿宋" w:hAnsi="仿宋" w:cs="仿宋"/>
                <w:kern w:val="0"/>
                <w:sz w:val="24"/>
              </w:rPr>
            </w:pPr>
          </w:p>
        </w:tc>
        <w:tc>
          <w:tcPr>
            <w:tcW w:w="739" w:type="dxa"/>
            <w:vAlign w:val="center"/>
          </w:tcPr>
          <w:p w14:paraId="50309831"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734B606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227C15" w14:paraId="29E21DA2" w14:textId="77777777">
        <w:trPr>
          <w:jc w:val="center"/>
        </w:trPr>
        <w:tc>
          <w:tcPr>
            <w:tcW w:w="1760" w:type="dxa"/>
            <w:gridSpan w:val="2"/>
            <w:vMerge/>
            <w:vAlign w:val="center"/>
          </w:tcPr>
          <w:p w14:paraId="128FB22A" w14:textId="77777777" w:rsidR="00227C15" w:rsidRDefault="00227C15">
            <w:pPr>
              <w:widowControl/>
              <w:jc w:val="left"/>
              <w:rPr>
                <w:rFonts w:ascii="仿宋" w:eastAsia="仿宋" w:hAnsi="仿宋" w:cs="仿宋"/>
                <w:kern w:val="0"/>
                <w:sz w:val="24"/>
              </w:rPr>
            </w:pPr>
          </w:p>
        </w:tc>
        <w:tc>
          <w:tcPr>
            <w:tcW w:w="2703" w:type="dxa"/>
            <w:vMerge/>
            <w:vAlign w:val="center"/>
          </w:tcPr>
          <w:p w14:paraId="2DB2C2BC" w14:textId="77777777" w:rsidR="00227C15" w:rsidRDefault="00227C15">
            <w:pPr>
              <w:widowControl/>
              <w:jc w:val="left"/>
              <w:rPr>
                <w:rFonts w:ascii="仿宋" w:eastAsia="仿宋" w:hAnsi="仿宋" w:cs="仿宋"/>
                <w:kern w:val="0"/>
                <w:sz w:val="24"/>
              </w:rPr>
            </w:pPr>
          </w:p>
        </w:tc>
        <w:tc>
          <w:tcPr>
            <w:tcW w:w="739" w:type="dxa"/>
            <w:vAlign w:val="center"/>
          </w:tcPr>
          <w:p w14:paraId="3DE57918"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7635C8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227C15" w14:paraId="5D0CFE81" w14:textId="77777777">
        <w:trPr>
          <w:jc w:val="center"/>
        </w:trPr>
        <w:tc>
          <w:tcPr>
            <w:tcW w:w="1760" w:type="dxa"/>
            <w:gridSpan w:val="2"/>
            <w:vMerge w:val="restart"/>
            <w:vAlign w:val="center"/>
          </w:tcPr>
          <w:p w14:paraId="6297A13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703" w:type="dxa"/>
            <w:vMerge w:val="restart"/>
            <w:vAlign w:val="center"/>
          </w:tcPr>
          <w:p w14:paraId="6E10EB9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739" w:type="dxa"/>
            <w:vAlign w:val="center"/>
          </w:tcPr>
          <w:p w14:paraId="1A2AB834"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3E96D2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227C15" w14:paraId="1084B51F" w14:textId="77777777">
        <w:trPr>
          <w:jc w:val="center"/>
        </w:trPr>
        <w:tc>
          <w:tcPr>
            <w:tcW w:w="1760" w:type="dxa"/>
            <w:gridSpan w:val="2"/>
            <w:vMerge/>
            <w:vAlign w:val="center"/>
          </w:tcPr>
          <w:p w14:paraId="568C8197" w14:textId="77777777" w:rsidR="00227C15" w:rsidRDefault="00227C15">
            <w:pPr>
              <w:widowControl/>
              <w:jc w:val="left"/>
              <w:rPr>
                <w:rFonts w:ascii="仿宋" w:eastAsia="仿宋" w:hAnsi="仿宋" w:cs="仿宋"/>
                <w:kern w:val="0"/>
                <w:sz w:val="24"/>
              </w:rPr>
            </w:pPr>
          </w:p>
        </w:tc>
        <w:tc>
          <w:tcPr>
            <w:tcW w:w="2703" w:type="dxa"/>
            <w:vMerge/>
            <w:vAlign w:val="center"/>
          </w:tcPr>
          <w:p w14:paraId="675458D1" w14:textId="77777777" w:rsidR="00227C15" w:rsidRDefault="00227C15">
            <w:pPr>
              <w:widowControl/>
              <w:jc w:val="left"/>
              <w:rPr>
                <w:rFonts w:ascii="仿宋" w:eastAsia="仿宋" w:hAnsi="仿宋" w:cs="仿宋"/>
                <w:kern w:val="0"/>
                <w:sz w:val="24"/>
              </w:rPr>
            </w:pPr>
          </w:p>
        </w:tc>
        <w:tc>
          <w:tcPr>
            <w:tcW w:w="739" w:type="dxa"/>
            <w:vAlign w:val="center"/>
          </w:tcPr>
          <w:p w14:paraId="29E03766"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9BA05F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27C15" w14:paraId="0C67A958" w14:textId="77777777">
        <w:trPr>
          <w:jc w:val="center"/>
        </w:trPr>
        <w:tc>
          <w:tcPr>
            <w:tcW w:w="1760" w:type="dxa"/>
            <w:gridSpan w:val="2"/>
            <w:vMerge/>
            <w:vAlign w:val="center"/>
          </w:tcPr>
          <w:p w14:paraId="4E25238D" w14:textId="77777777" w:rsidR="00227C15" w:rsidRDefault="00227C15">
            <w:pPr>
              <w:widowControl/>
              <w:jc w:val="left"/>
              <w:rPr>
                <w:rFonts w:ascii="仿宋" w:eastAsia="仿宋" w:hAnsi="仿宋" w:cs="仿宋"/>
                <w:kern w:val="0"/>
                <w:sz w:val="24"/>
              </w:rPr>
            </w:pPr>
          </w:p>
        </w:tc>
        <w:tc>
          <w:tcPr>
            <w:tcW w:w="2703" w:type="dxa"/>
            <w:vMerge/>
            <w:vAlign w:val="center"/>
          </w:tcPr>
          <w:p w14:paraId="01D1C865" w14:textId="77777777" w:rsidR="00227C15" w:rsidRDefault="00227C15">
            <w:pPr>
              <w:widowControl/>
              <w:jc w:val="left"/>
              <w:rPr>
                <w:rFonts w:ascii="仿宋" w:eastAsia="仿宋" w:hAnsi="仿宋" w:cs="仿宋"/>
                <w:kern w:val="0"/>
                <w:sz w:val="24"/>
              </w:rPr>
            </w:pPr>
          </w:p>
        </w:tc>
        <w:tc>
          <w:tcPr>
            <w:tcW w:w="739" w:type="dxa"/>
            <w:vAlign w:val="center"/>
          </w:tcPr>
          <w:p w14:paraId="68017AF1"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BD66ED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27C15" w14:paraId="30F68BC8" w14:textId="77777777">
        <w:trPr>
          <w:jc w:val="center"/>
        </w:trPr>
        <w:tc>
          <w:tcPr>
            <w:tcW w:w="735" w:type="dxa"/>
            <w:vMerge w:val="restart"/>
            <w:vAlign w:val="center"/>
          </w:tcPr>
          <w:p w14:paraId="7FD84A0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279C6C5F"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703" w:type="dxa"/>
            <w:vMerge w:val="restart"/>
            <w:vAlign w:val="center"/>
          </w:tcPr>
          <w:p w14:paraId="36F6482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739" w:type="dxa"/>
            <w:vAlign w:val="center"/>
          </w:tcPr>
          <w:p w14:paraId="213B29F5"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5C56668"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227C15" w14:paraId="1833C696" w14:textId="77777777">
        <w:trPr>
          <w:jc w:val="center"/>
        </w:trPr>
        <w:tc>
          <w:tcPr>
            <w:tcW w:w="735" w:type="dxa"/>
            <w:vMerge/>
            <w:vAlign w:val="center"/>
          </w:tcPr>
          <w:p w14:paraId="7D5D55FD" w14:textId="77777777" w:rsidR="00227C15" w:rsidRDefault="00227C15">
            <w:pPr>
              <w:widowControl/>
              <w:jc w:val="left"/>
              <w:rPr>
                <w:rFonts w:ascii="仿宋" w:eastAsia="仿宋" w:hAnsi="仿宋" w:cs="仿宋"/>
                <w:kern w:val="0"/>
                <w:sz w:val="24"/>
              </w:rPr>
            </w:pPr>
          </w:p>
        </w:tc>
        <w:tc>
          <w:tcPr>
            <w:tcW w:w="1025" w:type="dxa"/>
            <w:vMerge/>
            <w:vAlign w:val="center"/>
          </w:tcPr>
          <w:p w14:paraId="00B8BF0E" w14:textId="77777777" w:rsidR="00227C15" w:rsidRDefault="00227C15">
            <w:pPr>
              <w:widowControl/>
              <w:jc w:val="left"/>
              <w:rPr>
                <w:rFonts w:ascii="仿宋" w:eastAsia="仿宋" w:hAnsi="仿宋" w:cs="仿宋"/>
                <w:kern w:val="0"/>
                <w:sz w:val="24"/>
              </w:rPr>
            </w:pPr>
          </w:p>
        </w:tc>
        <w:tc>
          <w:tcPr>
            <w:tcW w:w="2703" w:type="dxa"/>
            <w:vMerge/>
            <w:vAlign w:val="center"/>
          </w:tcPr>
          <w:p w14:paraId="4A861E2E" w14:textId="77777777" w:rsidR="00227C15" w:rsidRDefault="00227C15">
            <w:pPr>
              <w:widowControl/>
              <w:jc w:val="left"/>
              <w:rPr>
                <w:rFonts w:ascii="仿宋" w:eastAsia="仿宋" w:hAnsi="仿宋" w:cs="仿宋"/>
                <w:kern w:val="0"/>
                <w:sz w:val="24"/>
              </w:rPr>
            </w:pPr>
          </w:p>
        </w:tc>
        <w:tc>
          <w:tcPr>
            <w:tcW w:w="739" w:type="dxa"/>
            <w:vAlign w:val="center"/>
          </w:tcPr>
          <w:p w14:paraId="164096FE"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46ED49C4"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27C15" w14:paraId="623E18ED" w14:textId="77777777">
        <w:trPr>
          <w:jc w:val="center"/>
        </w:trPr>
        <w:tc>
          <w:tcPr>
            <w:tcW w:w="735" w:type="dxa"/>
            <w:vMerge/>
            <w:vAlign w:val="center"/>
          </w:tcPr>
          <w:p w14:paraId="15562EED" w14:textId="77777777" w:rsidR="00227C15" w:rsidRDefault="00227C15">
            <w:pPr>
              <w:widowControl/>
              <w:jc w:val="left"/>
              <w:rPr>
                <w:rFonts w:ascii="仿宋" w:eastAsia="仿宋" w:hAnsi="仿宋" w:cs="仿宋"/>
                <w:kern w:val="0"/>
                <w:sz w:val="24"/>
              </w:rPr>
            </w:pPr>
          </w:p>
        </w:tc>
        <w:tc>
          <w:tcPr>
            <w:tcW w:w="1025" w:type="dxa"/>
            <w:vMerge/>
            <w:vAlign w:val="center"/>
          </w:tcPr>
          <w:p w14:paraId="26530A0C" w14:textId="77777777" w:rsidR="00227C15" w:rsidRDefault="00227C15">
            <w:pPr>
              <w:widowControl/>
              <w:jc w:val="left"/>
              <w:rPr>
                <w:rFonts w:ascii="仿宋" w:eastAsia="仿宋" w:hAnsi="仿宋" w:cs="仿宋"/>
                <w:kern w:val="0"/>
                <w:sz w:val="24"/>
              </w:rPr>
            </w:pPr>
          </w:p>
        </w:tc>
        <w:tc>
          <w:tcPr>
            <w:tcW w:w="2703" w:type="dxa"/>
            <w:vMerge/>
            <w:vAlign w:val="center"/>
          </w:tcPr>
          <w:p w14:paraId="5AB540EE" w14:textId="77777777" w:rsidR="00227C15" w:rsidRDefault="00227C15">
            <w:pPr>
              <w:widowControl/>
              <w:jc w:val="left"/>
              <w:rPr>
                <w:rFonts w:ascii="仿宋" w:eastAsia="仿宋" w:hAnsi="仿宋" w:cs="仿宋"/>
                <w:kern w:val="0"/>
                <w:sz w:val="24"/>
              </w:rPr>
            </w:pPr>
          </w:p>
        </w:tc>
        <w:tc>
          <w:tcPr>
            <w:tcW w:w="739" w:type="dxa"/>
            <w:vAlign w:val="center"/>
          </w:tcPr>
          <w:p w14:paraId="7688CABE"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78D6C485"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27C15" w14:paraId="2780A2CE" w14:textId="77777777">
        <w:trPr>
          <w:jc w:val="center"/>
        </w:trPr>
        <w:tc>
          <w:tcPr>
            <w:tcW w:w="735" w:type="dxa"/>
            <w:vMerge/>
            <w:vAlign w:val="center"/>
          </w:tcPr>
          <w:p w14:paraId="034F2A9F" w14:textId="77777777" w:rsidR="00227C15" w:rsidRDefault="00227C15">
            <w:pPr>
              <w:widowControl/>
              <w:jc w:val="left"/>
              <w:rPr>
                <w:rFonts w:ascii="仿宋" w:eastAsia="仿宋" w:hAnsi="仿宋" w:cs="仿宋"/>
                <w:kern w:val="0"/>
                <w:sz w:val="24"/>
              </w:rPr>
            </w:pPr>
          </w:p>
        </w:tc>
        <w:tc>
          <w:tcPr>
            <w:tcW w:w="1025" w:type="dxa"/>
            <w:vMerge w:val="restart"/>
            <w:vAlign w:val="center"/>
          </w:tcPr>
          <w:p w14:paraId="0F22C62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703" w:type="dxa"/>
            <w:vMerge w:val="restart"/>
            <w:vAlign w:val="center"/>
          </w:tcPr>
          <w:p w14:paraId="4419202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739" w:type="dxa"/>
            <w:vAlign w:val="center"/>
          </w:tcPr>
          <w:p w14:paraId="12F2B842"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049371C7"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27C15" w14:paraId="1E530E8A" w14:textId="77777777">
        <w:trPr>
          <w:jc w:val="center"/>
        </w:trPr>
        <w:tc>
          <w:tcPr>
            <w:tcW w:w="735" w:type="dxa"/>
            <w:vMerge/>
            <w:vAlign w:val="center"/>
          </w:tcPr>
          <w:p w14:paraId="0CF28591" w14:textId="77777777" w:rsidR="00227C15" w:rsidRDefault="00227C15">
            <w:pPr>
              <w:widowControl/>
              <w:jc w:val="left"/>
              <w:rPr>
                <w:rFonts w:ascii="仿宋" w:eastAsia="仿宋" w:hAnsi="仿宋" w:cs="仿宋"/>
                <w:kern w:val="0"/>
                <w:sz w:val="24"/>
              </w:rPr>
            </w:pPr>
          </w:p>
        </w:tc>
        <w:tc>
          <w:tcPr>
            <w:tcW w:w="1025" w:type="dxa"/>
            <w:vMerge/>
            <w:vAlign w:val="center"/>
          </w:tcPr>
          <w:p w14:paraId="4EFABF27" w14:textId="77777777" w:rsidR="00227C15" w:rsidRDefault="00227C15">
            <w:pPr>
              <w:widowControl/>
              <w:jc w:val="left"/>
              <w:rPr>
                <w:rFonts w:ascii="仿宋" w:eastAsia="仿宋" w:hAnsi="仿宋" w:cs="仿宋"/>
                <w:kern w:val="0"/>
                <w:sz w:val="24"/>
              </w:rPr>
            </w:pPr>
          </w:p>
        </w:tc>
        <w:tc>
          <w:tcPr>
            <w:tcW w:w="2703" w:type="dxa"/>
            <w:vMerge/>
            <w:vAlign w:val="center"/>
          </w:tcPr>
          <w:p w14:paraId="04840CD8" w14:textId="77777777" w:rsidR="00227C15" w:rsidRDefault="00227C15">
            <w:pPr>
              <w:widowControl/>
              <w:jc w:val="left"/>
              <w:rPr>
                <w:rFonts w:ascii="仿宋" w:eastAsia="仿宋" w:hAnsi="仿宋" w:cs="仿宋"/>
                <w:kern w:val="0"/>
                <w:sz w:val="24"/>
              </w:rPr>
            </w:pPr>
          </w:p>
        </w:tc>
        <w:tc>
          <w:tcPr>
            <w:tcW w:w="739" w:type="dxa"/>
            <w:vAlign w:val="center"/>
          </w:tcPr>
          <w:p w14:paraId="58ED6D7E"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78E6F5D"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27C15" w14:paraId="2A1B4339" w14:textId="77777777">
        <w:trPr>
          <w:jc w:val="center"/>
        </w:trPr>
        <w:tc>
          <w:tcPr>
            <w:tcW w:w="735" w:type="dxa"/>
            <w:vMerge/>
            <w:vAlign w:val="center"/>
          </w:tcPr>
          <w:p w14:paraId="7361901B" w14:textId="77777777" w:rsidR="00227C15" w:rsidRDefault="00227C15">
            <w:pPr>
              <w:widowControl/>
              <w:jc w:val="left"/>
              <w:rPr>
                <w:rFonts w:ascii="仿宋" w:eastAsia="仿宋" w:hAnsi="仿宋" w:cs="仿宋"/>
                <w:kern w:val="0"/>
                <w:sz w:val="24"/>
              </w:rPr>
            </w:pPr>
          </w:p>
        </w:tc>
        <w:tc>
          <w:tcPr>
            <w:tcW w:w="1025" w:type="dxa"/>
            <w:vMerge/>
            <w:vAlign w:val="center"/>
          </w:tcPr>
          <w:p w14:paraId="00E2630F" w14:textId="77777777" w:rsidR="00227C15" w:rsidRDefault="00227C15">
            <w:pPr>
              <w:widowControl/>
              <w:jc w:val="left"/>
              <w:rPr>
                <w:rFonts w:ascii="仿宋" w:eastAsia="仿宋" w:hAnsi="仿宋" w:cs="仿宋"/>
                <w:kern w:val="0"/>
                <w:sz w:val="24"/>
              </w:rPr>
            </w:pPr>
          </w:p>
        </w:tc>
        <w:tc>
          <w:tcPr>
            <w:tcW w:w="2703" w:type="dxa"/>
            <w:vMerge/>
            <w:vAlign w:val="center"/>
          </w:tcPr>
          <w:p w14:paraId="07FEE4AF" w14:textId="77777777" w:rsidR="00227C15" w:rsidRDefault="00227C15">
            <w:pPr>
              <w:widowControl/>
              <w:jc w:val="left"/>
              <w:rPr>
                <w:rFonts w:ascii="仿宋" w:eastAsia="仿宋" w:hAnsi="仿宋" w:cs="仿宋"/>
                <w:kern w:val="0"/>
                <w:sz w:val="24"/>
              </w:rPr>
            </w:pPr>
          </w:p>
        </w:tc>
        <w:tc>
          <w:tcPr>
            <w:tcW w:w="739" w:type="dxa"/>
            <w:vAlign w:val="center"/>
          </w:tcPr>
          <w:p w14:paraId="5897C3D3"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5140481C"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27C15" w14:paraId="65C0EBF7" w14:textId="77777777">
        <w:trPr>
          <w:jc w:val="center"/>
        </w:trPr>
        <w:tc>
          <w:tcPr>
            <w:tcW w:w="735" w:type="dxa"/>
            <w:vMerge/>
            <w:vAlign w:val="center"/>
          </w:tcPr>
          <w:p w14:paraId="72EEAE81" w14:textId="77777777" w:rsidR="00227C15" w:rsidRDefault="00227C15">
            <w:pPr>
              <w:widowControl/>
              <w:jc w:val="left"/>
              <w:rPr>
                <w:rFonts w:ascii="仿宋" w:eastAsia="仿宋" w:hAnsi="仿宋" w:cs="仿宋"/>
                <w:kern w:val="0"/>
                <w:sz w:val="24"/>
              </w:rPr>
            </w:pPr>
          </w:p>
        </w:tc>
        <w:tc>
          <w:tcPr>
            <w:tcW w:w="1025" w:type="dxa"/>
            <w:vMerge w:val="restart"/>
            <w:vAlign w:val="center"/>
          </w:tcPr>
          <w:p w14:paraId="49A9920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703" w:type="dxa"/>
            <w:vMerge w:val="restart"/>
            <w:vAlign w:val="center"/>
          </w:tcPr>
          <w:p w14:paraId="095430D3"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739" w:type="dxa"/>
            <w:vAlign w:val="center"/>
          </w:tcPr>
          <w:p w14:paraId="7DE1C20D"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8DE5DCA"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27C15" w14:paraId="74028D88" w14:textId="77777777">
        <w:trPr>
          <w:jc w:val="center"/>
        </w:trPr>
        <w:tc>
          <w:tcPr>
            <w:tcW w:w="735" w:type="dxa"/>
            <w:vMerge/>
            <w:vAlign w:val="center"/>
          </w:tcPr>
          <w:p w14:paraId="35295DEA" w14:textId="77777777" w:rsidR="00227C15" w:rsidRDefault="00227C15">
            <w:pPr>
              <w:widowControl/>
              <w:jc w:val="left"/>
              <w:rPr>
                <w:rFonts w:ascii="仿宋" w:eastAsia="仿宋" w:hAnsi="仿宋" w:cs="仿宋"/>
                <w:kern w:val="0"/>
                <w:sz w:val="24"/>
              </w:rPr>
            </w:pPr>
          </w:p>
        </w:tc>
        <w:tc>
          <w:tcPr>
            <w:tcW w:w="1025" w:type="dxa"/>
            <w:vMerge/>
            <w:vAlign w:val="center"/>
          </w:tcPr>
          <w:p w14:paraId="0F04A52A" w14:textId="77777777" w:rsidR="00227C15" w:rsidRDefault="00227C15">
            <w:pPr>
              <w:widowControl/>
              <w:jc w:val="left"/>
              <w:rPr>
                <w:rFonts w:ascii="仿宋" w:eastAsia="仿宋" w:hAnsi="仿宋" w:cs="仿宋"/>
                <w:kern w:val="0"/>
                <w:sz w:val="24"/>
              </w:rPr>
            </w:pPr>
          </w:p>
        </w:tc>
        <w:tc>
          <w:tcPr>
            <w:tcW w:w="2703" w:type="dxa"/>
            <w:vMerge/>
            <w:vAlign w:val="center"/>
          </w:tcPr>
          <w:p w14:paraId="4040F6DA" w14:textId="77777777" w:rsidR="00227C15" w:rsidRDefault="00227C15">
            <w:pPr>
              <w:widowControl/>
              <w:jc w:val="left"/>
              <w:rPr>
                <w:rFonts w:ascii="仿宋" w:eastAsia="仿宋" w:hAnsi="仿宋" w:cs="仿宋"/>
                <w:kern w:val="0"/>
                <w:sz w:val="24"/>
              </w:rPr>
            </w:pPr>
          </w:p>
        </w:tc>
        <w:tc>
          <w:tcPr>
            <w:tcW w:w="739" w:type="dxa"/>
            <w:vAlign w:val="center"/>
          </w:tcPr>
          <w:p w14:paraId="174AE4B0"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F33DF19"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27C15" w14:paraId="6E11935F" w14:textId="77777777">
        <w:trPr>
          <w:jc w:val="center"/>
        </w:trPr>
        <w:tc>
          <w:tcPr>
            <w:tcW w:w="735" w:type="dxa"/>
            <w:vMerge/>
            <w:vAlign w:val="center"/>
          </w:tcPr>
          <w:p w14:paraId="20FC973D" w14:textId="77777777" w:rsidR="00227C15" w:rsidRDefault="00227C15">
            <w:pPr>
              <w:widowControl/>
              <w:jc w:val="left"/>
              <w:rPr>
                <w:rFonts w:ascii="仿宋" w:eastAsia="仿宋" w:hAnsi="仿宋" w:cs="仿宋"/>
                <w:kern w:val="0"/>
                <w:sz w:val="24"/>
              </w:rPr>
            </w:pPr>
          </w:p>
        </w:tc>
        <w:tc>
          <w:tcPr>
            <w:tcW w:w="1025" w:type="dxa"/>
            <w:vMerge/>
            <w:vAlign w:val="center"/>
          </w:tcPr>
          <w:p w14:paraId="1542CA51" w14:textId="77777777" w:rsidR="00227C15" w:rsidRDefault="00227C15">
            <w:pPr>
              <w:widowControl/>
              <w:jc w:val="left"/>
              <w:rPr>
                <w:rFonts w:ascii="仿宋" w:eastAsia="仿宋" w:hAnsi="仿宋" w:cs="仿宋"/>
                <w:kern w:val="0"/>
                <w:sz w:val="24"/>
              </w:rPr>
            </w:pPr>
          </w:p>
        </w:tc>
        <w:tc>
          <w:tcPr>
            <w:tcW w:w="2703" w:type="dxa"/>
            <w:vMerge/>
            <w:vAlign w:val="center"/>
          </w:tcPr>
          <w:p w14:paraId="3E584005" w14:textId="77777777" w:rsidR="00227C15" w:rsidRDefault="00227C15">
            <w:pPr>
              <w:widowControl/>
              <w:jc w:val="left"/>
              <w:rPr>
                <w:rFonts w:ascii="仿宋" w:eastAsia="仿宋" w:hAnsi="仿宋" w:cs="仿宋"/>
                <w:kern w:val="0"/>
                <w:sz w:val="24"/>
              </w:rPr>
            </w:pPr>
          </w:p>
        </w:tc>
        <w:tc>
          <w:tcPr>
            <w:tcW w:w="739" w:type="dxa"/>
            <w:vAlign w:val="center"/>
          </w:tcPr>
          <w:p w14:paraId="5A9CDB4D" w14:textId="77777777" w:rsidR="00227C15" w:rsidRDefault="000F68E5">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E9610DB" w14:textId="77777777" w:rsidR="00227C15" w:rsidRDefault="000F68E5">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334FA058" w14:textId="77777777" w:rsidR="00227C15" w:rsidRDefault="00227C15">
      <w:pPr>
        <w:spacing w:line="360" w:lineRule="auto"/>
        <w:rPr>
          <w:rFonts w:ascii="宋体" w:hAnsi="宋体" w:cs="宋体"/>
          <w:bCs/>
          <w:sz w:val="24"/>
        </w:rPr>
      </w:pPr>
    </w:p>
    <w:sectPr w:rsidR="00227C15">
      <w:footerReference w:type="even" r:id="rId30"/>
      <w:footerReference w:type="default" r:id="rId31"/>
      <w:headerReference w:type="first" r:id="rId32"/>
      <w:footerReference w:type="first" r:id="rId33"/>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9C9D7" w14:textId="77777777" w:rsidR="004F38F7" w:rsidRDefault="004F38F7">
      <w:r>
        <w:separator/>
      </w:r>
    </w:p>
  </w:endnote>
  <w:endnote w:type="continuationSeparator" w:id="0">
    <w:p w14:paraId="0FF703F5" w14:textId="77777777" w:rsidR="004F38F7" w:rsidRDefault="004F3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MGD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8B01" w14:textId="77777777" w:rsidR="00227C15" w:rsidRDefault="000F68E5">
    <w:pPr>
      <w:pStyle w:val="af9"/>
      <w:framePr w:wrap="around" w:vAnchor="text" w:hAnchor="margin" w:xAlign="right" w:y="1"/>
      <w:rPr>
        <w:rStyle w:val="affe"/>
      </w:rPr>
    </w:pPr>
    <w:r>
      <w:fldChar w:fldCharType="begin"/>
    </w:r>
    <w:r>
      <w:rPr>
        <w:rStyle w:val="affe"/>
      </w:rPr>
      <w:instrText xml:space="preserve">PAGE  </w:instrText>
    </w:r>
    <w:r>
      <w:fldChar w:fldCharType="end"/>
    </w:r>
  </w:p>
  <w:p w14:paraId="2E195A30" w14:textId="77777777" w:rsidR="00227C15" w:rsidRDefault="00227C15">
    <w:pPr>
      <w:pStyle w:val="af9"/>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E6C6" w14:textId="77777777" w:rsidR="00227C15" w:rsidRDefault="000F68E5">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p w14:paraId="222B3E7B" w14:textId="77777777" w:rsidR="00227C15" w:rsidRDefault="00227C15">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291A" w14:textId="77777777" w:rsidR="00227C15" w:rsidRDefault="000F68E5">
    <w:pPr>
      <w:pStyle w:val="af9"/>
      <w:framePr w:wrap="around" w:vAnchor="text" w:hAnchor="margin" w:xAlign="right" w:y="1"/>
      <w:rPr>
        <w:rStyle w:val="affe"/>
      </w:rPr>
    </w:pPr>
    <w:r>
      <w:fldChar w:fldCharType="begin"/>
    </w:r>
    <w:r>
      <w:rPr>
        <w:rStyle w:val="affe"/>
      </w:rPr>
      <w:instrText xml:space="preserve">PAGE  </w:instrText>
    </w:r>
    <w:r>
      <w:fldChar w:fldCharType="end"/>
    </w:r>
  </w:p>
  <w:p w14:paraId="760683EA" w14:textId="77777777" w:rsidR="00227C15" w:rsidRDefault="00227C15">
    <w:pPr>
      <w:pStyle w:val="af9"/>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BE93" w14:textId="77777777" w:rsidR="00227C15" w:rsidRDefault="000F68E5">
    <w:pPr>
      <w:pStyle w:val="af9"/>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96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98</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1F96" w14:textId="77777777" w:rsidR="00227C15" w:rsidRDefault="000F68E5">
    <w:pPr>
      <w:pStyle w:val="af9"/>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2</w:t>
    </w:r>
    <w:r>
      <w:rPr>
        <w:rFonts w:ascii="仿宋_GB2312" w:eastAsia="仿宋_GB2312" w:hint="eastAsia"/>
        <w:kern w:val="0"/>
        <w:szCs w:val="21"/>
      </w:rPr>
      <w:fldChar w:fldCharType="end"/>
    </w:r>
    <w:bookmarkStart w:id="55" w:name="_Toc164085800"/>
    <w:bookmarkStart w:id="56" w:name="_Toc91899912"/>
    <w:bookmarkStart w:id="57" w:name="_Toc131845147"/>
    <w:bookmarkStart w:id="58" w:name="_Toc36110187"/>
    <w:r>
      <w:rPr>
        <w:rFonts w:ascii="仿宋_GB2312" w:eastAsia="仿宋_GB2312" w:hint="eastAsia"/>
        <w:kern w:val="0"/>
        <w:szCs w:val="21"/>
      </w:rPr>
      <w:t xml:space="preserve"> 页</w:t>
    </w:r>
    <w:bookmarkEnd w:id="55"/>
    <w:bookmarkEnd w:id="56"/>
    <w:bookmarkEnd w:id="57"/>
    <w:bookmarkEnd w:id="5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9911" w14:textId="77777777" w:rsidR="00227C15" w:rsidRDefault="000F68E5">
    <w:pPr>
      <w:pStyle w:val="af9"/>
      <w:framePr w:wrap="around" w:vAnchor="text" w:hAnchor="margin" w:xAlign="right" w:y="1"/>
      <w:rPr>
        <w:rStyle w:val="affe"/>
      </w:rPr>
    </w:pPr>
    <w:r>
      <w:fldChar w:fldCharType="begin"/>
    </w:r>
    <w:r>
      <w:rPr>
        <w:rStyle w:val="affe"/>
      </w:rPr>
      <w:instrText xml:space="preserve">PAGE  </w:instrText>
    </w:r>
    <w:r>
      <w:fldChar w:fldCharType="end"/>
    </w:r>
  </w:p>
  <w:p w14:paraId="7E79E2BC" w14:textId="77777777" w:rsidR="00227C15" w:rsidRDefault="00227C15">
    <w:pPr>
      <w:pStyle w:val="af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9296" w14:textId="77777777" w:rsidR="00227C15" w:rsidRDefault="00227C15">
    <w:pPr>
      <w:pStyle w:val="af9"/>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1957" w14:textId="77777777" w:rsidR="00227C15" w:rsidRDefault="00227C15">
    <w:pPr>
      <w:pStyle w:val="af9"/>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331D" w14:textId="77777777" w:rsidR="00227C15" w:rsidRDefault="000F68E5">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29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98</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56ED" w14:textId="77777777" w:rsidR="00227C15" w:rsidRDefault="000F68E5">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F7AC" w14:textId="77777777" w:rsidR="00227C15" w:rsidRDefault="000F68E5">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98</w:t>
    </w:r>
    <w:r>
      <w:rPr>
        <w:rFonts w:ascii="仿宋_GB2312" w:eastAsia="仿宋_GB2312" w:hint="eastAsia"/>
        <w:kern w:val="0"/>
      </w:rPr>
      <w:fldChar w:fldCharType="end"/>
    </w:r>
    <w:r>
      <w:rPr>
        <w:rFonts w:ascii="仿宋_GB2312" w:eastAsia="仿宋_GB2312" w:hint="eastAsia"/>
        <w:kern w:val="0"/>
      </w:rPr>
      <w:t xml:space="preserve"> 页</w:t>
    </w:r>
  </w:p>
  <w:p w14:paraId="7DE26B34" w14:textId="77777777" w:rsidR="00227C15" w:rsidRDefault="00227C15">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5057" w14:textId="77777777" w:rsidR="00227C15" w:rsidRDefault="000F68E5">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p w14:paraId="31F3E74F" w14:textId="77777777" w:rsidR="00227C15" w:rsidRDefault="00227C15">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D918" w14:textId="77777777" w:rsidR="00227C15" w:rsidRDefault="000F68E5">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76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78</w:t>
    </w:r>
    <w:r>
      <w:rPr>
        <w:rFonts w:ascii="仿宋_GB2312" w:eastAsia="仿宋_GB2312" w:hint="eastAsia"/>
        <w:kern w:val="0"/>
      </w:rPr>
      <w:fldChar w:fldCharType="end"/>
    </w:r>
    <w:r>
      <w:rPr>
        <w:rFonts w:ascii="仿宋_GB2312" w:eastAsia="仿宋_GB2312" w:hint="eastAsia"/>
        <w:kern w:val="0"/>
      </w:rPr>
      <w:t xml:space="preserve"> 页</w:t>
    </w:r>
  </w:p>
  <w:p w14:paraId="4ECD4C0E" w14:textId="77777777" w:rsidR="00227C15" w:rsidRDefault="00227C15">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3C6C" w14:textId="77777777" w:rsidR="004F38F7" w:rsidRDefault="004F38F7">
      <w:r>
        <w:separator/>
      </w:r>
    </w:p>
  </w:footnote>
  <w:footnote w:type="continuationSeparator" w:id="0">
    <w:p w14:paraId="3D498099" w14:textId="77777777" w:rsidR="004F38F7" w:rsidRDefault="004F3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3607" w14:textId="77777777" w:rsidR="00227C15" w:rsidRDefault="00227C15">
    <w:pPr>
      <w:pStyle w:val="aff4"/>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7AB6" w14:textId="77777777" w:rsidR="00227C15" w:rsidRDefault="00227C15">
    <w:pPr>
      <w:pStyle w:val="afa"/>
      <w:jc w:val="left"/>
    </w:pPr>
  </w:p>
  <w:p w14:paraId="12A69374" w14:textId="78FA0416" w:rsidR="00227C15" w:rsidRDefault="000F68E5">
    <w:pPr>
      <w:pStyle w:val="afa"/>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rsidR="00AE0992">
      <w:t>SF-SXFB-2024N002B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8C1B" w14:textId="570AFE74" w:rsidR="00227C15" w:rsidRDefault="000F68E5">
    <w:pPr>
      <w:pStyle w:val="afa"/>
      <w:jc w:val="both"/>
      <w:rPr>
        <w:rFonts w:ascii="仿宋" w:eastAsia="仿宋" w:hAnsi="仿宋"/>
        <w:i/>
        <w:u w:val="single"/>
      </w:rPr>
    </w:pPr>
    <w:r>
      <w:rPr>
        <w:rFonts w:ascii="仿宋" w:eastAsia="仿宋" w:hAnsi="仿宋" w:hint="eastAsia"/>
      </w:rPr>
      <w:t>浙江社发</w:t>
    </w:r>
    <w:r>
      <w:rPr>
        <w:rFonts w:ascii="仿宋" w:eastAsia="仿宋" w:hAnsi="仿宋"/>
      </w:rPr>
      <w:t>项目管理有限公司</w:t>
    </w:r>
    <w:r>
      <w:rPr>
        <w:rFonts w:ascii="仿宋" w:eastAsia="仿宋" w:hAnsi="仿宋" w:hint="eastAsia"/>
      </w:rPr>
      <w:t xml:space="preserve">                                     招标编号：</w:t>
    </w:r>
    <w:r w:rsidR="00AE0992">
      <w:rPr>
        <w:rFonts w:ascii="仿宋" w:eastAsia="仿宋" w:hAnsi="仿宋"/>
      </w:rPr>
      <w:t>SF-SXFB-2024N002B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3903" w14:textId="77777777" w:rsidR="00227C15" w:rsidRDefault="00227C15">
    <w:pPr>
      <w:pStyle w:val="afa"/>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2097" w14:textId="77777777" w:rsidR="00227C15" w:rsidRDefault="000F68E5">
    <w:pPr>
      <w:pStyle w:val="afa"/>
      <w:jc w:val="left"/>
      <w:rPr>
        <w:rFonts w:ascii="仿宋_GB2312" w:eastAsia="仿宋_GB2312"/>
        <w:i/>
        <w:u w:val="single"/>
      </w:rPr>
    </w:pPr>
    <w:r>
      <w:t></w:t>
    </w:r>
    <w:r>
      <w:t></w:t>
    </w:r>
    <w:r>
      <w:t></w:t>
    </w:r>
    <w:r>
      <w:t></w:t>
    </w:r>
    <w:r>
      <w:t></w:t>
    </w:r>
    <w:r>
      <w:t></w:t>
    </w:r>
    <w:r>
      <w:rPr>
        <w:rFonts w:ascii="仿宋" w:eastAsia="仿宋" w:hAnsi="仿宋" w:cs="仿宋" w:hint="eastAsia"/>
      </w:rPr>
      <w:t>代理机构：   文件编号：</w:t>
    </w:r>
  </w:p>
  <w:p w14:paraId="34D7258F" w14:textId="77777777" w:rsidR="00227C15" w:rsidRDefault="00227C15">
    <w:pPr>
      <w:pStyle w:val="afa"/>
      <w:pBdr>
        <w:bottom w:val="none" w:sz="0" w:space="1"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118A" w14:textId="77777777" w:rsidR="00227C15" w:rsidRDefault="000F68E5">
    <w:pPr>
      <w:pStyle w:val="afa"/>
    </w:pPr>
    <w:r>
      <w:t></w:t>
    </w:r>
    <w:r>
      <w:t></w:t>
    </w:r>
    <w:r>
      <w:rPr>
        <w:rFonts w:ascii="仿宋" w:eastAsia="仿宋" w:hAnsi="仿宋" w:cs="仿宋" w:hint="eastAsia"/>
      </w:rPr>
      <w:t>代理机构：   文件编号：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FFEFC674"/>
    <w:multiLevelType w:val="singleLevel"/>
    <w:tmpl w:val="FFEFC674"/>
    <w:lvl w:ilvl="0">
      <w:start w:val="1"/>
      <w:numFmt w:val="decimal"/>
      <w:suff w:val="nothing"/>
      <w:lvlText w:val="（%1）"/>
      <w:lvlJc w:val="left"/>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7A0F6431"/>
    <w:multiLevelType w:val="singleLevel"/>
    <w:tmpl w:val="7A0F6431"/>
    <w:lvl w:ilvl="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k1YmU5NjM5MTJlMzE5ODMyNTVlMTFiZDA4OGY2MTkifQ=="/>
  </w:docVars>
  <w:rsids>
    <w:rsidRoot w:val="00FE19E4"/>
    <w:rsid w:val="DD7BA43F"/>
    <w:rsid w:val="ECDF148A"/>
    <w:rsid w:val="00003804"/>
    <w:rsid w:val="00003E8D"/>
    <w:rsid w:val="000555C8"/>
    <w:rsid w:val="00061E7D"/>
    <w:rsid w:val="00062E1A"/>
    <w:rsid w:val="00076BEA"/>
    <w:rsid w:val="00080EE5"/>
    <w:rsid w:val="000A4717"/>
    <w:rsid w:val="000D548D"/>
    <w:rsid w:val="000F6715"/>
    <w:rsid w:val="000F68E5"/>
    <w:rsid w:val="001063E1"/>
    <w:rsid w:val="00117EC3"/>
    <w:rsid w:val="00136CDD"/>
    <w:rsid w:val="001514BC"/>
    <w:rsid w:val="00152E29"/>
    <w:rsid w:val="0015511F"/>
    <w:rsid w:val="001574F5"/>
    <w:rsid w:val="001B4AA4"/>
    <w:rsid w:val="001D6FA9"/>
    <w:rsid w:val="001F5940"/>
    <w:rsid w:val="00205ED2"/>
    <w:rsid w:val="00227C15"/>
    <w:rsid w:val="00242501"/>
    <w:rsid w:val="00262977"/>
    <w:rsid w:val="00265606"/>
    <w:rsid w:val="0029229B"/>
    <w:rsid w:val="0029555D"/>
    <w:rsid w:val="002B13ED"/>
    <w:rsid w:val="002D1553"/>
    <w:rsid w:val="002D577A"/>
    <w:rsid w:val="002E586C"/>
    <w:rsid w:val="002F3D42"/>
    <w:rsid w:val="00347D80"/>
    <w:rsid w:val="00351BB8"/>
    <w:rsid w:val="00364FC8"/>
    <w:rsid w:val="003726DD"/>
    <w:rsid w:val="00380796"/>
    <w:rsid w:val="0039355E"/>
    <w:rsid w:val="003A7CCC"/>
    <w:rsid w:val="003B7CB1"/>
    <w:rsid w:val="003D3809"/>
    <w:rsid w:val="003E4F3D"/>
    <w:rsid w:val="003E6175"/>
    <w:rsid w:val="003F6DC1"/>
    <w:rsid w:val="0041679A"/>
    <w:rsid w:val="004751C9"/>
    <w:rsid w:val="004A598E"/>
    <w:rsid w:val="004B2736"/>
    <w:rsid w:val="004C21B7"/>
    <w:rsid w:val="004D3833"/>
    <w:rsid w:val="004E07D1"/>
    <w:rsid w:val="004E6432"/>
    <w:rsid w:val="004F38F7"/>
    <w:rsid w:val="00515056"/>
    <w:rsid w:val="00536BB5"/>
    <w:rsid w:val="00542E92"/>
    <w:rsid w:val="00544615"/>
    <w:rsid w:val="00555684"/>
    <w:rsid w:val="00557F73"/>
    <w:rsid w:val="005801EA"/>
    <w:rsid w:val="005A77B4"/>
    <w:rsid w:val="005B05A6"/>
    <w:rsid w:val="005B435F"/>
    <w:rsid w:val="005D5EEA"/>
    <w:rsid w:val="005E58EE"/>
    <w:rsid w:val="005F0C40"/>
    <w:rsid w:val="00604F1F"/>
    <w:rsid w:val="00606235"/>
    <w:rsid w:val="006065F2"/>
    <w:rsid w:val="00614D08"/>
    <w:rsid w:val="00626EFB"/>
    <w:rsid w:val="00645326"/>
    <w:rsid w:val="006547E3"/>
    <w:rsid w:val="006643C3"/>
    <w:rsid w:val="00666520"/>
    <w:rsid w:val="006939FF"/>
    <w:rsid w:val="006B74B1"/>
    <w:rsid w:val="006B7B5A"/>
    <w:rsid w:val="006D4E9A"/>
    <w:rsid w:val="0070224B"/>
    <w:rsid w:val="00715031"/>
    <w:rsid w:val="00725E03"/>
    <w:rsid w:val="00744CC7"/>
    <w:rsid w:val="00745884"/>
    <w:rsid w:val="00753FA6"/>
    <w:rsid w:val="00762AFD"/>
    <w:rsid w:val="007631D4"/>
    <w:rsid w:val="0077721B"/>
    <w:rsid w:val="007A04FE"/>
    <w:rsid w:val="007A762F"/>
    <w:rsid w:val="007B12BF"/>
    <w:rsid w:val="007C1C24"/>
    <w:rsid w:val="007E64B4"/>
    <w:rsid w:val="0080697B"/>
    <w:rsid w:val="00810E12"/>
    <w:rsid w:val="00821CF4"/>
    <w:rsid w:val="00834681"/>
    <w:rsid w:val="00873764"/>
    <w:rsid w:val="008773C0"/>
    <w:rsid w:val="00891D76"/>
    <w:rsid w:val="00896E2C"/>
    <w:rsid w:val="008B21DB"/>
    <w:rsid w:val="008D7BE9"/>
    <w:rsid w:val="008F2CA1"/>
    <w:rsid w:val="008F2E97"/>
    <w:rsid w:val="0090423F"/>
    <w:rsid w:val="009666FA"/>
    <w:rsid w:val="00973001"/>
    <w:rsid w:val="009B2983"/>
    <w:rsid w:val="009C0611"/>
    <w:rsid w:val="009D5D3F"/>
    <w:rsid w:val="009F5AC7"/>
    <w:rsid w:val="00A07DBE"/>
    <w:rsid w:val="00A12C64"/>
    <w:rsid w:val="00A26E57"/>
    <w:rsid w:val="00A36AA3"/>
    <w:rsid w:val="00A53BCC"/>
    <w:rsid w:val="00A55171"/>
    <w:rsid w:val="00A74184"/>
    <w:rsid w:val="00AB54F0"/>
    <w:rsid w:val="00AE0992"/>
    <w:rsid w:val="00AE2B58"/>
    <w:rsid w:val="00AF6258"/>
    <w:rsid w:val="00B007C3"/>
    <w:rsid w:val="00B0181A"/>
    <w:rsid w:val="00B07CA1"/>
    <w:rsid w:val="00B36FF2"/>
    <w:rsid w:val="00B43A77"/>
    <w:rsid w:val="00B5574D"/>
    <w:rsid w:val="00B67F8B"/>
    <w:rsid w:val="00B73C3B"/>
    <w:rsid w:val="00B77380"/>
    <w:rsid w:val="00B83B3C"/>
    <w:rsid w:val="00B845C5"/>
    <w:rsid w:val="00B97589"/>
    <w:rsid w:val="00BA096D"/>
    <w:rsid w:val="00BB1016"/>
    <w:rsid w:val="00BB11C1"/>
    <w:rsid w:val="00BE33F0"/>
    <w:rsid w:val="00BE3742"/>
    <w:rsid w:val="00BF0EE4"/>
    <w:rsid w:val="00C05635"/>
    <w:rsid w:val="00C116A8"/>
    <w:rsid w:val="00C132BA"/>
    <w:rsid w:val="00C21384"/>
    <w:rsid w:val="00C33FD9"/>
    <w:rsid w:val="00C3538A"/>
    <w:rsid w:val="00C36142"/>
    <w:rsid w:val="00C47B81"/>
    <w:rsid w:val="00C52680"/>
    <w:rsid w:val="00C53F96"/>
    <w:rsid w:val="00C573C4"/>
    <w:rsid w:val="00C73C63"/>
    <w:rsid w:val="00C81BA1"/>
    <w:rsid w:val="00C825E9"/>
    <w:rsid w:val="00C84B24"/>
    <w:rsid w:val="00CA0AD3"/>
    <w:rsid w:val="00CA7D62"/>
    <w:rsid w:val="00CB11CC"/>
    <w:rsid w:val="00CB3F18"/>
    <w:rsid w:val="00CE713C"/>
    <w:rsid w:val="00D730B1"/>
    <w:rsid w:val="00D96E05"/>
    <w:rsid w:val="00DB4580"/>
    <w:rsid w:val="00DC3042"/>
    <w:rsid w:val="00DC6524"/>
    <w:rsid w:val="00DD4477"/>
    <w:rsid w:val="00DD7E8D"/>
    <w:rsid w:val="00E02A42"/>
    <w:rsid w:val="00E202E2"/>
    <w:rsid w:val="00E33ADF"/>
    <w:rsid w:val="00E349B2"/>
    <w:rsid w:val="00E70555"/>
    <w:rsid w:val="00E76B1B"/>
    <w:rsid w:val="00E847A1"/>
    <w:rsid w:val="00E848ED"/>
    <w:rsid w:val="00EB1D98"/>
    <w:rsid w:val="00EB22F2"/>
    <w:rsid w:val="00EC6B75"/>
    <w:rsid w:val="00EF1B45"/>
    <w:rsid w:val="00F01F3F"/>
    <w:rsid w:val="00F11745"/>
    <w:rsid w:val="00F608A4"/>
    <w:rsid w:val="00F92BC5"/>
    <w:rsid w:val="00FA444B"/>
    <w:rsid w:val="00FB4B23"/>
    <w:rsid w:val="00FC1D7B"/>
    <w:rsid w:val="00FC6988"/>
    <w:rsid w:val="00FD2410"/>
    <w:rsid w:val="00FE17CA"/>
    <w:rsid w:val="00FE19E4"/>
    <w:rsid w:val="00FE702E"/>
    <w:rsid w:val="00FF1CAF"/>
    <w:rsid w:val="01537FD5"/>
    <w:rsid w:val="033E089E"/>
    <w:rsid w:val="06D74677"/>
    <w:rsid w:val="0983157E"/>
    <w:rsid w:val="0A3118D2"/>
    <w:rsid w:val="0FA0239A"/>
    <w:rsid w:val="133236CD"/>
    <w:rsid w:val="14127BE9"/>
    <w:rsid w:val="158D1A3D"/>
    <w:rsid w:val="169E17AF"/>
    <w:rsid w:val="195210FF"/>
    <w:rsid w:val="1A7E6E3B"/>
    <w:rsid w:val="1F4629DA"/>
    <w:rsid w:val="2CDA6E57"/>
    <w:rsid w:val="3F326AC0"/>
    <w:rsid w:val="44CE3311"/>
    <w:rsid w:val="44D530D8"/>
    <w:rsid w:val="4DE4148C"/>
    <w:rsid w:val="4FAE554B"/>
    <w:rsid w:val="50C301CB"/>
    <w:rsid w:val="57DAE6E1"/>
    <w:rsid w:val="5A0C5EAD"/>
    <w:rsid w:val="5C2E3077"/>
    <w:rsid w:val="5F665FB3"/>
    <w:rsid w:val="642152E2"/>
    <w:rsid w:val="65077AE2"/>
    <w:rsid w:val="6AEF1016"/>
    <w:rsid w:val="6C2430E3"/>
    <w:rsid w:val="729E74BD"/>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0FA78A"/>
  <w15:docId w15:val="{5B55CA74-B937-46BA-8052-261E4600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a6"/>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a7"/>
    <w:qFormat/>
    <w:pPr>
      <w:ind w:firstLine="420"/>
    </w:pPr>
    <w:rPr>
      <w:rFonts w:hAnsi="Calibri" w:cs="Times New Roman"/>
      <w:snapToGrid/>
      <w:szCs w:val="20"/>
    </w:rPr>
  </w:style>
  <w:style w:type="paragraph" w:styleId="a1">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1">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9">
    <w:name w:val="caption"/>
    <w:basedOn w:val="a"/>
    <w:next w:val="a"/>
    <w:link w:val="aa"/>
    <w:qFormat/>
    <w:rPr>
      <w:b/>
      <w:sz w:val="28"/>
      <w:szCs w:val="20"/>
    </w:rPr>
  </w:style>
  <w:style w:type="paragraph" w:styleId="51">
    <w:name w:val="index 5"/>
    <w:basedOn w:val="a"/>
    <w:next w:val="a"/>
    <w:qFormat/>
    <w:pPr>
      <w:adjustRightInd/>
      <w:ind w:leftChars="800" w:left="800" w:firstLineChars="200" w:firstLine="200"/>
    </w:pPr>
  </w:style>
  <w:style w:type="paragraph" w:styleId="ab">
    <w:name w:val="Document Map"/>
    <w:basedOn w:val="a"/>
    <w:link w:val="ac"/>
    <w:qFormat/>
    <w:pPr>
      <w:shd w:val="clear" w:color="auto" w:fill="000080"/>
    </w:pPr>
  </w:style>
  <w:style w:type="paragraph" w:styleId="ad">
    <w:name w:val="annotation text"/>
    <w:basedOn w:val="a"/>
    <w:link w:val="10"/>
    <w:uiPriority w:val="99"/>
    <w:qFormat/>
    <w:pPr>
      <w:jc w:val="left"/>
    </w:pPr>
  </w:style>
  <w:style w:type="paragraph" w:styleId="ae">
    <w:name w:val="Salutation"/>
    <w:basedOn w:val="a"/>
    <w:next w:val="a"/>
    <w:link w:val="af"/>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f0">
    <w:name w:val="Body Text Indent"/>
    <w:basedOn w:val="a"/>
    <w:next w:val="af1"/>
    <w:link w:val="12"/>
    <w:qFormat/>
    <w:pPr>
      <w:spacing w:line="480" w:lineRule="exact"/>
      <w:ind w:firstLineChars="200" w:firstLine="480"/>
    </w:pPr>
    <w:rPr>
      <w:rFonts w:ascii="宋体" w:hAnsi="宋体"/>
      <w:sz w:val="24"/>
    </w:rPr>
  </w:style>
  <w:style w:type="paragraph" w:styleId="af1">
    <w:name w:val="envelope return"/>
    <w:basedOn w:val="a"/>
    <w:qFormat/>
    <w:pPr>
      <w:snapToGrid w:val="0"/>
    </w:pPr>
    <w:rPr>
      <w:rFonts w:ascii="Arial" w:hAnsi="Arial"/>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2">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3">
    <w:name w:val="Plain Text"/>
    <w:basedOn w:val="a"/>
    <w:next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4">
    <w:name w:val="Date"/>
    <w:basedOn w:val="a"/>
    <w:next w:val="a"/>
    <w:link w:val="af5"/>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6">
    <w:name w:val="endnote text"/>
    <w:basedOn w:val="a"/>
    <w:link w:val="af7"/>
    <w:qFormat/>
    <w:rPr>
      <w:lang w:val="zh-CN"/>
    </w:rPr>
  </w:style>
  <w:style w:type="paragraph" w:styleId="af8">
    <w:name w:val="Balloon Text"/>
    <w:basedOn w:val="a"/>
    <w:link w:val="14"/>
    <w:qFormat/>
    <w:rPr>
      <w:sz w:val="18"/>
      <w:szCs w:val="18"/>
    </w:rPr>
  </w:style>
  <w:style w:type="paragraph" w:styleId="af9">
    <w:name w:val="footer"/>
    <w:basedOn w:val="a"/>
    <w:link w:val="26"/>
    <w:uiPriority w:val="99"/>
    <w:qFormat/>
    <w:pPr>
      <w:tabs>
        <w:tab w:val="center" w:pos="4153"/>
        <w:tab w:val="right" w:pos="8306"/>
      </w:tabs>
      <w:snapToGrid w:val="0"/>
      <w:jc w:val="left"/>
    </w:pPr>
    <w:rPr>
      <w:sz w:val="18"/>
      <w:szCs w:val="18"/>
    </w:rPr>
  </w:style>
  <w:style w:type="paragraph" w:styleId="afa">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d">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e">
    <w:name w:val="Subtitle"/>
    <w:link w:val="aff"/>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0">
    <w:name w:val="List"/>
    <w:basedOn w:val="a"/>
    <w:qFormat/>
    <w:pPr>
      <w:ind w:left="200" w:hangingChars="200" w:hanging="200"/>
    </w:pPr>
  </w:style>
  <w:style w:type="paragraph" w:styleId="aff1">
    <w:name w:val="footnote text"/>
    <w:basedOn w:val="a1"/>
    <w:link w:val="aff2"/>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3">
    <w:name w:val="Normal (Web)"/>
    <w:basedOn w:val="a"/>
    <w:uiPriority w:val="99"/>
    <w:qFormat/>
    <w:pPr>
      <w:widowControl/>
      <w:spacing w:before="100" w:beforeAutospacing="1" w:after="100" w:afterAutospacing="1"/>
      <w:jc w:val="left"/>
    </w:pPr>
    <w:rPr>
      <w:rFonts w:ascii="宋体" w:hAnsi="宋体"/>
      <w:kern w:val="0"/>
      <w:sz w:val="24"/>
    </w:rPr>
  </w:style>
  <w:style w:type="paragraph" w:styleId="aff4">
    <w:name w:val="Title"/>
    <w:basedOn w:val="a"/>
    <w:link w:val="aff5"/>
    <w:uiPriority w:val="10"/>
    <w:qFormat/>
    <w:pPr>
      <w:widowControl/>
      <w:overflowPunct w:val="0"/>
      <w:autoSpaceDE w:val="0"/>
      <w:autoSpaceDN w:val="0"/>
      <w:jc w:val="center"/>
      <w:textAlignment w:val="baseline"/>
    </w:pPr>
    <w:rPr>
      <w:b/>
      <w:kern w:val="0"/>
      <w:sz w:val="24"/>
      <w:szCs w:val="20"/>
      <w:lang w:val="en-GB"/>
    </w:rPr>
  </w:style>
  <w:style w:type="paragraph" w:styleId="aff6">
    <w:name w:val="annotation subject"/>
    <w:basedOn w:val="ad"/>
    <w:next w:val="ad"/>
    <w:link w:val="aff7"/>
    <w:qFormat/>
    <w:rPr>
      <w:b/>
      <w:bCs/>
    </w:rPr>
  </w:style>
  <w:style w:type="paragraph" w:styleId="29">
    <w:name w:val="Body Text First Indent 2"/>
    <w:basedOn w:val="af0"/>
    <w:link w:val="2a"/>
    <w:qFormat/>
    <w:pPr>
      <w:adjustRightInd/>
      <w:spacing w:after="120" w:line="240" w:lineRule="auto"/>
      <w:ind w:leftChars="200" w:left="420" w:firstLine="210"/>
    </w:pPr>
    <w:rPr>
      <w:sz w:val="21"/>
    </w:rPr>
  </w:style>
  <w:style w:type="table" w:styleId="aff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2"/>
    <w:qFormat/>
    <w:rPr>
      <w:rFonts w:ascii="Arial" w:eastAsia="黑体" w:hAnsi="Arial" w:cs="Arial"/>
      <w:snapToGrid w:val="0"/>
      <w:kern w:val="0"/>
      <w:szCs w:val="21"/>
    </w:rPr>
  </w:style>
  <w:style w:type="character" w:styleId="afff">
    <w:name w:val="FollowedHyperlink"/>
    <w:uiPriority w:val="99"/>
    <w:qFormat/>
    <w:rPr>
      <w:rFonts w:ascii="Arial" w:eastAsia="黑体" w:hAnsi="Arial" w:cs="Arial"/>
      <w:snapToGrid w:val="0"/>
      <w:color w:val="000000"/>
      <w:kern w:val="0"/>
      <w:sz w:val="18"/>
      <w:szCs w:val="18"/>
      <w:u w:val="none"/>
    </w:rPr>
  </w:style>
  <w:style w:type="character" w:styleId="afff0">
    <w:name w:val="Emphasis"/>
    <w:uiPriority w:val="20"/>
    <w:qFormat/>
    <w:rPr>
      <w:color w:val="CC0033"/>
    </w:rPr>
  </w:style>
  <w:style w:type="character" w:styleId="afff1">
    <w:name w:val="line number"/>
    <w:basedOn w:val="a2"/>
    <w:qFormat/>
    <w:rPr>
      <w:rFonts w:ascii="Arial" w:eastAsia="黑体" w:hAnsi="Arial" w:cs="Arial"/>
      <w:snapToGrid w:val="0"/>
      <w:kern w:val="0"/>
      <w:szCs w:val="21"/>
    </w:rPr>
  </w:style>
  <w:style w:type="character" w:styleId="afff2">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3">
    <w:name w:val="annotation reference"/>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rPr>
      <w:rFonts w:ascii="宋体" w:hAnsi="宋体"/>
      <w:sz w:val="24"/>
    </w:rPr>
  </w:style>
  <w:style w:type="paragraph" w:customStyle="1" w:styleId="afff5">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7">
    <w:name w:val="批注主题 字符"/>
    <w:link w:val="aff6"/>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3">
    <w:name w:val="纯文本 字符1"/>
    <w:link w:val="af3"/>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f">
    <w:name w:val="副标题 字符"/>
    <w:link w:val="afe"/>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uiPriority w:val="99"/>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5">
    <w:name w:val="日期 字符"/>
    <w:link w:val="af4"/>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8"/>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c">
    <w:name w:val="文档结构图 字符"/>
    <w:link w:val="ab"/>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b"/>
    <w:qFormat/>
    <w:rPr>
      <w:rFonts w:ascii="宋体" w:hAnsi="宋体"/>
      <w:color w:val="000000"/>
      <w:sz w:val="24"/>
      <w:szCs w:val="24"/>
    </w:rPr>
  </w:style>
  <w:style w:type="paragraph" w:customStyle="1" w:styleId="afffb">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a">
    <w:name w:val="题注 字符"/>
    <w:link w:val="a9"/>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c"/>
    <w:qFormat/>
    <w:rPr>
      <w:rFonts w:ascii="Calibri" w:hAnsi="Calibri"/>
      <w:sz w:val="24"/>
      <w:szCs w:val="24"/>
    </w:rPr>
  </w:style>
  <w:style w:type="paragraph" w:customStyle="1" w:styleId="afffc">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0"/>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5">
    <w:name w:val="标题 字符"/>
    <w:link w:val="aff4"/>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f">
    <w:name w:val="称呼 字符"/>
    <w:link w:val="ae"/>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2">
    <w:name w:val="脚注文本 字符"/>
    <w:link w:val="aff1"/>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7">
    <w:name w:val="正文文本首行缩进 字符"/>
    <w:link w:val="a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d"/>
    <w:qFormat/>
    <w:rPr>
      <w:kern w:val="2"/>
      <w:sz w:val="21"/>
      <w:szCs w:val="24"/>
    </w:rPr>
  </w:style>
  <w:style w:type="character" w:customStyle="1" w:styleId="afc">
    <w:name w:val="签名 字符"/>
    <w:link w:val="afb"/>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9"/>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a"/>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6">
    <w:name w:val="正文文本 字符"/>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afterLines="100"/>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6">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7">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8">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9">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a">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b">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c">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d">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e">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0">
    <w:name w:val="正文标准"/>
    <w:basedOn w:val="a"/>
    <w:qFormat/>
    <w:pPr>
      <w:adjustRightInd/>
      <w:spacing w:line="360" w:lineRule="auto"/>
      <w:ind w:firstLineChars="200" w:firstLine="200"/>
    </w:pPr>
    <w:rPr>
      <w:rFonts w:ascii="宋体" w:hAnsi="Calibri"/>
      <w:sz w:val="24"/>
    </w:rPr>
  </w:style>
  <w:style w:type="paragraph" w:customStyle="1" w:styleId="affffff1">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2">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3">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4">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5">
    <w:name w:val="正文（首行缩进）"/>
    <w:basedOn w:val="af0"/>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6">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7">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8">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3"/>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9">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a">
    <w:name w:val="样式"/>
    <w:basedOn w:val="a"/>
    <w:qFormat/>
    <w:pPr>
      <w:autoSpaceDE w:val="0"/>
      <w:autoSpaceDN w:val="0"/>
      <w:snapToGrid w:val="0"/>
      <w:spacing w:before="120" w:after="120" w:line="360" w:lineRule="auto"/>
    </w:pPr>
    <w:rPr>
      <w:rFonts w:ascii="宋体"/>
      <w:sz w:val="24"/>
      <w:szCs w:val="20"/>
    </w:rPr>
  </w:style>
  <w:style w:type="paragraph" w:customStyle="1" w:styleId="affffffb">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c">
    <w:name w:val="文档正文"/>
    <w:basedOn w:val="a"/>
    <w:qFormat/>
    <w:pPr>
      <w:spacing w:line="480" w:lineRule="atLeast"/>
      <w:ind w:firstLine="567"/>
      <w:textAlignment w:val="baseline"/>
    </w:pPr>
    <w:rPr>
      <w:kern w:val="0"/>
      <w:sz w:val="24"/>
      <w:szCs w:val="20"/>
    </w:rPr>
  </w:style>
  <w:style w:type="paragraph" w:customStyle="1" w:styleId="affffffd">
    <w:name w:val="正文文字表格居中"/>
    <w:basedOn w:val="a"/>
    <w:next w:val="28"/>
    <w:qFormat/>
    <w:pPr>
      <w:snapToGrid w:val="0"/>
      <w:spacing w:line="360" w:lineRule="auto"/>
    </w:pPr>
    <w:rPr>
      <w:rFonts w:ascii="宋体"/>
      <w:b/>
      <w:sz w:val="24"/>
      <w:szCs w:val="20"/>
    </w:rPr>
  </w:style>
  <w:style w:type="paragraph" w:customStyle="1" w:styleId="affffffe">
    <w:name w:val="规划正文"/>
    <w:basedOn w:val="a"/>
    <w:qFormat/>
    <w:pPr>
      <w:adjustRightInd/>
      <w:spacing w:beforeLines="100" w:line="360" w:lineRule="auto"/>
      <w:jc w:val="left"/>
    </w:pPr>
    <w:rPr>
      <w:rFonts w:ascii="Arial" w:eastAsia="仿宋_GB2312" w:hAnsi="Arial"/>
      <w:bCs/>
      <w:sz w:val="28"/>
    </w:rPr>
  </w:style>
  <w:style w:type="paragraph" w:customStyle="1" w:styleId="afffffff">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0">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1"/>
    <w:qFormat/>
    <w:rPr>
      <w:b/>
    </w:rPr>
  </w:style>
  <w:style w:type="paragraph" w:customStyle="1" w:styleId="afffffff1">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2">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3">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4">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5">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6">
    <w:name w:val="正文表标题"/>
    <w:next w:val="afffffff7"/>
    <w:qFormat/>
    <w:pPr>
      <w:tabs>
        <w:tab w:val="left" w:pos="840"/>
      </w:tabs>
      <w:ind w:left="840" w:hanging="420"/>
      <w:jc w:val="center"/>
    </w:pPr>
    <w:rPr>
      <w:rFonts w:ascii="黑体" w:eastAsia="黑体"/>
      <w:sz w:val="21"/>
    </w:rPr>
  </w:style>
  <w:style w:type="paragraph" w:customStyle="1" w:styleId="afffffff7">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8">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ffff7"/>
    <w:qFormat/>
    <w:pPr>
      <w:tabs>
        <w:tab w:val="left" w:pos="2520"/>
      </w:tabs>
      <w:ind w:left="2520"/>
      <w:outlineLvl w:val="4"/>
    </w:pPr>
  </w:style>
  <w:style w:type="paragraph" w:customStyle="1" w:styleId="afffffffa">
    <w:name w:val="二级条标题"/>
    <w:basedOn w:val="afffffffb"/>
    <w:next w:val="afffffff7"/>
    <w:qFormat/>
    <w:pPr>
      <w:tabs>
        <w:tab w:val="left" w:pos="2100"/>
      </w:tabs>
      <w:ind w:left="0"/>
      <w:outlineLvl w:val="3"/>
    </w:pPr>
  </w:style>
  <w:style w:type="paragraph" w:customStyle="1" w:styleId="afffffffb">
    <w:name w:val="一级条标题"/>
    <w:basedOn w:val="afffffffc"/>
    <w:next w:val="afffffff7"/>
    <w:qFormat/>
    <w:pPr>
      <w:tabs>
        <w:tab w:val="left" w:pos="1680"/>
      </w:tabs>
      <w:ind w:left="1680"/>
      <w:outlineLvl w:val="2"/>
    </w:pPr>
  </w:style>
  <w:style w:type="paragraph" w:customStyle="1" w:styleId="afffffffc">
    <w:name w:val="章标题"/>
    <w:next w:val="afffffff7"/>
    <w:qFormat/>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d"/>
    <w:qFormat/>
    <w:pPr>
      <w:spacing w:after="0"/>
      <w:ind w:left="900"/>
    </w:pPr>
  </w:style>
  <w:style w:type="paragraph" w:customStyle="1" w:styleId="afffffffd">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e">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1">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4">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9">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a">
    <w:name w:val="小标题"/>
    <w:basedOn w:val="a"/>
    <w:qFormat/>
    <w:pPr>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e">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2">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4">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8">
    <w:name w:val="表文字"/>
    <w:qFormat/>
    <w:rPr>
      <w:rFonts w:ascii="宋体"/>
      <w:kern w:val="2"/>
    </w:rPr>
  </w:style>
  <w:style w:type="paragraph" w:customStyle="1" w:styleId="MMTitle">
    <w:name w:val="MM Title"/>
    <w:basedOn w:val="aff4"/>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9">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a">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
    <w:qFormat/>
    <w:pPr>
      <w:tabs>
        <w:tab w:val="center" w:pos="4154"/>
        <w:tab w:val="right" w:pos="8306"/>
      </w:tabs>
      <w:spacing w:after="120"/>
      <w:jc w:val="right"/>
    </w:pPr>
    <w:rPr>
      <w:sz w:val="21"/>
    </w:rPr>
  </w:style>
  <w:style w:type="paragraph" w:customStyle="1" w:styleId="afffffffffc">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d">
    <w:name w:val="五级条标题"/>
    <w:basedOn w:val="afffffffffe"/>
    <w:next w:val="afffffff7"/>
    <w:qFormat/>
    <w:pPr>
      <w:tabs>
        <w:tab w:val="left" w:pos="2940"/>
        <w:tab w:val="left" w:pos="3360"/>
      </w:tabs>
      <w:ind w:left="3360"/>
      <w:outlineLvl w:val="6"/>
    </w:pPr>
  </w:style>
  <w:style w:type="paragraph" w:customStyle="1" w:styleId="afffffffffe">
    <w:name w:val="四级条标题"/>
    <w:basedOn w:val="afffffff9"/>
    <w:next w:val="afffffff7"/>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0">
    <w:name w:val="单元格左对齐"/>
    <w:basedOn w:val="a"/>
    <w:qFormat/>
    <w:pPr>
      <w:adjustRightInd/>
      <w:spacing w:line="360" w:lineRule="auto"/>
    </w:pPr>
    <w:rPr>
      <w:sz w:val="24"/>
    </w:rPr>
  </w:style>
  <w:style w:type="paragraph" w:customStyle="1" w:styleId="affffffffff1">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2">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3">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4">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6">
    <w:name w:val="模板普通正文"/>
    <w:basedOn w:val="af0"/>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7">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b"/>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8">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9">
    <w:name w:val="正文 A"/>
    <w:qFormat/>
    <w:pPr>
      <w:widowControl w:val="0"/>
      <w:jc w:val="both"/>
    </w:pPr>
    <w:rPr>
      <w:rFonts w:eastAsia="Arial Unicode MS" w:cs="Arial Unicode MS"/>
      <w:color w:val="000000"/>
      <w:kern w:val="2"/>
      <w:sz w:val="21"/>
      <w:szCs w:val="21"/>
      <w:u w:color="000000"/>
    </w:rPr>
  </w:style>
  <w:style w:type="paragraph" w:customStyle="1" w:styleId="Affffffffffa">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b">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c">
    <w:name w:val="表格 内容"/>
    <w:basedOn w:val="affffffffc"/>
    <w:qFormat/>
    <w:rPr>
      <w:b w:val="0"/>
      <w:sz w:val="20"/>
    </w:rPr>
  </w:style>
  <w:style w:type="paragraph" w:customStyle="1" w:styleId="1fc">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d">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e">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0">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1">
    <w:name w:val="注释"/>
    <w:basedOn w:val="a"/>
    <w:qFormat/>
    <w:pPr>
      <w:adjustRightInd/>
      <w:spacing w:line="360" w:lineRule="auto"/>
      <w:ind w:firstLine="480"/>
    </w:pPr>
    <w:rPr>
      <w:sz w:val="24"/>
    </w:rPr>
  </w:style>
  <w:style w:type="table" w:customStyle="1" w:styleId="2ff4">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2">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7">
    <w:name w:val="尾注文本 字符"/>
    <w:link w:val="af6"/>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3"/>
    <w:qFormat/>
    <w:rPr>
      <w:rFonts w:cs="宋体"/>
      <w:kern w:val="2"/>
      <w:sz w:val="24"/>
    </w:rPr>
  </w:style>
  <w:style w:type="paragraph" w:customStyle="1" w:styleId="afffffffffff3">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4">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5">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gb.sx.gov.cn" TargetMode="External"/><Relationship Id="rId25" Type="http://schemas.openxmlformats.org/officeDocument/2006/relationships/header" Target="header4.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image" Target="media/image1.emf"/><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3&#24180;%20%20&#26376;%20%20&#26085;14&#26102;30&#20998;00&#31186;" TargetMode="External"/><Relationship Id="rId23" Type="http://schemas.openxmlformats.org/officeDocument/2006/relationships/oleObject" Target="embeddings/oleObject2.bin"/><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98</Pages>
  <Words>8972</Words>
  <Characters>51143</Characters>
  <Application>Microsoft Office Word</Application>
  <DocSecurity>0</DocSecurity>
  <Lines>426</Lines>
  <Paragraphs>119</Paragraphs>
  <ScaleCrop>false</ScaleCrop>
  <Company>杭州市国内经济合作办公室</Company>
  <LinksUpToDate>false</LinksUpToDate>
  <CharactersWithSpaces>59996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H</cp:lastModifiedBy>
  <cp:revision>78</cp:revision>
  <cp:lastPrinted>2021-12-28T11:06:00Z</cp:lastPrinted>
  <dcterms:created xsi:type="dcterms:W3CDTF">2024-08-01T03:52:00Z</dcterms:created>
  <dcterms:modified xsi:type="dcterms:W3CDTF">2024-09-29T10:35:00Z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