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BF8F">
      <w:pPr>
        <w:spacing w:line="360" w:lineRule="auto"/>
        <w:jc w:val="center"/>
        <w:rPr>
          <w:rFonts w:ascii="宋体" w:hAnsi="宋体" w:cs="宋体"/>
          <w:b/>
          <w:sz w:val="24"/>
        </w:rPr>
      </w:pPr>
    </w:p>
    <w:p w14:paraId="443D1ADA">
      <w:pPr>
        <w:spacing w:line="360" w:lineRule="auto"/>
        <w:jc w:val="center"/>
        <w:rPr>
          <w:rFonts w:ascii="宋体" w:hAnsi="宋体" w:cs="宋体"/>
          <w:b/>
          <w:sz w:val="24"/>
        </w:rPr>
      </w:pPr>
    </w:p>
    <w:p w14:paraId="68D51BDC">
      <w:pPr>
        <w:adjustRightInd/>
        <w:spacing w:line="360" w:lineRule="auto"/>
        <w:jc w:val="center"/>
        <w:rPr>
          <w:rFonts w:ascii="宋体" w:hAnsi="宋体" w:cs="宋体"/>
          <w:b/>
          <w:sz w:val="44"/>
          <w:szCs w:val="44"/>
        </w:rPr>
      </w:pPr>
    </w:p>
    <w:p w14:paraId="29CAC1C9">
      <w:pPr>
        <w:spacing w:line="360" w:lineRule="auto"/>
        <w:jc w:val="center"/>
        <w:rPr>
          <w:rFonts w:ascii="宋体" w:hAnsi="宋体" w:cs="宋体"/>
          <w:b/>
          <w:sz w:val="44"/>
          <w:szCs w:val="44"/>
        </w:rPr>
      </w:pPr>
    </w:p>
    <w:p w14:paraId="48483A3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桐庐县第二人民医院迁建项目纯水系统采购项目</w:t>
      </w:r>
    </w:p>
    <w:p w14:paraId="20EFB319">
      <w:pPr>
        <w:adjustRightInd/>
        <w:spacing w:line="360" w:lineRule="auto"/>
        <w:jc w:val="center"/>
        <w:rPr>
          <w:rFonts w:hint="eastAsia" w:ascii="宋体" w:hAnsi="宋体" w:cs="宋体"/>
          <w:sz w:val="48"/>
          <w:szCs w:val="48"/>
        </w:rPr>
      </w:pPr>
    </w:p>
    <w:p w14:paraId="4F665589">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BC2464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24679E8">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ZJTP-2024TLZFCG-07</w:t>
      </w:r>
    </w:p>
    <w:p w14:paraId="5C12471C">
      <w:pPr>
        <w:adjustRightInd/>
        <w:spacing w:line="360" w:lineRule="auto"/>
        <w:rPr>
          <w:rFonts w:ascii="宋体" w:hAnsi="宋体" w:cs="宋体"/>
          <w:sz w:val="28"/>
          <w:szCs w:val="20"/>
        </w:rPr>
      </w:pPr>
    </w:p>
    <w:p w14:paraId="269B3B49">
      <w:pPr>
        <w:spacing w:line="360" w:lineRule="auto"/>
        <w:jc w:val="center"/>
        <w:rPr>
          <w:rFonts w:ascii="宋体" w:hAnsi="宋体" w:cs="宋体"/>
          <w:b/>
          <w:sz w:val="44"/>
          <w:szCs w:val="44"/>
        </w:rPr>
      </w:pPr>
      <w:r>
        <w:rPr>
          <w:rFonts w:hint="eastAsia" w:ascii="宋体" w:hAnsi="宋体" w:cs="宋体"/>
          <w:b/>
          <w:sz w:val="44"/>
          <w:szCs w:val="44"/>
        </w:rPr>
        <w:t xml:space="preserve"> </w:t>
      </w:r>
    </w:p>
    <w:p w14:paraId="1F7CE374">
      <w:pPr>
        <w:spacing w:line="360" w:lineRule="auto"/>
        <w:jc w:val="center"/>
        <w:rPr>
          <w:rFonts w:ascii="宋体" w:hAnsi="宋体" w:cs="宋体"/>
          <w:b/>
          <w:sz w:val="44"/>
          <w:szCs w:val="44"/>
        </w:rPr>
      </w:pPr>
    </w:p>
    <w:p w14:paraId="63C1A339">
      <w:pPr>
        <w:spacing w:line="360" w:lineRule="auto"/>
        <w:jc w:val="center"/>
        <w:rPr>
          <w:rFonts w:ascii="宋体" w:hAnsi="宋体" w:cs="宋体"/>
          <w:sz w:val="24"/>
        </w:rPr>
      </w:pPr>
    </w:p>
    <w:p w14:paraId="431EA3C3">
      <w:pPr>
        <w:spacing w:line="360" w:lineRule="auto"/>
        <w:jc w:val="center"/>
        <w:rPr>
          <w:rFonts w:ascii="宋体" w:hAnsi="宋体" w:cs="宋体"/>
          <w:sz w:val="24"/>
        </w:rPr>
      </w:pPr>
    </w:p>
    <w:p w14:paraId="729C0C18">
      <w:pPr>
        <w:spacing w:line="360" w:lineRule="auto"/>
        <w:rPr>
          <w:rFonts w:ascii="宋体" w:hAnsi="宋体" w:cs="宋体"/>
          <w:sz w:val="32"/>
          <w:szCs w:val="32"/>
        </w:rPr>
      </w:pPr>
    </w:p>
    <w:p w14:paraId="0A5351E8">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234509EA">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040EBAED">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eastAsia="zh-CN"/>
        </w:rPr>
        <w:t>八</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6FE202FC">
      <w:pPr>
        <w:spacing w:line="360" w:lineRule="auto"/>
        <w:jc w:val="center"/>
        <w:rPr>
          <w:rFonts w:ascii="宋体" w:hAnsi="宋体" w:cs="宋体"/>
          <w:sz w:val="24"/>
        </w:rPr>
      </w:pPr>
    </w:p>
    <w:p w14:paraId="22347225">
      <w:pPr>
        <w:spacing w:line="360" w:lineRule="auto"/>
        <w:jc w:val="center"/>
        <w:rPr>
          <w:rFonts w:ascii="宋体" w:hAnsi="宋体" w:cs="宋体"/>
          <w:b/>
          <w:sz w:val="48"/>
          <w:szCs w:val="48"/>
        </w:rPr>
      </w:pPr>
      <w:r>
        <w:rPr>
          <w:rFonts w:hint="eastAsia" w:ascii="宋体" w:hAnsi="宋体" w:cs="宋体"/>
          <w:b/>
          <w:sz w:val="48"/>
          <w:szCs w:val="48"/>
        </w:rPr>
        <w:t>目  录</w:t>
      </w:r>
    </w:p>
    <w:p w14:paraId="09422DEE">
      <w:pPr>
        <w:spacing w:line="360" w:lineRule="auto"/>
        <w:rPr>
          <w:rFonts w:ascii="宋体" w:hAnsi="宋体" w:cs="宋体"/>
          <w:sz w:val="32"/>
          <w:szCs w:val="32"/>
        </w:rPr>
      </w:pPr>
    </w:p>
    <w:p w14:paraId="2F8A2C98">
      <w:pPr>
        <w:spacing w:line="360" w:lineRule="auto"/>
        <w:rPr>
          <w:rFonts w:ascii="宋体" w:hAnsi="宋体" w:cs="宋体"/>
          <w:sz w:val="32"/>
          <w:szCs w:val="32"/>
        </w:rPr>
      </w:pPr>
    </w:p>
    <w:p w14:paraId="299FA0A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5905FD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4C1E62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70028E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A42827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48E4F7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F0B5854">
      <w:pPr>
        <w:spacing w:line="360" w:lineRule="auto"/>
        <w:ind w:firstLine="549" w:firstLineChars="229"/>
        <w:rPr>
          <w:rFonts w:ascii="宋体" w:hAnsi="宋体" w:cs="宋体"/>
          <w:sz w:val="24"/>
        </w:rPr>
      </w:pPr>
      <w:bookmarkStart w:id="1" w:name="_Hlt91233176"/>
      <w:bookmarkEnd w:id="1"/>
      <w:bookmarkStart w:id="2" w:name="_Toc91899869"/>
    </w:p>
    <w:p w14:paraId="3442AD97">
      <w:pPr>
        <w:spacing w:line="360" w:lineRule="auto"/>
        <w:ind w:firstLine="549" w:firstLineChars="229"/>
        <w:rPr>
          <w:rFonts w:ascii="宋体" w:hAnsi="宋体" w:cs="宋体"/>
          <w:sz w:val="24"/>
        </w:rPr>
      </w:pPr>
    </w:p>
    <w:p w14:paraId="42017022">
      <w:pPr>
        <w:spacing w:line="360" w:lineRule="auto"/>
        <w:ind w:firstLine="549" w:firstLineChars="229"/>
        <w:rPr>
          <w:rFonts w:ascii="宋体" w:hAnsi="宋体" w:cs="宋体"/>
          <w:sz w:val="24"/>
        </w:rPr>
      </w:pPr>
    </w:p>
    <w:p w14:paraId="2717FA9E">
      <w:pPr>
        <w:spacing w:line="360" w:lineRule="auto"/>
        <w:ind w:firstLine="549" w:firstLineChars="229"/>
        <w:rPr>
          <w:rFonts w:ascii="宋体" w:hAnsi="宋体" w:cs="宋体"/>
          <w:sz w:val="24"/>
        </w:rPr>
      </w:pPr>
    </w:p>
    <w:p w14:paraId="2D2D09BF">
      <w:pPr>
        <w:spacing w:line="360" w:lineRule="auto"/>
        <w:ind w:firstLine="549" w:firstLineChars="229"/>
        <w:rPr>
          <w:rFonts w:ascii="宋体" w:hAnsi="宋体" w:cs="宋体"/>
          <w:sz w:val="24"/>
        </w:rPr>
      </w:pPr>
    </w:p>
    <w:p w14:paraId="72DD82A2">
      <w:pPr>
        <w:spacing w:line="360" w:lineRule="auto"/>
        <w:ind w:firstLine="549" w:firstLineChars="229"/>
        <w:rPr>
          <w:rFonts w:ascii="宋体" w:hAnsi="宋体" w:cs="宋体"/>
          <w:sz w:val="24"/>
        </w:rPr>
      </w:pPr>
    </w:p>
    <w:p w14:paraId="3A575519">
      <w:pPr>
        <w:spacing w:line="360" w:lineRule="auto"/>
        <w:ind w:firstLine="549" w:firstLineChars="229"/>
        <w:rPr>
          <w:rFonts w:ascii="宋体" w:hAnsi="宋体" w:cs="宋体"/>
          <w:sz w:val="24"/>
        </w:rPr>
      </w:pPr>
    </w:p>
    <w:p w14:paraId="35D0CEB6">
      <w:pPr>
        <w:spacing w:line="360" w:lineRule="auto"/>
        <w:ind w:firstLine="549" w:firstLineChars="229"/>
        <w:rPr>
          <w:rFonts w:ascii="宋体" w:hAnsi="宋体" w:cs="宋体"/>
          <w:sz w:val="24"/>
        </w:rPr>
      </w:pPr>
    </w:p>
    <w:p w14:paraId="3F69A24D">
      <w:pPr>
        <w:spacing w:line="360" w:lineRule="auto"/>
        <w:ind w:firstLine="549" w:firstLineChars="229"/>
        <w:rPr>
          <w:rFonts w:ascii="宋体" w:hAnsi="宋体" w:cs="宋体"/>
          <w:sz w:val="24"/>
        </w:rPr>
      </w:pPr>
    </w:p>
    <w:p w14:paraId="16777FE2">
      <w:pPr>
        <w:spacing w:line="360" w:lineRule="auto"/>
        <w:ind w:firstLine="549" w:firstLineChars="229"/>
        <w:rPr>
          <w:rFonts w:ascii="宋体" w:hAnsi="宋体" w:cs="宋体"/>
          <w:sz w:val="24"/>
        </w:rPr>
      </w:pPr>
    </w:p>
    <w:p w14:paraId="75308A5C">
      <w:pPr>
        <w:spacing w:line="360" w:lineRule="auto"/>
        <w:ind w:firstLine="549" w:firstLineChars="229"/>
        <w:rPr>
          <w:rFonts w:ascii="宋体" w:hAnsi="宋体" w:cs="宋体"/>
          <w:sz w:val="24"/>
        </w:rPr>
      </w:pPr>
    </w:p>
    <w:p w14:paraId="0159BAAA">
      <w:pPr>
        <w:spacing w:line="360" w:lineRule="auto"/>
        <w:ind w:firstLine="549" w:firstLineChars="229"/>
        <w:rPr>
          <w:rFonts w:ascii="宋体" w:hAnsi="宋体" w:cs="宋体"/>
          <w:sz w:val="24"/>
        </w:rPr>
      </w:pPr>
    </w:p>
    <w:p w14:paraId="672EE443">
      <w:pPr>
        <w:spacing w:line="360" w:lineRule="auto"/>
        <w:ind w:firstLine="549" w:firstLineChars="229"/>
        <w:rPr>
          <w:rFonts w:ascii="宋体" w:hAnsi="宋体" w:cs="宋体"/>
          <w:sz w:val="24"/>
        </w:rPr>
      </w:pPr>
    </w:p>
    <w:p w14:paraId="4853C5F3">
      <w:pPr>
        <w:spacing w:line="360" w:lineRule="auto"/>
        <w:rPr>
          <w:rFonts w:ascii="宋体" w:hAnsi="宋体" w:cs="宋体"/>
          <w:sz w:val="24"/>
        </w:rPr>
      </w:pPr>
    </w:p>
    <w:p w14:paraId="4E56413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BBB9D9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86A3EAE">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u w:val="single"/>
          <w:lang w:eastAsia="zh-CN"/>
        </w:rPr>
        <w:t>桐庐县第</w:t>
      </w:r>
      <w:r>
        <w:rPr>
          <w:rFonts w:hint="eastAsia" w:asciiTheme="minorEastAsia" w:hAnsiTheme="minorEastAsia" w:eastAsiaTheme="minorEastAsia"/>
          <w:sz w:val="24"/>
          <w:highlight w:val="none"/>
          <w:u w:val="single"/>
          <w:lang w:eastAsia="zh-CN"/>
        </w:rPr>
        <w:t>二人民医院迁建项目纯水系统采购项目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2024</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25</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09</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30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26AB5B50">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CE1C5BA">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val="0"/>
          <w:bCs/>
          <w:sz w:val="24"/>
          <w:highlight w:val="none"/>
          <w:lang w:eastAsia="zh-CN"/>
        </w:rPr>
        <w:t>ZJTP-2024TLZFCG-07</w:t>
      </w:r>
    </w:p>
    <w:p w14:paraId="1A20DC67">
      <w:pPr>
        <w:spacing w:line="360" w:lineRule="auto"/>
        <w:ind w:firstLine="480"/>
        <w:rPr>
          <w:rFonts w:hint="eastAsia" w:ascii="宋体" w:hAnsi="宋体" w:cs="宋体"/>
          <w:b w:val="0"/>
          <w:bCs/>
          <w:sz w:val="24"/>
          <w:highlight w:val="none"/>
          <w:lang w:eastAsia="zh-CN"/>
        </w:rPr>
      </w:pPr>
      <w:r>
        <w:rPr>
          <w:rFonts w:hint="eastAsia" w:ascii="宋体" w:hAnsi="宋体" w:cs="宋体"/>
          <w:b/>
          <w:sz w:val="24"/>
          <w:highlight w:val="none"/>
        </w:rPr>
        <w:t>项目名称：</w:t>
      </w:r>
      <w:r>
        <w:rPr>
          <w:rFonts w:hint="eastAsia" w:ascii="宋体" w:hAnsi="宋体" w:cs="宋体"/>
          <w:b w:val="0"/>
          <w:bCs/>
          <w:sz w:val="24"/>
          <w:highlight w:val="none"/>
          <w:lang w:eastAsia="zh-CN"/>
        </w:rPr>
        <w:t>桐庐县第二人民医院迁建项目纯水系统采购项目</w:t>
      </w:r>
    </w:p>
    <w:p w14:paraId="6CE0CA5E">
      <w:pPr>
        <w:spacing w:line="360" w:lineRule="auto"/>
        <w:ind w:firstLine="480"/>
        <w:rPr>
          <w:rFonts w:hint="default" w:ascii="宋体" w:hAnsi="宋体" w:cs="宋体"/>
          <w:b w:val="0"/>
          <w:bCs/>
          <w:sz w:val="24"/>
          <w:highlight w:val="none"/>
          <w:lang w:val="en-US" w:eastAsia="zh-CN"/>
        </w:rPr>
      </w:pPr>
      <w:r>
        <w:rPr>
          <w:rFonts w:hint="eastAsia" w:ascii="宋体" w:hAnsi="宋体" w:cs="宋体"/>
          <w:b/>
          <w:sz w:val="24"/>
          <w:highlight w:val="none"/>
        </w:rPr>
        <w:t>预算金额（元）：</w:t>
      </w:r>
      <w:r>
        <w:rPr>
          <w:rFonts w:hint="eastAsia" w:ascii="宋体" w:hAnsi="宋体" w:cs="宋体"/>
          <w:color w:val="0000FF"/>
          <w:sz w:val="24"/>
          <w:highlight w:val="none"/>
        </w:rPr>
        <w:t xml:space="preserve"> </w:t>
      </w:r>
      <w:r>
        <w:rPr>
          <w:rFonts w:hint="eastAsia" w:ascii="宋体" w:hAnsi="宋体" w:cs="宋体"/>
          <w:b w:val="0"/>
          <w:bCs/>
          <w:sz w:val="24"/>
          <w:highlight w:val="none"/>
          <w:lang w:val="en-US" w:eastAsia="zh-CN"/>
        </w:rPr>
        <w:t>1800000元</w:t>
      </w:r>
    </w:p>
    <w:p w14:paraId="15472CE3">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FF"/>
          <w:sz w:val="24"/>
          <w:highlight w:val="none"/>
        </w:rPr>
        <w:t xml:space="preserve"> </w:t>
      </w:r>
      <w:r>
        <w:rPr>
          <w:rFonts w:hint="eastAsia" w:ascii="宋体" w:hAnsi="宋体" w:cs="宋体"/>
          <w:b w:val="0"/>
          <w:bCs/>
          <w:sz w:val="24"/>
          <w:highlight w:val="none"/>
          <w:lang w:val="en-US" w:eastAsia="zh-CN"/>
        </w:rPr>
        <w:t>1800000元</w:t>
      </w:r>
    </w:p>
    <w:p w14:paraId="67954BB6">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b/>
          <w:bCs w:val="0"/>
          <w:kern w:val="0"/>
          <w:sz w:val="24"/>
          <w:szCs w:val="22"/>
          <w:highlight w:val="none"/>
          <w:lang w:eastAsia="zh-CN"/>
        </w:rPr>
        <w:t>纯水系统</w:t>
      </w:r>
      <w:r>
        <w:rPr>
          <w:rFonts w:hint="eastAsia" w:hAnsi="宋体" w:cs="宋体"/>
          <w:b/>
          <w:color w:val="auto"/>
          <w:sz w:val="24"/>
          <w:highlight w:val="none"/>
        </w:rPr>
        <w:t>采购</w:t>
      </w:r>
      <w:r>
        <w:rPr>
          <w:rFonts w:hint="eastAsia" w:hAnsi="宋体" w:cs="宋体"/>
          <w:b w:val="0"/>
          <w:bCs/>
          <w:color w:val="auto"/>
          <w:sz w:val="24"/>
          <w:highlight w:val="none"/>
        </w:rPr>
        <w:t>，具体详见采购需求。</w:t>
      </w:r>
    </w:p>
    <w:p w14:paraId="17E86E7D">
      <w:pPr>
        <w:pStyle w:val="16"/>
        <w:spacing w:line="360" w:lineRule="auto"/>
        <w:ind w:firstLine="480"/>
        <w:rPr>
          <w:rFonts w:hint="eastAsia" w:hAnsi="宋体" w:eastAsia="宋体" w:cs="宋体"/>
          <w:b/>
          <w:color w:val="auto"/>
          <w:sz w:val="24"/>
          <w:highlight w:val="none"/>
          <w:lang w:eastAsia="zh-CN"/>
        </w:rPr>
      </w:pPr>
      <w:r>
        <w:rPr>
          <w:rFonts w:hint="eastAsia" w:hAnsi="宋体" w:cs="宋体"/>
          <w:b/>
          <w:color w:val="auto"/>
          <w:sz w:val="24"/>
          <w:highlight w:val="none"/>
        </w:rPr>
        <w:t>合同履约期限：</w:t>
      </w:r>
      <w:r>
        <w:rPr>
          <w:rFonts w:hint="eastAsia" w:hAnsi="宋体" w:cs="宋体"/>
          <w:b/>
          <w:color w:val="auto"/>
          <w:sz w:val="24"/>
          <w:highlight w:val="none"/>
          <w:lang w:eastAsia="zh-CN"/>
        </w:rPr>
        <w:t>本项目要求在签订合同后150天内完成供货安装及验收。</w:t>
      </w:r>
    </w:p>
    <w:p w14:paraId="7863A75F">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384AB39">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30CF2A3B">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A454319">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4B65C756">
      <w:pPr>
        <w:spacing w:line="360" w:lineRule="auto"/>
        <w:ind w:firstLine="480" w:firstLineChars="200"/>
        <w:rPr>
          <w:rFonts w:hint="eastAsia" w:ascii="宋体" w:hAnsi="宋体" w:eastAsia="宋体" w:cs="宋体"/>
          <w:snapToGrid w:val="0"/>
          <w:kern w:val="28"/>
          <w:sz w:val="24"/>
          <w:szCs w:val="20"/>
          <w:highlight w:val="none"/>
          <w:lang w:eastAsia="zh-CN"/>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r>
        <w:rPr>
          <w:rFonts w:hint="eastAsia" w:ascii="宋体" w:hAnsi="宋体" w:cs="宋体"/>
          <w:snapToGrid w:val="0"/>
          <w:kern w:val="28"/>
          <w:sz w:val="24"/>
          <w:szCs w:val="20"/>
          <w:highlight w:val="none"/>
          <w:lang w:eastAsia="zh-CN"/>
        </w:rPr>
        <w:t>：无；</w:t>
      </w:r>
    </w:p>
    <w:p w14:paraId="44FC46D3">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35121973">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B89060">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83351C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sz w:val="24"/>
          <w:highlight w:val="none"/>
        </w:rPr>
        <w:t>投标文件截止时间</w:t>
      </w:r>
      <w:r>
        <w:rPr>
          <w:rFonts w:hint="eastAsia" w:ascii="宋体" w:hAnsi="宋体" w:cs="宋体"/>
          <w:sz w:val="24"/>
          <w:highlight w:val="none"/>
        </w:rPr>
        <w:t>，每天上午00:00至12:00 ，下午12:00至23:59（北京时间，线上获取法定节假日均可，线下获取文件法定节假日除外）</w:t>
      </w:r>
    </w:p>
    <w:p w14:paraId="40FEF307">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475864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4A1E30A">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9B4CE26">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A3321F4">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val="0"/>
          <w:bCs/>
          <w:sz w:val="24"/>
          <w:highlight w:val="none"/>
          <w:u w:val="single"/>
          <w:lang w:eastAsia="zh-CN"/>
        </w:rPr>
        <w:t>2024年09月25日09点30分00秒</w:t>
      </w:r>
      <w:r>
        <w:rPr>
          <w:rFonts w:hint="eastAsia" w:ascii="宋体" w:hAnsi="宋体" w:cs="宋体"/>
          <w:sz w:val="24"/>
          <w:highlight w:val="none"/>
        </w:rPr>
        <w:t>（北京时间）</w:t>
      </w:r>
    </w:p>
    <w:p w14:paraId="7F050DC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A61EC4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Style w:val="77"/>
          <w:rFonts w:hint="eastAsia" w:cs="Times New Roman" w:asciiTheme="minorEastAsia" w:hAnsiTheme="minorEastAsia" w:eastAsiaTheme="minorEastAsia"/>
          <w:snapToGrid/>
          <w:kern w:val="2"/>
          <w:sz w:val="24"/>
          <w:szCs w:val="24"/>
          <w:highlight w:val="none"/>
          <w:u w:val="single"/>
          <w:lang w:val="en-US" w:eastAsia="zh-CN"/>
        </w:rPr>
        <w:t>2024年09月25日09点30分00秒</w:t>
      </w:r>
    </w:p>
    <w:p w14:paraId="608B568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A76A8ED">
      <w:pPr>
        <w:spacing w:line="360" w:lineRule="auto"/>
        <w:rPr>
          <w:rFonts w:ascii="宋体" w:hAnsi="宋体" w:cs="宋体"/>
          <w:sz w:val="24"/>
        </w:rPr>
      </w:pPr>
      <w:r>
        <w:rPr>
          <w:rFonts w:hint="eastAsia" w:ascii="宋体" w:hAnsi="宋体" w:cs="宋体"/>
          <w:b/>
          <w:sz w:val="24"/>
        </w:rPr>
        <w:t xml:space="preserve">五、公告期限 </w:t>
      </w:r>
    </w:p>
    <w:p w14:paraId="6D668D8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DEE8AF9">
      <w:pPr>
        <w:spacing w:line="360" w:lineRule="auto"/>
        <w:rPr>
          <w:rFonts w:ascii="宋体" w:hAnsi="宋体" w:cs="宋体"/>
          <w:b/>
          <w:sz w:val="24"/>
        </w:rPr>
      </w:pPr>
      <w:r>
        <w:rPr>
          <w:rFonts w:hint="eastAsia" w:ascii="宋体" w:hAnsi="宋体" w:cs="宋体"/>
          <w:b/>
          <w:sz w:val="24"/>
        </w:rPr>
        <w:t>六、其他补充事宜</w:t>
      </w:r>
    </w:p>
    <w:p w14:paraId="1E73E7E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7FB3C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3149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21707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2E7ED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3CD9F5C">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2FFB0DD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D606792">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0B2C5E9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胡飞翔</w:t>
      </w:r>
    </w:p>
    <w:p w14:paraId="6FD0D894">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13305714393</w:t>
      </w:r>
    </w:p>
    <w:p w14:paraId="6F7B8A1F">
      <w:pPr>
        <w:spacing w:line="360" w:lineRule="auto"/>
        <w:rPr>
          <w:rFonts w:ascii="宋体" w:hAnsi="宋体" w:cs="宋体"/>
          <w:sz w:val="24"/>
        </w:rPr>
      </w:pPr>
      <w:r>
        <w:rPr>
          <w:rFonts w:hint="eastAsia" w:ascii="宋体" w:hAnsi="宋体" w:cs="宋体"/>
          <w:sz w:val="24"/>
        </w:rPr>
        <w:t xml:space="preserve">   </w:t>
      </w:r>
      <w:bookmarkStart w:id="12" w:name="_Toc35393808"/>
      <w:bookmarkStart w:id="13" w:name="_Toc28359098"/>
      <w:bookmarkStart w:id="14" w:name="_Toc28359021"/>
      <w:bookmarkStart w:id="15" w:name="_Toc35393639"/>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sz w:val="24"/>
          <w:lang w:val="en-US" w:eastAsia="zh-CN"/>
        </w:rPr>
        <w:t>王建良</w:t>
      </w:r>
      <w:r>
        <w:rPr>
          <w:rFonts w:hint="eastAsia" w:ascii="宋体" w:hAnsi="宋体" w:cs="宋体"/>
          <w:sz w:val="24"/>
        </w:rPr>
        <w:t xml:space="preserve"> </w:t>
      </w:r>
    </w:p>
    <w:p w14:paraId="1677A9D9">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eastAsia="宋体" w:cs="宋体"/>
          <w:sz w:val="24"/>
          <w:lang w:eastAsia="zh-CN"/>
        </w:rPr>
        <w:t>18069776278</w:t>
      </w:r>
    </w:p>
    <w:p w14:paraId="46CB97AD">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78B179C3">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2471F669">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0A3B3D6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3A4CA995">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6C456DD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3E82C494">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12FC03F3">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29970EF1">
      <w:pPr>
        <w:spacing w:line="360" w:lineRule="auto"/>
        <w:ind w:firstLine="480"/>
        <w:rPr>
          <w:rFonts w:hint="eastAsia" w:ascii="宋体" w:hAnsi="宋体" w:cs="宋体"/>
          <w:sz w:val="24"/>
          <w:lang w:val="en-US" w:eastAsia="zh-CN"/>
        </w:rPr>
      </w:pPr>
      <w:r>
        <w:rPr>
          <w:rFonts w:hint="eastAsia" w:ascii="宋体" w:hAnsi="宋体" w:cs="宋体"/>
          <w:sz w:val="24"/>
        </w:rPr>
        <w:t>名    称：</w:t>
      </w:r>
      <w:r>
        <w:rPr>
          <w:rFonts w:hint="eastAsia" w:ascii="宋体" w:hAnsi="宋体" w:eastAsia="宋体" w:cs="宋体"/>
          <w:sz w:val="24"/>
        </w:rPr>
        <w:t>桐庐县财政局</w:t>
      </w:r>
      <w:r>
        <w:rPr>
          <w:rFonts w:hint="eastAsia" w:ascii="宋体" w:hAnsi="宋体" w:cs="宋体"/>
          <w:color w:val="auto"/>
          <w:sz w:val="24"/>
          <w:lang w:val="en-US" w:eastAsia="zh-CN"/>
        </w:rPr>
        <w:t>/</w:t>
      </w:r>
      <w:r>
        <w:rPr>
          <w:rFonts w:hint="eastAsia" w:ascii="宋体" w:hAnsi="宋体" w:eastAsia="宋体" w:cs="宋体"/>
          <w:sz w:val="24"/>
        </w:rPr>
        <w:t>浙江省政府采购行政裁决服务中心（杭州）</w:t>
      </w:r>
    </w:p>
    <w:p w14:paraId="3E5D9E29">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rPr>
        <w:t>杭州市上城区四季青街道新业路市民之家G03办公室（快递仅限ems或顺丰）</w:t>
      </w:r>
    </w:p>
    <w:p w14:paraId="593602E5">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12E28912">
      <w:pPr>
        <w:spacing w:line="360" w:lineRule="auto"/>
        <w:ind w:firstLine="480"/>
        <w:rPr>
          <w:rFonts w:ascii="宋体" w:hAnsi="宋体" w:cs="宋体"/>
          <w:sz w:val="24"/>
        </w:rPr>
      </w:pPr>
      <w:r>
        <w:rPr>
          <w:rFonts w:hint="eastAsia" w:ascii="宋体" w:hAnsi="宋体" w:cs="宋体"/>
          <w:color w:val="auto"/>
          <w:sz w:val="24"/>
        </w:rPr>
        <w:t>监督投诉电话：</w:t>
      </w:r>
      <w:r>
        <w:rPr>
          <w:rFonts w:hint="eastAsia" w:ascii="宋体" w:hAnsi="宋体" w:eastAsia="宋体" w:cs="宋体"/>
          <w:sz w:val="24"/>
        </w:rPr>
        <w:t>0571-85252453</w:t>
      </w:r>
      <w:r>
        <w:rPr>
          <w:rFonts w:hint="eastAsia" w:ascii="宋体" w:hAnsi="宋体" w:cs="宋体"/>
          <w:color w:val="FF0000"/>
          <w:sz w:val="24"/>
        </w:rPr>
        <w:t xml:space="preserve"> </w:t>
      </w:r>
      <w:r>
        <w:rPr>
          <w:rFonts w:hint="eastAsia" w:ascii="宋体" w:hAnsi="宋体" w:cs="宋体"/>
          <w:sz w:val="24"/>
        </w:rPr>
        <w:t xml:space="preserve">   </w:t>
      </w:r>
    </w:p>
    <w:p w14:paraId="46B8B6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1144705">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FB79BBC">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62D8C8A">
      <w:pPr>
        <w:pStyle w:val="4"/>
        <w:rPr>
          <w:rFonts w:ascii="宋体"/>
          <w:snapToGrid w:val="0"/>
        </w:rPr>
      </w:pPr>
      <w:r>
        <w:br w:type="page"/>
      </w:r>
    </w:p>
    <w:p w14:paraId="5B73691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F2A2E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F00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35DC7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8EAB0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C8CF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303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189F5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5102E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9D6C8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血透纯水设备</w:t>
            </w:r>
            <w:r>
              <w:rPr>
                <w:rFonts w:hint="eastAsia" w:ascii="宋体" w:hAnsi="宋体" w:cs="宋体"/>
                <w:color w:val="auto"/>
                <w:sz w:val="24"/>
                <w:highlight w:val="none"/>
                <w:u w:val="single"/>
              </w:rPr>
              <w:t>。</w:t>
            </w:r>
          </w:p>
        </w:tc>
      </w:tr>
      <w:tr w14:paraId="2F60E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676A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89842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DD4A6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704F93C6">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FF"/>
                <w:kern w:val="0"/>
                <w:sz w:val="24"/>
                <w:szCs w:val="24"/>
                <w:highlight w:val="none"/>
              </w:rPr>
            </w:pPr>
            <w:r>
              <w:rPr>
                <w:rFonts w:hint="eastAsia" w:asciiTheme="minorEastAsia" w:hAnsiTheme="minorEastAsia" w:eastAsiaTheme="minorEastAsia" w:cstheme="minorEastAsia"/>
                <w:color w:val="0000FF"/>
                <w:kern w:val="0"/>
                <w:sz w:val="24"/>
                <w:szCs w:val="24"/>
                <w:highlight w:val="none"/>
              </w:rPr>
              <w:t>（1）标的</w:t>
            </w:r>
            <w:r>
              <w:rPr>
                <w:rFonts w:hint="eastAsia" w:asciiTheme="minorEastAsia" w:hAnsiTheme="minorEastAsia" w:eastAsiaTheme="minorEastAsia" w:cstheme="minorEastAsia"/>
                <w:color w:val="0000FF"/>
                <w:kern w:val="0"/>
                <w:sz w:val="24"/>
                <w:szCs w:val="24"/>
                <w:highlight w:val="none"/>
                <w:lang w:eastAsia="zh-CN"/>
              </w:rPr>
              <w:t>及所属行业</w:t>
            </w:r>
            <w:r>
              <w:rPr>
                <w:rFonts w:hint="eastAsia" w:asciiTheme="minorEastAsia" w:hAnsiTheme="minorEastAsia" w:eastAsiaTheme="minorEastAsia" w:cstheme="minorEastAsia"/>
                <w:color w:val="0000FF"/>
                <w:kern w:val="0"/>
                <w:sz w:val="24"/>
                <w:szCs w:val="24"/>
                <w:highlight w:val="none"/>
              </w:rPr>
              <w:t>：</w:t>
            </w:r>
            <w:r>
              <w:rPr>
                <w:rFonts w:hint="eastAsia" w:asciiTheme="minorEastAsia" w:hAnsiTheme="minorEastAsia" w:eastAsiaTheme="minorEastAsia" w:cstheme="minorEastAsia"/>
                <w:color w:val="0000FF"/>
                <w:kern w:val="0"/>
                <w:sz w:val="24"/>
                <w:szCs w:val="24"/>
                <w:highlight w:val="none"/>
                <w:u w:val="single"/>
              </w:rPr>
              <w:t xml:space="preserve"> </w:t>
            </w:r>
            <w:r>
              <w:rPr>
                <w:rFonts w:hint="eastAsia" w:asciiTheme="minorEastAsia" w:hAnsiTheme="minorEastAsia" w:eastAsiaTheme="minorEastAsia" w:cstheme="minorEastAsia"/>
                <w:color w:val="0000FF"/>
                <w:kern w:val="0"/>
                <w:sz w:val="24"/>
                <w:szCs w:val="24"/>
                <w:highlight w:val="none"/>
                <w:u w:val="single"/>
                <w:lang w:eastAsia="zh-CN"/>
              </w:rPr>
              <w:t>详见附后</w:t>
            </w:r>
            <w:r>
              <w:rPr>
                <w:rFonts w:hint="eastAsia" w:asciiTheme="minorEastAsia" w:hAnsiTheme="minorEastAsia" w:eastAsiaTheme="minorEastAsia" w:cstheme="minorEastAsia"/>
                <w:color w:val="0000FF"/>
                <w:kern w:val="0"/>
                <w:sz w:val="24"/>
                <w:szCs w:val="24"/>
                <w:highlight w:val="none"/>
                <w:u w:val="single"/>
                <w:lang w:val="en-US" w:eastAsia="zh-CN"/>
              </w:rPr>
              <w:t xml:space="preserve"> </w:t>
            </w:r>
            <w:r>
              <w:rPr>
                <w:rFonts w:hint="eastAsia" w:asciiTheme="minorEastAsia" w:hAnsiTheme="minorEastAsia" w:eastAsiaTheme="minorEastAsia" w:cstheme="minorEastAsia"/>
                <w:color w:val="0000FF"/>
                <w:kern w:val="0"/>
                <w:sz w:val="24"/>
                <w:szCs w:val="24"/>
                <w:highlight w:val="none"/>
              </w:rPr>
              <w:t>；</w:t>
            </w:r>
          </w:p>
          <w:p w14:paraId="211F43D8">
            <w:pPr>
              <w:pStyle w:val="16"/>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854CB6F">
            <w:pPr>
              <w:pStyle w:val="4"/>
              <w:pageBreakBefore w:val="0"/>
              <w:widowControl w:val="0"/>
              <w:kinsoku/>
              <w:wordWrap/>
              <w:overflowPunct/>
              <w:topLinePunct w:val="0"/>
              <w:autoSpaceDE/>
              <w:autoSpaceDN/>
              <w:bidi w:val="0"/>
              <w:spacing w:line="360" w:lineRule="auto"/>
              <w:ind w:left="0" w:leftChars="0" w:firstLine="480" w:firstLineChars="200"/>
              <w:textAlignment w:val="auto"/>
              <w:rPr>
                <w:rFonts w:hint="default"/>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注：1、</w:t>
            </w:r>
            <w:r>
              <w:rPr>
                <w:rFonts w:hint="eastAsia" w:asciiTheme="minorEastAsia" w:hAnsiTheme="minorEastAsia" w:eastAsiaTheme="minorEastAsia" w:cstheme="minorEastAsia"/>
                <w:b w:val="0"/>
                <w:bCs w:val="0"/>
                <w:sz w:val="24"/>
                <w:highlight w:val="none"/>
              </w:rPr>
              <w:t>本次采购为非专门面向中小企业预留采购份额的采购项目。</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参加本次采购活动的供应商提供的货物全部由小微企业制造的，其报价给予</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0%的扣除，用扣除后的价格参加评审。</w:t>
            </w:r>
            <w:r>
              <w:rPr>
                <w:rFonts w:hint="eastAsia" w:asciiTheme="minorEastAsia" w:hAnsiTheme="minorEastAsia" w:eastAsiaTheme="minorEastAsia" w:cstheme="minorEastAsia"/>
                <w:b w:val="0"/>
                <w:bCs w:val="0"/>
                <w:sz w:val="24"/>
                <w:highlight w:val="none"/>
                <w:lang w:val="en-US" w:eastAsia="zh-CN"/>
              </w:rPr>
              <w:t>3、提供的货物全部由小微企业制造的，供应商应当出具《中小企业声明函》。4、残疾人福利性单位视同小微企业，享受小微企业同等的价格扣除。残疾人福利性单位参加政府采购活动时，应当提供《残疾人福利性单位声明函》。6、监狱企业视同小微企业，享受小微企业同等的价格扣除。监狱企业参加政府采购活动时，应当出具省级以上监狱管理局、戒毒管理局（含新疆生产建设兵团）提供的属于监狱企业的证明文件。</w:t>
            </w:r>
          </w:p>
        </w:tc>
      </w:tr>
      <w:tr w14:paraId="48CF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C65F1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5A2DA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A8C46">
            <w:pPr>
              <w:spacing w:line="360" w:lineRule="auto"/>
              <w:rPr>
                <w:rFonts w:ascii="宋体" w:hAnsi="宋体" w:cs="宋体"/>
              </w:rPr>
            </w:pPr>
            <w:r>
              <w:rPr>
                <w:rFonts w:hint="eastAsia" w:ascii="宋体" w:hAnsi="宋体" w:cs="宋体"/>
                <w:kern w:val="0"/>
                <w:sz w:val="24"/>
                <w:lang w:eastAsia="zh-CN"/>
              </w:rPr>
              <w:t>本项目不允许采购</w:t>
            </w:r>
            <w:r>
              <w:rPr>
                <w:rFonts w:hint="eastAsia" w:ascii="宋体" w:hAnsi="宋体" w:cs="宋体"/>
                <w:kern w:val="0"/>
                <w:sz w:val="24"/>
              </w:rPr>
              <w:t>进口产品。</w:t>
            </w:r>
          </w:p>
        </w:tc>
      </w:tr>
      <w:tr w14:paraId="41B5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32D64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F3936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4BD16">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p>
          <w:p w14:paraId="3C76A980">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0356149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C1DA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8921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86A77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DBD2A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1E99A7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28E8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7B4F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06910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3087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6D10B07">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4AF3D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F2F53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3C326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AFC2C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9CE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188C3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C4438C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55EE09B">
            <w:pPr>
              <w:spacing w:line="360" w:lineRule="auto"/>
              <w:rPr>
                <w:rFonts w:ascii="宋体" w:hAnsi="宋体" w:cs="宋体"/>
                <w:sz w:val="24"/>
              </w:rPr>
            </w:pPr>
            <w:r>
              <w:rPr>
                <w:rFonts w:hint="eastAsia" w:ascii="宋体" w:hAnsi="宋体" w:cs="宋体"/>
                <w:sz w:val="24"/>
              </w:rPr>
              <w:t>（1）资格证明文件：见招标文件第二部分11.1。</w:t>
            </w:r>
          </w:p>
          <w:p w14:paraId="706A457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86B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345DB01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36016A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0F423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615D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76A69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EE43D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877B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CA4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9E3EB">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2F2B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1A1FA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425E22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D3FE5D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523959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C1DE72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B9142B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CD1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347073A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A12191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35B2FF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223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8D14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F5619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7E4A7">
            <w:pPr>
              <w:pStyle w:val="33"/>
              <w:spacing w:line="360" w:lineRule="auto"/>
              <w:rPr>
                <w:rFonts w:hint="eastAsia" w:hAnsi="宋体" w:cs="宋体"/>
                <w:color w:val="auto"/>
                <w:sz w:val="24"/>
                <w:szCs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p>
          <w:p w14:paraId="3488D7E3">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35939E8C">
            <w:pPr>
              <w:pStyle w:val="33"/>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41225CCD">
            <w:pPr>
              <w:pStyle w:val="33"/>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0CFE3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1D7C22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C092A0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DB211E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00C3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F5ED8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D427247">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C2A49D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8E1ADB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1DE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155DB7">
            <w:pPr>
              <w:snapToGrid w:val="0"/>
              <w:spacing w:line="360" w:lineRule="auto"/>
              <w:jc w:val="center"/>
              <w:rPr>
                <w:rFonts w:hint="eastAsia" w:ascii="宋体" w:hAnsi="宋体" w:eastAsia="宋体" w:cs="宋体"/>
                <w:sz w:val="24"/>
              </w:rPr>
            </w:pPr>
          </w:p>
          <w:p w14:paraId="6A8ECA63">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784643C">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5C58601">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532CA98C">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5EF650BF">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0D76DFD9">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0F505AA0">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394EE96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04D142A8">
      <w:pPr>
        <w:snapToGrid w:val="0"/>
        <w:spacing w:line="360" w:lineRule="auto"/>
        <w:jc w:val="center"/>
        <w:rPr>
          <w:rFonts w:ascii="宋体" w:hAnsi="宋体" w:cs="宋体"/>
          <w:b/>
          <w:sz w:val="32"/>
          <w:szCs w:val="20"/>
        </w:rPr>
      </w:pPr>
    </w:p>
    <w:bookmarkEnd w:id="10"/>
    <w:p w14:paraId="1116F3AD">
      <w:pPr>
        <w:adjustRightInd/>
        <w:spacing w:line="360" w:lineRule="auto"/>
        <w:ind w:firstLine="3845" w:firstLineChars="1197"/>
        <w:outlineLvl w:val="0"/>
        <w:rPr>
          <w:rFonts w:ascii="宋体" w:hAnsi="宋体" w:cs="宋体"/>
          <w:b/>
          <w:sz w:val="32"/>
          <w:szCs w:val="20"/>
        </w:rPr>
      </w:pPr>
      <w:bookmarkStart w:id="16" w:name="第三部分"/>
      <w:bookmarkStart w:id="17" w:name="_Toc164416483"/>
      <w:r>
        <w:rPr>
          <w:rFonts w:hint="eastAsia" w:ascii="宋体" w:hAnsi="宋体" w:cs="宋体"/>
          <w:b/>
          <w:sz w:val="32"/>
          <w:szCs w:val="20"/>
        </w:rPr>
        <w:t>一、总则</w:t>
      </w:r>
    </w:p>
    <w:p w14:paraId="0010C76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0D224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0ECCE4">
      <w:pPr>
        <w:adjustRightInd/>
        <w:spacing w:line="360" w:lineRule="auto"/>
        <w:outlineLvl w:val="0"/>
        <w:rPr>
          <w:rFonts w:ascii="宋体" w:hAnsi="宋体" w:cs="宋体"/>
          <w:b/>
          <w:sz w:val="24"/>
        </w:rPr>
      </w:pPr>
      <w:r>
        <w:rPr>
          <w:rFonts w:hint="eastAsia" w:ascii="宋体" w:hAnsi="宋体" w:cs="宋体"/>
          <w:b/>
          <w:sz w:val="24"/>
        </w:rPr>
        <w:t xml:space="preserve">   2.定义</w:t>
      </w:r>
    </w:p>
    <w:p w14:paraId="3B5F4D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822CA6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EC09EF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963E1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B193E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391212">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8D8304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7C4F96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1376A1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36EB131">
      <w:pPr>
        <w:spacing w:line="360" w:lineRule="auto"/>
        <w:ind w:firstLine="240" w:firstLineChars="100"/>
        <w:rPr>
          <w:rFonts w:ascii="宋体" w:hAnsi="宋体" w:cs="宋体"/>
          <w:sz w:val="24"/>
        </w:rPr>
      </w:pPr>
      <w:r>
        <w:rPr>
          <w:rFonts w:hint="eastAsia" w:ascii="宋体" w:hAnsi="宋体" w:cs="宋体"/>
          <w:sz w:val="24"/>
        </w:rPr>
        <w:t>3.2 支持绿色发展</w:t>
      </w:r>
    </w:p>
    <w:p w14:paraId="4603D01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51A2844">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350C9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BD0954">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5B3EC56B">
      <w:pPr>
        <w:spacing w:line="360" w:lineRule="auto"/>
        <w:ind w:firstLine="240" w:firstLineChars="100"/>
        <w:rPr>
          <w:rFonts w:ascii="宋体" w:hAnsi="宋体" w:cs="宋体"/>
          <w:sz w:val="24"/>
        </w:rPr>
      </w:pPr>
      <w:r>
        <w:rPr>
          <w:rFonts w:hint="eastAsia" w:ascii="宋体" w:hAnsi="宋体" w:cs="宋体"/>
          <w:sz w:val="24"/>
        </w:rPr>
        <w:t>3.3支持中小企业发展</w:t>
      </w:r>
    </w:p>
    <w:p w14:paraId="6537513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4815A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D0774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9366DC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7B3EA2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5E6AE74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8A5264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87F55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02D29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32C73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C1BA6F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A4F728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4C5C83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C466E5">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9E4A65E">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5E0B649">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5589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EDFED3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2D6A3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FD11BE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EC9A22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8E40B3F">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389057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7EF0007">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7C8E5B">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7F01DAF">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E7DB6A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D60930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8DE3D6C">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DC31886">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6F5F3B9">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990BEB6">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D0D9E65">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6D7B72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6FE072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F274F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B41CF2A">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D455F5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3FF04CD">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DF9599F">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48EE83C">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C35F1DD">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4B659432">
      <w:pPr>
        <w:pStyle w:val="129"/>
        <w:snapToGrid w:val="0"/>
        <w:spacing w:before="0"/>
        <w:ind w:firstLine="360"/>
        <w:rPr>
          <w:rFonts w:ascii="宋体" w:hAnsi="宋体" w:cs="宋体"/>
          <w:sz w:val="18"/>
          <w:szCs w:val="18"/>
        </w:rPr>
      </w:pPr>
    </w:p>
    <w:p w14:paraId="5287901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DADAEC9">
      <w:pPr>
        <w:pStyle w:val="33"/>
        <w:spacing w:line="360" w:lineRule="auto"/>
        <w:rPr>
          <w:rFonts w:hAnsi="宋体" w:cs="宋体"/>
          <w:b/>
          <w:sz w:val="24"/>
          <w:szCs w:val="24"/>
        </w:rPr>
      </w:pPr>
      <w:r>
        <w:rPr>
          <w:rFonts w:hint="eastAsia" w:hAnsi="宋体" w:cs="宋体"/>
          <w:b/>
          <w:sz w:val="24"/>
          <w:szCs w:val="24"/>
        </w:rPr>
        <w:t>5．招标文件的构成</w:t>
      </w:r>
    </w:p>
    <w:p w14:paraId="574DC374">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4F6F68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7768B7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A0DF0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E569D2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34C9AD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FF0ABD3">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A001CC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3837CB6">
      <w:pPr>
        <w:pStyle w:val="33"/>
        <w:spacing w:line="360" w:lineRule="auto"/>
        <w:rPr>
          <w:rFonts w:hAnsi="宋体" w:cs="宋体"/>
          <w:b/>
          <w:sz w:val="24"/>
          <w:szCs w:val="24"/>
        </w:rPr>
      </w:pPr>
      <w:r>
        <w:rPr>
          <w:rFonts w:hint="eastAsia" w:hAnsi="宋体" w:cs="宋体"/>
          <w:b/>
          <w:sz w:val="24"/>
          <w:szCs w:val="24"/>
        </w:rPr>
        <w:t>6. 招标文件的澄清、修改</w:t>
      </w:r>
    </w:p>
    <w:p w14:paraId="6D189D14">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6E1EC84">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23C54C">
      <w:pPr>
        <w:pStyle w:val="24"/>
        <w:rPr>
          <w:rFonts w:hAnsi="宋体" w:cs="宋体"/>
          <w:sz w:val="18"/>
          <w:szCs w:val="18"/>
          <w:lang w:val="en-US"/>
        </w:rPr>
      </w:pPr>
      <w:r>
        <w:rPr>
          <w:rFonts w:hint="eastAsia" w:hAnsi="宋体" w:cs="宋体"/>
          <w:szCs w:val="24"/>
          <w:lang w:val="en-US"/>
        </w:rPr>
        <w:t xml:space="preserve">    </w:t>
      </w:r>
    </w:p>
    <w:p w14:paraId="31DB380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ED6FA31">
      <w:pPr>
        <w:pStyle w:val="33"/>
        <w:spacing w:line="360" w:lineRule="auto"/>
        <w:rPr>
          <w:rFonts w:hAnsi="宋体" w:cs="宋体"/>
          <w:b/>
          <w:sz w:val="24"/>
          <w:szCs w:val="24"/>
        </w:rPr>
      </w:pPr>
      <w:r>
        <w:rPr>
          <w:rFonts w:hint="eastAsia" w:hAnsi="宋体" w:cs="宋体"/>
          <w:b/>
          <w:sz w:val="24"/>
          <w:szCs w:val="24"/>
        </w:rPr>
        <w:t>7. 招标文件的获取</w:t>
      </w:r>
    </w:p>
    <w:p w14:paraId="33E4A3D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6249081">
      <w:pPr>
        <w:pStyle w:val="33"/>
        <w:spacing w:line="360" w:lineRule="auto"/>
        <w:rPr>
          <w:rFonts w:hAnsi="宋体" w:cs="宋体"/>
          <w:b/>
          <w:sz w:val="24"/>
          <w:szCs w:val="24"/>
        </w:rPr>
      </w:pPr>
      <w:r>
        <w:rPr>
          <w:rFonts w:hint="eastAsia" w:hAnsi="宋体" w:cs="宋体"/>
          <w:b/>
          <w:sz w:val="24"/>
          <w:szCs w:val="24"/>
        </w:rPr>
        <w:t>8.开标前答疑会或现场考察</w:t>
      </w:r>
    </w:p>
    <w:p w14:paraId="456B8158">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3CE86A">
      <w:pPr>
        <w:pStyle w:val="33"/>
        <w:spacing w:line="360" w:lineRule="auto"/>
        <w:rPr>
          <w:rFonts w:hAnsi="宋体" w:cs="宋体"/>
          <w:b/>
          <w:szCs w:val="24"/>
        </w:rPr>
      </w:pPr>
      <w:r>
        <w:rPr>
          <w:rFonts w:hint="eastAsia" w:hAnsi="宋体" w:cs="宋体"/>
          <w:b/>
          <w:kern w:val="28"/>
          <w:sz w:val="24"/>
          <w:szCs w:val="24"/>
        </w:rPr>
        <w:t>9.投标保证金</w:t>
      </w:r>
    </w:p>
    <w:p w14:paraId="6CF3C28E">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7E35831">
      <w:pPr>
        <w:pStyle w:val="33"/>
        <w:spacing w:line="360" w:lineRule="auto"/>
        <w:rPr>
          <w:rFonts w:hAnsi="宋体" w:cs="宋体"/>
          <w:b/>
          <w:sz w:val="24"/>
          <w:szCs w:val="24"/>
        </w:rPr>
      </w:pPr>
      <w:r>
        <w:rPr>
          <w:rFonts w:hint="eastAsia" w:hAnsi="宋体" w:cs="宋体"/>
          <w:b/>
          <w:sz w:val="24"/>
          <w:szCs w:val="24"/>
        </w:rPr>
        <w:t>10. 投标文件的语言</w:t>
      </w:r>
    </w:p>
    <w:p w14:paraId="1AC432E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F1A8D82">
      <w:pPr>
        <w:pStyle w:val="33"/>
        <w:spacing w:line="360" w:lineRule="auto"/>
        <w:rPr>
          <w:rFonts w:hAnsi="宋体" w:cs="宋体"/>
          <w:b/>
          <w:sz w:val="24"/>
          <w:szCs w:val="24"/>
        </w:rPr>
      </w:pPr>
      <w:r>
        <w:rPr>
          <w:rFonts w:hint="eastAsia" w:hAnsi="宋体" w:cs="宋体"/>
          <w:b/>
          <w:sz w:val="24"/>
          <w:szCs w:val="24"/>
        </w:rPr>
        <w:t>11. 投标文件的组成</w:t>
      </w:r>
    </w:p>
    <w:p w14:paraId="0D0FBFD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2B6FC3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1FB71E3">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5AA3E72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D6CA73C">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71A6DDF">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A9FA17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A0B4F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979190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19A34D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7564DAE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659B9A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EC4721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61886A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1C188D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6FB2C0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134F5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431416C">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06F8CF79">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1ABDF755">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8F78280">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B954C6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C2799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5B1E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184AE1E">
      <w:pPr>
        <w:snapToGrid w:val="0"/>
        <w:spacing w:line="360" w:lineRule="auto"/>
        <w:rPr>
          <w:rFonts w:ascii="宋体" w:hAnsi="宋体" w:cs="宋体"/>
          <w:b/>
          <w:sz w:val="24"/>
        </w:rPr>
      </w:pPr>
      <w:r>
        <w:rPr>
          <w:rFonts w:hint="eastAsia" w:ascii="宋体" w:hAnsi="宋体" w:cs="宋体"/>
          <w:b/>
          <w:sz w:val="24"/>
        </w:rPr>
        <w:t>13.投标文件的签署、盖章</w:t>
      </w:r>
    </w:p>
    <w:p w14:paraId="2FCFCCC3">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A70452">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02CD9F">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ABC31E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2294CD">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41ABA0">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EF27E61">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42B4105">
      <w:pPr>
        <w:pStyle w:val="33"/>
        <w:spacing w:line="360" w:lineRule="auto"/>
        <w:rPr>
          <w:rFonts w:hAnsi="宋体" w:cs="宋体"/>
          <w:b/>
          <w:sz w:val="24"/>
          <w:szCs w:val="24"/>
        </w:rPr>
      </w:pPr>
      <w:r>
        <w:rPr>
          <w:rFonts w:hint="eastAsia" w:hAnsi="宋体" w:cs="宋体"/>
          <w:b/>
          <w:sz w:val="24"/>
          <w:szCs w:val="24"/>
        </w:rPr>
        <w:t>15.备份投标文件</w:t>
      </w:r>
    </w:p>
    <w:p w14:paraId="2F1C1B28">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B579C9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5371583">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6BCC9C7">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3712E3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BA16560">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E500F7A">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FF02DF7">
      <w:pPr>
        <w:pStyle w:val="129"/>
        <w:spacing w:before="0"/>
        <w:ind w:firstLine="0" w:firstLineChars="0"/>
        <w:rPr>
          <w:rFonts w:ascii="宋体" w:hAnsi="宋体" w:cs="宋体"/>
          <w:b/>
          <w:szCs w:val="24"/>
        </w:rPr>
      </w:pPr>
      <w:r>
        <w:rPr>
          <w:rFonts w:hint="eastAsia" w:ascii="宋体" w:hAnsi="宋体" w:cs="宋体"/>
          <w:b/>
          <w:szCs w:val="24"/>
        </w:rPr>
        <w:t>17.投标有效期</w:t>
      </w:r>
    </w:p>
    <w:p w14:paraId="5CCE860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8F5760">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8342D33">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1E8EB49">
      <w:pPr>
        <w:pStyle w:val="129"/>
        <w:spacing w:before="0"/>
        <w:ind w:firstLine="643"/>
        <w:rPr>
          <w:rFonts w:ascii="宋体" w:hAnsi="宋体" w:cs="宋体"/>
          <w:b/>
          <w:sz w:val="32"/>
        </w:rPr>
      </w:pPr>
    </w:p>
    <w:p w14:paraId="1CD7375C">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9DDB1B7">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C9A16FB">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ACA8E1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7DDE987">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F8A64E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CB5BE7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919B4EA">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882932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9559B1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A355365">
      <w:pPr>
        <w:pStyle w:val="129"/>
        <w:spacing w:before="0"/>
        <w:ind w:firstLine="0" w:firstLineChars="0"/>
        <w:rPr>
          <w:rFonts w:ascii="宋体" w:hAnsi="宋体" w:cs="宋体"/>
          <w:b/>
          <w:szCs w:val="24"/>
        </w:rPr>
      </w:pPr>
      <w:r>
        <w:rPr>
          <w:rFonts w:hint="eastAsia" w:ascii="宋体" w:hAnsi="宋体" w:cs="宋体"/>
          <w:b/>
          <w:szCs w:val="24"/>
        </w:rPr>
        <w:t>20、信用信息查询</w:t>
      </w:r>
    </w:p>
    <w:p w14:paraId="26C29786">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46133305">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0C5B25">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403E5CD">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5A7EAA6">
      <w:pPr>
        <w:pStyle w:val="129"/>
        <w:spacing w:before="0"/>
        <w:ind w:firstLine="0" w:firstLineChars="0"/>
        <w:rPr>
          <w:rFonts w:ascii="宋体" w:hAnsi="宋体" w:cs="宋体"/>
          <w:kern w:val="0"/>
          <w:szCs w:val="24"/>
        </w:rPr>
      </w:pPr>
    </w:p>
    <w:p w14:paraId="014D622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F892BC6">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93AFA7">
      <w:pPr>
        <w:spacing w:line="360" w:lineRule="auto"/>
        <w:rPr>
          <w:rFonts w:ascii="宋体" w:hAnsi="宋体" w:cs="宋体"/>
          <w:b/>
          <w:sz w:val="24"/>
        </w:rPr>
      </w:pPr>
    </w:p>
    <w:p w14:paraId="02AA76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033CE22">
      <w:pPr>
        <w:pStyle w:val="25"/>
        <w:spacing w:line="360" w:lineRule="auto"/>
        <w:ind w:left="479" w:hanging="479" w:hangingChars="199"/>
        <w:rPr>
          <w:rFonts w:cs="宋体"/>
          <w:b/>
        </w:rPr>
      </w:pPr>
      <w:r>
        <w:rPr>
          <w:rFonts w:hint="eastAsia" w:cs="宋体"/>
          <w:b/>
        </w:rPr>
        <w:t>22. 确定中标供应商</w:t>
      </w:r>
    </w:p>
    <w:p w14:paraId="63FD9C7C">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A872C0">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19C862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927126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95D06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C0704D3">
      <w:pPr>
        <w:snapToGrid w:val="0"/>
        <w:spacing w:line="360" w:lineRule="auto"/>
        <w:ind w:left="120" w:leftChars="57" w:firstLine="482" w:firstLineChars="150"/>
        <w:jc w:val="center"/>
        <w:rPr>
          <w:rFonts w:ascii="宋体" w:hAnsi="宋体" w:cs="宋体"/>
          <w:b/>
          <w:sz w:val="32"/>
        </w:rPr>
      </w:pPr>
    </w:p>
    <w:p w14:paraId="25B1A21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87BE2B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4EAF82">
      <w:pPr>
        <w:pStyle w:val="25"/>
        <w:spacing w:line="360" w:lineRule="auto"/>
        <w:ind w:left="479" w:hanging="479" w:hangingChars="199"/>
        <w:rPr>
          <w:rFonts w:cs="宋体"/>
          <w:b/>
        </w:rPr>
      </w:pPr>
      <w:r>
        <w:rPr>
          <w:rFonts w:hint="eastAsia" w:cs="宋体"/>
          <w:b/>
        </w:rPr>
        <w:t>25. 合同的签订</w:t>
      </w:r>
    </w:p>
    <w:p w14:paraId="3835491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6E9AB7">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21A19A">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BC68887">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D488E4C">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69EF557">
      <w:pPr>
        <w:pStyle w:val="25"/>
        <w:spacing w:line="360" w:lineRule="auto"/>
        <w:ind w:left="479" w:hanging="479" w:hangingChars="199"/>
        <w:rPr>
          <w:rFonts w:cs="宋体"/>
          <w:b/>
        </w:rPr>
      </w:pPr>
      <w:r>
        <w:rPr>
          <w:rFonts w:hint="eastAsia" w:cs="宋体"/>
          <w:b/>
        </w:rPr>
        <w:t>26. 履约保证金</w:t>
      </w:r>
    </w:p>
    <w:p w14:paraId="4B387D8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A1148D0">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AE670A">
      <w:pPr>
        <w:pStyle w:val="4"/>
        <w:rPr>
          <w:highlight w:val="none"/>
        </w:rPr>
      </w:pPr>
      <w:r>
        <w:rPr>
          <w:rFonts w:ascii="宋体" w:hAnsi="宋体" w:eastAsia="宋体" w:cs="Times New Roman"/>
          <w:b/>
          <w:bCs/>
          <w:kern w:val="2"/>
          <w:sz w:val="24"/>
          <w:szCs w:val="32"/>
          <w:highlight w:val="none"/>
          <w:lang w:val="en-US"/>
        </w:rPr>
        <w:t>27.预付款</w:t>
      </w:r>
    </w:p>
    <w:p w14:paraId="298832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9DC0BAF"/>
    <w:p w14:paraId="650B70F2">
      <w:pPr>
        <w:snapToGrid w:val="0"/>
        <w:spacing w:line="360" w:lineRule="auto"/>
        <w:ind w:firstLine="3357" w:firstLineChars="1045"/>
        <w:rPr>
          <w:rFonts w:ascii="宋体" w:hAnsi="宋体" w:cs="宋体"/>
          <w:b/>
          <w:sz w:val="32"/>
        </w:rPr>
      </w:pPr>
    </w:p>
    <w:p w14:paraId="62940B5F">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71D1A69">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1212CE4">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DAA9C0">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D9196D7">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5756C993">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5E64C79C">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64FBA991">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B0609E">
      <w:pPr>
        <w:tabs>
          <w:tab w:val="left" w:pos="0"/>
        </w:tabs>
        <w:spacing w:line="360" w:lineRule="auto"/>
        <w:ind w:firstLine="480"/>
        <w:rPr>
          <w:rFonts w:ascii="宋体" w:hAnsi="宋体" w:cs="宋体"/>
          <w:sz w:val="24"/>
        </w:rPr>
      </w:pPr>
    </w:p>
    <w:p w14:paraId="3599747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B72E459">
      <w:pPr>
        <w:pStyle w:val="25"/>
        <w:spacing w:line="360" w:lineRule="auto"/>
        <w:ind w:firstLine="0" w:firstLineChars="0"/>
        <w:rPr>
          <w:rFonts w:cs="宋体"/>
          <w:b/>
        </w:rPr>
      </w:pPr>
      <w:r>
        <w:rPr>
          <w:rFonts w:hint="eastAsia" w:cs="宋体"/>
          <w:b/>
        </w:rPr>
        <w:t>30.验收</w:t>
      </w:r>
    </w:p>
    <w:p w14:paraId="2611290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A86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7CDD3A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937EA5">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6081C5A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4714665"/>
      <w:bookmarkEnd w:id="22"/>
      <w:bookmarkStart w:id="23" w:name="_Hlt75236290"/>
      <w:bookmarkEnd w:id="23"/>
      <w:bookmarkStart w:id="24" w:name="_Hlt74729768"/>
      <w:bookmarkEnd w:id="24"/>
      <w:bookmarkStart w:id="25" w:name="_Hlt74707468"/>
      <w:bookmarkEnd w:id="25"/>
      <w:bookmarkStart w:id="26" w:name="_Hlt68072998"/>
      <w:bookmarkEnd w:id="26"/>
      <w:bookmarkStart w:id="27" w:name="_Hlt74730295"/>
      <w:bookmarkEnd w:id="27"/>
      <w:bookmarkStart w:id="28" w:name="_Hlt68057669"/>
      <w:bookmarkEnd w:id="28"/>
      <w:bookmarkStart w:id="29" w:name="_Hlt75236011"/>
      <w:bookmarkEnd w:id="29"/>
      <w:bookmarkStart w:id="30" w:name="_Hlt68073093"/>
      <w:bookmarkEnd w:id="30"/>
      <w:bookmarkStart w:id="31" w:name="_Hlt68403820"/>
      <w:bookmarkEnd w:id="31"/>
      <w:bookmarkStart w:id="32" w:name="_Hlt68072990"/>
      <w:bookmarkEnd w:id="32"/>
      <w:bookmarkStart w:id="33" w:name="_Hlt75236101"/>
      <w:bookmarkEnd w:id="33"/>
    </w:p>
    <w:bookmarkEnd w:id="16"/>
    <w:bookmarkEnd w:id="17"/>
    <w:p w14:paraId="7E0290E8">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301EE451">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bookmarkStart w:id="35" w:name="_Toc420509195"/>
      <w:r>
        <w:rPr>
          <w:rFonts w:hint="eastAsia" w:ascii="宋体" w:hAnsi="宋体" w:eastAsia="宋体" w:cs="宋体"/>
          <w:b/>
          <w:bCs w:val="0"/>
          <w:kern w:val="0"/>
          <w:sz w:val="24"/>
          <w:szCs w:val="22"/>
          <w:highlight w:val="none"/>
          <w:lang w:eastAsia="zh-CN"/>
        </w:rPr>
        <w:t>一、</w:t>
      </w:r>
      <w:bookmarkEnd w:id="35"/>
      <w:r>
        <w:rPr>
          <w:rFonts w:hint="eastAsia" w:ascii="宋体" w:hAnsi="宋体" w:eastAsia="宋体" w:cs="宋体"/>
          <w:b/>
          <w:bCs w:val="0"/>
          <w:kern w:val="0"/>
          <w:sz w:val="24"/>
          <w:szCs w:val="22"/>
          <w:highlight w:val="none"/>
          <w:lang w:eastAsia="zh-CN"/>
        </w:rPr>
        <w:t>项目概况</w:t>
      </w:r>
    </w:p>
    <w:p w14:paraId="14669391">
      <w:pPr>
        <w:spacing w:line="360" w:lineRule="auto"/>
        <w:ind w:firstLine="480" w:firstLineChars="200"/>
        <w:rPr>
          <w:rFonts w:hint="eastAsia" w:ascii="宋体" w:hAnsi="宋体"/>
          <w:sz w:val="24"/>
          <w:highlight w:val="none"/>
        </w:rPr>
      </w:pPr>
      <w:r>
        <w:rPr>
          <w:rFonts w:hint="eastAsia" w:ascii="宋体" w:hAnsi="宋体"/>
          <w:sz w:val="24"/>
          <w:highlight w:val="none"/>
        </w:rPr>
        <w:t>本项目为</w:t>
      </w:r>
      <w:r>
        <w:rPr>
          <w:rFonts w:hint="eastAsia" w:ascii="宋体" w:hAnsi="宋体"/>
          <w:sz w:val="24"/>
          <w:highlight w:val="none"/>
          <w:u w:val="single"/>
        </w:rPr>
        <w:t xml:space="preserve"> </w:t>
      </w:r>
      <w:r>
        <w:rPr>
          <w:rFonts w:hint="eastAsia" w:ascii="宋体" w:hAnsi="宋体" w:cs="宋体"/>
          <w:kern w:val="0"/>
          <w:sz w:val="24"/>
          <w:highlight w:val="none"/>
          <w:u w:val="single"/>
          <w:lang w:eastAsia="zh-CN"/>
        </w:rPr>
        <w:t>桐庐县第二人民医院迁建项目纯水系统采购项目</w:t>
      </w:r>
      <w:r>
        <w:rPr>
          <w:rFonts w:hint="eastAsia" w:ascii="宋体" w:hAnsi="宋体" w:cs="宋体"/>
          <w:kern w:val="0"/>
          <w:sz w:val="24"/>
          <w:highlight w:val="none"/>
          <w:u w:val="single"/>
        </w:rPr>
        <w:t>　</w:t>
      </w:r>
      <w:r>
        <w:rPr>
          <w:rFonts w:hint="eastAsia" w:ascii="宋体" w:hAnsi="宋体"/>
          <w:sz w:val="24"/>
          <w:highlight w:val="none"/>
        </w:rPr>
        <w:t>,采购人为</w:t>
      </w:r>
      <w:r>
        <w:rPr>
          <w:rFonts w:hint="eastAsia" w:ascii="宋体" w:hAnsi="宋体"/>
          <w:sz w:val="24"/>
          <w:highlight w:val="none"/>
          <w:u w:val="single"/>
        </w:rPr>
        <w:t>桐庐县第二人民医院（杭州市第一人民医院桐庐分院）</w:t>
      </w:r>
      <w:r>
        <w:rPr>
          <w:rFonts w:hint="eastAsia" w:ascii="宋体" w:hAnsi="宋体"/>
          <w:sz w:val="24"/>
          <w:highlight w:val="none"/>
        </w:rPr>
        <w:t>，根据相关文件规定，经相关部门批准，现对该项目进行</w:t>
      </w:r>
      <w:r>
        <w:rPr>
          <w:rFonts w:hint="eastAsia" w:ascii="宋体" w:hAnsi="宋体"/>
          <w:sz w:val="24"/>
          <w:highlight w:val="none"/>
          <w:u w:val="single"/>
        </w:rPr>
        <w:t>公开招标</w:t>
      </w:r>
      <w:r>
        <w:rPr>
          <w:rFonts w:hint="eastAsia" w:ascii="宋体" w:hAnsi="宋体"/>
          <w:sz w:val="24"/>
          <w:highlight w:val="none"/>
        </w:rPr>
        <w:t>招标。</w:t>
      </w:r>
    </w:p>
    <w:p w14:paraId="2EAB8BAC">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lang w:eastAsia="zh-CN"/>
        </w:rPr>
        <w:t>二、</w:t>
      </w:r>
      <w:bookmarkStart w:id="36" w:name="_Toc184635055"/>
      <w:r>
        <w:rPr>
          <w:rFonts w:hint="eastAsia" w:ascii="宋体" w:hAnsi="宋体" w:eastAsia="宋体" w:cs="宋体"/>
          <w:b/>
          <w:bCs w:val="0"/>
          <w:kern w:val="0"/>
          <w:sz w:val="24"/>
          <w:szCs w:val="22"/>
          <w:highlight w:val="none"/>
          <w:lang w:eastAsia="zh-CN"/>
        </w:rPr>
        <w:t>采购内容及要求</w:t>
      </w:r>
      <w:bookmarkEnd w:id="36"/>
    </w:p>
    <w:p w14:paraId="1B4F1848">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firstLine="482" w:firstLineChars="200"/>
        <w:jc w:val="both"/>
        <w:textAlignment w:val="baseline"/>
        <w:rPr>
          <w:rFonts w:hint="eastAsia" w:ascii="宋体" w:hAnsi="宋体" w:eastAsia="宋体" w:cs="宋体"/>
          <w:b/>
          <w:bCs w:val="0"/>
          <w:kern w:val="0"/>
          <w:sz w:val="24"/>
          <w:szCs w:val="24"/>
          <w:highlight w:val="none"/>
          <w:lang w:eastAsia="zh-CN"/>
        </w:rPr>
      </w:pPr>
      <w:r>
        <w:rPr>
          <w:rFonts w:hint="eastAsia" w:ascii="宋体" w:hAnsi="宋体" w:eastAsia="宋体" w:cs="宋体"/>
          <w:b/>
          <w:bCs w:val="0"/>
          <w:kern w:val="0"/>
          <w:sz w:val="24"/>
          <w:szCs w:val="24"/>
          <w:highlight w:val="none"/>
          <w:lang w:eastAsia="zh-CN"/>
        </w:rPr>
        <w:t>（</w:t>
      </w: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lang w:eastAsia="zh-CN"/>
        </w:rPr>
        <w:t>）采购内容</w:t>
      </w:r>
    </w:p>
    <w:p w14:paraId="3164CAD8">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rPr>
        <w:t>本项目的</w:t>
      </w:r>
      <w:r>
        <w:rPr>
          <w:rFonts w:hint="eastAsia" w:ascii="宋体" w:hAnsi="宋体" w:eastAsia="宋体" w:cs="宋体"/>
          <w:b/>
          <w:bCs w:val="0"/>
          <w:kern w:val="0"/>
          <w:sz w:val="24"/>
          <w:szCs w:val="24"/>
          <w:highlight w:val="none"/>
          <w:lang w:eastAsia="zh-CN"/>
        </w:rPr>
        <w:t>采购</w:t>
      </w:r>
      <w:r>
        <w:rPr>
          <w:rFonts w:hint="eastAsia" w:ascii="宋体" w:hAnsi="宋体" w:eastAsia="宋体" w:cs="宋体"/>
          <w:b/>
          <w:bCs w:val="0"/>
          <w:kern w:val="0"/>
          <w:sz w:val="24"/>
          <w:szCs w:val="24"/>
          <w:highlight w:val="none"/>
        </w:rPr>
        <w:t>内容主要为</w:t>
      </w:r>
      <w:r>
        <w:rPr>
          <w:rFonts w:hint="eastAsia" w:ascii="宋体" w:hAnsi="宋体" w:eastAsia="宋体" w:cs="宋体"/>
          <w:b/>
          <w:bCs w:val="0"/>
          <w:kern w:val="0"/>
          <w:sz w:val="24"/>
          <w:szCs w:val="24"/>
          <w:highlight w:val="none"/>
          <w:lang w:eastAsia="zh-CN"/>
        </w:rPr>
        <w:t>桐庐县第二人民医院迁建项目纯水系统采购项目，采购清单及技术要求如下：（若下述技术参数要求与图纸不一致的，均以图纸为准）</w:t>
      </w:r>
    </w:p>
    <w:p w14:paraId="3043D080">
      <w:pPr>
        <w:pStyle w:val="3"/>
        <w:pageBreakBefore w:val="0"/>
        <w:kinsoku/>
        <w:wordWrap/>
        <w:overflowPunct/>
        <w:topLinePunct w:val="0"/>
        <w:bidi w:val="0"/>
        <w:snapToGrid/>
        <w:spacing w:before="0" w:after="0" w:line="360" w:lineRule="auto"/>
        <w:jc w:val="center"/>
        <w:rPr>
          <w:rFonts w:hint="eastAsia" w:ascii="宋体" w:hAnsi="宋体" w:eastAsia="宋体" w:cs="宋体"/>
          <w:sz w:val="24"/>
          <w:szCs w:val="24"/>
        </w:rPr>
      </w:pPr>
      <w:r>
        <w:rPr>
          <w:rFonts w:hint="eastAsia" w:ascii="宋体" w:hAnsi="宋体" w:eastAsia="宋体" w:cs="宋体"/>
          <w:sz w:val="24"/>
          <w:szCs w:val="24"/>
        </w:rPr>
        <w:t>系统总说明</w:t>
      </w:r>
    </w:p>
    <w:tbl>
      <w:tblPr>
        <w:tblStyle w:val="63"/>
        <w:tblW w:w="100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74"/>
        <w:gridCol w:w="1407"/>
        <w:gridCol w:w="3431"/>
        <w:gridCol w:w="2578"/>
        <w:gridCol w:w="1222"/>
      </w:tblGrid>
      <w:tr w14:paraId="34929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8" w:hRule="atLeast"/>
          <w:jc w:val="center"/>
        </w:trPr>
        <w:tc>
          <w:tcPr>
            <w:tcW w:w="1374" w:type="dxa"/>
            <w:tcBorders>
              <w:bottom w:val="single" w:color="auto" w:sz="4" w:space="0"/>
              <w:right w:val="single" w:color="auto" w:sz="4" w:space="0"/>
            </w:tcBorders>
            <w:noWrap w:val="0"/>
            <w:vAlign w:val="center"/>
          </w:tcPr>
          <w:p w14:paraId="36C13442">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总体设计说明</w:t>
            </w:r>
          </w:p>
        </w:tc>
        <w:tc>
          <w:tcPr>
            <w:tcW w:w="8638" w:type="dxa"/>
            <w:gridSpan w:val="4"/>
            <w:tcBorders>
              <w:left w:val="single" w:color="auto" w:sz="4" w:space="0"/>
              <w:bottom w:val="single" w:color="auto" w:sz="4" w:space="0"/>
            </w:tcBorders>
            <w:noWrap w:val="0"/>
            <w:vAlign w:val="center"/>
          </w:tcPr>
          <w:p w14:paraId="53B54802">
            <w:pPr>
              <w:spacing w:line="400" w:lineRule="exact"/>
              <w:ind w:left="25" w:leftChars="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桐庐县第二人民医院</w:t>
            </w:r>
            <w:r>
              <w:rPr>
                <w:rFonts w:hint="eastAsia" w:ascii="宋体" w:hAnsi="宋体" w:eastAsia="宋体" w:cs="宋体"/>
                <w:color w:val="auto"/>
                <w:sz w:val="24"/>
                <w:szCs w:val="24"/>
              </w:rPr>
              <w:t>各科室医用纯水的使用需求，采用各使用科室纯水独立制备独立供应的模式，共</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套水处理设备。</w:t>
            </w:r>
          </w:p>
          <w:p w14:paraId="22625CC9">
            <w:pPr>
              <w:spacing w:line="400" w:lineRule="exact"/>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设备1：供应室用水处理设备：主要供供应室清洗机、清洗水槽、高温灭菌器等用水。</w:t>
            </w:r>
          </w:p>
          <w:p w14:paraId="34155FDB">
            <w:pPr>
              <w:spacing w:line="400" w:lineRule="exact"/>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设备2：检验分析用水处理设备：主要供检验科分析用水。</w:t>
            </w:r>
          </w:p>
          <w:p w14:paraId="55D7F10A">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设备3：血透用水处理设备：主要供血液透析用水。</w:t>
            </w:r>
          </w:p>
          <w:p w14:paraId="36D83F21">
            <w:pPr>
              <w:spacing w:line="400" w:lineRule="exact"/>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设备4：内镜室用水处理设备：主要供内镜室清洗用水。</w:t>
            </w:r>
          </w:p>
          <w:p w14:paraId="29B256A8">
            <w:pPr>
              <w:spacing w:line="400" w:lineRule="exact"/>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设备5：病理科用水处理设备：主要供病理科分析用水。</w:t>
            </w:r>
          </w:p>
          <w:p w14:paraId="4C930E44">
            <w:pPr>
              <w:spacing w:line="400" w:lineRule="exact"/>
              <w:ind w:left="960" w:hanging="960" w:hangingChars="400"/>
              <w:rPr>
                <w:rFonts w:hint="eastAsia" w:ascii="宋体" w:hAnsi="宋体" w:eastAsia="宋体" w:cs="宋体"/>
                <w:color w:val="auto"/>
                <w:sz w:val="24"/>
                <w:szCs w:val="24"/>
              </w:rPr>
            </w:pPr>
            <w:r>
              <w:rPr>
                <w:rFonts w:hint="eastAsia" w:ascii="宋体" w:hAnsi="宋体" w:eastAsia="宋体" w:cs="宋体"/>
                <w:color w:val="auto"/>
                <w:sz w:val="24"/>
                <w:szCs w:val="24"/>
              </w:rPr>
              <w:t>设备6：口腔科用水处理设备：主要供牙床用水。</w:t>
            </w:r>
          </w:p>
          <w:p w14:paraId="79B06D35">
            <w:pPr>
              <w:spacing w:line="400" w:lineRule="exact"/>
              <w:ind w:left="960" w:hanging="960" w:hangingChars="4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设备7：静配中心用水处理设备：</w:t>
            </w:r>
            <w:r>
              <w:rPr>
                <w:rFonts w:hint="eastAsia" w:ascii="宋体" w:hAnsi="宋体" w:eastAsia="宋体" w:cs="宋体"/>
                <w:color w:val="auto"/>
                <w:sz w:val="24"/>
                <w:szCs w:val="24"/>
              </w:rPr>
              <w:t>主要供</w:t>
            </w:r>
            <w:r>
              <w:rPr>
                <w:rFonts w:hint="eastAsia" w:ascii="宋体" w:hAnsi="宋体" w:eastAsia="宋体" w:cs="宋体"/>
                <w:color w:val="auto"/>
                <w:sz w:val="24"/>
                <w:szCs w:val="24"/>
                <w:lang w:val="en-US" w:eastAsia="zh-CN"/>
              </w:rPr>
              <w:t>静配</w:t>
            </w:r>
            <w:r>
              <w:rPr>
                <w:rFonts w:hint="eastAsia" w:ascii="宋体" w:hAnsi="宋体" w:eastAsia="宋体" w:cs="宋体"/>
                <w:color w:val="auto"/>
                <w:sz w:val="24"/>
                <w:szCs w:val="24"/>
              </w:rPr>
              <w:t>用水</w:t>
            </w:r>
            <w:r>
              <w:rPr>
                <w:rFonts w:hint="eastAsia" w:ascii="宋体" w:hAnsi="宋体" w:eastAsia="宋体" w:cs="宋体"/>
                <w:color w:val="auto"/>
                <w:sz w:val="24"/>
                <w:szCs w:val="24"/>
                <w:lang w:eastAsia="zh-CN"/>
              </w:rPr>
              <w:t>。</w:t>
            </w:r>
          </w:p>
        </w:tc>
      </w:tr>
      <w:tr w14:paraId="2D083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0012" w:type="dxa"/>
            <w:gridSpan w:val="5"/>
            <w:tcBorders>
              <w:top w:val="single" w:color="auto" w:sz="4" w:space="0"/>
              <w:bottom w:val="single" w:color="auto" w:sz="6" w:space="0"/>
            </w:tcBorders>
            <w:noWrap w:val="0"/>
            <w:vAlign w:val="center"/>
          </w:tcPr>
          <w:p w14:paraId="3FAB7485">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各用水科室及水量分布表如下：</w:t>
            </w:r>
          </w:p>
        </w:tc>
      </w:tr>
      <w:tr w14:paraId="5A6E9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374" w:type="dxa"/>
            <w:tcBorders>
              <w:top w:val="single" w:color="auto" w:sz="4" w:space="0"/>
              <w:bottom w:val="single" w:color="auto" w:sz="6" w:space="0"/>
              <w:right w:val="single" w:color="auto" w:sz="4" w:space="0"/>
            </w:tcBorders>
            <w:noWrap w:val="0"/>
            <w:vAlign w:val="center"/>
          </w:tcPr>
          <w:p w14:paraId="3806D74A">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07" w:type="dxa"/>
            <w:tcBorders>
              <w:top w:val="single" w:color="auto" w:sz="4" w:space="0"/>
              <w:left w:val="single" w:color="auto" w:sz="4" w:space="0"/>
              <w:bottom w:val="single" w:color="auto" w:sz="6" w:space="0"/>
              <w:right w:val="single" w:color="auto" w:sz="4" w:space="0"/>
            </w:tcBorders>
            <w:noWrap w:val="0"/>
            <w:vAlign w:val="center"/>
          </w:tcPr>
          <w:p w14:paraId="21295F7B">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用水科室</w:t>
            </w:r>
          </w:p>
        </w:tc>
        <w:tc>
          <w:tcPr>
            <w:tcW w:w="3431" w:type="dxa"/>
            <w:tcBorders>
              <w:top w:val="single" w:color="auto" w:sz="4" w:space="0"/>
              <w:left w:val="single" w:color="auto" w:sz="4" w:space="0"/>
              <w:bottom w:val="single" w:color="auto" w:sz="6" w:space="0"/>
              <w:right w:val="single" w:color="auto" w:sz="6" w:space="0"/>
            </w:tcBorders>
            <w:noWrap w:val="0"/>
            <w:vAlign w:val="center"/>
          </w:tcPr>
          <w:p w14:paraId="0E851B45">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水量及工艺</w:t>
            </w:r>
          </w:p>
        </w:tc>
        <w:tc>
          <w:tcPr>
            <w:tcW w:w="2578" w:type="dxa"/>
            <w:tcBorders>
              <w:top w:val="single" w:color="auto" w:sz="4" w:space="0"/>
              <w:left w:val="single" w:color="auto" w:sz="6" w:space="0"/>
              <w:bottom w:val="single" w:color="auto" w:sz="6" w:space="0"/>
              <w:right w:val="single" w:color="auto" w:sz="4" w:space="0"/>
            </w:tcBorders>
            <w:noWrap w:val="0"/>
            <w:vAlign w:val="center"/>
          </w:tcPr>
          <w:p w14:paraId="6C8A65C4">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用水标准</w:t>
            </w:r>
          </w:p>
        </w:tc>
        <w:tc>
          <w:tcPr>
            <w:tcW w:w="1222" w:type="dxa"/>
            <w:tcBorders>
              <w:top w:val="single" w:color="auto" w:sz="4" w:space="0"/>
              <w:left w:val="single" w:color="auto" w:sz="4" w:space="0"/>
              <w:bottom w:val="single" w:color="auto" w:sz="6" w:space="0"/>
            </w:tcBorders>
            <w:noWrap w:val="0"/>
            <w:vAlign w:val="center"/>
          </w:tcPr>
          <w:p w14:paraId="0F7398DB">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备注</w:t>
            </w:r>
          </w:p>
        </w:tc>
      </w:tr>
      <w:tr w14:paraId="6DE1E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374" w:type="dxa"/>
            <w:tcBorders>
              <w:top w:val="single" w:color="auto" w:sz="6" w:space="0"/>
              <w:bottom w:val="single" w:color="auto" w:sz="6" w:space="0"/>
            </w:tcBorders>
            <w:shd w:val="clear" w:color="auto" w:fill="FFFFFF"/>
            <w:noWrap w:val="0"/>
            <w:vAlign w:val="center"/>
          </w:tcPr>
          <w:p w14:paraId="23EE71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07" w:type="dxa"/>
            <w:tcBorders>
              <w:bottom w:val="single" w:color="auto" w:sz="6" w:space="0"/>
            </w:tcBorders>
            <w:noWrap w:val="0"/>
            <w:vAlign w:val="center"/>
          </w:tcPr>
          <w:p w14:paraId="3F5F95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供应室</w:t>
            </w:r>
          </w:p>
        </w:tc>
        <w:tc>
          <w:tcPr>
            <w:tcW w:w="3431" w:type="dxa"/>
            <w:tcBorders>
              <w:bottom w:val="single" w:color="auto" w:sz="6" w:space="0"/>
            </w:tcBorders>
            <w:noWrap w:val="0"/>
            <w:vAlign w:val="center"/>
          </w:tcPr>
          <w:p w14:paraId="4E624B1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一级反渗透产水量≥2000L/H（25℃），二级反渗透产水量≥500L/H（25℃），两套输送</w:t>
            </w:r>
          </w:p>
        </w:tc>
        <w:tc>
          <w:tcPr>
            <w:tcW w:w="2578" w:type="dxa"/>
            <w:tcBorders>
              <w:bottom w:val="single" w:color="auto" w:sz="6" w:space="0"/>
            </w:tcBorders>
            <w:noWrap w:val="0"/>
            <w:vAlign w:val="center"/>
          </w:tcPr>
          <w:p w14:paraId="3F8FD2D9">
            <w:pPr>
              <w:keepNext w:val="0"/>
              <w:keepLines w:val="0"/>
              <w:widowControl/>
              <w:suppressLineNumbers w:val="0"/>
              <w:jc w:val="lef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《WS310-2016标准规范》</w:t>
            </w:r>
          </w:p>
        </w:tc>
        <w:tc>
          <w:tcPr>
            <w:tcW w:w="1222" w:type="dxa"/>
            <w:tcBorders>
              <w:bottom w:val="single" w:color="auto" w:sz="6" w:space="0"/>
            </w:tcBorders>
            <w:noWrap w:val="0"/>
            <w:vAlign w:val="center"/>
          </w:tcPr>
          <w:p w14:paraId="440E39C2">
            <w:pPr>
              <w:autoSpaceDE w:val="0"/>
              <w:autoSpaceDN w:val="0"/>
              <w:adjustRightInd w:val="0"/>
              <w:jc w:val="center"/>
              <w:rPr>
                <w:rFonts w:hint="eastAsia" w:ascii="宋体" w:hAnsi="宋体" w:eastAsia="宋体" w:cs="宋体"/>
                <w:color w:val="auto"/>
                <w:kern w:val="0"/>
                <w:sz w:val="24"/>
                <w:szCs w:val="24"/>
                <w:lang w:val="en-US" w:eastAsia="zh-CN"/>
              </w:rPr>
            </w:pPr>
          </w:p>
        </w:tc>
      </w:tr>
      <w:tr w14:paraId="3F5D6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374" w:type="dxa"/>
            <w:tcBorders>
              <w:top w:val="single" w:color="auto" w:sz="6" w:space="0"/>
              <w:bottom w:val="single" w:color="auto" w:sz="6" w:space="0"/>
            </w:tcBorders>
            <w:shd w:val="clear" w:color="auto" w:fill="FFFFFF"/>
            <w:noWrap w:val="0"/>
            <w:vAlign w:val="center"/>
          </w:tcPr>
          <w:p w14:paraId="244A10F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07" w:type="dxa"/>
            <w:tcBorders>
              <w:bottom w:val="single" w:color="auto" w:sz="6" w:space="0"/>
            </w:tcBorders>
            <w:noWrap w:val="0"/>
            <w:vAlign w:val="center"/>
          </w:tcPr>
          <w:p w14:paraId="76E6FE1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血透室</w:t>
            </w:r>
          </w:p>
        </w:tc>
        <w:tc>
          <w:tcPr>
            <w:tcW w:w="3431" w:type="dxa"/>
            <w:tcBorders>
              <w:bottom w:val="single" w:color="auto" w:sz="6" w:space="0"/>
            </w:tcBorders>
            <w:noWrap w:val="0"/>
            <w:vAlign w:val="center"/>
          </w:tcPr>
          <w:p w14:paraId="7EE9276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3000L/H（25℃），双级带热消毒</w:t>
            </w:r>
          </w:p>
        </w:tc>
        <w:tc>
          <w:tcPr>
            <w:tcW w:w="2578" w:type="dxa"/>
            <w:tcBorders>
              <w:bottom w:val="single" w:color="auto" w:sz="6" w:space="0"/>
            </w:tcBorders>
            <w:noWrap w:val="0"/>
            <w:vAlign w:val="center"/>
          </w:tcPr>
          <w:p w14:paraId="189C3B41">
            <w:pPr>
              <w:keepNext w:val="0"/>
              <w:keepLines w:val="0"/>
              <w:widowControl/>
              <w:suppressLineNumbers w:val="0"/>
              <w:jc w:val="lef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《YY0572-2015血液透析用水标准》</w:t>
            </w:r>
          </w:p>
        </w:tc>
        <w:tc>
          <w:tcPr>
            <w:tcW w:w="1222" w:type="dxa"/>
            <w:tcBorders>
              <w:bottom w:val="single" w:color="auto" w:sz="6" w:space="0"/>
            </w:tcBorders>
            <w:noWrap w:val="0"/>
            <w:vAlign w:val="center"/>
          </w:tcPr>
          <w:p w14:paraId="43927117">
            <w:pPr>
              <w:autoSpaceDE w:val="0"/>
              <w:autoSpaceDN w:val="0"/>
              <w:adjustRightInd w:val="0"/>
              <w:jc w:val="center"/>
              <w:rPr>
                <w:rFonts w:hint="eastAsia" w:ascii="宋体" w:hAnsi="宋体" w:eastAsia="宋体" w:cs="宋体"/>
                <w:color w:val="auto"/>
                <w:kern w:val="0"/>
                <w:sz w:val="24"/>
                <w:szCs w:val="24"/>
                <w:lang w:val="en-US" w:eastAsia="zh-CN"/>
              </w:rPr>
            </w:pPr>
          </w:p>
        </w:tc>
      </w:tr>
      <w:tr w14:paraId="07B00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374" w:type="dxa"/>
            <w:tcBorders>
              <w:top w:val="single" w:color="auto" w:sz="6" w:space="0"/>
              <w:bottom w:val="single" w:color="auto" w:sz="6" w:space="0"/>
            </w:tcBorders>
            <w:shd w:val="clear" w:color="auto" w:fill="FFFFFF"/>
            <w:noWrap w:val="0"/>
            <w:vAlign w:val="center"/>
          </w:tcPr>
          <w:p w14:paraId="701295B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07" w:type="dxa"/>
            <w:tcBorders>
              <w:bottom w:val="single" w:color="auto" w:sz="6" w:space="0"/>
            </w:tcBorders>
            <w:noWrap w:val="0"/>
            <w:vAlign w:val="center"/>
          </w:tcPr>
          <w:p w14:paraId="009D29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内镜室</w:t>
            </w:r>
          </w:p>
        </w:tc>
        <w:tc>
          <w:tcPr>
            <w:tcW w:w="3431" w:type="dxa"/>
            <w:tcBorders>
              <w:bottom w:val="single" w:color="auto" w:sz="6" w:space="0"/>
            </w:tcBorders>
            <w:noWrap w:val="0"/>
            <w:vAlign w:val="center"/>
          </w:tcPr>
          <w:p w14:paraId="3A61B61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500L/H（25℃），双级反渗透</w:t>
            </w:r>
          </w:p>
        </w:tc>
        <w:tc>
          <w:tcPr>
            <w:tcW w:w="2578" w:type="dxa"/>
            <w:tcBorders>
              <w:bottom w:val="single" w:color="auto" w:sz="6" w:space="0"/>
            </w:tcBorders>
            <w:noWrap w:val="0"/>
            <w:vAlign w:val="center"/>
          </w:tcPr>
          <w:p w14:paraId="75910E0D">
            <w:pPr>
              <w:keepNext w:val="0"/>
              <w:keepLines w:val="0"/>
              <w:widowControl/>
              <w:suppressLineNumbers w:val="0"/>
              <w:jc w:val="lef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 软式内镜清洗消毒技术规范WS507-2016》</w:t>
            </w:r>
          </w:p>
        </w:tc>
        <w:tc>
          <w:tcPr>
            <w:tcW w:w="1222" w:type="dxa"/>
            <w:tcBorders>
              <w:bottom w:val="single" w:color="auto" w:sz="6" w:space="0"/>
            </w:tcBorders>
            <w:noWrap w:val="0"/>
            <w:vAlign w:val="center"/>
          </w:tcPr>
          <w:p w14:paraId="1F8B31B5">
            <w:pPr>
              <w:autoSpaceDE w:val="0"/>
              <w:autoSpaceDN w:val="0"/>
              <w:adjustRightInd w:val="0"/>
              <w:jc w:val="center"/>
              <w:rPr>
                <w:rFonts w:hint="eastAsia" w:ascii="宋体" w:hAnsi="宋体" w:eastAsia="宋体" w:cs="宋体"/>
                <w:color w:val="auto"/>
                <w:kern w:val="0"/>
                <w:sz w:val="24"/>
                <w:szCs w:val="24"/>
                <w:lang w:val="en-US" w:eastAsia="zh-CN"/>
              </w:rPr>
            </w:pPr>
          </w:p>
        </w:tc>
      </w:tr>
      <w:tr w14:paraId="14DE9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374" w:type="dxa"/>
            <w:tcBorders>
              <w:top w:val="single" w:color="auto" w:sz="6" w:space="0"/>
              <w:bottom w:val="single" w:color="auto" w:sz="6" w:space="0"/>
            </w:tcBorders>
            <w:shd w:val="clear" w:color="auto" w:fill="FFFFFF"/>
            <w:noWrap w:val="0"/>
            <w:vAlign w:val="center"/>
          </w:tcPr>
          <w:p w14:paraId="13F052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07" w:type="dxa"/>
            <w:tcBorders>
              <w:bottom w:val="single" w:color="auto" w:sz="6" w:space="0"/>
            </w:tcBorders>
            <w:noWrap w:val="0"/>
            <w:vAlign w:val="center"/>
          </w:tcPr>
          <w:p w14:paraId="0CE1E0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检验科</w:t>
            </w:r>
          </w:p>
        </w:tc>
        <w:tc>
          <w:tcPr>
            <w:tcW w:w="3431" w:type="dxa"/>
            <w:tcBorders>
              <w:bottom w:val="single" w:color="auto" w:sz="6" w:space="0"/>
            </w:tcBorders>
            <w:noWrap w:val="0"/>
            <w:vAlign w:val="center"/>
          </w:tcPr>
          <w:p w14:paraId="24D3631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300L/H（25℃），双级+EDI</w:t>
            </w:r>
          </w:p>
        </w:tc>
        <w:tc>
          <w:tcPr>
            <w:tcW w:w="2578" w:type="dxa"/>
            <w:tcBorders>
              <w:bottom w:val="single" w:color="auto" w:sz="6" w:space="0"/>
            </w:tcBorders>
            <w:noWrap w:val="0"/>
            <w:vAlign w:val="center"/>
          </w:tcPr>
          <w:p w14:paraId="39DDF0A5">
            <w:pPr>
              <w:keepNext w:val="0"/>
              <w:keepLines w:val="0"/>
              <w:widowControl/>
              <w:suppressLineNumbers w:val="0"/>
              <w:jc w:val="lef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《分析实验室用水规格和试验方法》GB6682-2008</w:t>
            </w:r>
          </w:p>
        </w:tc>
        <w:tc>
          <w:tcPr>
            <w:tcW w:w="1222" w:type="dxa"/>
            <w:tcBorders>
              <w:bottom w:val="single" w:color="auto" w:sz="6" w:space="0"/>
            </w:tcBorders>
            <w:noWrap w:val="0"/>
            <w:vAlign w:val="center"/>
          </w:tcPr>
          <w:p w14:paraId="1F1ADB2F">
            <w:pPr>
              <w:autoSpaceDE w:val="0"/>
              <w:autoSpaceDN w:val="0"/>
              <w:adjustRightInd w:val="0"/>
              <w:jc w:val="center"/>
              <w:rPr>
                <w:rFonts w:hint="eastAsia" w:ascii="宋体" w:hAnsi="宋体" w:eastAsia="宋体" w:cs="宋体"/>
                <w:color w:val="auto"/>
                <w:kern w:val="0"/>
                <w:sz w:val="24"/>
                <w:szCs w:val="24"/>
                <w:lang w:val="en-US" w:eastAsia="zh-CN"/>
              </w:rPr>
            </w:pPr>
          </w:p>
        </w:tc>
      </w:tr>
      <w:tr w14:paraId="1AE12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374" w:type="dxa"/>
            <w:tcBorders>
              <w:top w:val="single" w:color="auto" w:sz="6" w:space="0"/>
              <w:bottom w:val="single" w:color="auto" w:sz="6" w:space="0"/>
            </w:tcBorders>
            <w:shd w:val="clear" w:color="auto" w:fill="FFFFFF"/>
            <w:noWrap w:val="0"/>
            <w:vAlign w:val="center"/>
          </w:tcPr>
          <w:p w14:paraId="08FFB0D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07" w:type="dxa"/>
            <w:tcBorders>
              <w:bottom w:val="single" w:color="auto" w:sz="6" w:space="0"/>
            </w:tcBorders>
            <w:noWrap w:val="0"/>
            <w:vAlign w:val="center"/>
          </w:tcPr>
          <w:p w14:paraId="513E68D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病理科</w:t>
            </w:r>
          </w:p>
        </w:tc>
        <w:tc>
          <w:tcPr>
            <w:tcW w:w="3431" w:type="dxa"/>
            <w:tcBorders>
              <w:bottom w:val="single" w:color="auto" w:sz="6" w:space="0"/>
            </w:tcBorders>
            <w:noWrap w:val="0"/>
            <w:vAlign w:val="center"/>
          </w:tcPr>
          <w:p w14:paraId="0A262FD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100L/H超纯水一体机</w:t>
            </w:r>
          </w:p>
        </w:tc>
        <w:tc>
          <w:tcPr>
            <w:tcW w:w="2578" w:type="dxa"/>
            <w:tcBorders>
              <w:bottom w:val="single" w:color="auto" w:sz="6" w:space="0"/>
            </w:tcBorders>
            <w:noWrap w:val="0"/>
            <w:vAlign w:val="center"/>
          </w:tcPr>
          <w:p w14:paraId="5E092337">
            <w:pPr>
              <w:keepNext w:val="0"/>
              <w:keepLines w:val="0"/>
              <w:widowControl/>
              <w:suppressLineNumbers w:val="0"/>
              <w:jc w:val="lef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《分析实验室用水规格和试验方法》GB6682-2008</w:t>
            </w:r>
          </w:p>
        </w:tc>
        <w:tc>
          <w:tcPr>
            <w:tcW w:w="1222" w:type="dxa"/>
            <w:tcBorders>
              <w:bottom w:val="single" w:color="auto" w:sz="6" w:space="0"/>
            </w:tcBorders>
            <w:noWrap w:val="0"/>
            <w:vAlign w:val="center"/>
          </w:tcPr>
          <w:p w14:paraId="194D1865">
            <w:pPr>
              <w:autoSpaceDE w:val="0"/>
              <w:autoSpaceDN w:val="0"/>
              <w:adjustRightInd w:val="0"/>
              <w:jc w:val="center"/>
              <w:rPr>
                <w:rFonts w:hint="eastAsia" w:ascii="宋体" w:hAnsi="宋体" w:eastAsia="宋体" w:cs="宋体"/>
                <w:color w:val="auto"/>
                <w:kern w:val="0"/>
                <w:sz w:val="24"/>
                <w:szCs w:val="24"/>
                <w:lang w:eastAsia="zh-CN"/>
              </w:rPr>
            </w:pPr>
          </w:p>
        </w:tc>
      </w:tr>
      <w:tr w14:paraId="74B1F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374" w:type="dxa"/>
            <w:tcBorders>
              <w:top w:val="single" w:color="auto" w:sz="6" w:space="0"/>
              <w:bottom w:val="single" w:color="auto" w:sz="6" w:space="0"/>
            </w:tcBorders>
            <w:shd w:val="clear" w:color="auto" w:fill="FFFFFF"/>
            <w:noWrap w:val="0"/>
            <w:vAlign w:val="center"/>
          </w:tcPr>
          <w:p w14:paraId="7D0AC1F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07" w:type="dxa"/>
            <w:tcBorders>
              <w:bottom w:val="single" w:color="auto" w:sz="6" w:space="0"/>
            </w:tcBorders>
            <w:noWrap w:val="0"/>
            <w:vAlign w:val="center"/>
          </w:tcPr>
          <w:p w14:paraId="53AADA0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口腔科</w:t>
            </w:r>
          </w:p>
        </w:tc>
        <w:tc>
          <w:tcPr>
            <w:tcW w:w="3431" w:type="dxa"/>
            <w:tcBorders>
              <w:bottom w:val="single" w:color="auto" w:sz="6" w:space="0"/>
            </w:tcBorders>
            <w:noWrap w:val="0"/>
            <w:vAlign w:val="center"/>
          </w:tcPr>
          <w:p w14:paraId="5D26F73A">
            <w:pPr>
              <w:keepNext w:val="0"/>
              <w:keepLines w:val="0"/>
              <w:widowControl/>
              <w:suppressLineNumbers w:val="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200L/H，单级反渗透</w:t>
            </w:r>
          </w:p>
        </w:tc>
        <w:tc>
          <w:tcPr>
            <w:tcW w:w="2578" w:type="dxa"/>
            <w:tcBorders>
              <w:bottom w:val="single" w:color="auto" w:sz="6" w:space="0"/>
            </w:tcBorders>
            <w:noWrap w:val="0"/>
            <w:vAlign w:val="center"/>
          </w:tcPr>
          <w:p w14:paraId="7FDDFBE1">
            <w:pPr>
              <w:keepNext w:val="0"/>
              <w:keepLines w:val="0"/>
              <w:widowControl/>
              <w:suppressLineNumbers w:val="0"/>
              <w:jc w:val="left"/>
              <w:textAlignment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《WS310-2016标准规范》</w:t>
            </w:r>
          </w:p>
        </w:tc>
        <w:tc>
          <w:tcPr>
            <w:tcW w:w="1222" w:type="dxa"/>
            <w:tcBorders>
              <w:bottom w:val="single" w:color="auto" w:sz="6" w:space="0"/>
            </w:tcBorders>
            <w:noWrap w:val="0"/>
            <w:vAlign w:val="center"/>
          </w:tcPr>
          <w:p w14:paraId="16B28946">
            <w:pPr>
              <w:autoSpaceDE w:val="0"/>
              <w:autoSpaceDN w:val="0"/>
              <w:adjustRightInd w:val="0"/>
              <w:jc w:val="center"/>
              <w:rPr>
                <w:rFonts w:hint="eastAsia" w:ascii="宋体" w:hAnsi="宋体" w:eastAsia="宋体" w:cs="宋体"/>
                <w:color w:val="auto"/>
                <w:kern w:val="0"/>
                <w:sz w:val="24"/>
                <w:szCs w:val="24"/>
                <w:lang w:val="en-US" w:eastAsia="zh-CN" w:bidi="ar-SA"/>
              </w:rPr>
            </w:pPr>
          </w:p>
        </w:tc>
      </w:tr>
      <w:tr w14:paraId="623F5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374" w:type="dxa"/>
            <w:tcBorders>
              <w:top w:val="single" w:color="auto" w:sz="6" w:space="0"/>
              <w:bottom w:val="single" w:color="auto" w:sz="6" w:space="0"/>
            </w:tcBorders>
            <w:shd w:val="clear" w:color="auto" w:fill="FFFFFF"/>
            <w:noWrap w:val="0"/>
            <w:vAlign w:val="center"/>
          </w:tcPr>
          <w:p w14:paraId="3D33D43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07" w:type="dxa"/>
            <w:tcBorders>
              <w:bottom w:val="single" w:color="auto" w:sz="6" w:space="0"/>
            </w:tcBorders>
            <w:noWrap w:val="0"/>
            <w:vAlign w:val="center"/>
          </w:tcPr>
          <w:p w14:paraId="29E6C95F">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静配中心</w:t>
            </w:r>
          </w:p>
        </w:tc>
        <w:tc>
          <w:tcPr>
            <w:tcW w:w="3431" w:type="dxa"/>
            <w:tcBorders>
              <w:bottom w:val="single" w:color="auto" w:sz="6" w:space="0"/>
            </w:tcBorders>
            <w:noWrap w:val="0"/>
            <w:vAlign w:val="center"/>
          </w:tcPr>
          <w:p w14:paraId="511BE8A6">
            <w:pPr>
              <w:keepNext w:val="0"/>
              <w:keepLines w:val="0"/>
              <w:widowControl/>
              <w:suppressLineNumbers w:val="0"/>
              <w:jc w:val="lef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100L/H，单级反渗透</w:t>
            </w:r>
          </w:p>
        </w:tc>
        <w:tc>
          <w:tcPr>
            <w:tcW w:w="2578" w:type="dxa"/>
            <w:tcBorders>
              <w:bottom w:val="single" w:color="auto" w:sz="6" w:space="0"/>
            </w:tcBorders>
            <w:noWrap w:val="0"/>
            <w:vAlign w:val="center"/>
          </w:tcPr>
          <w:p w14:paraId="53B4630B">
            <w:pPr>
              <w:keepNext w:val="0"/>
              <w:keepLines w:val="0"/>
              <w:widowControl/>
              <w:suppressLineNumbers w:val="0"/>
              <w:jc w:val="left"/>
              <w:textAlignment w:val="center"/>
              <w:rPr>
                <w:rFonts w:hint="eastAsia" w:ascii="宋体" w:hAnsi="宋体" w:eastAsia="宋体" w:cs="宋体"/>
                <w:bCs/>
                <w:color w:val="auto"/>
                <w:sz w:val="24"/>
                <w:szCs w:val="24"/>
              </w:rPr>
            </w:pPr>
            <w:r>
              <w:rPr>
                <w:rFonts w:hint="eastAsia" w:ascii="宋体" w:hAnsi="宋体" w:eastAsia="宋体" w:cs="宋体"/>
                <w:i w:val="0"/>
                <w:iCs w:val="0"/>
                <w:color w:val="auto"/>
                <w:kern w:val="0"/>
                <w:sz w:val="24"/>
                <w:szCs w:val="24"/>
                <w:u w:val="none"/>
                <w:lang w:val="en-US" w:eastAsia="zh-CN" w:bidi="ar"/>
              </w:rPr>
              <w:t>《WS310-2016标准规范》</w:t>
            </w:r>
          </w:p>
        </w:tc>
        <w:tc>
          <w:tcPr>
            <w:tcW w:w="1222" w:type="dxa"/>
            <w:tcBorders>
              <w:bottom w:val="single" w:color="auto" w:sz="6" w:space="0"/>
            </w:tcBorders>
            <w:noWrap w:val="0"/>
            <w:vAlign w:val="center"/>
          </w:tcPr>
          <w:p w14:paraId="1BD6F2BB">
            <w:pPr>
              <w:spacing w:line="340" w:lineRule="exact"/>
              <w:jc w:val="center"/>
              <w:rPr>
                <w:rFonts w:hint="eastAsia" w:ascii="宋体" w:hAnsi="宋体" w:eastAsia="宋体" w:cs="宋体"/>
                <w:color w:val="auto"/>
                <w:sz w:val="24"/>
                <w:szCs w:val="24"/>
              </w:rPr>
            </w:pPr>
          </w:p>
        </w:tc>
      </w:tr>
    </w:tbl>
    <w:p w14:paraId="17E35BDD">
      <w:pPr>
        <w:pageBreakBefore w:val="0"/>
        <w:kinsoku/>
        <w:wordWrap/>
        <w:overflowPunct/>
        <w:topLinePunct w:val="0"/>
        <w:bidi w:val="0"/>
        <w:snapToGrid/>
        <w:spacing w:line="360" w:lineRule="auto"/>
        <w:rPr>
          <w:rFonts w:hint="eastAsia" w:ascii="宋体" w:hAnsi="宋体" w:eastAsia="宋体" w:cs="宋体"/>
          <w:color w:val="00B050"/>
          <w:kern w:val="44"/>
          <w:sz w:val="24"/>
          <w:szCs w:val="24"/>
        </w:rPr>
      </w:pPr>
    </w:p>
    <w:p w14:paraId="1F132BAB">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37" w:name="_Toc27468"/>
      <w:r>
        <w:rPr>
          <w:rFonts w:hint="eastAsia" w:ascii="宋体" w:hAnsi="宋体" w:eastAsia="宋体" w:cs="宋体"/>
          <w:b/>
          <w:bCs/>
          <w:kern w:val="44"/>
          <w:sz w:val="24"/>
          <w:szCs w:val="24"/>
          <w:lang w:val="en-US" w:eastAsia="zh-CN" w:bidi="ar-SA"/>
        </w:rPr>
        <w:t>1、</w:t>
      </w:r>
      <w:r>
        <w:rPr>
          <w:rFonts w:hint="eastAsia" w:ascii="宋体" w:hAnsi="宋体" w:eastAsia="宋体" w:cs="宋体"/>
          <w:sz w:val="24"/>
          <w:szCs w:val="24"/>
        </w:rPr>
        <w:t>供应中心水处理机技术要求</w:t>
      </w:r>
      <w:bookmarkEnd w:id="37"/>
    </w:p>
    <w:tbl>
      <w:tblPr>
        <w:tblStyle w:val="6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9"/>
        <w:gridCol w:w="7087"/>
      </w:tblGrid>
      <w:tr w14:paraId="17AF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2819C78F">
            <w:pPr>
              <w:jc w:val="center"/>
              <w:rPr>
                <w:rFonts w:hint="eastAsia" w:ascii="宋体" w:hAnsi="宋体" w:eastAsia="宋体" w:cs="宋体"/>
                <w:b/>
                <w:bCs/>
                <w:color w:val="auto"/>
                <w:sz w:val="24"/>
                <w:szCs w:val="24"/>
              </w:rPr>
            </w:pPr>
            <w:bookmarkStart w:id="38" w:name="_Toc23594"/>
            <w:r>
              <w:rPr>
                <w:rFonts w:hint="eastAsia" w:ascii="宋体" w:hAnsi="宋体" w:eastAsia="宋体" w:cs="宋体"/>
                <w:b/>
                <w:bCs/>
                <w:color w:val="auto"/>
                <w:sz w:val="24"/>
                <w:szCs w:val="24"/>
              </w:rPr>
              <w:t>ID</w:t>
            </w:r>
          </w:p>
        </w:tc>
        <w:tc>
          <w:tcPr>
            <w:tcW w:w="2269" w:type="dxa"/>
            <w:tcBorders>
              <w:top w:val="single" w:color="auto" w:sz="4" w:space="0"/>
              <w:left w:val="single" w:color="auto" w:sz="4" w:space="0"/>
              <w:bottom w:val="single" w:color="auto" w:sz="4" w:space="0"/>
              <w:right w:val="single" w:color="auto" w:sz="4" w:space="0"/>
            </w:tcBorders>
            <w:noWrap w:val="0"/>
            <w:vAlign w:val="top"/>
          </w:tcPr>
          <w:p w14:paraId="333D67C7">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BAE216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详细描述</w:t>
            </w:r>
          </w:p>
        </w:tc>
      </w:tr>
      <w:tr w14:paraId="228D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EBC5E80">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7482B53">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32BDD455">
            <w:pPr>
              <w:rPr>
                <w:rFonts w:hint="eastAsia" w:ascii="宋体" w:hAnsi="宋体" w:eastAsia="宋体" w:cs="宋体"/>
                <w:color w:val="auto"/>
                <w:sz w:val="24"/>
                <w:szCs w:val="24"/>
              </w:rPr>
            </w:pPr>
            <w:r>
              <w:rPr>
                <w:rFonts w:hint="eastAsia" w:ascii="宋体" w:hAnsi="宋体" w:eastAsia="宋体" w:cs="宋体"/>
                <w:color w:val="auto"/>
                <w:sz w:val="24"/>
                <w:szCs w:val="24"/>
              </w:rPr>
              <w:t>供应中心水处理机</w:t>
            </w:r>
          </w:p>
        </w:tc>
      </w:tr>
      <w:tr w14:paraId="273E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38ACE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1E5CE52">
            <w:pPr>
              <w:rPr>
                <w:rFonts w:hint="eastAsia" w:ascii="宋体" w:hAnsi="宋体" w:eastAsia="宋体" w:cs="宋体"/>
                <w:color w:val="auto"/>
                <w:sz w:val="24"/>
                <w:szCs w:val="24"/>
              </w:rPr>
            </w:pPr>
            <w:r>
              <w:rPr>
                <w:rFonts w:hint="eastAsia" w:ascii="宋体" w:hAnsi="宋体" w:eastAsia="宋体" w:cs="宋体"/>
                <w:color w:val="auto"/>
                <w:sz w:val="24"/>
                <w:szCs w:val="24"/>
              </w:rPr>
              <w:t>设备数量</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DB1430B">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2C58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DAB81A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73F5F40">
            <w:pPr>
              <w:rPr>
                <w:rFonts w:hint="eastAsia" w:ascii="宋体" w:hAnsi="宋体" w:eastAsia="宋体" w:cs="宋体"/>
                <w:color w:val="auto"/>
                <w:sz w:val="24"/>
                <w:szCs w:val="24"/>
              </w:rPr>
            </w:pPr>
            <w:r>
              <w:rPr>
                <w:rFonts w:hint="eastAsia" w:ascii="宋体" w:hAnsi="宋体" w:eastAsia="宋体" w:cs="宋体"/>
                <w:color w:val="auto"/>
                <w:sz w:val="24"/>
                <w:szCs w:val="24"/>
              </w:rPr>
              <w:t>设备用途</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32D4CF6E">
            <w:pPr>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门诊综合楼2层</w:t>
            </w:r>
            <w:r>
              <w:rPr>
                <w:rFonts w:hint="eastAsia" w:ascii="宋体" w:hAnsi="宋体" w:eastAsia="宋体" w:cs="宋体"/>
                <w:color w:val="auto"/>
                <w:sz w:val="24"/>
                <w:szCs w:val="24"/>
              </w:rPr>
              <w:t xml:space="preserve"> 供应中心</w:t>
            </w:r>
            <w:r>
              <w:rPr>
                <w:rFonts w:hint="eastAsia" w:ascii="宋体" w:hAnsi="宋体" w:eastAsia="宋体" w:cs="宋体"/>
                <w:bCs/>
                <w:color w:val="auto"/>
                <w:sz w:val="24"/>
                <w:szCs w:val="24"/>
              </w:rPr>
              <w:t>水槽、高温灭菌器、蒸汽发生器、自动清洗机的</w:t>
            </w:r>
            <w:r>
              <w:rPr>
                <w:rFonts w:hint="eastAsia" w:ascii="宋体" w:hAnsi="宋体" w:eastAsia="宋体" w:cs="宋体"/>
                <w:color w:val="auto"/>
                <w:sz w:val="24"/>
                <w:szCs w:val="24"/>
              </w:rPr>
              <w:t>用水</w:t>
            </w:r>
          </w:p>
        </w:tc>
      </w:tr>
      <w:tr w14:paraId="620F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E837F9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633D91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主要技术规格</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2596F81">
            <w:pPr>
              <w:rPr>
                <w:rFonts w:hint="eastAsia" w:ascii="宋体" w:hAnsi="宋体" w:eastAsia="宋体" w:cs="宋体"/>
                <w:color w:val="auto"/>
                <w:sz w:val="24"/>
                <w:szCs w:val="24"/>
              </w:rPr>
            </w:pPr>
          </w:p>
        </w:tc>
      </w:tr>
      <w:tr w14:paraId="7357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7DBA6F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DFD18A1">
            <w:pPr>
              <w:rPr>
                <w:rFonts w:hint="eastAsia" w:ascii="宋体" w:hAnsi="宋体" w:eastAsia="宋体" w:cs="宋体"/>
                <w:color w:val="auto"/>
                <w:sz w:val="24"/>
                <w:szCs w:val="24"/>
              </w:rPr>
            </w:pPr>
            <w:r>
              <w:rPr>
                <w:rFonts w:hint="eastAsia" w:ascii="宋体" w:hAnsi="宋体" w:eastAsia="宋体" w:cs="宋体"/>
                <w:color w:val="auto"/>
                <w:sz w:val="24"/>
                <w:szCs w:val="24"/>
              </w:rPr>
              <w:t>产水量</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AA8FD7C">
            <w:pPr>
              <w:rPr>
                <w:rFonts w:hint="eastAsia" w:ascii="宋体" w:hAnsi="宋体" w:eastAsia="宋体" w:cs="宋体"/>
                <w:color w:val="auto"/>
                <w:sz w:val="24"/>
                <w:szCs w:val="24"/>
              </w:rPr>
            </w:pPr>
            <w:r>
              <w:rPr>
                <w:rFonts w:hint="eastAsia" w:ascii="宋体" w:hAnsi="宋体" w:eastAsia="宋体" w:cs="宋体"/>
                <w:color w:val="auto"/>
                <w:sz w:val="24"/>
                <w:szCs w:val="24"/>
              </w:rPr>
              <w:t>一级反渗透产水量≥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000L/H（25℃），二级反渗透产水量≥</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0L/H（25℃）保证供应中心的日常用水。</w:t>
            </w:r>
          </w:p>
        </w:tc>
      </w:tr>
      <w:tr w14:paraId="133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0A3A5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5879C0C">
            <w:pPr>
              <w:rPr>
                <w:rFonts w:hint="eastAsia" w:ascii="宋体" w:hAnsi="宋体" w:eastAsia="宋体" w:cs="宋体"/>
                <w:color w:val="auto"/>
                <w:sz w:val="24"/>
                <w:szCs w:val="24"/>
              </w:rPr>
            </w:pPr>
            <w:r>
              <w:rPr>
                <w:rFonts w:hint="eastAsia" w:ascii="宋体" w:hAnsi="宋体" w:eastAsia="宋体" w:cs="宋体"/>
                <w:color w:val="auto"/>
                <w:sz w:val="24"/>
                <w:szCs w:val="24"/>
              </w:rPr>
              <w:t>产水水质指标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35C3A89">
            <w:pPr>
              <w:rPr>
                <w:rFonts w:hint="eastAsia" w:ascii="宋体" w:hAnsi="宋体" w:eastAsia="宋体" w:cs="宋体"/>
                <w:color w:val="auto"/>
                <w:sz w:val="24"/>
                <w:szCs w:val="24"/>
              </w:rPr>
            </w:pPr>
            <w:r>
              <w:rPr>
                <w:rFonts w:hint="eastAsia" w:ascii="宋体" w:hAnsi="宋体" w:eastAsia="宋体" w:cs="宋体"/>
                <w:color w:val="auto"/>
                <w:sz w:val="24"/>
                <w:szCs w:val="24"/>
              </w:rPr>
              <w:t>符合WS310.1-2016标准规范</w:t>
            </w:r>
          </w:p>
        </w:tc>
      </w:tr>
      <w:tr w14:paraId="3BA6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A804D9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73B6623">
            <w:pPr>
              <w:rPr>
                <w:rFonts w:hint="eastAsia" w:ascii="宋体" w:hAnsi="宋体" w:eastAsia="宋体" w:cs="宋体"/>
                <w:color w:val="auto"/>
                <w:sz w:val="24"/>
                <w:szCs w:val="24"/>
              </w:rPr>
            </w:pPr>
            <w:r>
              <w:rPr>
                <w:rFonts w:hint="eastAsia" w:ascii="宋体" w:hAnsi="宋体" w:eastAsia="宋体" w:cs="宋体"/>
                <w:color w:val="auto"/>
                <w:sz w:val="24"/>
                <w:szCs w:val="24"/>
              </w:rPr>
              <w:t>反渗透主机</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346287C">
            <w:pPr>
              <w:rPr>
                <w:rFonts w:hint="eastAsia" w:ascii="宋体" w:hAnsi="宋体" w:eastAsia="宋体" w:cs="宋体"/>
                <w:color w:val="auto"/>
                <w:sz w:val="24"/>
                <w:szCs w:val="24"/>
              </w:rPr>
            </w:pPr>
            <w:r>
              <w:rPr>
                <w:rFonts w:hint="eastAsia" w:ascii="宋体" w:hAnsi="宋体" w:eastAsia="宋体" w:cs="宋体"/>
                <w:color w:val="auto"/>
                <w:sz w:val="24"/>
                <w:szCs w:val="24"/>
              </w:rPr>
              <w:t>具有二级反渗透功能；一体化设计；主要部件：反渗透膜元件、膜容器、控制系统等为一体式；无死腔设计。</w:t>
            </w:r>
          </w:p>
        </w:tc>
      </w:tr>
      <w:tr w14:paraId="3185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B5860D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7A193EE">
            <w:pPr>
              <w:rPr>
                <w:rFonts w:hint="eastAsia" w:ascii="宋体" w:hAnsi="宋体" w:eastAsia="宋体" w:cs="宋体"/>
                <w:color w:val="auto"/>
                <w:sz w:val="24"/>
                <w:szCs w:val="24"/>
              </w:rPr>
            </w:pPr>
            <w:r>
              <w:rPr>
                <w:rFonts w:hint="eastAsia" w:ascii="宋体" w:hAnsi="宋体" w:eastAsia="宋体" w:cs="宋体"/>
                <w:color w:val="auto"/>
                <w:sz w:val="24"/>
                <w:szCs w:val="24"/>
              </w:rPr>
              <w:t>反渗膜</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A242AB4">
            <w:pPr>
              <w:rPr>
                <w:rFonts w:hint="eastAsia" w:ascii="宋体" w:hAnsi="宋体" w:eastAsia="宋体" w:cs="宋体"/>
                <w:color w:val="auto"/>
                <w:sz w:val="24"/>
                <w:szCs w:val="24"/>
              </w:rPr>
            </w:pPr>
            <w:r>
              <w:rPr>
                <w:rFonts w:hint="eastAsia" w:ascii="宋体" w:hAnsi="宋体" w:eastAsia="宋体" w:cs="宋体"/>
                <w:color w:val="auto"/>
                <w:sz w:val="24"/>
                <w:szCs w:val="24"/>
              </w:rPr>
              <w:t>8040低压复合膜</w:t>
            </w:r>
          </w:p>
        </w:tc>
      </w:tr>
      <w:tr w14:paraId="4DD7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7E2FF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741EA91">
            <w:pPr>
              <w:rPr>
                <w:rFonts w:hint="eastAsia" w:ascii="宋体" w:hAnsi="宋体" w:eastAsia="宋体" w:cs="宋体"/>
                <w:color w:val="auto"/>
                <w:sz w:val="24"/>
                <w:szCs w:val="24"/>
              </w:rPr>
            </w:pPr>
            <w:r>
              <w:rPr>
                <w:rFonts w:hint="eastAsia" w:ascii="宋体" w:hAnsi="宋体" w:eastAsia="宋体" w:cs="宋体"/>
                <w:color w:val="auto"/>
                <w:sz w:val="24"/>
                <w:szCs w:val="24"/>
              </w:rPr>
              <w:t>膜容器</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BA49FBE">
            <w:pPr>
              <w:rPr>
                <w:rFonts w:hint="eastAsia" w:ascii="宋体" w:hAnsi="宋体" w:eastAsia="宋体" w:cs="宋体"/>
                <w:color w:val="auto"/>
                <w:sz w:val="24"/>
                <w:szCs w:val="24"/>
              </w:rPr>
            </w:pPr>
            <w:r>
              <w:rPr>
                <w:rFonts w:hint="eastAsia" w:ascii="宋体" w:hAnsi="宋体" w:eastAsia="宋体" w:cs="宋体"/>
                <w:color w:val="auto"/>
                <w:sz w:val="24"/>
                <w:szCs w:val="24"/>
              </w:rPr>
              <w:t>玻璃钢材质；300PSI；有效防止细菌污染。</w:t>
            </w:r>
          </w:p>
        </w:tc>
      </w:tr>
      <w:tr w14:paraId="39FC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7BB41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3733B67">
            <w:pPr>
              <w:rPr>
                <w:rFonts w:hint="eastAsia" w:ascii="宋体" w:hAnsi="宋体" w:eastAsia="宋体" w:cs="宋体"/>
                <w:color w:val="auto"/>
                <w:sz w:val="24"/>
                <w:szCs w:val="24"/>
              </w:rPr>
            </w:pPr>
            <w:r>
              <w:rPr>
                <w:rFonts w:hint="eastAsia" w:ascii="宋体" w:hAnsi="宋体" w:eastAsia="宋体" w:cs="宋体"/>
                <w:color w:val="auto"/>
                <w:sz w:val="24"/>
                <w:szCs w:val="24"/>
              </w:rPr>
              <w:t>脱盐率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2A0CFC4">
            <w:pPr>
              <w:rPr>
                <w:rFonts w:hint="eastAsia" w:ascii="宋体" w:hAnsi="宋体" w:eastAsia="宋体" w:cs="宋体"/>
                <w:color w:val="auto"/>
                <w:sz w:val="24"/>
                <w:szCs w:val="24"/>
              </w:rPr>
            </w:pPr>
            <w:r>
              <w:rPr>
                <w:rFonts w:hint="eastAsia" w:ascii="宋体" w:hAnsi="宋体" w:eastAsia="宋体" w:cs="宋体"/>
                <w:color w:val="auto"/>
                <w:sz w:val="24"/>
                <w:szCs w:val="24"/>
              </w:rPr>
              <w:t>≥97%</w:t>
            </w:r>
          </w:p>
        </w:tc>
      </w:tr>
      <w:tr w14:paraId="09F4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DB020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0BD0BA3">
            <w:pPr>
              <w:rPr>
                <w:rFonts w:hint="eastAsia" w:ascii="宋体" w:hAnsi="宋体" w:eastAsia="宋体" w:cs="宋体"/>
                <w:color w:val="auto"/>
                <w:sz w:val="24"/>
                <w:szCs w:val="24"/>
              </w:rPr>
            </w:pPr>
            <w:r>
              <w:rPr>
                <w:rFonts w:hint="eastAsia" w:ascii="宋体" w:hAnsi="宋体" w:eastAsia="宋体" w:cs="宋体"/>
                <w:color w:val="auto"/>
                <w:sz w:val="24"/>
                <w:szCs w:val="24"/>
              </w:rPr>
              <w:t>内毒素、细菌去除率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9AF954E">
            <w:pPr>
              <w:rPr>
                <w:rFonts w:hint="eastAsia" w:ascii="宋体" w:hAnsi="宋体" w:eastAsia="宋体" w:cs="宋体"/>
                <w:color w:val="auto"/>
                <w:sz w:val="24"/>
                <w:szCs w:val="24"/>
              </w:rPr>
            </w:pPr>
            <w:r>
              <w:rPr>
                <w:rFonts w:hint="eastAsia" w:ascii="宋体" w:hAnsi="宋体" w:eastAsia="宋体" w:cs="宋体"/>
                <w:color w:val="auto"/>
                <w:sz w:val="24"/>
                <w:szCs w:val="24"/>
              </w:rPr>
              <w:t>≥99%</w:t>
            </w:r>
          </w:p>
        </w:tc>
      </w:tr>
      <w:tr w14:paraId="2D1D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6D5F3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A22A7F7">
            <w:pPr>
              <w:rPr>
                <w:rFonts w:hint="eastAsia" w:ascii="宋体" w:hAnsi="宋体" w:eastAsia="宋体" w:cs="宋体"/>
                <w:color w:val="auto"/>
                <w:sz w:val="24"/>
                <w:szCs w:val="24"/>
              </w:rPr>
            </w:pPr>
            <w:r>
              <w:rPr>
                <w:rFonts w:hint="eastAsia" w:ascii="宋体" w:hAnsi="宋体" w:eastAsia="宋体" w:cs="宋体"/>
                <w:color w:val="auto"/>
                <w:sz w:val="24"/>
                <w:szCs w:val="24"/>
              </w:rPr>
              <w:t>水利用率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419EAA5">
            <w:pPr>
              <w:rPr>
                <w:rFonts w:hint="eastAsia" w:ascii="宋体" w:hAnsi="宋体" w:eastAsia="宋体" w:cs="宋体"/>
                <w:color w:val="auto"/>
                <w:sz w:val="24"/>
                <w:szCs w:val="24"/>
              </w:rPr>
            </w:pPr>
            <w:r>
              <w:rPr>
                <w:rFonts w:hint="eastAsia" w:ascii="宋体" w:hAnsi="宋体" w:eastAsia="宋体" w:cs="宋体"/>
                <w:color w:val="auto"/>
                <w:sz w:val="24"/>
                <w:szCs w:val="24"/>
              </w:rPr>
              <w:t>≥60%</w:t>
            </w:r>
          </w:p>
        </w:tc>
      </w:tr>
      <w:tr w14:paraId="4230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66B9C2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A110A3F">
            <w:pPr>
              <w:rPr>
                <w:rFonts w:hint="eastAsia" w:ascii="宋体" w:hAnsi="宋体" w:eastAsia="宋体" w:cs="宋体"/>
                <w:color w:val="auto"/>
                <w:sz w:val="24"/>
                <w:szCs w:val="24"/>
              </w:rPr>
            </w:pPr>
            <w:r>
              <w:rPr>
                <w:rFonts w:hint="eastAsia" w:ascii="宋体" w:hAnsi="宋体" w:eastAsia="宋体" w:cs="宋体"/>
                <w:color w:val="auto"/>
                <w:sz w:val="24"/>
                <w:szCs w:val="24"/>
              </w:rPr>
              <w:t>前置加压泵</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B5326CF">
            <w:pPr>
              <w:rPr>
                <w:rFonts w:hint="eastAsia" w:ascii="宋体" w:hAnsi="宋体" w:eastAsia="宋体" w:cs="宋体"/>
                <w:color w:val="auto"/>
                <w:sz w:val="24"/>
                <w:szCs w:val="24"/>
              </w:rPr>
            </w:pPr>
            <w:r>
              <w:rPr>
                <w:rFonts w:hint="eastAsia" w:ascii="宋体" w:hAnsi="宋体" w:eastAsia="宋体" w:cs="宋体"/>
                <w:color w:val="auto"/>
                <w:sz w:val="24"/>
                <w:szCs w:val="24"/>
              </w:rPr>
              <w:t>国产名牌</w:t>
            </w:r>
          </w:p>
          <w:p w14:paraId="434A3637">
            <w:pPr>
              <w:rPr>
                <w:rFonts w:hint="eastAsia" w:ascii="宋体" w:hAnsi="宋体" w:eastAsia="宋体" w:cs="宋体"/>
                <w:color w:val="auto"/>
                <w:sz w:val="24"/>
                <w:szCs w:val="24"/>
              </w:rPr>
            </w:pPr>
            <w:r>
              <w:rPr>
                <w:rFonts w:hint="eastAsia" w:ascii="宋体" w:hAnsi="宋体" w:eastAsia="宋体" w:cs="宋体"/>
                <w:color w:val="auto"/>
                <w:sz w:val="24"/>
                <w:szCs w:val="24"/>
              </w:rPr>
              <w:t>自动压力控制，范围0.1-0.3Mpa</w:t>
            </w:r>
          </w:p>
        </w:tc>
      </w:tr>
      <w:tr w14:paraId="200A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6CB79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2.10</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0B80018">
            <w:pPr>
              <w:rPr>
                <w:rFonts w:hint="eastAsia" w:ascii="宋体" w:hAnsi="宋体" w:eastAsia="宋体" w:cs="宋体"/>
                <w:color w:val="auto"/>
                <w:sz w:val="24"/>
                <w:szCs w:val="24"/>
              </w:rPr>
            </w:pPr>
            <w:r>
              <w:rPr>
                <w:rFonts w:hint="eastAsia" w:ascii="宋体" w:hAnsi="宋体" w:eastAsia="宋体" w:cs="宋体"/>
                <w:color w:val="auto"/>
                <w:sz w:val="24"/>
                <w:szCs w:val="24"/>
              </w:rPr>
              <w:t>砂滤罐</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0BA4FE9">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3279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A1C85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8953002">
            <w:pPr>
              <w:rPr>
                <w:rFonts w:hint="eastAsia" w:ascii="宋体" w:hAnsi="宋体" w:eastAsia="宋体" w:cs="宋体"/>
                <w:color w:val="auto"/>
                <w:sz w:val="24"/>
                <w:szCs w:val="24"/>
              </w:rPr>
            </w:pPr>
            <w:r>
              <w:rPr>
                <w:rFonts w:hint="eastAsia" w:ascii="宋体" w:hAnsi="宋体" w:eastAsia="宋体" w:cs="宋体"/>
                <w:color w:val="auto"/>
                <w:sz w:val="24"/>
                <w:szCs w:val="24"/>
              </w:rPr>
              <w:t>活性炭罐</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A6DBCF9">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5C1D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2D3C11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71C7BAA">
            <w:pPr>
              <w:rPr>
                <w:rFonts w:hint="eastAsia" w:ascii="宋体" w:hAnsi="宋体" w:eastAsia="宋体" w:cs="宋体"/>
                <w:color w:val="auto"/>
                <w:sz w:val="24"/>
                <w:szCs w:val="24"/>
              </w:rPr>
            </w:pPr>
            <w:r>
              <w:rPr>
                <w:rFonts w:hint="eastAsia" w:ascii="宋体" w:hAnsi="宋体" w:eastAsia="宋体" w:cs="宋体"/>
                <w:color w:val="auto"/>
                <w:sz w:val="24"/>
                <w:szCs w:val="24"/>
              </w:rPr>
              <w:t>软水装置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C787F02">
            <w:pPr>
              <w:rPr>
                <w:rFonts w:hint="eastAsia" w:ascii="宋体" w:hAnsi="宋体" w:eastAsia="宋体" w:cs="宋体"/>
                <w:color w:val="auto"/>
                <w:sz w:val="24"/>
                <w:szCs w:val="24"/>
              </w:rPr>
            </w:pPr>
            <w:r>
              <w:rPr>
                <w:rFonts w:hint="eastAsia" w:ascii="宋体" w:hAnsi="宋体" w:eastAsia="宋体" w:cs="宋体"/>
                <w:color w:val="auto"/>
                <w:sz w:val="24"/>
                <w:szCs w:val="24"/>
              </w:rPr>
              <w:t>具备自动再生装置、前后压力监测，材料为玻璃钢材质</w:t>
            </w:r>
          </w:p>
        </w:tc>
      </w:tr>
      <w:tr w14:paraId="6EF9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3572980">
            <w:pPr>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5221356">
            <w:pPr>
              <w:rPr>
                <w:rFonts w:hint="eastAsia" w:ascii="宋体" w:hAnsi="宋体" w:eastAsia="宋体" w:cs="宋体"/>
                <w:color w:val="auto"/>
                <w:sz w:val="24"/>
                <w:szCs w:val="24"/>
              </w:rPr>
            </w:pPr>
            <w:r>
              <w:rPr>
                <w:rFonts w:hint="eastAsia" w:ascii="宋体" w:hAnsi="宋体" w:eastAsia="宋体" w:cs="宋体"/>
                <w:color w:val="auto"/>
                <w:sz w:val="24"/>
                <w:szCs w:val="24"/>
              </w:rPr>
              <w:t>反渗前过滤器</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25AF673">
            <w:pPr>
              <w:rPr>
                <w:rFonts w:hint="eastAsia" w:ascii="宋体" w:hAnsi="宋体" w:eastAsia="宋体" w:cs="宋体"/>
                <w:color w:val="auto"/>
                <w:sz w:val="24"/>
                <w:szCs w:val="24"/>
              </w:rPr>
            </w:pPr>
            <w:r>
              <w:rPr>
                <w:rFonts w:hint="eastAsia" w:ascii="宋体" w:hAnsi="宋体" w:eastAsia="宋体" w:cs="宋体"/>
                <w:color w:val="auto"/>
                <w:sz w:val="24"/>
                <w:szCs w:val="24"/>
              </w:rPr>
              <w:t>≥5µm精密过滤器</w:t>
            </w:r>
          </w:p>
        </w:tc>
      </w:tr>
      <w:tr w14:paraId="0D39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4D9B74B">
            <w:pPr>
              <w:rPr>
                <w:rFonts w:hint="eastAsia" w:ascii="宋体" w:hAnsi="宋体" w:eastAsia="宋体" w:cs="宋体"/>
                <w:color w:val="auto"/>
                <w:sz w:val="24"/>
                <w:szCs w:val="24"/>
              </w:rPr>
            </w:pPr>
            <w:r>
              <w:rPr>
                <w:rFonts w:hint="eastAsia" w:ascii="宋体" w:hAnsi="宋体" w:eastAsia="宋体" w:cs="宋体"/>
                <w:color w:val="auto"/>
                <w:sz w:val="24"/>
                <w:szCs w:val="24"/>
              </w:rPr>
              <w:t>2.14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0979F76">
            <w:pPr>
              <w:rPr>
                <w:rFonts w:hint="eastAsia" w:ascii="宋体" w:hAnsi="宋体" w:eastAsia="宋体" w:cs="宋体"/>
                <w:color w:val="auto"/>
                <w:sz w:val="24"/>
                <w:szCs w:val="24"/>
              </w:rPr>
            </w:pPr>
            <w:r>
              <w:rPr>
                <w:rFonts w:hint="eastAsia" w:ascii="宋体" w:hAnsi="宋体" w:eastAsia="宋体" w:cs="宋体"/>
                <w:color w:val="auto"/>
                <w:sz w:val="24"/>
                <w:szCs w:val="24"/>
              </w:rPr>
              <w:t>高压泵</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2DC98608">
            <w:pPr>
              <w:rPr>
                <w:rFonts w:hint="eastAsia" w:ascii="宋体" w:hAnsi="宋体" w:eastAsia="宋体" w:cs="宋体"/>
                <w:color w:val="auto"/>
                <w:sz w:val="24"/>
                <w:szCs w:val="24"/>
              </w:rPr>
            </w:pPr>
            <w:r>
              <w:rPr>
                <w:rFonts w:hint="eastAsia" w:ascii="宋体" w:hAnsi="宋体" w:eastAsia="宋体" w:cs="宋体"/>
                <w:color w:val="auto"/>
                <w:sz w:val="24"/>
                <w:szCs w:val="24"/>
              </w:rPr>
              <w:t>国产名牌</w:t>
            </w:r>
          </w:p>
        </w:tc>
      </w:tr>
      <w:tr w14:paraId="244B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91897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268A12F">
            <w:pPr>
              <w:rPr>
                <w:rFonts w:hint="eastAsia" w:ascii="宋体" w:hAnsi="宋体" w:eastAsia="宋体" w:cs="宋体"/>
                <w:color w:val="auto"/>
                <w:sz w:val="24"/>
                <w:szCs w:val="24"/>
              </w:rPr>
            </w:pPr>
            <w:r>
              <w:rPr>
                <w:rFonts w:hint="eastAsia" w:ascii="宋体" w:hAnsi="宋体" w:eastAsia="宋体" w:cs="宋体"/>
                <w:color w:val="auto"/>
                <w:sz w:val="24"/>
                <w:szCs w:val="24"/>
              </w:rPr>
              <w:t>反渗装置监测参数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5FEA23E">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在线显示纯水电导、纯水出水量及废水量等； </w:t>
            </w:r>
          </w:p>
        </w:tc>
      </w:tr>
      <w:tr w14:paraId="7C57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72A0854">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2.16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FC9FF81">
            <w:pPr>
              <w:rPr>
                <w:rFonts w:hint="eastAsia" w:ascii="宋体" w:hAnsi="宋体" w:eastAsia="宋体" w:cs="宋体"/>
                <w:color w:val="auto"/>
                <w:sz w:val="24"/>
                <w:szCs w:val="24"/>
              </w:rPr>
            </w:pPr>
            <w:r>
              <w:rPr>
                <w:rFonts w:hint="eastAsia" w:ascii="宋体" w:hAnsi="宋体" w:eastAsia="宋体" w:cs="宋体"/>
                <w:color w:val="auto"/>
                <w:sz w:val="24"/>
                <w:szCs w:val="24"/>
              </w:rPr>
              <w:t>水量控制</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FAD7719">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设备具有纯水系统用零废水排放技术，</w:t>
            </w:r>
            <w:r>
              <w:rPr>
                <w:rFonts w:hint="eastAsia" w:ascii="宋体" w:hAnsi="宋体" w:eastAsia="宋体" w:cs="宋体"/>
                <w:color w:val="auto"/>
                <w:sz w:val="24"/>
                <w:szCs w:val="24"/>
              </w:rPr>
              <w:t>纯水、废水可控制调节</w:t>
            </w:r>
            <w:r>
              <w:rPr>
                <w:rFonts w:hint="eastAsia" w:ascii="宋体" w:hAnsi="宋体" w:eastAsia="宋体" w:cs="宋体"/>
                <w:color w:val="auto"/>
                <w:sz w:val="24"/>
                <w:szCs w:val="24"/>
                <w:lang w:val="en-US" w:eastAsia="zh-CN"/>
              </w:rPr>
              <w:t>（提供相关技术说明及知识证明文件等证明文件）</w:t>
            </w:r>
          </w:p>
        </w:tc>
      </w:tr>
      <w:tr w14:paraId="3861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A011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CCFB641">
            <w:pPr>
              <w:rPr>
                <w:rFonts w:hint="eastAsia" w:ascii="宋体" w:hAnsi="宋体" w:eastAsia="宋体" w:cs="宋体"/>
                <w:color w:val="auto"/>
                <w:sz w:val="24"/>
                <w:szCs w:val="24"/>
              </w:rPr>
            </w:pPr>
            <w:r>
              <w:rPr>
                <w:rFonts w:hint="eastAsia" w:ascii="宋体" w:hAnsi="宋体" w:eastAsia="宋体" w:cs="宋体"/>
                <w:color w:val="auto"/>
                <w:sz w:val="24"/>
                <w:szCs w:val="24"/>
              </w:rPr>
              <w:t>安全控制</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726DD7D">
            <w:pPr>
              <w:rPr>
                <w:rFonts w:hint="eastAsia" w:ascii="宋体" w:hAnsi="宋体" w:eastAsia="宋体" w:cs="宋体"/>
                <w:color w:val="auto"/>
                <w:sz w:val="24"/>
                <w:szCs w:val="24"/>
              </w:rPr>
            </w:pPr>
            <w:r>
              <w:rPr>
                <w:rFonts w:hint="eastAsia" w:ascii="宋体" w:hAnsi="宋体" w:eastAsia="宋体" w:cs="宋体"/>
                <w:color w:val="auto"/>
                <w:sz w:val="24"/>
                <w:szCs w:val="24"/>
              </w:rPr>
              <w:t>具备压力过载自动保护、断水自动保护</w:t>
            </w:r>
          </w:p>
        </w:tc>
      </w:tr>
      <w:tr w14:paraId="7E34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49D3E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C45DE8B">
            <w:pPr>
              <w:rPr>
                <w:rFonts w:hint="eastAsia" w:ascii="宋体" w:hAnsi="宋体" w:eastAsia="宋体" w:cs="宋体"/>
                <w:color w:val="auto"/>
                <w:sz w:val="24"/>
                <w:szCs w:val="24"/>
              </w:rPr>
            </w:pPr>
            <w:r>
              <w:rPr>
                <w:rFonts w:hint="eastAsia" w:ascii="宋体" w:hAnsi="宋体" w:eastAsia="宋体" w:cs="宋体"/>
                <w:color w:val="auto"/>
                <w:sz w:val="24"/>
                <w:szCs w:val="24"/>
              </w:rPr>
              <w:t>消毒功能</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37F66A02">
            <w:pPr>
              <w:rPr>
                <w:rFonts w:hint="eastAsia" w:ascii="宋体" w:hAnsi="宋体" w:eastAsia="宋体" w:cs="宋体"/>
                <w:color w:val="auto"/>
                <w:sz w:val="24"/>
                <w:szCs w:val="24"/>
              </w:rPr>
            </w:pPr>
            <w:r>
              <w:rPr>
                <w:rFonts w:hint="eastAsia" w:ascii="宋体" w:hAnsi="宋体" w:eastAsia="宋体" w:cs="宋体"/>
                <w:color w:val="auto"/>
                <w:sz w:val="24"/>
                <w:szCs w:val="24"/>
              </w:rPr>
              <w:t>反渗膜及管道具备自动循环消毒功能</w:t>
            </w:r>
          </w:p>
        </w:tc>
      </w:tr>
      <w:tr w14:paraId="6210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9FDD78B">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2.19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7501400">
            <w:pPr>
              <w:rPr>
                <w:rFonts w:hint="eastAsia" w:ascii="宋体" w:hAnsi="宋体" w:eastAsia="宋体" w:cs="宋体"/>
                <w:color w:val="auto"/>
                <w:sz w:val="24"/>
                <w:szCs w:val="24"/>
              </w:rPr>
            </w:pPr>
            <w:r>
              <w:rPr>
                <w:rFonts w:hint="eastAsia" w:ascii="宋体" w:hAnsi="宋体" w:eastAsia="宋体" w:cs="宋体"/>
                <w:color w:val="auto"/>
                <w:sz w:val="24"/>
                <w:szCs w:val="24"/>
              </w:rPr>
              <w:t>PLC智能自控系统</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4ADE4C5D">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设备具有纯水设备控制系统软件，</w:t>
            </w:r>
            <w:r>
              <w:rPr>
                <w:rFonts w:hint="eastAsia" w:ascii="宋体" w:hAnsi="宋体" w:eastAsia="宋体" w:cs="宋体"/>
                <w:color w:val="auto"/>
                <w:sz w:val="24"/>
                <w:szCs w:val="24"/>
              </w:rPr>
              <w:t>全自动，无人值守操作，自动定时开关机；智能自控，高低压、高低液位连锁；智能控，停开电系统可自动重启水质超标报警；备用：手动泵控开关</w:t>
            </w:r>
            <w:r>
              <w:rPr>
                <w:rFonts w:hint="eastAsia" w:ascii="宋体" w:hAnsi="宋体" w:eastAsia="宋体" w:cs="宋体"/>
                <w:color w:val="auto"/>
                <w:sz w:val="24"/>
                <w:szCs w:val="24"/>
                <w:lang w:val="en-US" w:eastAsia="zh-CN"/>
              </w:rPr>
              <w:t>（提供相关技术说明及知识证明文件等证明文件）</w:t>
            </w:r>
          </w:p>
        </w:tc>
      </w:tr>
      <w:tr w14:paraId="781A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0BD429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3011136">
            <w:pPr>
              <w:rPr>
                <w:rFonts w:hint="eastAsia" w:ascii="宋体" w:hAnsi="宋体" w:eastAsia="宋体" w:cs="宋体"/>
                <w:color w:val="auto"/>
                <w:sz w:val="24"/>
                <w:szCs w:val="24"/>
              </w:rPr>
            </w:pPr>
            <w:r>
              <w:rPr>
                <w:rFonts w:hint="eastAsia" w:ascii="宋体" w:hAnsi="宋体" w:eastAsia="宋体" w:cs="宋体"/>
                <w:color w:val="auto"/>
                <w:sz w:val="24"/>
                <w:szCs w:val="24"/>
              </w:rPr>
              <w:t>输送管路</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F9054A8">
            <w:pPr>
              <w:rPr>
                <w:rFonts w:hint="eastAsia" w:ascii="宋体" w:hAnsi="宋体" w:eastAsia="宋体" w:cs="宋体"/>
                <w:color w:val="auto"/>
                <w:sz w:val="24"/>
                <w:szCs w:val="24"/>
              </w:rPr>
            </w:pPr>
            <w:r>
              <w:rPr>
                <w:rFonts w:hint="eastAsia" w:ascii="宋体" w:hAnsi="宋体" w:eastAsia="宋体" w:cs="宋体"/>
                <w:color w:val="auto"/>
                <w:sz w:val="24"/>
                <w:szCs w:val="24"/>
              </w:rPr>
              <w:t>卫生级不锈钢管SS304（DN15-DN32）</w:t>
            </w:r>
          </w:p>
        </w:tc>
      </w:tr>
      <w:tr w14:paraId="7DF1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4C68E6D">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6965267">
            <w:pPr>
              <w:rPr>
                <w:rFonts w:hint="eastAsia" w:ascii="宋体" w:hAnsi="宋体" w:eastAsia="宋体" w:cs="宋体"/>
                <w:color w:val="auto"/>
                <w:sz w:val="24"/>
                <w:szCs w:val="24"/>
              </w:rPr>
            </w:pPr>
            <w:r>
              <w:rPr>
                <w:rFonts w:hint="eastAsia" w:ascii="宋体" w:hAnsi="宋体" w:eastAsia="宋体" w:cs="宋体"/>
                <w:b/>
                <w:bCs/>
                <w:color w:val="auto"/>
                <w:sz w:val="24"/>
                <w:szCs w:val="24"/>
              </w:rPr>
              <w:t>机房要求</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CDAA3E6">
            <w:pPr>
              <w:rPr>
                <w:rFonts w:hint="eastAsia" w:ascii="宋体" w:hAnsi="宋体" w:eastAsia="宋体" w:cs="宋体"/>
                <w:color w:val="auto"/>
                <w:sz w:val="24"/>
                <w:szCs w:val="24"/>
              </w:rPr>
            </w:pPr>
          </w:p>
        </w:tc>
      </w:tr>
      <w:tr w14:paraId="62CC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CF35F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5674D7C">
            <w:pPr>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机房面积</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CE945D9">
            <w:pPr>
              <w:rPr>
                <w:rFonts w:hint="eastAsia" w:ascii="宋体" w:hAnsi="宋体" w:eastAsia="宋体" w:cs="宋体"/>
                <w:color w:val="auto"/>
                <w:sz w:val="24"/>
                <w:szCs w:val="24"/>
              </w:rPr>
            </w:pPr>
            <w:r>
              <w:rPr>
                <w:rFonts w:hint="eastAsia" w:ascii="宋体" w:hAnsi="宋体" w:eastAsia="宋体" w:cs="宋体"/>
                <w:color w:val="auto"/>
                <w:sz w:val="24"/>
                <w:szCs w:val="24"/>
              </w:rPr>
              <w:t>约</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0平方米</w:t>
            </w:r>
          </w:p>
        </w:tc>
      </w:tr>
      <w:tr w14:paraId="6AE7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0BC8E2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DE37554">
            <w:pPr>
              <w:rPr>
                <w:rFonts w:hint="eastAsia" w:ascii="宋体" w:hAnsi="宋体" w:eastAsia="宋体" w:cs="宋体"/>
                <w:color w:val="auto"/>
                <w:sz w:val="24"/>
                <w:szCs w:val="24"/>
              </w:rPr>
            </w:pPr>
            <w:r>
              <w:rPr>
                <w:rFonts w:hint="eastAsia" w:ascii="宋体" w:hAnsi="宋体" w:eastAsia="宋体" w:cs="宋体"/>
                <w:color w:val="auto"/>
                <w:sz w:val="24"/>
                <w:szCs w:val="24"/>
              </w:rPr>
              <w:t>机房层高</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184C5C1">
            <w:pPr>
              <w:rPr>
                <w:rFonts w:hint="eastAsia" w:ascii="宋体" w:hAnsi="宋体" w:eastAsia="宋体" w:cs="宋体"/>
                <w:color w:val="auto"/>
                <w:sz w:val="24"/>
                <w:szCs w:val="24"/>
              </w:rPr>
            </w:pPr>
            <w:r>
              <w:rPr>
                <w:rFonts w:hint="eastAsia" w:ascii="宋体" w:hAnsi="宋体" w:eastAsia="宋体" w:cs="宋体"/>
                <w:color w:val="auto"/>
                <w:sz w:val="24"/>
                <w:szCs w:val="24"/>
              </w:rPr>
              <w:t>层高大于3米，安装可拆卸铝扣板吊顶</w:t>
            </w:r>
          </w:p>
        </w:tc>
      </w:tr>
      <w:tr w14:paraId="20DE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A37F7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CEA8B04">
            <w:pPr>
              <w:rPr>
                <w:rFonts w:hint="eastAsia" w:ascii="宋体" w:hAnsi="宋体" w:eastAsia="宋体" w:cs="宋体"/>
                <w:color w:val="auto"/>
                <w:sz w:val="24"/>
                <w:szCs w:val="24"/>
              </w:rPr>
            </w:pPr>
            <w:r>
              <w:rPr>
                <w:rFonts w:hint="eastAsia" w:ascii="宋体" w:hAnsi="宋体" w:eastAsia="宋体" w:cs="宋体"/>
                <w:color w:val="auto"/>
                <w:sz w:val="24"/>
                <w:szCs w:val="24"/>
              </w:rPr>
              <w:t>机房承重</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D3F6AD6">
            <w:pPr>
              <w:rPr>
                <w:rFonts w:hint="eastAsia" w:ascii="宋体" w:hAnsi="宋体" w:eastAsia="宋体" w:cs="宋体"/>
                <w:color w:val="auto"/>
                <w:sz w:val="24"/>
                <w:szCs w:val="24"/>
              </w:rPr>
            </w:pPr>
            <w:r>
              <w:rPr>
                <w:rFonts w:hint="eastAsia" w:ascii="宋体" w:hAnsi="宋体" w:eastAsia="宋体" w:cs="宋体"/>
                <w:color w:val="auto"/>
                <w:sz w:val="24"/>
                <w:szCs w:val="24"/>
              </w:rPr>
              <w:t>若设备不放在地下室需做承重大于400kg/m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（设备置于地下室可不考虑）</w:t>
            </w:r>
          </w:p>
        </w:tc>
      </w:tr>
      <w:tr w14:paraId="01D5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A00C4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CB25DCA">
            <w:pPr>
              <w:rPr>
                <w:rFonts w:hint="eastAsia" w:ascii="宋体" w:hAnsi="宋体" w:eastAsia="宋体" w:cs="宋体"/>
                <w:color w:val="auto"/>
                <w:sz w:val="24"/>
                <w:szCs w:val="24"/>
              </w:rPr>
            </w:pPr>
            <w:r>
              <w:rPr>
                <w:rFonts w:hint="eastAsia" w:ascii="宋体" w:hAnsi="宋体" w:eastAsia="宋体" w:cs="宋体"/>
                <w:color w:val="auto"/>
                <w:sz w:val="24"/>
                <w:szCs w:val="24"/>
              </w:rPr>
              <w:t>机房进电</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B59D397">
            <w:pPr>
              <w:rPr>
                <w:rFonts w:hint="eastAsia" w:ascii="宋体" w:hAnsi="宋体" w:eastAsia="宋体" w:cs="宋体"/>
                <w:color w:val="auto"/>
                <w:sz w:val="24"/>
                <w:szCs w:val="24"/>
              </w:rPr>
            </w:pPr>
            <w:r>
              <w:rPr>
                <w:rFonts w:hint="eastAsia" w:ascii="宋体" w:hAnsi="宋体" w:eastAsia="宋体" w:cs="宋体"/>
                <w:color w:val="auto"/>
                <w:sz w:val="24"/>
                <w:szCs w:val="24"/>
              </w:rPr>
              <w:t>安装功率大于15kw，需做双路供电、具备自动切换功能</w:t>
            </w:r>
          </w:p>
        </w:tc>
      </w:tr>
      <w:tr w14:paraId="2B9D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A41E86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7AAE9D3">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机房进水</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B5F6B8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从市政供水管网铺设一路，应急使用，管径大于DN</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0，供水压力大于0.2Mpa</w:t>
            </w:r>
          </w:p>
        </w:tc>
      </w:tr>
      <w:tr w14:paraId="2CB3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5180A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5BE4F38">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机房排水</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289F6A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设备一侧做排水沟、排水管管径大于de110</w:t>
            </w:r>
          </w:p>
        </w:tc>
      </w:tr>
      <w:tr w14:paraId="34AB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7451E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E3C0B16">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机房通风、空调</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AE002DA">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安装通风及空调系统，保持5-40℃</w:t>
            </w:r>
          </w:p>
        </w:tc>
      </w:tr>
      <w:tr w14:paraId="641C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6D0A6C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E1B392C">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机房照明</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4BCF843">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大于200LX</w:t>
            </w:r>
          </w:p>
        </w:tc>
      </w:tr>
      <w:tr w14:paraId="70C0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62B97D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7AB392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机房装修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3D1CEFA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地面整体做防水，墙体防水高度做到0.3m以上，地面贴防腐地砖，墙面贴普通墙砖高度至吊顶位置</w:t>
            </w:r>
          </w:p>
        </w:tc>
      </w:tr>
    </w:tbl>
    <w:p w14:paraId="110D56FD">
      <w:pPr>
        <w:pStyle w:val="3"/>
        <w:pageBreakBefore w:val="0"/>
        <w:numPr>
          <w:ilvl w:val="0"/>
          <w:numId w:val="0"/>
        </w:numPr>
        <w:kinsoku/>
        <w:wordWrap/>
        <w:overflowPunct/>
        <w:topLinePunct w:val="0"/>
        <w:bidi w:val="0"/>
        <w:snapToGrid/>
        <w:spacing w:before="0" w:after="0" w:line="360" w:lineRule="auto"/>
        <w:ind w:left="142" w:leftChars="0"/>
        <w:jc w:val="both"/>
        <w:rPr>
          <w:rFonts w:hint="eastAsia" w:ascii="宋体" w:hAnsi="宋体" w:eastAsia="宋体" w:cs="宋体"/>
          <w:sz w:val="24"/>
          <w:szCs w:val="24"/>
        </w:rPr>
      </w:pPr>
    </w:p>
    <w:p w14:paraId="2686EFE4">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r>
        <w:rPr>
          <w:rFonts w:hint="eastAsia" w:ascii="宋体" w:hAnsi="宋体" w:eastAsia="宋体" w:cs="宋体"/>
          <w:b/>
          <w:bCs/>
          <w:kern w:val="44"/>
          <w:sz w:val="24"/>
          <w:szCs w:val="24"/>
          <w:lang w:val="en-US" w:eastAsia="zh-CN" w:bidi="ar-SA"/>
        </w:rPr>
        <w:t>2、</w:t>
      </w:r>
      <w:r>
        <w:rPr>
          <w:rFonts w:hint="eastAsia" w:ascii="宋体" w:hAnsi="宋体" w:eastAsia="宋体" w:cs="宋体"/>
          <w:sz w:val="24"/>
          <w:szCs w:val="24"/>
        </w:rPr>
        <w:t>供应中心水处理机配置清单</w:t>
      </w:r>
      <w:bookmarkEnd w:id="38"/>
    </w:p>
    <w:p w14:paraId="5E286193">
      <w:pPr>
        <w:pageBreakBefore w:val="0"/>
        <w:kinsoku/>
        <w:wordWrap/>
        <w:overflowPunct/>
        <w:topLinePunct w:val="0"/>
        <w:bidi w:val="0"/>
        <w:snapToGrid/>
        <w:spacing w:line="360" w:lineRule="auto"/>
        <w:rPr>
          <w:rFonts w:hint="eastAsia" w:ascii="宋体" w:hAnsi="宋体" w:eastAsia="宋体" w:cs="宋体"/>
          <w:sz w:val="24"/>
          <w:szCs w:val="24"/>
        </w:rPr>
      </w:pPr>
    </w:p>
    <w:tbl>
      <w:tblPr>
        <w:tblStyle w:val="63"/>
        <w:tblW w:w="103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
        <w:gridCol w:w="2804"/>
        <w:gridCol w:w="3629"/>
        <w:gridCol w:w="729"/>
        <w:gridCol w:w="729"/>
        <w:gridCol w:w="1690"/>
      </w:tblGrid>
      <w:tr w14:paraId="67F7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58C7901">
            <w:pPr>
              <w:widowControl/>
              <w:jc w:val="left"/>
              <w:rPr>
                <w:rFonts w:hint="eastAsia" w:ascii="宋体" w:hAnsi="宋体" w:eastAsia="宋体" w:cs="宋体"/>
                <w:b/>
                <w:bCs/>
                <w:i w:val="0"/>
                <w:iCs w:val="0"/>
                <w:color w:val="auto"/>
                <w:sz w:val="24"/>
                <w:szCs w:val="24"/>
                <w:u w:val="none"/>
              </w:rPr>
            </w:pPr>
            <w:r>
              <w:rPr>
                <w:rFonts w:hint="eastAsia" w:ascii="宋体" w:hAnsi="宋体" w:eastAsia="宋体" w:cs="宋体"/>
                <w:color w:val="auto"/>
                <w:sz w:val="24"/>
                <w:szCs w:val="24"/>
              </w:rPr>
              <w:br w:type="page"/>
            </w:r>
            <w:r>
              <w:rPr>
                <w:rFonts w:hint="eastAsia" w:ascii="宋体" w:hAnsi="宋体" w:eastAsia="宋体" w:cs="宋体"/>
                <w:b/>
                <w:bCs/>
                <w:i w:val="0"/>
                <w:iCs w:val="0"/>
                <w:color w:val="auto"/>
                <w:kern w:val="0"/>
                <w:sz w:val="24"/>
                <w:szCs w:val="24"/>
                <w:u w:val="none"/>
                <w:lang w:val="en-US" w:eastAsia="zh-CN" w:bidi="ar"/>
              </w:rPr>
              <w:t>序号</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59A728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3136B8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3EE214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AC6333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5EB9EE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w:t>
            </w:r>
          </w:p>
        </w:tc>
      </w:tr>
      <w:tr w14:paraId="63F6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890E6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BB066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自来水增压泵</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429F0A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Q&gt;4t/h、H&gt;30M，一用一备/离心式泵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AE1B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6C86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40113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w:t>
            </w:r>
          </w:p>
        </w:tc>
      </w:tr>
      <w:tr w14:paraId="07B0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72FF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FE16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一级精密过滤器（含5μ滤芯）</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71B147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20英寸7芯（5μ）</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B0B66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B712E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307F92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684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1197C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9C8CA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FEF机械滤器（含滤料）</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723582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21*62，满足RO系统进水要求</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7711B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CF291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7ECF5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1EA8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E517D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B01E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碳滤器（CF）（含滤料）</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5A4B91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21*62，满足RO系统进水要求</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F5AA2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10B37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0EF5BB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4D2A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1DDE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6FCB7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软水器（SF）（含滤料和盐桶）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7903C7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21*62，满足RO系统进水要求</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A6999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3CA98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3B72D5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6090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515ACC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EE85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自动控制器</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18CD3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2850，自动反洗、正洗、运行</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6EBFF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E693B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2B03C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聚碳酸酯</w:t>
            </w:r>
          </w:p>
        </w:tc>
      </w:tr>
      <w:tr w14:paraId="0C27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13A1D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C469D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二级精密过滤器（含5μ滤芯）</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6FABCD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20英寸7芯（5μ）</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1802A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86285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145D0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07B7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13CF40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D1154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主机机架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73A6F5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81C76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9742C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A4FE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3E80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48E3E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EBF71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智能系统故障分析显示系统</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470DFD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全线监控并显示</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93AFE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8B575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361AD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2E31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2D4941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EB9CF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PLC自控系统</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60BEED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DD42C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A6D78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F5351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67B1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F5F5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72295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PLC主机</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26D0BD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FAEB9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19863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2172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57BA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4B180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39D6F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人机界面触摸屏</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525B37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C6031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C3FE2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25932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7533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1E443C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EDA89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低压配电、控制元件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66A266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FA86C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5A9EC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37B59F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4501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1389FB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A5BE8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全不锈钢配电柜</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7EF4F5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一体化机柜</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44A2E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2FE2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773D00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ADA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34EF59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6DF2C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一级RO高压泵</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25BDC1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Q&gt;4t/h，H&gt;110M，立式多级泵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73910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AF888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FA1C2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w:t>
            </w:r>
          </w:p>
        </w:tc>
      </w:tr>
      <w:tr w14:paraId="7E11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442BE1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EBC13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一级反渗透压力膜管</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2D1453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8英寸玻璃钢材质，一芯、承压300PSI以上</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79E71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4C137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38381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F49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40B49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52D00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一级膜元件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1EC68A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8040，复合PA</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48170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DA568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04F88C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7A9B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64F717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463E6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一级纯水箱</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1B43FF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34714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257D2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19DEB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w:t>
            </w:r>
          </w:p>
        </w:tc>
      </w:tr>
      <w:tr w14:paraId="6CF2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1B945B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FDCD3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二级RO高压泵</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39B6D1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Q&gt;1t/h、H&gt;110M，立式多级泵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1F30E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3E55F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88214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70C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440EDB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90161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二级反渗透压力膜管</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652189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4英寸玻璃钢材质，一芯、承压300PSI以上</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788F4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8AFA6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451202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3E7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3A78E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8A739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二级膜元件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53D7D8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4040，复合PA</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F4176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81905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8739B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5576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DF18B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F604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二级纯水箱</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7CD2D2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10856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77511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0C7CD5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w:t>
            </w:r>
          </w:p>
        </w:tc>
      </w:tr>
      <w:tr w14:paraId="2D16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3311AF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6D106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纯水输送泵（变频控制）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38965B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Q=4.0T/H,H=40m,一用一备/离心式泵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E8824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51CB5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95F74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w:t>
            </w:r>
          </w:p>
        </w:tc>
      </w:tr>
      <w:tr w14:paraId="6EB5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3AECDB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26B4C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纯水输送泵（变频控制）</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3F174E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Q=2.0T/H,H=40m,一用一备/离心式泵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65EB1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CB025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365691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w:t>
            </w:r>
          </w:p>
        </w:tc>
      </w:tr>
      <w:tr w14:paraId="2BB5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9A188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F6ADE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UV紫外线杀菌器</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2D8BDB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254nm</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B0746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89B0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2634E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过流材质304不锈钢、含时间累积器</w:t>
            </w:r>
          </w:p>
        </w:tc>
      </w:tr>
      <w:tr w14:paraId="7FA0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7BE663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ADA1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微孔过滤器（含0.22μ滤芯）</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4BD55B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20英寸5芯</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7FEC3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0FAAB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7BE7B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w:t>
            </w:r>
          </w:p>
        </w:tc>
      </w:tr>
      <w:tr w14:paraId="7258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0B4F29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0D5F4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连接管阀件（含阀组）</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3AD4F2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DN40-32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7F566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AD2F6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903D0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w:t>
            </w:r>
          </w:p>
        </w:tc>
      </w:tr>
      <w:tr w14:paraId="1AA4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5E4665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07722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其他仪器、仪表</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500CE8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7133B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BD22F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EB424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1DD3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14:paraId="282AC1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B4799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输送管路</w:t>
            </w:r>
          </w:p>
        </w:tc>
        <w:tc>
          <w:tcPr>
            <w:tcW w:w="3630" w:type="dxa"/>
            <w:tcBorders>
              <w:top w:val="single" w:color="000000" w:sz="4" w:space="0"/>
              <w:left w:val="single" w:color="000000" w:sz="4" w:space="0"/>
              <w:bottom w:val="single" w:color="000000" w:sz="4" w:space="0"/>
              <w:right w:val="single" w:color="000000" w:sz="4" w:space="0"/>
            </w:tcBorders>
            <w:noWrap w:val="0"/>
            <w:vAlign w:val="center"/>
          </w:tcPr>
          <w:p w14:paraId="36908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DN32，壁厚1.0mm，卡压连接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E7BB3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A684F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82D14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bl>
    <w:p w14:paraId="42F3F8DA">
      <w:pPr>
        <w:pageBreakBefore w:val="0"/>
        <w:widowControl/>
        <w:kinsoku/>
        <w:wordWrap/>
        <w:overflowPunct/>
        <w:topLinePunct w:val="0"/>
        <w:bidi w:val="0"/>
        <w:snapToGrid/>
        <w:spacing w:line="360" w:lineRule="auto"/>
        <w:jc w:val="left"/>
        <w:rPr>
          <w:rFonts w:hint="eastAsia" w:ascii="宋体" w:hAnsi="宋体" w:eastAsia="宋体" w:cs="宋体"/>
          <w:b/>
          <w:bCs/>
          <w:sz w:val="24"/>
          <w:szCs w:val="24"/>
        </w:rPr>
      </w:pPr>
    </w:p>
    <w:p w14:paraId="5A84C5E6">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39" w:name="_Toc23264"/>
      <w:r>
        <w:rPr>
          <w:rFonts w:hint="eastAsia" w:ascii="宋体" w:hAnsi="宋体" w:eastAsia="宋体" w:cs="宋体"/>
          <w:b/>
          <w:bCs/>
          <w:kern w:val="44"/>
          <w:sz w:val="24"/>
          <w:szCs w:val="24"/>
          <w:lang w:val="en-US" w:eastAsia="zh-CN" w:bidi="ar-SA"/>
        </w:rPr>
        <w:t>3、</w:t>
      </w:r>
      <w:r>
        <w:rPr>
          <w:rFonts w:hint="eastAsia" w:ascii="宋体" w:hAnsi="宋体" w:eastAsia="宋体" w:cs="宋体"/>
          <w:sz w:val="24"/>
          <w:szCs w:val="24"/>
        </w:rPr>
        <w:t>血透水处理机技术要求</w:t>
      </w:r>
      <w:bookmarkEnd w:id="39"/>
    </w:p>
    <w:tbl>
      <w:tblPr>
        <w:tblStyle w:val="6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9"/>
        <w:gridCol w:w="7087"/>
      </w:tblGrid>
      <w:tr w14:paraId="20C6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209ADAB3">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ID</w:t>
            </w:r>
          </w:p>
        </w:tc>
        <w:tc>
          <w:tcPr>
            <w:tcW w:w="2269" w:type="dxa"/>
            <w:tcBorders>
              <w:top w:val="single" w:color="auto" w:sz="4" w:space="0"/>
              <w:left w:val="single" w:color="auto" w:sz="4" w:space="0"/>
              <w:bottom w:val="single" w:color="auto" w:sz="4" w:space="0"/>
              <w:right w:val="single" w:color="auto" w:sz="4" w:space="0"/>
            </w:tcBorders>
            <w:noWrap w:val="0"/>
            <w:vAlign w:val="top"/>
          </w:tcPr>
          <w:p w14:paraId="6D842FC5">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41E65F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详细描述</w:t>
            </w:r>
          </w:p>
        </w:tc>
      </w:tr>
      <w:tr w14:paraId="3D99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573567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F3EDA6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6AA6CF4">
            <w:pPr>
              <w:rPr>
                <w:rFonts w:hint="eastAsia" w:ascii="宋体" w:hAnsi="宋体" w:eastAsia="宋体" w:cs="宋体"/>
                <w:color w:val="auto"/>
                <w:sz w:val="24"/>
                <w:szCs w:val="24"/>
              </w:rPr>
            </w:pPr>
            <w:r>
              <w:rPr>
                <w:rFonts w:hint="eastAsia" w:ascii="宋体" w:hAnsi="宋体" w:eastAsia="宋体" w:cs="宋体"/>
                <w:color w:val="auto"/>
                <w:sz w:val="24"/>
                <w:szCs w:val="24"/>
              </w:rPr>
              <w:t>血透水处理机</w:t>
            </w:r>
          </w:p>
        </w:tc>
      </w:tr>
      <w:tr w14:paraId="7052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7810A3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E8E2201">
            <w:pPr>
              <w:rPr>
                <w:rFonts w:hint="eastAsia" w:ascii="宋体" w:hAnsi="宋体" w:eastAsia="宋体" w:cs="宋体"/>
                <w:color w:val="auto"/>
                <w:sz w:val="24"/>
                <w:szCs w:val="24"/>
              </w:rPr>
            </w:pPr>
            <w:r>
              <w:rPr>
                <w:rFonts w:hint="eastAsia" w:ascii="宋体" w:hAnsi="宋体" w:eastAsia="宋体" w:cs="宋体"/>
                <w:color w:val="auto"/>
                <w:sz w:val="24"/>
                <w:szCs w:val="24"/>
              </w:rPr>
              <w:t>设备数量</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BA64EDF">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AD9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E43DD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4B9D422">
            <w:pPr>
              <w:rPr>
                <w:rFonts w:hint="eastAsia" w:ascii="宋体" w:hAnsi="宋体" w:eastAsia="宋体" w:cs="宋体"/>
                <w:color w:val="auto"/>
                <w:sz w:val="24"/>
                <w:szCs w:val="24"/>
              </w:rPr>
            </w:pPr>
            <w:r>
              <w:rPr>
                <w:rFonts w:hint="eastAsia" w:ascii="宋体" w:hAnsi="宋体" w:eastAsia="宋体" w:cs="宋体"/>
                <w:color w:val="auto"/>
                <w:sz w:val="24"/>
                <w:szCs w:val="24"/>
              </w:rPr>
              <w:t>设备用途</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F28B12E">
            <w:pPr>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门诊综合楼2层</w:t>
            </w:r>
            <w:r>
              <w:rPr>
                <w:rFonts w:hint="eastAsia" w:ascii="宋体" w:hAnsi="宋体" w:eastAsia="宋体" w:cs="宋体"/>
                <w:color w:val="auto"/>
                <w:sz w:val="24"/>
                <w:szCs w:val="24"/>
              </w:rPr>
              <w:t xml:space="preserve"> 血透中心</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6床血透病人透析；</w:t>
            </w:r>
          </w:p>
        </w:tc>
      </w:tr>
      <w:tr w14:paraId="0F60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255BBC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B1DCA3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主要技术规格</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86B40A8">
            <w:pPr>
              <w:rPr>
                <w:rFonts w:hint="eastAsia" w:ascii="宋体" w:hAnsi="宋体" w:eastAsia="宋体" w:cs="宋体"/>
                <w:color w:val="auto"/>
                <w:sz w:val="24"/>
                <w:szCs w:val="24"/>
              </w:rPr>
            </w:pPr>
          </w:p>
        </w:tc>
      </w:tr>
      <w:tr w14:paraId="1AFF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C1607F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C906940">
            <w:pPr>
              <w:rPr>
                <w:rFonts w:hint="eastAsia" w:ascii="宋体" w:hAnsi="宋体" w:eastAsia="宋体" w:cs="宋体"/>
                <w:color w:val="auto"/>
                <w:sz w:val="24"/>
                <w:szCs w:val="24"/>
              </w:rPr>
            </w:pPr>
            <w:r>
              <w:rPr>
                <w:rFonts w:hint="eastAsia" w:ascii="宋体" w:hAnsi="宋体" w:eastAsia="宋体" w:cs="宋体"/>
                <w:color w:val="auto"/>
                <w:sz w:val="24"/>
                <w:szCs w:val="24"/>
              </w:rPr>
              <w:t>产水量</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952EDFD">
            <w:pPr>
              <w:rPr>
                <w:rFonts w:hint="eastAsia" w:ascii="宋体" w:hAnsi="宋体" w:eastAsia="宋体" w:cs="宋体"/>
                <w:color w:val="auto"/>
                <w:sz w:val="24"/>
                <w:szCs w:val="24"/>
              </w:rPr>
            </w:pPr>
            <w:r>
              <w:rPr>
                <w:rFonts w:hint="eastAsia" w:ascii="宋体" w:hAnsi="宋体" w:eastAsia="宋体" w:cs="宋体"/>
                <w:color w:val="auto"/>
                <w:sz w:val="24"/>
                <w:szCs w:val="24"/>
              </w:rPr>
              <w:t>二级反渗透产水量≥</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00L/H（25℃），保证</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6床透析用水量</w:t>
            </w:r>
          </w:p>
        </w:tc>
      </w:tr>
      <w:tr w14:paraId="4D5D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2F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C16CB76">
            <w:pPr>
              <w:rPr>
                <w:rFonts w:hint="eastAsia" w:ascii="宋体" w:hAnsi="宋体" w:eastAsia="宋体" w:cs="宋体"/>
                <w:color w:val="auto"/>
                <w:sz w:val="24"/>
                <w:szCs w:val="24"/>
              </w:rPr>
            </w:pPr>
            <w:r>
              <w:rPr>
                <w:rFonts w:hint="eastAsia" w:ascii="宋体" w:hAnsi="宋体" w:eastAsia="宋体" w:cs="宋体"/>
                <w:color w:val="auto"/>
                <w:sz w:val="24"/>
                <w:szCs w:val="24"/>
              </w:rPr>
              <w:t>产水水质指标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1D7E0CC">
            <w:pPr>
              <w:rPr>
                <w:rFonts w:hint="eastAsia" w:ascii="宋体" w:hAnsi="宋体" w:eastAsia="宋体" w:cs="宋体"/>
                <w:color w:val="auto"/>
                <w:sz w:val="24"/>
                <w:szCs w:val="24"/>
              </w:rPr>
            </w:pPr>
            <w:r>
              <w:rPr>
                <w:rFonts w:hint="eastAsia" w:ascii="宋体" w:hAnsi="宋体" w:eastAsia="宋体" w:cs="宋体"/>
                <w:color w:val="auto"/>
                <w:sz w:val="24"/>
                <w:szCs w:val="24"/>
              </w:rPr>
              <w:t>符合国家YY0572-2015《血液透析和相关治疗用水》标准</w:t>
            </w:r>
          </w:p>
        </w:tc>
      </w:tr>
      <w:tr w14:paraId="1473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7F9A9B8">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FEC6867">
            <w:pPr>
              <w:rPr>
                <w:rFonts w:hint="eastAsia" w:ascii="宋体" w:hAnsi="宋体" w:eastAsia="宋体" w:cs="宋体"/>
                <w:color w:val="auto"/>
                <w:sz w:val="24"/>
                <w:szCs w:val="24"/>
              </w:rPr>
            </w:pPr>
            <w:r>
              <w:rPr>
                <w:rFonts w:hint="eastAsia" w:ascii="宋体" w:hAnsi="宋体" w:eastAsia="宋体" w:cs="宋体"/>
                <w:color w:val="auto"/>
                <w:sz w:val="24"/>
                <w:szCs w:val="24"/>
              </w:rPr>
              <w:t>反渗透主机</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4605010">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设备具有双级血透制水设备技术，</w:t>
            </w:r>
            <w:r>
              <w:rPr>
                <w:rFonts w:hint="eastAsia" w:ascii="宋体" w:hAnsi="宋体" w:eastAsia="宋体" w:cs="宋体"/>
                <w:color w:val="auto"/>
                <w:sz w:val="24"/>
                <w:szCs w:val="24"/>
              </w:rPr>
              <w:t>具有二级反渗透功能；一体化设计；主要部件：反渗透膜元件、膜容器、控制系统等为内置式主机箱内；无死腔设计</w:t>
            </w:r>
            <w:r>
              <w:rPr>
                <w:rFonts w:hint="eastAsia" w:ascii="宋体" w:hAnsi="宋体" w:eastAsia="宋体" w:cs="宋体"/>
                <w:color w:val="auto"/>
                <w:sz w:val="24"/>
                <w:szCs w:val="24"/>
                <w:lang w:val="en-US" w:eastAsia="zh-CN"/>
              </w:rPr>
              <w:t>（提供相关技术说明及知识证明文件等证明文件）。</w:t>
            </w:r>
          </w:p>
        </w:tc>
      </w:tr>
      <w:tr w14:paraId="27C6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FAAE3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69" w:type="dxa"/>
            <w:tcBorders>
              <w:top w:val="single" w:color="auto" w:sz="4" w:space="0"/>
              <w:left w:val="single" w:color="auto" w:sz="4" w:space="0"/>
              <w:bottom w:val="single" w:color="auto" w:sz="4" w:space="0"/>
              <w:right w:val="single" w:color="auto" w:sz="4" w:space="0"/>
            </w:tcBorders>
            <w:noWrap w:val="0"/>
            <w:vAlign w:val="top"/>
          </w:tcPr>
          <w:p w14:paraId="5E01D751">
            <w:pPr>
              <w:rPr>
                <w:rFonts w:hint="eastAsia" w:ascii="宋体" w:hAnsi="宋体" w:eastAsia="宋体" w:cs="宋体"/>
                <w:color w:val="auto"/>
                <w:sz w:val="24"/>
                <w:szCs w:val="24"/>
              </w:rPr>
            </w:pPr>
            <w:r>
              <w:rPr>
                <w:rFonts w:hint="eastAsia" w:ascii="宋体" w:hAnsi="宋体" w:eastAsia="宋体" w:cs="宋体"/>
                <w:color w:val="auto"/>
                <w:sz w:val="24"/>
                <w:szCs w:val="24"/>
              </w:rPr>
              <w:t>应急功能</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7A74EA9B">
            <w:pPr>
              <w:rPr>
                <w:rFonts w:hint="eastAsia" w:ascii="宋体" w:hAnsi="宋体" w:eastAsia="宋体" w:cs="宋体"/>
                <w:color w:val="auto"/>
                <w:sz w:val="24"/>
                <w:szCs w:val="24"/>
              </w:rPr>
            </w:pPr>
            <w:r>
              <w:rPr>
                <w:rFonts w:hint="eastAsia" w:ascii="宋体" w:hAnsi="宋体" w:eastAsia="宋体" w:cs="宋体"/>
                <w:color w:val="auto"/>
                <w:sz w:val="24"/>
                <w:szCs w:val="24"/>
              </w:rPr>
              <w:t>两级反渗装置能独立工作</w:t>
            </w:r>
          </w:p>
        </w:tc>
      </w:tr>
      <w:tr w14:paraId="3867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9F4E4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5423EF3">
            <w:pPr>
              <w:rPr>
                <w:rFonts w:hint="eastAsia" w:ascii="宋体" w:hAnsi="宋体" w:eastAsia="宋体" w:cs="宋体"/>
                <w:color w:val="auto"/>
                <w:sz w:val="24"/>
                <w:szCs w:val="24"/>
              </w:rPr>
            </w:pPr>
            <w:r>
              <w:rPr>
                <w:rFonts w:hint="eastAsia" w:ascii="宋体" w:hAnsi="宋体" w:eastAsia="宋体" w:cs="宋体"/>
                <w:color w:val="auto"/>
                <w:sz w:val="24"/>
                <w:szCs w:val="24"/>
              </w:rPr>
              <w:t>反渗膜</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A0F4D74">
            <w:pPr>
              <w:rPr>
                <w:rFonts w:hint="eastAsia" w:ascii="宋体" w:hAnsi="宋体" w:eastAsia="宋体" w:cs="宋体"/>
                <w:color w:val="auto"/>
                <w:sz w:val="24"/>
                <w:szCs w:val="24"/>
              </w:rPr>
            </w:pPr>
            <w:r>
              <w:rPr>
                <w:rFonts w:hint="eastAsia" w:ascii="宋体" w:hAnsi="宋体" w:eastAsia="宋体" w:cs="宋体"/>
                <w:color w:val="auto"/>
                <w:sz w:val="24"/>
                <w:szCs w:val="24"/>
              </w:rPr>
              <w:t>8040低压复合膜</w:t>
            </w:r>
          </w:p>
        </w:tc>
      </w:tr>
      <w:tr w14:paraId="297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0AD17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464C8CA">
            <w:pPr>
              <w:rPr>
                <w:rFonts w:hint="eastAsia" w:ascii="宋体" w:hAnsi="宋体" w:eastAsia="宋体" w:cs="宋体"/>
                <w:color w:val="auto"/>
                <w:sz w:val="24"/>
                <w:szCs w:val="24"/>
              </w:rPr>
            </w:pPr>
            <w:r>
              <w:rPr>
                <w:rFonts w:hint="eastAsia" w:ascii="宋体" w:hAnsi="宋体" w:eastAsia="宋体" w:cs="宋体"/>
                <w:color w:val="auto"/>
                <w:sz w:val="24"/>
                <w:szCs w:val="24"/>
              </w:rPr>
              <w:t>膜容器</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3A289C1">
            <w:pPr>
              <w:rPr>
                <w:rFonts w:hint="eastAsia" w:ascii="宋体" w:hAnsi="宋体" w:eastAsia="宋体" w:cs="宋体"/>
                <w:color w:val="auto"/>
                <w:sz w:val="24"/>
                <w:szCs w:val="24"/>
              </w:rPr>
            </w:pPr>
            <w:r>
              <w:rPr>
                <w:rFonts w:hint="eastAsia" w:ascii="宋体" w:hAnsi="宋体" w:eastAsia="宋体" w:cs="宋体"/>
                <w:color w:val="auto"/>
                <w:sz w:val="24"/>
                <w:szCs w:val="24"/>
              </w:rPr>
              <w:t>玻璃钢材质；300PSI；有效防止细菌污染。</w:t>
            </w:r>
          </w:p>
        </w:tc>
      </w:tr>
      <w:tr w14:paraId="34A5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CA8A8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607251B">
            <w:pPr>
              <w:rPr>
                <w:rFonts w:hint="eastAsia" w:ascii="宋体" w:hAnsi="宋体" w:eastAsia="宋体" w:cs="宋体"/>
                <w:color w:val="auto"/>
                <w:sz w:val="24"/>
                <w:szCs w:val="24"/>
              </w:rPr>
            </w:pPr>
            <w:r>
              <w:rPr>
                <w:rFonts w:hint="eastAsia" w:ascii="宋体" w:hAnsi="宋体" w:eastAsia="宋体" w:cs="宋体"/>
                <w:color w:val="auto"/>
                <w:sz w:val="24"/>
                <w:szCs w:val="24"/>
              </w:rPr>
              <w:t>脱盐率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A684CFF">
            <w:pPr>
              <w:rPr>
                <w:rFonts w:hint="eastAsia" w:ascii="宋体" w:hAnsi="宋体" w:eastAsia="宋体" w:cs="宋体"/>
                <w:color w:val="auto"/>
                <w:sz w:val="24"/>
                <w:szCs w:val="24"/>
              </w:rPr>
            </w:pPr>
            <w:r>
              <w:rPr>
                <w:rFonts w:hint="eastAsia" w:ascii="宋体" w:hAnsi="宋体" w:eastAsia="宋体" w:cs="宋体"/>
                <w:color w:val="auto"/>
                <w:sz w:val="24"/>
                <w:szCs w:val="24"/>
              </w:rPr>
              <w:t>≥97%</w:t>
            </w:r>
          </w:p>
        </w:tc>
      </w:tr>
      <w:tr w14:paraId="3C86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36876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152FA0B">
            <w:pPr>
              <w:rPr>
                <w:rFonts w:hint="eastAsia" w:ascii="宋体" w:hAnsi="宋体" w:eastAsia="宋体" w:cs="宋体"/>
                <w:color w:val="auto"/>
                <w:sz w:val="24"/>
                <w:szCs w:val="24"/>
              </w:rPr>
            </w:pPr>
            <w:r>
              <w:rPr>
                <w:rFonts w:hint="eastAsia" w:ascii="宋体" w:hAnsi="宋体" w:eastAsia="宋体" w:cs="宋体"/>
                <w:color w:val="auto"/>
                <w:sz w:val="24"/>
                <w:szCs w:val="24"/>
              </w:rPr>
              <w:t>内毒素、细菌去除率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E413B63">
            <w:pPr>
              <w:rPr>
                <w:rFonts w:hint="eastAsia" w:ascii="宋体" w:hAnsi="宋体" w:eastAsia="宋体" w:cs="宋体"/>
                <w:color w:val="auto"/>
                <w:sz w:val="24"/>
                <w:szCs w:val="24"/>
              </w:rPr>
            </w:pPr>
            <w:r>
              <w:rPr>
                <w:rFonts w:hint="eastAsia" w:ascii="宋体" w:hAnsi="宋体" w:eastAsia="宋体" w:cs="宋体"/>
                <w:color w:val="auto"/>
                <w:sz w:val="24"/>
                <w:szCs w:val="24"/>
              </w:rPr>
              <w:t>≥99%</w:t>
            </w:r>
          </w:p>
        </w:tc>
      </w:tr>
      <w:tr w14:paraId="281D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FA5B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FB7C6E0">
            <w:pPr>
              <w:rPr>
                <w:rFonts w:hint="eastAsia" w:ascii="宋体" w:hAnsi="宋体" w:eastAsia="宋体" w:cs="宋体"/>
                <w:color w:val="auto"/>
                <w:sz w:val="24"/>
                <w:szCs w:val="24"/>
              </w:rPr>
            </w:pPr>
            <w:r>
              <w:rPr>
                <w:rFonts w:hint="eastAsia" w:ascii="宋体" w:hAnsi="宋体" w:eastAsia="宋体" w:cs="宋体"/>
                <w:color w:val="auto"/>
                <w:sz w:val="24"/>
                <w:szCs w:val="24"/>
              </w:rPr>
              <w:t>水利用率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2CE39E9">
            <w:pPr>
              <w:rPr>
                <w:rFonts w:hint="eastAsia" w:ascii="宋体" w:hAnsi="宋体" w:eastAsia="宋体" w:cs="宋体"/>
                <w:color w:val="auto"/>
                <w:sz w:val="24"/>
                <w:szCs w:val="24"/>
              </w:rPr>
            </w:pPr>
            <w:r>
              <w:rPr>
                <w:rFonts w:hint="eastAsia" w:ascii="宋体" w:hAnsi="宋体" w:eastAsia="宋体" w:cs="宋体"/>
                <w:color w:val="auto"/>
                <w:sz w:val="24"/>
                <w:szCs w:val="24"/>
              </w:rPr>
              <w:t>≥60%</w:t>
            </w:r>
          </w:p>
        </w:tc>
      </w:tr>
      <w:tr w14:paraId="6509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C40A8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2.10</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201342C">
            <w:pPr>
              <w:rPr>
                <w:rFonts w:hint="eastAsia" w:ascii="宋体" w:hAnsi="宋体" w:eastAsia="宋体" w:cs="宋体"/>
                <w:color w:val="auto"/>
                <w:sz w:val="24"/>
                <w:szCs w:val="24"/>
              </w:rPr>
            </w:pPr>
            <w:r>
              <w:rPr>
                <w:rFonts w:hint="eastAsia" w:ascii="宋体" w:hAnsi="宋体" w:eastAsia="宋体" w:cs="宋体"/>
                <w:color w:val="auto"/>
                <w:sz w:val="24"/>
                <w:szCs w:val="24"/>
              </w:rPr>
              <w:t>前置加压泵</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841C967">
            <w:pPr>
              <w:rPr>
                <w:rFonts w:hint="eastAsia" w:ascii="宋体" w:hAnsi="宋体" w:eastAsia="宋体" w:cs="宋体"/>
                <w:color w:val="auto"/>
                <w:sz w:val="24"/>
                <w:szCs w:val="24"/>
              </w:rPr>
            </w:pPr>
            <w:r>
              <w:rPr>
                <w:rFonts w:hint="eastAsia" w:ascii="宋体" w:hAnsi="宋体" w:eastAsia="宋体" w:cs="宋体"/>
                <w:color w:val="auto"/>
                <w:sz w:val="24"/>
                <w:szCs w:val="24"/>
              </w:rPr>
              <w:t>进口品牌，自动压力控制，范围0.1-0.3Mpa</w:t>
            </w:r>
          </w:p>
        </w:tc>
      </w:tr>
      <w:tr w14:paraId="6578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1FF5D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AF8392D">
            <w:pPr>
              <w:rPr>
                <w:rFonts w:hint="eastAsia" w:ascii="宋体" w:hAnsi="宋体" w:eastAsia="宋体" w:cs="宋体"/>
                <w:color w:val="auto"/>
                <w:sz w:val="24"/>
                <w:szCs w:val="24"/>
              </w:rPr>
            </w:pPr>
            <w:r>
              <w:rPr>
                <w:rFonts w:hint="eastAsia" w:ascii="宋体" w:hAnsi="宋体" w:eastAsia="宋体" w:cs="宋体"/>
                <w:color w:val="auto"/>
                <w:sz w:val="24"/>
                <w:szCs w:val="24"/>
              </w:rPr>
              <w:t>砂滤罐</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EAA3F93">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14EA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01F07D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84BE1EC">
            <w:pPr>
              <w:rPr>
                <w:rFonts w:hint="eastAsia" w:ascii="宋体" w:hAnsi="宋体" w:eastAsia="宋体" w:cs="宋体"/>
                <w:color w:val="auto"/>
                <w:sz w:val="24"/>
                <w:szCs w:val="24"/>
              </w:rPr>
            </w:pPr>
            <w:r>
              <w:rPr>
                <w:rFonts w:hint="eastAsia" w:ascii="宋体" w:hAnsi="宋体" w:eastAsia="宋体" w:cs="宋体"/>
                <w:color w:val="auto"/>
                <w:sz w:val="24"/>
                <w:szCs w:val="24"/>
              </w:rPr>
              <w:t>活性炭罐</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2B5A776">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5021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FBC382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3AF28E6">
            <w:pPr>
              <w:rPr>
                <w:rFonts w:hint="eastAsia" w:ascii="宋体" w:hAnsi="宋体" w:eastAsia="宋体" w:cs="宋体"/>
                <w:color w:val="auto"/>
                <w:sz w:val="24"/>
                <w:szCs w:val="24"/>
              </w:rPr>
            </w:pPr>
            <w:r>
              <w:rPr>
                <w:rFonts w:hint="eastAsia" w:ascii="宋体" w:hAnsi="宋体" w:eastAsia="宋体" w:cs="宋体"/>
                <w:color w:val="auto"/>
                <w:sz w:val="24"/>
                <w:szCs w:val="24"/>
              </w:rPr>
              <w:t>软水装置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7085BDD">
            <w:pPr>
              <w:rPr>
                <w:rFonts w:hint="eastAsia" w:ascii="宋体" w:hAnsi="宋体" w:eastAsia="宋体" w:cs="宋体"/>
                <w:color w:val="auto"/>
                <w:sz w:val="24"/>
                <w:szCs w:val="24"/>
              </w:rPr>
            </w:pPr>
            <w:r>
              <w:rPr>
                <w:rFonts w:hint="eastAsia" w:ascii="宋体" w:hAnsi="宋体" w:eastAsia="宋体" w:cs="宋体"/>
                <w:color w:val="auto"/>
                <w:sz w:val="24"/>
                <w:szCs w:val="24"/>
              </w:rPr>
              <w:t>具备自动再生装置、前后压力监测，材料为玻璃钢材质</w:t>
            </w:r>
          </w:p>
        </w:tc>
      </w:tr>
      <w:tr w14:paraId="13B2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B9EDD4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6DB2DA4">
            <w:pPr>
              <w:rPr>
                <w:rFonts w:hint="eastAsia" w:ascii="宋体" w:hAnsi="宋体" w:eastAsia="宋体" w:cs="宋体"/>
                <w:color w:val="auto"/>
                <w:sz w:val="24"/>
                <w:szCs w:val="24"/>
              </w:rPr>
            </w:pPr>
            <w:r>
              <w:rPr>
                <w:rFonts w:hint="eastAsia" w:ascii="宋体" w:hAnsi="宋体" w:eastAsia="宋体" w:cs="宋体"/>
                <w:color w:val="auto"/>
                <w:sz w:val="24"/>
                <w:szCs w:val="24"/>
              </w:rPr>
              <w:t>反渗前过滤器</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7FBF931">
            <w:pPr>
              <w:rPr>
                <w:rFonts w:hint="eastAsia" w:ascii="宋体" w:hAnsi="宋体" w:eastAsia="宋体" w:cs="宋体"/>
                <w:color w:val="auto"/>
                <w:sz w:val="24"/>
                <w:szCs w:val="24"/>
              </w:rPr>
            </w:pPr>
            <w:r>
              <w:rPr>
                <w:rFonts w:hint="eastAsia" w:ascii="宋体" w:hAnsi="宋体" w:eastAsia="宋体" w:cs="宋体"/>
                <w:color w:val="auto"/>
                <w:sz w:val="24"/>
                <w:szCs w:val="24"/>
              </w:rPr>
              <w:t>≥5µm精密过滤器</w:t>
            </w:r>
          </w:p>
        </w:tc>
      </w:tr>
      <w:tr w14:paraId="156A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FA080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2CE6DD4">
            <w:pPr>
              <w:rPr>
                <w:rFonts w:hint="eastAsia" w:ascii="宋体" w:hAnsi="宋体" w:eastAsia="宋体" w:cs="宋体"/>
                <w:color w:val="auto"/>
                <w:sz w:val="24"/>
                <w:szCs w:val="24"/>
              </w:rPr>
            </w:pPr>
            <w:r>
              <w:rPr>
                <w:rFonts w:hint="eastAsia" w:ascii="宋体" w:hAnsi="宋体" w:eastAsia="宋体" w:cs="宋体"/>
                <w:color w:val="auto"/>
                <w:sz w:val="24"/>
                <w:szCs w:val="24"/>
              </w:rPr>
              <w:t>高压泵</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5B4E702F">
            <w:pPr>
              <w:rPr>
                <w:rFonts w:hint="eastAsia" w:ascii="宋体" w:hAnsi="宋体" w:eastAsia="宋体" w:cs="宋体"/>
                <w:color w:val="auto"/>
                <w:sz w:val="24"/>
                <w:szCs w:val="24"/>
              </w:rPr>
            </w:pPr>
            <w:r>
              <w:rPr>
                <w:rFonts w:hint="eastAsia" w:ascii="宋体" w:hAnsi="宋体" w:eastAsia="宋体" w:cs="宋体"/>
                <w:color w:val="auto"/>
                <w:sz w:val="24"/>
                <w:szCs w:val="24"/>
              </w:rPr>
              <w:t>进口品牌，内置式安装</w:t>
            </w:r>
          </w:p>
        </w:tc>
      </w:tr>
      <w:tr w14:paraId="694F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61B10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5F812ED">
            <w:pPr>
              <w:rPr>
                <w:rFonts w:hint="eastAsia" w:ascii="宋体" w:hAnsi="宋体" w:eastAsia="宋体" w:cs="宋体"/>
                <w:color w:val="auto"/>
                <w:sz w:val="24"/>
                <w:szCs w:val="24"/>
              </w:rPr>
            </w:pPr>
            <w:r>
              <w:rPr>
                <w:rFonts w:hint="eastAsia" w:ascii="宋体" w:hAnsi="宋体" w:eastAsia="宋体" w:cs="宋体"/>
                <w:color w:val="auto"/>
                <w:sz w:val="24"/>
                <w:szCs w:val="24"/>
              </w:rPr>
              <w:t>反渗装置监测参数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8315744">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在线显示纯水电导、纯水出水量及废水量等； </w:t>
            </w:r>
          </w:p>
        </w:tc>
      </w:tr>
      <w:tr w14:paraId="05C3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E368D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1BC18DE">
            <w:pPr>
              <w:rPr>
                <w:rFonts w:hint="eastAsia" w:ascii="宋体" w:hAnsi="宋体" w:eastAsia="宋体" w:cs="宋体"/>
                <w:color w:val="auto"/>
                <w:sz w:val="24"/>
                <w:szCs w:val="24"/>
              </w:rPr>
            </w:pPr>
            <w:r>
              <w:rPr>
                <w:rFonts w:hint="eastAsia" w:ascii="宋体" w:hAnsi="宋体" w:eastAsia="宋体" w:cs="宋体"/>
                <w:color w:val="auto"/>
                <w:sz w:val="24"/>
                <w:szCs w:val="24"/>
              </w:rPr>
              <w:t>水量控制</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B7DD485">
            <w:pPr>
              <w:rPr>
                <w:rFonts w:hint="eastAsia" w:ascii="宋体" w:hAnsi="宋体" w:eastAsia="宋体" w:cs="宋体"/>
                <w:color w:val="auto"/>
                <w:sz w:val="24"/>
                <w:szCs w:val="24"/>
              </w:rPr>
            </w:pPr>
            <w:r>
              <w:rPr>
                <w:rFonts w:hint="eastAsia" w:ascii="宋体" w:hAnsi="宋体" w:eastAsia="宋体" w:cs="宋体"/>
                <w:color w:val="auto"/>
                <w:sz w:val="24"/>
                <w:szCs w:val="24"/>
              </w:rPr>
              <w:t>纯水、废水可控制调节</w:t>
            </w:r>
          </w:p>
        </w:tc>
      </w:tr>
      <w:tr w14:paraId="426A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0AFD8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00C7CD7">
            <w:pPr>
              <w:rPr>
                <w:rFonts w:hint="eastAsia" w:ascii="宋体" w:hAnsi="宋体" w:eastAsia="宋体" w:cs="宋体"/>
                <w:color w:val="auto"/>
                <w:sz w:val="24"/>
                <w:szCs w:val="24"/>
              </w:rPr>
            </w:pPr>
            <w:r>
              <w:rPr>
                <w:rFonts w:hint="eastAsia" w:ascii="宋体" w:hAnsi="宋体" w:eastAsia="宋体" w:cs="宋体"/>
                <w:color w:val="auto"/>
                <w:sz w:val="24"/>
                <w:szCs w:val="24"/>
              </w:rPr>
              <w:t>安全控制</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0C82882">
            <w:pPr>
              <w:rPr>
                <w:rFonts w:hint="eastAsia" w:ascii="宋体" w:hAnsi="宋体" w:eastAsia="宋体" w:cs="宋体"/>
                <w:color w:val="auto"/>
                <w:sz w:val="24"/>
                <w:szCs w:val="24"/>
              </w:rPr>
            </w:pPr>
            <w:r>
              <w:rPr>
                <w:rFonts w:hint="eastAsia" w:ascii="宋体" w:hAnsi="宋体" w:eastAsia="宋体" w:cs="宋体"/>
                <w:color w:val="auto"/>
                <w:sz w:val="24"/>
                <w:szCs w:val="24"/>
              </w:rPr>
              <w:t>具备压力过载自动保护、断水自动保护</w:t>
            </w:r>
          </w:p>
        </w:tc>
      </w:tr>
      <w:tr w14:paraId="4A6A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4949E6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E675D64">
            <w:pPr>
              <w:rPr>
                <w:rFonts w:hint="eastAsia" w:ascii="宋体" w:hAnsi="宋体" w:eastAsia="宋体" w:cs="宋体"/>
                <w:color w:val="auto"/>
                <w:sz w:val="24"/>
                <w:szCs w:val="24"/>
              </w:rPr>
            </w:pPr>
            <w:r>
              <w:rPr>
                <w:rFonts w:hint="eastAsia" w:ascii="宋体" w:hAnsi="宋体" w:eastAsia="宋体" w:cs="宋体"/>
                <w:color w:val="auto"/>
                <w:sz w:val="24"/>
                <w:szCs w:val="24"/>
              </w:rPr>
              <w:t>消毒功能</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1CCA09D">
            <w:pPr>
              <w:rPr>
                <w:rFonts w:hint="eastAsia" w:ascii="宋体" w:hAnsi="宋体" w:eastAsia="宋体" w:cs="宋体"/>
                <w:color w:val="auto"/>
                <w:sz w:val="24"/>
                <w:szCs w:val="24"/>
              </w:rPr>
            </w:pPr>
            <w:r>
              <w:rPr>
                <w:rFonts w:hint="eastAsia" w:ascii="宋体" w:hAnsi="宋体" w:eastAsia="宋体" w:cs="宋体"/>
                <w:color w:val="auto"/>
                <w:sz w:val="24"/>
                <w:szCs w:val="24"/>
              </w:rPr>
              <w:t>反渗膜及管道具备自动循环消毒功能</w:t>
            </w:r>
          </w:p>
        </w:tc>
      </w:tr>
      <w:tr w14:paraId="59E5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F197512">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2.20</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59C2E4E">
            <w:pPr>
              <w:rPr>
                <w:rFonts w:hint="eastAsia" w:ascii="宋体" w:hAnsi="宋体" w:eastAsia="宋体" w:cs="宋体"/>
                <w:color w:val="auto"/>
                <w:sz w:val="24"/>
                <w:szCs w:val="24"/>
              </w:rPr>
            </w:pPr>
            <w:r>
              <w:rPr>
                <w:rFonts w:hint="eastAsia" w:ascii="宋体" w:hAnsi="宋体" w:eastAsia="宋体" w:cs="宋体"/>
                <w:color w:val="auto"/>
                <w:sz w:val="24"/>
                <w:szCs w:val="24"/>
              </w:rPr>
              <w:t>自动热消毒装置</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03FE0D99">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设备具有纯水系统用一体化热消毒化学消毒装置技术，</w:t>
            </w:r>
            <w:r>
              <w:rPr>
                <w:rFonts w:hint="eastAsia" w:ascii="宋体" w:hAnsi="宋体" w:eastAsia="宋体" w:cs="宋体"/>
                <w:color w:val="auto"/>
                <w:sz w:val="24"/>
                <w:szCs w:val="24"/>
              </w:rPr>
              <w:t>配套</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床热消毒系统；消毒水温85-92℃</w:t>
            </w:r>
            <w:r>
              <w:rPr>
                <w:rFonts w:hint="eastAsia" w:ascii="宋体" w:hAnsi="宋体" w:eastAsia="宋体" w:cs="宋体"/>
                <w:color w:val="auto"/>
                <w:sz w:val="24"/>
                <w:szCs w:val="24"/>
                <w:lang w:val="en-US" w:eastAsia="zh-CN"/>
              </w:rPr>
              <w:t xml:space="preserve"> （提供相关技术说明及知识证明文件等证明文件）。 </w:t>
            </w:r>
          </w:p>
        </w:tc>
      </w:tr>
      <w:tr w14:paraId="5BDC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A001A44">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2.21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8CF8FFB">
            <w:pPr>
              <w:rPr>
                <w:rFonts w:hint="eastAsia" w:ascii="宋体" w:hAnsi="宋体" w:eastAsia="宋体" w:cs="宋体"/>
                <w:color w:val="auto"/>
                <w:sz w:val="24"/>
                <w:szCs w:val="24"/>
              </w:rPr>
            </w:pPr>
            <w:r>
              <w:rPr>
                <w:rFonts w:hint="eastAsia" w:ascii="宋体" w:hAnsi="宋体" w:eastAsia="宋体" w:cs="宋体"/>
                <w:color w:val="auto"/>
                <w:sz w:val="24"/>
                <w:szCs w:val="24"/>
              </w:rPr>
              <w:t>PLC智能自控系统</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3BF881AE">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系统具有纯水设备控制系统软件和血液透析用制水设备控制系统软件，</w:t>
            </w:r>
            <w:r>
              <w:rPr>
                <w:rFonts w:hint="eastAsia" w:ascii="宋体" w:hAnsi="宋体" w:eastAsia="宋体" w:cs="宋体"/>
                <w:color w:val="auto"/>
                <w:sz w:val="24"/>
                <w:szCs w:val="24"/>
              </w:rPr>
              <w:t>全自动，无人值守操作，自动定时开关机，智能自控，高低压、高低液位连锁；智能控，停开电系统可自动重启水质超标报警；备用：手动泵控开关</w:t>
            </w:r>
            <w:r>
              <w:rPr>
                <w:rFonts w:hint="eastAsia" w:ascii="宋体" w:hAnsi="宋体" w:eastAsia="宋体" w:cs="宋体"/>
                <w:color w:val="auto"/>
                <w:sz w:val="24"/>
                <w:szCs w:val="24"/>
                <w:lang w:val="en-US" w:eastAsia="zh-CN"/>
              </w:rPr>
              <w:t xml:space="preserve">（提供相关技术说明及知识证明文件等证明文件）。 </w:t>
            </w:r>
          </w:p>
        </w:tc>
      </w:tr>
      <w:tr w14:paraId="17AD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BF792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039EBA6">
            <w:pPr>
              <w:rPr>
                <w:rFonts w:hint="eastAsia" w:ascii="宋体" w:hAnsi="宋体" w:eastAsia="宋体" w:cs="宋体"/>
                <w:color w:val="auto"/>
                <w:sz w:val="24"/>
                <w:szCs w:val="24"/>
              </w:rPr>
            </w:pPr>
            <w:r>
              <w:rPr>
                <w:rFonts w:hint="eastAsia" w:ascii="宋体" w:hAnsi="宋体" w:eastAsia="宋体" w:cs="宋体"/>
                <w:color w:val="auto"/>
                <w:sz w:val="24"/>
                <w:szCs w:val="24"/>
              </w:rPr>
              <w:t>输送管路</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41C7DF5">
            <w:pPr>
              <w:rPr>
                <w:rFonts w:hint="eastAsia" w:ascii="宋体" w:hAnsi="宋体" w:eastAsia="宋体" w:cs="宋体"/>
                <w:color w:val="auto"/>
                <w:sz w:val="24"/>
                <w:szCs w:val="24"/>
              </w:rPr>
            </w:pPr>
            <w:r>
              <w:rPr>
                <w:rFonts w:hint="eastAsia" w:ascii="宋体" w:hAnsi="宋体" w:eastAsia="宋体" w:cs="宋体"/>
                <w:color w:val="auto"/>
                <w:sz w:val="24"/>
                <w:szCs w:val="24"/>
              </w:rPr>
              <w:t>卫生级不锈钢管SS304，管路外保温（DN15-DN25）</w:t>
            </w:r>
          </w:p>
        </w:tc>
      </w:tr>
      <w:tr w14:paraId="0B5A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125665F">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45B87F4">
            <w:pPr>
              <w:rPr>
                <w:rFonts w:hint="eastAsia" w:ascii="宋体" w:hAnsi="宋体" w:eastAsia="宋体" w:cs="宋体"/>
                <w:color w:val="auto"/>
                <w:sz w:val="24"/>
                <w:szCs w:val="24"/>
              </w:rPr>
            </w:pPr>
            <w:r>
              <w:rPr>
                <w:rFonts w:hint="eastAsia" w:ascii="宋体" w:hAnsi="宋体" w:eastAsia="宋体" w:cs="宋体"/>
                <w:color w:val="auto"/>
                <w:sz w:val="24"/>
                <w:szCs w:val="24"/>
              </w:rPr>
              <w:t>机房要求</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F822533">
            <w:pPr>
              <w:rPr>
                <w:rFonts w:hint="eastAsia" w:ascii="宋体" w:hAnsi="宋体" w:eastAsia="宋体" w:cs="宋体"/>
                <w:color w:val="auto"/>
                <w:sz w:val="24"/>
                <w:szCs w:val="24"/>
              </w:rPr>
            </w:pPr>
          </w:p>
        </w:tc>
      </w:tr>
      <w:tr w14:paraId="3FAF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C9943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6301A6D">
            <w:pPr>
              <w:rPr>
                <w:rFonts w:hint="eastAsia" w:ascii="宋体" w:hAnsi="宋体" w:eastAsia="宋体" w:cs="宋体"/>
                <w:color w:val="auto"/>
                <w:sz w:val="24"/>
                <w:szCs w:val="24"/>
              </w:rPr>
            </w:pPr>
            <w:r>
              <w:rPr>
                <w:rFonts w:hint="eastAsia" w:ascii="宋体" w:hAnsi="宋体" w:eastAsia="宋体" w:cs="宋体"/>
                <w:color w:val="auto"/>
                <w:sz w:val="24"/>
                <w:szCs w:val="24"/>
              </w:rPr>
              <w:t>机房面积</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8745565">
            <w:pPr>
              <w:rPr>
                <w:rFonts w:hint="eastAsia" w:ascii="宋体" w:hAnsi="宋体" w:eastAsia="宋体" w:cs="宋体"/>
                <w:color w:val="auto"/>
                <w:sz w:val="24"/>
                <w:szCs w:val="24"/>
              </w:rPr>
            </w:pPr>
            <w:r>
              <w:rPr>
                <w:rFonts w:hint="eastAsia" w:ascii="宋体" w:hAnsi="宋体" w:eastAsia="宋体" w:cs="宋体"/>
                <w:color w:val="auto"/>
                <w:sz w:val="24"/>
                <w:szCs w:val="24"/>
              </w:rPr>
              <w:t>约2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平方米</w:t>
            </w:r>
          </w:p>
        </w:tc>
      </w:tr>
      <w:tr w14:paraId="2FCA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AE820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7C73F78">
            <w:pPr>
              <w:rPr>
                <w:rFonts w:hint="eastAsia" w:ascii="宋体" w:hAnsi="宋体" w:eastAsia="宋体" w:cs="宋体"/>
                <w:color w:val="auto"/>
                <w:sz w:val="24"/>
                <w:szCs w:val="24"/>
              </w:rPr>
            </w:pPr>
            <w:r>
              <w:rPr>
                <w:rFonts w:hint="eastAsia" w:ascii="宋体" w:hAnsi="宋体" w:eastAsia="宋体" w:cs="宋体"/>
                <w:color w:val="auto"/>
                <w:sz w:val="24"/>
                <w:szCs w:val="24"/>
              </w:rPr>
              <w:t>机房层高</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D9A1492">
            <w:pPr>
              <w:rPr>
                <w:rFonts w:hint="eastAsia" w:ascii="宋体" w:hAnsi="宋体" w:eastAsia="宋体" w:cs="宋体"/>
                <w:color w:val="auto"/>
                <w:sz w:val="24"/>
                <w:szCs w:val="24"/>
              </w:rPr>
            </w:pPr>
            <w:r>
              <w:rPr>
                <w:rFonts w:hint="eastAsia" w:ascii="宋体" w:hAnsi="宋体" w:eastAsia="宋体" w:cs="宋体"/>
                <w:color w:val="auto"/>
                <w:sz w:val="24"/>
                <w:szCs w:val="24"/>
              </w:rPr>
              <w:t>层高大于3米，安装可拆卸铝扣板吊顶</w:t>
            </w:r>
          </w:p>
        </w:tc>
      </w:tr>
      <w:tr w14:paraId="40A4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6391F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3CC4632">
            <w:pPr>
              <w:rPr>
                <w:rFonts w:hint="eastAsia" w:ascii="宋体" w:hAnsi="宋体" w:eastAsia="宋体" w:cs="宋体"/>
                <w:color w:val="auto"/>
                <w:sz w:val="24"/>
                <w:szCs w:val="24"/>
              </w:rPr>
            </w:pPr>
            <w:r>
              <w:rPr>
                <w:rFonts w:hint="eastAsia" w:ascii="宋体" w:hAnsi="宋体" w:eastAsia="宋体" w:cs="宋体"/>
                <w:color w:val="auto"/>
                <w:sz w:val="24"/>
                <w:szCs w:val="24"/>
              </w:rPr>
              <w:t>机房承重</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876AAED">
            <w:pPr>
              <w:rPr>
                <w:rFonts w:hint="eastAsia" w:ascii="宋体" w:hAnsi="宋体" w:eastAsia="宋体" w:cs="宋体"/>
                <w:color w:val="auto"/>
                <w:sz w:val="24"/>
                <w:szCs w:val="24"/>
              </w:rPr>
            </w:pPr>
            <w:r>
              <w:rPr>
                <w:rFonts w:hint="eastAsia" w:ascii="宋体" w:hAnsi="宋体" w:eastAsia="宋体" w:cs="宋体"/>
                <w:color w:val="auto"/>
                <w:sz w:val="24"/>
                <w:szCs w:val="24"/>
              </w:rPr>
              <w:t>若设备不放在地下室需做承重大于400kg/m2（设备置于地下室可不考虑）</w:t>
            </w:r>
          </w:p>
        </w:tc>
      </w:tr>
      <w:tr w14:paraId="7FE6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FECC2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E12ED36">
            <w:pPr>
              <w:rPr>
                <w:rFonts w:hint="eastAsia" w:ascii="宋体" w:hAnsi="宋体" w:eastAsia="宋体" w:cs="宋体"/>
                <w:color w:val="auto"/>
                <w:sz w:val="24"/>
                <w:szCs w:val="24"/>
              </w:rPr>
            </w:pPr>
            <w:r>
              <w:rPr>
                <w:rFonts w:hint="eastAsia" w:ascii="宋体" w:hAnsi="宋体" w:eastAsia="宋体" w:cs="宋体"/>
                <w:color w:val="auto"/>
                <w:sz w:val="24"/>
                <w:szCs w:val="24"/>
              </w:rPr>
              <w:t>机房进电</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A0A4939">
            <w:pPr>
              <w:rPr>
                <w:rFonts w:hint="eastAsia" w:ascii="宋体" w:hAnsi="宋体" w:eastAsia="宋体" w:cs="宋体"/>
                <w:color w:val="auto"/>
                <w:sz w:val="24"/>
                <w:szCs w:val="24"/>
              </w:rPr>
            </w:pPr>
            <w:r>
              <w:rPr>
                <w:rFonts w:hint="eastAsia" w:ascii="宋体" w:hAnsi="宋体" w:eastAsia="宋体" w:cs="宋体"/>
                <w:color w:val="auto"/>
                <w:sz w:val="24"/>
                <w:szCs w:val="24"/>
              </w:rPr>
              <w:t>安装功率大于2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kw，需做双路供电、具备自动切换功能</w:t>
            </w:r>
          </w:p>
        </w:tc>
      </w:tr>
      <w:tr w14:paraId="6E6B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2CCBB1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652997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机房进水</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6F83840">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从市政供水管网铺设一路，应急使用，管径大于DN</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0，供水压力大于0.2Mpa</w:t>
            </w:r>
          </w:p>
        </w:tc>
      </w:tr>
      <w:tr w14:paraId="555E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F21CD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9497BA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机房排水</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F75C4C0">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设备一侧做排水沟、排水管管径大于de110</w:t>
            </w:r>
          </w:p>
        </w:tc>
      </w:tr>
      <w:tr w14:paraId="2C90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310916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5A4CE1C">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机房通风、空调</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794CFB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安装通风及空调系统，保持5-40℃</w:t>
            </w:r>
          </w:p>
        </w:tc>
      </w:tr>
      <w:tr w14:paraId="2534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96353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AEC1D4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机房照明</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4B46EA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大于200LX</w:t>
            </w:r>
          </w:p>
        </w:tc>
      </w:tr>
      <w:tr w14:paraId="1BB6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9F5232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29F458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机房装修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306542D0">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地面整体做防水，墙体防水高度做到0.3m以上，地面贴防腐地砖，墙面贴普通墙砖高度至吊顶位置</w:t>
            </w:r>
          </w:p>
        </w:tc>
      </w:tr>
      <w:tr w14:paraId="7C67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A93DDED">
            <w:pPr>
              <w:jc w:val="center"/>
              <w:rPr>
                <w:rFonts w:hint="eastAsia" w:ascii="宋体" w:hAnsi="宋体" w:eastAsia="宋体" w:cs="宋体"/>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193A418">
            <w:pPr>
              <w:rPr>
                <w:rFonts w:hint="eastAsia" w:ascii="宋体" w:hAnsi="宋体" w:eastAsia="宋体" w:cs="宋体"/>
                <w:color w:val="auto"/>
                <w:sz w:val="24"/>
                <w:szCs w:val="24"/>
              </w:rPr>
            </w:pP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9C57ECF">
            <w:pPr>
              <w:rPr>
                <w:rFonts w:hint="eastAsia" w:ascii="宋体" w:hAnsi="宋体" w:eastAsia="宋体" w:cs="宋体"/>
                <w:color w:val="auto"/>
                <w:sz w:val="24"/>
                <w:szCs w:val="24"/>
              </w:rPr>
            </w:pPr>
          </w:p>
        </w:tc>
      </w:tr>
    </w:tbl>
    <w:p w14:paraId="2129DF24">
      <w:pPr>
        <w:pStyle w:val="3"/>
        <w:pageBreakBefore w:val="0"/>
        <w:numPr>
          <w:ilvl w:val="0"/>
          <w:numId w:val="0"/>
        </w:numPr>
        <w:kinsoku/>
        <w:wordWrap/>
        <w:overflowPunct/>
        <w:topLinePunct w:val="0"/>
        <w:bidi w:val="0"/>
        <w:snapToGrid/>
        <w:spacing w:before="0" w:after="0" w:line="360" w:lineRule="auto"/>
        <w:jc w:val="both"/>
        <w:rPr>
          <w:rFonts w:hint="eastAsia" w:ascii="宋体" w:hAnsi="宋体" w:eastAsia="宋体" w:cs="宋体"/>
          <w:sz w:val="24"/>
          <w:szCs w:val="24"/>
        </w:rPr>
      </w:pPr>
    </w:p>
    <w:p w14:paraId="5A0E54A6">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40" w:name="_Toc10999"/>
      <w:r>
        <w:rPr>
          <w:rFonts w:hint="eastAsia" w:ascii="宋体" w:hAnsi="宋体" w:eastAsia="宋体" w:cs="宋体"/>
          <w:b/>
          <w:bCs/>
          <w:kern w:val="44"/>
          <w:sz w:val="24"/>
          <w:szCs w:val="24"/>
          <w:lang w:val="en-US" w:eastAsia="zh-CN" w:bidi="ar-SA"/>
        </w:rPr>
        <w:t>4、</w:t>
      </w:r>
      <w:r>
        <w:rPr>
          <w:rFonts w:hint="eastAsia" w:ascii="宋体" w:hAnsi="宋体" w:eastAsia="宋体" w:cs="宋体"/>
          <w:sz w:val="24"/>
          <w:szCs w:val="24"/>
        </w:rPr>
        <w:t>血透水处理机配置清单</w:t>
      </w:r>
      <w:bookmarkEnd w:id="40"/>
    </w:p>
    <w:tbl>
      <w:tblPr>
        <w:tblStyle w:val="63"/>
        <w:tblW w:w="9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3"/>
        <w:gridCol w:w="2583"/>
        <w:gridCol w:w="3587"/>
        <w:gridCol w:w="729"/>
        <w:gridCol w:w="729"/>
        <w:gridCol w:w="1059"/>
      </w:tblGrid>
      <w:tr w14:paraId="68A0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4F1CF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bookmarkStart w:id="41" w:name="_Toc498420198"/>
            <w:bookmarkStart w:id="42" w:name="_Toc503437352"/>
            <w:bookmarkStart w:id="43" w:name="_Toc374796178"/>
            <w:bookmarkStart w:id="44" w:name="_Toc441757015"/>
            <w:r>
              <w:rPr>
                <w:rFonts w:hint="eastAsia" w:ascii="宋体" w:hAnsi="宋体" w:eastAsia="宋体" w:cs="宋体"/>
                <w:b/>
                <w:bCs/>
                <w:i w:val="0"/>
                <w:iCs w:val="0"/>
                <w:color w:val="auto"/>
                <w:kern w:val="0"/>
                <w:sz w:val="24"/>
                <w:szCs w:val="24"/>
                <w:u w:val="none"/>
                <w:lang w:val="en-US" w:eastAsia="zh-CN" w:bidi="ar"/>
              </w:rPr>
              <w:t>序号</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72ECF0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23D66CE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1FC7E5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0C05AE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E9611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w:t>
            </w:r>
          </w:p>
        </w:tc>
      </w:tr>
      <w:tr w14:paraId="4DBD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8CB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3FBB1C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自来水增压泵</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101FD9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Q&gt;6t/h、H&gt;30M，一用一备/离心式泵，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4EBC5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08AFD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DD30A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2303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0F344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23BF01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一级精密过滤器（含5μ滤芯）</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0C1965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40英寸5芯（5μ）</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995A5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A911D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A1211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F89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EB671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C728B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FEF机械滤器（含滤料）</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6DB0DA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24*72，满足RO系统进水要求</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69644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51B17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0600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6AD4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F0122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66510A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碳滤器（CF）（含滤料）</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4D470C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24*72，满足RO系统进水要求</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1AB55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8314D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4FDE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2694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20A5A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0CBB74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软水器（SF）（含滤料和盐桶）</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0671F3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24*72，满足RO系统进水要求</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4305E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D727E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2C02C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46F1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84411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348221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自动控制器</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504F75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2850，自动反洗、正洗、运行</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FD6AD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D411B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94AB3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聚碳酸酯</w:t>
            </w:r>
          </w:p>
        </w:tc>
      </w:tr>
      <w:tr w14:paraId="56CA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EB24D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3094F2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二级精密过滤器（含5μ滤芯）</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359E40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40英寸5芯（5μ）</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8C82C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47956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153DE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53FA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D76C5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01F457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膜及病房管路在线化学消毒清洗系统</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40F8E4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无菌设计配隔菌呼吸器，在线灭菌装置，自动水位平衡系统</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32CFD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58864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65F36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2FCB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A4588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385DEC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增压泵</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09F9D9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Q&gt;6t/h、H&gt;30M，卧式离心式泵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B6D6D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3C08A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B97A5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446C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C2B4F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3175CE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主机机架</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60E992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B7D50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A4561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5A513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35D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1DD4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6E516B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智能系统故障分析显示系统</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4684B6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全线监控并显示</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F1B2B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F0869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2CCA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6F46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E4EA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0F8E88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PLC自控系统</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0B85E3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3DA7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3344F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5567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447A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D4C7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1E67FA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PLC主机</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599728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C11AC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DFD0E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CEFE9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7CCC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09EC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A0168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人机界面触摸屏</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727612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2F769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E8B54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6C60A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01DD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4BABD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612AAC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低压配电、控制元件</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2412BD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67D3C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18C3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27742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4EA6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246E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D5405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全不锈钢配电柜</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10D5D5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一体化机柜</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54841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9E60E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1D394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872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87E06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0564B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一级RO高压泵</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5AAB9C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Q&gt;6t/h，H&gt;120M，立式多级泵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EAE4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20327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57449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4C3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3720E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4A6999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一级反渗透压力膜管</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6DEE29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8英寸玻璃钢材质，一芯、承压300PSI以上</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2E91D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F3CB3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7C01D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4B55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7EEC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247FE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一级膜元件</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720986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BW30，复合PA</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7020A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1F3C2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8ADB5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4991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600E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783F44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二级RO高压泵</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6F5CC4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Q&gt;4t/h、H&gt;110M，立式多级泵</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B8395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9D78C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475F9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AA1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2B22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2B863E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二级反渗透压力膜管</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0016D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8英寸玻璃钢材质，一芯、承压300PSI以上</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012D4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C9514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E4CBF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34EC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DF98C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7885D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二级膜元件</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74C8E3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BW30，复合PA</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9706B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8BFB2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61E09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5693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18BB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79947B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热消毒系统</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51D8B2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一体化机箱全自动控制，可任意设自动启动时间及每周消毒次数，实时显示消毒水温无死腔全循环设计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3274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B3150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D0E4A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64AB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C2881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163F4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连接管阀件（含阀组）</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15DC31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DN32-25</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F41C3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4BA48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F2FCF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5695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4E384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7E2031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其他仪器、仪表</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6EBCC1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5972A7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C96B8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56990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4639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468FD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74FE85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输送管路</w:t>
            </w:r>
          </w:p>
        </w:tc>
        <w:tc>
          <w:tcPr>
            <w:tcW w:w="3587" w:type="dxa"/>
            <w:tcBorders>
              <w:top w:val="single" w:color="000000" w:sz="4" w:space="0"/>
              <w:left w:val="single" w:color="000000" w:sz="4" w:space="0"/>
              <w:bottom w:val="single" w:color="000000" w:sz="4" w:space="0"/>
              <w:right w:val="single" w:color="000000" w:sz="4" w:space="0"/>
            </w:tcBorders>
            <w:noWrap w:val="0"/>
            <w:vAlign w:val="center"/>
          </w:tcPr>
          <w:p w14:paraId="442CA1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DN32，壁厚1.0mm，卡压连接，含保温</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EC8ED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285</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3D9D1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A9B4D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bl>
    <w:p w14:paraId="23FD289F">
      <w:pPr>
        <w:pStyle w:val="59"/>
        <w:pageBreakBefore w:val="0"/>
        <w:kinsoku/>
        <w:wordWrap/>
        <w:overflowPunct/>
        <w:topLinePunct w:val="0"/>
        <w:bidi w:val="0"/>
        <w:snapToGrid/>
        <w:spacing w:before="0" w:after="0" w:line="360" w:lineRule="auto"/>
        <w:rPr>
          <w:rFonts w:hint="eastAsia" w:ascii="宋体" w:hAnsi="宋体" w:eastAsia="宋体" w:cs="宋体"/>
          <w:b w:val="0"/>
          <w:bCs w:val="0"/>
          <w:sz w:val="24"/>
          <w:szCs w:val="24"/>
        </w:rPr>
      </w:pPr>
    </w:p>
    <w:p w14:paraId="36363B59">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45" w:name="_Toc21880"/>
      <w:r>
        <w:rPr>
          <w:rFonts w:hint="eastAsia" w:ascii="宋体" w:hAnsi="宋体" w:eastAsia="宋体" w:cs="宋体"/>
          <w:b/>
          <w:bCs/>
          <w:kern w:val="44"/>
          <w:sz w:val="24"/>
          <w:szCs w:val="24"/>
          <w:lang w:val="en-US" w:eastAsia="zh-CN" w:bidi="ar-SA"/>
        </w:rPr>
        <w:t>5、</w:t>
      </w:r>
      <w:r>
        <w:rPr>
          <w:rFonts w:hint="eastAsia" w:ascii="宋体" w:hAnsi="宋体" w:eastAsia="宋体" w:cs="宋体"/>
          <w:sz w:val="24"/>
          <w:szCs w:val="24"/>
          <w:lang w:val="en-US" w:eastAsia="zh-CN"/>
        </w:rPr>
        <w:t>内镜</w:t>
      </w:r>
      <w:r>
        <w:rPr>
          <w:rFonts w:hint="eastAsia" w:ascii="宋体" w:hAnsi="宋体" w:eastAsia="宋体" w:cs="宋体"/>
          <w:sz w:val="24"/>
          <w:szCs w:val="24"/>
        </w:rPr>
        <w:t>中心水处理机技术要求</w:t>
      </w:r>
      <w:bookmarkEnd w:id="45"/>
    </w:p>
    <w:tbl>
      <w:tblPr>
        <w:tblStyle w:val="6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72"/>
        <w:gridCol w:w="7098"/>
      </w:tblGrid>
      <w:tr w14:paraId="5C0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14:paraId="4BD8040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ID</w:t>
            </w:r>
          </w:p>
        </w:tc>
        <w:tc>
          <w:tcPr>
            <w:tcW w:w="2272" w:type="dxa"/>
            <w:tcBorders>
              <w:top w:val="single" w:color="auto" w:sz="4" w:space="0"/>
              <w:left w:val="single" w:color="auto" w:sz="4" w:space="0"/>
              <w:bottom w:val="single" w:color="auto" w:sz="4" w:space="0"/>
              <w:right w:val="single" w:color="auto" w:sz="4" w:space="0"/>
            </w:tcBorders>
            <w:noWrap w:val="0"/>
            <w:vAlign w:val="top"/>
          </w:tcPr>
          <w:p w14:paraId="3E527C62">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216732A3">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详细描述</w:t>
            </w:r>
          </w:p>
        </w:tc>
      </w:tr>
      <w:tr w14:paraId="2A41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BEED57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CED197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6CBE6017">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内镜</w:t>
            </w:r>
            <w:r>
              <w:rPr>
                <w:rFonts w:hint="eastAsia" w:ascii="宋体" w:hAnsi="宋体" w:eastAsia="宋体" w:cs="宋体"/>
                <w:color w:val="auto"/>
                <w:sz w:val="24"/>
                <w:szCs w:val="24"/>
              </w:rPr>
              <w:t>中心水处理机</w:t>
            </w:r>
          </w:p>
        </w:tc>
      </w:tr>
      <w:tr w14:paraId="5594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D49D1B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76AAA211">
            <w:pPr>
              <w:rPr>
                <w:rFonts w:hint="eastAsia" w:ascii="宋体" w:hAnsi="宋体" w:eastAsia="宋体" w:cs="宋体"/>
                <w:color w:val="auto"/>
                <w:sz w:val="24"/>
                <w:szCs w:val="24"/>
              </w:rPr>
            </w:pPr>
            <w:r>
              <w:rPr>
                <w:rFonts w:hint="eastAsia" w:ascii="宋体" w:hAnsi="宋体" w:eastAsia="宋体" w:cs="宋体"/>
                <w:color w:val="auto"/>
                <w:sz w:val="24"/>
                <w:szCs w:val="24"/>
              </w:rPr>
              <w:t>设备数量</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32989CD8">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6919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EA19E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C773F54">
            <w:pPr>
              <w:rPr>
                <w:rFonts w:hint="eastAsia" w:ascii="宋体" w:hAnsi="宋体" w:eastAsia="宋体" w:cs="宋体"/>
                <w:color w:val="auto"/>
                <w:sz w:val="24"/>
                <w:szCs w:val="24"/>
              </w:rPr>
            </w:pPr>
            <w:r>
              <w:rPr>
                <w:rFonts w:hint="eastAsia" w:ascii="宋体" w:hAnsi="宋体" w:eastAsia="宋体" w:cs="宋体"/>
                <w:color w:val="auto"/>
                <w:sz w:val="24"/>
                <w:szCs w:val="24"/>
              </w:rPr>
              <w:t>设备用途</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39DD04A2">
            <w:pPr>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门诊综合楼2层</w:t>
            </w:r>
            <w:r>
              <w:rPr>
                <w:rFonts w:hint="eastAsia" w:ascii="宋体" w:hAnsi="宋体" w:eastAsia="宋体" w:cs="宋体"/>
                <w:color w:val="auto"/>
                <w:sz w:val="24"/>
                <w:szCs w:val="24"/>
              </w:rPr>
              <w:t xml:space="preserve"> 内镜中心</w:t>
            </w:r>
            <w:r>
              <w:rPr>
                <w:rFonts w:hint="eastAsia" w:ascii="宋体" w:hAnsi="宋体" w:eastAsia="宋体" w:cs="宋体"/>
                <w:bCs/>
                <w:color w:val="auto"/>
                <w:sz w:val="24"/>
                <w:szCs w:val="24"/>
              </w:rPr>
              <w:t>的清洗</w:t>
            </w:r>
            <w:r>
              <w:rPr>
                <w:rFonts w:hint="eastAsia" w:ascii="宋体" w:hAnsi="宋体" w:eastAsia="宋体" w:cs="宋体"/>
                <w:color w:val="auto"/>
                <w:sz w:val="24"/>
                <w:szCs w:val="24"/>
              </w:rPr>
              <w:t>用水</w:t>
            </w:r>
          </w:p>
        </w:tc>
      </w:tr>
      <w:tr w14:paraId="575F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7C25BC2">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2.</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83DF7AC">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主要技术规格</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6297E2EE">
            <w:pPr>
              <w:rPr>
                <w:rFonts w:hint="eastAsia" w:ascii="宋体" w:hAnsi="宋体" w:eastAsia="宋体" w:cs="宋体"/>
                <w:color w:val="auto"/>
                <w:sz w:val="24"/>
                <w:szCs w:val="24"/>
              </w:rPr>
            </w:pPr>
          </w:p>
        </w:tc>
      </w:tr>
      <w:tr w14:paraId="1548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330EA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6594922A">
            <w:pPr>
              <w:rPr>
                <w:rFonts w:hint="eastAsia" w:ascii="宋体" w:hAnsi="宋体" w:eastAsia="宋体" w:cs="宋体"/>
                <w:color w:val="auto"/>
                <w:sz w:val="24"/>
                <w:szCs w:val="24"/>
              </w:rPr>
            </w:pPr>
            <w:r>
              <w:rPr>
                <w:rFonts w:hint="eastAsia" w:ascii="宋体" w:hAnsi="宋体" w:eastAsia="宋体" w:cs="宋体"/>
                <w:color w:val="auto"/>
                <w:sz w:val="24"/>
                <w:szCs w:val="24"/>
              </w:rPr>
              <w:t>产水量</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762D41FE">
            <w:pPr>
              <w:rPr>
                <w:rFonts w:hint="eastAsia" w:ascii="宋体" w:hAnsi="宋体" w:eastAsia="宋体" w:cs="宋体"/>
                <w:color w:val="auto"/>
                <w:sz w:val="24"/>
                <w:szCs w:val="24"/>
              </w:rPr>
            </w:pPr>
            <w:r>
              <w:rPr>
                <w:rFonts w:hint="eastAsia" w:ascii="宋体" w:hAnsi="宋体" w:eastAsia="宋体" w:cs="宋体"/>
                <w:color w:val="auto"/>
                <w:sz w:val="24"/>
                <w:szCs w:val="24"/>
              </w:rPr>
              <w:t>反渗透产水量≥</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00L/H（25℃）保证腔镜中心的日常用水。</w:t>
            </w:r>
          </w:p>
        </w:tc>
      </w:tr>
      <w:tr w14:paraId="51E4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BE6C0A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09AD31AE">
            <w:pPr>
              <w:rPr>
                <w:rFonts w:hint="eastAsia" w:ascii="宋体" w:hAnsi="宋体" w:eastAsia="宋体" w:cs="宋体"/>
                <w:color w:val="auto"/>
                <w:sz w:val="24"/>
                <w:szCs w:val="24"/>
              </w:rPr>
            </w:pPr>
            <w:r>
              <w:rPr>
                <w:rFonts w:hint="eastAsia" w:ascii="宋体" w:hAnsi="宋体" w:eastAsia="宋体" w:cs="宋体"/>
                <w:color w:val="auto"/>
                <w:sz w:val="24"/>
                <w:szCs w:val="24"/>
              </w:rPr>
              <w:t>产水水质指标</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01ECD5FE">
            <w:pPr>
              <w:rPr>
                <w:rFonts w:hint="eastAsia" w:ascii="宋体" w:hAnsi="宋体" w:eastAsia="宋体" w:cs="宋体"/>
                <w:color w:val="auto"/>
                <w:sz w:val="24"/>
                <w:szCs w:val="24"/>
              </w:rPr>
            </w:pPr>
            <w:r>
              <w:rPr>
                <w:rFonts w:hint="eastAsia" w:ascii="宋体" w:hAnsi="宋体" w:eastAsia="宋体" w:cs="宋体"/>
                <w:color w:val="auto"/>
                <w:sz w:val="24"/>
                <w:szCs w:val="24"/>
              </w:rPr>
              <w:t>软式内镜清洗消毒技术规范WS507-2016</w:t>
            </w:r>
          </w:p>
        </w:tc>
      </w:tr>
      <w:tr w14:paraId="2865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7036B3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485A3A76">
            <w:pPr>
              <w:rPr>
                <w:rFonts w:hint="eastAsia" w:ascii="宋体" w:hAnsi="宋体" w:eastAsia="宋体" w:cs="宋体"/>
                <w:color w:val="auto"/>
                <w:sz w:val="24"/>
                <w:szCs w:val="24"/>
              </w:rPr>
            </w:pPr>
            <w:r>
              <w:rPr>
                <w:rFonts w:hint="eastAsia" w:ascii="宋体" w:hAnsi="宋体" w:eastAsia="宋体" w:cs="宋体"/>
                <w:color w:val="auto"/>
                <w:sz w:val="24"/>
                <w:szCs w:val="24"/>
              </w:rPr>
              <w:t>反渗透主机</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1695FB6D">
            <w:pPr>
              <w:rPr>
                <w:rFonts w:hint="eastAsia" w:ascii="宋体" w:hAnsi="宋体" w:eastAsia="宋体" w:cs="宋体"/>
                <w:color w:val="auto"/>
                <w:sz w:val="24"/>
                <w:szCs w:val="24"/>
              </w:rPr>
            </w:pPr>
            <w:r>
              <w:rPr>
                <w:rFonts w:hint="eastAsia" w:ascii="宋体" w:hAnsi="宋体" w:eastAsia="宋体" w:cs="宋体"/>
                <w:color w:val="auto"/>
                <w:sz w:val="24"/>
                <w:szCs w:val="24"/>
              </w:rPr>
              <w:t>具有一级反渗透功能；一体化设计；主要部件：反渗透膜元件、膜容器、控制系统等；无死腔设计</w:t>
            </w:r>
          </w:p>
        </w:tc>
      </w:tr>
      <w:tr w14:paraId="02B0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E19E2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1C4505E">
            <w:pPr>
              <w:rPr>
                <w:rFonts w:hint="eastAsia" w:ascii="宋体" w:hAnsi="宋体" w:eastAsia="宋体" w:cs="宋体"/>
                <w:color w:val="auto"/>
                <w:sz w:val="24"/>
                <w:szCs w:val="24"/>
              </w:rPr>
            </w:pPr>
            <w:r>
              <w:rPr>
                <w:rFonts w:hint="eastAsia" w:ascii="宋体" w:hAnsi="宋体" w:eastAsia="宋体" w:cs="宋体"/>
                <w:color w:val="auto"/>
                <w:sz w:val="24"/>
                <w:szCs w:val="24"/>
              </w:rPr>
              <w:t>反渗膜</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0F574676">
            <w:pPr>
              <w:rPr>
                <w:rFonts w:hint="eastAsia" w:ascii="宋体" w:hAnsi="宋体" w:eastAsia="宋体" w:cs="宋体"/>
                <w:color w:val="auto"/>
                <w:sz w:val="24"/>
                <w:szCs w:val="24"/>
              </w:rPr>
            </w:pPr>
            <w:r>
              <w:rPr>
                <w:rFonts w:hint="eastAsia" w:ascii="宋体" w:hAnsi="宋体" w:eastAsia="宋体" w:cs="宋体"/>
                <w:color w:val="auto"/>
                <w:sz w:val="24"/>
                <w:szCs w:val="24"/>
              </w:rPr>
              <w:t>8040低压复合膜</w:t>
            </w:r>
          </w:p>
        </w:tc>
      </w:tr>
      <w:tr w14:paraId="29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BE34B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715A7187">
            <w:pPr>
              <w:rPr>
                <w:rFonts w:hint="eastAsia" w:ascii="宋体" w:hAnsi="宋体" w:eastAsia="宋体" w:cs="宋体"/>
                <w:color w:val="auto"/>
                <w:sz w:val="24"/>
                <w:szCs w:val="24"/>
              </w:rPr>
            </w:pPr>
            <w:r>
              <w:rPr>
                <w:rFonts w:hint="eastAsia" w:ascii="宋体" w:hAnsi="宋体" w:eastAsia="宋体" w:cs="宋体"/>
                <w:color w:val="auto"/>
                <w:sz w:val="24"/>
                <w:szCs w:val="24"/>
              </w:rPr>
              <w:t>膜容器</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77FFB63A">
            <w:pPr>
              <w:rPr>
                <w:rFonts w:hint="eastAsia" w:ascii="宋体" w:hAnsi="宋体" w:eastAsia="宋体" w:cs="宋体"/>
                <w:color w:val="auto"/>
                <w:sz w:val="24"/>
                <w:szCs w:val="24"/>
              </w:rPr>
            </w:pPr>
            <w:r>
              <w:rPr>
                <w:rFonts w:hint="eastAsia" w:ascii="宋体" w:hAnsi="宋体" w:eastAsia="宋体" w:cs="宋体"/>
                <w:color w:val="auto"/>
                <w:sz w:val="24"/>
                <w:szCs w:val="24"/>
              </w:rPr>
              <w:t>玻璃钢材质；300PSI；有效防止细菌污染。</w:t>
            </w:r>
          </w:p>
        </w:tc>
      </w:tr>
      <w:tr w14:paraId="178B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9E2661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260C222">
            <w:pPr>
              <w:rPr>
                <w:rFonts w:hint="eastAsia" w:ascii="宋体" w:hAnsi="宋体" w:eastAsia="宋体" w:cs="宋体"/>
                <w:color w:val="auto"/>
                <w:sz w:val="24"/>
                <w:szCs w:val="24"/>
              </w:rPr>
            </w:pPr>
            <w:r>
              <w:rPr>
                <w:rFonts w:hint="eastAsia" w:ascii="宋体" w:hAnsi="宋体" w:eastAsia="宋体" w:cs="宋体"/>
                <w:color w:val="auto"/>
                <w:sz w:val="24"/>
                <w:szCs w:val="24"/>
              </w:rPr>
              <w:t>脱盐率</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0579C479">
            <w:pPr>
              <w:rPr>
                <w:rFonts w:hint="eastAsia" w:ascii="宋体" w:hAnsi="宋体" w:eastAsia="宋体" w:cs="宋体"/>
                <w:color w:val="auto"/>
                <w:sz w:val="24"/>
                <w:szCs w:val="24"/>
              </w:rPr>
            </w:pPr>
            <w:r>
              <w:rPr>
                <w:rFonts w:hint="eastAsia" w:ascii="宋体" w:hAnsi="宋体" w:eastAsia="宋体" w:cs="宋体"/>
                <w:color w:val="auto"/>
                <w:sz w:val="24"/>
                <w:szCs w:val="24"/>
              </w:rPr>
              <w:t>≥97%</w:t>
            </w:r>
          </w:p>
        </w:tc>
      </w:tr>
      <w:tr w14:paraId="5C7F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60DFD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6C9B0AA">
            <w:pPr>
              <w:rPr>
                <w:rFonts w:hint="eastAsia" w:ascii="宋体" w:hAnsi="宋体" w:eastAsia="宋体" w:cs="宋体"/>
                <w:color w:val="auto"/>
                <w:sz w:val="24"/>
                <w:szCs w:val="24"/>
              </w:rPr>
            </w:pPr>
            <w:r>
              <w:rPr>
                <w:rFonts w:hint="eastAsia" w:ascii="宋体" w:hAnsi="宋体" w:eastAsia="宋体" w:cs="宋体"/>
                <w:color w:val="auto"/>
                <w:sz w:val="24"/>
                <w:szCs w:val="24"/>
              </w:rPr>
              <w:t>内毒素、细菌去除率</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054DD8EA">
            <w:pPr>
              <w:rPr>
                <w:rFonts w:hint="eastAsia" w:ascii="宋体" w:hAnsi="宋体" w:eastAsia="宋体" w:cs="宋体"/>
                <w:color w:val="auto"/>
                <w:sz w:val="24"/>
                <w:szCs w:val="24"/>
              </w:rPr>
            </w:pPr>
            <w:r>
              <w:rPr>
                <w:rFonts w:hint="eastAsia" w:ascii="宋体" w:hAnsi="宋体" w:eastAsia="宋体" w:cs="宋体"/>
                <w:color w:val="auto"/>
                <w:sz w:val="24"/>
                <w:szCs w:val="24"/>
              </w:rPr>
              <w:t>≥99%</w:t>
            </w:r>
          </w:p>
        </w:tc>
      </w:tr>
      <w:tr w14:paraId="786B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0934C8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6AB227C3">
            <w:pPr>
              <w:rPr>
                <w:rFonts w:hint="eastAsia" w:ascii="宋体" w:hAnsi="宋体" w:eastAsia="宋体" w:cs="宋体"/>
                <w:color w:val="auto"/>
                <w:sz w:val="24"/>
                <w:szCs w:val="24"/>
              </w:rPr>
            </w:pPr>
            <w:r>
              <w:rPr>
                <w:rFonts w:hint="eastAsia" w:ascii="宋体" w:hAnsi="宋体" w:eastAsia="宋体" w:cs="宋体"/>
                <w:color w:val="auto"/>
                <w:sz w:val="24"/>
                <w:szCs w:val="24"/>
              </w:rPr>
              <w:t>水利用率</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1D582C9F">
            <w:pPr>
              <w:rPr>
                <w:rFonts w:hint="eastAsia" w:ascii="宋体" w:hAnsi="宋体" w:eastAsia="宋体" w:cs="宋体"/>
                <w:color w:val="auto"/>
                <w:sz w:val="24"/>
                <w:szCs w:val="24"/>
              </w:rPr>
            </w:pPr>
            <w:r>
              <w:rPr>
                <w:rFonts w:hint="eastAsia" w:ascii="宋体" w:hAnsi="宋体" w:eastAsia="宋体" w:cs="宋体"/>
                <w:color w:val="auto"/>
                <w:sz w:val="24"/>
                <w:szCs w:val="24"/>
              </w:rPr>
              <w:t>≥60%</w:t>
            </w:r>
          </w:p>
        </w:tc>
      </w:tr>
      <w:tr w14:paraId="7DBB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A3FC5E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39879AD">
            <w:pPr>
              <w:rPr>
                <w:rFonts w:hint="eastAsia" w:ascii="宋体" w:hAnsi="宋体" w:eastAsia="宋体" w:cs="宋体"/>
                <w:color w:val="auto"/>
                <w:sz w:val="24"/>
                <w:szCs w:val="24"/>
              </w:rPr>
            </w:pPr>
            <w:r>
              <w:rPr>
                <w:rFonts w:hint="eastAsia" w:ascii="宋体" w:hAnsi="宋体" w:eastAsia="宋体" w:cs="宋体"/>
                <w:color w:val="auto"/>
                <w:sz w:val="24"/>
                <w:szCs w:val="24"/>
              </w:rPr>
              <w:t>前置加压泵</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32176AC2">
            <w:pPr>
              <w:rPr>
                <w:rFonts w:hint="eastAsia" w:ascii="宋体" w:hAnsi="宋体" w:eastAsia="宋体" w:cs="宋体"/>
                <w:color w:val="auto"/>
                <w:sz w:val="24"/>
                <w:szCs w:val="24"/>
              </w:rPr>
            </w:pPr>
            <w:r>
              <w:rPr>
                <w:rFonts w:hint="eastAsia" w:ascii="宋体" w:hAnsi="宋体" w:eastAsia="宋体" w:cs="宋体"/>
                <w:color w:val="auto"/>
                <w:sz w:val="24"/>
                <w:szCs w:val="24"/>
              </w:rPr>
              <w:t>国产名牌</w:t>
            </w:r>
          </w:p>
          <w:p w14:paraId="7D7DF089">
            <w:pPr>
              <w:rPr>
                <w:rFonts w:hint="eastAsia" w:ascii="宋体" w:hAnsi="宋体" w:eastAsia="宋体" w:cs="宋体"/>
                <w:color w:val="auto"/>
                <w:sz w:val="24"/>
                <w:szCs w:val="24"/>
              </w:rPr>
            </w:pPr>
            <w:r>
              <w:rPr>
                <w:rFonts w:hint="eastAsia" w:ascii="宋体" w:hAnsi="宋体" w:eastAsia="宋体" w:cs="宋体"/>
                <w:color w:val="auto"/>
                <w:sz w:val="24"/>
                <w:szCs w:val="24"/>
              </w:rPr>
              <w:t>自动压力控制，范围0.1-0.3Mpa</w:t>
            </w:r>
          </w:p>
        </w:tc>
      </w:tr>
      <w:tr w14:paraId="7330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0E7983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2.10</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6149839">
            <w:pPr>
              <w:rPr>
                <w:rFonts w:hint="eastAsia" w:ascii="宋体" w:hAnsi="宋体" w:eastAsia="宋体" w:cs="宋体"/>
                <w:color w:val="auto"/>
                <w:sz w:val="24"/>
                <w:szCs w:val="24"/>
              </w:rPr>
            </w:pPr>
            <w:r>
              <w:rPr>
                <w:rFonts w:hint="eastAsia" w:ascii="宋体" w:hAnsi="宋体" w:eastAsia="宋体" w:cs="宋体"/>
                <w:color w:val="auto"/>
                <w:sz w:val="24"/>
                <w:szCs w:val="24"/>
              </w:rPr>
              <w:t>砂滤罐</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610D9F9B">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1CA3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ADAC0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6A7820D">
            <w:pPr>
              <w:rPr>
                <w:rFonts w:hint="eastAsia" w:ascii="宋体" w:hAnsi="宋体" w:eastAsia="宋体" w:cs="宋体"/>
                <w:color w:val="auto"/>
                <w:sz w:val="24"/>
                <w:szCs w:val="24"/>
              </w:rPr>
            </w:pPr>
            <w:r>
              <w:rPr>
                <w:rFonts w:hint="eastAsia" w:ascii="宋体" w:hAnsi="宋体" w:eastAsia="宋体" w:cs="宋体"/>
                <w:color w:val="auto"/>
                <w:sz w:val="24"/>
                <w:szCs w:val="24"/>
              </w:rPr>
              <w:t>活性炭罐</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580A335B">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6FBD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D2E2D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2.12</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136F4BF">
            <w:pPr>
              <w:rPr>
                <w:rFonts w:hint="eastAsia" w:ascii="宋体" w:hAnsi="宋体" w:eastAsia="宋体" w:cs="宋体"/>
                <w:color w:val="auto"/>
                <w:sz w:val="24"/>
                <w:szCs w:val="24"/>
              </w:rPr>
            </w:pPr>
            <w:r>
              <w:rPr>
                <w:rFonts w:hint="eastAsia" w:ascii="宋体" w:hAnsi="宋体" w:eastAsia="宋体" w:cs="宋体"/>
                <w:color w:val="auto"/>
                <w:sz w:val="24"/>
                <w:szCs w:val="24"/>
              </w:rPr>
              <w:t>软水装置</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60633A67">
            <w:pPr>
              <w:rPr>
                <w:rFonts w:hint="eastAsia" w:ascii="宋体" w:hAnsi="宋体" w:eastAsia="宋体" w:cs="宋体"/>
                <w:color w:val="auto"/>
                <w:sz w:val="24"/>
                <w:szCs w:val="24"/>
              </w:rPr>
            </w:pPr>
            <w:r>
              <w:rPr>
                <w:rFonts w:hint="eastAsia" w:ascii="宋体" w:hAnsi="宋体" w:eastAsia="宋体" w:cs="宋体"/>
                <w:color w:val="auto"/>
                <w:sz w:val="24"/>
                <w:szCs w:val="24"/>
              </w:rPr>
              <w:t>具备自动再生装置、前后压力监测，材料为玻璃钢材质</w:t>
            </w:r>
          </w:p>
        </w:tc>
      </w:tr>
      <w:tr w14:paraId="2D35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83DE65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BDC3FAE">
            <w:pPr>
              <w:rPr>
                <w:rFonts w:hint="eastAsia" w:ascii="宋体" w:hAnsi="宋体" w:eastAsia="宋体" w:cs="宋体"/>
                <w:color w:val="auto"/>
                <w:sz w:val="24"/>
                <w:szCs w:val="24"/>
              </w:rPr>
            </w:pPr>
            <w:r>
              <w:rPr>
                <w:rFonts w:hint="eastAsia" w:ascii="宋体" w:hAnsi="宋体" w:eastAsia="宋体" w:cs="宋体"/>
                <w:color w:val="auto"/>
                <w:sz w:val="24"/>
                <w:szCs w:val="24"/>
              </w:rPr>
              <w:t>反渗前过滤器</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33373BE8">
            <w:pPr>
              <w:rPr>
                <w:rFonts w:hint="eastAsia" w:ascii="宋体" w:hAnsi="宋体" w:eastAsia="宋体" w:cs="宋体"/>
                <w:color w:val="auto"/>
                <w:sz w:val="24"/>
                <w:szCs w:val="24"/>
              </w:rPr>
            </w:pPr>
            <w:r>
              <w:rPr>
                <w:rFonts w:hint="eastAsia" w:ascii="宋体" w:hAnsi="宋体" w:eastAsia="宋体" w:cs="宋体"/>
                <w:color w:val="auto"/>
                <w:sz w:val="24"/>
                <w:szCs w:val="24"/>
              </w:rPr>
              <w:t>≥5µm精密过滤器</w:t>
            </w:r>
          </w:p>
        </w:tc>
      </w:tr>
      <w:tr w14:paraId="7F16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8BAFD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2.14</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DDBDE91">
            <w:pPr>
              <w:rPr>
                <w:rFonts w:hint="eastAsia" w:ascii="宋体" w:hAnsi="宋体" w:eastAsia="宋体" w:cs="宋体"/>
                <w:color w:val="auto"/>
                <w:sz w:val="24"/>
                <w:szCs w:val="24"/>
              </w:rPr>
            </w:pPr>
            <w:r>
              <w:rPr>
                <w:rFonts w:hint="eastAsia" w:ascii="宋体" w:hAnsi="宋体" w:eastAsia="宋体" w:cs="宋体"/>
                <w:color w:val="auto"/>
                <w:sz w:val="24"/>
                <w:szCs w:val="24"/>
              </w:rPr>
              <w:t>高压泵</w:t>
            </w:r>
          </w:p>
        </w:tc>
        <w:tc>
          <w:tcPr>
            <w:tcW w:w="7098" w:type="dxa"/>
            <w:tcBorders>
              <w:top w:val="single" w:color="auto" w:sz="4" w:space="0"/>
              <w:left w:val="single" w:color="auto" w:sz="4" w:space="0"/>
              <w:bottom w:val="single" w:color="auto" w:sz="4" w:space="0"/>
              <w:right w:val="single" w:color="auto" w:sz="4" w:space="0"/>
            </w:tcBorders>
            <w:noWrap w:val="0"/>
            <w:vAlign w:val="top"/>
          </w:tcPr>
          <w:p w14:paraId="72669883">
            <w:pPr>
              <w:rPr>
                <w:rFonts w:hint="eastAsia" w:ascii="宋体" w:hAnsi="宋体" w:eastAsia="宋体" w:cs="宋体"/>
                <w:color w:val="auto"/>
                <w:sz w:val="24"/>
                <w:szCs w:val="24"/>
              </w:rPr>
            </w:pPr>
            <w:r>
              <w:rPr>
                <w:rFonts w:hint="eastAsia" w:ascii="宋体" w:hAnsi="宋体" w:eastAsia="宋体" w:cs="宋体"/>
                <w:color w:val="auto"/>
                <w:sz w:val="24"/>
                <w:szCs w:val="24"/>
              </w:rPr>
              <w:t>国产名牌</w:t>
            </w:r>
          </w:p>
        </w:tc>
      </w:tr>
      <w:tr w14:paraId="3CFE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471A3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2.15</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01877EE">
            <w:pPr>
              <w:rPr>
                <w:rFonts w:hint="eastAsia" w:ascii="宋体" w:hAnsi="宋体" w:eastAsia="宋体" w:cs="宋体"/>
                <w:color w:val="auto"/>
                <w:sz w:val="24"/>
                <w:szCs w:val="24"/>
              </w:rPr>
            </w:pPr>
            <w:r>
              <w:rPr>
                <w:rFonts w:hint="eastAsia" w:ascii="宋体" w:hAnsi="宋体" w:eastAsia="宋体" w:cs="宋体"/>
                <w:color w:val="auto"/>
                <w:sz w:val="24"/>
                <w:szCs w:val="24"/>
              </w:rPr>
              <w:t>反渗装置监测参数</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238AAEC0">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在线显示纯水电导、纯水出水量及废水量等； </w:t>
            </w:r>
          </w:p>
        </w:tc>
      </w:tr>
      <w:tr w14:paraId="04A9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5758C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2.16</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51CED7A">
            <w:pPr>
              <w:rPr>
                <w:rFonts w:hint="eastAsia" w:ascii="宋体" w:hAnsi="宋体" w:eastAsia="宋体" w:cs="宋体"/>
                <w:color w:val="auto"/>
                <w:sz w:val="24"/>
                <w:szCs w:val="24"/>
              </w:rPr>
            </w:pPr>
            <w:r>
              <w:rPr>
                <w:rFonts w:hint="eastAsia" w:ascii="宋体" w:hAnsi="宋体" w:eastAsia="宋体" w:cs="宋体"/>
                <w:color w:val="auto"/>
                <w:sz w:val="24"/>
                <w:szCs w:val="24"/>
              </w:rPr>
              <w:t>水量控制</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0AF581EC">
            <w:pPr>
              <w:rPr>
                <w:rFonts w:hint="eastAsia" w:ascii="宋体" w:hAnsi="宋体" w:eastAsia="宋体" w:cs="宋体"/>
                <w:color w:val="auto"/>
                <w:sz w:val="24"/>
                <w:szCs w:val="24"/>
              </w:rPr>
            </w:pPr>
            <w:r>
              <w:rPr>
                <w:rFonts w:hint="eastAsia" w:ascii="宋体" w:hAnsi="宋体" w:eastAsia="宋体" w:cs="宋体"/>
                <w:color w:val="auto"/>
                <w:sz w:val="24"/>
                <w:szCs w:val="24"/>
              </w:rPr>
              <w:t>纯水、废水可控制调节</w:t>
            </w:r>
          </w:p>
        </w:tc>
      </w:tr>
      <w:tr w14:paraId="0E1E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64C7FB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2.17</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E2AE05A">
            <w:pPr>
              <w:rPr>
                <w:rFonts w:hint="eastAsia" w:ascii="宋体" w:hAnsi="宋体" w:eastAsia="宋体" w:cs="宋体"/>
                <w:color w:val="auto"/>
                <w:sz w:val="24"/>
                <w:szCs w:val="24"/>
              </w:rPr>
            </w:pPr>
            <w:r>
              <w:rPr>
                <w:rFonts w:hint="eastAsia" w:ascii="宋体" w:hAnsi="宋体" w:eastAsia="宋体" w:cs="宋体"/>
                <w:color w:val="auto"/>
                <w:sz w:val="24"/>
                <w:szCs w:val="24"/>
              </w:rPr>
              <w:t>安全控制</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47C169F5">
            <w:pPr>
              <w:rPr>
                <w:rFonts w:hint="eastAsia" w:ascii="宋体" w:hAnsi="宋体" w:eastAsia="宋体" w:cs="宋体"/>
                <w:color w:val="auto"/>
                <w:sz w:val="24"/>
                <w:szCs w:val="24"/>
              </w:rPr>
            </w:pPr>
            <w:r>
              <w:rPr>
                <w:rFonts w:hint="eastAsia" w:ascii="宋体" w:hAnsi="宋体" w:eastAsia="宋体" w:cs="宋体"/>
                <w:color w:val="auto"/>
                <w:sz w:val="24"/>
                <w:szCs w:val="24"/>
              </w:rPr>
              <w:t>具备压力过载自动保护、断水自动保护</w:t>
            </w:r>
          </w:p>
        </w:tc>
      </w:tr>
      <w:tr w14:paraId="6848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FEE3E30">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2.18</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279D8568">
            <w:pPr>
              <w:rPr>
                <w:rFonts w:hint="eastAsia" w:ascii="宋体" w:hAnsi="宋体" w:eastAsia="宋体" w:cs="宋体"/>
                <w:color w:val="auto"/>
                <w:sz w:val="24"/>
                <w:szCs w:val="24"/>
              </w:rPr>
            </w:pPr>
            <w:r>
              <w:rPr>
                <w:rFonts w:hint="eastAsia" w:ascii="宋体" w:hAnsi="宋体" w:eastAsia="宋体" w:cs="宋体"/>
                <w:color w:val="auto"/>
                <w:sz w:val="24"/>
                <w:szCs w:val="24"/>
              </w:rPr>
              <w:t>消毒功能</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5F05369E">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设备具有医用无菌纯水设备技术，</w:t>
            </w:r>
            <w:r>
              <w:rPr>
                <w:rFonts w:hint="eastAsia" w:ascii="宋体" w:hAnsi="宋体" w:eastAsia="宋体" w:cs="宋体"/>
                <w:color w:val="auto"/>
                <w:sz w:val="24"/>
                <w:szCs w:val="24"/>
              </w:rPr>
              <w:t>反渗膜及管道具备自动循环消毒功能</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（提供相关技术说明及知识证明文件等证明文件）</w:t>
            </w:r>
            <w:r>
              <w:rPr>
                <w:rFonts w:hint="eastAsia" w:ascii="宋体" w:hAnsi="宋体" w:eastAsia="宋体" w:cs="宋体"/>
                <w:color w:val="auto"/>
                <w:sz w:val="24"/>
                <w:szCs w:val="24"/>
                <w:lang w:eastAsia="zh-CN"/>
              </w:rPr>
              <w:t>。</w:t>
            </w:r>
          </w:p>
        </w:tc>
      </w:tr>
      <w:tr w14:paraId="29AC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D48CEA9">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2.19</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44999F4B">
            <w:pPr>
              <w:rPr>
                <w:rFonts w:hint="eastAsia" w:ascii="宋体" w:hAnsi="宋体" w:eastAsia="宋体" w:cs="宋体"/>
                <w:color w:val="auto"/>
                <w:sz w:val="24"/>
                <w:szCs w:val="24"/>
              </w:rPr>
            </w:pPr>
            <w:r>
              <w:rPr>
                <w:rFonts w:hint="eastAsia" w:ascii="宋体" w:hAnsi="宋体" w:eastAsia="宋体" w:cs="宋体"/>
                <w:color w:val="auto"/>
                <w:sz w:val="24"/>
                <w:szCs w:val="24"/>
              </w:rPr>
              <w:t>PLC智能自控系统</w:t>
            </w:r>
          </w:p>
        </w:tc>
        <w:tc>
          <w:tcPr>
            <w:tcW w:w="7098" w:type="dxa"/>
            <w:tcBorders>
              <w:top w:val="single" w:color="auto" w:sz="4" w:space="0"/>
              <w:left w:val="single" w:color="auto" w:sz="4" w:space="0"/>
              <w:bottom w:val="single" w:color="auto" w:sz="4" w:space="0"/>
              <w:right w:val="single" w:color="auto" w:sz="4" w:space="0"/>
            </w:tcBorders>
            <w:noWrap w:val="0"/>
            <w:vAlign w:val="top"/>
          </w:tcPr>
          <w:p w14:paraId="093C74D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系统具有纯水设备控制系统软件和医用无菌纯水设备控制系统软件，</w:t>
            </w:r>
            <w:r>
              <w:rPr>
                <w:rFonts w:hint="eastAsia" w:ascii="宋体" w:hAnsi="宋体" w:eastAsia="宋体" w:cs="宋体"/>
                <w:color w:val="auto"/>
                <w:sz w:val="24"/>
                <w:szCs w:val="24"/>
              </w:rPr>
              <w:t>全自动，无人值守操作，自动定时开关机；智能自控，高低压、高低液位连锁；智能控，停开电系统可自动重启水质超标报警；备用：手动泵控开关（提供相关技术说明及知识证明文件等证明文件）</w:t>
            </w:r>
            <w:r>
              <w:rPr>
                <w:rFonts w:hint="eastAsia" w:ascii="宋体" w:hAnsi="宋体" w:eastAsia="宋体" w:cs="宋体"/>
                <w:color w:val="auto"/>
                <w:sz w:val="24"/>
                <w:szCs w:val="24"/>
                <w:lang w:eastAsia="zh-CN"/>
              </w:rPr>
              <w:t>。</w:t>
            </w:r>
          </w:p>
        </w:tc>
      </w:tr>
      <w:tr w14:paraId="32ED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9A5C1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2DE39403">
            <w:pPr>
              <w:rPr>
                <w:rFonts w:hint="eastAsia" w:ascii="宋体" w:hAnsi="宋体" w:eastAsia="宋体" w:cs="宋体"/>
                <w:color w:val="auto"/>
                <w:sz w:val="24"/>
                <w:szCs w:val="24"/>
              </w:rPr>
            </w:pPr>
            <w:r>
              <w:rPr>
                <w:rFonts w:hint="eastAsia" w:ascii="宋体" w:hAnsi="宋体" w:eastAsia="宋体" w:cs="宋体"/>
                <w:color w:val="auto"/>
                <w:sz w:val="24"/>
                <w:szCs w:val="24"/>
              </w:rPr>
              <w:t>输送管路</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5B05F72B">
            <w:pPr>
              <w:rPr>
                <w:rFonts w:hint="eastAsia" w:ascii="宋体" w:hAnsi="宋体" w:eastAsia="宋体" w:cs="宋体"/>
                <w:color w:val="auto"/>
                <w:sz w:val="24"/>
                <w:szCs w:val="24"/>
              </w:rPr>
            </w:pPr>
            <w:r>
              <w:rPr>
                <w:rFonts w:hint="eastAsia" w:ascii="宋体" w:hAnsi="宋体" w:eastAsia="宋体" w:cs="宋体"/>
                <w:color w:val="auto"/>
                <w:sz w:val="24"/>
                <w:szCs w:val="24"/>
              </w:rPr>
              <w:t>卫生级不锈钢管SS304（DN15-DN32）</w:t>
            </w:r>
          </w:p>
        </w:tc>
      </w:tr>
      <w:tr w14:paraId="7731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AEFE9C5">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3</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4543481B">
            <w:pPr>
              <w:rPr>
                <w:rFonts w:hint="eastAsia" w:ascii="宋体" w:hAnsi="宋体" w:eastAsia="宋体" w:cs="宋体"/>
                <w:color w:val="auto"/>
                <w:sz w:val="24"/>
                <w:szCs w:val="24"/>
              </w:rPr>
            </w:pPr>
            <w:r>
              <w:rPr>
                <w:rFonts w:hint="eastAsia" w:ascii="宋体" w:hAnsi="宋体" w:eastAsia="宋体" w:cs="宋体"/>
                <w:b/>
                <w:bCs/>
                <w:color w:val="auto"/>
                <w:sz w:val="24"/>
                <w:szCs w:val="24"/>
              </w:rPr>
              <w:t>机房要求</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51809C1E">
            <w:pPr>
              <w:rPr>
                <w:rFonts w:hint="eastAsia" w:ascii="宋体" w:hAnsi="宋体" w:eastAsia="宋体" w:cs="宋体"/>
                <w:color w:val="auto"/>
                <w:sz w:val="24"/>
                <w:szCs w:val="24"/>
              </w:rPr>
            </w:pPr>
          </w:p>
        </w:tc>
      </w:tr>
      <w:tr w14:paraId="67E4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C3EFD5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387C3FAD">
            <w:pPr>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机房面积</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3868569B">
            <w:pPr>
              <w:rPr>
                <w:rFonts w:hint="eastAsia" w:ascii="宋体" w:hAnsi="宋体" w:eastAsia="宋体" w:cs="宋体"/>
                <w:color w:val="auto"/>
                <w:sz w:val="24"/>
                <w:szCs w:val="24"/>
              </w:rPr>
            </w:pPr>
            <w:r>
              <w:rPr>
                <w:rFonts w:hint="eastAsia" w:ascii="宋体" w:hAnsi="宋体" w:eastAsia="宋体" w:cs="宋体"/>
                <w:color w:val="auto"/>
                <w:sz w:val="24"/>
                <w:szCs w:val="24"/>
              </w:rPr>
              <w:t>约</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平方米</w:t>
            </w:r>
          </w:p>
        </w:tc>
      </w:tr>
      <w:tr w14:paraId="231C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B6D4CA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6DAD9676">
            <w:pPr>
              <w:rPr>
                <w:rFonts w:hint="eastAsia" w:ascii="宋体" w:hAnsi="宋体" w:eastAsia="宋体" w:cs="宋体"/>
                <w:color w:val="auto"/>
                <w:sz w:val="24"/>
                <w:szCs w:val="24"/>
              </w:rPr>
            </w:pPr>
            <w:r>
              <w:rPr>
                <w:rFonts w:hint="eastAsia" w:ascii="宋体" w:hAnsi="宋体" w:eastAsia="宋体" w:cs="宋体"/>
                <w:color w:val="auto"/>
                <w:sz w:val="24"/>
                <w:szCs w:val="24"/>
              </w:rPr>
              <w:t>机房层高</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7B32D487">
            <w:pPr>
              <w:rPr>
                <w:rFonts w:hint="eastAsia" w:ascii="宋体" w:hAnsi="宋体" w:eastAsia="宋体" w:cs="宋体"/>
                <w:color w:val="auto"/>
                <w:sz w:val="24"/>
                <w:szCs w:val="24"/>
              </w:rPr>
            </w:pPr>
            <w:r>
              <w:rPr>
                <w:rFonts w:hint="eastAsia" w:ascii="宋体" w:hAnsi="宋体" w:eastAsia="宋体" w:cs="宋体"/>
                <w:color w:val="auto"/>
                <w:sz w:val="24"/>
                <w:szCs w:val="24"/>
              </w:rPr>
              <w:t>层高大于3米，安装可拆卸铝扣板吊顶</w:t>
            </w:r>
          </w:p>
        </w:tc>
      </w:tr>
      <w:tr w14:paraId="7621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EFD5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6A778998">
            <w:pPr>
              <w:rPr>
                <w:rFonts w:hint="eastAsia" w:ascii="宋体" w:hAnsi="宋体" w:eastAsia="宋体" w:cs="宋体"/>
                <w:color w:val="auto"/>
                <w:sz w:val="24"/>
                <w:szCs w:val="24"/>
              </w:rPr>
            </w:pPr>
            <w:r>
              <w:rPr>
                <w:rFonts w:hint="eastAsia" w:ascii="宋体" w:hAnsi="宋体" w:eastAsia="宋体" w:cs="宋体"/>
                <w:color w:val="auto"/>
                <w:sz w:val="24"/>
                <w:szCs w:val="24"/>
              </w:rPr>
              <w:t>机房承重</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6F21C042">
            <w:pPr>
              <w:rPr>
                <w:rFonts w:hint="eastAsia" w:ascii="宋体" w:hAnsi="宋体" w:eastAsia="宋体" w:cs="宋体"/>
                <w:color w:val="auto"/>
                <w:sz w:val="24"/>
                <w:szCs w:val="24"/>
              </w:rPr>
            </w:pPr>
            <w:r>
              <w:rPr>
                <w:rFonts w:hint="eastAsia" w:ascii="宋体" w:hAnsi="宋体" w:eastAsia="宋体" w:cs="宋体"/>
                <w:color w:val="auto"/>
                <w:sz w:val="24"/>
                <w:szCs w:val="24"/>
              </w:rPr>
              <w:t>若设备不放在地下室需做承重大于400kg/m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（设备置于地下室可不考虑）</w:t>
            </w:r>
          </w:p>
        </w:tc>
      </w:tr>
      <w:tr w14:paraId="545C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5069D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180F984">
            <w:pPr>
              <w:rPr>
                <w:rFonts w:hint="eastAsia" w:ascii="宋体" w:hAnsi="宋体" w:eastAsia="宋体" w:cs="宋体"/>
                <w:color w:val="auto"/>
                <w:sz w:val="24"/>
                <w:szCs w:val="24"/>
              </w:rPr>
            </w:pPr>
            <w:r>
              <w:rPr>
                <w:rFonts w:hint="eastAsia" w:ascii="宋体" w:hAnsi="宋体" w:eastAsia="宋体" w:cs="宋体"/>
                <w:color w:val="auto"/>
                <w:sz w:val="24"/>
                <w:szCs w:val="24"/>
              </w:rPr>
              <w:t>机房进电</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5F64DEA6">
            <w:pPr>
              <w:rPr>
                <w:rFonts w:hint="eastAsia" w:ascii="宋体" w:hAnsi="宋体" w:eastAsia="宋体" w:cs="宋体"/>
                <w:color w:val="auto"/>
                <w:sz w:val="24"/>
                <w:szCs w:val="24"/>
              </w:rPr>
            </w:pPr>
            <w:r>
              <w:rPr>
                <w:rFonts w:hint="eastAsia" w:ascii="宋体" w:hAnsi="宋体" w:eastAsia="宋体" w:cs="宋体"/>
                <w:color w:val="auto"/>
                <w:sz w:val="24"/>
                <w:szCs w:val="24"/>
              </w:rPr>
              <w:t>安装功率大于15kw，需做双路供电、具备自动切换功能</w:t>
            </w:r>
          </w:p>
        </w:tc>
      </w:tr>
      <w:tr w14:paraId="213C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6885A9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562E91B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机房进水</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4E4D6453">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从市政供水管网铺设一路，应急使用，管径大于DN</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0，供水压力大于0.2Mpa</w:t>
            </w:r>
          </w:p>
        </w:tc>
      </w:tr>
      <w:tr w14:paraId="4D38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1F874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1D534DEA">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机房排水</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0B9BC63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设备一侧做排水沟、排水管管径大于de110</w:t>
            </w:r>
          </w:p>
        </w:tc>
      </w:tr>
      <w:tr w14:paraId="3585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754738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67919922">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机房通风、空调</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77B7F1BE">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安装通风及空调系统，保持5-40℃</w:t>
            </w:r>
          </w:p>
        </w:tc>
      </w:tr>
      <w:tr w14:paraId="3FC0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282C1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2DFC75E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机房照明</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022305E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大于200LX</w:t>
            </w:r>
          </w:p>
        </w:tc>
      </w:tr>
      <w:tr w14:paraId="00E8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5EB012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2272" w:type="dxa"/>
            <w:tcBorders>
              <w:top w:val="single" w:color="auto" w:sz="4" w:space="0"/>
              <w:left w:val="single" w:color="auto" w:sz="4" w:space="0"/>
              <w:bottom w:val="single" w:color="auto" w:sz="4" w:space="0"/>
              <w:right w:val="single" w:color="auto" w:sz="4" w:space="0"/>
            </w:tcBorders>
            <w:noWrap w:val="0"/>
            <w:vAlign w:val="center"/>
          </w:tcPr>
          <w:p w14:paraId="4E5E3013">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机房装修</w:t>
            </w:r>
          </w:p>
        </w:tc>
        <w:tc>
          <w:tcPr>
            <w:tcW w:w="7098" w:type="dxa"/>
            <w:tcBorders>
              <w:top w:val="single" w:color="auto" w:sz="4" w:space="0"/>
              <w:left w:val="single" w:color="auto" w:sz="4" w:space="0"/>
              <w:bottom w:val="single" w:color="auto" w:sz="4" w:space="0"/>
              <w:right w:val="single" w:color="auto" w:sz="4" w:space="0"/>
            </w:tcBorders>
            <w:noWrap w:val="0"/>
            <w:vAlign w:val="center"/>
          </w:tcPr>
          <w:p w14:paraId="2703E5B1">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地面整体做防水，墙体防水高度做到0.3m以上，地面贴防腐地砖，墙面贴普通墙砖高度至吊顶位置</w:t>
            </w:r>
          </w:p>
        </w:tc>
      </w:tr>
      <w:tr w14:paraId="119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91463E5">
            <w:pPr>
              <w:jc w:val="center"/>
              <w:rPr>
                <w:rFonts w:hint="eastAsia" w:ascii="宋体" w:hAnsi="宋体" w:eastAsia="宋体" w:cs="宋体"/>
                <w:color w:val="auto"/>
                <w:sz w:val="24"/>
                <w:szCs w:val="24"/>
              </w:rPr>
            </w:pPr>
          </w:p>
        </w:tc>
        <w:tc>
          <w:tcPr>
            <w:tcW w:w="2272" w:type="dxa"/>
            <w:tcBorders>
              <w:top w:val="single" w:color="auto" w:sz="4" w:space="0"/>
              <w:left w:val="single" w:color="auto" w:sz="4" w:space="0"/>
              <w:bottom w:val="single" w:color="auto" w:sz="4" w:space="0"/>
              <w:right w:val="single" w:color="auto" w:sz="4" w:space="0"/>
            </w:tcBorders>
            <w:noWrap w:val="0"/>
            <w:vAlign w:val="center"/>
          </w:tcPr>
          <w:p w14:paraId="730D75EA">
            <w:pPr>
              <w:rPr>
                <w:rFonts w:hint="eastAsia" w:ascii="宋体" w:hAnsi="宋体" w:eastAsia="宋体" w:cs="宋体"/>
                <w:color w:val="auto"/>
                <w:sz w:val="24"/>
                <w:szCs w:val="24"/>
              </w:rPr>
            </w:pPr>
          </w:p>
        </w:tc>
        <w:tc>
          <w:tcPr>
            <w:tcW w:w="7098" w:type="dxa"/>
            <w:tcBorders>
              <w:top w:val="single" w:color="auto" w:sz="4" w:space="0"/>
              <w:left w:val="single" w:color="auto" w:sz="4" w:space="0"/>
              <w:bottom w:val="single" w:color="auto" w:sz="4" w:space="0"/>
              <w:right w:val="single" w:color="auto" w:sz="4" w:space="0"/>
            </w:tcBorders>
            <w:noWrap w:val="0"/>
            <w:vAlign w:val="center"/>
          </w:tcPr>
          <w:p w14:paraId="619E032C">
            <w:pPr>
              <w:rPr>
                <w:rFonts w:hint="eastAsia" w:ascii="宋体" w:hAnsi="宋体" w:eastAsia="宋体" w:cs="宋体"/>
                <w:color w:val="auto"/>
                <w:sz w:val="24"/>
                <w:szCs w:val="24"/>
              </w:rPr>
            </w:pPr>
          </w:p>
        </w:tc>
      </w:tr>
    </w:tbl>
    <w:p w14:paraId="176B3C57">
      <w:pPr>
        <w:pageBreakBefore w:val="0"/>
        <w:kinsoku/>
        <w:wordWrap/>
        <w:overflowPunct/>
        <w:topLinePunct w:val="0"/>
        <w:bidi w:val="0"/>
        <w:snapToGrid/>
        <w:spacing w:line="360" w:lineRule="auto"/>
        <w:jc w:val="center"/>
        <w:rPr>
          <w:rFonts w:hint="eastAsia" w:ascii="宋体" w:hAnsi="宋体" w:eastAsia="宋体" w:cs="宋体"/>
          <w:b/>
          <w:sz w:val="24"/>
          <w:szCs w:val="24"/>
        </w:rPr>
      </w:pPr>
    </w:p>
    <w:p w14:paraId="42357D74">
      <w:pPr>
        <w:pageBreakBefore w:val="0"/>
        <w:kinsoku/>
        <w:wordWrap/>
        <w:overflowPunct/>
        <w:topLinePunct w:val="0"/>
        <w:bidi w:val="0"/>
        <w:snapToGrid/>
        <w:spacing w:line="360" w:lineRule="auto"/>
        <w:jc w:val="center"/>
        <w:rPr>
          <w:rFonts w:hint="eastAsia" w:ascii="宋体" w:hAnsi="宋体" w:eastAsia="宋体" w:cs="宋体"/>
          <w:b/>
          <w:sz w:val="24"/>
          <w:szCs w:val="24"/>
        </w:rPr>
      </w:pPr>
    </w:p>
    <w:p w14:paraId="2D4A6F31">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46" w:name="_Toc18264"/>
      <w:r>
        <w:rPr>
          <w:rFonts w:hint="eastAsia" w:ascii="宋体" w:hAnsi="宋体" w:eastAsia="宋体" w:cs="宋体"/>
          <w:b/>
          <w:bCs/>
          <w:kern w:val="44"/>
          <w:sz w:val="24"/>
          <w:szCs w:val="24"/>
          <w:lang w:val="en-US" w:eastAsia="zh-CN" w:bidi="ar-SA"/>
        </w:rPr>
        <w:t>6、</w:t>
      </w:r>
      <w:r>
        <w:rPr>
          <w:rFonts w:hint="eastAsia" w:ascii="宋体" w:hAnsi="宋体" w:eastAsia="宋体" w:cs="宋体"/>
          <w:sz w:val="24"/>
          <w:szCs w:val="24"/>
          <w:lang w:val="en-US" w:eastAsia="zh-CN"/>
        </w:rPr>
        <w:t>内镜</w:t>
      </w:r>
      <w:r>
        <w:rPr>
          <w:rFonts w:hint="eastAsia" w:ascii="宋体" w:hAnsi="宋体" w:eastAsia="宋体" w:cs="宋体"/>
          <w:sz w:val="24"/>
          <w:szCs w:val="24"/>
        </w:rPr>
        <w:t>中心水处理机配置清单</w:t>
      </w:r>
      <w:bookmarkEnd w:id="46"/>
    </w:p>
    <w:tbl>
      <w:tblPr>
        <w:tblStyle w:val="63"/>
        <w:tblW w:w="991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803"/>
        <w:gridCol w:w="3683"/>
        <w:gridCol w:w="729"/>
        <w:gridCol w:w="729"/>
        <w:gridCol w:w="1238"/>
      </w:tblGrid>
      <w:tr w14:paraId="19BB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8" w:type="dxa"/>
            <w:noWrap w:val="0"/>
            <w:vAlign w:val="center"/>
          </w:tcPr>
          <w:p w14:paraId="49F65E1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803" w:type="dxa"/>
            <w:noWrap w:val="0"/>
            <w:vAlign w:val="center"/>
          </w:tcPr>
          <w:p w14:paraId="7EB7ACF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3683" w:type="dxa"/>
            <w:noWrap w:val="0"/>
            <w:vAlign w:val="center"/>
          </w:tcPr>
          <w:p w14:paraId="4A46914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规格参数 </w:t>
            </w:r>
          </w:p>
        </w:tc>
        <w:tc>
          <w:tcPr>
            <w:tcW w:w="729" w:type="dxa"/>
            <w:noWrap w:val="0"/>
            <w:vAlign w:val="center"/>
          </w:tcPr>
          <w:p w14:paraId="1852BC8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729" w:type="dxa"/>
            <w:noWrap w:val="0"/>
            <w:vAlign w:val="center"/>
          </w:tcPr>
          <w:p w14:paraId="5C7FA4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238" w:type="dxa"/>
            <w:noWrap w:val="0"/>
            <w:vAlign w:val="center"/>
          </w:tcPr>
          <w:p w14:paraId="6CF3344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w:t>
            </w:r>
          </w:p>
        </w:tc>
      </w:tr>
      <w:tr w14:paraId="1C4A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6A759D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803" w:type="dxa"/>
            <w:noWrap w:val="0"/>
            <w:vAlign w:val="center"/>
          </w:tcPr>
          <w:p w14:paraId="38602A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自来水增压泵</w:t>
            </w:r>
          </w:p>
        </w:tc>
        <w:tc>
          <w:tcPr>
            <w:tcW w:w="3683" w:type="dxa"/>
            <w:noWrap w:val="0"/>
            <w:vAlign w:val="center"/>
          </w:tcPr>
          <w:p w14:paraId="2C0BC0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Q&gt;2t/h、H&gt;30M，一用一备/离心式泵</w:t>
            </w:r>
          </w:p>
        </w:tc>
        <w:tc>
          <w:tcPr>
            <w:tcW w:w="729" w:type="dxa"/>
            <w:noWrap w:val="0"/>
            <w:vAlign w:val="center"/>
          </w:tcPr>
          <w:p w14:paraId="2B39B6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noWrap w:val="0"/>
            <w:vAlign w:val="center"/>
          </w:tcPr>
          <w:p w14:paraId="4E9BC0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238" w:type="dxa"/>
            <w:noWrap w:val="0"/>
            <w:vAlign w:val="center"/>
          </w:tcPr>
          <w:p w14:paraId="1CFABE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5D34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0FA082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803" w:type="dxa"/>
            <w:noWrap w:val="0"/>
            <w:vAlign w:val="center"/>
          </w:tcPr>
          <w:p w14:paraId="090605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一级精密过滤器（含5μ滤芯）</w:t>
            </w:r>
          </w:p>
        </w:tc>
        <w:tc>
          <w:tcPr>
            <w:tcW w:w="3683" w:type="dxa"/>
            <w:noWrap w:val="0"/>
            <w:vAlign w:val="center"/>
          </w:tcPr>
          <w:p w14:paraId="120A3A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20英寸5芯（5μ）</w:t>
            </w:r>
          </w:p>
        </w:tc>
        <w:tc>
          <w:tcPr>
            <w:tcW w:w="729" w:type="dxa"/>
            <w:noWrap w:val="0"/>
            <w:vAlign w:val="center"/>
          </w:tcPr>
          <w:p w14:paraId="4AFC5B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20F950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238" w:type="dxa"/>
            <w:noWrap w:val="0"/>
            <w:vAlign w:val="center"/>
          </w:tcPr>
          <w:p w14:paraId="49BD91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43FF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140ADA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803" w:type="dxa"/>
            <w:noWrap w:val="0"/>
            <w:vAlign w:val="center"/>
          </w:tcPr>
          <w:p w14:paraId="5FAE3D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FEF机械滤器（含滤料）</w:t>
            </w:r>
          </w:p>
        </w:tc>
        <w:tc>
          <w:tcPr>
            <w:tcW w:w="3683" w:type="dxa"/>
            <w:noWrap w:val="0"/>
            <w:vAlign w:val="center"/>
          </w:tcPr>
          <w:p w14:paraId="762A75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16*65，满足RO系统进水要求</w:t>
            </w:r>
          </w:p>
        </w:tc>
        <w:tc>
          <w:tcPr>
            <w:tcW w:w="729" w:type="dxa"/>
            <w:noWrap w:val="0"/>
            <w:vAlign w:val="center"/>
          </w:tcPr>
          <w:p w14:paraId="78D5DD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6DB2EC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4EC6EB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6067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03A6FA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803" w:type="dxa"/>
            <w:noWrap w:val="0"/>
            <w:vAlign w:val="center"/>
          </w:tcPr>
          <w:p w14:paraId="7D4D0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碳滤器（CF）（含滤料）</w:t>
            </w:r>
          </w:p>
        </w:tc>
        <w:tc>
          <w:tcPr>
            <w:tcW w:w="3683" w:type="dxa"/>
            <w:noWrap w:val="0"/>
            <w:vAlign w:val="center"/>
          </w:tcPr>
          <w:p w14:paraId="395CDD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16*65，满足RO系统进水要求</w:t>
            </w:r>
          </w:p>
        </w:tc>
        <w:tc>
          <w:tcPr>
            <w:tcW w:w="729" w:type="dxa"/>
            <w:noWrap w:val="0"/>
            <w:vAlign w:val="center"/>
          </w:tcPr>
          <w:p w14:paraId="5659D9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4A4D6A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4C75A4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4A64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8" w:type="dxa"/>
            <w:noWrap w:val="0"/>
            <w:vAlign w:val="center"/>
          </w:tcPr>
          <w:p w14:paraId="38DEAA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803" w:type="dxa"/>
            <w:noWrap w:val="0"/>
            <w:vAlign w:val="center"/>
          </w:tcPr>
          <w:p w14:paraId="47C9D6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软水器（SF）（含滤料和盐桶）</w:t>
            </w:r>
          </w:p>
        </w:tc>
        <w:tc>
          <w:tcPr>
            <w:tcW w:w="3683" w:type="dxa"/>
            <w:noWrap w:val="0"/>
            <w:vAlign w:val="center"/>
          </w:tcPr>
          <w:p w14:paraId="124F05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16*65，满足RO系统进水要求</w:t>
            </w:r>
          </w:p>
        </w:tc>
        <w:tc>
          <w:tcPr>
            <w:tcW w:w="729" w:type="dxa"/>
            <w:noWrap w:val="0"/>
            <w:vAlign w:val="center"/>
          </w:tcPr>
          <w:p w14:paraId="32B9DE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7E3C60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37DE5C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0EFB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2C29AC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803" w:type="dxa"/>
            <w:noWrap w:val="0"/>
            <w:vAlign w:val="center"/>
          </w:tcPr>
          <w:p w14:paraId="28CDF9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自动控制器</w:t>
            </w:r>
          </w:p>
        </w:tc>
        <w:tc>
          <w:tcPr>
            <w:tcW w:w="3683" w:type="dxa"/>
            <w:noWrap w:val="0"/>
            <w:vAlign w:val="center"/>
          </w:tcPr>
          <w:p w14:paraId="30A0E9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263，自动反洗、正洗、运行</w:t>
            </w:r>
          </w:p>
        </w:tc>
        <w:tc>
          <w:tcPr>
            <w:tcW w:w="729" w:type="dxa"/>
            <w:noWrap w:val="0"/>
            <w:vAlign w:val="center"/>
          </w:tcPr>
          <w:p w14:paraId="101299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9" w:type="dxa"/>
            <w:noWrap w:val="0"/>
            <w:vAlign w:val="center"/>
          </w:tcPr>
          <w:p w14:paraId="4E4502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5204B6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聚碳酸酯</w:t>
            </w:r>
          </w:p>
        </w:tc>
      </w:tr>
      <w:tr w14:paraId="03B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102A54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803" w:type="dxa"/>
            <w:noWrap w:val="0"/>
            <w:vAlign w:val="center"/>
          </w:tcPr>
          <w:p w14:paraId="374781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二级精密过滤器（含5μ滤芯）</w:t>
            </w:r>
          </w:p>
        </w:tc>
        <w:tc>
          <w:tcPr>
            <w:tcW w:w="3683" w:type="dxa"/>
            <w:noWrap w:val="0"/>
            <w:vAlign w:val="center"/>
          </w:tcPr>
          <w:p w14:paraId="7E8EB0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20英寸5芯（5μ）</w:t>
            </w:r>
          </w:p>
        </w:tc>
        <w:tc>
          <w:tcPr>
            <w:tcW w:w="729" w:type="dxa"/>
            <w:noWrap w:val="0"/>
            <w:vAlign w:val="center"/>
          </w:tcPr>
          <w:p w14:paraId="6C4344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51B379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238" w:type="dxa"/>
            <w:noWrap w:val="0"/>
            <w:vAlign w:val="center"/>
          </w:tcPr>
          <w:p w14:paraId="0D0E96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FDF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08573C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803" w:type="dxa"/>
            <w:noWrap w:val="0"/>
            <w:vAlign w:val="center"/>
          </w:tcPr>
          <w:p w14:paraId="6B6567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一体化主机机架</w:t>
            </w:r>
          </w:p>
        </w:tc>
        <w:tc>
          <w:tcPr>
            <w:tcW w:w="3683" w:type="dxa"/>
            <w:noWrap w:val="0"/>
            <w:vAlign w:val="center"/>
          </w:tcPr>
          <w:p w14:paraId="7A1569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一体化机架</w:t>
            </w:r>
          </w:p>
        </w:tc>
        <w:tc>
          <w:tcPr>
            <w:tcW w:w="729" w:type="dxa"/>
            <w:noWrap w:val="0"/>
            <w:vAlign w:val="center"/>
          </w:tcPr>
          <w:p w14:paraId="720CF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680C41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17047E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D45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7381EA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803" w:type="dxa"/>
            <w:noWrap w:val="0"/>
            <w:vAlign w:val="center"/>
          </w:tcPr>
          <w:p w14:paraId="5D31DB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智能系统故障分析显示系统</w:t>
            </w:r>
          </w:p>
        </w:tc>
        <w:tc>
          <w:tcPr>
            <w:tcW w:w="3683" w:type="dxa"/>
            <w:noWrap w:val="0"/>
            <w:vAlign w:val="center"/>
          </w:tcPr>
          <w:p w14:paraId="66A9E8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全线监控并显示</w:t>
            </w:r>
          </w:p>
        </w:tc>
        <w:tc>
          <w:tcPr>
            <w:tcW w:w="729" w:type="dxa"/>
            <w:noWrap w:val="0"/>
            <w:vAlign w:val="center"/>
          </w:tcPr>
          <w:p w14:paraId="5BDBBB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416943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09B809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2372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5815ED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803" w:type="dxa"/>
            <w:noWrap w:val="0"/>
            <w:vAlign w:val="center"/>
          </w:tcPr>
          <w:p w14:paraId="3D6ECB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PLC自控系统</w:t>
            </w:r>
          </w:p>
        </w:tc>
        <w:tc>
          <w:tcPr>
            <w:tcW w:w="3683" w:type="dxa"/>
            <w:noWrap w:val="0"/>
            <w:vAlign w:val="center"/>
          </w:tcPr>
          <w:p w14:paraId="75CB64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noWrap w:val="0"/>
            <w:vAlign w:val="center"/>
          </w:tcPr>
          <w:p w14:paraId="726E67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0130A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1431E2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1928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5A0D07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803" w:type="dxa"/>
            <w:noWrap w:val="0"/>
            <w:vAlign w:val="center"/>
          </w:tcPr>
          <w:p w14:paraId="055970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PLC主机</w:t>
            </w:r>
          </w:p>
        </w:tc>
        <w:tc>
          <w:tcPr>
            <w:tcW w:w="3683" w:type="dxa"/>
            <w:noWrap w:val="0"/>
            <w:vAlign w:val="center"/>
          </w:tcPr>
          <w:p w14:paraId="5B925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noWrap w:val="0"/>
            <w:vAlign w:val="center"/>
          </w:tcPr>
          <w:p w14:paraId="3AA693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7CC554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5BB8F5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289B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60D63B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803" w:type="dxa"/>
            <w:noWrap w:val="0"/>
            <w:vAlign w:val="center"/>
          </w:tcPr>
          <w:p w14:paraId="27DE59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人机界面触摸屏</w:t>
            </w:r>
          </w:p>
        </w:tc>
        <w:tc>
          <w:tcPr>
            <w:tcW w:w="3683" w:type="dxa"/>
            <w:noWrap w:val="0"/>
            <w:vAlign w:val="center"/>
          </w:tcPr>
          <w:p w14:paraId="7C4237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noWrap w:val="0"/>
            <w:vAlign w:val="center"/>
          </w:tcPr>
          <w:p w14:paraId="3FEE24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0C10AC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7E1798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77CD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0022E1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803" w:type="dxa"/>
            <w:noWrap w:val="0"/>
            <w:vAlign w:val="center"/>
          </w:tcPr>
          <w:p w14:paraId="45FC19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低压配电、控制元件</w:t>
            </w:r>
          </w:p>
        </w:tc>
        <w:tc>
          <w:tcPr>
            <w:tcW w:w="3683" w:type="dxa"/>
            <w:noWrap w:val="0"/>
            <w:vAlign w:val="center"/>
          </w:tcPr>
          <w:p w14:paraId="16B522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729" w:type="dxa"/>
            <w:noWrap w:val="0"/>
            <w:vAlign w:val="center"/>
          </w:tcPr>
          <w:p w14:paraId="09F2BF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36D439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009F1E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30D4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2E6587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803" w:type="dxa"/>
            <w:noWrap w:val="0"/>
            <w:vAlign w:val="center"/>
          </w:tcPr>
          <w:p w14:paraId="7A7727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全不锈钢配电柜</w:t>
            </w:r>
          </w:p>
        </w:tc>
        <w:tc>
          <w:tcPr>
            <w:tcW w:w="3683" w:type="dxa"/>
            <w:noWrap w:val="0"/>
            <w:vAlign w:val="center"/>
          </w:tcPr>
          <w:p w14:paraId="0F94E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一体化机柜</w:t>
            </w:r>
          </w:p>
        </w:tc>
        <w:tc>
          <w:tcPr>
            <w:tcW w:w="729" w:type="dxa"/>
            <w:noWrap w:val="0"/>
            <w:vAlign w:val="center"/>
          </w:tcPr>
          <w:p w14:paraId="7C62ED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166CF8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65E252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60D7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49057B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803" w:type="dxa"/>
            <w:noWrap w:val="0"/>
            <w:vAlign w:val="center"/>
          </w:tcPr>
          <w:p w14:paraId="17CF4C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一级RO高压泵</w:t>
            </w:r>
          </w:p>
        </w:tc>
        <w:tc>
          <w:tcPr>
            <w:tcW w:w="3683" w:type="dxa"/>
            <w:noWrap w:val="0"/>
            <w:vAlign w:val="center"/>
          </w:tcPr>
          <w:p w14:paraId="45D72C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Q&gt;2t/h，H&gt;120M，立式多级泵</w:t>
            </w:r>
          </w:p>
        </w:tc>
        <w:tc>
          <w:tcPr>
            <w:tcW w:w="729" w:type="dxa"/>
            <w:noWrap w:val="0"/>
            <w:vAlign w:val="center"/>
          </w:tcPr>
          <w:p w14:paraId="671341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0CBC0D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238" w:type="dxa"/>
            <w:noWrap w:val="0"/>
            <w:vAlign w:val="center"/>
          </w:tcPr>
          <w:p w14:paraId="4B718E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1793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8" w:type="dxa"/>
            <w:noWrap w:val="0"/>
            <w:vAlign w:val="center"/>
          </w:tcPr>
          <w:p w14:paraId="36D751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803" w:type="dxa"/>
            <w:noWrap w:val="0"/>
            <w:vAlign w:val="center"/>
          </w:tcPr>
          <w:p w14:paraId="1D7CA1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一级反渗透压力膜管</w:t>
            </w:r>
          </w:p>
        </w:tc>
        <w:tc>
          <w:tcPr>
            <w:tcW w:w="3683" w:type="dxa"/>
            <w:noWrap w:val="0"/>
            <w:vAlign w:val="center"/>
          </w:tcPr>
          <w:p w14:paraId="1FFA01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4英寸玻璃钢材质，一芯、承压300PSI以上</w:t>
            </w:r>
          </w:p>
        </w:tc>
        <w:tc>
          <w:tcPr>
            <w:tcW w:w="729" w:type="dxa"/>
            <w:noWrap w:val="0"/>
            <w:vAlign w:val="center"/>
          </w:tcPr>
          <w:p w14:paraId="6449D6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9" w:type="dxa"/>
            <w:noWrap w:val="0"/>
            <w:vAlign w:val="center"/>
          </w:tcPr>
          <w:p w14:paraId="6E202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238" w:type="dxa"/>
            <w:noWrap w:val="0"/>
            <w:vAlign w:val="center"/>
          </w:tcPr>
          <w:p w14:paraId="2CF71F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078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1096F7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803" w:type="dxa"/>
            <w:noWrap w:val="0"/>
            <w:vAlign w:val="center"/>
          </w:tcPr>
          <w:p w14:paraId="52C1F9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一级膜元件</w:t>
            </w:r>
          </w:p>
        </w:tc>
        <w:tc>
          <w:tcPr>
            <w:tcW w:w="3683" w:type="dxa"/>
            <w:noWrap w:val="0"/>
            <w:vAlign w:val="center"/>
          </w:tcPr>
          <w:p w14:paraId="337E59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4040，复合PA</w:t>
            </w:r>
          </w:p>
        </w:tc>
        <w:tc>
          <w:tcPr>
            <w:tcW w:w="729" w:type="dxa"/>
            <w:noWrap w:val="0"/>
            <w:vAlign w:val="center"/>
          </w:tcPr>
          <w:p w14:paraId="1A2226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9" w:type="dxa"/>
            <w:noWrap w:val="0"/>
            <w:vAlign w:val="center"/>
          </w:tcPr>
          <w:p w14:paraId="77AF6C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238" w:type="dxa"/>
            <w:noWrap w:val="0"/>
            <w:vAlign w:val="center"/>
          </w:tcPr>
          <w:p w14:paraId="17C16A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2D9E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5CF92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803" w:type="dxa"/>
            <w:noWrap w:val="0"/>
            <w:vAlign w:val="center"/>
          </w:tcPr>
          <w:p w14:paraId="44C61B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二级RO高压泵</w:t>
            </w:r>
          </w:p>
        </w:tc>
        <w:tc>
          <w:tcPr>
            <w:tcW w:w="3683" w:type="dxa"/>
            <w:noWrap w:val="0"/>
            <w:vAlign w:val="center"/>
          </w:tcPr>
          <w:p w14:paraId="5D7743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Q&gt;2t/h，H&gt;120M，立式多级泵</w:t>
            </w:r>
          </w:p>
        </w:tc>
        <w:tc>
          <w:tcPr>
            <w:tcW w:w="729" w:type="dxa"/>
            <w:noWrap w:val="0"/>
            <w:vAlign w:val="center"/>
          </w:tcPr>
          <w:p w14:paraId="386201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0A083E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238" w:type="dxa"/>
            <w:noWrap w:val="0"/>
            <w:vAlign w:val="center"/>
          </w:tcPr>
          <w:p w14:paraId="72432A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DA1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8" w:type="dxa"/>
            <w:noWrap w:val="0"/>
            <w:vAlign w:val="center"/>
          </w:tcPr>
          <w:p w14:paraId="4062B2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803" w:type="dxa"/>
            <w:noWrap w:val="0"/>
            <w:vAlign w:val="center"/>
          </w:tcPr>
          <w:p w14:paraId="5FE16C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二级反渗透压力膜管</w:t>
            </w:r>
          </w:p>
        </w:tc>
        <w:tc>
          <w:tcPr>
            <w:tcW w:w="3683" w:type="dxa"/>
            <w:noWrap w:val="0"/>
            <w:vAlign w:val="center"/>
          </w:tcPr>
          <w:p w14:paraId="3E08FE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4英寸玻璃钢材质，一芯、承压300PSI以上</w:t>
            </w:r>
          </w:p>
        </w:tc>
        <w:tc>
          <w:tcPr>
            <w:tcW w:w="729" w:type="dxa"/>
            <w:noWrap w:val="0"/>
            <w:vAlign w:val="center"/>
          </w:tcPr>
          <w:p w14:paraId="35F112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noWrap w:val="0"/>
            <w:vAlign w:val="center"/>
          </w:tcPr>
          <w:p w14:paraId="06417A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238" w:type="dxa"/>
            <w:noWrap w:val="0"/>
            <w:vAlign w:val="center"/>
          </w:tcPr>
          <w:p w14:paraId="53F5E2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279C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7D9063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803" w:type="dxa"/>
            <w:noWrap w:val="0"/>
            <w:vAlign w:val="center"/>
          </w:tcPr>
          <w:p w14:paraId="0BA749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二级膜元件</w:t>
            </w:r>
          </w:p>
        </w:tc>
        <w:tc>
          <w:tcPr>
            <w:tcW w:w="3683" w:type="dxa"/>
            <w:noWrap w:val="0"/>
            <w:vAlign w:val="center"/>
          </w:tcPr>
          <w:p w14:paraId="380747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4040，复合PA</w:t>
            </w:r>
          </w:p>
        </w:tc>
        <w:tc>
          <w:tcPr>
            <w:tcW w:w="729" w:type="dxa"/>
            <w:noWrap w:val="0"/>
            <w:vAlign w:val="center"/>
          </w:tcPr>
          <w:p w14:paraId="0D354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noWrap w:val="0"/>
            <w:vAlign w:val="center"/>
          </w:tcPr>
          <w:p w14:paraId="6FE4E9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238" w:type="dxa"/>
            <w:noWrap w:val="0"/>
            <w:vAlign w:val="center"/>
          </w:tcPr>
          <w:p w14:paraId="0639C5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0FE2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4D0AD6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803" w:type="dxa"/>
            <w:noWrap w:val="0"/>
            <w:vAlign w:val="center"/>
          </w:tcPr>
          <w:p w14:paraId="40D394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纯水箱</w:t>
            </w:r>
          </w:p>
        </w:tc>
        <w:tc>
          <w:tcPr>
            <w:tcW w:w="3683" w:type="dxa"/>
            <w:noWrap w:val="0"/>
            <w:vAlign w:val="center"/>
          </w:tcPr>
          <w:p w14:paraId="215957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0.5T</w:t>
            </w:r>
          </w:p>
        </w:tc>
        <w:tc>
          <w:tcPr>
            <w:tcW w:w="729" w:type="dxa"/>
            <w:noWrap w:val="0"/>
            <w:vAlign w:val="center"/>
          </w:tcPr>
          <w:p w14:paraId="3D35E6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59394C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238" w:type="dxa"/>
            <w:noWrap w:val="0"/>
            <w:vAlign w:val="center"/>
          </w:tcPr>
          <w:p w14:paraId="2B0B4B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w:t>
            </w:r>
          </w:p>
        </w:tc>
      </w:tr>
      <w:tr w14:paraId="235C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8" w:type="dxa"/>
            <w:noWrap w:val="0"/>
            <w:vAlign w:val="center"/>
          </w:tcPr>
          <w:p w14:paraId="3C41D2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803" w:type="dxa"/>
            <w:noWrap w:val="0"/>
            <w:vAlign w:val="center"/>
          </w:tcPr>
          <w:p w14:paraId="7879A4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纯水输送泵（变频控制）</w:t>
            </w:r>
          </w:p>
        </w:tc>
        <w:tc>
          <w:tcPr>
            <w:tcW w:w="3683" w:type="dxa"/>
            <w:noWrap w:val="0"/>
            <w:vAlign w:val="center"/>
          </w:tcPr>
          <w:p w14:paraId="59123F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Q=2T/H,H=40m,一用一备/离心式泵</w:t>
            </w:r>
          </w:p>
        </w:tc>
        <w:tc>
          <w:tcPr>
            <w:tcW w:w="729" w:type="dxa"/>
            <w:noWrap w:val="0"/>
            <w:vAlign w:val="center"/>
          </w:tcPr>
          <w:p w14:paraId="4C9912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9" w:type="dxa"/>
            <w:noWrap w:val="0"/>
            <w:vAlign w:val="center"/>
          </w:tcPr>
          <w:p w14:paraId="397FE5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238" w:type="dxa"/>
            <w:noWrap w:val="0"/>
            <w:vAlign w:val="center"/>
          </w:tcPr>
          <w:p w14:paraId="74F5D4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w:t>
            </w:r>
          </w:p>
        </w:tc>
      </w:tr>
      <w:tr w14:paraId="292F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28" w:type="dxa"/>
            <w:noWrap w:val="0"/>
            <w:vAlign w:val="center"/>
          </w:tcPr>
          <w:p w14:paraId="0EDF2F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803" w:type="dxa"/>
            <w:noWrap w:val="0"/>
            <w:vAlign w:val="center"/>
          </w:tcPr>
          <w:p w14:paraId="223C8B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UV紫外线杀菌器</w:t>
            </w:r>
          </w:p>
        </w:tc>
        <w:tc>
          <w:tcPr>
            <w:tcW w:w="3683" w:type="dxa"/>
            <w:noWrap w:val="0"/>
            <w:vAlign w:val="center"/>
          </w:tcPr>
          <w:p w14:paraId="7844E1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254nm</w:t>
            </w:r>
          </w:p>
        </w:tc>
        <w:tc>
          <w:tcPr>
            <w:tcW w:w="729" w:type="dxa"/>
            <w:noWrap w:val="0"/>
            <w:vAlign w:val="center"/>
          </w:tcPr>
          <w:p w14:paraId="18CD0F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5E3CD0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0DDDCE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过流材质304不锈钢、含时间累积器</w:t>
            </w:r>
          </w:p>
        </w:tc>
      </w:tr>
      <w:tr w14:paraId="5AEC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4B2DA2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803" w:type="dxa"/>
            <w:noWrap w:val="0"/>
            <w:vAlign w:val="center"/>
          </w:tcPr>
          <w:p w14:paraId="7F653D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微孔过滤器（含0.22μ滤芯）</w:t>
            </w:r>
          </w:p>
        </w:tc>
        <w:tc>
          <w:tcPr>
            <w:tcW w:w="3683" w:type="dxa"/>
            <w:noWrap w:val="0"/>
            <w:vAlign w:val="center"/>
          </w:tcPr>
          <w:p w14:paraId="21B4C6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20英寸5芯</w:t>
            </w:r>
          </w:p>
        </w:tc>
        <w:tc>
          <w:tcPr>
            <w:tcW w:w="729" w:type="dxa"/>
            <w:noWrap w:val="0"/>
            <w:vAlign w:val="center"/>
          </w:tcPr>
          <w:p w14:paraId="261F2D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6D5AB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6D5CB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w:t>
            </w:r>
          </w:p>
        </w:tc>
      </w:tr>
      <w:tr w14:paraId="6B07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54B171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803" w:type="dxa"/>
            <w:noWrap w:val="0"/>
            <w:vAlign w:val="center"/>
          </w:tcPr>
          <w:p w14:paraId="70762F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抑菌系统</w:t>
            </w:r>
          </w:p>
        </w:tc>
        <w:tc>
          <w:tcPr>
            <w:tcW w:w="3683" w:type="dxa"/>
            <w:noWrap w:val="0"/>
            <w:vAlign w:val="center"/>
          </w:tcPr>
          <w:p w14:paraId="788095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YY05型220V</w:t>
            </w:r>
          </w:p>
        </w:tc>
        <w:tc>
          <w:tcPr>
            <w:tcW w:w="729" w:type="dxa"/>
            <w:noWrap w:val="0"/>
            <w:vAlign w:val="center"/>
          </w:tcPr>
          <w:p w14:paraId="5339F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17658E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253CDA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0CDB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31587C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803" w:type="dxa"/>
            <w:noWrap w:val="0"/>
            <w:vAlign w:val="center"/>
          </w:tcPr>
          <w:p w14:paraId="358446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连接管阀件（含阀组）</w:t>
            </w:r>
          </w:p>
        </w:tc>
        <w:tc>
          <w:tcPr>
            <w:tcW w:w="3683" w:type="dxa"/>
            <w:noWrap w:val="0"/>
            <w:vAlign w:val="center"/>
          </w:tcPr>
          <w:p w14:paraId="63FFEB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DN40-32</w:t>
            </w:r>
          </w:p>
        </w:tc>
        <w:tc>
          <w:tcPr>
            <w:tcW w:w="729" w:type="dxa"/>
            <w:noWrap w:val="0"/>
            <w:vAlign w:val="center"/>
          </w:tcPr>
          <w:p w14:paraId="330762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1236B1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50C002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w:t>
            </w:r>
          </w:p>
        </w:tc>
      </w:tr>
      <w:tr w14:paraId="716C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1C7C1C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803" w:type="dxa"/>
            <w:noWrap w:val="0"/>
            <w:vAlign w:val="center"/>
          </w:tcPr>
          <w:p w14:paraId="2B1C0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其他仪器、仪表</w:t>
            </w:r>
          </w:p>
        </w:tc>
        <w:tc>
          <w:tcPr>
            <w:tcW w:w="3683" w:type="dxa"/>
            <w:noWrap w:val="0"/>
            <w:vAlign w:val="center"/>
          </w:tcPr>
          <w:p w14:paraId="0CAE7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729" w:type="dxa"/>
            <w:noWrap w:val="0"/>
            <w:vAlign w:val="center"/>
          </w:tcPr>
          <w:p w14:paraId="7B8656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noWrap w:val="0"/>
            <w:vAlign w:val="center"/>
          </w:tcPr>
          <w:p w14:paraId="46E452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38" w:type="dxa"/>
            <w:noWrap w:val="0"/>
            <w:vAlign w:val="center"/>
          </w:tcPr>
          <w:p w14:paraId="60008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7DD1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8" w:type="dxa"/>
            <w:noWrap w:val="0"/>
            <w:vAlign w:val="center"/>
          </w:tcPr>
          <w:p w14:paraId="5F870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803" w:type="dxa"/>
            <w:noWrap w:val="0"/>
            <w:vAlign w:val="center"/>
          </w:tcPr>
          <w:p w14:paraId="683BFF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输送管路</w:t>
            </w:r>
          </w:p>
        </w:tc>
        <w:tc>
          <w:tcPr>
            <w:tcW w:w="3683" w:type="dxa"/>
            <w:noWrap w:val="0"/>
            <w:vAlign w:val="center"/>
          </w:tcPr>
          <w:p w14:paraId="641FFE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DN25，壁厚1.0mm，卡压连接</w:t>
            </w:r>
          </w:p>
        </w:tc>
        <w:tc>
          <w:tcPr>
            <w:tcW w:w="729" w:type="dxa"/>
            <w:noWrap w:val="0"/>
            <w:vAlign w:val="center"/>
          </w:tcPr>
          <w:p w14:paraId="47F65B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729" w:type="dxa"/>
            <w:noWrap w:val="0"/>
            <w:vAlign w:val="center"/>
          </w:tcPr>
          <w:p w14:paraId="0BB9E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238" w:type="dxa"/>
            <w:noWrap w:val="0"/>
            <w:vAlign w:val="center"/>
          </w:tcPr>
          <w:p w14:paraId="2B1BDD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w:t>
            </w:r>
          </w:p>
        </w:tc>
      </w:tr>
    </w:tbl>
    <w:p w14:paraId="6621B98D">
      <w:pPr>
        <w:pageBreakBefore w:val="0"/>
        <w:kinsoku/>
        <w:wordWrap/>
        <w:overflowPunct/>
        <w:topLinePunct w:val="0"/>
        <w:bidi w:val="0"/>
        <w:snapToGrid/>
        <w:spacing w:line="360" w:lineRule="auto"/>
        <w:rPr>
          <w:rFonts w:hint="eastAsia" w:ascii="宋体" w:hAnsi="宋体" w:eastAsia="宋体" w:cs="宋体"/>
          <w:sz w:val="24"/>
          <w:szCs w:val="24"/>
        </w:rPr>
      </w:pPr>
    </w:p>
    <w:p w14:paraId="244C8951">
      <w:pPr>
        <w:pageBreakBefore w:val="0"/>
        <w:widowControl/>
        <w:kinsoku/>
        <w:wordWrap/>
        <w:overflowPunct/>
        <w:topLinePunct w:val="0"/>
        <w:bidi w:val="0"/>
        <w:snapToGrid/>
        <w:spacing w:line="360" w:lineRule="auto"/>
        <w:jc w:val="left"/>
        <w:rPr>
          <w:rFonts w:hint="eastAsia" w:ascii="宋体" w:hAnsi="宋体" w:eastAsia="宋体" w:cs="宋体"/>
          <w:b/>
          <w:bCs/>
          <w:sz w:val="24"/>
          <w:szCs w:val="24"/>
        </w:rPr>
      </w:pPr>
    </w:p>
    <w:p w14:paraId="47CF115F">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47" w:name="_Toc6273"/>
      <w:r>
        <w:rPr>
          <w:rFonts w:hint="eastAsia" w:ascii="宋体" w:hAnsi="宋体" w:eastAsia="宋体" w:cs="宋体"/>
          <w:b/>
          <w:bCs/>
          <w:kern w:val="44"/>
          <w:sz w:val="24"/>
          <w:szCs w:val="24"/>
          <w:lang w:val="en-US" w:eastAsia="zh-CN" w:bidi="ar-SA"/>
        </w:rPr>
        <w:t>7、</w:t>
      </w:r>
      <w:r>
        <w:rPr>
          <w:rFonts w:hint="eastAsia" w:ascii="宋体" w:hAnsi="宋体" w:eastAsia="宋体" w:cs="宋体"/>
          <w:sz w:val="24"/>
          <w:szCs w:val="24"/>
        </w:rPr>
        <w:t>检验用水水处理机技术要求</w:t>
      </w:r>
      <w:bookmarkEnd w:id="47"/>
    </w:p>
    <w:tbl>
      <w:tblPr>
        <w:tblStyle w:val="6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9"/>
        <w:gridCol w:w="7087"/>
      </w:tblGrid>
      <w:tr w14:paraId="07CB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14:paraId="0FDECEFF">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ID</w:t>
            </w:r>
          </w:p>
        </w:tc>
        <w:tc>
          <w:tcPr>
            <w:tcW w:w="2269" w:type="dxa"/>
            <w:tcBorders>
              <w:top w:val="single" w:color="auto" w:sz="4" w:space="0"/>
              <w:left w:val="single" w:color="auto" w:sz="4" w:space="0"/>
              <w:bottom w:val="single" w:color="auto" w:sz="4" w:space="0"/>
              <w:right w:val="single" w:color="auto" w:sz="4" w:space="0"/>
            </w:tcBorders>
            <w:noWrap w:val="0"/>
            <w:vAlign w:val="top"/>
          </w:tcPr>
          <w:p w14:paraId="1ED4E76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A0B413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详细描述</w:t>
            </w:r>
          </w:p>
        </w:tc>
      </w:tr>
      <w:tr w14:paraId="5B93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1B2C83D">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36F05C3">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788F138">
            <w:pPr>
              <w:rPr>
                <w:rFonts w:hint="eastAsia" w:ascii="宋体" w:hAnsi="宋体" w:eastAsia="宋体" w:cs="宋体"/>
                <w:color w:val="auto"/>
                <w:sz w:val="24"/>
                <w:szCs w:val="24"/>
              </w:rPr>
            </w:pPr>
            <w:r>
              <w:rPr>
                <w:rFonts w:hint="eastAsia" w:ascii="宋体" w:hAnsi="宋体" w:eastAsia="宋体" w:cs="宋体"/>
                <w:color w:val="auto"/>
                <w:sz w:val="24"/>
                <w:szCs w:val="24"/>
              </w:rPr>
              <w:t>检验用水水处理机</w:t>
            </w:r>
          </w:p>
        </w:tc>
      </w:tr>
      <w:tr w14:paraId="2D8B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BFAF2F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02B674C">
            <w:pPr>
              <w:rPr>
                <w:rFonts w:hint="eastAsia" w:ascii="宋体" w:hAnsi="宋体" w:eastAsia="宋体" w:cs="宋体"/>
                <w:color w:val="auto"/>
                <w:sz w:val="24"/>
                <w:szCs w:val="24"/>
              </w:rPr>
            </w:pPr>
            <w:r>
              <w:rPr>
                <w:rFonts w:hint="eastAsia" w:ascii="宋体" w:hAnsi="宋体" w:eastAsia="宋体" w:cs="宋体"/>
                <w:color w:val="auto"/>
                <w:sz w:val="24"/>
                <w:szCs w:val="24"/>
              </w:rPr>
              <w:t>设备数量</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8176968">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64E9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CA7F8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F3CF6B2">
            <w:pPr>
              <w:rPr>
                <w:rFonts w:hint="eastAsia" w:ascii="宋体" w:hAnsi="宋体" w:eastAsia="宋体" w:cs="宋体"/>
                <w:color w:val="auto"/>
                <w:sz w:val="24"/>
                <w:szCs w:val="24"/>
              </w:rPr>
            </w:pPr>
            <w:r>
              <w:rPr>
                <w:rFonts w:hint="eastAsia" w:ascii="宋体" w:hAnsi="宋体" w:eastAsia="宋体" w:cs="宋体"/>
                <w:color w:val="auto"/>
                <w:sz w:val="24"/>
                <w:szCs w:val="24"/>
              </w:rPr>
              <w:t>设备用途</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49E853F">
            <w:pPr>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门诊综合</w:t>
            </w:r>
            <w:r>
              <w:rPr>
                <w:rFonts w:hint="eastAsia" w:ascii="宋体" w:hAnsi="宋体" w:eastAsia="宋体" w:cs="宋体"/>
                <w:color w:val="auto"/>
                <w:sz w:val="24"/>
                <w:szCs w:val="24"/>
              </w:rPr>
              <w:t xml:space="preserve">楼2楼  </w:t>
            </w:r>
            <w:r>
              <w:rPr>
                <w:rFonts w:hint="eastAsia" w:ascii="宋体" w:hAnsi="宋体" w:eastAsia="宋体" w:cs="宋体"/>
                <w:bCs/>
                <w:color w:val="auto"/>
                <w:sz w:val="24"/>
                <w:szCs w:val="24"/>
              </w:rPr>
              <w:t>检验科检验</w:t>
            </w:r>
            <w:r>
              <w:rPr>
                <w:rFonts w:hint="eastAsia" w:ascii="宋体" w:hAnsi="宋体" w:eastAsia="宋体" w:cs="宋体"/>
                <w:color w:val="auto"/>
                <w:sz w:val="24"/>
                <w:szCs w:val="24"/>
              </w:rPr>
              <w:t>用水</w:t>
            </w:r>
          </w:p>
        </w:tc>
      </w:tr>
      <w:tr w14:paraId="0003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75C52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5DEDF32">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主要技术规格</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3DA44287">
            <w:pPr>
              <w:rPr>
                <w:rFonts w:hint="eastAsia" w:ascii="宋体" w:hAnsi="宋体" w:eastAsia="宋体" w:cs="宋体"/>
                <w:color w:val="auto"/>
                <w:sz w:val="24"/>
                <w:szCs w:val="24"/>
              </w:rPr>
            </w:pPr>
          </w:p>
        </w:tc>
      </w:tr>
      <w:tr w14:paraId="4C9C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120D32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DD9AF4D">
            <w:pPr>
              <w:rPr>
                <w:rFonts w:hint="eastAsia" w:ascii="宋体" w:hAnsi="宋体" w:eastAsia="宋体" w:cs="宋体"/>
                <w:color w:val="auto"/>
                <w:sz w:val="24"/>
                <w:szCs w:val="24"/>
              </w:rPr>
            </w:pPr>
            <w:r>
              <w:rPr>
                <w:rFonts w:hint="eastAsia" w:ascii="宋体" w:hAnsi="宋体" w:eastAsia="宋体" w:cs="宋体"/>
                <w:color w:val="auto"/>
                <w:sz w:val="24"/>
                <w:szCs w:val="24"/>
              </w:rPr>
              <w:t>产水量</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1A3B175">
            <w:pPr>
              <w:rPr>
                <w:rFonts w:hint="eastAsia" w:ascii="宋体" w:hAnsi="宋体" w:eastAsia="宋体" w:cs="宋体"/>
                <w:color w:val="auto"/>
                <w:sz w:val="24"/>
                <w:szCs w:val="24"/>
              </w:rPr>
            </w:pPr>
            <w:r>
              <w:rPr>
                <w:rFonts w:hint="eastAsia" w:ascii="宋体" w:hAnsi="宋体" w:eastAsia="宋体" w:cs="宋体"/>
                <w:color w:val="auto"/>
                <w:sz w:val="24"/>
                <w:szCs w:val="24"/>
              </w:rPr>
              <w:t>二级反渗透产水量≥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00L/H（25℃）保证检验中心的日常用水。</w:t>
            </w:r>
          </w:p>
        </w:tc>
      </w:tr>
      <w:tr w14:paraId="2009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AFAB5E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3F5043B">
            <w:pPr>
              <w:rPr>
                <w:rFonts w:hint="eastAsia" w:ascii="宋体" w:hAnsi="宋体" w:eastAsia="宋体" w:cs="宋体"/>
                <w:color w:val="auto"/>
                <w:sz w:val="24"/>
                <w:szCs w:val="24"/>
              </w:rPr>
            </w:pPr>
            <w:r>
              <w:rPr>
                <w:rFonts w:hint="eastAsia" w:ascii="宋体" w:hAnsi="宋体" w:eastAsia="宋体" w:cs="宋体"/>
                <w:color w:val="auto"/>
                <w:sz w:val="24"/>
                <w:szCs w:val="24"/>
              </w:rPr>
              <w:t>产水水质指标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8FC4D83">
            <w:pPr>
              <w:rPr>
                <w:rFonts w:hint="eastAsia" w:ascii="宋体" w:hAnsi="宋体" w:eastAsia="宋体" w:cs="宋体"/>
                <w:color w:val="auto"/>
                <w:sz w:val="24"/>
                <w:szCs w:val="24"/>
              </w:rPr>
            </w:pPr>
            <w:r>
              <w:rPr>
                <w:rFonts w:hint="eastAsia" w:ascii="宋体" w:hAnsi="宋体" w:eastAsia="宋体" w:cs="宋体"/>
                <w:color w:val="auto"/>
                <w:sz w:val="24"/>
                <w:szCs w:val="24"/>
              </w:rPr>
              <w:t>中国国家实验室分析用水标准（GB/T6682-2008）</w:t>
            </w:r>
          </w:p>
        </w:tc>
      </w:tr>
      <w:tr w14:paraId="4263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E8EAB53">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0957BE4">
            <w:pPr>
              <w:rPr>
                <w:rFonts w:hint="eastAsia" w:ascii="宋体" w:hAnsi="宋体" w:eastAsia="宋体" w:cs="宋体"/>
                <w:color w:val="auto"/>
                <w:sz w:val="24"/>
                <w:szCs w:val="24"/>
              </w:rPr>
            </w:pPr>
            <w:r>
              <w:rPr>
                <w:rFonts w:hint="eastAsia" w:ascii="宋体" w:hAnsi="宋体" w:eastAsia="宋体" w:cs="宋体"/>
                <w:color w:val="auto"/>
                <w:sz w:val="24"/>
                <w:szCs w:val="24"/>
              </w:rPr>
              <w:t>反渗透主机</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F1AFA0F">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设备具有实验室超纯水设备技术，</w:t>
            </w:r>
            <w:r>
              <w:rPr>
                <w:rFonts w:hint="eastAsia" w:ascii="宋体" w:hAnsi="宋体" w:eastAsia="宋体" w:cs="宋体"/>
                <w:color w:val="auto"/>
                <w:sz w:val="24"/>
                <w:szCs w:val="24"/>
              </w:rPr>
              <w:t>具有二级反渗透功能；EDI离子交换功能，一体化设计；主要部件：反渗透膜元件、膜容器、控制系统等；无死腔设计（提供相关技术说明及知识证明文件等证明文件）</w:t>
            </w:r>
            <w:r>
              <w:rPr>
                <w:rFonts w:hint="eastAsia" w:ascii="宋体" w:hAnsi="宋体" w:eastAsia="宋体" w:cs="宋体"/>
                <w:color w:val="auto"/>
                <w:sz w:val="24"/>
                <w:szCs w:val="24"/>
                <w:lang w:eastAsia="zh-CN"/>
              </w:rPr>
              <w:t>。</w:t>
            </w:r>
          </w:p>
        </w:tc>
      </w:tr>
      <w:tr w14:paraId="138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BA5B15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01E40F0">
            <w:pPr>
              <w:rPr>
                <w:rFonts w:hint="eastAsia" w:ascii="宋体" w:hAnsi="宋体" w:eastAsia="宋体" w:cs="宋体"/>
                <w:color w:val="auto"/>
                <w:sz w:val="24"/>
                <w:szCs w:val="24"/>
              </w:rPr>
            </w:pPr>
            <w:r>
              <w:rPr>
                <w:rFonts w:hint="eastAsia" w:ascii="宋体" w:hAnsi="宋体" w:eastAsia="宋体" w:cs="宋体"/>
                <w:color w:val="auto"/>
                <w:sz w:val="24"/>
                <w:szCs w:val="24"/>
              </w:rPr>
              <w:t>反渗膜</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E45C61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040低压复合膜 </w:t>
            </w:r>
          </w:p>
        </w:tc>
      </w:tr>
      <w:tr w14:paraId="2956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FE624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6681F52">
            <w:pPr>
              <w:rPr>
                <w:rFonts w:hint="eastAsia" w:ascii="宋体" w:hAnsi="宋体" w:eastAsia="宋体" w:cs="宋体"/>
                <w:color w:val="auto"/>
                <w:sz w:val="24"/>
                <w:szCs w:val="24"/>
              </w:rPr>
            </w:pPr>
            <w:r>
              <w:rPr>
                <w:rFonts w:hint="eastAsia" w:ascii="宋体" w:hAnsi="宋体" w:eastAsia="宋体" w:cs="宋体"/>
                <w:color w:val="auto"/>
                <w:sz w:val="24"/>
                <w:szCs w:val="24"/>
              </w:rPr>
              <w:t>膜容器</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75C9B77">
            <w:pPr>
              <w:rPr>
                <w:rFonts w:hint="eastAsia" w:ascii="宋体" w:hAnsi="宋体" w:eastAsia="宋体" w:cs="宋体"/>
                <w:color w:val="auto"/>
                <w:sz w:val="24"/>
                <w:szCs w:val="24"/>
              </w:rPr>
            </w:pPr>
            <w:r>
              <w:rPr>
                <w:rFonts w:hint="eastAsia" w:ascii="宋体" w:hAnsi="宋体" w:eastAsia="宋体" w:cs="宋体"/>
                <w:color w:val="auto"/>
                <w:sz w:val="24"/>
                <w:szCs w:val="24"/>
              </w:rPr>
              <w:t>玻璃钢材质；300PSI；有效防止细菌污染。</w:t>
            </w:r>
          </w:p>
        </w:tc>
      </w:tr>
      <w:tr w14:paraId="0055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8F177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BC78AEC">
            <w:pPr>
              <w:rPr>
                <w:rFonts w:hint="eastAsia" w:ascii="宋体" w:hAnsi="宋体" w:eastAsia="宋体" w:cs="宋体"/>
                <w:color w:val="auto"/>
                <w:sz w:val="24"/>
                <w:szCs w:val="24"/>
              </w:rPr>
            </w:pPr>
            <w:r>
              <w:rPr>
                <w:rFonts w:hint="eastAsia" w:ascii="宋体" w:hAnsi="宋体" w:eastAsia="宋体" w:cs="宋体"/>
                <w:color w:val="auto"/>
                <w:sz w:val="24"/>
                <w:szCs w:val="24"/>
              </w:rPr>
              <w:t>脱盐率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96E10B0">
            <w:pPr>
              <w:rPr>
                <w:rFonts w:hint="eastAsia" w:ascii="宋体" w:hAnsi="宋体" w:eastAsia="宋体" w:cs="宋体"/>
                <w:color w:val="auto"/>
                <w:sz w:val="24"/>
                <w:szCs w:val="24"/>
              </w:rPr>
            </w:pPr>
            <w:r>
              <w:rPr>
                <w:rFonts w:hint="eastAsia" w:ascii="宋体" w:hAnsi="宋体" w:eastAsia="宋体" w:cs="宋体"/>
                <w:color w:val="auto"/>
                <w:sz w:val="24"/>
                <w:szCs w:val="24"/>
              </w:rPr>
              <w:t>≥97%</w:t>
            </w:r>
          </w:p>
        </w:tc>
      </w:tr>
      <w:tr w14:paraId="41E4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F0EAFF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4C8AEA2">
            <w:pPr>
              <w:rPr>
                <w:rFonts w:hint="eastAsia" w:ascii="宋体" w:hAnsi="宋体" w:eastAsia="宋体" w:cs="宋体"/>
                <w:color w:val="auto"/>
                <w:sz w:val="24"/>
                <w:szCs w:val="24"/>
              </w:rPr>
            </w:pPr>
            <w:r>
              <w:rPr>
                <w:rFonts w:hint="eastAsia" w:ascii="宋体" w:hAnsi="宋体" w:eastAsia="宋体" w:cs="宋体"/>
                <w:color w:val="auto"/>
                <w:sz w:val="24"/>
                <w:szCs w:val="24"/>
              </w:rPr>
              <w:t>内毒素、细菌去除率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1325373">
            <w:pPr>
              <w:rPr>
                <w:rFonts w:hint="eastAsia" w:ascii="宋体" w:hAnsi="宋体" w:eastAsia="宋体" w:cs="宋体"/>
                <w:color w:val="auto"/>
                <w:sz w:val="24"/>
                <w:szCs w:val="24"/>
              </w:rPr>
            </w:pPr>
            <w:r>
              <w:rPr>
                <w:rFonts w:hint="eastAsia" w:ascii="宋体" w:hAnsi="宋体" w:eastAsia="宋体" w:cs="宋体"/>
                <w:color w:val="auto"/>
                <w:sz w:val="24"/>
                <w:szCs w:val="24"/>
              </w:rPr>
              <w:t>≥99%</w:t>
            </w:r>
          </w:p>
        </w:tc>
      </w:tr>
      <w:tr w14:paraId="70FE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E708C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D259E56">
            <w:pPr>
              <w:rPr>
                <w:rFonts w:hint="eastAsia" w:ascii="宋体" w:hAnsi="宋体" w:eastAsia="宋体" w:cs="宋体"/>
                <w:color w:val="auto"/>
                <w:sz w:val="24"/>
                <w:szCs w:val="24"/>
              </w:rPr>
            </w:pPr>
            <w:r>
              <w:rPr>
                <w:rFonts w:hint="eastAsia" w:ascii="宋体" w:hAnsi="宋体" w:eastAsia="宋体" w:cs="宋体"/>
                <w:color w:val="auto"/>
                <w:sz w:val="24"/>
                <w:szCs w:val="24"/>
              </w:rPr>
              <w:t>水利用率</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3ED882F">
            <w:pPr>
              <w:rPr>
                <w:rFonts w:hint="eastAsia" w:ascii="宋体" w:hAnsi="宋体" w:eastAsia="宋体" w:cs="宋体"/>
                <w:color w:val="auto"/>
                <w:sz w:val="24"/>
                <w:szCs w:val="24"/>
              </w:rPr>
            </w:pPr>
            <w:r>
              <w:rPr>
                <w:rFonts w:hint="eastAsia" w:ascii="宋体" w:hAnsi="宋体" w:eastAsia="宋体" w:cs="宋体"/>
                <w:color w:val="auto"/>
                <w:sz w:val="24"/>
                <w:szCs w:val="24"/>
              </w:rPr>
              <w:t>≥60%</w:t>
            </w:r>
          </w:p>
        </w:tc>
      </w:tr>
      <w:tr w14:paraId="68F4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9515F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E321C4C">
            <w:pPr>
              <w:rPr>
                <w:rFonts w:hint="eastAsia" w:ascii="宋体" w:hAnsi="宋体" w:eastAsia="宋体" w:cs="宋体"/>
                <w:color w:val="auto"/>
                <w:sz w:val="24"/>
                <w:szCs w:val="24"/>
              </w:rPr>
            </w:pPr>
            <w:r>
              <w:rPr>
                <w:rFonts w:hint="eastAsia" w:ascii="宋体" w:hAnsi="宋体" w:eastAsia="宋体" w:cs="宋体"/>
                <w:color w:val="auto"/>
                <w:sz w:val="24"/>
                <w:szCs w:val="24"/>
              </w:rPr>
              <w:t>前置加压泵</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79413E1">
            <w:pPr>
              <w:rPr>
                <w:rFonts w:hint="eastAsia" w:ascii="宋体" w:hAnsi="宋体" w:eastAsia="宋体" w:cs="宋体"/>
                <w:color w:val="auto"/>
                <w:sz w:val="24"/>
                <w:szCs w:val="24"/>
              </w:rPr>
            </w:pPr>
            <w:r>
              <w:rPr>
                <w:rFonts w:hint="eastAsia" w:ascii="宋体" w:hAnsi="宋体" w:eastAsia="宋体" w:cs="宋体"/>
                <w:color w:val="auto"/>
                <w:sz w:val="24"/>
                <w:szCs w:val="24"/>
              </w:rPr>
              <w:t>国产名牌</w:t>
            </w:r>
          </w:p>
          <w:p w14:paraId="02A35CDD">
            <w:pPr>
              <w:rPr>
                <w:rFonts w:hint="eastAsia" w:ascii="宋体" w:hAnsi="宋体" w:eastAsia="宋体" w:cs="宋体"/>
                <w:color w:val="auto"/>
                <w:sz w:val="24"/>
                <w:szCs w:val="24"/>
              </w:rPr>
            </w:pPr>
            <w:r>
              <w:rPr>
                <w:rFonts w:hint="eastAsia" w:ascii="宋体" w:hAnsi="宋体" w:eastAsia="宋体" w:cs="宋体"/>
                <w:color w:val="auto"/>
                <w:sz w:val="24"/>
                <w:szCs w:val="24"/>
              </w:rPr>
              <w:t>自动压力控制，范围0.1-0.3Mpa</w:t>
            </w:r>
          </w:p>
        </w:tc>
      </w:tr>
      <w:tr w14:paraId="55F2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B9AB14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2.10</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08C1307">
            <w:pPr>
              <w:rPr>
                <w:rFonts w:hint="eastAsia" w:ascii="宋体" w:hAnsi="宋体" w:eastAsia="宋体" w:cs="宋体"/>
                <w:color w:val="auto"/>
                <w:sz w:val="24"/>
                <w:szCs w:val="24"/>
              </w:rPr>
            </w:pPr>
            <w:r>
              <w:rPr>
                <w:rFonts w:hint="eastAsia" w:ascii="宋体" w:hAnsi="宋体" w:eastAsia="宋体" w:cs="宋体"/>
                <w:color w:val="auto"/>
                <w:sz w:val="24"/>
                <w:szCs w:val="24"/>
              </w:rPr>
              <w:t>砂滤罐</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2096415">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680F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47DEBC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75A1941">
            <w:pPr>
              <w:rPr>
                <w:rFonts w:hint="eastAsia" w:ascii="宋体" w:hAnsi="宋体" w:eastAsia="宋体" w:cs="宋体"/>
                <w:color w:val="auto"/>
                <w:sz w:val="24"/>
                <w:szCs w:val="24"/>
              </w:rPr>
            </w:pPr>
            <w:r>
              <w:rPr>
                <w:rFonts w:hint="eastAsia" w:ascii="宋体" w:hAnsi="宋体" w:eastAsia="宋体" w:cs="宋体"/>
                <w:color w:val="auto"/>
                <w:sz w:val="24"/>
                <w:szCs w:val="24"/>
              </w:rPr>
              <w:t>活性炭罐</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6CC679AC">
            <w:pPr>
              <w:rPr>
                <w:rFonts w:hint="eastAsia" w:ascii="宋体" w:hAnsi="宋体" w:eastAsia="宋体" w:cs="宋体"/>
                <w:color w:val="auto"/>
                <w:sz w:val="24"/>
                <w:szCs w:val="24"/>
              </w:rPr>
            </w:pPr>
            <w:r>
              <w:rPr>
                <w:rFonts w:hint="eastAsia" w:ascii="宋体" w:hAnsi="宋体" w:eastAsia="宋体" w:cs="宋体"/>
                <w:color w:val="auto"/>
                <w:sz w:val="24"/>
                <w:szCs w:val="24"/>
              </w:rPr>
              <w:t>具备自动反冲装置、前后压力监测，材料为玻璃钢材质</w:t>
            </w:r>
          </w:p>
        </w:tc>
      </w:tr>
      <w:tr w14:paraId="3E5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2C108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82A09CE">
            <w:pPr>
              <w:rPr>
                <w:rFonts w:hint="eastAsia" w:ascii="宋体" w:hAnsi="宋体" w:eastAsia="宋体" w:cs="宋体"/>
                <w:color w:val="auto"/>
                <w:sz w:val="24"/>
                <w:szCs w:val="24"/>
              </w:rPr>
            </w:pPr>
            <w:r>
              <w:rPr>
                <w:rFonts w:hint="eastAsia" w:ascii="宋体" w:hAnsi="宋体" w:eastAsia="宋体" w:cs="宋体"/>
                <w:color w:val="auto"/>
                <w:sz w:val="24"/>
                <w:szCs w:val="24"/>
              </w:rPr>
              <w:t>软水装置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D68B09F">
            <w:pPr>
              <w:rPr>
                <w:rFonts w:hint="eastAsia" w:ascii="宋体" w:hAnsi="宋体" w:eastAsia="宋体" w:cs="宋体"/>
                <w:color w:val="auto"/>
                <w:sz w:val="24"/>
                <w:szCs w:val="24"/>
              </w:rPr>
            </w:pPr>
            <w:r>
              <w:rPr>
                <w:rFonts w:hint="eastAsia" w:ascii="宋体" w:hAnsi="宋体" w:eastAsia="宋体" w:cs="宋体"/>
                <w:color w:val="auto"/>
                <w:sz w:val="24"/>
                <w:szCs w:val="24"/>
              </w:rPr>
              <w:t>具备自动再生装置、前后压力监测，材料为玻璃钢材质</w:t>
            </w:r>
          </w:p>
        </w:tc>
      </w:tr>
      <w:tr w14:paraId="1B4C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61D16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73D6654">
            <w:pPr>
              <w:rPr>
                <w:rFonts w:hint="eastAsia" w:ascii="宋体" w:hAnsi="宋体" w:eastAsia="宋体" w:cs="宋体"/>
                <w:color w:val="auto"/>
                <w:sz w:val="24"/>
                <w:szCs w:val="24"/>
              </w:rPr>
            </w:pPr>
            <w:r>
              <w:rPr>
                <w:rFonts w:hint="eastAsia" w:ascii="宋体" w:hAnsi="宋体" w:eastAsia="宋体" w:cs="宋体"/>
                <w:color w:val="auto"/>
                <w:sz w:val="24"/>
                <w:szCs w:val="24"/>
              </w:rPr>
              <w:t>反渗前过滤器</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000E333">
            <w:pPr>
              <w:rPr>
                <w:rFonts w:hint="eastAsia" w:ascii="宋体" w:hAnsi="宋体" w:eastAsia="宋体" w:cs="宋体"/>
                <w:color w:val="auto"/>
                <w:sz w:val="24"/>
                <w:szCs w:val="24"/>
              </w:rPr>
            </w:pPr>
            <w:r>
              <w:rPr>
                <w:rFonts w:hint="eastAsia" w:ascii="宋体" w:hAnsi="宋体" w:eastAsia="宋体" w:cs="宋体"/>
                <w:color w:val="auto"/>
                <w:sz w:val="24"/>
                <w:szCs w:val="24"/>
              </w:rPr>
              <w:t>≥5µm精密过滤器</w:t>
            </w:r>
          </w:p>
        </w:tc>
      </w:tr>
      <w:tr w14:paraId="01FC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BAE16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5E0B484">
            <w:pPr>
              <w:rPr>
                <w:rFonts w:hint="eastAsia" w:ascii="宋体" w:hAnsi="宋体" w:eastAsia="宋体" w:cs="宋体"/>
                <w:color w:val="auto"/>
                <w:sz w:val="24"/>
                <w:szCs w:val="24"/>
              </w:rPr>
            </w:pPr>
            <w:r>
              <w:rPr>
                <w:rFonts w:hint="eastAsia" w:ascii="宋体" w:hAnsi="宋体" w:eastAsia="宋体" w:cs="宋体"/>
                <w:color w:val="auto"/>
                <w:sz w:val="24"/>
                <w:szCs w:val="24"/>
              </w:rPr>
              <w:t>高压泵</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67899F68">
            <w:pPr>
              <w:rPr>
                <w:rFonts w:hint="eastAsia" w:ascii="宋体" w:hAnsi="宋体" w:eastAsia="宋体" w:cs="宋体"/>
                <w:color w:val="auto"/>
                <w:sz w:val="24"/>
                <w:szCs w:val="24"/>
              </w:rPr>
            </w:pPr>
            <w:r>
              <w:rPr>
                <w:rFonts w:hint="eastAsia" w:ascii="宋体" w:hAnsi="宋体" w:eastAsia="宋体" w:cs="宋体"/>
                <w:color w:val="auto"/>
                <w:sz w:val="24"/>
                <w:szCs w:val="24"/>
              </w:rPr>
              <w:t>国产名牌</w:t>
            </w:r>
          </w:p>
        </w:tc>
      </w:tr>
      <w:tr w14:paraId="59AB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59015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1E39C6B">
            <w:pPr>
              <w:rPr>
                <w:rFonts w:hint="eastAsia" w:ascii="宋体" w:hAnsi="宋体" w:eastAsia="宋体" w:cs="宋体"/>
                <w:color w:val="auto"/>
                <w:sz w:val="24"/>
                <w:szCs w:val="24"/>
              </w:rPr>
            </w:pPr>
            <w:r>
              <w:rPr>
                <w:rFonts w:hint="eastAsia" w:ascii="宋体" w:hAnsi="宋体" w:eastAsia="宋体" w:cs="宋体"/>
                <w:color w:val="auto"/>
                <w:sz w:val="24"/>
                <w:szCs w:val="24"/>
              </w:rPr>
              <w:t>反渗装置监测参数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6AE9F6D">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在线显示纯水电导、纯水出水量及废水量等； </w:t>
            </w:r>
          </w:p>
        </w:tc>
      </w:tr>
      <w:tr w14:paraId="4442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B24FF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C875C82">
            <w:pPr>
              <w:rPr>
                <w:rFonts w:hint="eastAsia" w:ascii="宋体" w:hAnsi="宋体" w:eastAsia="宋体" w:cs="宋体"/>
                <w:color w:val="auto"/>
                <w:sz w:val="24"/>
                <w:szCs w:val="24"/>
              </w:rPr>
            </w:pPr>
            <w:r>
              <w:rPr>
                <w:rFonts w:hint="eastAsia" w:ascii="宋体" w:hAnsi="宋体" w:eastAsia="宋体" w:cs="宋体"/>
                <w:color w:val="auto"/>
                <w:sz w:val="24"/>
                <w:szCs w:val="24"/>
              </w:rPr>
              <w:t>水量控制</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0C95243E">
            <w:pPr>
              <w:rPr>
                <w:rFonts w:hint="eastAsia" w:ascii="宋体" w:hAnsi="宋体" w:eastAsia="宋体" w:cs="宋体"/>
                <w:color w:val="auto"/>
                <w:sz w:val="24"/>
                <w:szCs w:val="24"/>
              </w:rPr>
            </w:pPr>
            <w:r>
              <w:rPr>
                <w:rFonts w:hint="eastAsia" w:ascii="宋体" w:hAnsi="宋体" w:eastAsia="宋体" w:cs="宋体"/>
                <w:color w:val="auto"/>
                <w:sz w:val="24"/>
                <w:szCs w:val="24"/>
              </w:rPr>
              <w:t>纯水、废水可控制调节</w:t>
            </w:r>
          </w:p>
        </w:tc>
      </w:tr>
      <w:tr w14:paraId="064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FF5A6D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DD3212A">
            <w:pPr>
              <w:rPr>
                <w:rFonts w:hint="eastAsia" w:ascii="宋体" w:hAnsi="宋体" w:eastAsia="宋体" w:cs="宋体"/>
                <w:color w:val="auto"/>
                <w:sz w:val="24"/>
                <w:szCs w:val="24"/>
              </w:rPr>
            </w:pPr>
            <w:r>
              <w:rPr>
                <w:rFonts w:hint="eastAsia" w:ascii="宋体" w:hAnsi="宋体" w:eastAsia="宋体" w:cs="宋体"/>
                <w:color w:val="auto"/>
                <w:sz w:val="24"/>
                <w:szCs w:val="24"/>
              </w:rPr>
              <w:t>安全控制</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BD4CFB3">
            <w:pPr>
              <w:rPr>
                <w:rFonts w:hint="eastAsia" w:ascii="宋体" w:hAnsi="宋体" w:eastAsia="宋体" w:cs="宋体"/>
                <w:color w:val="auto"/>
                <w:sz w:val="24"/>
                <w:szCs w:val="24"/>
              </w:rPr>
            </w:pPr>
            <w:r>
              <w:rPr>
                <w:rFonts w:hint="eastAsia" w:ascii="宋体" w:hAnsi="宋体" w:eastAsia="宋体" w:cs="宋体"/>
                <w:color w:val="auto"/>
                <w:sz w:val="24"/>
                <w:szCs w:val="24"/>
              </w:rPr>
              <w:t>具备压力过载自动保护、断水自动保护</w:t>
            </w:r>
          </w:p>
        </w:tc>
      </w:tr>
      <w:tr w14:paraId="6869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A6002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2.18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445435D">
            <w:pPr>
              <w:rPr>
                <w:rFonts w:hint="eastAsia" w:ascii="宋体" w:hAnsi="宋体" w:eastAsia="宋体" w:cs="宋体"/>
                <w:color w:val="auto"/>
                <w:sz w:val="24"/>
                <w:szCs w:val="24"/>
              </w:rPr>
            </w:pPr>
            <w:r>
              <w:rPr>
                <w:rFonts w:hint="eastAsia" w:ascii="宋体" w:hAnsi="宋体" w:eastAsia="宋体" w:cs="宋体"/>
                <w:color w:val="auto"/>
                <w:sz w:val="24"/>
                <w:szCs w:val="24"/>
              </w:rPr>
              <w:t>消毒功能</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7D51FA0">
            <w:pPr>
              <w:rPr>
                <w:rFonts w:hint="eastAsia" w:ascii="宋体" w:hAnsi="宋体" w:eastAsia="宋体" w:cs="宋体"/>
                <w:color w:val="auto"/>
                <w:sz w:val="24"/>
                <w:szCs w:val="24"/>
              </w:rPr>
            </w:pPr>
            <w:r>
              <w:rPr>
                <w:rFonts w:hint="eastAsia" w:ascii="宋体" w:hAnsi="宋体" w:eastAsia="宋体" w:cs="宋体"/>
                <w:color w:val="auto"/>
                <w:sz w:val="24"/>
                <w:szCs w:val="24"/>
              </w:rPr>
              <w:t>反渗膜及管道具备自动循环消毒功能</w:t>
            </w:r>
          </w:p>
        </w:tc>
      </w:tr>
      <w:tr w14:paraId="7D33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F55CB0B">
            <w:pPr>
              <w:jc w:val="center"/>
              <w:rPr>
                <w:rFonts w:hint="eastAsia" w:ascii="宋体" w:hAnsi="宋体" w:eastAsia="宋体" w:cs="宋体"/>
                <w:color w:val="auto"/>
                <w:sz w:val="24"/>
                <w:szCs w:val="24"/>
              </w:rPr>
            </w:pPr>
            <w:r>
              <w:rPr>
                <w:rFonts w:hint="eastAsia" w:ascii="宋体" w:hAnsi="宋体" w:eastAsia="宋体" w:cs="宋体"/>
                <w:b w:val="0"/>
                <w:bCs w:val="0"/>
                <w:sz w:val="24"/>
                <w:szCs w:val="24"/>
                <w:highlight w:val="none"/>
              </w:rPr>
              <w:t>★</w:t>
            </w:r>
            <w:r>
              <w:rPr>
                <w:rFonts w:hint="eastAsia" w:ascii="宋体" w:hAnsi="宋体" w:eastAsia="宋体" w:cs="宋体"/>
                <w:color w:val="auto"/>
                <w:sz w:val="24"/>
                <w:szCs w:val="24"/>
              </w:rPr>
              <w:t>2.19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16C384E">
            <w:pPr>
              <w:rPr>
                <w:rFonts w:hint="eastAsia" w:ascii="宋体" w:hAnsi="宋体" w:eastAsia="宋体" w:cs="宋体"/>
                <w:color w:val="auto"/>
                <w:sz w:val="24"/>
                <w:szCs w:val="24"/>
              </w:rPr>
            </w:pPr>
            <w:r>
              <w:rPr>
                <w:rFonts w:hint="eastAsia" w:ascii="宋体" w:hAnsi="宋体" w:eastAsia="宋体" w:cs="宋体"/>
                <w:color w:val="auto"/>
                <w:sz w:val="24"/>
                <w:szCs w:val="24"/>
              </w:rPr>
              <w:t>PLC智能自控系统</w:t>
            </w:r>
          </w:p>
        </w:tc>
        <w:tc>
          <w:tcPr>
            <w:tcW w:w="7087" w:type="dxa"/>
            <w:tcBorders>
              <w:top w:val="single" w:color="auto" w:sz="4" w:space="0"/>
              <w:left w:val="single" w:color="auto" w:sz="4" w:space="0"/>
              <w:bottom w:val="single" w:color="auto" w:sz="4" w:space="0"/>
              <w:right w:val="single" w:color="auto" w:sz="4" w:space="0"/>
            </w:tcBorders>
            <w:noWrap w:val="0"/>
            <w:vAlign w:val="top"/>
          </w:tcPr>
          <w:p w14:paraId="03EFC68C">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系统具有纯水设备控制系统软件，</w:t>
            </w:r>
            <w:r>
              <w:rPr>
                <w:rFonts w:hint="eastAsia" w:ascii="宋体" w:hAnsi="宋体" w:eastAsia="宋体" w:cs="宋体"/>
                <w:color w:val="auto"/>
                <w:sz w:val="24"/>
                <w:szCs w:val="24"/>
              </w:rPr>
              <w:t>全自动，无人值守操作，自动定时开关机；智能自控，高低压、高低液位连锁；智能控，停开电系统可自动重启水质超标报警；备用：手动泵控开关（提供相关技术说明及知识证明文件等证明文件）</w:t>
            </w:r>
            <w:r>
              <w:rPr>
                <w:rFonts w:hint="eastAsia" w:ascii="宋体" w:hAnsi="宋体" w:eastAsia="宋体" w:cs="宋体"/>
                <w:color w:val="auto"/>
                <w:sz w:val="24"/>
                <w:szCs w:val="24"/>
                <w:lang w:eastAsia="zh-CN"/>
              </w:rPr>
              <w:t>。</w:t>
            </w:r>
          </w:p>
        </w:tc>
      </w:tr>
      <w:tr w14:paraId="4681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402BE9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2.20</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953CE67">
            <w:pPr>
              <w:rPr>
                <w:rFonts w:hint="eastAsia" w:ascii="宋体" w:hAnsi="宋体" w:eastAsia="宋体" w:cs="宋体"/>
                <w:color w:val="auto"/>
                <w:sz w:val="24"/>
                <w:szCs w:val="24"/>
              </w:rPr>
            </w:pPr>
            <w:r>
              <w:rPr>
                <w:rFonts w:hint="eastAsia" w:ascii="宋体" w:hAnsi="宋体" w:eastAsia="宋体" w:cs="宋体"/>
                <w:color w:val="auto"/>
                <w:sz w:val="24"/>
                <w:szCs w:val="24"/>
              </w:rPr>
              <w:t>输送管路</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12662A1">
            <w:pPr>
              <w:rPr>
                <w:rFonts w:hint="eastAsia" w:ascii="宋体" w:hAnsi="宋体" w:eastAsia="宋体" w:cs="宋体"/>
                <w:color w:val="auto"/>
                <w:sz w:val="24"/>
                <w:szCs w:val="24"/>
              </w:rPr>
            </w:pPr>
            <w:r>
              <w:rPr>
                <w:rFonts w:hint="eastAsia" w:ascii="宋体" w:hAnsi="宋体" w:eastAsia="宋体" w:cs="宋体"/>
                <w:color w:val="auto"/>
                <w:sz w:val="24"/>
                <w:szCs w:val="24"/>
              </w:rPr>
              <w:t>卫生级不锈钢管SS304（DN15-DN32）</w:t>
            </w:r>
          </w:p>
        </w:tc>
      </w:tr>
      <w:tr w14:paraId="4E15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6153F5E">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A5469A2">
            <w:pPr>
              <w:rPr>
                <w:rFonts w:hint="eastAsia" w:ascii="宋体" w:hAnsi="宋体" w:eastAsia="宋体" w:cs="宋体"/>
                <w:color w:val="auto"/>
                <w:sz w:val="24"/>
                <w:szCs w:val="24"/>
              </w:rPr>
            </w:pPr>
            <w:r>
              <w:rPr>
                <w:rFonts w:hint="eastAsia" w:ascii="宋体" w:hAnsi="宋体" w:eastAsia="宋体" w:cs="宋体"/>
                <w:b/>
                <w:bCs/>
                <w:color w:val="auto"/>
                <w:sz w:val="24"/>
                <w:szCs w:val="24"/>
              </w:rPr>
              <w:t>机房要求</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E1A2982">
            <w:pPr>
              <w:rPr>
                <w:rFonts w:hint="eastAsia" w:ascii="宋体" w:hAnsi="宋体" w:eastAsia="宋体" w:cs="宋体"/>
                <w:color w:val="auto"/>
                <w:sz w:val="24"/>
                <w:szCs w:val="24"/>
              </w:rPr>
            </w:pPr>
          </w:p>
        </w:tc>
      </w:tr>
      <w:tr w14:paraId="0142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B27928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DD84171">
            <w:pPr>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机房面积</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D8003E9">
            <w:pPr>
              <w:rPr>
                <w:rFonts w:hint="eastAsia" w:ascii="宋体" w:hAnsi="宋体" w:eastAsia="宋体" w:cs="宋体"/>
                <w:color w:val="auto"/>
                <w:sz w:val="24"/>
                <w:szCs w:val="24"/>
              </w:rPr>
            </w:pPr>
            <w:r>
              <w:rPr>
                <w:rFonts w:hint="eastAsia" w:ascii="宋体" w:hAnsi="宋体" w:eastAsia="宋体" w:cs="宋体"/>
                <w:color w:val="auto"/>
                <w:sz w:val="24"/>
                <w:szCs w:val="24"/>
              </w:rPr>
              <w:t>约</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0平方米</w:t>
            </w:r>
          </w:p>
        </w:tc>
      </w:tr>
      <w:tr w14:paraId="2824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44D2DC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3600E57">
            <w:pPr>
              <w:rPr>
                <w:rFonts w:hint="eastAsia" w:ascii="宋体" w:hAnsi="宋体" w:eastAsia="宋体" w:cs="宋体"/>
                <w:color w:val="auto"/>
                <w:sz w:val="24"/>
                <w:szCs w:val="24"/>
              </w:rPr>
            </w:pPr>
            <w:r>
              <w:rPr>
                <w:rFonts w:hint="eastAsia" w:ascii="宋体" w:hAnsi="宋体" w:eastAsia="宋体" w:cs="宋体"/>
                <w:color w:val="auto"/>
                <w:sz w:val="24"/>
                <w:szCs w:val="24"/>
              </w:rPr>
              <w:t>机房层高</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62382B2">
            <w:pPr>
              <w:rPr>
                <w:rFonts w:hint="eastAsia" w:ascii="宋体" w:hAnsi="宋体" w:eastAsia="宋体" w:cs="宋体"/>
                <w:color w:val="auto"/>
                <w:sz w:val="24"/>
                <w:szCs w:val="24"/>
              </w:rPr>
            </w:pPr>
            <w:r>
              <w:rPr>
                <w:rFonts w:hint="eastAsia" w:ascii="宋体" w:hAnsi="宋体" w:eastAsia="宋体" w:cs="宋体"/>
                <w:color w:val="auto"/>
                <w:sz w:val="24"/>
                <w:szCs w:val="24"/>
              </w:rPr>
              <w:t>层高大于3米，安装可拆卸铝扣板吊顶</w:t>
            </w:r>
          </w:p>
        </w:tc>
      </w:tr>
      <w:tr w14:paraId="03CD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882BD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2873257">
            <w:pPr>
              <w:rPr>
                <w:rFonts w:hint="eastAsia" w:ascii="宋体" w:hAnsi="宋体" w:eastAsia="宋体" w:cs="宋体"/>
                <w:color w:val="auto"/>
                <w:sz w:val="24"/>
                <w:szCs w:val="24"/>
              </w:rPr>
            </w:pPr>
            <w:r>
              <w:rPr>
                <w:rFonts w:hint="eastAsia" w:ascii="宋体" w:hAnsi="宋体" w:eastAsia="宋体" w:cs="宋体"/>
                <w:color w:val="auto"/>
                <w:sz w:val="24"/>
                <w:szCs w:val="24"/>
              </w:rPr>
              <w:t>机房承重</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B6AC538">
            <w:pPr>
              <w:rPr>
                <w:rFonts w:hint="eastAsia" w:ascii="宋体" w:hAnsi="宋体" w:eastAsia="宋体" w:cs="宋体"/>
                <w:color w:val="auto"/>
                <w:sz w:val="24"/>
                <w:szCs w:val="24"/>
              </w:rPr>
            </w:pPr>
            <w:r>
              <w:rPr>
                <w:rFonts w:hint="eastAsia" w:ascii="宋体" w:hAnsi="宋体" w:eastAsia="宋体" w:cs="宋体"/>
                <w:color w:val="auto"/>
                <w:sz w:val="24"/>
                <w:szCs w:val="24"/>
              </w:rPr>
              <w:t>若设备不放在地下室需做承重大于400kg/m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（设备置于地下室可不考虑）</w:t>
            </w:r>
          </w:p>
        </w:tc>
      </w:tr>
      <w:tr w14:paraId="3007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69698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AE282B7">
            <w:pPr>
              <w:rPr>
                <w:rFonts w:hint="eastAsia" w:ascii="宋体" w:hAnsi="宋体" w:eastAsia="宋体" w:cs="宋体"/>
                <w:color w:val="auto"/>
                <w:sz w:val="24"/>
                <w:szCs w:val="24"/>
              </w:rPr>
            </w:pPr>
            <w:r>
              <w:rPr>
                <w:rFonts w:hint="eastAsia" w:ascii="宋体" w:hAnsi="宋体" w:eastAsia="宋体" w:cs="宋体"/>
                <w:color w:val="auto"/>
                <w:sz w:val="24"/>
                <w:szCs w:val="24"/>
              </w:rPr>
              <w:t>机房进电</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CFFFCCB">
            <w:pPr>
              <w:rPr>
                <w:rFonts w:hint="eastAsia" w:ascii="宋体" w:hAnsi="宋体" w:eastAsia="宋体" w:cs="宋体"/>
                <w:color w:val="auto"/>
                <w:sz w:val="24"/>
                <w:szCs w:val="24"/>
              </w:rPr>
            </w:pPr>
            <w:r>
              <w:rPr>
                <w:rFonts w:hint="eastAsia" w:ascii="宋体" w:hAnsi="宋体" w:eastAsia="宋体" w:cs="宋体"/>
                <w:color w:val="auto"/>
                <w:sz w:val="24"/>
                <w:szCs w:val="24"/>
              </w:rPr>
              <w:t>安装功率大于15kw，需做双路供电、具备自动切换功能</w:t>
            </w:r>
          </w:p>
        </w:tc>
      </w:tr>
      <w:tr w14:paraId="207D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F2DA6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B57C992">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机房进水</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C0F33AC">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从市政供水管网铺设一路，应急使用，管径大于DN40，供水压力大于0.2Mpa</w:t>
            </w:r>
          </w:p>
        </w:tc>
      </w:tr>
      <w:tr w14:paraId="568C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9A9D5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C8A9B0C">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机房排水</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68F4FA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设备一侧做排水沟、排水管管径大于de110</w:t>
            </w:r>
          </w:p>
        </w:tc>
      </w:tr>
      <w:tr w14:paraId="5EA9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E7D30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4C6808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机房通风、空调</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1B73BD9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安装通风及空调系统，保持5-40℃</w:t>
            </w:r>
          </w:p>
        </w:tc>
      </w:tr>
      <w:tr w14:paraId="5627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8AE770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1A38903">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机房照明</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2F1C61A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大于200LX</w:t>
            </w:r>
          </w:p>
        </w:tc>
      </w:tr>
      <w:tr w14:paraId="41F8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C41276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C7191B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机房装修</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71D2612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地面整体做防水，墙体防水高度做到0.3m以上，地面贴防腐地砖，墙面贴普通墙砖高度至吊顶位置</w:t>
            </w:r>
          </w:p>
        </w:tc>
      </w:tr>
      <w:tr w14:paraId="5758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BA20136">
            <w:pPr>
              <w:jc w:val="both"/>
              <w:rPr>
                <w:rFonts w:hint="eastAsia" w:ascii="宋体" w:hAnsi="宋体" w:eastAsia="宋体" w:cs="宋体"/>
                <w:color w:val="auto"/>
                <w:sz w:val="24"/>
                <w:szCs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90D2C10">
            <w:pPr>
              <w:rPr>
                <w:rFonts w:hint="eastAsia" w:ascii="宋体" w:hAnsi="宋体" w:eastAsia="宋体" w:cs="宋体"/>
                <w:color w:val="auto"/>
                <w:sz w:val="24"/>
                <w:szCs w:val="24"/>
              </w:rPr>
            </w:pP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AD95AFE">
            <w:pPr>
              <w:rPr>
                <w:rFonts w:hint="eastAsia" w:ascii="宋体" w:hAnsi="宋体" w:eastAsia="宋体" w:cs="宋体"/>
                <w:color w:val="auto"/>
                <w:sz w:val="24"/>
                <w:szCs w:val="24"/>
              </w:rPr>
            </w:pPr>
          </w:p>
        </w:tc>
      </w:tr>
    </w:tbl>
    <w:p w14:paraId="4AE410B7">
      <w:pPr>
        <w:pageBreakBefore w:val="0"/>
        <w:widowControl/>
        <w:kinsoku/>
        <w:wordWrap/>
        <w:overflowPunct/>
        <w:topLinePunct w:val="0"/>
        <w:bidi w:val="0"/>
        <w:snapToGrid/>
        <w:spacing w:line="360" w:lineRule="auto"/>
        <w:jc w:val="left"/>
        <w:rPr>
          <w:rFonts w:hint="eastAsia" w:ascii="宋体" w:hAnsi="宋体" w:eastAsia="宋体" w:cs="宋体"/>
          <w:b/>
          <w:bCs/>
          <w:sz w:val="24"/>
          <w:szCs w:val="24"/>
        </w:rPr>
      </w:pPr>
    </w:p>
    <w:p w14:paraId="22525CF4">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48" w:name="_Toc32727"/>
      <w:r>
        <w:rPr>
          <w:rFonts w:hint="eastAsia" w:ascii="宋体" w:hAnsi="宋体" w:eastAsia="宋体" w:cs="宋体"/>
          <w:b/>
          <w:bCs/>
          <w:kern w:val="44"/>
          <w:sz w:val="24"/>
          <w:szCs w:val="24"/>
          <w:lang w:val="en-US" w:eastAsia="zh-CN" w:bidi="ar-SA"/>
        </w:rPr>
        <w:t>8、</w:t>
      </w:r>
      <w:r>
        <w:rPr>
          <w:rFonts w:hint="eastAsia" w:ascii="宋体" w:hAnsi="宋体" w:eastAsia="宋体" w:cs="宋体"/>
          <w:sz w:val="24"/>
          <w:szCs w:val="24"/>
        </w:rPr>
        <w:t>检验用水水处理机配置清单</w:t>
      </w:r>
      <w:bookmarkEnd w:id="48"/>
    </w:p>
    <w:tbl>
      <w:tblPr>
        <w:tblStyle w:val="63"/>
        <w:tblW w:w="1001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804"/>
        <w:gridCol w:w="3272"/>
        <w:gridCol w:w="870"/>
        <w:gridCol w:w="945"/>
        <w:gridCol w:w="1395"/>
      </w:tblGrid>
      <w:tr w14:paraId="1CCF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9" w:type="dxa"/>
            <w:noWrap w:val="0"/>
            <w:vAlign w:val="center"/>
          </w:tcPr>
          <w:p w14:paraId="304D74E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804" w:type="dxa"/>
            <w:noWrap w:val="0"/>
            <w:vAlign w:val="center"/>
          </w:tcPr>
          <w:p w14:paraId="3EC6454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3272" w:type="dxa"/>
            <w:noWrap w:val="0"/>
            <w:vAlign w:val="center"/>
          </w:tcPr>
          <w:p w14:paraId="0E55A2D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870" w:type="dxa"/>
            <w:noWrap w:val="0"/>
            <w:vAlign w:val="center"/>
          </w:tcPr>
          <w:p w14:paraId="6D60898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945" w:type="dxa"/>
            <w:noWrap w:val="0"/>
            <w:vAlign w:val="center"/>
          </w:tcPr>
          <w:p w14:paraId="14426D1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395" w:type="dxa"/>
            <w:noWrap w:val="0"/>
            <w:vAlign w:val="center"/>
          </w:tcPr>
          <w:p w14:paraId="34DD8A3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w:t>
            </w:r>
          </w:p>
        </w:tc>
      </w:tr>
      <w:tr w14:paraId="4155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9" w:type="dxa"/>
            <w:noWrap w:val="0"/>
            <w:vAlign w:val="center"/>
          </w:tcPr>
          <w:p w14:paraId="27369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804" w:type="dxa"/>
            <w:noWrap w:val="0"/>
            <w:vAlign w:val="center"/>
          </w:tcPr>
          <w:p w14:paraId="7CC67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自来水增压泵</w:t>
            </w:r>
          </w:p>
        </w:tc>
        <w:tc>
          <w:tcPr>
            <w:tcW w:w="3272" w:type="dxa"/>
            <w:noWrap w:val="0"/>
            <w:vAlign w:val="center"/>
          </w:tcPr>
          <w:p w14:paraId="58570A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Q&gt;1.0t/h、H&gt;30M，一用一备/离心式泵，</w:t>
            </w:r>
          </w:p>
        </w:tc>
        <w:tc>
          <w:tcPr>
            <w:tcW w:w="870" w:type="dxa"/>
            <w:noWrap w:val="0"/>
            <w:vAlign w:val="center"/>
          </w:tcPr>
          <w:p w14:paraId="0ECCFA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45" w:type="dxa"/>
            <w:noWrap w:val="0"/>
            <w:vAlign w:val="center"/>
          </w:tcPr>
          <w:p w14:paraId="7CD9BC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95" w:type="dxa"/>
            <w:noWrap w:val="0"/>
            <w:vAlign w:val="center"/>
          </w:tcPr>
          <w:p w14:paraId="7284DD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3531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63C43D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804" w:type="dxa"/>
            <w:noWrap w:val="0"/>
            <w:vAlign w:val="center"/>
          </w:tcPr>
          <w:p w14:paraId="232701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一级精密过滤器（含5μ滤芯）</w:t>
            </w:r>
          </w:p>
        </w:tc>
        <w:tc>
          <w:tcPr>
            <w:tcW w:w="3272" w:type="dxa"/>
            <w:noWrap w:val="0"/>
            <w:vAlign w:val="center"/>
          </w:tcPr>
          <w:p w14:paraId="622A0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20英寸1芯（5μ）</w:t>
            </w:r>
          </w:p>
        </w:tc>
        <w:tc>
          <w:tcPr>
            <w:tcW w:w="870" w:type="dxa"/>
            <w:noWrap w:val="0"/>
            <w:vAlign w:val="center"/>
          </w:tcPr>
          <w:p w14:paraId="0F3694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043BBF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95" w:type="dxa"/>
            <w:noWrap w:val="0"/>
            <w:vAlign w:val="center"/>
          </w:tcPr>
          <w:p w14:paraId="216092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塑壳</w:t>
            </w:r>
          </w:p>
        </w:tc>
      </w:tr>
      <w:tr w14:paraId="1B15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7AA67F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804" w:type="dxa"/>
            <w:noWrap w:val="0"/>
            <w:vAlign w:val="center"/>
          </w:tcPr>
          <w:p w14:paraId="797EE4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FEF机械滤器（含滤料）</w:t>
            </w:r>
          </w:p>
        </w:tc>
        <w:tc>
          <w:tcPr>
            <w:tcW w:w="3272" w:type="dxa"/>
            <w:noWrap w:val="0"/>
            <w:vAlign w:val="center"/>
          </w:tcPr>
          <w:p w14:paraId="5AFC0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14*65，满足RO系统进水要求</w:t>
            </w:r>
          </w:p>
        </w:tc>
        <w:tc>
          <w:tcPr>
            <w:tcW w:w="870" w:type="dxa"/>
            <w:noWrap w:val="0"/>
            <w:vAlign w:val="center"/>
          </w:tcPr>
          <w:p w14:paraId="6F75E4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4DFD19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118DAA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2FB9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68E951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804" w:type="dxa"/>
            <w:noWrap w:val="0"/>
            <w:vAlign w:val="center"/>
          </w:tcPr>
          <w:p w14:paraId="3A83A7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碳滤器（CF）（含滤料）</w:t>
            </w:r>
          </w:p>
        </w:tc>
        <w:tc>
          <w:tcPr>
            <w:tcW w:w="3272" w:type="dxa"/>
            <w:noWrap w:val="0"/>
            <w:vAlign w:val="center"/>
          </w:tcPr>
          <w:p w14:paraId="383053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14*65，满足RO系统进水要求</w:t>
            </w:r>
          </w:p>
        </w:tc>
        <w:tc>
          <w:tcPr>
            <w:tcW w:w="870" w:type="dxa"/>
            <w:noWrap w:val="0"/>
            <w:vAlign w:val="center"/>
          </w:tcPr>
          <w:p w14:paraId="23392B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3DD09B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677A51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1586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9" w:type="dxa"/>
            <w:noWrap w:val="0"/>
            <w:vAlign w:val="center"/>
          </w:tcPr>
          <w:p w14:paraId="58D732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804" w:type="dxa"/>
            <w:noWrap w:val="0"/>
            <w:vAlign w:val="center"/>
          </w:tcPr>
          <w:p w14:paraId="49AA2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软水器（SF）（含滤料和盐桶）</w:t>
            </w:r>
          </w:p>
        </w:tc>
        <w:tc>
          <w:tcPr>
            <w:tcW w:w="3272" w:type="dxa"/>
            <w:noWrap w:val="0"/>
            <w:vAlign w:val="center"/>
          </w:tcPr>
          <w:p w14:paraId="31E1E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14*65，满足RO系统进水要求</w:t>
            </w:r>
          </w:p>
        </w:tc>
        <w:tc>
          <w:tcPr>
            <w:tcW w:w="870" w:type="dxa"/>
            <w:noWrap w:val="0"/>
            <w:vAlign w:val="center"/>
          </w:tcPr>
          <w:p w14:paraId="7DE304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12C6CF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5A8FFE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w:t>
            </w:r>
          </w:p>
        </w:tc>
      </w:tr>
      <w:tr w14:paraId="7DA2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7EAA7D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804" w:type="dxa"/>
            <w:noWrap w:val="0"/>
            <w:vAlign w:val="center"/>
          </w:tcPr>
          <w:p w14:paraId="0C3BD1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自动控制器</w:t>
            </w:r>
          </w:p>
        </w:tc>
        <w:tc>
          <w:tcPr>
            <w:tcW w:w="3272" w:type="dxa"/>
            <w:noWrap w:val="0"/>
            <w:vAlign w:val="center"/>
          </w:tcPr>
          <w:p w14:paraId="161EEF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263，自动反洗、正洗、运行</w:t>
            </w:r>
          </w:p>
        </w:tc>
        <w:tc>
          <w:tcPr>
            <w:tcW w:w="870" w:type="dxa"/>
            <w:noWrap w:val="0"/>
            <w:vAlign w:val="center"/>
          </w:tcPr>
          <w:p w14:paraId="3CA59D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45" w:type="dxa"/>
            <w:noWrap w:val="0"/>
            <w:vAlign w:val="center"/>
          </w:tcPr>
          <w:p w14:paraId="71DB32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720356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聚碳酸酯</w:t>
            </w:r>
          </w:p>
        </w:tc>
      </w:tr>
      <w:tr w14:paraId="3B8E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2F9FB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804" w:type="dxa"/>
            <w:noWrap w:val="0"/>
            <w:vAlign w:val="center"/>
          </w:tcPr>
          <w:p w14:paraId="6D59B7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二级精密过滤器（含5μ滤芯）</w:t>
            </w:r>
          </w:p>
        </w:tc>
        <w:tc>
          <w:tcPr>
            <w:tcW w:w="3272" w:type="dxa"/>
            <w:noWrap w:val="0"/>
            <w:vAlign w:val="center"/>
          </w:tcPr>
          <w:p w14:paraId="1632B0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20英寸1芯（5μ）</w:t>
            </w:r>
          </w:p>
        </w:tc>
        <w:tc>
          <w:tcPr>
            <w:tcW w:w="870" w:type="dxa"/>
            <w:noWrap w:val="0"/>
            <w:vAlign w:val="center"/>
          </w:tcPr>
          <w:p w14:paraId="4EEDC5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4A0DD9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95" w:type="dxa"/>
            <w:noWrap w:val="0"/>
            <w:vAlign w:val="center"/>
          </w:tcPr>
          <w:p w14:paraId="6AA2DE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塑壳</w:t>
            </w:r>
          </w:p>
        </w:tc>
      </w:tr>
      <w:tr w14:paraId="6A6D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4A52FA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804" w:type="dxa"/>
            <w:noWrap w:val="0"/>
            <w:vAlign w:val="center"/>
          </w:tcPr>
          <w:p w14:paraId="30E68B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智能系统故障分析显示系统</w:t>
            </w:r>
          </w:p>
        </w:tc>
        <w:tc>
          <w:tcPr>
            <w:tcW w:w="3272" w:type="dxa"/>
            <w:noWrap w:val="0"/>
            <w:vAlign w:val="center"/>
          </w:tcPr>
          <w:p w14:paraId="3E8CE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全线监控并显示</w:t>
            </w:r>
          </w:p>
        </w:tc>
        <w:tc>
          <w:tcPr>
            <w:tcW w:w="870" w:type="dxa"/>
            <w:noWrap w:val="0"/>
            <w:vAlign w:val="center"/>
          </w:tcPr>
          <w:p w14:paraId="1F2F38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1CF53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430B91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64DD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2E959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804" w:type="dxa"/>
            <w:noWrap w:val="0"/>
            <w:vAlign w:val="center"/>
          </w:tcPr>
          <w:p w14:paraId="663961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PLC自控系统</w:t>
            </w:r>
          </w:p>
        </w:tc>
        <w:tc>
          <w:tcPr>
            <w:tcW w:w="3272" w:type="dxa"/>
            <w:noWrap w:val="0"/>
            <w:vAlign w:val="center"/>
          </w:tcPr>
          <w:p w14:paraId="3C87B4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870" w:type="dxa"/>
            <w:noWrap w:val="0"/>
            <w:vAlign w:val="center"/>
          </w:tcPr>
          <w:p w14:paraId="6C059C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2BEC61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74573B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78C4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764234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804" w:type="dxa"/>
            <w:noWrap w:val="0"/>
            <w:vAlign w:val="center"/>
          </w:tcPr>
          <w:p w14:paraId="2E83E7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PLC主机</w:t>
            </w:r>
          </w:p>
        </w:tc>
        <w:tc>
          <w:tcPr>
            <w:tcW w:w="3272" w:type="dxa"/>
            <w:noWrap w:val="0"/>
            <w:vAlign w:val="center"/>
          </w:tcPr>
          <w:p w14:paraId="7FDFFA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870" w:type="dxa"/>
            <w:noWrap w:val="0"/>
            <w:vAlign w:val="center"/>
          </w:tcPr>
          <w:p w14:paraId="0D434C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4D1A9A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27E780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1E09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0CC43C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804" w:type="dxa"/>
            <w:noWrap w:val="0"/>
            <w:vAlign w:val="center"/>
          </w:tcPr>
          <w:p w14:paraId="386D4B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人机界面触摸屏</w:t>
            </w:r>
          </w:p>
        </w:tc>
        <w:tc>
          <w:tcPr>
            <w:tcW w:w="3272" w:type="dxa"/>
            <w:noWrap w:val="0"/>
            <w:vAlign w:val="center"/>
          </w:tcPr>
          <w:p w14:paraId="1555CA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870" w:type="dxa"/>
            <w:noWrap w:val="0"/>
            <w:vAlign w:val="center"/>
          </w:tcPr>
          <w:p w14:paraId="20A685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67E82C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24585A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4BEB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466884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804" w:type="dxa"/>
            <w:noWrap w:val="0"/>
            <w:vAlign w:val="center"/>
          </w:tcPr>
          <w:p w14:paraId="7D8DF6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低压配电、控制元件</w:t>
            </w:r>
          </w:p>
        </w:tc>
        <w:tc>
          <w:tcPr>
            <w:tcW w:w="3272" w:type="dxa"/>
            <w:noWrap w:val="0"/>
            <w:vAlign w:val="center"/>
          </w:tcPr>
          <w:p w14:paraId="67A625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系统电子件</w:t>
            </w:r>
          </w:p>
        </w:tc>
        <w:tc>
          <w:tcPr>
            <w:tcW w:w="870" w:type="dxa"/>
            <w:noWrap w:val="0"/>
            <w:vAlign w:val="center"/>
          </w:tcPr>
          <w:p w14:paraId="51545D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6FBBF0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1748AB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3855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3089FE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804" w:type="dxa"/>
            <w:noWrap w:val="0"/>
            <w:vAlign w:val="center"/>
          </w:tcPr>
          <w:p w14:paraId="33CE9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全不锈钢配电柜</w:t>
            </w:r>
          </w:p>
        </w:tc>
        <w:tc>
          <w:tcPr>
            <w:tcW w:w="3272" w:type="dxa"/>
            <w:noWrap w:val="0"/>
            <w:vAlign w:val="center"/>
          </w:tcPr>
          <w:p w14:paraId="176AC4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一体化机柜</w:t>
            </w:r>
          </w:p>
        </w:tc>
        <w:tc>
          <w:tcPr>
            <w:tcW w:w="870" w:type="dxa"/>
            <w:noWrap w:val="0"/>
            <w:vAlign w:val="center"/>
          </w:tcPr>
          <w:p w14:paraId="713270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0648AF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37265F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BD9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2E02E1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804" w:type="dxa"/>
            <w:noWrap w:val="0"/>
            <w:vAlign w:val="center"/>
          </w:tcPr>
          <w:p w14:paraId="3D5782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一体化主机机架</w:t>
            </w:r>
          </w:p>
        </w:tc>
        <w:tc>
          <w:tcPr>
            <w:tcW w:w="3272" w:type="dxa"/>
            <w:noWrap w:val="0"/>
            <w:vAlign w:val="center"/>
          </w:tcPr>
          <w:p w14:paraId="45EF85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一体化机架</w:t>
            </w:r>
          </w:p>
        </w:tc>
        <w:tc>
          <w:tcPr>
            <w:tcW w:w="870" w:type="dxa"/>
            <w:noWrap w:val="0"/>
            <w:vAlign w:val="center"/>
          </w:tcPr>
          <w:p w14:paraId="0DCEA0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3E1765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5DBA17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2CCF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6BB779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804" w:type="dxa"/>
            <w:noWrap w:val="0"/>
            <w:vAlign w:val="center"/>
          </w:tcPr>
          <w:p w14:paraId="5D211A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一级RO高压泵</w:t>
            </w:r>
          </w:p>
        </w:tc>
        <w:tc>
          <w:tcPr>
            <w:tcW w:w="3272" w:type="dxa"/>
            <w:noWrap w:val="0"/>
            <w:vAlign w:val="center"/>
          </w:tcPr>
          <w:p w14:paraId="3B1524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Q&gt;1.0t/h，H&gt;120M，立式多级泵</w:t>
            </w:r>
          </w:p>
        </w:tc>
        <w:tc>
          <w:tcPr>
            <w:tcW w:w="870" w:type="dxa"/>
            <w:noWrap w:val="0"/>
            <w:vAlign w:val="center"/>
          </w:tcPr>
          <w:p w14:paraId="2BAE2D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47AB1A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95" w:type="dxa"/>
            <w:noWrap w:val="0"/>
            <w:vAlign w:val="center"/>
          </w:tcPr>
          <w:p w14:paraId="526BB1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482D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6D0C3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804" w:type="dxa"/>
            <w:noWrap w:val="0"/>
            <w:vAlign w:val="center"/>
          </w:tcPr>
          <w:p w14:paraId="067BD9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一级反渗透压力膜管</w:t>
            </w:r>
          </w:p>
        </w:tc>
        <w:tc>
          <w:tcPr>
            <w:tcW w:w="3272" w:type="dxa"/>
            <w:noWrap w:val="0"/>
            <w:vAlign w:val="center"/>
          </w:tcPr>
          <w:p w14:paraId="6D803D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玻璃钢，一芯、承压300PSI以上</w:t>
            </w:r>
          </w:p>
        </w:tc>
        <w:tc>
          <w:tcPr>
            <w:tcW w:w="870" w:type="dxa"/>
            <w:noWrap w:val="0"/>
            <w:vAlign w:val="center"/>
          </w:tcPr>
          <w:p w14:paraId="34EE70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45" w:type="dxa"/>
            <w:noWrap w:val="0"/>
            <w:vAlign w:val="center"/>
          </w:tcPr>
          <w:p w14:paraId="0BDD56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95" w:type="dxa"/>
            <w:noWrap w:val="0"/>
            <w:vAlign w:val="center"/>
          </w:tcPr>
          <w:p w14:paraId="44E13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2478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7C54D8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804" w:type="dxa"/>
            <w:noWrap w:val="0"/>
            <w:vAlign w:val="center"/>
          </w:tcPr>
          <w:p w14:paraId="1D7613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一级膜元件</w:t>
            </w:r>
          </w:p>
        </w:tc>
        <w:tc>
          <w:tcPr>
            <w:tcW w:w="3272" w:type="dxa"/>
            <w:noWrap w:val="0"/>
            <w:vAlign w:val="center"/>
          </w:tcPr>
          <w:p w14:paraId="570006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4040，复合PA</w:t>
            </w:r>
          </w:p>
        </w:tc>
        <w:tc>
          <w:tcPr>
            <w:tcW w:w="870" w:type="dxa"/>
            <w:noWrap w:val="0"/>
            <w:vAlign w:val="center"/>
          </w:tcPr>
          <w:p w14:paraId="0F37ED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45" w:type="dxa"/>
            <w:noWrap w:val="0"/>
            <w:vAlign w:val="center"/>
          </w:tcPr>
          <w:p w14:paraId="6FA75B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95" w:type="dxa"/>
            <w:noWrap w:val="0"/>
            <w:vAlign w:val="center"/>
          </w:tcPr>
          <w:p w14:paraId="16EBFA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0823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6424FA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804" w:type="dxa"/>
            <w:noWrap w:val="0"/>
            <w:vAlign w:val="center"/>
          </w:tcPr>
          <w:p w14:paraId="47D836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二级RO高压泵</w:t>
            </w:r>
          </w:p>
        </w:tc>
        <w:tc>
          <w:tcPr>
            <w:tcW w:w="3272" w:type="dxa"/>
            <w:noWrap w:val="0"/>
            <w:vAlign w:val="center"/>
          </w:tcPr>
          <w:p w14:paraId="5F18F6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Q&gt;0.5t/h、H&gt;110M，立式多级泵</w:t>
            </w:r>
          </w:p>
        </w:tc>
        <w:tc>
          <w:tcPr>
            <w:tcW w:w="870" w:type="dxa"/>
            <w:noWrap w:val="0"/>
            <w:vAlign w:val="center"/>
          </w:tcPr>
          <w:p w14:paraId="1DEB71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3AA794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95" w:type="dxa"/>
            <w:noWrap w:val="0"/>
            <w:vAlign w:val="center"/>
          </w:tcPr>
          <w:p w14:paraId="45D9D0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B43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06408D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804" w:type="dxa"/>
            <w:noWrap w:val="0"/>
            <w:vAlign w:val="center"/>
          </w:tcPr>
          <w:p w14:paraId="659250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二级反渗透压力膜管</w:t>
            </w:r>
          </w:p>
        </w:tc>
        <w:tc>
          <w:tcPr>
            <w:tcW w:w="3272" w:type="dxa"/>
            <w:noWrap w:val="0"/>
            <w:vAlign w:val="center"/>
          </w:tcPr>
          <w:p w14:paraId="2AFB4D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玻璃钢，单芯、承压300PSI以上</w:t>
            </w:r>
          </w:p>
        </w:tc>
        <w:tc>
          <w:tcPr>
            <w:tcW w:w="870" w:type="dxa"/>
            <w:noWrap w:val="0"/>
            <w:vAlign w:val="center"/>
          </w:tcPr>
          <w:p w14:paraId="72B946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661819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95" w:type="dxa"/>
            <w:noWrap w:val="0"/>
            <w:vAlign w:val="center"/>
          </w:tcPr>
          <w:p w14:paraId="5EE8E1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122B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678A49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804" w:type="dxa"/>
            <w:noWrap w:val="0"/>
            <w:vAlign w:val="center"/>
          </w:tcPr>
          <w:p w14:paraId="52C489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二级膜元件</w:t>
            </w:r>
          </w:p>
        </w:tc>
        <w:tc>
          <w:tcPr>
            <w:tcW w:w="3272" w:type="dxa"/>
            <w:noWrap w:val="0"/>
            <w:vAlign w:val="center"/>
          </w:tcPr>
          <w:p w14:paraId="444324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4040，复合PA</w:t>
            </w:r>
          </w:p>
        </w:tc>
        <w:tc>
          <w:tcPr>
            <w:tcW w:w="870" w:type="dxa"/>
            <w:noWrap w:val="0"/>
            <w:vAlign w:val="center"/>
          </w:tcPr>
          <w:p w14:paraId="3D1E9A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03FD10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95" w:type="dxa"/>
            <w:noWrap w:val="0"/>
            <w:vAlign w:val="center"/>
          </w:tcPr>
          <w:p w14:paraId="19AC2B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聚酰胺</w:t>
            </w:r>
          </w:p>
        </w:tc>
      </w:tr>
      <w:tr w14:paraId="5656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34577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804" w:type="dxa"/>
            <w:noWrap w:val="0"/>
            <w:vAlign w:val="center"/>
          </w:tcPr>
          <w:p w14:paraId="20D2D2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EDI离子交换</w:t>
            </w:r>
          </w:p>
        </w:tc>
        <w:tc>
          <w:tcPr>
            <w:tcW w:w="3272" w:type="dxa"/>
            <w:noWrap w:val="0"/>
            <w:vAlign w:val="center"/>
          </w:tcPr>
          <w:p w14:paraId="3DF2C4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DDWI</w:t>
            </w:r>
          </w:p>
        </w:tc>
        <w:tc>
          <w:tcPr>
            <w:tcW w:w="870" w:type="dxa"/>
            <w:noWrap w:val="0"/>
            <w:vAlign w:val="center"/>
          </w:tcPr>
          <w:p w14:paraId="5D5146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0386C6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2169C3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13E6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50CA50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804" w:type="dxa"/>
            <w:noWrap w:val="0"/>
            <w:vAlign w:val="center"/>
          </w:tcPr>
          <w:p w14:paraId="55ABC5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纯水箱</w:t>
            </w:r>
          </w:p>
        </w:tc>
        <w:tc>
          <w:tcPr>
            <w:tcW w:w="3272" w:type="dxa"/>
            <w:noWrap w:val="0"/>
            <w:vAlign w:val="center"/>
          </w:tcPr>
          <w:p w14:paraId="58E2F9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0.3T</w:t>
            </w:r>
          </w:p>
        </w:tc>
        <w:tc>
          <w:tcPr>
            <w:tcW w:w="870" w:type="dxa"/>
            <w:noWrap w:val="0"/>
            <w:vAlign w:val="center"/>
          </w:tcPr>
          <w:p w14:paraId="3DD60E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12FAB7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95" w:type="dxa"/>
            <w:noWrap w:val="0"/>
            <w:vAlign w:val="center"/>
          </w:tcPr>
          <w:p w14:paraId="07EA37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4CC5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9" w:type="dxa"/>
            <w:noWrap w:val="0"/>
            <w:vAlign w:val="center"/>
          </w:tcPr>
          <w:p w14:paraId="528020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804" w:type="dxa"/>
            <w:noWrap w:val="0"/>
            <w:vAlign w:val="center"/>
          </w:tcPr>
          <w:p w14:paraId="211DE8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纯水输送泵（变频控制）</w:t>
            </w:r>
          </w:p>
        </w:tc>
        <w:tc>
          <w:tcPr>
            <w:tcW w:w="3272" w:type="dxa"/>
            <w:noWrap w:val="0"/>
            <w:vAlign w:val="center"/>
          </w:tcPr>
          <w:p w14:paraId="1A61B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Q=1T/H,H=30m,一用一备/离心式泵</w:t>
            </w:r>
          </w:p>
        </w:tc>
        <w:tc>
          <w:tcPr>
            <w:tcW w:w="870" w:type="dxa"/>
            <w:noWrap w:val="0"/>
            <w:vAlign w:val="center"/>
          </w:tcPr>
          <w:p w14:paraId="68E143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45" w:type="dxa"/>
            <w:noWrap w:val="0"/>
            <w:vAlign w:val="center"/>
          </w:tcPr>
          <w:p w14:paraId="58B090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95" w:type="dxa"/>
            <w:noWrap w:val="0"/>
            <w:vAlign w:val="center"/>
          </w:tcPr>
          <w:p w14:paraId="5D893E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w:t>
            </w:r>
          </w:p>
        </w:tc>
      </w:tr>
      <w:tr w14:paraId="14B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9" w:type="dxa"/>
            <w:noWrap w:val="0"/>
            <w:vAlign w:val="center"/>
          </w:tcPr>
          <w:p w14:paraId="45E3FD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804" w:type="dxa"/>
            <w:noWrap w:val="0"/>
            <w:vAlign w:val="center"/>
          </w:tcPr>
          <w:p w14:paraId="679DEB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UV紫外线杀菌器</w:t>
            </w:r>
          </w:p>
        </w:tc>
        <w:tc>
          <w:tcPr>
            <w:tcW w:w="3272" w:type="dxa"/>
            <w:noWrap w:val="0"/>
            <w:vAlign w:val="center"/>
          </w:tcPr>
          <w:p w14:paraId="56C070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254nm</w:t>
            </w:r>
          </w:p>
        </w:tc>
        <w:tc>
          <w:tcPr>
            <w:tcW w:w="870" w:type="dxa"/>
            <w:noWrap w:val="0"/>
            <w:vAlign w:val="center"/>
          </w:tcPr>
          <w:p w14:paraId="1D5DE9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1D205C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234E6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过流材质304不锈钢、含时间累积器</w:t>
            </w:r>
          </w:p>
        </w:tc>
      </w:tr>
      <w:tr w14:paraId="2F12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1CE962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804" w:type="dxa"/>
            <w:noWrap w:val="0"/>
            <w:vAlign w:val="center"/>
          </w:tcPr>
          <w:p w14:paraId="01239F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微孔过滤器（含0.22μ滤芯）</w:t>
            </w:r>
          </w:p>
        </w:tc>
        <w:tc>
          <w:tcPr>
            <w:tcW w:w="3272" w:type="dxa"/>
            <w:noWrap w:val="0"/>
            <w:vAlign w:val="center"/>
          </w:tcPr>
          <w:p w14:paraId="5CE9EC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20英寸1芯</w:t>
            </w:r>
          </w:p>
        </w:tc>
        <w:tc>
          <w:tcPr>
            <w:tcW w:w="870" w:type="dxa"/>
            <w:noWrap w:val="0"/>
            <w:vAlign w:val="center"/>
          </w:tcPr>
          <w:p w14:paraId="3EA66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599F6D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3F55A4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塑壳</w:t>
            </w:r>
          </w:p>
        </w:tc>
      </w:tr>
      <w:tr w14:paraId="3EF7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0C1B78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804" w:type="dxa"/>
            <w:noWrap w:val="0"/>
            <w:vAlign w:val="center"/>
          </w:tcPr>
          <w:p w14:paraId="771862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连接管阀件（含阀组）</w:t>
            </w:r>
          </w:p>
        </w:tc>
        <w:tc>
          <w:tcPr>
            <w:tcW w:w="3272" w:type="dxa"/>
            <w:noWrap w:val="0"/>
            <w:vAlign w:val="center"/>
          </w:tcPr>
          <w:p w14:paraId="187212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DN20</w:t>
            </w:r>
          </w:p>
        </w:tc>
        <w:tc>
          <w:tcPr>
            <w:tcW w:w="870" w:type="dxa"/>
            <w:noWrap w:val="0"/>
            <w:vAlign w:val="center"/>
          </w:tcPr>
          <w:p w14:paraId="1637A2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428A91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501ACA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r w14:paraId="74FA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4437F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804" w:type="dxa"/>
            <w:noWrap w:val="0"/>
            <w:vAlign w:val="center"/>
          </w:tcPr>
          <w:p w14:paraId="0B022C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其他仪器、仪表</w:t>
            </w:r>
          </w:p>
        </w:tc>
        <w:tc>
          <w:tcPr>
            <w:tcW w:w="3272" w:type="dxa"/>
            <w:noWrap w:val="0"/>
            <w:vAlign w:val="center"/>
          </w:tcPr>
          <w:p w14:paraId="03613C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870" w:type="dxa"/>
            <w:noWrap w:val="0"/>
            <w:vAlign w:val="center"/>
          </w:tcPr>
          <w:p w14:paraId="0672AB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45" w:type="dxa"/>
            <w:noWrap w:val="0"/>
            <w:vAlign w:val="center"/>
          </w:tcPr>
          <w:p w14:paraId="16C790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95" w:type="dxa"/>
            <w:noWrap w:val="0"/>
            <w:vAlign w:val="center"/>
          </w:tcPr>
          <w:p w14:paraId="0964A3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w:t>
            </w:r>
          </w:p>
        </w:tc>
      </w:tr>
      <w:tr w14:paraId="0B45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9" w:type="dxa"/>
            <w:noWrap w:val="0"/>
            <w:vAlign w:val="center"/>
          </w:tcPr>
          <w:p w14:paraId="2A75B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804" w:type="dxa"/>
            <w:noWrap w:val="0"/>
            <w:vAlign w:val="center"/>
          </w:tcPr>
          <w:p w14:paraId="1F041C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输送管路</w:t>
            </w:r>
          </w:p>
        </w:tc>
        <w:tc>
          <w:tcPr>
            <w:tcW w:w="3272" w:type="dxa"/>
            <w:noWrap w:val="0"/>
            <w:vAlign w:val="center"/>
          </w:tcPr>
          <w:p w14:paraId="50D11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DN25，壁厚1.0mm，卡压连接</w:t>
            </w:r>
          </w:p>
        </w:tc>
        <w:tc>
          <w:tcPr>
            <w:tcW w:w="870" w:type="dxa"/>
            <w:noWrap w:val="0"/>
            <w:vAlign w:val="center"/>
          </w:tcPr>
          <w:p w14:paraId="569020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381</w:t>
            </w:r>
          </w:p>
        </w:tc>
        <w:tc>
          <w:tcPr>
            <w:tcW w:w="945" w:type="dxa"/>
            <w:noWrap w:val="0"/>
            <w:vAlign w:val="center"/>
          </w:tcPr>
          <w:p w14:paraId="0698CB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395" w:type="dxa"/>
            <w:noWrap w:val="0"/>
            <w:vAlign w:val="center"/>
          </w:tcPr>
          <w:p w14:paraId="4109C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SS304</w:t>
            </w:r>
          </w:p>
        </w:tc>
      </w:tr>
    </w:tbl>
    <w:p w14:paraId="020B4296">
      <w:pPr>
        <w:pageBreakBefore w:val="0"/>
        <w:widowControl/>
        <w:kinsoku/>
        <w:wordWrap/>
        <w:overflowPunct/>
        <w:topLinePunct w:val="0"/>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062FCA85">
      <w:pPr>
        <w:pStyle w:val="3"/>
        <w:pageBreakBefore w:val="0"/>
        <w:numPr>
          <w:ilvl w:val="0"/>
          <w:numId w:val="1"/>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bookmarkStart w:id="49" w:name="_Toc3025"/>
      <w:r>
        <w:rPr>
          <w:rFonts w:hint="eastAsia" w:ascii="宋体" w:hAnsi="宋体" w:eastAsia="宋体" w:cs="宋体"/>
          <w:sz w:val="24"/>
          <w:szCs w:val="24"/>
        </w:rPr>
        <w:t>病理科水处理机技术要求</w:t>
      </w:r>
      <w:bookmarkEnd w:id="49"/>
    </w:p>
    <w:p w14:paraId="393E9067">
      <w:pPr>
        <w:numPr>
          <w:ilvl w:val="0"/>
          <w:numId w:val="0"/>
        </w:numPr>
        <w:rPr>
          <w:rFonts w:hint="eastAsia" w:ascii="宋体" w:hAnsi="宋体" w:eastAsia="宋体" w:cs="宋体"/>
          <w:sz w:val="24"/>
          <w:szCs w:val="24"/>
        </w:rPr>
      </w:pPr>
    </w:p>
    <w:tbl>
      <w:tblPr>
        <w:tblStyle w:val="63"/>
        <w:tblW w:w="0" w:type="auto"/>
        <w:jc w:val="center"/>
        <w:tblLayout w:type="fixed"/>
        <w:tblCellMar>
          <w:top w:w="0" w:type="dxa"/>
          <w:left w:w="0" w:type="dxa"/>
          <w:bottom w:w="0" w:type="dxa"/>
          <w:right w:w="0" w:type="dxa"/>
        </w:tblCellMar>
      </w:tblPr>
      <w:tblGrid>
        <w:gridCol w:w="820"/>
        <w:gridCol w:w="8529"/>
      </w:tblGrid>
      <w:tr w14:paraId="30407DDE">
        <w:tblPrEx>
          <w:tblCellMar>
            <w:top w:w="0" w:type="dxa"/>
            <w:left w:w="0" w:type="dxa"/>
            <w:bottom w:w="0" w:type="dxa"/>
            <w:right w:w="0" w:type="dxa"/>
          </w:tblCellMar>
        </w:tblPrEx>
        <w:trPr>
          <w:trHeight w:val="0" w:hRule="atLeast"/>
          <w:jc w:val="center"/>
        </w:trPr>
        <w:tc>
          <w:tcPr>
            <w:tcW w:w="9349" w:type="dxa"/>
            <w:gridSpan w:val="2"/>
            <w:tcBorders>
              <w:top w:val="single" w:color="000000" w:sz="4" w:space="0"/>
              <w:left w:val="single" w:color="000000" w:sz="4" w:space="0"/>
              <w:bottom w:val="single" w:color="auto" w:sz="4" w:space="0"/>
              <w:right w:val="single" w:color="000000" w:sz="4" w:space="0"/>
            </w:tcBorders>
            <w:noWrap w:val="0"/>
            <w:vAlign w:val="top"/>
          </w:tcPr>
          <w:p w14:paraId="423C4753">
            <w:pPr>
              <w:tabs>
                <w:tab w:val="left" w:pos="5040"/>
              </w:tabs>
              <w:spacing w:line="470" w:lineRule="exact"/>
              <w:ind w:right="99" w:rightChars="0"/>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技术参数</w:t>
            </w:r>
          </w:p>
        </w:tc>
      </w:tr>
      <w:tr w14:paraId="6AAAA9CE">
        <w:tblPrEx>
          <w:tblCellMar>
            <w:top w:w="0" w:type="dxa"/>
            <w:left w:w="0" w:type="dxa"/>
            <w:bottom w:w="0" w:type="dxa"/>
            <w:right w:w="0" w:type="dxa"/>
          </w:tblCellMar>
        </w:tblPrEx>
        <w:trPr>
          <w:trHeight w:val="590" w:hRule="atLeast"/>
          <w:jc w:val="center"/>
        </w:trPr>
        <w:tc>
          <w:tcPr>
            <w:tcW w:w="9349" w:type="dxa"/>
            <w:gridSpan w:val="2"/>
            <w:tcBorders>
              <w:left w:val="single" w:color="000000" w:sz="4" w:space="0"/>
              <w:right w:val="single" w:color="000000" w:sz="4" w:space="0"/>
            </w:tcBorders>
            <w:noWrap w:val="0"/>
            <w:vAlign w:val="top"/>
          </w:tcPr>
          <w:p w14:paraId="5B618267">
            <w:pPr>
              <w:rPr>
                <w:rFonts w:hint="eastAsia" w:ascii="宋体" w:hAnsi="宋体" w:eastAsia="宋体" w:cs="宋体"/>
                <w:color w:val="auto"/>
                <w:sz w:val="24"/>
                <w:szCs w:val="24"/>
              </w:rPr>
            </w:pPr>
            <w:r>
              <w:rPr>
                <w:rFonts w:hint="eastAsia" w:ascii="宋体" w:hAnsi="宋体" w:eastAsia="宋体" w:cs="宋体"/>
                <w:color w:val="auto"/>
                <w:sz w:val="24"/>
                <w:szCs w:val="24"/>
              </w:rPr>
              <w:t>设备名称：实验室超纯水器</w:t>
            </w:r>
          </w:p>
          <w:p w14:paraId="2811CD68">
            <w:pPr>
              <w:rPr>
                <w:rFonts w:hint="eastAsia" w:ascii="宋体" w:hAnsi="宋体" w:eastAsia="宋体" w:cs="宋体"/>
                <w:color w:val="auto"/>
                <w:sz w:val="24"/>
                <w:szCs w:val="24"/>
              </w:rPr>
            </w:pPr>
            <w:r>
              <w:rPr>
                <w:rFonts w:hint="eastAsia" w:ascii="宋体" w:hAnsi="宋体" w:eastAsia="宋体" w:cs="宋体"/>
                <w:color w:val="auto"/>
                <w:sz w:val="24"/>
                <w:szCs w:val="24"/>
              </w:rPr>
              <w:t>制水流量：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00L/H @ 25℃</w:t>
            </w:r>
          </w:p>
        </w:tc>
      </w:tr>
      <w:tr w14:paraId="7D88E8F7">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3D06C1D9">
            <w:pPr>
              <w:spacing w:before="38"/>
              <w:ind w:left="102" w:right="-20"/>
              <w:rPr>
                <w:rFonts w:hint="eastAsia" w:ascii="宋体" w:hAnsi="宋体" w:eastAsia="宋体" w:cs="宋体"/>
                <w:color w:val="auto"/>
                <w:sz w:val="24"/>
                <w:szCs w:val="24"/>
              </w:rPr>
            </w:pPr>
            <w:r>
              <w:rPr>
                <w:rFonts w:hint="eastAsia" w:ascii="宋体" w:hAnsi="宋体" w:eastAsia="宋体" w:cs="宋体"/>
                <w:color w:val="auto"/>
                <w:spacing w:val="43"/>
                <w:w w:val="99"/>
                <w:sz w:val="24"/>
                <w:szCs w:val="24"/>
              </w:rPr>
              <w:t>适</w:t>
            </w:r>
            <w:r>
              <w:rPr>
                <w:rFonts w:hint="eastAsia" w:ascii="宋体" w:hAnsi="宋体" w:eastAsia="宋体" w:cs="宋体"/>
                <w:color w:val="auto"/>
                <w:w w:val="99"/>
                <w:sz w:val="24"/>
                <w:szCs w:val="24"/>
              </w:rPr>
              <w:t>用</w:t>
            </w:r>
            <w:r>
              <w:rPr>
                <w:rFonts w:hint="eastAsia" w:ascii="宋体" w:hAnsi="宋体" w:eastAsia="宋体" w:cs="宋体"/>
                <w:color w:val="auto"/>
                <w:spacing w:val="-97"/>
                <w:sz w:val="24"/>
                <w:szCs w:val="24"/>
              </w:rPr>
              <w:t xml:space="preserve"> </w:t>
            </w:r>
          </w:p>
          <w:p w14:paraId="47417432">
            <w:pPr>
              <w:spacing w:before="11" w:line="200" w:lineRule="exact"/>
              <w:rPr>
                <w:rFonts w:hint="eastAsia" w:ascii="宋体" w:hAnsi="宋体" w:eastAsia="宋体" w:cs="宋体"/>
                <w:color w:val="auto"/>
                <w:sz w:val="24"/>
                <w:szCs w:val="24"/>
              </w:rPr>
            </w:pPr>
          </w:p>
          <w:p w14:paraId="7AEEC1F0">
            <w:pPr>
              <w:ind w:left="102" w:right="-20"/>
              <w:rPr>
                <w:rFonts w:hint="eastAsia" w:ascii="宋体" w:hAnsi="宋体" w:eastAsia="宋体" w:cs="宋体"/>
                <w:color w:val="auto"/>
                <w:sz w:val="24"/>
                <w:szCs w:val="24"/>
              </w:rPr>
            </w:pPr>
            <w:r>
              <w:rPr>
                <w:rFonts w:hint="eastAsia" w:ascii="宋体" w:hAnsi="宋体" w:eastAsia="宋体" w:cs="宋体"/>
                <w:color w:val="auto"/>
                <w:spacing w:val="1"/>
                <w:sz w:val="24"/>
                <w:szCs w:val="24"/>
              </w:rPr>
              <w:t>范围</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58E0B019">
            <w:pPr>
              <w:spacing w:before="9" w:line="180" w:lineRule="exact"/>
              <w:rPr>
                <w:rFonts w:hint="eastAsia" w:ascii="宋体" w:hAnsi="宋体" w:eastAsia="宋体" w:cs="宋体"/>
                <w:color w:val="auto"/>
                <w:sz w:val="24"/>
                <w:szCs w:val="24"/>
              </w:rPr>
            </w:pPr>
          </w:p>
          <w:p w14:paraId="1917EC4D">
            <w:pPr>
              <w:ind w:right="-20"/>
              <w:rPr>
                <w:rFonts w:hint="eastAsia" w:ascii="宋体" w:hAnsi="宋体" w:eastAsia="宋体" w:cs="宋体"/>
                <w:color w:val="auto"/>
                <w:sz w:val="24"/>
                <w:szCs w:val="24"/>
              </w:rPr>
            </w:pPr>
            <w:r>
              <w:rPr>
                <w:rFonts w:hint="eastAsia" w:ascii="宋体" w:hAnsi="宋体" w:eastAsia="宋体" w:cs="宋体"/>
                <w:color w:val="auto"/>
                <w:sz w:val="24"/>
                <w:szCs w:val="24"/>
              </w:rPr>
              <w:t>门诊</w:t>
            </w:r>
            <w:r>
              <w:rPr>
                <w:rFonts w:hint="eastAsia" w:ascii="宋体" w:hAnsi="宋体" w:eastAsia="宋体" w:cs="宋体"/>
                <w:color w:val="auto"/>
                <w:sz w:val="24"/>
                <w:szCs w:val="24"/>
                <w:lang w:val="en-US" w:eastAsia="zh-CN"/>
              </w:rPr>
              <w:t>综合楼</w:t>
            </w:r>
            <w:r>
              <w:rPr>
                <w:rFonts w:hint="eastAsia" w:ascii="宋体" w:hAnsi="宋体" w:eastAsia="宋体" w:cs="宋体"/>
                <w:color w:val="auto"/>
                <w:sz w:val="24"/>
                <w:szCs w:val="24"/>
              </w:rPr>
              <w:t>4楼 病理科</w:t>
            </w:r>
          </w:p>
        </w:tc>
      </w:tr>
      <w:tr w14:paraId="310893AC">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6F9F54A2">
            <w:pPr>
              <w:spacing w:line="200" w:lineRule="exact"/>
              <w:rPr>
                <w:rFonts w:hint="eastAsia" w:ascii="宋体" w:hAnsi="宋体" w:eastAsia="宋体" w:cs="宋体"/>
                <w:color w:val="auto"/>
                <w:sz w:val="24"/>
                <w:szCs w:val="24"/>
              </w:rPr>
            </w:pPr>
          </w:p>
          <w:p w14:paraId="1B293124">
            <w:pPr>
              <w:spacing w:line="200" w:lineRule="exact"/>
              <w:rPr>
                <w:rFonts w:hint="eastAsia" w:ascii="宋体" w:hAnsi="宋体" w:eastAsia="宋体" w:cs="宋体"/>
                <w:color w:val="auto"/>
                <w:sz w:val="24"/>
                <w:szCs w:val="24"/>
              </w:rPr>
            </w:pPr>
          </w:p>
          <w:p w14:paraId="32890DD4">
            <w:pPr>
              <w:spacing w:line="200" w:lineRule="exact"/>
              <w:rPr>
                <w:rFonts w:hint="eastAsia" w:ascii="宋体" w:hAnsi="宋体" w:eastAsia="宋体" w:cs="宋体"/>
                <w:color w:val="auto"/>
                <w:sz w:val="24"/>
                <w:szCs w:val="24"/>
              </w:rPr>
            </w:pPr>
          </w:p>
          <w:p w14:paraId="0BAEE3B1">
            <w:pPr>
              <w:spacing w:line="200" w:lineRule="exact"/>
              <w:rPr>
                <w:rFonts w:hint="eastAsia" w:ascii="宋体" w:hAnsi="宋体" w:eastAsia="宋体" w:cs="宋体"/>
                <w:color w:val="auto"/>
                <w:sz w:val="24"/>
                <w:szCs w:val="24"/>
              </w:rPr>
            </w:pPr>
          </w:p>
          <w:p w14:paraId="1A982865">
            <w:pPr>
              <w:spacing w:before="11" w:line="240" w:lineRule="exact"/>
              <w:rPr>
                <w:rFonts w:hint="eastAsia" w:ascii="宋体" w:hAnsi="宋体" w:eastAsia="宋体" w:cs="宋体"/>
                <w:color w:val="auto"/>
                <w:sz w:val="24"/>
                <w:szCs w:val="24"/>
              </w:rPr>
            </w:pPr>
          </w:p>
          <w:p w14:paraId="2AC764D4">
            <w:pPr>
              <w:spacing w:line="362" w:lineRule="auto"/>
              <w:ind w:left="102" w:right="-22"/>
              <w:rPr>
                <w:rFonts w:hint="eastAsia" w:ascii="宋体" w:hAnsi="宋体" w:eastAsia="宋体" w:cs="宋体"/>
                <w:color w:val="auto"/>
                <w:sz w:val="24"/>
                <w:szCs w:val="24"/>
              </w:rPr>
            </w:pPr>
            <w:r>
              <w:rPr>
                <w:rFonts w:hint="eastAsia" w:ascii="宋体" w:hAnsi="宋体" w:eastAsia="宋体" w:cs="宋体"/>
                <w:color w:val="auto"/>
                <w:spacing w:val="43"/>
                <w:sz w:val="24"/>
                <w:szCs w:val="24"/>
              </w:rPr>
              <w:t>产</w:t>
            </w:r>
            <w:r>
              <w:rPr>
                <w:rFonts w:hint="eastAsia" w:ascii="宋体" w:hAnsi="宋体" w:eastAsia="宋体" w:cs="宋体"/>
                <w:color w:val="auto"/>
                <w:sz w:val="24"/>
                <w:szCs w:val="24"/>
              </w:rPr>
              <w:t>水</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1"/>
                <w:sz w:val="24"/>
                <w:szCs w:val="24"/>
              </w:rPr>
              <w:t>要求</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72738CD6">
            <w:pPr>
              <w:spacing w:line="353" w:lineRule="exact"/>
              <w:ind w:left="135" w:right="-20"/>
              <w:rPr>
                <w:rFonts w:hint="eastAsia" w:ascii="宋体" w:hAnsi="宋体" w:eastAsia="宋体" w:cs="宋体"/>
                <w:color w:val="auto"/>
                <w:sz w:val="24"/>
                <w:szCs w:val="24"/>
              </w:rPr>
            </w:pPr>
            <w:r>
              <w:rPr>
                <w:rFonts w:hint="eastAsia" w:ascii="宋体" w:hAnsi="宋体" w:eastAsia="宋体" w:cs="宋体"/>
                <w:color w:val="auto"/>
                <w:position w:val="-3"/>
                <w:sz w:val="24"/>
                <w:szCs w:val="24"/>
              </w:rPr>
              <w:t>超纯水产水水质：</w:t>
            </w:r>
          </w:p>
          <w:p w14:paraId="567A3DE8">
            <w:pPr>
              <w:spacing w:before="4" w:line="110" w:lineRule="exact"/>
              <w:rPr>
                <w:rFonts w:hint="eastAsia" w:ascii="宋体" w:hAnsi="宋体" w:eastAsia="宋体" w:cs="宋体"/>
                <w:color w:val="auto"/>
                <w:sz w:val="24"/>
                <w:szCs w:val="24"/>
              </w:rPr>
            </w:pPr>
          </w:p>
          <w:p w14:paraId="2AFDE40D">
            <w:pPr>
              <w:spacing w:line="302" w:lineRule="auto"/>
              <w:ind w:left="135" w:right="1852"/>
              <w:rPr>
                <w:rFonts w:hint="eastAsia" w:ascii="宋体" w:hAnsi="宋体" w:eastAsia="宋体" w:cs="宋体"/>
                <w:color w:val="auto"/>
                <w:sz w:val="24"/>
                <w:szCs w:val="24"/>
              </w:rPr>
            </w:pPr>
            <w:r>
              <w:rPr>
                <w:rFonts w:hint="eastAsia" w:ascii="宋体" w:hAnsi="宋体" w:eastAsia="宋体" w:cs="宋体"/>
                <w:color w:val="auto"/>
                <w:sz w:val="24"/>
                <w:szCs w:val="24"/>
              </w:rPr>
              <w:t>符合中国</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GB6682-2008</w:t>
            </w:r>
            <w:r>
              <w:rPr>
                <w:rFonts w:hint="eastAsia" w:ascii="宋体" w:hAnsi="宋体" w:eastAsia="宋体" w:cs="宋体"/>
                <w:color w:val="auto"/>
                <w:spacing w:val="-8"/>
                <w:sz w:val="24"/>
                <w:szCs w:val="24"/>
              </w:rPr>
              <w:t xml:space="preserve"> </w:t>
            </w:r>
            <w:r>
              <w:rPr>
                <w:rFonts w:hint="eastAsia" w:ascii="宋体" w:hAnsi="宋体" w:eastAsia="宋体" w:cs="宋体"/>
                <w:color w:val="auto"/>
                <w:sz w:val="24"/>
                <w:szCs w:val="24"/>
              </w:rPr>
              <w:t>的Ⅰ级水标准和</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ASTM</w:t>
            </w:r>
            <w:r>
              <w:rPr>
                <w:rFonts w:hint="eastAsia" w:ascii="宋体" w:hAnsi="宋体" w:eastAsia="宋体" w:cs="宋体"/>
                <w:color w:val="auto"/>
                <w:spacing w:val="-7"/>
                <w:sz w:val="24"/>
                <w:szCs w:val="24"/>
              </w:rPr>
              <w:t xml:space="preserve"> </w:t>
            </w:r>
            <w:r>
              <w:rPr>
                <w:rFonts w:hint="eastAsia" w:ascii="宋体" w:hAnsi="宋体" w:eastAsia="宋体" w:cs="宋体"/>
                <w:color w:val="auto"/>
                <w:sz w:val="24"/>
                <w:szCs w:val="24"/>
              </w:rPr>
              <w:t>CAP NCCLS</w:t>
            </w:r>
            <w:r>
              <w:rPr>
                <w:rFonts w:hint="eastAsia" w:ascii="宋体" w:hAnsi="宋体" w:eastAsia="宋体" w:cs="宋体"/>
                <w:color w:val="auto"/>
                <w:spacing w:val="-8"/>
                <w:sz w:val="24"/>
                <w:szCs w:val="24"/>
              </w:rPr>
              <w:t xml:space="preserve"> </w:t>
            </w:r>
            <w:r>
              <w:rPr>
                <w:rFonts w:hint="eastAsia" w:ascii="宋体" w:hAnsi="宋体" w:eastAsia="宋体" w:cs="宋体"/>
                <w:color w:val="auto"/>
                <w:sz w:val="24"/>
                <w:szCs w:val="24"/>
              </w:rPr>
              <w:t xml:space="preserve">标准 电阻率≥15 </w:t>
            </w:r>
            <w:r>
              <w:rPr>
                <w:rFonts w:hint="eastAsia" w:ascii="宋体" w:hAnsi="宋体" w:eastAsia="宋体" w:cs="宋体"/>
                <w:color w:val="auto"/>
                <w:spacing w:val="1"/>
                <w:sz w:val="24"/>
                <w:szCs w:val="24"/>
              </w:rPr>
              <w:t>M</w:t>
            </w:r>
            <w:r>
              <w:rPr>
                <w:rFonts w:hint="eastAsia" w:ascii="宋体" w:hAnsi="宋体" w:eastAsia="宋体" w:cs="宋体"/>
                <w:color w:val="auto"/>
                <w:spacing w:val="-1"/>
                <w:sz w:val="24"/>
                <w:szCs w:val="24"/>
              </w:rPr>
              <w:t>Ω</w:t>
            </w:r>
            <w:r>
              <w:rPr>
                <w:rFonts w:hint="eastAsia" w:ascii="宋体" w:hAnsi="宋体" w:eastAsia="宋体" w:cs="宋体"/>
                <w:color w:val="auto"/>
                <w:sz w:val="24"/>
                <w:szCs w:val="24"/>
              </w:rPr>
              <w:t>.cm</w:t>
            </w:r>
          </w:p>
          <w:p w14:paraId="1077F803">
            <w:pPr>
              <w:spacing w:before="2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TO</w:t>
            </w:r>
            <w:r>
              <w:rPr>
                <w:rFonts w:hint="eastAsia" w:ascii="宋体" w:hAnsi="宋体" w:eastAsia="宋体" w:cs="宋体"/>
                <w:color w:val="auto"/>
                <w:spacing w:val="-1"/>
                <w:sz w:val="24"/>
                <w:szCs w:val="24"/>
              </w:rPr>
              <w:t>C</w:t>
            </w:r>
            <w:r>
              <w:rPr>
                <w:rFonts w:hint="eastAsia" w:ascii="宋体" w:hAnsi="宋体" w:eastAsia="宋体" w:cs="宋体"/>
                <w:color w:val="auto"/>
                <w:sz w:val="24"/>
                <w:szCs w:val="24"/>
              </w:rPr>
              <w:t>≤30ppb</w:t>
            </w:r>
          </w:p>
          <w:p w14:paraId="16A71660">
            <w:pPr>
              <w:tabs>
                <w:tab w:val="left" w:pos="4761"/>
              </w:tabs>
              <w:spacing w:before="97" w:line="302" w:lineRule="auto"/>
              <w:ind w:left="135" w:right="3423"/>
              <w:rPr>
                <w:rFonts w:hint="eastAsia" w:ascii="宋体" w:hAnsi="宋体" w:eastAsia="宋体" w:cs="宋体"/>
                <w:color w:val="auto"/>
                <w:sz w:val="24"/>
                <w:szCs w:val="24"/>
              </w:rPr>
            </w:pPr>
            <w:r>
              <w:rPr>
                <w:rFonts w:hint="eastAsia" w:ascii="宋体" w:hAnsi="宋体" w:eastAsia="宋体" w:cs="宋体"/>
                <w:color w:val="auto"/>
                <w:sz w:val="24"/>
                <w:szCs w:val="24"/>
              </w:rPr>
              <w:t>吸光度（254nm,1cm</w:t>
            </w:r>
            <w:r>
              <w:rPr>
                <w:rFonts w:hint="eastAsia" w:ascii="宋体" w:hAnsi="宋体" w:eastAsia="宋体" w:cs="宋体"/>
                <w:color w:val="auto"/>
                <w:spacing w:val="-7"/>
                <w:sz w:val="24"/>
                <w:szCs w:val="24"/>
              </w:rPr>
              <w:t xml:space="preserve"> </w:t>
            </w:r>
            <w:r>
              <w:rPr>
                <w:rFonts w:hint="eastAsia" w:ascii="宋体" w:hAnsi="宋体" w:eastAsia="宋体" w:cs="宋体"/>
                <w:color w:val="auto"/>
                <w:sz w:val="24"/>
                <w:szCs w:val="24"/>
              </w:rPr>
              <w:t xml:space="preserve">光程）≤0.001 </w:t>
            </w:r>
            <w:r>
              <w:rPr>
                <w:rFonts w:hint="eastAsia" w:ascii="宋体" w:hAnsi="宋体" w:eastAsia="宋体" w:cs="宋体"/>
                <w:color w:val="auto"/>
                <w:position w:val="1"/>
                <w:sz w:val="24"/>
                <w:szCs w:val="24"/>
              </w:rPr>
              <w:t>可溶性硅(</w:t>
            </w:r>
            <w:r>
              <w:rPr>
                <w:rFonts w:hint="eastAsia" w:ascii="宋体" w:hAnsi="宋体" w:eastAsia="宋体" w:cs="宋体"/>
                <w:color w:val="auto"/>
                <w:spacing w:val="-60"/>
                <w:position w:val="1"/>
                <w:sz w:val="24"/>
                <w:szCs w:val="24"/>
              </w:rPr>
              <w:t xml:space="preserve"> </w:t>
            </w:r>
            <w:r>
              <w:rPr>
                <w:rFonts w:hint="eastAsia" w:ascii="宋体" w:hAnsi="宋体" w:eastAsia="宋体" w:cs="宋体"/>
                <w:color w:val="auto"/>
                <w:spacing w:val="-1"/>
                <w:position w:val="1"/>
                <w:sz w:val="24"/>
                <w:szCs w:val="24"/>
              </w:rPr>
              <w:t>Si</w:t>
            </w:r>
            <w:r>
              <w:rPr>
                <w:rFonts w:hint="eastAsia" w:ascii="宋体" w:hAnsi="宋体" w:eastAsia="宋体" w:cs="宋体"/>
                <w:color w:val="auto"/>
                <w:spacing w:val="1"/>
                <w:position w:val="1"/>
                <w:sz w:val="24"/>
                <w:szCs w:val="24"/>
              </w:rPr>
              <w:t>O</w:t>
            </w:r>
            <w:r>
              <w:rPr>
                <w:rFonts w:hint="eastAsia" w:ascii="宋体" w:hAnsi="宋体" w:eastAsia="宋体" w:cs="宋体"/>
                <w:color w:val="auto"/>
                <w:sz w:val="24"/>
                <w:szCs w:val="24"/>
              </w:rPr>
              <w:t>2</w:t>
            </w:r>
            <w:r>
              <w:rPr>
                <w:rFonts w:hint="eastAsia" w:ascii="宋体" w:hAnsi="宋体" w:eastAsia="宋体" w:cs="宋体"/>
                <w:color w:val="auto"/>
                <w:position w:val="1"/>
                <w:sz w:val="24"/>
                <w:szCs w:val="24"/>
              </w:rPr>
              <w:t>)</w:t>
            </w:r>
            <w:r>
              <w:rPr>
                <w:rFonts w:hint="eastAsia" w:ascii="宋体" w:hAnsi="宋体" w:eastAsia="宋体" w:cs="宋体"/>
                <w:color w:val="auto"/>
                <w:spacing w:val="49"/>
                <w:position w:val="1"/>
                <w:sz w:val="24"/>
                <w:szCs w:val="24"/>
              </w:rPr>
              <w:t xml:space="preserve"> </w:t>
            </w:r>
            <w:r>
              <w:rPr>
                <w:rFonts w:hint="eastAsia" w:ascii="宋体" w:hAnsi="宋体" w:eastAsia="宋体" w:cs="宋体"/>
                <w:color w:val="auto"/>
                <w:position w:val="1"/>
                <w:sz w:val="24"/>
                <w:szCs w:val="24"/>
              </w:rPr>
              <w:t xml:space="preserve">≤0.02 mg/L </w:t>
            </w:r>
            <w:r>
              <w:rPr>
                <w:rFonts w:hint="eastAsia" w:ascii="宋体" w:hAnsi="宋体" w:eastAsia="宋体" w:cs="宋体"/>
                <w:color w:val="auto"/>
                <w:sz w:val="24"/>
                <w:szCs w:val="24"/>
              </w:rPr>
              <w:t>微粒≤1</w:t>
            </w:r>
            <w:r>
              <w:rPr>
                <w:rFonts w:hint="eastAsia" w:ascii="宋体" w:hAnsi="宋体" w:eastAsia="宋体" w:cs="宋体"/>
                <w:color w:val="auto"/>
                <w:spacing w:val="-7"/>
                <w:sz w:val="24"/>
                <w:szCs w:val="24"/>
              </w:rPr>
              <w:t xml:space="preserve"> </w:t>
            </w:r>
            <w:r>
              <w:rPr>
                <w:rFonts w:hint="eastAsia" w:ascii="宋体" w:hAnsi="宋体" w:eastAsia="宋体" w:cs="宋体"/>
                <w:color w:val="auto"/>
                <w:sz w:val="24"/>
                <w:szCs w:val="24"/>
              </w:rPr>
              <w:t>个</w:t>
            </w:r>
            <w:r>
              <w:rPr>
                <w:rFonts w:hint="eastAsia" w:ascii="宋体" w:hAnsi="宋体" w:eastAsia="宋体" w:cs="宋体"/>
                <w:color w:val="auto"/>
                <w:spacing w:val="1"/>
                <w:sz w:val="24"/>
                <w:szCs w:val="24"/>
              </w:rPr>
              <w:t>/ml</w:t>
            </w:r>
            <w:r>
              <w:rPr>
                <w:rFonts w:hint="eastAsia" w:ascii="宋体" w:hAnsi="宋体" w:eastAsia="宋体" w:cs="宋体"/>
                <w:color w:val="auto"/>
                <w:sz w:val="24"/>
                <w:szCs w:val="24"/>
              </w:rPr>
              <w:t xml:space="preserve">          </w:t>
            </w:r>
          </w:p>
        </w:tc>
      </w:tr>
      <w:tr w14:paraId="29BC755A">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13EAAE5A">
            <w:pPr>
              <w:spacing w:line="200" w:lineRule="exact"/>
              <w:rPr>
                <w:rFonts w:hint="eastAsia" w:ascii="宋体" w:hAnsi="宋体" w:eastAsia="宋体" w:cs="宋体"/>
                <w:color w:val="auto"/>
                <w:sz w:val="24"/>
                <w:szCs w:val="24"/>
              </w:rPr>
            </w:pPr>
          </w:p>
          <w:p w14:paraId="075CD814">
            <w:pPr>
              <w:spacing w:line="200" w:lineRule="exact"/>
              <w:rPr>
                <w:rFonts w:hint="eastAsia" w:ascii="宋体" w:hAnsi="宋体" w:eastAsia="宋体" w:cs="宋体"/>
                <w:color w:val="auto"/>
                <w:sz w:val="24"/>
                <w:szCs w:val="24"/>
              </w:rPr>
            </w:pPr>
          </w:p>
          <w:p w14:paraId="6186D230">
            <w:pPr>
              <w:spacing w:line="200" w:lineRule="exact"/>
              <w:rPr>
                <w:rFonts w:hint="eastAsia" w:ascii="宋体" w:hAnsi="宋体" w:eastAsia="宋体" w:cs="宋体"/>
                <w:color w:val="auto"/>
                <w:sz w:val="24"/>
                <w:szCs w:val="24"/>
              </w:rPr>
            </w:pPr>
          </w:p>
          <w:p w14:paraId="1A772BCD">
            <w:pPr>
              <w:spacing w:line="200" w:lineRule="exact"/>
              <w:rPr>
                <w:rFonts w:hint="eastAsia" w:ascii="宋体" w:hAnsi="宋体" w:eastAsia="宋体" w:cs="宋体"/>
                <w:color w:val="auto"/>
                <w:sz w:val="24"/>
                <w:szCs w:val="24"/>
              </w:rPr>
            </w:pPr>
          </w:p>
          <w:p w14:paraId="198ADA7D">
            <w:pPr>
              <w:spacing w:before="11" w:line="240" w:lineRule="exact"/>
              <w:rPr>
                <w:rFonts w:hint="eastAsia" w:ascii="宋体" w:hAnsi="宋体" w:eastAsia="宋体" w:cs="宋体"/>
                <w:color w:val="auto"/>
                <w:sz w:val="24"/>
                <w:szCs w:val="24"/>
              </w:rPr>
            </w:pPr>
          </w:p>
          <w:p w14:paraId="0237769E">
            <w:pPr>
              <w:spacing w:line="362" w:lineRule="auto"/>
              <w:ind w:left="102" w:right="-22"/>
              <w:rPr>
                <w:rFonts w:hint="eastAsia" w:ascii="宋体" w:hAnsi="宋体" w:eastAsia="宋体" w:cs="宋体"/>
                <w:color w:val="auto"/>
                <w:sz w:val="24"/>
                <w:szCs w:val="24"/>
              </w:rPr>
            </w:pPr>
            <w:r>
              <w:rPr>
                <w:rFonts w:hint="eastAsia" w:ascii="宋体" w:hAnsi="宋体" w:eastAsia="宋体" w:cs="宋体"/>
                <w:color w:val="auto"/>
                <w:spacing w:val="43"/>
                <w:sz w:val="24"/>
                <w:szCs w:val="24"/>
              </w:rPr>
              <w:t>安</w:t>
            </w:r>
            <w:r>
              <w:rPr>
                <w:rFonts w:hint="eastAsia" w:ascii="宋体" w:hAnsi="宋体" w:eastAsia="宋体" w:cs="宋体"/>
                <w:color w:val="auto"/>
                <w:sz w:val="24"/>
                <w:szCs w:val="24"/>
              </w:rPr>
              <w:t>装</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1"/>
                <w:sz w:val="24"/>
                <w:szCs w:val="24"/>
              </w:rPr>
              <w:t>要 求</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3CC7BAE4">
            <w:pPr>
              <w:spacing w:line="370" w:lineRule="exact"/>
              <w:ind w:left="13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进水水源：城市自来水，TDS≤400mg/L；</w:t>
            </w:r>
          </w:p>
          <w:p w14:paraId="70B0ACA6">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进水压力：0.2-0.4Mpa；</w:t>
            </w:r>
          </w:p>
          <w:p w14:paraId="0D38065B">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进水管径：DN15 螺纹接口；</w:t>
            </w:r>
          </w:p>
          <w:p w14:paraId="126A175D">
            <w:pPr>
              <w:tabs>
                <w:tab w:val="left" w:pos="520"/>
              </w:tabs>
              <w:spacing w:before="97"/>
              <w:ind w:left="135" w:right="-101" w:rightChars="0"/>
              <w:rPr>
                <w:rFonts w:hint="eastAsia" w:ascii="宋体" w:hAnsi="宋体" w:eastAsia="宋体" w:cs="宋体"/>
                <w:color w:val="auto"/>
                <w:sz w:val="24"/>
                <w:szCs w:val="24"/>
              </w:rPr>
            </w:pPr>
            <w:r>
              <w:rPr>
                <w:rFonts w:hint="eastAsia" w:ascii="宋体" w:hAnsi="宋体" w:eastAsia="宋体" w:cs="宋体"/>
                <w:color w:val="auto"/>
                <w:sz w:val="24"/>
                <w:szCs w:val="24"/>
              </w:rPr>
              <w:t>设备电源：220V、50HZ、3.0KW；</w:t>
            </w:r>
          </w:p>
          <w:p w14:paraId="4CAA8EC9">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设备排水：预留排水管道≥φ32；</w:t>
            </w:r>
          </w:p>
          <w:p w14:paraId="40F50E59">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环境：温度</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5～40</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度 ；湿度:10%～80%；</w:t>
            </w:r>
          </w:p>
          <w:p w14:paraId="4300C16D">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机房面积：4</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平方米</w:t>
            </w:r>
          </w:p>
        </w:tc>
      </w:tr>
      <w:tr w14:paraId="5DD072EF">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7C01BED5">
            <w:pPr>
              <w:spacing w:before="38"/>
              <w:ind w:left="102" w:right="-20"/>
              <w:rPr>
                <w:rFonts w:hint="eastAsia" w:ascii="宋体" w:hAnsi="宋体" w:eastAsia="宋体" w:cs="宋体"/>
                <w:color w:val="auto"/>
                <w:w w:val="99"/>
                <w:sz w:val="24"/>
                <w:szCs w:val="24"/>
              </w:rPr>
            </w:pPr>
            <w:r>
              <w:rPr>
                <w:rFonts w:hint="eastAsia" w:ascii="宋体" w:hAnsi="宋体" w:eastAsia="宋体" w:cs="宋体"/>
                <w:color w:val="auto"/>
                <w:spacing w:val="43"/>
                <w:w w:val="99"/>
                <w:sz w:val="24"/>
                <w:szCs w:val="24"/>
              </w:rPr>
              <w:t>工</w:t>
            </w:r>
            <w:r>
              <w:rPr>
                <w:rFonts w:hint="eastAsia" w:ascii="宋体" w:hAnsi="宋体" w:eastAsia="宋体" w:cs="宋体"/>
                <w:color w:val="auto"/>
                <w:w w:val="99"/>
                <w:sz w:val="24"/>
                <w:szCs w:val="24"/>
              </w:rPr>
              <w:t>艺</w:t>
            </w:r>
          </w:p>
          <w:p w14:paraId="577F151D">
            <w:pPr>
              <w:spacing w:before="38"/>
              <w:ind w:left="102" w:right="-20"/>
              <w:rPr>
                <w:rFonts w:hint="eastAsia" w:ascii="宋体" w:hAnsi="宋体" w:eastAsia="宋体" w:cs="宋体"/>
                <w:color w:val="auto"/>
                <w:sz w:val="24"/>
                <w:szCs w:val="24"/>
              </w:rPr>
            </w:pPr>
            <w:r>
              <w:rPr>
                <w:rFonts w:hint="eastAsia" w:ascii="宋体" w:hAnsi="宋体" w:eastAsia="宋体" w:cs="宋体"/>
                <w:color w:val="auto"/>
                <w:w w:val="99"/>
                <w:sz w:val="24"/>
                <w:szCs w:val="24"/>
              </w:rPr>
              <w:t>流 程</w:t>
            </w:r>
            <w:r>
              <w:rPr>
                <w:rFonts w:hint="eastAsia" w:ascii="宋体" w:hAnsi="宋体" w:eastAsia="宋体" w:cs="宋体"/>
                <w:color w:val="auto"/>
                <w:spacing w:val="-97"/>
                <w:sz w:val="24"/>
                <w:szCs w:val="24"/>
              </w:rPr>
              <w:t xml:space="preserve"> </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1CCABFDE">
            <w:pPr>
              <w:spacing w:before="78"/>
              <w:ind w:left="102" w:right="-20"/>
              <w:rPr>
                <w:rFonts w:hint="eastAsia" w:ascii="宋体" w:hAnsi="宋体" w:eastAsia="宋体" w:cs="宋体"/>
                <w:color w:val="auto"/>
                <w:sz w:val="24"/>
                <w:szCs w:val="24"/>
              </w:rPr>
            </w:pPr>
            <w:r>
              <w:rPr>
                <w:rFonts w:hint="eastAsia" w:ascii="宋体" w:hAnsi="宋体" w:eastAsia="宋体" w:cs="宋体"/>
                <w:color w:val="auto"/>
                <w:sz w:val="24"/>
                <w:szCs w:val="24"/>
              </w:rPr>
              <w:t>自来水→初级过滤装置→活性炭过滤装置→精密过滤器→RO</w:t>
            </w:r>
            <w:r>
              <w:rPr>
                <w:rFonts w:hint="eastAsia" w:ascii="宋体" w:hAnsi="宋体" w:eastAsia="宋体" w:cs="宋体"/>
                <w:color w:val="auto"/>
                <w:spacing w:val="24"/>
                <w:sz w:val="24"/>
                <w:szCs w:val="24"/>
              </w:rPr>
              <w:t xml:space="preserve"> </w:t>
            </w:r>
            <w:r>
              <w:rPr>
                <w:rFonts w:hint="eastAsia" w:ascii="宋体" w:hAnsi="宋体" w:eastAsia="宋体" w:cs="宋体"/>
                <w:color w:val="auto"/>
                <w:sz w:val="24"/>
                <w:szCs w:val="24"/>
              </w:rPr>
              <w:t>增压泵→反渗透膜系统</w:t>
            </w:r>
            <w:r>
              <w:rPr>
                <w:rFonts w:hint="eastAsia" w:ascii="宋体" w:hAnsi="宋体" w:eastAsia="宋体" w:cs="宋体"/>
                <w:color w:val="auto"/>
                <w:position w:val="-3"/>
                <w:sz w:val="24"/>
                <w:szCs w:val="24"/>
              </w:rPr>
              <w:t>→纯化柱→微孔过滤器→纯水箱→输送泵→用水点→循环回流至纯水箱</w:t>
            </w:r>
          </w:p>
        </w:tc>
      </w:tr>
    </w:tbl>
    <w:p w14:paraId="47712B04">
      <w:pPr>
        <w:pStyle w:val="257"/>
        <w:pageBreakBefore w:val="0"/>
        <w:kinsoku/>
        <w:wordWrap/>
        <w:overflowPunct/>
        <w:topLinePunct w:val="0"/>
        <w:bidi w:val="0"/>
        <w:snapToGrid/>
        <w:spacing w:line="360" w:lineRule="auto"/>
        <w:ind w:left="567" w:firstLine="0" w:firstLineChars="0"/>
        <w:rPr>
          <w:rFonts w:hint="eastAsia" w:ascii="宋体" w:hAnsi="宋体" w:eastAsia="宋体" w:cs="宋体"/>
          <w:sz w:val="24"/>
          <w:szCs w:val="24"/>
        </w:rPr>
      </w:pPr>
    </w:p>
    <w:p w14:paraId="39829E5A">
      <w:pPr>
        <w:pStyle w:val="257"/>
        <w:pageBreakBefore w:val="0"/>
        <w:kinsoku/>
        <w:wordWrap/>
        <w:overflowPunct/>
        <w:topLinePunct w:val="0"/>
        <w:bidi w:val="0"/>
        <w:snapToGrid/>
        <w:spacing w:line="360" w:lineRule="auto"/>
        <w:ind w:left="567" w:firstLine="0" w:firstLineChars="0"/>
        <w:rPr>
          <w:rFonts w:hint="eastAsia" w:ascii="宋体" w:hAnsi="宋体" w:eastAsia="宋体" w:cs="宋体"/>
          <w:sz w:val="24"/>
          <w:szCs w:val="24"/>
        </w:rPr>
      </w:pPr>
    </w:p>
    <w:p w14:paraId="1E0A8F81">
      <w:pPr>
        <w:pStyle w:val="257"/>
        <w:pageBreakBefore w:val="0"/>
        <w:kinsoku/>
        <w:wordWrap/>
        <w:overflowPunct/>
        <w:topLinePunct w:val="0"/>
        <w:bidi w:val="0"/>
        <w:snapToGrid/>
        <w:spacing w:line="360" w:lineRule="auto"/>
        <w:ind w:left="567" w:firstLine="0" w:firstLineChars="0"/>
        <w:rPr>
          <w:rFonts w:hint="eastAsia" w:ascii="宋体" w:hAnsi="宋体" w:eastAsia="宋体" w:cs="宋体"/>
          <w:sz w:val="24"/>
          <w:szCs w:val="24"/>
        </w:rPr>
      </w:pPr>
    </w:p>
    <w:p w14:paraId="3DD17040">
      <w:pPr>
        <w:pStyle w:val="257"/>
        <w:pageBreakBefore w:val="0"/>
        <w:kinsoku/>
        <w:wordWrap/>
        <w:overflowPunct/>
        <w:topLinePunct w:val="0"/>
        <w:bidi w:val="0"/>
        <w:snapToGrid/>
        <w:spacing w:line="360" w:lineRule="auto"/>
        <w:ind w:left="567" w:firstLine="0" w:firstLineChars="0"/>
        <w:rPr>
          <w:rFonts w:hint="eastAsia" w:ascii="宋体" w:hAnsi="宋体" w:eastAsia="宋体" w:cs="宋体"/>
          <w:sz w:val="24"/>
          <w:szCs w:val="24"/>
        </w:rPr>
        <w:sectPr>
          <w:headerReference r:id="rId8" w:type="default"/>
          <w:footerReference r:id="rId9" w:type="default"/>
          <w:pgSz w:w="11920" w:h="16840"/>
          <w:pgMar w:top="1140" w:right="900" w:bottom="720" w:left="920" w:header="403" w:footer="534" w:gutter="0"/>
          <w:cols w:space="720" w:num="1"/>
        </w:sectPr>
      </w:pPr>
    </w:p>
    <w:p w14:paraId="19728EF7">
      <w:pPr>
        <w:pageBreakBefore w:val="0"/>
        <w:kinsoku/>
        <w:wordWrap/>
        <w:overflowPunct/>
        <w:topLinePunct w:val="0"/>
        <w:bidi w:val="0"/>
        <w:snapToGrid/>
        <w:spacing w:line="360" w:lineRule="auto"/>
        <w:rPr>
          <w:rFonts w:hint="eastAsia" w:ascii="宋体" w:hAnsi="宋体" w:eastAsia="宋体" w:cs="宋体"/>
          <w:sz w:val="24"/>
          <w:szCs w:val="24"/>
        </w:rPr>
      </w:pPr>
      <w:bookmarkStart w:id="50" w:name="_Toc27300"/>
    </w:p>
    <w:p w14:paraId="7AFF8939">
      <w:pPr>
        <w:pageBreakBefore w:val="0"/>
        <w:kinsoku/>
        <w:wordWrap/>
        <w:overflowPunct/>
        <w:topLinePunct w:val="0"/>
        <w:bidi w:val="0"/>
        <w:snapToGrid/>
        <w:spacing w:line="360" w:lineRule="auto"/>
        <w:rPr>
          <w:rFonts w:hint="eastAsia" w:ascii="宋体" w:hAnsi="宋体" w:eastAsia="宋体" w:cs="宋体"/>
          <w:sz w:val="24"/>
          <w:szCs w:val="24"/>
        </w:rPr>
      </w:pPr>
    </w:p>
    <w:p w14:paraId="53DBED8E">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r>
        <w:rPr>
          <w:rFonts w:hint="eastAsia" w:ascii="宋体" w:hAnsi="宋体" w:eastAsia="宋体" w:cs="宋体"/>
          <w:b/>
          <w:bCs/>
          <w:kern w:val="44"/>
          <w:sz w:val="24"/>
          <w:szCs w:val="24"/>
          <w:lang w:val="en-US" w:eastAsia="zh-CN" w:bidi="ar-SA"/>
        </w:rPr>
        <w:t>10、</w:t>
      </w:r>
      <w:r>
        <w:rPr>
          <w:rFonts w:hint="eastAsia" w:ascii="宋体" w:hAnsi="宋体" w:eastAsia="宋体" w:cs="宋体"/>
          <w:sz w:val="24"/>
          <w:szCs w:val="24"/>
        </w:rPr>
        <w:t>病理科水处理机配置清单</w:t>
      </w:r>
      <w:bookmarkEnd w:id="50"/>
    </w:p>
    <w:tbl>
      <w:tblPr>
        <w:tblStyle w:val="63"/>
        <w:tblW w:w="6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087"/>
        <w:gridCol w:w="1663"/>
        <w:gridCol w:w="728"/>
        <w:gridCol w:w="728"/>
        <w:gridCol w:w="976"/>
      </w:tblGrid>
      <w:tr w14:paraId="214C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3B4FE6E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87" w:type="dxa"/>
            <w:noWrap w:val="0"/>
            <w:vAlign w:val="center"/>
          </w:tcPr>
          <w:p w14:paraId="5C16561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1663" w:type="dxa"/>
            <w:noWrap w:val="0"/>
            <w:vAlign w:val="center"/>
          </w:tcPr>
          <w:p w14:paraId="04814E7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设备型号</w:t>
            </w:r>
          </w:p>
        </w:tc>
        <w:tc>
          <w:tcPr>
            <w:tcW w:w="728" w:type="dxa"/>
            <w:noWrap w:val="0"/>
            <w:vAlign w:val="center"/>
          </w:tcPr>
          <w:p w14:paraId="40251CF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28" w:type="dxa"/>
            <w:noWrap w:val="0"/>
            <w:vAlign w:val="center"/>
          </w:tcPr>
          <w:p w14:paraId="5A6AD87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976" w:type="dxa"/>
            <w:noWrap w:val="0"/>
            <w:vAlign w:val="center"/>
          </w:tcPr>
          <w:p w14:paraId="78E6165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7869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1489FF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087" w:type="dxa"/>
            <w:noWrap w:val="0"/>
            <w:vAlign w:val="center"/>
          </w:tcPr>
          <w:p w14:paraId="7D4C69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粗过滤器</w:t>
            </w:r>
          </w:p>
        </w:tc>
        <w:tc>
          <w:tcPr>
            <w:tcW w:w="1663" w:type="dxa"/>
            <w:noWrap w:val="0"/>
            <w:vAlign w:val="center"/>
          </w:tcPr>
          <w:p w14:paraId="53D63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10″×20μ</w:t>
            </w:r>
          </w:p>
        </w:tc>
        <w:tc>
          <w:tcPr>
            <w:tcW w:w="728" w:type="dxa"/>
            <w:noWrap w:val="0"/>
            <w:vAlign w:val="center"/>
          </w:tcPr>
          <w:p w14:paraId="11B865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25AD2F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restart"/>
            <w:noWrap w:val="0"/>
            <w:vAlign w:val="center"/>
          </w:tcPr>
          <w:p w14:paraId="341728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组合件，成套供应</w:t>
            </w:r>
          </w:p>
        </w:tc>
      </w:tr>
      <w:tr w14:paraId="57A3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0C22A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087" w:type="dxa"/>
            <w:noWrap w:val="0"/>
            <w:vAlign w:val="center"/>
          </w:tcPr>
          <w:p w14:paraId="7F62A8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碳过滤器</w:t>
            </w:r>
          </w:p>
        </w:tc>
        <w:tc>
          <w:tcPr>
            <w:tcW w:w="1663" w:type="dxa"/>
            <w:noWrap w:val="0"/>
            <w:vAlign w:val="center"/>
          </w:tcPr>
          <w:p w14:paraId="749AF5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28" w:type="dxa"/>
            <w:noWrap w:val="0"/>
            <w:vAlign w:val="center"/>
          </w:tcPr>
          <w:p w14:paraId="054F0F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51179F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0F96FFA1">
            <w:pPr>
              <w:jc w:val="center"/>
              <w:rPr>
                <w:rFonts w:hint="eastAsia" w:ascii="宋体" w:hAnsi="宋体" w:eastAsia="宋体" w:cs="宋体"/>
                <w:i w:val="0"/>
                <w:iCs w:val="0"/>
                <w:color w:val="auto"/>
                <w:sz w:val="24"/>
                <w:szCs w:val="24"/>
                <w:u w:val="none"/>
              </w:rPr>
            </w:pPr>
          </w:p>
        </w:tc>
      </w:tr>
      <w:tr w14:paraId="55A4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3F2DE1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c>
          <w:tcPr>
            <w:tcW w:w="2087" w:type="dxa"/>
            <w:noWrap w:val="0"/>
            <w:vAlign w:val="center"/>
          </w:tcPr>
          <w:p w14:paraId="485A19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精过滤器</w:t>
            </w:r>
          </w:p>
        </w:tc>
        <w:tc>
          <w:tcPr>
            <w:tcW w:w="1663" w:type="dxa"/>
            <w:noWrap w:val="0"/>
            <w:vAlign w:val="center"/>
          </w:tcPr>
          <w:p w14:paraId="5C24C4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10″×5μ</w:t>
            </w:r>
          </w:p>
        </w:tc>
        <w:tc>
          <w:tcPr>
            <w:tcW w:w="728" w:type="dxa"/>
            <w:noWrap w:val="0"/>
            <w:vAlign w:val="center"/>
          </w:tcPr>
          <w:p w14:paraId="209389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495F15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1381ED88">
            <w:pPr>
              <w:jc w:val="center"/>
              <w:rPr>
                <w:rFonts w:hint="eastAsia" w:ascii="宋体" w:hAnsi="宋体" w:eastAsia="宋体" w:cs="宋体"/>
                <w:i w:val="0"/>
                <w:iCs w:val="0"/>
                <w:color w:val="auto"/>
                <w:sz w:val="24"/>
                <w:szCs w:val="24"/>
                <w:u w:val="none"/>
              </w:rPr>
            </w:pPr>
          </w:p>
        </w:tc>
      </w:tr>
      <w:tr w14:paraId="6987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720FDD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087" w:type="dxa"/>
            <w:noWrap w:val="0"/>
            <w:vAlign w:val="center"/>
          </w:tcPr>
          <w:p w14:paraId="2D6F13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反渗透高压泵</w:t>
            </w:r>
          </w:p>
        </w:tc>
        <w:tc>
          <w:tcPr>
            <w:tcW w:w="1663" w:type="dxa"/>
            <w:noWrap w:val="0"/>
            <w:vAlign w:val="center"/>
          </w:tcPr>
          <w:p w14:paraId="349FDD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400G</w:t>
            </w:r>
          </w:p>
        </w:tc>
        <w:tc>
          <w:tcPr>
            <w:tcW w:w="728" w:type="dxa"/>
            <w:noWrap w:val="0"/>
            <w:vAlign w:val="center"/>
          </w:tcPr>
          <w:p w14:paraId="5D8C6F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28" w:type="dxa"/>
            <w:noWrap w:val="0"/>
            <w:vAlign w:val="center"/>
          </w:tcPr>
          <w:p w14:paraId="6576A9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5E5C2AA8">
            <w:pPr>
              <w:jc w:val="center"/>
              <w:rPr>
                <w:rFonts w:hint="eastAsia" w:ascii="宋体" w:hAnsi="宋体" w:eastAsia="宋体" w:cs="宋体"/>
                <w:i w:val="0"/>
                <w:iCs w:val="0"/>
                <w:color w:val="auto"/>
                <w:sz w:val="24"/>
                <w:szCs w:val="24"/>
                <w:u w:val="none"/>
              </w:rPr>
            </w:pPr>
          </w:p>
        </w:tc>
      </w:tr>
      <w:tr w14:paraId="06DC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38B1EE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 </w:t>
            </w:r>
          </w:p>
        </w:tc>
        <w:tc>
          <w:tcPr>
            <w:tcW w:w="2087" w:type="dxa"/>
            <w:noWrap w:val="0"/>
            <w:vAlign w:val="center"/>
          </w:tcPr>
          <w:p w14:paraId="209ECE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反渗透膜</w:t>
            </w:r>
          </w:p>
        </w:tc>
        <w:tc>
          <w:tcPr>
            <w:tcW w:w="1663" w:type="dxa"/>
            <w:noWrap w:val="0"/>
            <w:vAlign w:val="center"/>
          </w:tcPr>
          <w:p w14:paraId="12D908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TW-3013</w:t>
            </w:r>
          </w:p>
        </w:tc>
        <w:tc>
          <w:tcPr>
            <w:tcW w:w="728" w:type="dxa"/>
            <w:noWrap w:val="0"/>
            <w:vAlign w:val="center"/>
          </w:tcPr>
          <w:p w14:paraId="7ED016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72451B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6" w:type="dxa"/>
            <w:vMerge w:val="continue"/>
            <w:noWrap w:val="0"/>
            <w:vAlign w:val="center"/>
          </w:tcPr>
          <w:p w14:paraId="308FF7F8">
            <w:pPr>
              <w:jc w:val="center"/>
              <w:rPr>
                <w:rFonts w:hint="eastAsia" w:ascii="宋体" w:hAnsi="宋体" w:eastAsia="宋体" w:cs="宋体"/>
                <w:i w:val="0"/>
                <w:iCs w:val="0"/>
                <w:color w:val="auto"/>
                <w:sz w:val="24"/>
                <w:szCs w:val="24"/>
                <w:u w:val="none"/>
              </w:rPr>
            </w:pPr>
          </w:p>
        </w:tc>
      </w:tr>
      <w:tr w14:paraId="0D94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1A09DA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 </w:t>
            </w:r>
          </w:p>
        </w:tc>
        <w:tc>
          <w:tcPr>
            <w:tcW w:w="2087" w:type="dxa"/>
            <w:noWrap w:val="0"/>
            <w:vAlign w:val="center"/>
          </w:tcPr>
          <w:p w14:paraId="357362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纯水箱</w:t>
            </w:r>
          </w:p>
        </w:tc>
        <w:tc>
          <w:tcPr>
            <w:tcW w:w="1663" w:type="dxa"/>
            <w:noWrap w:val="0"/>
            <w:vAlign w:val="center"/>
          </w:tcPr>
          <w:p w14:paraId="6A33A2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30L</w:t>
            </w:r>
          </w:p>
        </w:tc>
        <w:tc>
          <w:tcPr>
            <w:tcW w:w="728" w:type="dxa"/>
            <w:noWrap w:val="0"/>
            <w:vAlign w:val="center"/>
          </w:tcPr>
          <w:p w14:paraId="6E7DE8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28" w:type="dxa"/>
            <w:noWrap w:val="0"/>
            <w:vAlign w:val="center"/>
          </w:tcPr>
          <w:p w14:paraId="4A1627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2A64124C">
            <w:pPr>
              <w:jc w:val="center"/>
              <w:rPr>
                <w:rFonts w:hint="eastAsia" w:ascii="宋体" w:hAnsi="宋体" w:eastAsia="宋体" w:cs="宋体"/>
                <w:i w:val="0"/>
                <w:iCs w:val="0"/>
                <w:color w:val="auto"/>
                <w:sz w:val="24"/>
                <w:szCs w:val="24"/>
                <w:u w:val="none"/>
              </w:rPr>
            </w:pPr>
          </w:p>
        </w:tc>
      </w:tr>
      <w:tr w14:paraId="7BF5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5D62E9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c>
          <w:tcPr>
            <w:tcW w:w="2087" w:type="dxa"/>
            <w:noWrap w:val="0"/>
            <w:vAlign w:val="center"/>
          </w:tcPr>
          <w:p w14:paraId="4F984C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离子树脂柱</w:t>
            </w:r>
          </w:p>
        </w:tc>
        <w:tc>
          <w:tcPr>
            <w:tcW w:w="1663" w:type="dxa"/>
            <w:noWrap w:val="0"/>
            <w:vAlign w:val="center"/>
          </w:tcPr>
          <w:p w14:paraId="184D2C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50CM模具</w:t>
            </w:r>
          </w:p>
        </w:tc>
        <w:tc>
          <w:tcPr>
            <w:tcW w:w="728" w:type="dxa"/>
            <w:noWrap w:val="0"/>
            <w:vAlign w:val="center"/>
          </w:tcPr>
          <w:p w14:paraId="0272C7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728" w:type="dxa"/>
            <w:noWrap w:val="0"/>
            <w:vAlign w:val="center"/>
          </w:tcPr>
          <w:p w14:paraId="7075C4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6" w:type="dxa"/>
            <w:vMerge w:val="continue"/>
            <w:noWrap w:val="0"/>
            <w:vAlign w:val="center"/>
          </w:tcPr>
          <w:p w14:paraId="13146B70">
            <w:pPr>
              <w:jc w:val="center"/>
              <w:rPr>
                <w:rFonts w:hint="eastAsia" w:ascii="宋体" w:hAnsi="宋体" w:eastAsia="宋体" w:cs="宋体"/>
                <w:i w:val="0"/>
                <w:iCs w:val="0"/>
                <w:color w:val="auto"/>
                <w:sz w:val="24"/>
                <w:szCs w:val="24"/>
                <w:u w:val="none"/>
              </w:rPr>
            </w:pPr>
          </w:p>
        </w:tc>
      </w:tr>
      <w:tr w14:paraId="083D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1770C3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c>
          <w:tcPr>
            <w:tcW w:w="2087" w:type="dxa"/>
            <w:noWrap w:val="0"/>
            <w:vAlign w:val="center"/>
          </w:tcPr>
          <w:p w14:paraId="272693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进水电磁阀</w:t>
            </w:r>
          </w:p>
        </w:tc>
        <w:tc>
          <w:tcPr>
            <w:tcW w:w="1663" w:type="dxa"/>
            <w:noWrap w:val="0"/>
            <w:vAlign w:val="center"/>
          </w:tcPr>
          <w:p w14:paraId="34ED0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3分DC24V</w:t>
            </w:r>
          </w:p>
        </w:tc>
        <w:tc>
          <w:tcPr>
            <w:tcW w:w="728" w:type="dxa"/>
            <w:noWrap w:val="0"/>
            <w:vAlign w:val="center"/>
          </w:tcPr>
          <w:p w14:paraId="209E8E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8" w:type="dxa"/>
            <w:noWrap w:val="0"/>
            <w:vAlign w:val="center"/>
          </w:tcPr>
          <w:p w14:paraId="134FC7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7D7E15D7">
            <w:pPr>
              <w:jc w:val="center"/>
              <w:rPr>
                <w:rFonts w:hint="eastAsia" w:ascii="宋体" w:hAnsi="宋体" w:eastAsia="宋体" w:cs="宋体"/>
                <w:i w:val="0"/>
                <w:iCs w:val="0"/>
                <w:color w:val="auto"/>
                <w:sz w:val="24"/>
                <w:szCs w:val="24"/>
                <w:u w:val="none"/>
              </w:rPr>
            </w:pPr>
          </w:p>
        </w:tc>
      </w:tr>
      <w:tr w14:paraId="51CA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6A4EC7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 </w:t>
            </w:r>
          </w:p>
        </w:tc>
        <w:tc>
          <w:tcPr>
            <w:tcW w:w="2087" w:type="dxa"/>
            <w:noWrap w:val="0"/>
            <w:vAlign w:val="center"/>
          </w:tcPr>
          <w:p w14:paraId="4ADE38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冲洗电磁阀</w:t>
            </w:r>
          </w:p>
        </w:tc>
        <w:tc>
          <w:tcPr>
            <w:tcW w:w="1663" w:type="dxa"/>
            <w:noWrap w:val="0"/>
            <w:vAlign w:val="center"/>
          </w:tcPr>
          <w:p w14:paraId="0FF5A7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2分24V</w:t>
            </w:r>
          </w:p>
        </w:tc>
        <w:tc>
          <w:tcPr>
            <w:tcW w:w="728" w:type="dxa"/>
            <w:noWrap w:val="0"/>
            <w:vAlign w:val="center"/>
          </w:tcPr>
          <w:p w14:paraId="668E82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8" w:type="dxa"/>
            <w:noWrap w:val="0"/>
            <w:vAlign w:val="center"/>
          </w:tcPr>
          <w:p w14:paraId="0928FC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4245012F">
            <w:pPr>
              <w:jc w:val="center"/>
              <w:rPr>
                <w:rFonts w:hint="eastAsia" w:ascii="宋体" w:hAnsi="宋体" w:eastAsia="宋体" w:cs="宋体"/>
                <w:i w:val="0"/>
                <w:iCs w:val="0"/>
                <w:color w:val="auto"/>
                <w:sz w:val="24"/>
                <w:szCs w:val="24"/>
                <w:u w:val="none"/>
              </w:rPr>
            </w:pPr>
          </w:p>
        </w:tc>
      </w:tr>
      <w:tr w14:paraId="3845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23DF52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 </w:t>
            </w:r>
          </w:p>
        </w:tc>
        <w:tc>
          <w:tcPr>
            <w:tcW w:w="2087" w:type="dxa"/>
            <w:noWrap w:val="0"/>
            <w:vAlign w:val="center"/>
          </w:tcPr>
          <w:p w14:paraId="42D576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取样电磁阀</w:t>
            </w:r>
          </w:p>
        </w:tc>
        <w:tc>
          <w:tcPr>
            <w:tcW w:w="1663" w:type="dxa"/>
            <w:noWrap w:val="0"/>
            <w:vAlign w:val="center"/>
          </w:tcPr>
          <w:p w14:paraId="6B3E7F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HS15ZB</w:t>
            </w:r>
          </w:p>
        </w:tc>
        <w:tc>
          <w:tcPr>
            <w:tcW w:w="728" w:type="dxa"/>
            <w:noWrap w:val="0"/>
            <w:vAlign w:val="center"/>
          </w:tcPr>
          <w:p w14:paraId="5F4D50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8" w:type="dxa"/>
            <w:noWrap w:val="0"/>
            <w:vAlign w:val="center"/>
          </w:tcPr>
          <w:p w14:paraId="2CEC20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06DF9024">
            <w:pPr>
              <w:jc w:val="center"/>
              <w:rPr>
                <w:rFonts w:hint="eastAsia" w:ascii="宋体" w:hAnsi="宋体" w:eastAsia="宋体" w:cs="宋体"/>
                <w:i w:val="0"/>
                <w:iCs w:val="0"/>
                <w:color w:val="auto"/>
                <w:sz w:val="24"/>
                <w:szCs w:val="24"/>
                <w:u w:val="none"/>
              </w:rPr>
            </w:pPr>
          </w:p>
        </w:tc>
      </w:tr>
      <w:tr w14:paraId="2493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20AACC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c>
          <w:tcPr>
            <w:tcW w:w="2087" w:type="dxa"/>
            <w:noWrap w:val="0"/>
            <w:vAlign w:val="center"/>
          </w:tcPr>
          <w:p w14:paraId="405B9A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压力桶</w:t>
            </w:r>
          </w:p>
        </w:tc>
        <w:tc>
          <w:tcPr>
            <w:tcW w:w="1663" w:type="dxa"/>
            <w:noWrap w:val="0"/>
            <w:vAlign w:val="center"/>
          </w:tcPr>
          <w:p w14:paraId="11E238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1G</w:t>
            </w:r>
          </w:p>
        </w:tc>
        <w:tc>
          <w:tcPr>
            <w:tcW w:w="728" w:type="dxa"/>
            <w:noWrap w:val="0"/>
            <w:vAlign w:val="center"/>
          </w:tcPr>
          <w:p w14:paraId="2D9195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4D567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361131A2">
            <w:pPr>
              <w:jc w:val="center"/>
              <w:rPr>
                <w:rFonts w:hint="eastAsia" w:ascii="宋体" w:hAnsi="宋体" w:eastAsia="宋体" w:cs="宋体"/>
                <w:i w:val="0"/>
                <w:iCs w:val="0"/>
                <w:color w:val="auto"/>
                <w:sz w:val="24"/>
                <w:szCs w:val="24"/>
                <w:u w:val="none"/>
              </w:rPr>
            </w:pPr>
          </w:p>
        </w:tc>
      </w:tr>
      <w:tr w14:paraId="1741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4B48FE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c>
          <w:tcPr>
            <w:tcW w:w="2087" w:type="dxa"/>
            <w:noWrap w:val="0"/>
            <w:vAlign w:val="center"/>
          </w:tcPr>
          <w:p w14:paraId="56C625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低压开关</w:t>
            </w:r>
          </w:p>
        </w:tc>
        <w:tc>
          <w:tcPr>
            <w:tcW w:w="1663" w:type="dxa"/>
            <w:noWrap w:val="0"/>
            <w:vAlign w:val="center"/>
          </w:tcPr>
          <w:p w14:paraId="3B448E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3分</w:t>
            </w:r>
          </w:p>
        </w:tc>
        <w:tc>
          <w:tcPr>
            <w:tcW w:w="728" w:type="dxa"/>
            <w:noWrap w:val="0"/>
            <w:vAlign w:val="center"/>
          </w:tcPr>
          <w:p w14:paraId="46462A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28" w:type="dxa"/>
            <w:noWrap w:val="0"/>
            <w:vAlign w:val="center"/>
          </w:tcPr>
          <w:p w14:paraId="568346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2C17AEB0">
            <w:pPr>
              <w:jc w:val="center"/>
              <w:rPr>
                <w:rFonts w:hint="eastAsia" w:ascii="宋体" w:hAnsi="宋体" w:eastAsia="宋体" w:cs="宋体"/>
                <w:i w:val="0"/>
                <w:iCs w:val="0"/>
                <w:color w:val="auto"/>
                <w:sz w:val="24"/>
                <w:szCs w:val="24"/>
                <w:u w:val="none"/>
              </w:rPr>
            </w:pPr>
          </w:p>
        </w:tc>
      </w:tr>
      <w:tr w14:paraId="1BBB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11DB8C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c>
          <w:tcPr>
            <w:tcW w:w="2087" w:type="dxa"/>
            <w:noWrap w:val="0"/>
            <w:vAlign w:val="center"/>
          </w:tcPr>
          <w:p w14:paraId="3311EB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控制模块</w:t>
            </w:r>
          </w:p>
        </w:tc>
        <w:tc>
          <w:tcPr>
            <w:tcW w:w="1663" w:type="dxa"/>
            <w:noWrap w:val="0"/>
            <w:vAlign w:val="center"/>
          </w:tcPr>
          <w:p w14:paraId="5D808F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MR14</w:t>
            </w:r>
          </w:p>
        </w:tc>
        <w:tc>
          <w:tcPr>
            <w:tcW w:w="728" w:type="dxa"/>
            <w:noWrap w:val="0"/>
            <w:vAlign w:val="center"/>
          </w:tcPr>
          <w:p w14:paraId="1E14F7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17867F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5702D99E">
            <w:pPr>
              <w:jc w:val="center"/>
              <w:rPr>
                <w:rFonts w:hint="eastAsia" w:ascii="宋体" w:hAnsi="宋体" w:eastAsia="宋体" w:cs="宋体"/>
                <w:i w:val="0"/>
                <w:iCs w:val="0"/>
                <w:color w:val="auto"/>
                <w:sz w:val="24"/>
                <w:szCs w:val="24"/>
                <w:u w:val="none"/>
              </w:rPr>
            </w:pPr>
          </w:p>
        </w:tc>
      </w:tr>
      <w:tr w14:paraId="43F3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05C949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 </w:t>
            </w:r>
          </w:p>
        </w:tc>
        <w:tc>
          <w:tcPr>
            <w:tcW w:w="2087" w:type="dxa"/>
            <w:noWrap w:val="0"/>
            <w:vAlign w:val="center"/>
          </w:tcPr>
          <w:p w14:paraId="544380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w:t>
            </w:r>
          </w:p>
        </w:tc>
        <w:tc>
          <w:tcPr>
            <w:tcW w:w="1663" w:type="dxa"/>
            <w:noWrap w:val="0"/>
            <w:vAlign w:val="center"/>
          </w:tcPr>
          <w:p w14:paraId="65ADC3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w:t>
            </w:r>
          </w:p>
        </w:tc>
        <w:tc>
          <w:tcPr>
            <w:tcW w:w="728" w:type="dxa"/>
            <w:noWrap w:val="0"/>
            <w:vAlign w:val="center"/>
          </w:tcPr>
          <w:p w14:paraId="6A144B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3A5FA7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1A5AC7C0">
            <w:pPr>
              <w:jc w:val="center"/>
              <w:rPr>
                <w:rFonts w:hint="eastAsia" w:ascii="宋体" w:hAnsi="宋体" w:eastAsia="宋体" w:cs="宋体"/>
                <w:i w:val="0"/>
                <w:iCs w:val="0"/>
                <w:color w:val="auto"/>
                <w:sz w:val="24"/>
                <w:szCs w:val="24"/>
                <w:u w:val="none"/>
              </w:rPr>
            </w:pPr>
          </w:p>
        </w:tc>
      </w:tr>
      <w:tr w14:paraId="5442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34D3EB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c>
          <w:tcPr>
            <w:tcW w:w="2087" w:type="dxa"/>
            <w:noWrap w:val="0"/>
            <w:vAlign w:val="center"/>
          </w:tcPr>
          <w:p w14:paraId="108C69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高压开关</w:t>
            </w:r>
          </w:p>
        </w:tc>
        <w:tc>
          <w:tcPr>
            <w:tcW w:w="1663" w:type="dxa"/>
            <w:noWrap w:val="0"/>
            <w:vAlign w:val="center"/>
          </w:tcPr>
          <w:p w14:paraId="272114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w:t>
            </w:r>
          </w:p>
        </w:tc>
        <w:tc>
          <w:tcPr>
            <w:tcW w:w="728" w:type="dxa"/>
            <w:noWrap w:val="0"/>
            <w:vAlign w:val="center"/>
          </w:tcPr>
          <w:p w14:paraId="2EB6A5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28" w:type="dxa"/>
            <w:noWrap w:val="0"/>
            <w:vAlign w:val="center"/>
          </w:tcPr>
          <w:p w14:paraId="2E95E1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570F426F">
            <w:pPr>
              <w:jc w:val="center"/>
              <w:rPr>
                <w:rFonts w:hint="eastAsia" w:ascii="宋体" w:hAnsi="宋体" w:eastAsia="宋体" w:cs="宋体"/>
                <w:i w:val="0"/>
                <w:iCs w:val="0"/>
                <w:color w:val="auto"/>
                <w:sz w:val="24"/>
                <w:szCs w:val="24"/>
                <w:u w:val="none"/>
              </w:rPr>
            </w:pPr>
          </w:p>
        </w:tc>
      </w:tr>
      <w:tr w14:paraId="0770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0A303D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 </w:t>
            </w:r>
          </w:p>
        </w:tc>
        <w:tc>
          <w:tcPr>
            <w:tcW w:w="2087" w:type="dxa"/>
            <w:noWrap w:val="0"/>
            <w:vAlign w:val="center"/>
          </w:tcPr>
          <w:p w14:paraId="270F78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系统压力监测</w:t>
            </w:r>
          </w:p>
        </w:tc>
        <w:tc>
          <w:tcPr>
            <w:tcW w:w="1663" w:type="dxa"/>
            <w:noWrap w:val="0"/>
            <w:vAlign w:val="center"/>
          </w:tcPr>
          <w:p w14:paraId="101F15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0~1.0Mpa</w:t>
            </w:r>
          </w:p>
        </w:tc>
        <w:tc>
          <w:tcPr>
            <w:tcW w:w="728" w:type="dxa"/>
            <w:noWrap w:val="0"/>
            <w:vAlign w:val="center"/>
          </w:tcPr>
          <w:p w14:paraId="3CDADA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6A7B58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0E2ADE83">
            <w:pPr>
              <w:jc w:val="center"/>
              <w:rPr>
                <w:rFonts w:hint="eastAsia" w:ascii="宋体" w:hAnsi="宋体" w:eastAsia="宋体" w:cs="宋体"/>
                <w:i w:val="0"/>
                <w:iCs w:val="0"/>
                <w:color w:val="auto"/>
                <w:sz w:val="24"/>
                <w:szCs w:val="24"/>
                <w:u w:val="none"/>
              </w:rPr>
            </w:pPr>
          </w:p>
        </w:tc>
      </w:tr>
      <w:tr w14:paraId="67DD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57A157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 </w:t>
            </w:r>
          </w:p>
        </w:tc>
        <w:tc>
          <w:tcPr>
            <w:tcW w:w="2087" w:type="dxa"/>
            <w:noWrap w:val="0"/>
            <w:vAlign w:val="center"/>
          </w:tcPr>
          <w:p w14:paraId="4CDEC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纯水泵</w:t>
            </w:r>
          </w:p>
        </w:tc>
        <w:tc>
          <w:tcPr>
            <w:tcW w:w="1663" w:type="dxa"/>
            <w:noWrap w:val="0"/>
            <w:vAlign w:val="center"/>
          </w:tcPr>
          <w:p w14:paraId="4442C2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w:t>
            </w:r>
          </w:p>
        </w:tc>
        <w:tc>
          <w:tcPr>
            <w:tcW w:w="728" w:type="dxa"/>
            <w:noWrap w:val="0"/>
            <w:vAlign w:val="center"/>
          </w:tcPr>
          <w:p w14:paraId="15A1BA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088D35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01BB3A2A">
            <w:pPr>
              <w:jc w:val="center"/>
              <w:rPr>
                <w:rFonts w:hint="eastAsia" w:ascii="宋体" w:hAnsi="宋体" w:eastAsia="宋体" w:cs="宋体"/>
                <w:i w:val="0"/>
                <w:iCs w:val="0"/>
                <w:color w:val="auto"/>
                <w:sz w:val="24"/>
                <w:szCs w:val="24"/>
                <w:u w:val="none"/>
              </w:rPr>
            </w:pPr>
          </w:p>
        </w:tc>
      </w:tr>
      <w:tr w14:paraId="1C87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334C59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c>
          <w:tcPr>
            <w:tcW w:w="2087" w:type="dxa"/>
            <w:noWrap w:val="0"/>
            <w:vAlign w:val="center"/>
          </w:tcPr>
          <w:p w14:paraId="411517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产水电导</w:t>
            </w:r>
          </w:p>
        </w:tc>
        <w:tc>
          <w:tcPr>
            <w:tcW w:w="1663" w:type="dxa"/>
            <w:noWrap w:val="0"/>
            <w:vAlign w:val="center"/>
          </w:tcPr>
          <w:p w14:paraId="212166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CCT3320</w:t>
            </w:r>
          </w:p>
        </w:tc>
        <w:tc>
          <w:tcPr>
            <w:tcW w:w="728" w:type="dxa"/>
            <w:noWrap w:val="0"/>
            <w:vAlign w:val="center"/>
          </w:tcPr>
          <w:p w14:paraId="73751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608B66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28C91A74">
            <w:pPr>
              <w:jc w:val="center"/>
              <w:rPr>
                <w:rFonts w:hint="eastAsia" w:ascii="宋体" w:hAnsi="宋体" w:eastAsia="宋体" w:cs="宋体"/>
                <w:i w:val="0"/>
                <w:iCs w:val="0"/>
                <w:color w:val="auto"/>
                <w:sz w:val="24"/>
                <w:szCs w:val="24"/>
                <w:u w:val="none"/>
              </w:rPr>
            </w:pPr>
          </w:p>
        </w:tc>
      </w:tr>
      <w:tr w14:paraId="23EB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22D8AE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 </w:t>
            </w:r>
          </w:p>
        </w:tc>
        <w:tc>
          <w:tcPr>
            <w:tcW w:w="2087" w:type="dxa"/>
            <w:noWrap w:val="0"/>
            <w:vAlign w:val="center"/>
          </w:tcPr>
          <w:p w14:paraId="76C861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产水电阻</w:t>
            </w:r>
          </w:p>
        </w:tc>
        <w:tc>
          <w:tcPr>
            <w:tcW w:w="1663" w:type="dxa"/>
            <w:noWrap w:val="0"/>
            <w:vAlign w:val="center"/>
          </w:tcPr>
          <w:p w14:paraId="43038D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CCT3300</w:t>
            </w:r>
          </w:p>
        </w:tc>
        <w:tc>
          <w:tcPr>
            <w:tcW w:w="728" w:type="dxa"/>
            <w:noWrap w:val="0"/>
            <w:vAlign w:val="center"/>
          </w:tcPr>
          <w:p w14:paraId="1217FB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56A813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484943AB">
            <w:pPr>
              <w:jc w:val="center"/>
              <w:rPr>
                <w:rFonts w:hint="eastAsia" w:ascii="宋体" w:hAnsi="宋体" w:eastAsia="宋体" w:cs="宋体"/>
                <w:i w:val="0"/>
                <w:iCs w:val="0"/>
                <w:color w:val="auto"/>
                <w:sz w:val="24"/>
                <w:szCs w:val="24"/>
                <w:u w:val="none"/>
              </w:rPr>
            </w:pPr>
          </w:p>
        </w:tc>
      </w:tr>
      <w:tr w14:paraId="6C0D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8" w:type="dxa"/>
            <w:noWrap w:val="0"/>
            <w:vAlign w:val="center"/>
          </w:tcPr>
          <w:p w14:paraId="491AC3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c>
          <w:tcPr>
            <w:tcW w:w="2087" w:type="dxa"/>
            <w:noWrap w:val="0"/>
            <w:vAlign w:val="center"/>
          </w:tcPr>
          <w:p w14:paraId="4BF120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管阀件</w:t>
            </w:r>
          </w:p>
        </w:tc>
        <w:tc>
          <w:tcPr>
            <w:tcW w:w="1663" w:type="dxa"/>
            <w:noWrap w:val="0"/>
            <w:vAlign w:val="center"/>
          </w:tcPr>
          <w:p w14:paraId="68DD1E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4分 3分</w:t>
            </w:r>
          </w:p>
        </w:tc>
        <w:tc>
          <w:tcPr>
            <w:tcW w:w="728" w:type="dxa"/>
            <w:noWrap w:val="0"/>
            <w:vAlign w:val="center"/>
          </w:tcPr>
          <w:p w14:paraId="100B18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8" w:type="dxa"/>
            <w:noWrap w:val="0"/>
            <w:vAlign w:val="center"/>
          </w:tcPr>
          <w:p w14:paraId="704D83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976" w:type="dxa"/>
            <w:vMerge w:val="continue"/>
            <w:noWrap w:val="0"/>
            <w:vAlign w:val="center"/>
          </w:tcPr>
          <w:p w14:paraId="43754EE0">
            <w:pPr>
              <w:jc w:val="center"/>
              <w:rPr>
                <w:rFonts w:hint="eastAsia" w:ascii="宋体" w:hAnsi="宋体" w:eastAsia="宋体" w:cs="宋体"/>
                <w:i w:val="0"/>
                <w:iCs w:val="0"/>
                <w:color w:val="auto"/>
                <w:sz w:val="24"/>
                <w:szCs w:val="24"/>
                <w:u w:val="none"/>
              </w:rPr>
            </w:pPr>
          </w:p>
        </w:tc>
      </w:tr>
    </w:tbl>
    <w:p w14:paraId="21B67932">
      <w:pPr>
        <w:pageBreakBefore w:val="0"/>
        <w:kinsoku/>
        <w:wordWrap/>
        <w:overflowPunct/>
        <w:topLinePunct w:val="0"/>
        <w:bidi w:val="0"/>
        <w:snapToGrid/>
        <w:spacing w:line="360" w:lineRule="auto"/>
        <w:rPr>
          <w:rFonts w:hint="eastAsia" w:ascii="宋体" w:hAnsi="宋体" w:eastAsia="宋体" w:cs="宋体"/>
          <w:sz w:val="24"/>
          <w:szCs w:val="24"/>
        </w:rPr>
      </w:pPr>
    </w:p>
    <w:p w14:paraId="128C728F">
      <w:pPr>
        <w:pageBreakBefore w:val="0"/>
        <w:kinsoku/>
        <w:wordWrap/>
        <w:overflowPunct/>
        <w:topLinePunct w:val="0"/>
        <w:bidi w:val="0"/>
        <w:snapToGrid/>
        <w:spacing w:line="360" w:lineRule="auto"/>
        <w:rPr>
          <w:rFonts w:hint="eastAsia" w:ascii="宋体" w:hAnsi="宋体" w:eastAsia="宋体" w:cs="宋体"/>
          <w:sz w:val="24"/>
          <w:szCs w:val="24"/>
        </w:rPr>
      </w:pPr>
    </w:p>
    <w:p w14:paraId="447772CA">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color w:val="auto"/>
          <w:sz w:val="24"/>
          <w:szCs w:val="24"/>
        </w:rPr>
      </w:pPr>
      <w:bookmarkStart w:id="51" w:name="_Toc11224"/>
      <w:r>
        <w:rPr>
          <w:rFonts w:hint="eastAsia" w:ascii="宋体" w:hAnsi="宋体" w:eastAsia="宋体" w:cs="宋体"/>
          <w:b/>
          <w:bCs/>
          <w:color w:val="auto"/>
          <w:kern w:val="44"/>
          <w:sz w:val="24"/>
          <w:szCs w:val="24"/>
          <w:lang w:val="en-US" w:eastAsia="zh-CN" w:bidi="ar-SA"/>
        </w:rPr>
        <w:t>11、</w:t>
      </w:r>
      <w:r>
        <w:rPr>
          <w:rFonts w:hint="eastAsia" w:ascii="宋体" w:hAnsi="宋体" w:eastAsia="宋体" w:cs="宋体"/>
          <w:color w:val="auto"/>
          <w:sz w:val="24"/>
          <w:szCs w:val="24"/>
        </w:rPr>
        <w:t>口腔科水处理机技术要求</w:t>
      </w:r>
      <w:bookmarkEnd w:id="51"/>
    </w:p>
    <w:tbl>
      <w:tblPr>
        <w:tblStyle w:val="63"/>
        <w:tblW w:w="0" w:type="auto"/>
        <w:jc w:val="center"/>
        <w:tblLayout w:type="fixed"/>
        <w:tblCellMar>
          <w:top w:w="0" w:type="dxa"/>
          <w:left w:w="0" w:type="dxa"/>
          <w:bottom w:w="0" w:type="dxa"/>
          <w:right w:w="0" w:type="dxa"/>
        </w:tblCellMar>
      </w:tblPr>
      <w:tblGrid>
        <w:gridCol w:w="820"/>
        <w:gridCol w:w="8529"/>
      </w:tblGrid>
      <w:tr w14:paraId="0144E211">
        <w:tblPrEx>
          <w:tblCellMar>
            <w:top w:w="0" w:type="dxa"/>
            <w:left w:w="0" w:type="dxa"/>
            <w:bottom w:w="0" w:type="dxa"/>
            <w:right w:w="0" w:type="dxa"/>
          </w:tblCellMar>
        </w:tblPrEx>
        <w:trPr>
          <w:trHeight w:val="0" w:hRule="atLeast"/>
          <w:jc w:val="center"/>
        </w:trPr>
        <w:tc>
          <w:tcPr>
            <w:tcW w:w="9349" w:type="dxa"/>
            <w:gridSpan w:val="2"/>
            <w:tcBorders>
              <w:top w:val="single" w:color="000000" w:sz="4" w:space="0"/>
              <w:left w:val="single" w:color="000000" w:sz="4" w:space="0"/>
              <w:bottom w:val="single" w:color="auto" w:sz="4" w:space="0"/>
              <w:right w:val="single" w:color="000000" w:sz="4" w:space="0"/>
            </w:tcBorders>
            <w:noWrap w:val="0"/>
            <w:vAlign w:val="top"/>
          </w:tcPr>
          <w:p w14:paraId="70C595E9">
            <w:pPr>
              <w:spacing w:line="470" w:lineRule="exact"/>
              <w:ind w:right="99" w:rightChars="0"/>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技术参数</w:t>
            </w:r>
          </w:p>
        </w:tc>
      </w:tr>
      <w:tr w14:paraId="39AE9B88">
        <w:tblPrEx>
          <w:tblCellMar>
            <w:top w:w="0" w:type="dxa"/>
            <w:left w:w="0" w:type="dxa"/>
            <w:bottom w:w="0" w:type="dxa"/>
            <w:right w:w="0" w:type="dxa"/>
          </w:tblCellMar>
        </w:tblPrEx>
        <w:trPr>
          <w:trHeight w:val="590" w:hRule="atLeast"/>
          <w:jc w:val="center"/>
        </w:trPr>
        <w:tc>
          <w:tcPr>
            <w:tcW w:w="9349" w:type="dxa"/>
            <w:gridSpan w:val="2"/>
            <w:tcBorders>
              <w:left w:val="single" w:color="000000" w:sz="4" w:space="0"/>
              <w:right w:val="single" w:color="000000" w:sz="4" w:space="0"/>
            </w:tcBorders>
            <w:noWrap w:val="0"/>
            <w:vAlign w:val="top"/>
          </w:tcPr>
          <w:p w14:paraId="506853EB">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设备名称：</w:t>
            </w:r>
            <w:r>
              <w:rPr>
                <w:rFonts w:hint="eastAsia" w:ascii="宋体" w:hAnsi="宋体" w:eastAsia="宋体" w:cs="宋体"/>
                <w:color w:val="auto"/>
                <w:sz w:val="24"/>
                <w:szCs w:val="24"/>
                <w:lang w:val="en-US" w:eastAsia="zh-CN"/>
              </w:rPr>
              <w:t>口腔科纯水机</w:t>
            </w:r>
          </w:p>
          <w:p w14:paraId="5E89A55B">
            <w:pPr>
              <w:rPr>
                <w:rFonts w:hint="eastAsia" w:ascii="宋体" w:hAnsi="宋体" w:eastAsia="宋体" w:cs="宋体"/>
                <w:color w:val="auto"/>
                <w:sz w:val="24"/>
                <w:szCs w:val="24"/>
              </w:rPr>
            </w:pPr>
            <w:r>
              <w:rPr>
                <w:rFonts w:hint="eastAsia" w:ascii="宋体" w:hAnsi="宋体" w:eastAsia="宋体" w:cs="宋体"/>
                <w:color w:val="auto"/>
                <w:sz w:val="24"/>
                <w:szCs w:val="24"/>
              </w:rPr>
              <w:t>制水流量：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00L/H @ 25℃</w:t>
            </w:r>
          </w:p>
        </w:tc>
      </w:tr>
      <w:tr w14:paraId="3FBF70EF">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5E8EDDC1">
            <w:pPr>
              <w:spacing w:before="38"/>
              <w:ind w:left="102" w:right="-20"/>
              <w:rPr>
                <w:rFonts w:hint="eastAsia" w:ascii="宋体" w:hAnsi="宋体" w:eastAsia="宋体" w:cs="宋体"/>
                <w:color w:val="auto"/>
                <w:sz w:val="24"/>
                <w:szCs w:val="24"/>
              </w:rPr>
            </w:pPr>
            <w:r>
              <w:rPr>
                <w:rFonts w:hint="eastAsia" w:ascii="宋体" w:hAnsi="宋体" w:eastAsia="宋体" w:cs="宋体"/>
                <w:color w:val="auto"/>
                <w:spacing w:val="43"/>
                <w:w w:val="99"/>
                <w:sz w:val="24"/>
                <w:szCs w:val="24"/>
              </w:rPr>
              <w:t>适</w:t>
            </w:r>
            <w:r>
              <w:rPr>
                <w:rFonts w:hint="eastAsia" w:ascii="宋体" w:hAnsi="宋体" w:eastAsia="宋体" w:cs="宋体"/>
                <w:color w:val="auto"/>
                <w:w w:val="99"/>
                <w:sz w:val="24"/>
                <w:szCs w:val="24"/>
              </w:rPr>
              <w:t>用</w:t>
            </w:r>
            <w:r>
              <w:rPr>
                <w:rFonts w:hint="eastAsia" w:ascii="宋体" w:hAnsi="宋体" w:eastAsia="宋体" w:cs="宋体"/>
                <w:color w:val="auto"/>
                <w:spacing w:val="-97"/>
                <w:sz w:val="24"/>
                <w:szCs w:val="24"/>
              </w:rPr>
              <w:t xml:space="preserve"> </w:t>
            </w:r>
          </w:p>
          <w:p w14:paraId="54F8394E">
            <w:pPr>
              <w:ind w:left="102" w:right="-20"/>
              <w:rPr>
                <w:rFonts w:hint="eastAsia" w:ascii="宋体" w:hAnsi="宋体" w:eastAsia="宋体" w:cs="宋体"/>
                <w:color w:val="auto"/>
                <w:sz w:val="24"/>
                <w:szCs w:val="24"/>
              </w:rPr>
            </w:pPr>
            <w:r>
              <w:rPr>
                <w:rFonts w:hint="eastAsia" w:ascii="宋体" w:hAnsi="宋体" w:eastAsia="宋体" w:cs="宋体"/>
                <w:color w:val="auto"/>
                <w:spacing w:val="1"/>
                <w:sz w:val="24"/>
                <w:szCs w:val="24"/>
              </w:rPr>
              <w:t>范围</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03D9B4E3">
            <w:pPr>
              <w:spacing w:before="9" w:line="180" w:lineRule="exact"/>
              <w:rPr>
                <w:rFonts w:hint="eastAsia" w:ascii="宋体" w:hAnsi="宋体" w:eastAsia="宋体" w:cs="宋体"/>
                <w:color w:val="auto"/>
                <w:sz w:val="24"/>
                <w:szCs w:val="24"/>
              </w:rPr>
            </w:pPr>
          </w:p>
          <w:p w14:paraId="2FE49D34">
            <w:pPr>
              <w:ind w:right="-20"/>
              <w:rPr>
                <w:rFonts w:hint="eastAsia" w:ascii="宋体" w:hAnsi="宋体" w:eastAsia="宋体" w:cs="宋体"/>
                <w:color w:val="auto"/>
                <w:sz w:val="24"/>
                <w:szCs w:val="24"/>
              </w:rPr>
            </w:pPr>
            <w:r>
              <w:rPr>
                <w:rFonts w:hint="eastAsia" w:ascii="宋体" w:hAnsi="宋体" w:eastAsia="宋体" w:cs="宋体"/>
                <w:color w:val="auto"/>
                <w:sz w:val="24"/>
                <w:szCs w:val="24"/>
              </w:rPr>
              <w:t>门诊</w:t>
            </w:r>
            <w:r>
              <w:rPr>
                <w:rFonts w:hint="eastAsia" w:ascii="宋体" w:hAnsi="宋体" w:eastAsia="宋体" w:cs="宋体"/>
                <w:color w:val="auto"/>
                <w:sz w:val="24"/>
                <w:szCs w:val="24"/>
                <w:lang w:val="en-US" w:eastAsia="zh-CN"/>
              </w:rPr>
              <w:t>综合楼3</w:t>
            </w:r>
            <w:r>
              <w:rPr>
                <w:rFonts w:hint="eastAsia" w:ascii="宋体" w:hAnsi="宋体" w:eastAsia="宋体" w:cs="宋体"/>
                <w:color w:val="auto"/>
                <w:sz w:val="24"/>
                <w:szCs w:val="24"/>
              </w:rPr>
              <w:t>楼 牙床、技工室、清洗消毒室用水</w:t>
            </w:r>
          </w:p>
        </w:tc>
      </w:tr>
      <w:tr w14:paraId="5A0174EF">
        <w:tblPrEx>
          <w:tblCellMar>
            <w:top w:w="0" w:type="dxa"/>
            <w:left w:w="0" w:type="dxa"/>
            <w:bottom w:w="0" w:type="dxa"/>
            <w:right w:w="0" w:type="dxa"/>
          </w:tblCellMar>
        </w:tblPrEx>
        <w:trPr>
          <w:trHeight w:val="961"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79698017">
            <w:pPr>
              <w:spacing w:line="362" w:lineRule="auto"/>
              <w:ind w:left="102" w:right="-22"/>
              <w:rPr>
                <w:rFonts w:hint="eastAsia" w:ascii="宋体" w:hAnsi="宋体" w:eastAsia="宋体" w:cs="宋体"/>
                <w:color w:val="auto"/>
                <w:sz w:val="24"/>
                <w:szCs w:val="24"/>
              </w:rPr>
            </w:pPr>
            <w:r>
              <w:rPr>
                <w:rFonts w:hint="eastAsia" w:ascii="宋体" w:hAnsi="宋体" w:eastAsia="宋体" w:cs="宋体"/>
                <w:color w:val="auto"/>
                <w:spacing w:val="43"/>
                <w:sz w:val="24"/>
                <w:szCs w:val="24"/>
              </w:rPr>
              <w:t>产</w:t>
            </w:r>
            <w:r>
              <w:rPr>
                <w:rFonts w:hint="eastAsia" w:ascii="宋体" w:hAnsi="宋体" w:eastAsia="宋体" w:cs="宋体"/>
                <w:color w:val="auto"/>
                <w:sz w:val="24"/>
                <w:szCs w:val="24"/>
              </w:rPr>
              <w:t>水</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1"/>
                <w:sz w:val="24"/>
                <w:szCs w:val="24"/>
              </w:rPr>
              <w:t>要</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求</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598D6525">
            <w:pPr>
              <w:spacing w:line="353" w:lineRule="exact"/>
              <w:ind w:left="135" w:right="-20"/>
              <w:rPr>
                <w:rFonts w:hint="eastAsia" w:ascii="宋体" w:hAnsi="宋体" w:eastAsia="宋体" w:cs="宋体"/>
                <w:color w:val="auto"/>
                <w:position w:val="-3"/>
                <w:sz w:val="24"/>
                <w:szCs w:val="24"/>
              </w:rPr>
            </w:pPr>
          </w:p>
          <w:p w14:paraId="77348BC0">
            <w:pPr>
              <w:spacing w:line="353" w:lineRule="exact"/>
              <w:ind w:left="135" w:right="-20"/>
              <w:rPr>
                <w:rFonts w:hint="eastAsia" w:ascii="宋体" w:hAnsi="宋体" w:eastAsia="宋体" w:cs="宋体"/>
                <w:color w:val="auto"/>
                <w:sz w:val="24"/>
                <w:szCs w:val="24"/>
              </w:rPr>
            </w:pPr>
            <w:r>
              <w:rPr>
                <w:rFonts w:hint="eastAsia" w:ascii="宋体" w:hAnsi="宋体" w:eastAsia="宋体" w:cs="宋体"/>
                <w:color w:val="auto"/>
                <w:position w:val="-3"/>
                <w:sz w:val="24"/>
                <w:szCs w:val="24"/>
              </w:rPr>
              <w:t>产水水质：</w:t>
            </w:r>
            <w:r>
              <w:rPr>
                <w:rFonts w:hint="eastAsia" w:ascii="宋体" w:hAnsi="宋体" w:eastAsia="宋体" w:cs="宋体"/>
                <w:color w:val="auto"/>
                <w:sz w:val="24"/>
                <w:szCs w:val="24"/>
              </w:rPr>
              <w:t xml:space="preserve">符合WS310.1-2016标准规范     </w:t>
            </w:r>
          </w:p>
        </w:tc>
      </w:tr>
      <w:tr w14:paraId="150DA054">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429305A7">
            <w:pPr>
              <w:spacing w:line="362" w:lineRule="auto"/>
              <w:ind w:left="102" w:right="-22"/>
              <w:rPr>
                <w:rFonts w:hint="eastAsia" w:ascii="宋体" w:hAnsi="宋体" w:eastAsia="宋体" w:cs="宋体"/>
                <w:color w:val="auto"/>
                <w:sz w:val="24"/>
                <w:szCs w:val="24"/>
              </w:rPr>
            </w:pPr>
            <w:r>
              <w:rPr>
                <w:rFonts w:hint="eastAsia" w:ascii="宋体" w:hAnsi="宋体" w:eastAsia="宋体" w:cs="宋体"/>
                <w:color w:val="auto"/>
                <w:spacing w:val="43"/>
                <w:sz w:val="24"/>
                <w:szCs w:val="24"/>
              </w:rPr>
              <w:t>安</w:t>
            </w:r>
            <w:r>
              <w:rPr>
                <w:rFonts w:hint="eastAsia" w:ascii="宋体" w:hAnsi="宋体" w:eastAsia="宋体" w:cs="宋体"/>
                <w:color w:val="auto"/>
                <w:sz w:val="24"/>
                <w:szCs w:val="24"/>
              </w:rPr>
              <w:t>装</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1"/>
                <w:sz w:val="24"/>
                <w:szCs w:val="24"/>
              </w:rPr>
              <w:t>要 求</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09A1C42B">
            <w:pPr>
              <w:spacing w:line="370" w:lineRule="exact"/>
              <w:ind w:left="13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进水水源：城市自来水，TDS≤400mg/L；</w:t>
            </w:r>
          </w:p>
          <w:p w14:paraId="5F7B36C9">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进水压力：0.2-0.4Mpa；</w:t>
            </w:r>
          </w:p>
          <w:p w14:paraId="68BAAC7F">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进水管径：DN15 螺纹接口；</w:t>
            </w:r>
          </w:p>
          <w:p w14:paraId="796FFF22">
            <w:pPr>
              <w:tabs>
                <w:tab w:val="left" w:pos="520"/>
              </w:tabs>
              <w:spacing w:before="97"/>
              <w:ind w:left="135" w:right="-101" w:rightChars="0"/>
              <w:rPr>
                <w:rFonts w:hint="eastAsia" w:ascii="宋体" w:hAnsi="宋体" w:eastAsia="宋体" w:cs="宋体"/>
                <w:color w:val="auto"/>
                <w:sz w:val="24"/>
                <w:szCs w:val="24"/>
              </w:rPr>
            </w:pPr>
            <w:r>
              <w:rPr>
                <w:rFonts w:hint="eastAsia" w:ascii="宋体" w:hAnsi="宋体" w:eastAsia="宋体" w:cs="宋体"/>
                <w:color w:val="auto"/>
                <w:sz w:val="24"/>
                <w:szCs w:val="24"/>
              </w:rPr>
              <w:t>设备电源：220V、50HZ、3.0KW；</w:t>
            </w:r>
          </w:p>
          <w:p w14:paraId="20ABEC5F">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设备排水：预留排水管道≥φ32；</w:t>
            </w:r>
          </w:p>
          <w:p w14:paraId="088A7CC0">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环境：温度</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5～40</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度 ；湿度:10%～80%；</w:t>
            </w:r>
          </w:p>
          <w:p w14:paraId="6DDA8F59">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机房面积：4</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平方米</w:t>
            </w:r>
          </w:p>
        </w:tc>
      </w:tr>
      <w:tr w14:paraId="77BF7F85">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32AE3747">
            <w:pPr>
              <w:spacing w:before="38"/>
              <w:ind w:left="102" w:right="-20"/>
              <w:rPr>
                <w:rFonts w:hint="eastAsia" w:ascii="宋体" w:hAnsi="宋体" w:eastAsia="宋体" w:cs="宋体"/>
                <w:color w:val="auto"/>
                <w:w w:val="99"/>
                <w:sz w:val="24"/>
                <w:szCs w:val="24"/>
              </w:rPr>
            </w:pPr>
            <w:r>
              <w:rPr>
                <w:rFonts w:hint="eastAsia" w:ascii="宋体" w:hAnsi="宋体" w:eastAsia="宋体" w:cs="宋体"/>
                <w:color w:val="auto"/>
                <w:spacing w:val="43"/>
                <w:w w:val="99"/>
                <w:sz w:val="24"/>
                <w:szCs w:val="24"/>
              </w:rPr>
              <w:t>工</w:t>
            </w:r>
            <w:r>
              <w:rPr>
                <w:rFonts w:hint="eastAsia" w:ascii="宋体" w:hAnsi="宋体" w:eastAsia="宋体" w:cs="宋体"/>
                <w:color w:val="auto"/>
                <w:w w:val="99"/>
                <w:sz w:val="24"/>
                <w:szCs w:val="24"/>
              </w:rPr>
              <w:t>艺</w:t>
            </w:r>
          </w:p>
          <w:p w14:paraId="7384680A">
            <w:pPr>
              <w:spacing w:before="38"/>
              <w:ind w:left="102" w:right="-20"/>
              <w:rPr>
                <w:rFonts w:hint="eastAsia" w:ascii="宋体" w:hAnsi="宋体" w:eastAsia="宋体" w:cs="宋体"/>
                <w:color w:val="auto"/>
                <w:sz w:val="24"/>
                <w:szCs w:val="24"/>
              </w:rPr>
            </w:pPr>
            <w:r>
              <w:rPr>
                <w:rFonts w:hint="eastAsia" w:ascii="宋体" w:hAnsi="宋体" w:eastAsia="宋体" w:cs="宋体"/>
                <w:color w:val="auto"/>
                <w:w w:val="99"/>
                <w:sz w:val="24"/>
                <w:szCs w:val="24"/>
              </w:rPr>
              <w:t>流 程</w:t>
            </w:r>
            <w:r>
              <w:rPr>
                <w:rFonts w:hint="eastAsia" w:ascii="宋体" w:hAnsi="宋体" w:eastAsia="宋体" w:cs="宋体"/>
                <w:color w:val="auto"/>
                <w:spacing w:val="-97"/>
                <w:sz w:val="24"/>
                <w:szCs w:val="24"/>
              </w:rPr>
              <w:t xml:space="preserve"> </w:t>
            </w:r>
          </w:p>
        </w:tc>
        <w:tc>
          <w:tcPr>
            <w:tcW w:w="8529" w:type="dxa"/>
            <w:tcBorders>
              <w:top w:val="single" w:color="000000" w:sz="4" w:space="0"/>
              <w:left w:val="single" w:color="000000" w:sz="4" w:space="0"/>
              <w:bottom w:val="single" w:color="000000" w:sz="4" w:space="0"/>
              <w:right w:val="single" w:color="000000" w:sz="4" w:space="0"/>
            </w:tcBorders>
            <w:noWrap w:val="0"/>
            <w:vAlign w:val="top"/>
          </w:tcPr>
          <w:p w14:paraId="3215780D">
            <w:pPr>
              <w:spacing w:before="78"/>
              <w:ind w:left="102" w:right="-20"/>
              <w:rPr>
                <w:rFonts w:hint="eastAsia" w:ascii="宋体" w:hAnsi="宋体" w:eastAsia="宋体" w:cs="宋体"/>
                <w:color w:val="auto"/>
                <w:sz w:val="24"/>
                <w:szCs w:val="24"/>
              </w:rPr>
            </w:pPr>
            <w:r>
              <w:rPr>
                <w:rFonts w:hint="eastAsia" w:ascii="宋体" w:hAnsi="宋体" w:eastAsia="宋体" w:cs="宋体"/>
                <w:color w:val="auto"/>
                <w:sz w:val="24"/>
                <w:szCs w:val="24"/>
              </w:rPr>
              <w:t>自来水→初级过滤装置→活性炭过滤装置→精密过滤器→RO</w:t>
            </w:r>
            <w:r>
              <w:rPr>
                <w:rFonts w:hint="eastAsia" w:ascii="宋体" w:hAnsi="宋体" w:eastAsia="宋体" w:cs="宋体"/>
                <w:color w:val="auto"/>
                <w:spacing w:val="24"/>
                <w:sz w:val="24"/>
                <w:szCs w:val="24"/>
              </w:rPr>
              <w:t xml:space="preserve"> </w:t>
            </w:r>
            <w:r>
              <w:rPr>
                <w:rFonts w:hint="eastAsia" w:ascii="宋体" w:hAnsi="宋体" w:eastAsia="宋体" w:cs="宋体"/>
                <w:color w:val="auto"/>
                <w:sz w:val="24"/>
                <w:szCs w:val="24"/>
              </w:rPr>
              <w:t>增压泵→反渗透膜系统</w:t>
            </w:r>
            <w:r>
              <w:rPr>
                <w:rFonts w:hint="eastAsia" w:ascii="宋体" w:hAnsi="宋体" w:eastAsia="宋体" w:cs="宋体"/>
                <w:color w:val="auto"/>
                <w:position w:val="-3"/>
                <w:sz w:val="24"/>
                <w:szCs w:val="24"/>
              </w:rPr>
              <w:t>→微孔过滤器→纯水箱→输送泵→用水点→循环回流至纯水箱</w:t>
            </w:r>
          </w:p>
        </w:tc>
      </w:tr>
    </w:tbl>
    <w:p w14:paraId="2DBF11C5">
      <w:pPr>
        <w:pageBreakBefore w:val="0"/>
        <w:kinsoku/>
        <w:wordWrap/>
        <w:overflowPunct/>
        <w:topLinePunct w:val="0"/>
        <w:bidi w:val="0"/>
        <w:snapToGrid/>
        <w:spacing w:line="360" w:lineRule="auto"/>
        <w:rPr>
          <w:rFonts w:hint="eastAsia" w:ascii="宋体" w:hAnsi="宋体" w:eastAsia="宋体" w:cs="宋体"/>
          <w:sz w:val="24"/>
          <w:szCs w:val="24"/>
        </w:rPr>
      </w:pPr>
    </w:p>
    <w:p w14:paraId="66FEAC3E">
      <w:pPr>
        <w:pageBreakBefore w:val="0"/>
        <w:widowControl/>
        <w:kinsoku/>
        <w:wordWrap/>
        <w:overflowPunct/>
        <w:topLinePunct w:val="0"/>
        <w:bidi w:val="0"/>
        <w:snapToGrid/>
        <w:spacing w:line="360" w:lineRule="auto"/>
        <w:jc w:val="left"/>
        <w:rPr>
          <w:rFonts w:hint="eastAsia" w:ascii="宋体" w:hAnsi="宋体" w:eastAsia="宋体" w:cs="宋体"/>
          <w:b/>
          <w:bCs/>
          <w:color w:val="FF0000"/>
          <w:sz w:val="24"/>
          <w:szCs w:val="24"/>
        </w:rPr>
      </w:pPr>
    </w:p>
    <w:p w14:paraId="3889E4D3">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color w:val="auto"/>
          <w:sz w:val="24"/>
          <w:szCs w:val="24"/>
        </w:rPr>
      </w:pPr>
      <w:bookmarkStart w:id="52" w:name="_Toc23906"/>
      <w:r>
        <w:rPr>
          <w:rFonts w:hint="eastAsia" w:ascii="宋体" w:hAnsi="宋体" w:eastAsia="宋体" w:cs="宋体"/>
          <w:b/>
          <w:bCs/>
          <w:color w:val="auto"/>
          <w:kern w:val="44"/>
          <w:sz w:val="24"/>
          <w:szCs w:val="24"/>
          <w:lang w:val="en-US" w:eastAsia="zh-CN" w:bidi="ar-SA"/>
        </w:rPr>
        <w:t>12、</w:t>
      </w:r>
      <w:r>
        <w:rPr>
          <w:rFonts w:hint="eastAsia" w:ascii="宋体" w:hAnsi="宋体" w:eastAsia="宋体" w:cs="宋体"/>
          <w:color w:val="auto"/>
          <w:sz w:val="24"/>
          <w:szCs w:val="24"/>
        </w:rPr>
        <w:t>口腔科水处理机配置清单</w:t>
      </w:r>
      <w:bookmarkEnd w:id="52"/>
    </w:p>
    <w:tbl>
      <w:tblPr>
        <w:tblStyle w:val="63"/>
        <w:tblW w:w="8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8"/>
        <w:gridCol w:w="2182"/>
        <w:gridCol w:w="2747"/>
        <w:gridCol w:w="729"/>
        <w:gridCol w:w="728"/>
        <w:gridCol w:w="976"/>
      </w:tblGrid>
      <w:tr w14:paraId="4B12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1C0FF03D">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38898D92">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1B490ADF">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0EFADD03">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B502878">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976" w:type="dxa"/>
            <w:tcBorders>
              <w:top w:val="single" w:color="000000" w:sz="4" w:space="0"/>
              <w:left w:val="single" w:color="000000" w:sz="4" w:space="0"/>
              <w:bottom w:val="single" w:color="000000" w:sz="4" w:space="0"/>
              <w:right w:val="single" w:color="000000" w:sz="4" w:space="0"/>
            </w:tcBorders>
            <w:noWrap w:val="0"/>
            <w:vAlign w:val="top"/>
          </w:tcPr>
          <w:p w14:paraId="1C11CF6E">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15A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6F2EC95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32C6556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粗过滤器</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3E0469C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20″×20μ</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39D2A7F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78051A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976" w:type="dxa"/>
            <w:vMerge w:val="restart"/>
            <w:tcBorders>
              <w:top w:val="single" w:color="000000" w:sz="4" w:space="0"/>
              <w:left w:val="single" w:color="000000" w:sz="4" w:space="0"/>
              <w:bottom w:val="single" w:color="000000" w:sz="4" w:space="0"/>
              <w:right w:val="single" w:color="000000" w:sz="4" w:space="0"/>
            </w:tcBorders>
            <w:noWrap w:val="0"/>
            <w:vAlign w:val="top"/>
          </w:tcPr>
          <w:p w14:paraId="590A4B9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组合件，成套供应</w:t>
            </w:r>
          </w:p>
        </w:tc>
      </w:tr>
      <w:tr w14:paraId="621E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1B9CBCD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3E0D6B4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碳过滤器</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0C8AC4E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06D1E9C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0F335D7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78A402C2">
            <w:pPr>
              <w:jc w:val="both"/>
              <w:rPr>
                <w:rFonts w:hint="eastAsia" w:ascii="宋体" w:hAnsi="宋体" w:eastAsia="宋体" w:cs="宋体"/>
                <w:i w:val="0"/>
                <w:iCs w:val="0"/>
                <w:color w:val="auto"/>
                <w:sz w:val="24"/>
                <w:szCs w:val="24"/>
                <w:u w:val="none"/>
              </w:rPr>
            </w:pPr>
          </w:p>
        </w:tc>
      </w:tr>
      <w:tr w14:paraId="54FE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704F223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41515FF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精过滤器</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4762CFB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20″×5μ</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080283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1506EC1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6A8BEC90">
            <w:pPr>
              <w:jc w:val="both"/>
              <w:rPr>
                <w:rFonts w:hint="eastAsia" w:ascii="宋体" w:hAnsi="宋体" w:eastAsia="宋体" w:cs="宋体"/>
                <w:i w:val="0"/>
                <w:iCs w:val="0"/>
                <w:color w:val="auto"/>
                <w:sz w:val="24"/>
                <w:szCs w:val="24"/>
                <w:u w:val="none"/>
              </w:rPr>
            </w:pPr>
          </w:p>
        </w:tc>
      </w:tr>
      <w:tr w14:paraId="5FD6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1A01B38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6AC2CE9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反渗透高压泵</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48694CF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1500G</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22272FC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83BBED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770370F4">
            <w:pPr>
              <w:jc w:val="both"/>
              <w:rPr>
                <w:rFonts w:hint="eastAsia" w:ascii="宋体" w:hAnsi="宋体" w:eastAsia="宋体" w:cs="宋体"/>
                <w:i w:val="0"/>
                <w:iCs w:val="0"/>
                <w:color w:val="auto"/>
                <w:sz w:val="24"/>
                <w:szCs w:val="24"/>
                <w:u w:val="none"/>
              </w:rPr>
            </w:pPr>
          </w:p>
        </w:tc>
      </w:tr>
      <w:tr w14:paraId="0182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6E051EA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266091F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反渗透膜</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531652C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BW-3013</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49DAD1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 </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0935F2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4200529F">
            <w:pPr>
              <w:jc w:val="both"/>
              <w:rPr>
                <w:rFonts w:hint="eastAsia" w:ascii="宋体" w:hAnsi="宋体" w:eastAsia="宋体" w:cs="宋体"/>
                <w:i w:val="0"/>
                <w:iCs w:val="0"/>
                <w:color w:val="auto"/>
                <w:sz w:val="24"/>
                <w:szCs w:val="24"/>
                <w:u w:val="none"/>
              </w:rPr>
            </w:pPr>
          </w:p>
        </w:tc>
      </w:tr>
      <w:tr w14:paraId="320D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297C8DD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05F0FB1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纯水箱</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2FD073A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80L</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0D2C319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21810FA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3D27BDF3">
            <w:pPr>
              <w:jc w:val="both"/>
              <w:rPr>
                <w:rFonts w:hint="eastAsia" w:ascii="宋体" w:hAnsi="宋体" w:eastAsia="宋体" w:cs="宋体"/>
                <w:i w:val="0"/>
                <w:iCs w:val="0"/>
                <w:color w:val="auto"/>
                <w:sz w:val="24"/>
                <w:szCs w:val="24"/>
                <w:u w:val="none"/>
              </w:rPr>
            </w:pPr>
          </w:p>
        </w:tc>
      </w:tr>
      <w:tr w14:paraId="796B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473B6E4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06DFE88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进水电磁阀</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2E80AB0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4分DC24V</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EC96E5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3A301F2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2499D47D">
            <w:pPr>
              <w:jc w:val="both"/>
              <w:rPr>
                <w:rFonts w:hint="eastAsia" w:ascii="宋体" w:hAnsi="宋体" w:eastAsia="宋体" w:cs="宋体"/>
                <w:i w:val="0"/>
                <w:iCs w:val="0"/>
                <w:color w:val="auto"/>
                <w:sz w:val="24"/>
                <w:szCs w:val="24"/>
                <w:u w:val="none"/>
              </w:rPr>
            </w:pPr>
          </w:p>
        </w:tc>
      </w:tr>
      <w:tr w14:paraId="59F2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584B471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4F278C0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冲洗电磁阀</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5289895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2分24V</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35C6A29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22CA91C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04B4EA94">
            <w:pPr>
              <w:jc w:val="both"/>
              <w:rPr>
                <w:rFonts w:hint="eastAsia" w:ascii="宋体" w:hAnsi="宋体" w:eastAsia="宋体" w:cs="宋体"/>
                <w:i w:val="0"/>
                <w:iCs w:val="0"/>
                <w:color w:val="auto"/>
                <w:sz w:val="24"/>
                <w:szCs w:val="24"/>
                <w:u w:val="none"/>
              </w:rPr>
            </w:pPr>
          </w:p>
        </w:tc>
      </w:tr>
      <w:tr w14:paraId="6AD6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2BFC14C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33394C9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压力桶</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29C4FF6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1G</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4F587E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268AA72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602EEDE2">
            <w:pPr>
              <w:jc w:val="both"/>
              <w:rPr>
                <w:rFonts w:hint="eastAsia" w:ascii="宋体" w:hAnsi="宋体" w:eastAsia="宋体" w:cs="宋体"/>
                <w:i w:val="0"/>
                <w:iCs w:val="0"/>
                <w:color w:val="auto"/>
                <w:sz w:val="24"/>
                <w:szCs w:val="24"/>
                <w:u w:val="none"/>
              </w:rPr>
            </w:pPr>
          </w:p>
        </w:tc>
      </w:tr>
      <w:tr w14:paraId="3C63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6FC0738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26784F5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低压开关</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4FAE18C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3分</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F6827B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1BEAA9B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3B46606E">
            <w:pPr>
              <w:jc w:val="both"/>
              <w:rPr>
                <w:rFonts w:hint="eastAsia" w:ascii="宋体" w:hAnsi="宋体" w:eastAsia="宋体" w:cs="宋体"/>
                <w:i w:val="0"/>
                <w:iCs w:val="0"/>
                <w:color w:val="auto"/>
                <w:sz w:val="24"/>
                <w:szCs w:val="24"/>
                <w:u w:val="none"/>
              </w:rPr>
            </w:pPr>
          </w:p>
        </w:tc>
      </w:tr>
      <w:tr w14:paraId="2E08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6991B49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6A3D35A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控制模块</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4FA9063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MR14</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3615A94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87E550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3F707206">
            <w:pPr>
              <w:jc w:val="both"/>
              <w:rPr>
                <w:rFonts w:hint="eastAsia" w:ascii="宋体" w:hAnsi="宋体" w:eastAsia="宋体" w:cs="宋体"/>
                <w:i w:val="0"/>
                <w:iCs w:val="0"/>
                <w:color w:val="auto"/>
                <w:sz w:val="24"/>
                <w:szCs w:val="24"/>
                <w:u w:val="none"/>
              </w:rPr>
            </w:pPr>
          </w:p>
        </w:tc>
      </w:tr>
      <w:tr w14:paraId="1263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582C062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39546BC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触摸屏</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67EF4C4A">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75B18BE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79F049A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7C82576F">
            <w:pPr>
              <w:jc w:val="both"/>
              <w:rPr>
                <w:rFonts w:hint="eastAsia" w:ascii="宋体" w:hAnsi="宋体" w:eastAsia="宋体" w:cs="宋体"/>
                <w:i w:val="0"/>
                <w:iCs w:val="0"/>
                <w:color w:val="auto"/>
                <w:sz w:val="24"/>
                <w:szCs w:val="24"/>
                <w:u w:val="none"/>
              </w:rPr>
            </w:pPr>
          </w:p>
        </w:tc>
      </w:tr>
      <w:tr w14:paraId="6E20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141CD6F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5C45665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280D310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975C39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26313EE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227C721C">
            <w:pPr>
              <w:jc w:val="both"/>
              <w:rPr>
                <w:rFonts w:hint="eastAsia" w:ascii="宋体" w:hAnsi="宋体" w:eastAsia="宋体" w:cs="宋体"/>
                <w:i w:val="0"/>
                <w:iCs w:val="0"/>
                <w:color w:val="auto"/>
                <w:sz w:val="24"/>
                <w:szCs w:val="24"/>
                <w:u w:val="none"/>
              </w:rPr>
            </w:pPr>
          </w:p>
        </w:tc>
      </w:tr>
      <w:tr w14:paraId="5A684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68EA679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4326AD1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高压开关</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00D80BF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926C768">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F922DB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0EED0506">
            <w:pPr>
              <w:jc w:val="both"/>
              <w:rPr>
                <w:rFonts w:hint="eastAsia" w:ascii="宋体" w:hAnsi="宋体" w:eastAsia="宋体" w:cs="宋体"/>
                <w:i w:val="0"/>
                <w:iCs w:val="0"/>
                <w:color w:val="auto"/>
                <w:sz w:val="24"/>
                <w:szCs w:val="24"/>
                <w:u w:val="none"/>
              </w:rPr>
            </w:pPr>
          </w:p>
        </w:tc>
      </w:tr>
      <w:tr w14:paraId="45F1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66A5DDC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6602472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系统压力监测</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2ECE405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0~1.0Mpa</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0F73A1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8A0E39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23652007">
            <w:pPr>
              <w:jc w:val="both"/>
              <w:rPr>
                <w:rFonts w:hint="eastAsia" w:ascii="宋体" w:hAnsi="宋体" w:eastAsia="宋体" w:cs="宋体"/>
                <w:i w:val="0"/>
                <w:iCs w:val="0"/>
                <w:color w:val="auto"/>
                <w:sz w:val="24"/>
                <w:szCs w:val="24"/>
                <w:u w:val="none"/>
              </w:rPr>
            </w:pPr>
          </w:p>
        </w:tc>
      </w:tr>
      <w:tr w14:paraId="2971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652AA36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5770E8CE">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纯水泵</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613FB0A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V460</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5591649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06023BD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644F1378">
            <w:pPr>
              <w:jc w:val="both"/>
              <w:rPr>
                <w:rFonts w:hint="eastAsia" w:ascii="宋体" w:hAnsi="宋体" w:eastAsia="宋体" w:cs="宋体"/>
                <w:i w:val="0"/>
                <w:iCs w:val="0"/>
                <w:color w:val="auto"/>
                <w:sz w:val="24"/>
                <w:szCs w:val="24"/>
                <w:u w:val="none"/>
              </w:rPr>
            </w:pPr>
          </w:p>
        </w:tc>
      </w:tr>
      <w:tr w14:paraId="79A3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1E669A0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451E4D0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产水电导</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472B22F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CCT3320</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42EEEF9D">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1E21D03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099129C9">
            <w:pPr>
              <w:jc w:val="both"/>
              <w:rPr>
                <w:rFonts w:hint="eastAsia" w:ascii="宋体" w:hAnsi="宋体" w:eastAsia="宋体" w:cs="宋体"/>
                <w:i w:val="0"/>
                <w:iCs w:val="0"/>
                <w:color w:val="auto"/>
                <w:sz w:val="24"/>
                <w:szCs w:val="24"/>
                <w:u w:val="none"/>
              </w:rPr>
            </w:pPr>
          </w:p>
        </w:tc>
      </w:tr>
      <w:tr w14:paraId="6543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37B6BB2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5D29585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管阀件</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00DDBA5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4分 3分</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3B2D883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60EA9ED4">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top"/>
          </w:tcPr>
          <w:p w14:paraId="687C02F5">
            <w:pPr>
              <w:jc w:val="both"/>
              <w:rPr>
                <w:rFonts w:hint="eastAsia" w:ascii="宋体" w:hAnsi="宋体" w:eastAsia="宋体" w:cs="宋体"/>
                <w:i w:val="0"/>
                <w:iCs w:val="0"/>
                <w:color w:val="auto"/>
                <w:sz w:val="24"/>
                <w:szCs w:val="24"/>
                <w:u w:val="none"/>
              </w:rPr>
            </w:pPr>
          </w:p>
        </w:tc>
      </w:tr>
      <w:tr w14:paraId="0BAE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top"/>
          </w:tcPr>
          <w:p w14:paraId="0C43E70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 </w:t>
            </w:r>
          </w:p>
        </w:tc>
        <w:tc>
          <w:tcPr>
            <w:tcW w:w="2186" w:type="dxa"/>
            <w:tcBorders>
              <w:top w:val="single" w:color="000000" w:sz="4" w:space="0"/>
              <w:left w:val="single" w:color="000000" w:sz="4" w:space="0"/>
              <w:bottom w:val="single" w:color="000000" w:sz="4" w:space="0"/>
              <w:right w:val="single" w:color="000000" w:sz="4" w:space="0"/>
            </w:tcBorders>
            <w:noWrap w:val="0"/>
            <w:vAlign w:val="top"/>
          </w:tcPr>
          <w:p w14:paraId="187257F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输送管路</w:t>
            </w:r>
          </w:p>
        </w:tc>
        <w:tc>
          <w:tcPr>
            <w:tcW w:w="2750" w:type="dxa"/>
            <w:tcBorders>
              <w:top w:val="single" w:color="000000" w:sz="4" w:space="0"/>
              <w:left w:val="single" w:color="000000" w:sz="4" w:space="0"/>
              <w:bottom w:val="single" w:color="000000" w:sz="4" w:space="0"/>
              <w:right w:val="single" w:color="000000" w:sz="4" w:space="0"/>
            </w:tcBorders>
            <w:noWrap w:val="0"/>
            <w:vAlign w:val="top"/>
          </w:tcPr>
          <w:p w14:paraId="35B4017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DN20，壁厚1.0mm，卡压连接</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7A08743C">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206 </w:t>
            </w:r>
          </w:p>
        </w:tc>
        <w:tc>
          <w:tcPr>
            <w:tcW w:w="729" w:type="dxa"/>
            <w:tcBorders>
              <w:top w:val="single" w:color="000000" w:sz="4" w:space="0"/>
              <w:left w:val="single" w:color="000000" w:sz="4" w:space="0"/>
              <w:bottom w:val="single" w:color="000000" w:sz="4" w:space="0"/>
              <w:right w:val="single" w:color="000000" w:sz="4" w:space="0"/>
            </w:tcBorders>
            <w:noWrap w:val="0"/>
            <w:vAlign w:val="top"/>
          </w:tcPr>
          <w:p w14:paraId="04059A6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46F01CB">
            <w:pPr>
              <w:jc w:val="both"/>
              <w:rPr>
                <w:rFonts w:hint="eastAsia" w:ascii="宋体" w:hAnsi="宋体" w:eastAsia="宋体" w:cs="宋体"/>
                <w:i w:val="0"/>
                <w:iCs w:val="0"/>
                <w:color w:val="auto"/>
                <w:sz w:val="24"/>
                <w:szCs w:val="24"/>
                <w:u w:val="none"/>
              </w:rPr>
            </w:pPr>
          </w:p>
        </w:tc>
      </w:tr>
    </w:tbl>
    <w:p w14:paraId="569D8CC8">
      <w:pPr>
        <w:pageBreakBefore w:val="0"/>
        <w:kinsoku/>
        <w:wordWrap/>
        <w:overflowPunct/>
        <w:topLinePunct w:val="0"/>
        <w:bidi w:val="0"/>
        <w:snapToGrid/>
        <w:spacing w:line="360" w:lineRule="auto"/>
        <w:rPr>
          <w:rFonts w:hint="eastAsia" w:ascii="宋体" w:hAnsi="宋体" w:eastAsia="宋体" w:cs="宋体"/>
          <w:sz w:val="24"/>
          <w:szCs w:val="24"/>
        </w:rPr>
      </w:pPr>
    </w:p>
    <w:bookmarkEnd w:id="41"/>
    <w:bookmarkEnd w:id="42"/>
    <w:bookmarkEnd w:id="43"/>
    <w:bookmarkEnd w:id="44"/>
    <w:p w14:paraId="48FD33D2">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b/>
          <w:bCs/>
          <w:kern w:val="44"/>
          <w:sz w:val="24"/>
          <w:szCs w:val="24"/>
          <w:lang w:val="en-US" w:eastAsia="zh-CN" w:bidi="ar-SA"/>
        </w:rPr>
      </w:pPr>
    </w:p>
    <w:p w14:paraId="0A1EAEF9">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b/>
          <w:bCs/>
          <w:kern w:val="44"/>
          <w:sz w:val="24"/>
          <w:szCs w:val="24"/>
          <w:lang w:val="en-US" w:eastAsia="zh-CN" w:bidi="ar-SA"/>
        </w:rPr>
      </w:pPr>
    </w:p>
    <w:p w14:paraId="56277E1F">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r>
        <w:rPr>
          <w:rFonts w:hint="eastAsia" w:ascii="宋体" w:hAnsi="宋体" w:eastAsia="宋体" w:cs="宋体"/>
          <w:b/>
          <w:bCs/>
          <w:kern w:val="44"/>
          <w:sz w:val="24"/>
          <w:szCs w:val="24"/>
          <w:lang w:val="en-US" w:eastAsia="zh-CN" w:bidi="ar-SA"/>
        </w:rPr>
        <w:t>13、</w:t>
      </w:r>
      <w:r>
        <w:rPr>
          <w:rFonts w:hint="eastAsia" w:ascii="宋体" w:hAnsi="宋体" w:eastAsia="宋体" w:cs="宋体"/>
          <w:sz w:val="24"/>
          <w:szCs w:val="24"/>
          <w:lang w:val="en-US" w:eastAsia="zh-CN"/>
        </w:rPr>
        <w:t>静配中心</w:t>
      </w:r>
      <w:r>
        <w:rPr>
          <w:rFonts w:hint="eastAsia" w:ascii="宋体" w:hAnsi="宋体" w:eastAsia="宋体" w:cs="宋体"/>
          <w:sz w:val="24"/>
          <w:szCs w:val="24"/>
        </w:rPr>
        <w:t>水处理机技术要求</w:t>
      </w:r>
    </w:p>
    <w:p w14:paraId="3952D030">
      <w:pPr>
        <w:pageBreakBefore w:val="0"/>
        <w:kinsoku/>
        <w:wordWrap/>
        <w:overflowPunct/>
        <w:topLinePunct w:val="0"/>
        <w:bidi w:val="0"/>
        <w:snapToGrid/>
        <w:spacing w:line="360" w:lineRule="auto"/>
        <w:rPr>
          <w:rFonts w:hint="eastAsia" w:ascii="宋体" w:hAnsi="宋体" w:eastAsia="宋体" w:cs="宋体"/>
          <w:sz w:val="24"/>
          <w:szCs w:val="24"/>
        </w:rPr>
      </w:pPr>
    </w:p>
    <w:tbl>
      <w:tblPr>
        <w:tblStyle w:val="63"/>
        <w:tblW w:w="0" w:type="auto"/>
        <w:jc w:val="center"/>
        <w:tblLayout w:type="fixed"/>
        <w:tblCellMar>
          <w:top w:w="0" w:type="dxa"/>
          <w:left w:w="0" w:type="dxa"/>
          <w:bottom w:w="0" w:type="dxa"/>
          <w:right w:w="0" w:type="dxa"/>
        </w:tblCellMar>
      </w:tblPr>
      <w:tblGrid>
        <w:gridCol w:w="820"/>
        <w:gridCol w:w="9035"/>
      </w:tblGrid>
      <w:tr w14:paraId="1D71525A">
        <w:tblPrEx>
          <w:tblCellMar>
            <w:top w:w="0" w:type="dxa"/>
            <w:left w:w="0" w:type="dxa"/>
            <w:bottom w:w="0" w:type="dxa"/>
            <w:right w:w="0" w:type="dxa"/>
          </w:tblCellMar>
        </w:tblPrEx>
        <w:trPr>
          <w:trHeight w:val="0" w:hRule="atLeast"/>
          <w:jc w:val="center"/>
        </w:trPr>
        <w:tc>
          <w:tcPr>
            <w:tcW w:w="9855" w:type="dxa"/>
            <w:gridSpan w:val="2"/>
            <w:tcBorders>
              <w:top w:val="single" w:color="000000" w:sz="4" w:space="0"/>
              <w:left w:val="single" w:color="000000" w:sz="4" w:space="0"/>
              <w:bottom w:val="single" w:color="auto" w:sz="4" w:space="0"/>
              <w:right w:val="single" w:color="000000" w:sz="4" w:space="0"/>
            </w:tcBorders>
            <w:noWrap w:val="0"/>
            <w:vAlign w:val="top"/>
          </w:tcPr>
          <w:p w14:paraId="5E461778">
            <w:pPr>
              <w:spacing w:line="470" w:lineRule="exact"/>
              <w:ind w:left="4234" w:right="4216"/>
              <w:jc w:val="center"/>
              <w:rPr>
                <w:rFonts w:hint="eastAsia" w:ascii="宋体" w:hAnsi="宋体" w:eastAsia="宋体" w:cs="宋体"/>
                <w:color w:val="auto"/>
                <w:sz w:val="24"/>
                <w:szCs w:val="24"/>
              </w:rPr>
            </w:pPr>
            <w:r>
              <w:rPr>
                <w:rFonts w:hint="eastAsia" w:ascii="宋体" w:hAnsi="宋体" w:eastAsia="宋体" w:cs="宋体"/>
                <w:color w:val="auto"/>
                <w:spacing w:val="1"/>
                <w:position w:val="-4"/>
                <w:sz w:val="24"/>
                <w:szCs w:val="24"/>
              </w:rPr>
              <w:t>技术参数</w:t>
            </w:r>
          </w:p>
        </w:tc>
      </w:tr>
      <w:tr w14:paraId="72B9DDF0">
        <w:tblPrEx>
          <w:tblCellMar>
            <w:top w:w="0" w:type="dxa"/>
            <w:left w:w="0" w:type="dxa"/>
            <w:bottom w:w="0" w:type="dxa"/>
            <w:right w:w="0" w:type="dxa"/>
          </w:tblCellMar>
        </w:tblPrEx>
        <w:trPr>
          <w:trHeight w:val="615" w:hRule="atLeast"/>
          <w:jc w:val="center"/>
        </w:trPr>
        <w:tc>
          <w:tcPr>
            <w:tcW w:w="9855" w:type="dxa"/>
            <w:gridSpan w:val="2"/>
            <w:tcBorders>
              <w:left w:val="single" w:color="000000" w:sz="4" w:space="0"/>
              <w:right w:val="single" w:color="000000" w:sz="4" w:space="0"/>
            </w:tcBorders>
            <w:noWrap w:val="0"/>
            <w:vAlign w:val="top"/>
          </w:tcPr>
          <w:p w14:paraId="34E40C5D">
            <w:pPr>
              <w:rPr>
                <w:rFonts w:hint="eastAsia" w:ascii="宋体" w:hAnsi="宋体" w:eastAsia="宋体" w:cs="宋体"/>
                <w:color w:val="auto"/>
                <w:sz w:val="24"/>
                <w:szCs w:val="24"/>
              </w:rPr>
            </w:pPr>
            <w:r>
              <w:rPr>
                <w:rFonts w:hint="eastAsia" w:ascii="宋体" w:hAnsi="宋体" w:eastAsia="宋体" w:cs="宋体"/>
                <w:color w:val="auto"/>
                <w:sz w:val="24"/>
                <w:szCs w:val="24"/>
              </w:rPr>
              <w:t>设备名称：</w:t>
            </w:r>
            <w:r>
              <w:rPr>
                <w:rFonts w:hint="eastAsia" w:ascii="宋体" w:hAnsi="宋体" w:eastAsia="宋体" w:cs="宋体"/>
                <w:color w:val="auto"/>
                <w:sz w:val="24"/>
                <w:szCs w:val="24"/>
                <w:lang w:val="en-US" w:eastAsia="zh-CN"/>
              </w:rPr>
              <w:t>静配中心</w:t>
            </w:r>
            <w:r>
              <w:rPr>
                <w:rFonts w:hint="eastAsia" w:ascii="宋体" w:hAnsi="宋体" w:eastAsia="宋体" w:cs="宋体"/>
                <w:color w:val="auto"/>
                <w:sz w:val="24"/>
                <w:szCs w:val="24"/>
              </w:rPr>
              <w:t>纯水器</w:t>
            </w:r>
          </w:p>
          <w:p w14:paraId="517989D9">
            <w:pPr>
              <w:rPr>
                <w:rFonts w:hint="eastAsia" w:ascii="宋体" w:hAnsi="宋体" w:eastAsia="宋体" w:cs="宋体"/>
                <w:color w:val="auto"/>
                <w:sz w:val="24"/>
                <w:szCs w:val="24"/>
              </w:rPr>
            </w:pPr>
            <w:r>
              <w:rPr>
                <w:rFonts w:hint="eastAsia" w:ascii="宋体" w:hAnsi="宋体" w:eastAsia="宋体" w:cs="宋体"/>
                <w:color w:val="auto"/>
                <w:sz w:val="24"/>
                <w:szCs w:val="24"/>
              </w:rPr>
              <w:t>制水流量：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00L/H @ 25℃</w:t>
            </w:r>
          </w:p>
        </w:tc>
      </w:tr>
      <w:tr w14:paraId="3F0E645B">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52DDB3FC">
            <w:pPr>
              <w:spacing w:before="38"/>
              <w:ind w:left="102" w:right="-20"/>
              <w:rPr>
                <w:rFonts w:hint="eastAsia" w:ascii="宋体" w:hAnsi="宋体" w:eastAsia="宋体" w:cs="宋体"/>
                <w:color w:val="auto"/>
                <w:sz w:val="24"/>
                <w:szCs w:val="24"/>
              </w:rPr>
            </w:pPr>
            <w:r>
              <w:rPr>
                <w:rFonts w:hint="eastAsia" w:ascii="宋体" w:hAnsi="宋体" w:eastAsia="宋体" w:cs="宋体"/>
                <w:color w:val="auto"/>
                <w:spacing w:val="43"/>
                <w:w w:val="99"/>
                <w:sz w:val="24"/>
                <w:szCs w:val="24"/>
              </w:rPr>
              <w:t>适</w:t>
            </w:r>
            <w:r>
              <w:rPr>
                <w:rFonts w:hint="eastAsia" w:ascii="宋体" w:hAnsi="宋体" w:eastAsia="宋体" w:cs="宋体"/>
                <w:color w:val="auto"/>
                <w:w w:val="99"/>
                <w:sz w:val="24"/>
                <w:szCs w:val="24"/>
              </w:rPr>
              <w:t>用</w:t>
            </w:r>
            <w:r>
              <w:rPr>
                <w:rFonts w:hint="eastAsia" w:ascii="宋体" w:hAnsi="宋体" w:eastAsia="宋体" w:cs="宋体"/>
                <w:color w:val="auto"/>
                <w:spacing w:val="-97"/>
                <w:sz w:val="24"/>
                <w:szCs w:val="24"/>
              </w:rPr>
              <w:t xml:space="preserve"> </w:t>
            </w:r>
          </w:p>
          <w:p w14:paraId="16FA38E5">
            <w:pPr>
              <w:spacing w:before="11" w:line="200" w:lineRule="exact"/>
              <w:rPr>
                <w:rFonts w:hint="eastAsia" w:ascii="宋体" w:hAnsi="宋体" w:eastAsia="宋体" w:cs="宋体"/>
                <w:color w:val="auto"/>
                <w:sz w:val="24"/>
                <w:szCs w:val="24"/>
              </w:rPr>
            </w:pPr>
          </w:p>
          <w:p w14:paraId="4AC4229C">
            <w:pPr>
              <w:ind w:left="102" w:right="-20"/>
              <w:rPr>
                <w:rFonts w:hint="eastAsia" w:ascii="宋体" w:hAnsi="宋体" w:eastAsia="宋体" w:cs="宋体"/>
                <w:color w:val="auto"/>
                <w:sz w:val="24"/>
                <w:szCs w:val="24"/>
              </w:rPr>
            </w:pPr>
            <w:r>
              <w:rPr>
                <w:rFonts w:hint="eastAsia" w:ascii="宋体" w:hAnsi="宋体" w:eastAsia="宋体" w:cs="宋体"/>
                <w:color w:val="auto"/>
                <w:spacing w:val="1"/>
                <w:sz w:val="24"/>
                <w:szCs w:val="24"/>
              </w:rPr>
              <w:t>范</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围</w:t>
            </w:r>
          </w:p>
        </w:tc>
        <w:tc>
          <w:tcPr>
            <w:tcW w:w="9035" w:type="dxa"/>
            <w:tcBorders>
              <w:top w:val="single" w:color="000000" w:sz="4" w:space="0"/>
              <w:left w:val="single" w:color="000000" w:sz="4" w:space="0"/>
              <w:bottom w:val="single" w:color="000000" w:sz="4" w:space="0"/>
              <w:right w:val="single" w:color="000000" w:sz="4" w:space="0"/>
            </w:tcBorders>
            <w:noWrap w:val="0"/>
            <w:vAlign w:val="top"/>
          </w:tcPr>
          <w:p w14:paraId="54A22877">
            <w:pPr>
              <w:spacing w:before="9" w:line="180" w:lineRule="exact"/>
              <w:rPr>
                <w:rFonts w:hint="eastAsia" w:ascii="宋体" w:hAnsi="宋体" w:eastAsia="宋体" w:cs="宋体"/>
                <w:color w:val="auto"/>
                <w:sz w:val="24"/>
                <w:szCs w:val="24"/>
              </w:rPr>
            </w:pPr>
          </w:p>
          <w:p w14:paraId="41410AD2">
            <w:pPr>
              <w:ind w:right="-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静配中心</w:t>
            </w:r>
          </w:p>
        </w:tc>
      </w:tr>
      <w:tr w14:paraId="702B3A2D">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0CDC88ED">
            <w:pPr>
              <w:spacing w:before="11" w:line="240" w:lineRule="exact"/>
              <w:rPr>
                <w:rFonts w:hint="eastAsia" w:ascii="宋体" w:hAnsi="宋体" w:eastAsia="宋体" w:cs="宋体"/>
                <w:color w:val="auto"/>
                <w:sz w:val="24"/>
                <w:szCs w:val="24"/>
              </w:rPr>
            </w:pPr>
          </w:p>
          <w:p w14:paraId="29851869">
            <w:pPr>
              <w:spacing w:line="362" w:lineRule="auto"/>
              <w:ind w:left="102" w:right="-22"/>
              <w:rPr>
                <w:rFonts w:hint="eastAsia" w:ascii="宋体" w:hAnsi="宋体" w:eastAsia="宋体" w:cs="宋体"/>
                <w:color w:val="auto"/>
                <w:sz w:val="24"/>
                <w:szCs w:val="24"/>
              </w:rPr>
            </w:pPr>
            <w:r>
              <w:rPr>
                <w:rFonts w:hint="eastAsia" w:ascii="宋体" w:hAnsi="宋体" w:eastAsia="宋体" w:cs="宋体"/>
                <w:color w:val="auto"/>
                <w:spacing w:val="43"/>
                <w:sz w:val="24"/>
                <w:szCs w:val="24"/>
              </w:rPr>
              <w:t>产</w:t>
            </w:r>
            <w:r>
              <w:rPr>
                <w:rFonts w:hint="eastAsia" w:ascii="宋体" w:hAnsi="宋体" w:eastAsia="宋体" w:cs="宋体"/>
                <w:color w:val="auto"/>
                <w:sz w:val="24"/>
                <w:szCs w:val="24"/>
              </w:rPr>
              <w:t>水</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1"/>
                <w:sz w:val="24"/>
                <w:szCs w:val="24"/>
              </w:rPr>
              <w:t>要</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rPr>
              <w:t>求</w:t>
            </w:r>
          </w:p>
        </w:tc>
        <w:tc>
          <w:tcPr>
            <w:tcW w:w="9035" w:type="dxa"/>
            <w:tcBorders>
              <w:top w:val="single" w:color="000000" w:sz="4" w:space="0"/>
              <w:left w:val="single" w:color="000000" w:sz="4" w:space="0"/>
              <w:bottom w:val="single" w:color="000000" w:sz="4" w:space="0"/>
              <w:right w:val="single" w:color="000000" w:sz="4" w:space="0"/>
            </w:tcBorders>
            <w:noWrap w:val="0"/>
            <w:vAlign w:val="top"/>
          </w:tcPr>
          <w:p w14:paraId="234A030D">
            <w:pPr>
              <w:spacing w:line="353" w:lineRule="exact"/>
              <w:ind w:left="135" w:right="-20"/>
              <w:rPr>
                <w:rFonts w:hint="eastAsia" w:ascii="宋体" w:hAnsi="宋体" w:eastAsia="宋体" w:cs="宋体"/>
                <w:color w:val="auto"/>
                <w:position w:val="-3"/>
                <w:sz w:val="24"/>
                <w:szCs w:val="24"/>
              </w:rPr>
            </w:pPr>
          </w:p>
          <w:p w14:paraId="076AFD38">
            <w:pPr>
              <w:spacing w:line="353" w:lineRule="exact"/>
              <w:ind w:left="135" w:right="-20"/>
              <w:rPr>
                <w:rFonts w:hint="eastAsia" w:ascii="宋体" w:hAnsi="宋体" w:eastAsia="宋体" w:cs="宋体"/>
                <w:color w:val="auto"/>
                <w:sz w:val="24"/>
                <w:szCs w:val="24"/>
              </w:rPr>
            </w:pPr>
            <w:r>
              <w:rPr>
                <w:rFonts w:hint="eastAsia" w:ascii="宋体" w:hAnsi="宋体" w:eastAsia="宋体" w:cs="宋体"/>
                <w:color w:val="auto"/>
                <w:position w:val="-3"/>
                <w:sz w:val="24"/>
                <w:szCs w:val="24"/>
              </w:rPr>
              <w:t>产水水质：《WS310-2016标准规范》</w:t>
            </w:r>
          </w:p>
          <w:p w14:paraId="24D933D9">
            <w:pPr>
              <w:spacing w:before="4" w:line="110" w:lineRule="exact"/>
              <w:rPr>
                <w:rFonts w:hint="eastAsia" w:ascii="宋体" w:hAnsi="宋体" w:eastAsia="宋体" w:cs="宋体"/>
                <w:color w:val="auto"/>
                <w:sz w:val="24"/>
                <w:szCs w:val="24"/>
              </w:rPr>
            </w:pPr>
          </w:p>
          <w:p w14:paraId="43506868">
            <w:pPr>
              <w:tabs>
                <w:tab w:val="left" w:pos="4761"/>
              </w:tabs>
              <w:spacing w:before="97" w:line="302" w:lineRule="auto"/>
              <w:ind w:left="135" w:right="342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14:paraId="1A44E1F3">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1062FCB8">
            <w:pPr>
              <w:spacing w:line="200" w:lineRule="exact"/>
              <w:rPr>
                <w:rFonts w:hint="eastAsia" w:ascii="宋体" w:hAnsi="宋体" w:eastAsia="宋体" w:cs="宋体"/>
                <w:color w:val="auto"/>
                <w:sz w:val="24"/>
                <w:szCs w:val="24"/>
              </w:rPr>
            </w:pPr>
          </w:p>
          <w:p w14:paraId="76D62CE3">
            <w:pPr>
              <w:spacing w:line="200" w:lineRule="exact"/>
              <w:rPr>
                <w:rFonts w:hint="eastAsia" w:ascii="宋体" w:hAnsi="宋体" w:eastAsia="宋体" w:cs="宋体"/>
                <w:color w:val="auto"/>
                <w:sz w:val="24"/>
                <w:szCs w:val="24"/>
              </w:rPr>
            </w:pPr>
          </w:p>
          <w:p w14:paraId="28C7B933">
            <w:pPr>
              <w:spacing w:line="200" w:lineRule="exact"/>
              <w:rPr>
                <w:rFonts w:hint="eastAsia" w:ascii="宋体" w:hAnsi="宋体" w:eastAsia="宋体" w:cs="宋体"/>
                <w:color w:val="auto"/>
                <w:sz w:val="24"/>
                <w:szCs w:val="24"/>
              </w:rPr>
            </w:pPr>
          </w:p>
          <w:p w14:paraId="52742159">
            <w:pPr>
              <w:spacing w:line="200" w:lineRule="exact"/>
              <w:rPr>
                <w:rFonts w:hint="eastAsia" w:ascii="宋体" w:hAnsi="宋体" w:eastAsia="宋体" w:cs="宋体"/>
                <w:color w:val="auto"/>
                <w:sz w:val="24"/>
                <w:szCs w:val="24"/>
              </w:rPr>
            </w:pPr>
          </w:p>
          <w:p w14:paraId="2CB53673">
            <w:pPr>
              <w:spacing w:before="11" w:line="240" w:lineRule="exact"/>
              <w:rPr>
                <w:rFonts w:hint="eastAsia" w:ascii="宋体" w:hAnsi="宋体" w:eastAsia="宋体" w:cs="宋体"/>
                <w:color w:val="auto"/>
                <w:sz w:val="24"/>
                <w:szCs w:val="24"/>
              </w:rPr>
            </w:pPr>
          </w:p>
          <w:p w14:paraId="4CEB6DC6">
            <w:pPr>
              <w:spacing w:line="362" w:lineRule="auto"/>
              <w:ind w:left="102" w:right="-22"/>
              <w:rPr>
                <w:rFonts w:hint="eastAsia" w:ascii="宋体" w:hAnsi="宋体" w:eastAsia="宋体" w:cs="宋体"/>
                <w:color w:val="auto"/>
                <w:sz w:val="24"/>
                <w:szCs w:val="24"/>
              </w:rPr>
            </w:pPr>
            <w:r>
              <w:rPr>
                <w:rFonts w:hint="eastAsia" w:ascii="宋体" w:hAnsi="宋体" w:eastAsia="宋体" w:cs="宋体"/>
                <w:color w:val="auto"/>
                <w:spacing w:val="43"/>
                <w:sz w:val="24"/>
                <w:szCs w:val="24"/>
              </w:rPr>
              <w:t>安</w:t>
            </w:r>
            <w:r>
              <w:rPr>
                <w:rFonts w:hint="eastAsia" w:ascii="宋体" w:hAnsi="宋体" w:eastAsia="宋体" w:cs="宋体"/>
                <w:color w:val="auto"/>
                <w:sz w:val="24"/>
                <w:szCs w:val="24"/>
              </w:rPr>
              <w:t>装</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1"/>
                <w:sz w:val="24"/>
                <w:szCs w:val="24"/>
              </w:rPr>
              <w:t>要 求</w:t>
            </w:r>
          </w:p>
        </w:tc>
        <w:tc>
          <w:tcPr>
            <w:tcW w:w="9035" w:type="dxa"/>
            <w:tcBorders>
              <w:top w:val="single" w:color="000000" w:sz="4" w:space="0"/>
              <w:left w:val="single" w:color="000000" w:sz="4" w:space="0"/>
              <w:bottom w:val="single" w:color="000000" w:sz="4" w:space="0"/>
              <w:right w:val="single" w:color="000000" w:sz="4" w:space="0"/>
            </w:tcBorders>
            <w:noWrap w:val="0"/>
            <w:vAlign w:val="top"/>
          </w:tcPr>
          <w:p w14:paraId="2E07E99A">
            <w:pPr>
              <w:spacing w:line="370" w:lineRule="exact"/>
              <w:ind w:left="135" w:right="-20"/>
              <w:rPr>
                <w:rFonts w:hint="eastAsia" w:ascii="宋体" w:hAnsi="宋体" w:eastAsia="宋体" w:cs="宋体"/>
                <w:color w:val="auto"/>
                <w:sz w:val="24"/>
                <w:szCs w:val="24"/>
              </w:rPr>
            </w:pPr>
            <w:r>
              <w:rPr>
                <w:rFonts w:hint="eastAsia" w:ascii="宋体" w:hAnsi="宋体" w:eastAsia="宋体" w:cs="宋体"/>
                <w:color w:val="auto"/>
                <w:position w:val="-1"/>
                <w:sz w:val="24"/>
                <w:szCs w:val="24"/>
              </w:rPr>
              <w:t>进水水源：城市自来水，TDS≤400mg/L；</w:t>
            </w:r>
          </w:p>
          <w:p w14:paraId="56FB98D9">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进水压力：0.2-0.4Mpa；</w:t>
            </w:r>
          </w:p>
          <w:p w14:paraId="33B3DB20">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进水管径：DN15 螺纹接口；</w:t>
            </w:r>
          </w:p>
          <w:p w14:paraId="64ECB324">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设备电源：220V、50HZ、3.0KW；</w:t>
            </w:r>
          </w:p>
          <w:p w14:paraId="5A453BB2">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设备排水：预留排水管道≥φ32；</w:t>
            </w:r>
          </w:p>
          <w:p w14:paraId="0CD21092">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环境：温度</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5～40</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度 ；湿度:10%～80%；</w:t>
            </w:r>
          </w:p>
          <w:p w14:paraId="3711CF39">
            <w:pPr>
              <w:tabs>
                <w:tab w:val="left" w:pos="520"/>
              </w:tabs>
              <w:spacing w:before="97"/>
              <w:ind w:left="135" w:right="-20"/>
              <w:rPr>
                <w:rFonts w:hint="eastAsia" w:ascii="宋体" w:hAnsi="宋体" w:eastAsia="宋体" w:cs="宋体"/>
                <w:color w:val="auto"/>
                <w:sz w:val="24"/>
                <w:szCs w:val="24"/>
              </w:rPr>
            </w:pPr>
            <w:r>
              <w:rPr>
                <w:rFonts w:hint="eastAsia" w:ascii="宋体" w:hAnsi="宋体" w:eastAsia="宋体" w:cs="宋体"/>
                <w:color w:val="auto"/>
                <w:sz w:val="24"/>
                <w:szCs w:val="24"/>
              </w:rPr>
              <w:t>机房面积：4</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平方米</w:t>
            </w:r>
          </w:p>
        </w:tc>
      </w:tr>
      <w:tr w14:paraId="146FF9F8">
        <w:tblPrEx>
          <w:tblCellMar>
            <w:top w:w="0" w:type="dxa"/>
            <w:left w:w="0" w:type="dxa"/>
            <w:bottom w:w="0" w:type="dxa"/>
            <w:right w:w="0"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top"/>
          </w:tcPr>
          <w:p w14:paraId="390BFC6A">
            <w:pPr>
              <w:spacing w:before="38"/>
              <w:ind w:left="102" w:right="-20"/>
              <w:rPr>
                <w:rFonts w:hint="eastAsia" w:ascii="宋体" w:hAnsi="宋体" w:eastAsia="宋体" w:cs="宋体"/>
                <w:color w:val="auto"/>
                <w:w w:val="99"/>
                <w:sz w:val="24"/>
                <w:szCs w:val="24"/>
              </w:rPr>
            </w:pPr>
            <w:r>
              <w:rPr>
                <w:rFonts w:hint="eastAsia" w:ascii="宋体" w:hAnsi="宋体" w:eastAsia="宋体" w:cs="宋体"/>
                <w:color w:val="auto"/>
                <w:spacing w:val="43"/>
                <w:w w:val="99"/>
                <w:sz w:val="24"/>
                <w:szCs w:val="24"/>
              </w:rPr>
              <w:t>工</w:t>
            </w:r>
            <w:r>
              <w:rPr>
                <w:rFonts w:hint="eastAsia" w:ascii="宋体" w:hAnsi="宋体" w:eastAsia="宋体" w:cs="宋体"/>
                <w:color w:val="auto"/>
                <w:w w:val="99"/>
                <w:sz w:val="24"/>
                <w:szCs w:val="24"/>
              </w:rPr>
              <w:t>艺</w:t>
            </w:r>
          </w:p>
          <w:p w14:paraId="54F5E657">
            <w:pPr>
              <w:spacing w:before="38"/>
              <w:ind w:left="102" w:right="-20"/>
              <w:rPr>
                <w:rFonts w:hint="eastAsia" w:ascii="宋体" w:hAnsi="宋体" w:eastAsia="宋体" w:cs="宋体"/>
                <w:color w:val="auto"/>
                <w:sz w:val="24"/>
                <w:szCs w:val="24"/>
              </w:rPr>
            </w:pPr>
            <w:r>
              <w:rPr>
                <w:rFonts w:hint="eastAsia" w:ascii="宋体" w:hAnsi="宋体" w:eastAsia="宋体" w:cs="宋体"/>
                <w:color w:val="auto"/>
                <w:w w:val="99"/>
                <w:sz w:val="24"/>
                <w:szCs w:val="24"/>
              </w:rPr>
              <w:t>流 程</w:t>
            </w:r>
            <w:r>
              <w:rPr>
                <w:rFonts w:hint="eastAsia" w:ascii="宋体" w:hAnsi="宋体" w:eastAsia="宋体" w:cs="宋体"/>
                <w:color w:val="auto"/>
                <w:spacing w:val="-97"/>
                <w:sz w:val="24"/>
                <w:szCs w:val="24"/>
              </w:rPr>
              <w:t xml:space="preserve"> </w:t>
            </w:r>
          </w:p>
        </w:tc>
        <w:tc>
          <w:tcPr>
            <w:tcW w:w="9035" w:type="dxa"/>
            <w:tcBorders>
              <w:top w:val="single" w:color="000000" w:sz="4" w:space="0"/>
              <w:left w:val="single" w:color="000000" w:sz="4" w:space="0"/>
              <w:bottom w:val="single" w:color="000000" w:sz="4" w:space="0"/>
              <w:right w:val="single" w:color="000000" w:sz="4" w:space="0"/>
            </w:tcBorders>
            <w:noWrap w:val="0"/>
            <w:vAlign w:val="top"/>
          </w:tcPr>
          <w:p w14:paraId="768FAC3A">
            <w:pPr>
              <w:spacing w:before="78"/>
              <w:ind w:left="102" w:right="-20"/>
              <w:rPr>
                <w:rFonts w:hint="eastAsia" w:ascii="宋体" w:hAnsi="宋体" w:eastAsia="宋体" w:cs="宋体"/>
                <w:color w:val="auto"/>
                <w:sz w:val="24"/>
                <w:szCs w:val="24"/>
              </w:rPr>
            </w:pPr>
            <w:r>
              <w:rPr>
                <w:rFonts w:hint="eastAsia" w:ascii="宋体" w:hAnsi="宋体" w:eastAsia="宋体" w:cs="宋体"/>
                <w:color w:val="auto"/>
                <w:sz w:val="24"/>
                <w:szCs w:val="24"/>
              </w:rPr>
              <w:t>自来水→初级过滤装置→活性炭过滤装置→精密过滤器→RO</w:t>
            </w:r>
            <w:r>
              <w:rPr>
                <w:rFonts w:hint="eastAsia" w:ascii="宋体" w:hAnsi="宋体" w:eastAsia="宋体" w:cs="宋体"/>
                <w:color w:val="auto"/>
                <w:spacing w:val="24"/>
                <w:sz w:val="24"/>
                <w:szCs w:val="24"/>
              </w:rPr>
              <w:t xml:space="preserve"> </w:t>
            </w:r>
            <w:r>
              <w:rPr>
                <w:rFonts w:hint="eastAsia" w:ascii="宋体" w:hAnsi="宋体" w:eastAsia="宋体" w:cs="宋体"/>
                <w:color w:val="auto"/>
                <w:sz w:val="24"/>
                <w:szCs w:val="24"/>
              </w:rPr>
              <w:t>增压泵→反渗透膜系统</w:t>
            </w:r>
          </w:p>
          <w:p w14:paraId="42C8900E">
            <w:pPr>
              <w:spacing w:before="78"/>
              <w:ind w:left="102" w:right="-20"/>
              <w:rPr>
                <w:rFonts w:hint="eastAsia" w:ascii="宋体" w:hAnsi="宋体" w:eastAsia="宋体" w:cs="宋体"/>
                <w:color w:val="auto"/>
                <w:sz w:val="24"/>
                <w:szCs w:val="24"/>
              </w:rPr>
            </w:pPr>
            <w:r>
              <w:rPr>
                <w:rFonts w:hint="eastAsia" w:ascii="宋体" w:hAnsi="宋体" w:eastAsia="宋体" w:cs="宋体"/>
                <w:color w:val="auto"/>
                <w:position w:val="-3"/>
                <w:sz w:val="24"/>
                <w:szCs w:val="24"/>
              </w:rPr>
              <w:t>→微孔过滤器→纯水箱→输送泵→用水点→循环回流至纯水箱</w:t>
            </w:r>
          </w:p>
        </w:tc>
      </w:tr>
    </w:tbl>
    <w:p w14:paraId="166AC39C">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b/>
          <w:bCs/>
          <w:kern w:val="44"/>
          <w:sz w:val="24"/>
          <w:szCs w:val="24"/>
          <w:lang w:val="en-US" w:eastAsia="zh-CN" w:bidi="ar-SA"/>
        </w:rPr>
      </w:pPr>
    </w:p>
    <w:p w14:paraId="6E4A5B65">
      <w:pPr>
        <w:pStyle w:val="3"/>
        <w:pageBreakBefore w:val="0"/>
        <w:numPr>
          <w:ilvl w:val="0"/>
          <w:numId w:val="0"/>
        </w:numPr>
        <w:kinsoku/>
        <w:wordWrap/>
        <w:overflowPunct/>
        <w:topLinePunct w:val="0"/>
        <w:bidi w:val="0"/>
        <w:snapToGrid/>
        <w:spacing w:before="0" w:after="0" w:line="360" w:lineRule="auto"/>
        <w:ind w:left="567" w:leftChars="0" w:hanging="425" w:firstLineChars="0"/>
        <w:jc w:val="center"/>
        <w:rPr>
          <w:rFonts w:hint="eastAsia" w:ascii="宋体" w:hAnsi="宋体" w:eastAsia="宋体" w:cs="宋体"/>
          <w:sz w:val="24"/>
          <w:szCs w:val="24"/>
        </w:rPr>
      </w:pPr>
      <w:r>
        <w:rPr>
          <w:rFonts w:hint="eastAsia" w:ascii="宋体" w:hAnsi="宋体" w:eastAsia="宋体" w:cs="宋体"/>
          <w:b/>
          <w:bCs/>
          <w:kern w:val="44"/>
          <w:sz w:val="24"/>
          <w:szCs w:val="24"/>
          <w:lang w:val="en-US" w:eastAsia="zh-CN" w:bidi="ar-SA"/>
        </w:rPr>
        <w:t>14、</w:t>
      </w:r>
      <w:r>
        <w:rPr>
          <w:rFonts w:hint="eastAsia" w:ascii="宋体" w:hAnsi="宋体" w:eastAsia="宋体" w:cs="宋体"/>
          <w:sz w:val="24"/>
          <w:szCs w:val="24"/>
          <w:lang w:val="en-US" w:eastAsia="zh-CN"/>
        </w:rPr>
        <w:t>静配中心</w:t>
      </w:r>
      <w:r>
        <w:rPr>
          <w:rFonts w:hint="eastAsia" w:ascii="宋体" w:hAnsi="宋体" w:eastAsia="宋体" w:cs="宋体"/>
          <w:sz w:val="24"/>
          <w:szCs w:val="24"/>
        </w:rPr>
        <w:t>处理机配置清单</w:t>
      </w:r>
    </w:p>
    <w:tbl>
      <w:tblPr>
        <w:tblStyle w:val="63"/>
        <w:tblW w:w="6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086"/>
        <w:gridCol w:w="1663"/>
        <w:gridCol w:w="728"/>
        <w:gridCol w:w="729"/>
        <w:gridCol w:w="976"/>
      </w:tblGrid>
      <w:tr w14:paraId="51E7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3CDC880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90" w:type="dxa"/>
            <w:noWrap w:val="0"/>
            <w:vAlign w:val="center"/>
          </w:tcPr>
          <w:p w14:paraId="32BFD9E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1664" w:type="dxa"/>
            <w:noWrap w:val="0"/>
            <w:vAlign w:val="center"/>
          </w:tcPr>
          <w:p w14:paraId="5068E1F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设备型号</w:t>
            </w:r>
          </w:p>
        </w:tc>
        <w:tc>
          <w:tcPr>
            <w:tcW w:w="729" w:type="dxa"/>
            <w:noWrap w:val="0"/>
            <w:vAlign w:val="center"/>
          </w:tcPr>
          <w:p w14:paraId="0515708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29" w:type="dxa"/>
            <w:noWrap w:val="0"/>
            <w:vAlign w:val="center"/>
          </w:tcPr>
          <w:p w14:paraId="0044492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976" w:type="dxa"/>
            <w:noWrap w:val="0"/>
            <w:vAlign w:val="center"/>
          </w:tcPr>
          <w:p w14:paraId="2E3C8BC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376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07732F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2090" w:type="dxa"/>
            <w:noWrap w:val="0"/>
            <w:vAlign w:val="center"/>
          </w:tcPr>
          <w:p w14:paraId="062829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粗过滤器</w:t>
            </w:r>
          </w:p>
        </w:tc>
        <w:tc>
          <w:tcPr>
            <w:tcW w:w="1664" w:type="dxa"/>
            <w:noWrap w:val="0"/>
            <w:vAlign w:val="center"/>
          </w:tcPr>
          <w:p w14:paraId="6F268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10″×20μ</w:t>
            </w:r>
          </w:p>
        </w:tc>
        <w:tc>
          <w:tcPr>
            <w:tcW w:w="729" w:type="dxa"/>
            <w:noWrap w:val="0"/>
            <w:vAlign w:val="center"/>
          </w:tcPr>
          <w:p w14:paraId="3E3ABD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7F554E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restart"/>
            <w:noWrap w:val="0"/>
            <w:vAlign w:val="center"/>
          </w:tcPr>
          <w:p w14:paraId="3B0C1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组合件，成套供应</w:t>
            </w:r>
          </w:p>
        </w:tc>
      </w:tr>
      <w:tr w14:paraId="758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2F7B6F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c>
          <w:tcPr>
            <w:tcW w:w="2090" w:type="dxa"/>
            <w:noWrap w:val="0"/>
            <w:vAlign w:val="center"/>
          </w:tcPr>
          <w:p w14:paraId="7A1DC2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碳过滤器</w:t>
            </w:r>
          </w:p>
        </w:tc>
        <w:tc>
          <w:tcPr>
            <w:tcW w:w="1664" w:type="dxa"/>
            <w:noWrap w:val="0"/>
            <w:vAlign w:val="center"/>
          </w:tcPr>
          <w:p w14:paraId="7D8172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29" w:type="dxa"/>
            <w:noWrap w:val="0"/>
            <w:vAlign w:val="center"/>
          </w:tcPr>
          <w:p w14:paraId="542BC4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6AFD7C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1467BA0C">
            <w:pPr>
              <w:jc w:val="center"/>
              <w:rPr>
                <w:rFonts w:hint="eastAsia" w:ascii="宋体" w:hAnsi="宋体" w:eastAsia="宋体" w:cs="宋体"/>
                <w:i w:val="0"/>
                <w:iCs w:val="0"/>
                <w:color w:val="auto"/>
                <w:sz w:val="24"/>
                <w:szCs w:val="24"/>
                <w:u w:val="none"/>
              </w:rPr>
            </w:pPr>
          </w:p>
        </w:tc>
      </w:tr>
      <w:tr w14:paraId="1464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19F22E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c>
          <w:tcPr>
            <w:tcW w:w="2090" w:type="dxa"/>
            <w:noWrap w:val="0"/>
            <w:vAlign w:val="center"/>
          </w:tcPr>
          <w:p w14:paraId="5B9793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精过滤器</w:t>
            </w:r>
          </w:p>
        </w:tc>
        <w:tc>
          <w:tcPr>
            <w:tcW w:w="1664" w:type="dxa"/>
            <w:noWrap w:val="0"/>
            <w:vAlign w:val="center"/>
          </w:tcPr>
          <w:p w14:paraId="36E700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10″×5μ</w:t>
            </w:r>
          </w:p>
        </w:tc>
        <w:tc>
          <w:tcPr>
            <w:tcW w:w="729" w:type="dxa"/>
            <w:noWrap w:val="0"/>
            <w:vAlign w:val="center"/>
          </w:tcPr>
          <w:p w14:paraId="1D086E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0D0B6D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76ABEAFC">
            <w:pPr>
              <w:jc w:val="center"/>
              <w:rPr>
                <w:rFonts w:hint="eastAsia" w:ascii="宋体" w:hAnsi="宋体" w:eastAsia="宋体" w:cs="宋体"/>
                <w:i w:val="0"/>
                <w:iCs w:val="0"/>
                <w:color w:val="auto"/>
                <w:sz w:val="24"/>
                <w:szCs w:val="24"/>
                <w:u w:val="none"/>
              </w:rPr>
            </w:pPr>
          </w:p>
        </w:tc>
      </w:tr>
      <w:tr w14:paraId="698B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4CC2A7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c>
          <w:tcPr>
            <w:tcW w:w="2090" w:type="dxa"/>
            <w:noWrap w:val="0"/>
            <w:vAlign w:val="center"/>
          </w:tcPr>
          <w:p w14:paraId="6049D9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反渗透高压泵</w:t>
            </w:r>
          </w:p>
        </w:tc>
        <w:tc>
          <w:tcPr>
            <w:tcW w:w="1664" w:type="dxa"/>
            <w:noWrap w:val="0"/>
            <w:vAlign w:val="center"/>
          </w:tcPr>
          <w:p w14:paraId="53EA87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400G</w:t>
            </w:r>
          </w:p>
        </w:tc>
        <w:tc>
          <w:tcPr>
            <w:tcW w:w="729" w:type="dxa"/>
            <w:noWrap w:val="0"/>
            <w:vAlign w:val="center"/>
          </w:tcPr>
          <w:p w14:paraId="4B51D3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29" w:type="dxa"/>
            <w:noWrap w:val="0"/>
            <w:vAlign w:val="center"/>
          </w:tcPr>
          <w:p w14:paraId="19498E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34EE4230">
            <w:pPr>
              <w:jc w:val="center"/>
              <w:rPr>
                <w:rFonts w:hint="eastAsia" w:ascii="宋体" w:hAnsi="宋体" w:eastAsia="宋体" w:cs="宋体"/>
                <w:i w:val="0"/>
                <w:iCs w:val="0"/>
                <w:color w:val="auto"/>
                <w:sz w:val="24"/>
                <w:szCs w:val="24"/>
                <w:u w:val="none"/>
              </w:rPr>
            </w:pPr>
          </w:p>
        </w:tc>
      </w:tr>
      <w:tr w14:paraId="4B59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6515FA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 </w:t>
            </w:r>
          </w:p>
        </w:tc>
        <w:tc>
          <w:tcPr>
            <w:tcW w:w="2090" w:type="dxa"/>
            <w:noWrap w:val="0"/>
            <w:vAlign w:val="center"/>
          </w:tcPr>
          <w:p w14:paraId="16AEB0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反渗透膜</w:t>
            </w:r>
          </w:p>
        </w:tc>
        <w:tc>
          <w:tcPr>
            <w:tcW w:w="1664" w:type="dxa"/>
            <w:noWrap w:val="0"/>
            <w:vAlign w:val="center"/>
          </w:tcPr>
          <w:p w14:paraId="0FC69B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TW-3013</w:t>
            </w:r>
          </w:p>
        </w:tc>
        <w:tc>
          <w:tcPr>
            <w:tcW w:w="729" w:type="dxa"/>
            <w:noWrap w:val="0"/>
            <w:vAlign w:val="center"/>
          </w:tcPr>
          <w:p w14:paraId="04C3AF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244F1E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76" w:type="dxa"/>
            <w:vMerge w:val="continue"/>
            <w:noWrap w:val="0"/>
            <w:vAlign w:val="center"/>
          </w:tcPr>
          <w:p w14:paraId="2511CD2C">
            <w:pPr>
              <w:jc w:val="center"/>
              <w:rPr>
                <w:rFonts w:hint="eastAsia" w:ascii="宋体" w:hAnsi="宋体" w:eastAsia="宋体" w:cs="宋体"/>
                <w:i w:val="0"/>
                <w:iCs w:val="0"/>
                <w:color w:val="auto"/>
                <w:sz w:val="24"/>
                <w:szCs w:val="24"/>
                <w:u w:val="none"/>
              </w:rPr>
            </w:pPr>
          </w:p>
        </w:tc>
      </w:tr>
      <w:tr w14:paraId="7F7A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0C0502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 </w:t>
            </w:r>
          </w:p>
        </w:tc>
        <w:tc>
          <w:tcPr>
            <w:tcW w:w="2090" w:type="dxa"/>
            <w:noWrap w:val="0"/>
            <w:vAlign w:val="center"/>
          </w:tcPr>
          <w:p w14:paraId="606FC4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纯水箱</w:t>
            </w:r>
          </w:p>
        </w:tc>
        <w:tc>
          <w:tcPr>
            <w:tcW w:w="1664" w:type="dxa"/>
            <w:noWrap w:val="0"/>
            <w:vAlign w:val="center"/>
          </w:tcPr>
          <w:p w14:paraId="62AEB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30L</w:t>
            </w:r>
          </w:p>
        </w:tc>
        <w:tc>
          <w:tcPr>
            <w:tcW w:w="729" w:type="dxa"/>
            <w:noWrap w:val="0"/>
            <w:vAlign w:val="center"/>
          </w:tcPr>
          <w:p w14:paraId="34653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29" w:type="dxa"/>
            <w:noWrap w:val="0"/>
            <w:vAlign w:val="center"/>
          </w:tcPr>
          <w:p w14:paraId="754871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1057E589">
            <w:pPr>
              <w:jc w:val="center"/>
              <w:rPr>
                <w:rFonts w:hint="eastAsia" w:ascii="宋体" w:hAnsi="宋体" w:eastAsia="宋体" w:cs="宋体"/>
                <w:i w:val="0"/>
                <w:iCs w:val="0"/>
                <w:color w:val="auto"/>
                <w:sz w:val="24"/>
                <w:szCs w:val="24"/>
                <w:u w:val="none"/>
              </w:rPr>
            </w:pPr>
          </w:p>
        </w:tc>
      </w:tr>
      <w:tr w14:paraId="6419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552B56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c>
          <w:tcPr>
            <w:tcW w:w="2090" w:type="dxa"/>
            <w:noWrap w:val="0"/>
            <w:vAlign w:val="center"/>
          </w:tcPr>
          <w:p w14:paraId="782187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进水电磁阀</w:t>
            </w:r>
          </w:p>
        </w:tc>
        <w:tc>
          <w:tcPr>
            <w:tcW w:w="1664" w:type="dxa"/>
            <w:noWrap w:val="0"/>
            <w:vAlign w:val="center"/>
          </w:tcPr>
          <w:p w14:paraId="03CB8E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3分DC24V</w:t>
            </w:r>
          </w:p>
        </w:tc>
        <w:tc>
          <w:tcPr>
            <w:tcW w:w="729" w:type="dxa"/>
            <w:noWrap w:val="0"/>
            <w:vAlign w:val="center"/>
          </w:tcPr>
          <w:p w14:paraId="74A519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9" w:type="dxa"/>
            <w:noWrap w:val="0"/>
            <w:vAlign w:val="center"/>
          </w:tcPr>
          <w:p w14:paraId="5D03A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6A957B3C">
            <w:pPr>
              <w:jc w:val="center"/>
              <w:rPr>
                <w:rFonts w:hint="eastAsia" w:ascii="宋体" w:hAnsi="宋体" w:eastAsia="宋体" w:cs="宋体"/>
                <w:i w:val="0"/>
                <w:iCs w:val="0"/>
                <w:color w:val="auto"/>
                <w:sz w:val="24"/>
                <w:szCs w:val="24"/>
                <w:u w:val="none"/>
              </w:rPr>
            </w:pPr>
          </w:p>
        </w:tc>
      </w:tr>
      <w:tr w14:paraId="1F86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196365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c>
          <w:tcPr>
            <w:tcW w:w="2090" w:type="dxa"/>
            <w:noWrap w:val="0"/>
            <w:vAlign w:val="center"/>
          </w:tcPr>
          <w:p w14:paraId="32EFFF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冲洗电磁阀</w:t>
            </w:r>
          </w:p>
        </w:tc>
        <w:tc>
          <w:tcPr>
            <w:tcW w:w="1664" w:type="dxa"/>
            <w:noWrap w:val="0"/>
            <w:vAlign w:val="center"/>
          </w:tcPr>
          <w:p w14:paraId="444D04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2分24V</w:t>
            </w:r>
          </w:p>
        </w:tc>
        <w:tc>
          <w:tcPr>
            <w:tcW w:w="729" w:type="dxa"/>
            <w:noWrap w:val="0"/>
            <w:vAlign w:val="center"/>
          </w:tcPr>
          <w:p w14:paraId="0F88B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9" w:type="dxa"/>
            <w:noWrap w:val="0"/>
            <w:vAlign w:val="center"/>
          </w:tcPr>
          <w:p w14:paraId="67C383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793B4BFC">
            <w:pPr>
              <w:jc w:val="center"/>
              <w:rPr>
                <w:rFonts w:hint="eastAsia" w:ascii="宋体" w:hAnsi="宋体" w:eastAsia="宋体" w:cs="宋体"/>
                <w:i w:val="0"/>
                <w:iCs w:val="0"/>
                <w:color w:val="auto"/>
                <w:sz w:val="24"/>
                <w:szCs w:val="24"/>
                <w:u w:val="none"/>
              </w:rPr>
            </w:pPr>
          </w:p>
        </w:tc>
      </w:tr>
      <w:tr w14:paraId="5D25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483E2D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 </w:t>
            </w:r>
          </w:p>
        </w:tc>
        <w:tc>
          <w:tcPr>
            <w:tcW w:w="2090" w:type="dxa"/>
            <w:noWrap w:val="0"/>
            <w:vAlign w:val="center"/>
          </w:tcPr>
          <w:p w14:paraId="23F2A8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取样电磁阀</w:t>
            </w:r>
          </w:p>
        </w:tc>
        <w:tc>
          <w:tcPr>
            <w:tcW w:w="1664" w:type="dxa"/>
            <w:noWrap w:val="0"/>
            <w:vAlign w:val="center"/>
          </w:tcPr>
          <w:p w14:paraId="3B3844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HS15ZB</w:t>
            </w:r>
          </w:p>
        </w:tc>
        <w:tc>
          <w:tcPr>
            <w:tcW w:w="729" w:type="dxa"/>
            <w:noWrap w:val="0"/>
            <w:vAlign w:val="center"/>
          </w:tcPr>
          <w:p w14:paraId="422626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729" w:type="dxa"/>
            <w:noWrap w:val="0"/>
            <w:vAlign w:val="center"/>
          </w:tcPr>
          <w:p w14:paraId="1AE639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49BD15C0">
            <w:pPr>
              <w:jc w:val="center"/>
              <w:rPr>
                <w:rFonts w:hint="eastAsia" w:ascii="宋体" w:hAnsi="宋体" w:eastAsia="宋体" w:cs="宋体"/>
                <w:i w:val="0"/>
                <w:iCs w:val="0"/>
                <w:color w:val="auto"/>
                <w:sz w:val="24"/>
                <w:szCs w:val="24"/>
                <w:u w:val="none"/>
              </w:rPr>
            </w:pPr>
          </w:p>
        </w:tc>
      </w:tr>
      <w:tr w14:paraId="590D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4D8CC7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 </w:t>
            </w:r>
          </w:p>
        </w:tc>
        <w:tc>
          <w:tcPr>
            <w:tcW w:w="2090" w:type="dxa"/>
            <w:noWrap w:val="0"/>
            <w:vAlign w:val="center"/>
          </w:tcPr>
          <w:p w14:paraId="171B94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压力桶</w:t>
            </w:r>
          </w:p>
        </w:tc>
        <w:tc>
          <w:tcPr>
            <w:tcW w:w="1664" w:type="dxa"/>
            <w:noWrap w:val="0"/>
            <w:vAlign w:val="center"/>
          </w:tcPr>
          <w:p w14:paraId="20C8AD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1G</w:t>
            </w:r>
          </w:p>
        </w:tc>
        <w:tc>
          <w:tcPr>
            <w:tcW w:w="729" w:type="dxa"/>
            <w:noWrap w:val="0"/>
            <w:vAlign w:val="center"/>
          </w:tcPr>
          <w:p w14:paraId="4BECF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75C761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11766048">
            <w:pPr>
              <w:jc w:val="center"/>
              <w:rPr>
                <w:rFonts w:hint="eastAsia" w:ascii="宋体" w:hAnsi="宋体" w:eastAsia="宋体" w:cs="宋体"/>
                <w:i w:val="0"/>
                <w:iCs w:val="0"/>
                <w:color w:val="auto"/>
                <w:sz w:val="24"/>
                <w:szCs w:val="24"/>
                <w:u w:val="none"/>
              </w:rPr>
            </w:pPr>
          </w:p>
        </w:tc>
      </w:tr>
      <w:tr w14:paraId="7128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5DC40D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c>
          <w:tcPr>
            <w:tcW w:w="2090" w:type="dxa"/>
            <w:noWrap w:val="0"/>
            <w:vAlign w:val="center"/>
          </w:tcPr>
          <w:p w14:paraId="460310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低压开关</w:t>
            </w:r>
          </w:p>
        </w:tc>
        <w:tc>
          <w:tcPr>
            <w:tcW w:w="1664" w:type="dxa"/>
            <w:noWrap w:val="0"/>
            <w:vAlign w:val="center"/>
          </w:tcPr>
          <w:p w14:paraId="08751F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3分</w:t>
            </w:r>
          </w:p>
        </w:tc>
        <w:tc>
          <w:tcPr>
            <w:tcW w:w="729" w:type="dxa"/>
            <w:noWrap w:val="0"/>
            <w:vAlign w:val="center"/>
          </w:tcPr>
          <w:p w14:paraId="6B239F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29" w:type="dxa"/>
            <w:noWrap w:val="0"/>
            <w:vAlign w:val="center"/>
          </w:tcPr>
          <w:p w14:paraId="62AF20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397D2A30">
            <w:pPr>
              <w:jc w:val="center"/>
              <w:rPr>
                <w:rFonts w:hint="eastAsia" w:ascii="宋体" w:hAnsi="宋体" w:eastAsia="宋体" w:cs="宋体"/>
                <w:i w:val="0"/>
                <w:iCs w:val="0"/>
                <w:color w:val="auto"/>
                <w:sz w:val="24"/>
                <w:szCs w:val="24"/>
                <w:u w:val="none"/>
              </w:rPr>
            </w:pPr>
          </w:p>
        </w:tc>
      </w:tr>
      <w:tr w14:paraId="638F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2BE9A8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c>
          <w:tcPr>
            <w:tcW w:w="2090" w:type="dxa"/>
            <w:noWrap w:val="0"/>
            <w:vAlign w:val="center"/>
          </w:tcPr>
          <w:p w14:paraId="6AE04A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控制模块</w:t>
            </w:r>
          </w:p>
        </w:tc>
        <w:tc>
          <w:tcPr>
            <w:tcW w:w="1664" w:type="dxa"/>
            <w:noWrap w:val="0"/>
            <w:vAlign w:val="center"/>
          </w:tcPr>
          <w:p w14:paraId="4B006F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MR14</w:t>
            </w:r>
          </w:p>
        </w:tc>
        <w:tc>
          <w:tcPr>
            <w:tcW w:w="729" w:type="dxa"/>
            <w:noWrap w:val="0"/>
            <w:vAlign w:val="center"/>
          </w:tcPr>
          <w:p w14:paraId="5BBFCE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3FF3BB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46F94919">
            <w:pPr>
              <w:jc w:val="center"/>
              <w:rPr>
                <w:rFonts w:hint="eastAsia" w:ascii="宋体" w:hAnsi="宋体" w:eastAsia="宋体" w:cs="宋体"/>
                <w:i w:val="0"/>
                <w:iCs w:val="0"/>
                <w:color w:val="auto"/>
                <w:sz w:val="24"/>
                <w:szCs w:val="24"/>
                <w:u w:val="none"/>
              </w:rPr>
            </w:pPr>
          </w:p>
        </w:tc>
      </w:tr>
      <w:tr w14:paraId="3041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43AF45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c>
          <w:tcPr>
            <w:tcW w:w="2090" w:type="dxa"/>
            <w:noWrap w:val="0"/>
            <w:vAlign w:val="center"/>
          </w:tcPr>
          <w:p w14:paraId="66F64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w:t>
            </w:r>
          </w:p>
        </w:tc>
        <w:tc>
          <w:tcPr>
            <w:tcW w:w="1664" w:type="dxa"/>
            <w:noWrap w:val="0"/>
            <w:vAlign w:val="center"/>
          </w:tcPr>
          <w:p w14:paraId="5CED31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w:t>
            </w:r>
          </w:p>
        </w:tc>
        <w:tc>
          <w:tcPr>
            <w:tcW w:w="729" w:type="dxa"/>
            <w:noWrap w:val="0"/>
            <w:vAlign w:val="center"/>
          </w:tcPr>
          <w:p w14:paraId="41FE20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0895F0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00065420">
            <w:pPr>
              <w:jc w:val="center"/>
              <w:rPr>
                <w:rFonts w:hint="eastAsia" w:ascii="宋体" w:hAnsi="宋体" w:eastAsia="宋体" w:cs="宋体"/>
                <w:i w:val="0"/>
                <w:iCs w:val="0"/>
                <w:color w:val="auto"/>
                <w:sz w:val="24"/>
                <w:szCs w:val="24"/>
                <w:u w:val="none"/>
              </w:rPr>
            </w:pPr>
          </w:p>
        </w:tc>
      </w:tr>
      <w:tr w14:paraId="1ECE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257FED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 </w:t>
            </w:r>
          </w:p>
        </w:tc>
        <w:tc>
          <w:tcPr>
            <w:tcW w:w="2090" w:type="dxa"/>
            <w:noWrap w:val="0"/>
            <w:vAlign w:val="center"/>
          </w:tcPr>
          <w:p w14:paraId="7DF39A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高压开关</w:t>
            </w:r>
          </w:p>
        </w:tc>
        <w:tc>
          <w:tcPr>
            <w:tcW w:w="1664" w:type="dxa"/>
            <w:noWrap w:val="0"/>
            <w:vAlign w:val="center"/>
          </w:tcPr>
          <w:p w14:paraId="207777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2分</w:t>
            </w:r>
          </w:p>
        </w:tc>
        <w:tc>
          <w:tcPr>
            <w:tcW w:w="729" w:type="dxa"/>
            <w:noWrap w:val="0"/>
            <w:vAlign w:val="center"/>
          </w:tcPr>
          <w:p w14:paraId="6DB46E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729" w:type="dxa"/>
            <w:noWrap w:val="0"/>
            <w:vAlign w:val="center"/>
          </w:tcPr>
          <w:p w14:paraId="6120E5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1EC6F058">
            <w:pPr>
              <w:jc w:val="center"/>
              <w:rPr>
                <w:rFonts w:hint="eastAsia" w:ascii="宋体" w:hAnsi="宋体" w:eastAsia="宋体" w:cs="宋体"/>
                <w:i w:val="0"/>
                <w:iCs w:val="0"/>
                <w:color w:val="auto"/>
                <w:sz w:val="24"/>
                <w:szCs w:val="24"/>
                <w:u w:val="none"/>
              </w:rPr>
            </w:pPr>
          </w:p>
        </w:tc>
      </w:tr>
      <w:tr w14:paraId="453E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089EDF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c>
          <w:tcPr>
            <w:tcW w:w="2090" w:type="dxa"/>
            <w:noWrap w:val="0"/>
            <w:vAlign w:val="center"/>
          </w:tcPr>
          <w:p w14:paraId="27B52D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系统压力监测</w:t>
            </w:r>
          </w:p>
        </w:tc>
        <w:tc>
          <w:tcPr>
            <w:tcW w:w="1664" w:type="dxa"/>
            <w:noWrap w:val="0"/>
            <w:vAlign w:val="center"/>
          </w:tcPr>
          <w:p w14:paraId="142743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0~1.0Mpa</w:t>
            </w:r>
          </w:p>
        </w:tc>
        <w:tc>
          <w:tcPr>
            <w:tcW w:w="729" w:type="dxa"/>
            <w:noWrap w:val="0"/>
            <w:vAlign w:val="center"/>
          </w:tcPr>
          <w:p w14:paraId="14468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6BA45B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5471782D">
            <w:pPr>
              <w:jc w:val="center"/>
              <w:rPr>
                <w:rFonts w:hint="eastAsia" w:ascii="宋体" w:hAnsi="宋体" w:eastAsia="宋体" w:cs="宋体"/>
                <w:i w:val="0"/>
                <w:iCs w:val="0"/>
                <w:color w:val="auto"/>
                <w:sz w:val="24"/>
                <w:szCs w:val="24"/>
                <w:u w:val="none"/>
              </w:rPr>
            </w:pPr>
          </w:p>
        </w:tc>
      </w:tr>
      <w:tr w14:paraId="1BEF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4DC1C7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 </w:t>
            </w:r>
          </w:p>
        </w:tc>
        <w:tc>
          <w:tcPr>
            <w:tcW w:w="2090" w:type="dxa"/>
            <w:noWrap w:val="0"/>
            <w:vAlign w:val="center"/>
          </w:tcPr>
          <w:p w14:paraId="53D97F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纯水泵</w:t>
            </w:r>
          </w:p>
        </w:tc>
        <w:tc>
          <w:tcPr>
            <w:tcW w:w="1664" w:type="dxa"/>
            <w:noWrap w:val="0"/>
            <w:vAlign w:val="center"/>
          </w:tcPr>
          <w:p w14:paraId="123CFF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w:t>
            </w:r>
          </w:p>
        </w:tc>
        <w:tc>
          <w:tcPr>
            <w:tcW w:w="729" w:type="dxa"/>
            <w:noWrap w:val="0"/>
            <w:vAlign w:val="center"/>
          </w:tcPr>
          <w:p w14:paraId="2D8E35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4D82CC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02ECE7DD">
            <w:pPr>
              <w:jc w:val="center"/>
              <w:rPr>
                <w:rFonts w:hint="eastAsia" w:ascii="宋体" w:hAnsi="宋体" w:eastAsia="宋体" w:cs="宋体"/>
                <w:i w:val="0"/>
                <w:iCs w:val="0"/>
                <w:color w:val="auto"/>
                <w:sz w:val="24"/>
                <w:szCs w:val="24"/>
                <w:u w:val="none"/>
              </w:rPr>
            </w:pPr>
          </w:p>
        </w:tc>
      </w:tr>
      <w:tr w14:paraId="309F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324845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 </w:t>
            </w:r>
          </w:p>
        </w:tc>
        <w:tc>
          <w:tcPr>
            <w:tcW w:w="2090" w:type="dxa"/>
            <w:noWrap w:val="0"/>
            <w:vAlign w:val="center"/>
          </w:tcPr>
          <w:p w14:paraId="16F041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产水电导</w:t>
            </w:r>
          </w:p>
        </w:tc>
        <w:tc>
          <w:tcPr>
            <w:tcW w:w="1664" w:type="dxa"/>
            <w:noWrap w:val="0"/>
            <w:vAlign w:val="center"/>
          </w:tcPr>
          <w:p w14:paraId="190BF4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CCT3320</w:t>
            </w:r>
          </w:p>
        </w:tc>
        <w:tc>
          <w:tcPr>
            <w:tcW w:w="729" w:type="dxa"/>
            <w:noWrap w:val="0"/>
            <w:vAlign w:val="center"/>
          </w:tcPr>
          <w:p w14:paraId="08853E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7DF5CC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76" w:type="dxa"/>
            <w:vMerge w:val="continue"/>
            <w:noWrap w:val="0"/>
            <w:vAlign w:val="center"/>
          </w:tcPr>
          <w:p w14:paraId="01B45104">
            <w:pPr>
              <w:jc w:val="center"/>
              <w:rPr>
                <w:rFonts w:hint="eastAsia" w:ascii="宋体" w:hAnsi="宋体" w:eastAsia="宋体" w:cs="宋体"/>
                <w:i w:val="0"/>
                <w:iCs w:val="0"/>
                <w:color w:val="auto"/>
                <w:sz w:val="24"/>
                <w:szCs w:val="24"/>
                <w:u w:val="none"/>
              </w:rPr>
            </w:pPr>
          </w:p>
        </w:tc>
      </w:tr>
      <w:tr w14:paraId="7E24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9" w:type="dxa"/>
            <w:noWrap w:val="0"/>
            <w:vAlign w:val="center"/>
          </w:tcPr>
          <w:p w14:paraId="6A079B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 </w:t>
            </w:r>
          </w:p>
        </w:tc>
        <w:tc>
          <w:tcPr>
            <w:tcW w:w="2090" w:type="dxa"/>
            <w:noWrap w:val="0"/>
            <w:vAlign w:val="center"/>
          </w:tcPr>
          <w:p w14:paraId="1DB773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管阀件</w:t>
            </w:r>
          </w:p>
        </w:tc>
        <w:tc>
          <w:tcPr>
            <w:tcW w:w="1664" w:type="dxa"/>
            <w:noWrap w:val="0"/>
            <w:vAlign w:val="center"/>
          </w:tcPr>
          <w:p w14:paraId="3CB793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4分 3分</w:t>
            </w:r>
          </w:p>
        </w:tc>
        <w:tc>
          <w:tcPr>
            <w:tcW w:w="729" w:type="dxa"/>
            <w:noWrap w:val="0"/>
            <w:vAlign w:val="center"/>
          </w:tcPr>
          <w:p w14:paraId="39832A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29" w:type="dxa"/>
            <w:noWrap w:val="0"/>
            <w:vAlign w:val="center"/>
          </w:tcPr>
          <w:p w14:paraId="4D4527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976" w:type="dxa"/>
            <w:vMerge w:val="continue"/>
            <w:noWrap w:val="0"/>
            <w:vAlign w:val="center"/>
          </w:tcPr>
          <w:p w14:paraId="0BFA2B36">
            <w:pPr>
              <w:jc w:val="center"/>
              <w:rPr>
                <w:rFonts w:hint="eastAsia" w:ascii="宋体" w:hAnsi="宋体" w:eastAsia="宋体" w:cs="宋体"/>
                <w:i w:val="0"/>
                <w:iCs w:val="0"/>
                <w:color w:val="auto"/>
                <w:sz w:val="24"/>
                <w:szCs w:val="24"/>
                <w:u w:val="none"/>
              </w:rPr>
            </w:pPr>
          </w:p>
        </w:tc>
      </w:tr>
    </w:tbl>
    <w:p w14:paraId="2CD5D88C">
      <w:pPr>
        <w:pageBreakBefore w:val="0"/>
        <w:kinsoku/>
        <w:wordWrap/>
        <w:overflowPunct/>
        <w:topLinePunct w:val="0"/>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lang w:eastAsia="zh-CN"/>
        </w:rPr>
        <w:t>注：</w:t>
      </w:r>
      <w:r>
        <w:rPr>
          <w:rFonts w:hint="eastAsia" w:ascii="宋体" w:hAnsi="宋体" w:eastAsia="宋体" w:cs="宋体"/>
          <w:b w:val="0"/>
          <w:bCs/>
          <w:kern w:val="0"/>
          <w:sz w:val="24"/>
          <w:szCs w:val="24"/>
          <w:highlight w:val="none"/>
        </w:rPr>
        <w:t>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r>
        <w:rPr>
          <w:rFonts w:hint="eastAsia" w:ascii="宋体" w:hAnsi="宋体" w:eastAsia="宋体" w:cs="宋体"/>
          <w:b w:val="0"/>
          <w:bCs/>
          <w:kern w:val="0"/>
          <w:sz w:val="24"/>
          <w:szCs w:val="24"/>
          <w:highlight w:val="none"/>
          <w:lang w:val="en-US" w:eastAsia="zh-CN"/>
        </w:rPr>
        <w:t>。</w:t>
      </w:r>
      <w:r>
        <w:rPr>
          <w:rFonts w:hint="eastAsia" w:ascii="宋体" w:hAnsi="宋体" w:cs="宋体"/>
          <w:b w:val="0"/>
          <w:bCs/>
          <w:kern w:val="0"/>
          <w:sz w:val="24"/>
          <w:szCs w:val="22"/>
          <w:highlight w:val="none"/>
          <w:lang w:val="en-US" w:eastAsia="zh-CN"/>
        </w:rPr>
        <w:t>（甲方设计变更除外）。</w:t>
      </w:r>
    </w:p>
    <w:p w14:paraId="28E33BAB">
      <w:pPr>
        <w:pStyle w:val="2"/>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6E3F2A06">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19794861">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2E79A02F">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48412AD4">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73ABB2A1">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58A69D53">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24E604ED">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36670A71">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0E56AE83">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52B93FFD">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w:t>
      </w:r>
      <w:r>
        <w:rPr>
          <w:rFonts w:hint="eastAsia" w:ascii="宋体" w:hAnsi="宋体" w:eastAsia="宋体" w:cs="宋体"/>
          <w:kern w:val="0"/>
          <w:sz w:val="24"/>
          <w:szCs w:val="24"/>
          <w:lang w:val="en-US" w:eastAsia="zh-CN"/>
        </w:rPr>
        <w:t>5年质保及维护保养</w:t>
      </w:r>
      <w:r>
        <w:rPr>
          <w:rFonts w:hint="eastAsia" w:ascii="宋体" w:hAnsi="宋体" w:eastAsia="宋体" w:cs="宋体"/>
          <w:kern w:val="0"/>
          <w:sz w:val="24"/>
          <w:szCs w:val="24"/>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5B01F676">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质保期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保修期内中标单位不得以任何理由影响正常使用。</w:t>
      </w:r>
    </w:p>
    <w:p w14:paraId="5B67C503">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在质保期满前时作一次免费维护保养。质保期外，如若货物故障，维修费采购人先付50%，另50%待货物运行一月后结清。货物配件如需要重新购买则按不超过报价响应文件中承诺的报价计算。</w:t>
      </w:r>
    </w:p>
    <w:p w14:paraId="1AC15418">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1A6AA093">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rPr>
        <w:t>本项目要求在签订合同后</w:t>
      </w:r>
      <w:r>
        <w:rPr>
          <w:rFonts w:hint="eastAsia" w:ascii="宋体" w:hAnsi="宋体" w:eastAsia="宋体" w:cs="宋体"/>
          <w:b/>
          <w:color w:val="auto"/>
          <w:sz w:val="24"/>
          <w:szCs w:val="24"/>
          <w:highlight w:val="none"/>
          <w:lang w:val="en-US" w:eastAsia="zh-CN"/>
        </w:rPr>
        <w:t>150</w:t>
      </w:r>
      <w:r>
        <w:rPr>
          <w:rFonts w:hint="eastAsia" w:hAnsi="宋体" w:cs="宋体"/>
          <w:b/>
          <w:color w:val="auto"/>
          <w:sz w:val="24"/>
          <w:lang w:val="en-US" w:eastAsia="zh-CN"/>
        </w:rPr>
        <w:t>天内完成供货</w:t>
      </w:r>
      <w:r>
        <w:rPr>
          <w:rFonts w:hint="eastAsia" w:hAnsi="宋体" w:cs="宋体"/>
          <w:b/>
          <w:color w:val="auto"/>
          <w:sz w:val="24"/>
        </w:rPr>
        <w:t>安装</w:t>
      </w:r>
      <w:r>
        <w:rPr>
          <w:rFonts w:hint="eastAsia" w:hAnsi="宋体" w:cs="宋体"/>
          <w:b/>
          <w:color w:val="auto"/>
          <w:sz w:val="24"/>
          <w:lang w:eastAsia="zh-CN"/>
        </w:rPr>
        <w:t>及验收</w:t>
      </w:r>
      <w:r>
        <w:rPr>
          <w:rFonts w:hint="eastAsia" w:hAnsi="宋体" w:cs="宋体"/>
          <w:b/>
          <w:color w:val="auto"/>
          <w:sz w:val="24"/>
        </w:rPr>
        <w:t>。</w:t>
      </w:r>
    </w:p>
    <w:p w14:paraId="48007ED4">
      <w:pPr>
        <w:pStyle w:val="2"/>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0FD62934">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155A5FC5">
      <w:pPr>
        <w:pStyle w:val="24"/>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2EFC9FC9">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、调试和试运行费、税金、运输装卸及运输保险费、质保期内维修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b w:val="0"/>
          <w:bCs/>
          <w:kern w:val="0"/>
          <w:sz w:val="24"/>
          <w:szCs w:val="24"/>
          <w:highlight w:val="none"/>
        </w:rPr>
        <w:t>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r>
        <w:rPr>
          <w:rFonts w:hint="eastAsia" w:ascii="宋体" w:hAnsi="宋体" w:eastAsia="宋体" w:cs="宋体"/>
          <w:b w:val="0"/>
          <w:bCs/>
          <w:kern w:val="0"/>
          <w:sz w:val="24"/>
          <w:szCs w:val="24"/>
          <w:highlight w:val="none"/>
          <w:lang w:val="en-US" w:eastAsia="zh-CN"/>
        </w:rPr>
        <w:t>。</w:t>
      </w:r>
      <w:r>
        <w:rPr>
          <w:rFonts w:hint="eastAsia" w:ascii="宋体" w:hAnsi="宋体" w:cs="宋体"/>
          <w:b w:val="0"/>
          <w:bCs/>
          <w:kern w:val="0"/>
          <w:sz w:val="24"/>
          <w:szCs w:val="22"/>
          <w:highlight w:val="none"/>
          <w:lang w:val="en-US" w:eastAsia="zh-CN"/>
        </w:rPr>
        <w:t>（甲方设计变更除外）。</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项目设备的技术、采购、运输、保险、交货、质保期内的备品备件供应、专用工具、安装、调试和试运行、最终验收、技术培训及相关技术服务，保证达到验收标准要求等全部责任、风险和义务。</w:t>
      </w:r>
    </w:p>
    <w:p w14:paraId="799A8AD1">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25DE17FF">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5C14A48E">
      <w:pPr>
        <w:pStyle w:val="24"/>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4248EF83">
      <w:pPr>
        <w:spacing w:line="360" w:lineRule="auto"/>
        <w:ind w:firstLine="482" w:firstLineChars="200"/>
        <w:jc w:val="left"/>
        <w:rPr>
          <w:rFonts w:hint="eastAsia" w:ascii="宋体" w:hAnsi="宋体" w:eastAsia="宋体" w:cs="宋体"/>
          <w:b w:val="0"/>
          <w:bCs/>
          <w:sz w:val="24"/>
          <w:szCs w:val="24"/>
          <w:highlight w:val="none"/>
        </w:rPr>
      </w:pPr>
      <w:r>
        <w:rPr>
          <w:rFonts w:hint="eastAsia" w:ascii="宋体" w:hAnsi="宋体" w:eastAsia="宋体" w:cs="宋体"/>
          <w:b/>
          <w:bCs w:val="0"/>
          <w:kern w:val="0"/>
          <w:sz w:val="24"/>
          <w:szCs w:val="24"/>
          <w:highlight w:val="none"/>
          <w:lang w:val="en-US" w:eastAsia="zh-CN"/>
        </w:rPr>
        <w:t>（六）履约保证金：</w:t>
      </w:r>
      <w:r>
        <w:rPr>
          <w:rFonts w:hint="eastAsia" w:ascii="宋体" w:hAnsi="宋体" w:eastAsia="宋体" w:cs="宋体"/>
          <w:b w:val="0"/>
          <w:bCs/>
          <w:sz w:val="24"/>
          <w:szCs w:val="24"/>
          <w:highlight w:val="none"/>
        </w:rPr>
        <w:t>签订合同时中标人应向采购人缴纳合同金额的0.1%</w:t>
      </w:r>
      <w:r>
        <w:rPr>
          <w:rFonts w:hint="eastAsia" w:ascii="宋体" w:hAnsi="宋体" w:eastAsia="宋体" w:cs="宋体"/>
          <w:b w:val="0"/>
          <w:bCs/>
          <w:sz w:val="24"/>
          <w:szCs w:val="24"/>
          <w:highlight w:val="none"/>
          <w:lang w:eastAsia="zh-CN"/>
        </w:rPr>
        <w:t>人民币</w:t>
      </w:r>
      <w:r>
        <w:rPr>
          <w:rFonts w:hint="eastAsia" w:ascii="宋体" w:hAnsi="宋体" w:eastAsia="宋体" w:cs="宋体"/>
          <w:b w:val="0"/>
          <w:bCs/>
          <w:sz w:val="24"/>
          <w:szCs w:val="24"/>
          <w:highlight w:val="none"/>
        </w:rPr>
        <w:t>作为履约保证金</w:t>
      </w:r>
      <w:r>
        <w:rPr>
          <w:rFonts w:hint="eastAsia" w:ascii="宋体" w:hAnsi="宋体" w:eastAsia="宋体" w:cs="宋体"/>
          <w:b w:val="0"/>
          <w:bCs/>
          <w:sz w:val="24"/>
          <w:szCs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szCs w:val="24"/>
          <w:highlight w:val="none"/>
          <w:lang w:val="en-US" w:eastAsia="zh-CN"/>
        </w:rPr>
        <w:t>履约保证金可以以保函形式提交。</w:t>
      </w:r>
    </w:p>
    <w:p w14:paraId="2719766C">
      <w:pPr>
        <w:spacing w:line="360" w:lineRule="auto"/>
        <w:ind w:firstLine="482" w:firstLineChars="200"/>
        <w:jc w:val="left"/>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（七）付款方式</w:t>
      </w:r>
    </w:p>
    <w:p w14:paraId="72EBB2D7">
      <w:pPr>
        <w:spacing w:line="360" w:lineRule="auto"/>
        <w:ind w:firstLine="480" w:firstLineChars="20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（1）合同签订后7个工作日内预付合同价的60%（注：中标人向采购人提交银行、保险公司等金融机构出具的预付款保函或其他担保措施）；</w:t>
      </w:r>
    </w:p>
    <w:p w14:paraId="4642DDDB">
      <w:pPr>
        <w:spacing w:line="360" w:lineRule="auto"/>
        <w:ind w:firstLine="480" w:firstLineChars="20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（2）所有货物到场开箱验收后支付至合同价的75%；</w:t>
      </w:r>
    </w:p>
    <w:p w14:paraId="7D0BBAF1">
      <w:pPr>
        <w:spacing w:line="360" w:lineRule="auto"/>
        <w:ind w:firstLine="480" w:firstLineChars="200"/>
        <w:jc w:val="left"/>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（3）所有货物安装调试完成并经最终验收合格后支付至合同价的90%；</w:t>
      </w:r>
    </w:p>
    <w:p w14:paraId="6145A0F9">
      <w:pPr>
        <w:spacing w:line="360" w:lineRule="auto"/>
        <w:ind w:firstLine="480" w:firstLineChars="200"/>
        <w:jc w:val="left"/>
        <w:rPr>
          <w:rFonts w:ascii="宋体" w:hAnsi="宋体" w:cs="宋体"/>
          <w:b/>
          <w:sz w:val="36"/>
          <w:szCs w:val="36"/>
        </w:rPr>
      </w:pPr>
      <w:r>
        <w:rPr>
          <w:rFonts w:hint="eastAsia" w:ascii="宋体" w:hAnsi="宋体" w:eastAsia="宋体" w:cs="宋体"/>
          <w:b w:val="0"/>
          <w:bCs/>
          <w:kern w:val="0"/>
          <w:sz w:val="24"/>
          <w:szCs w:val="24"/>
          <w:highlight w:val="none"/>
          <w:lang w:val="en-US" w:eastAsia="zh-CN"/>
        </w:rPr>
        <w:t>（4）本项目结算审计并经审定后30日内支付至结算造价的98.5%，其余1.5%留作质量保修金。质保期一半时间满后支付质量保修金50%，质保期满后付清剩余质量保修金（质保金不计息）。</w:t>
      </w: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53" w:name="_Toc184310319"/>
      <w:bookmarkEnd w:id="53"/>
      <w:bookmarkStart w:id="54" w:name="_Toc184312139"/>
      <w:bookmarkEnd w:id="54"/>
      <w:bookmarkStart w:id="55" w:name="_Toc184310307"/>
      <w:bookmarkEnd w:id="55"/>
      <w:bookmarkStart w:id="56" w:name="_Toc184312102"/>
      <w:bookmarkEnd w:id="56"/>
      <w:bookmarkStart w:id="57" w:name="_Toc184313294"/>
      <w:bookmarkEnd w:id="57"/>
      <w:bookmarkStart w:id="58" w:name="_Toc184314460"/>
      <w:bookmarkEnd w:id="58"/>
      <w:bookmarkStart w:id="59" w:name="_Toc184310295"/>
      <w:bookmarkEnd w:id="59"/>
      <w:bookmarkStart w:id="60" w:name="_Toc184313287"/>
      <w:bookmarkEnd w:id="60"/>
      <w:bookmarkStart w:id="61" w:name="_Toc184312133"/>
      <w:bookmarkEnd w:id="61"/>
      <w:bookmarkStart w:id="62" w:name="_Toc184310326"/>
      <w:bookmarkEnd w:id="62"/>
      <w:bookmarkStart w:id="63" w:name="_Toc184314441"/>
      <w:bookmarkEnd w:id="63"/>
      <w:bookmarkStart w:id="64" w:name="_Toc184313262"/>
      <w:bookmarkEnd w:id="64"/>
      <w:bookmarkStart w:id="65" w:name="_Toc184313267"/>
      <w:bookmarkEnd w:id="65"/>
      <w:bookmarkStart w:id="66" w:name="_Toc184310297"/>
      <w:bookmarkEnd w:id="66"/>
      <w:bookmarkStart w:id="67" w:name="_Toc184308103"/>
      <w:bookmarkEnd w:id="67"/>
      <w:bookmarkStart w:id="68" w:name="_Toc184308091"/>
      <w:bookmarkEnd w:id="68"/>
      <w:bookmarkStart w:id="69" w:name="_Toc184312121"/>
      <w:bookmarkEnd w:id="69"/>
      <w:bookmarkStart w:id="70" w:name="_Toc184313239"/>
      <w:bookmarkEnd w:id="70"/>
      <w:bookmarkStart w:id="71" w:name="_Toc184314439"/>
      <w:bookmarkEnd w:id="71"/>
      <w:bookmarkStart w:id="72" w:name="_Toc184312092"/>
      <w:bookmarkEnd w:id="72"/>
      <w:bookmarkStart w:id="73" w:name="_Toc184308047"/>
      <w:bookmarkEnd w:id="73"/>
      <w:bookmarkStart w:id="74" w:name="_Toc184308073"/>
      <w:bookmarkEnd w:id="74"/>
      <w:bookmarkStart w:id="75" w:name="_Toc184310314"/>
      <w:bookmarkEnd w:id="75"/>
      <w:bookmarkStart w:id="76" w:name="_Toc184313305"/>
      <w:bookmarkEnd w:id="76"/>
      <w:bookmarkStart w:id="77" w:name="_Toc184314438"/>
      <w:bookmarkEnd w:id="77"/>
      <w:bookmarkStart w:id="78" w:name="_Toc184312125"/>
      <w:bookmarkEnd w:id="78"/>
      <w:bookmarkStart w:id="79" w:name="_Toc184308051"/>
      <w:bookmarkEnd w:id="79"/>
      <w:bookmarkStart w:id="80" w:name="_Toc184313249"/>
      <w:bookmarkEnd w:id="80"/>
      <w:bookmarkStart w:id="81" w:name="_Toc184308046"/>
      <w:bookmarkEnd w:id="81"/>
      <w:bookmarkStart w:id="82" w:name="_Toc184312130"/>
      <w:bookmarkEnd w:id="82"/>
      <w:bookmarkStart w:id="83" w:name="_Toc184313290"/>
      <w:bookmarkEnd w:id="83"/>
      <w:bookmarkStart w:id="84" w:name="_Toc184313283"/>
      <w:bookmarkEnd w:id="84"/>
      <w:bookmarkStart w:id="85" w:name="_Toc184312071"/>
      <w:bookmarkEnd w:id="85"/>
      <w:bookmarkStart w:id="86" w:name="_Toc184308060"/>
      <w:bookmarkEnd w:id="86"/>
      <w:bookmarkStart w:id="87" w:name="_Toc184312122"/>
      <w:bookmarkEnd w:id="87"/>
      <w:bookmarkStart w:id="88" w:name="_Toc184313300"/>
      <w:bookmarkEnd w:id="88"/>
      <w:bookmarkStart w:id="89" w:name="_Toc184313296"/>
      <w:bookmarkEnd w:id="89"/>
      <w:bookmarkStart w:id="90" w:name="_Toc184310332"/>
      <w:bookmarkEnd w:id="90"/>
      <w:bookmarkStart w:id="91" w:name="_Toc184312089"/>
      <w:bookmarkEnd w:id="91"/>
      <w:bookmarkStart w:id="92" w:name="_Toc184310290"/>
      <w:bookmarkEnd w:id="92"/>
      <w:bookmarkStart w:id="93" w:name="_Toc184313252"/>
      <w:bookmarkEnd w:id="93"/>
      <w:bookmarkStart w:id="94" w:name="_Toc184312112"/>
      <w:bookmarkEnd w:id="94"/>
      <w:bookmarkStart w:id="95" w:name="_Toc184314462"/>
      <w:bookmarkEnd w:id="95"/>
      <w:bookmarkStart w:id="96" w:name="_Toc184308102"/>
      <w:bookmarkEnd w:id="96"/>
      <w:bookmarkStart w:id="97" w:name="_Toc184313266"/>
      <w:bookmarkEnd w:id="97"/>
      <w:bookmarkStart w:id="98" w:name="_Toc184312087"/>
      <w:bookmarkEnd w:id="98"/>
      <w:bookmarkStart w:id="99" w:name="_Toc184310300"/>
      <w:bookmarkEnd w:id="99"/>
      <w:bookmarkStart w:id="100" w:name="_Toc184312074"/>
      <w:bookmarkEnd w:id="100"/>
      <w:bookmarkStart w:id="101" w:name="_Toc184310322"/>
      <w:bookmarkEnd w:id="101"/>
      <w:bookmarkStart w:id="102" w:name="_Toc184312117"/>
      <w:bookmarkEnd w:id="102"/>
      <w:bookmarkStart w:id="103" w:name="_Toc184312126"/>
      <w:bookmarkEnd w:id="103"/>
      <w:bookmarkStart w:id="104" w:name="_Toc184314447"/>
      <w:bookmarkEnd w:id="104"/>
      <w:bookmarkStart w:id="105" w:name="_Toc184310273"/>
      <w:bookmarkEnd w:id="105"/>
      <w:bookmarkStart w:id="106" w:name="_Toc184308041"/>
      <w:bookmarkEnd w:id="106"/>
      <w:bookmarkStart w:id="107" w:name="_Toc184310336"/>
      <w:bookmarkEnd w:id="107"/>
      <w:bookmarkStart w:id="108" w:name="_Toc184313272"/>
      <w:bookmarkEnd w:id="108"/>
      <w:bookmarkStart w:id="109" w:name="_Toc184308075"/>
      <w:bookmarkEnd w:id="109"/>
      <w:bookmarkStart w:id="110" w:name="_Toc184312098"/>
      <w:bookmarkEnd w:id="110"/>
      <w:bookmarkStart w:id="111" w:name="_Toc184312078"/>
      <w:bookmarkEnd w:id="111"/>
      <w:bookmarkStart w:id="112" w:name="_Toc184314444"/>
      <w:bookmarkEnd w:id="112"/>
      <w:bookmarkStart w:id="113" w:name="_Toc184312138"/>
      <w:bookmarkEnd w:id="113"/>
      <w:bookmarkStart w:id="114" w:name="_Toc184308057"/>
      <w:bookmarkEnd w:id="114"/>
      <w:bookmarkStart w:id="115" w:name="_Toc184310293"/>
      <w:bookmarkEnd w:id="115"/>
      <w:bookmarkStart w:id="116" w:name="_Toc184308070"/>
      <w:bookmarkEnd w:id="116"/>
      <w:bookmarkStart w:id="117" w:name="_Toc184314450"/>
      <w:bookmarkEnd w:id="117"/>
      <w:bookmarkStart w:id="118" w:name="_Toc184310280"/>
      <w:bookmarkEnd w:id="118"/>
      <w:bookmarkStart w:id="119" w:name="_Toc184314422"/>
      <w:bookmarkEnd w:id="119"/>
      <w:bookmarkStart w:id="120" w:name="_Toc184310317"/>
      <w:bookmarkEnd w:id="120"/>
      <w:bookmarkStart w:id="121" w:name="_Toc184313303"/>
      <w:bookmarkEnd w:id="121"/>
      <w:bookmarkStart w:id="122" w:name="_Toc184308098"/>
      <w:bookmarkEnd w:id="122"/>
      <w:bookmarkStart w:id="123" w:name="_Toc184312108"/>
      <w:bookmarkEnd w:id="123"/>
      <w:bookmarkStart w:id="124" w:name="_Toc184314465"/>
      <w:bookmarkEnd w:id="124"/>
      <w:bookmarkStart w:id="125" w:name="_Toc184313281"/>
      <w:bookmarkEnd w:id="125"/>
      <w:bookmarkStart w:id="126" w:name="_Toc184310281"/>
      <w:bookmarkEnd w:id="126"/>
      <w:bookmarkStart w:id="127" w:name="_Toc184310286"/>
      <w:bookmarkEnd w:id="127"/>
      <w:bookmarkStart w:id="128" w:name="_Toc184314464"/>
      <w:bookmarkEnd w:id="128"/>
      <w:bookmarkStart w:id="129" w:name="_Toc184308039"/>
      <w:bookmarkEnd w:id="129"/>
      <w:bookmarkStart w:id="130" w:name="_Toc184312104"/>
      <w:bookmarkEnd w:id="130"/>
      <w:bookmarkStart w:id="131" w:name="_Toc184312111"/>
      <w:bookmarkEnd w:id="131"/>
      <w:bookmarkStart w:id="132" w:name="_Toc184310328"/>
      <w:bookmarkEnd w:id="132"/>
      <w:bookmarkStart w:id="133" w:name="_Toc184313245"/>
      <w:bookmarkEnd w:id="133"/>
      <w:bookmarkStart w:id="134" w:name="_Toc184313276"/>
      <w:bookmarkEnd w:id="134"/>
      <w:bookmarkStart w:id="135" w:name="_Toc184308096"/>
      <w:bookmarkEnd w:id="135"/>
      <w:bookmarkStart w:id="136" w:name="_Toc184314473"/>
      <w:bookmarkEnd w:id="136"/>
      <w:bookmarkStart w:id="137" w:name="_Toc184313250"/>
      <w:bookmarkEnd w:id="137"/>
      <w:bookmarkStart w:id="138" w:name="_Toc184313243"/>
      <w:bookmarkEnd w:id="138"/>
      <w:bookmarkStart w:id="139" w:name="_Toc184308062"/>
      <w:bookmarkEnd w:id="139"/>
      <w:bookmarkStart w:id="140" w:name="_Toc184308049"/>
      <w:bookmarkEnd w:id="140"/>
      <w:bookmarkStart w:id="141" w:name="_Toc184310312"/>
      <w:bookmarkEnd w:id="141"/>
      <w:bookmarkStart w:id="142" w:name="_Toc184314446"/>
      <w:bookmarkEnd w:id="142"/>
      <w:bookmarkStart w:id="143" w:name="_Toc184312118"/>
      <w:bookmarkEnd w:id="143"/>
      <w:bookmarkStart w:id="144" w:name="_Toc184313295"/>
      <w:bookmarkEnd w:id="144"/>
      <w:bookmarkStart w:id="145" w:name="_Toc184308083"/>
      <w:bookmarkEnd w:id="145"/>
      <w:bookmarkStart w:id="146" w:name="_Toc184314436"/>
      <w:bookmarkEnd w:id="146"/>
      <w:bookmarkStart w:id="147" w:name="_Toc184308054"/>
      <w:bookmarkEnd w:id="147"/>
      <w:bookmarkStart w:id="148" w:name="_Toc184314423"/>
      <w:bookmarkEnd w:id="148"/>
      <w:bookmarkStart w:id="149" w:name="_Toc184314431"/>
      <w:bookmarkEnd w:id="149"/>
      <w:bookmarkStart w:id="150" w:name="_Toc184308068"/>
      <w:bookmarkEnd w:id="150"/>
      <w:bookmarkStart w:id="151" w:name="_Toc184312131"/>
      <w:bookmarkEnd w:id="151"/>
      <w:bookmarkStart w:id="152" w:name="_Toc184312072"/>
      <w:bookmarkEnd w:id="152"/>
      <w:bookmarkStart w:id="153" w:name="_Toc184312103"/>
      <w:bookmarkEnd w:id="153"/>
      <w:bookmarkStart w:id="154" w:name="_Toc184310272"/>
      <w:bookmarkEnd w:id="154"/>
      <w:bookmarkStart w:id="155" w:name="_Toc184313260"/>
      <w:bookmarkEnd w:id="155"/>
      <w:bookmarkStart w:id="156" w:name="_Toc184313280"/>
      <w:bookmarkEnd w:id="156"/>
      <w:bookmarkStart w:id="157" w:name="_Toc184310299"/>
      <w:bookmarkEnd w:id="157"/>
      <w:bookmarkStart w:id="158" w:name="_Toc184312075"/>
      <w:bookmarkEnd w:id="158"/>
      <w:bookmarkStart w:id="159" w:name="_Toc184310291"/>
      <w:bookmarkEnd w:id="159"/>
      <w:bookmarkStart w:id="160" w:name="_Toc184310333"/>
      <w:bookmarkEnd w:id="160"/>
      <w:bookmarkStart w:id="161" w:name="_Toc184314463"/>
      <w:bookmarkEnd w:id="161"/>
      <w:bookmarkStart w:id="162" w:name="_Toc184308086"/>
      <w:bookmarkEnd w:id="162"/>
      <w:bookmarkStart w:id="163" w:name="_Toc184314478"/>
      <w:bookmarkEnd w:id="163"/>
      <w:bookmarkStart w:id="164" w:name="_Toc184312113"/>
      <w:bookmarkEnd w:id="164"/>
      <w:bookmarkStart w:id="165" w:name="_Toc184310305"/>
      <w:bookmarkEnd w:id="165"/>
      <w:bookmarkStart w:id="166" w:name="_Toc184308048"/>
      <w:bookmarkEnd w:id="166"/>
      <w:bookmarkStart w:id="167" w:name="_Toc184310318"/>
      <w:bookmarkEnd w:id="167"/>
      <w:bookmarkStart w:id="168" w:name="_Toc184310301"/>
      <w:bookmarkEnd w:id="168"/>
      <w:bookmarkStart w:id="169" w:name="_Toc184313285"/>
      <w:bookmarkEnd w:id="169"/>
      <w:bookmarkStart w:id="170" w:name="_Toc184308089"/>
      <w:bookmarkEnd w:id="170"/>
      <w:bookmarkStart w:id="171" w:name="_Toc184314427"/>
      <w:bookmarkEnd w:id="171"/>
      <w:bookmarkStart w:id="172" w:name="_Toc184312099"/>
      <w:bookmarkEnd w:id="172"/>
      <w:bookmarkStart w:id="173" w:name="_Toc184314413"/>
      <w:bookmarkEnd w:id="173"/>
      <w:bookmarkStart w:id="174" w:name="_Toc184312084"/>
      <w:bookmarkEnd w:id="174"/>
      <w:bookmarkStart w:id="175" w:name="_Toc184308079"/>
      <w:bookmarkEnd w:id="175"/>
      <w:bookmarkStart w:id="176" w:name="_Toc184314417"/>
      <w:bookmarkEnd w:id="176"/>
      <w:bookmarkStart w:id="177" w:name="_Toc184308090"/>
      <w:bookmarkEnd w:id="177"/>
      <w:bookmarkStart w:id="178" w:name="_Toc184313269"/>
      <w:bookmarkEnd w:id="178"/>
      <w:bookmarkStart w:id="179" w:name="_Toc184308036"/>
      <w:bookmarkEnd w:id="179"/>
      <w:bookmarkStart w:id="180" w:name="_Toc184312096"/>
      <w:bookmarkEnd w:id="180"/>
      <w:bookmarkStart w:id="181" w:name="_Toc184308084"/>
      <w:bookmarkEnd w:id="181"/>
      <w:bookmarkStart w:id="182" w:name="_Toc184314472"/>
      <w:bookmarkEnd w:id="182"/>
      <w:bookmarkStart w:id="183" w:name="_Toc184313286"/>
      <w:bookmarkEnd w:id="183"/>
      <w:bookmarkStart w:id="184" w:name="_Toc184308093"/>
      <w:bookmarkEnd w:id="184"/>
      <w:bookmarkStart w:id="185" w:name="_Toc184308063"/>
      <w:bookmarkEnd w:id="185"/>
      <w:bookmarkStart w:id="186" w:name="_Toc184314429"/>
      <w:bookmarkEnd w:id="186"/>
      <w:bookmarkStart w:id="187" w:name="_Toc184308065"/>
      <w:bookmarkEnd w:id="187"/>
      <w:bookmarkStart w:id="188" w:name="_Toc184313263"/>
      <w:bookmarkEnd w:id="188"/>
      <w:bookmarkStart w:id="189" w:name="_Toc184313306"/>
      <w:bookmarkEnd w:id="189"/>
      <w:bookmarkStart w:id="190" w:name="_Toc184312116"/>
      <w:bookmarkEnd w:id="190"/>
      <w:bookmarkStart w:id="191" w:name="_Toc184313238"/>
      <w:bookmarkEnd w:id="191"/>
      <w:bookmarkStart w:id="192" w:name="_Toc184308061"/>
      <w:bookmarkEnd w:id="192"/>
      <w:bookmarkStart w:id="193" w:name="_Toc184308087"/>
      <w:bookmarkEnd w:id="193"/>
      <w:bookmarkStart w:id="194" w:name="_Toc184314467"/>
      <w:bookmarkEnd w:id="194"/>
      <w:bookmarkStart w:id="195" w:name="_Toc184314459"/>
      <w:bookmarkEnd w:id="195"/>
      <w:bookmarkStart w:id="196" w:name="_Toc184310323"/>
      <w:bookmarkEnd w:id="196"/>
      <w:bookmarkStart w:id="197" w:name="_Toc184312068"/>
      <w:bookmarkEnd w:id="197"/>
      <w:bookmarkStart w:id="198" w:name="_Toc184310294"/>
      <w:bookmarkEnd w:id="198"/>
      <w:bookmarkStart w:id="199" w:name="_Toc184310284"/>
      <w:bookmarkEnd w:id="199"/>
      <w:bookmarkStart w:id="200" w:name="_Toc184313268"/>
      <w:bookmarkEnd w:id="200"/>
      <w:bookmarkStart w:id="201" w:name="_Toc184312091"/>
      <w:bookmarkEnd w:id="201"/>
      <w:bookmarkStart w:id="202" w:name="_Toc184313241"/>
      <w:bookmarkEnd w:id="202"/>
      <w:bookmarkStart w:id="203" w:name="_Toc184312094"/>
      <w:bookmarkEnd w:id="203"/>
      <w:bookmarkStart w:id="204" w:name="_Toc184312114"/>
      <w:bookmarkEnd w:id="204"/>
      <w:bookmarkStart w:id="205" w:name="_Toc184314435"/>
      <w:bookmarkEnd w:id="205"/>
      <w:bookmarkStart w:id="206" w:name="_Toc184308100"/>
      <w:bookmarkEnd w:id="206"/>
      <w:bookmarkStart w:id="207" w:name="_Toc184308056"/>
      <w:bookmarkEnd w:id="207"/>
      <w:bookmarkStart w:id="208" w:name="_Toc184310330"/>
      <w:bookmarkEnd w:id="208"/>
      <w:bookmarkStart w:id="209" w:name="_Toc184313270"/>
      <w:bookmarkEnd w:id="209"/>
      <w:bookmarkStart w:id="210" w:name="_Toc184314466"/>
      <w:bookmarkEnd w:id="210"/>
      <w:bookmarkStart w:id="211" w:name="_Toc184314410"/>
      <w:bookmarkEnd w:id="211"/>
      <w:bookmarkStart w:id="212" w:name="_Toc184313242"/>
      <w:bookmarkEnd w:id="212"/>
      <w:bookmarkStart w:id="213" w:name="_Toc184310320"/>
      <w:bookmarkEnd w:id="213"/>
      <w:bookmarkStart w:id="214" w:name="_Toc184314482"/>
      <w:bookmarkEnd w:id="214"/>
      <w:bookmarkStart w:id="215" w:name="_Toc184310287"/>
      <w:bookmarkEnd w:id="215"/>
      <w:bookmarkStart w:id="216" w:name="_Toc184313264"/>
      <w:bookmarkEnd w:id="216"/>
      <w:bookmarkStart w:id="217" w:name="_Toc184312137"/>
      <w:bookmarkEnd w:id="217"/>
      <w:bookmarkStart w:id="218" w:name="_Toc184312105"/>
      <w:bookmarkEnd w:id="218"/>
      <w:bookmarkStart w:id="219" w:name="_Toc184313273"/>
      <w:bookmarkEnd w:id="219"/>
      <w:bookmarkStart w:id="220" w:name="_Toc184312128"/>
      <w:bookmarkEnd w:id="220"/>
      <w:bookmarkStart w:id="221" w:name="_Toc184313297"/>
      <w:bookmarkEnd w:id="221"/>
      <w:bookmarkStart w:id="222" w:name="_Toc184313247"/>
      <w:bookmarkEnd w:id="222"/>
      <w:bookmarkStart w:id="223" w:name="_Toc184313255"/>
      <w:bookmarkEnd w:id="223"/>
      <w:bookmarkStart w:id="224" w:name="_Toc184310321"/>
      <w:bookmarkEnd w:id="224"/>
      <w:bookmarkStart w:id="225" w:name="_Toc184314452"/>
      <w:bookmarkEnd w:id="225"/>
      <w:bookmarkStart w:id="226" w:name="_Toc184310316"/>
      <w:bookmarkEnd w:id="226"/>
      <w:bookmarkStart w:id="227" w:name="_Toc184312120"/>
      <w:bookmarkEnd w:id="227"/>
      <w:bookmarkStart w:id="228" w:name="_Toc184313282"/>
      <w:bookmarkEnd w:id="228"/>
      <w:bookmarkStart w:id="229" w:name="_Toc184314470"/>
      <w:bookmarkEnd w:id="229"/>
      <w:bookmarkStart w:id="230" w:name="_Toc184310275"/>
      <w:bookmarkEnd w:id="230"/>
      <w:bookmarkStart w:id="231" w:name="_Toc184310302"/>
      <w:bookmarkEnd w:id="231"/>
      <w:bookmarkStart w:id="232" w:name="_Toc184310338"/>
      <w:bookmarkEnd w:id="232"/>
      <w:bookmarkStart w:id="233" w:name="_Toc184310276"/>
      <w:bookmarkEnd w:id="233"/>
      <w:bookmarkStart w:id="234" w:name="_Toc184313307"/>
      <w:bookmarkEnd w:id="234"/>
      <w:bookmarkStart w:id="235" w:name="_Toc184314475"/>
      <w:bookmarkEnd w:id="235"/>
      <w:bookmarkStart w:id="236" w:name="_Toc184308044"/>
      <w:bookmarkEnd w:id="236"/>
      <w:bookmarkStart w:id="237" w:name="_Toc184314443"/>
      <w:bookmarkEnd w:id="237"/>
      <w:bookmarkStart w:id="238" w:name="_Toc184308104"/>
      <w:bookmarkEnd w:id="238"/>
      <w:bookmarkStart w:id="239" w:name="_Toc184310298"/>
      <w:bookmarkEnd w:id="239"/>
      <w:bookmarkStart w:id="240" w:name="_Toc184314455"/>
      <w:bookmarkEnd w:id="240"/>
      <w:bookmarkStart w:id="241" w:name="_Toc184308069"/>
      <w:bookmarkEnd w:id="241"/>
      <w:bookmarkStart w:id="242" w:name="_Toc184314451"/>
      <w:bookmarkEnd w:id="242"/>
      <w:bookmarkStart w:id="243" w:name="_Toc184312136"/>
      <w:bookmarkEnd w:id="243"/>
      <w:bookmarkStart w:id="244" w:name="_Toc184310277"/>
      <w:bookmarkEnd w:id="244"/>
      <w:bookmarkStart w:id="245" w:name="_Toc184312070"/>
      <w:bookmarkEnd w:id="245"/>
      <w:bookmarkStart w:id="246" w:name="_Toc184308045"/>
      <w:bookmarkEnd w:id="246"/>
      <w:bookmarkStart w:id="247" w:name="_Toc184310335"/>
      <w:bookmarkEnd w:id="247"/>
      <w:bookmarkStart w:id="248" w:name="_Toc184310315"/>
      <w:bookmarkEnd w:id="248"/>
      <w:bookmarkStart w:id="249" w:name="_Toc184310306"/>
      <w:bookmarkEnd w:id="249"/>
      <w:bookmarkStart w:id="250" w:name="_Toc184314477"/>
      <w:bookmarkEnd w:id="250"/>
      <w:bookmarkStart w:id="251" w:name="_Toc184314454"/>
      <w:bookmarkEnd w:id="251"/>
      <w:bookmarkStart w:id="252" w:name="_Toc184310324"/>
      <w:bookmarkEnd w:id="252"/>
      <w:bookmarkStart w:id="253" w:name="_Toc184313298"/>
      <w:bookmarkEnd w:id="253"/>
      <w:bookmarkStart w:id="254" w:name="_Toc184312088"/>
      <w:bookmarkEnd w:id="254"/>
      <w:bookmarkStart w:id="255" w:name="_Toc184310311"/>
      <w:bookmarkEnd w:id="255"/>
      <w:bookmarkStart w:id="256" w:name="_Toc184314480"/>
      <w:bookmarkEnd w:id="256"/>
      <w:bookmarkStart w:id="257" w:name="_Toc184312097"/>
      <w:bookmarkEnd w:id="257"/>
      <w:bookmarkStart w:id="258" w:name="_Toc184308058"/>
      <w:bookmarkEnd w:id="258"/>
      <w:bookmarkStart w:id="259" w:name="_Toc184308059"/>
      <w:bookmarkEnd w:id="259"/>
      <w:bookmarkStart w:id="260" w:name="_Toc184308080"/>
      <w:bookmarkEnd w:id="260"/>
      <w:bookmarkStart w:id="261" w:name="_Toc184314476"/>
      <w:bookmarkEnd w:id="261"/>
      <w:bookmarkStart w:id="262" w:name="_Toc184314420"/>
      <w:bookmarkEnd w:id="262"/>
      <w:bookmarkStart w:id="263" w:name="_Toc184308082"/>
      <w:bookmarkEnd w:id="263"/>
      <w:bookmarkStart w:id="264" w:name="_Toc184310304"/>
      <w:bookmarkEnd w:id="264"/>
      <w:bookmarkStart w:id="265" w:name="_Toc184314426"/>
      <w:bookmarkEnd w:id="265"/>
      <w:bookmarkStart w:id="266" w:name="_Toc184313277"/>
      <w:bookmarkEnd w:id="266"/>
      <w:bookmarkStart w:id="267" w:name="_Toc184308108"/>
      <w:bookmarkEnd w:id="267"/>
      <w:bookmarkStart w:id="268" w:name="_Toc184314428"/>
      <w:bookmarkEnd w:id="268"/>
      <w:bookmarkStart w:id="269" w:name="_Toc184308040"/>
      <w:bookmarkEnd w:id="269"/>
      <w:bookmarkStart w:id="270" w:name="_Toc184310288"/>
      <w:bookmarkEnd w:id="270"/>
      <w:bookmarkStart w:id="271" w:name="_Toc184308055"/>
      <w:bookmarkEnd w:id="271"/>
      <w:bookmarkStart w:id="272" w:name="_Toc184308042"/>
      <w:bookmarkEnd w:id="272"/>
      <w:bookmarkStart w:id="273" w:name="_Toc184314479"/>
      <w:bookmarkEnd w:id="273"/>
      <w:bookmarkStart w:id="274" w:name="_Toc184313259"/>
      <w:bookmarkEnd w:id="274"/>
      <w:bookmarkStart w:id="275" w:name="_Toc184308105"/>
      <w:bookmarkEnd w:id="275"/>
      <w:bookmarkStart w:id="276" w:name="_Toc184314442"/>
      <w:bookmarkEnd w:id="276"/>
      <w:bookmarkStart w:id="277" w:name="_Toc184308067"/>
      <w:bookmarkEnd w:id="277"/>
      <w:bookmarkStart w:id="278" w:name="_Toc184312115"/>
      <w:bookmarkEnd w:id="278"/>
      <w:bookmarkStart w:id="279" w:name="_Toc184313291"/>
      <w:bookmarkEnd w:id="279"/>
      <w:bookmarkStart w:id="280" w:name="_Toc184314433"/>
      <w:bookmarkEnd w:id="280"/>
      <w:bookmarkStart w:id="281" w:name="_Toc184312095"/>
      <w:bookmarkEnd w:id="281"/>
      <w:bookmarkStart w:id="282" w:name="_Toc184310334"/>
      <w:bookmarkEnd w:id="282"/>
      <w:bookmarkStart w:id="283" w:name="_Toc184314425"/>
      <w:bookmarkEnd w:id="283"/>
      <w:bookmarkStart w:id="284" w:name="_Toc184313304"/>
      <w:bookmarkEnd w:id="284"/>
      <w:bookmarkStart w:id="285" w:name="_Toc184314457"/>
      <w:bookmarkEnd w:id="285"/>
      <w:bookmarkStart w:id="286" w:name="_Toc184314456"/>
      <w:bookmarkEnd w:id="286"/>
      <w:bookmarkStart w:id="287" w:name="_Toc184314474"/>
      <w:bookmarkEnd w:id="287"/>
      <w:bookmarkStart w:id="288" w:name="_Toc184308074"/>
      <w:bookmarkEnd w:id="288"/>
      <w:bookmarkStart w:id="289" w:name="_Toc184310278"/>
      <w:bookmarkEnd w:id="289"/>
      <w:bookmarkStart w:id="290" w:name="_Toc184313261"/>
      <w:bookmarkEnd w:id="290"/>
      <w:bookmarkStart w:id="291" w:name="_Toc184310310"/>
      <w:bookmarkEnd w:id="291"/>
      <w:bookmarkStart w:id="292" w:name="_Toc184314453"/>
      <w:bookmarkEnd w:id="292"/>
      <w:bookmarkStart w:id="293" w:name="_Toc184310340"/>
      <w:bookmarkEnd w:id="293"/>
      <w:bookmarkStart w:id="294" w:name="_Toc184310274"/>
      <w:bookmarkEnd w:id="294"/>
      <w:bookmarkStart w:id="295" w:name="_Toc184310309"/>
      <w:bookmarkEnd w:id="295"/>
      <w:bookmarkStart w:id="296" w:name="_Toc184308066"/>
      <w:bookmarkEnd w:id="296"/>
      <w:bookmarkStart w:id="297" w:name="_Toc184313240"/>
      <w:bookmarkEnd w:id="297"/>
      <w:bookmarkStart w:id="298" w:name="_Toc184314440"/>
      <w:bookmarkEnd w:id="298"/>
      <w:bookmarkStart w:id="299" w:name="_Toc184312085"/>
      <w:bookmarkEnd w:id="299"/>
      <w:bookmarkStart w:id="300" w:name="_Toc184312080"/>
      <w:bookmarkEnd w:id="300"/>
      <w:bookmarkStart w:id="301" w:name="_Toc184314415"/>
      <w:bookmarkEnd w:id="301"/>
      <w:bookmarkStart w:id="302" w:name="_Toc184314448"/>
      <w:bookmarkEnd w:id="302"/>
      <w:bookmarkStart w:id="303" w:name="_Toc184308052"/>
      <w:bookmarkEnd w:id="303"/>
      <w:bookmarkStart w:id="304" w:name="_Toc184313244"/>
      <w:bookmarkEnd w:id="304"/>
      <w:bookmarkStart w:id="305" w:name="_Toc184312073"/>
      <w:bookmarkEnd w:id="305"/>
      <w:bookmarkStart w:id="306" w:name="_Toc184312079"/>
      <w:bookmarkEnd w:id="306"/>
      <w:bookmarkStart w:id="307" w:name="_Toc184310283"/>
      <w:bookmarkEnd w:id="307"/>
      <w:bookmarkStart w:id="308" w:name="_Toc184313293"/>
      <w:bookmarkEnd w:id="308"/>
      <w:bookmarkStart w:id="309" w:name="_Toc184308085"/>
      <w:bookmarkEnd w:id="309"/>
      <w:bookmarkStart w:id="310" w:name="_Toc184314419"/>
      <w:bookmarkEnd w:id="310"/>
      <w:bookmarkStart w:id="311" w:name="_Toc184312135"/>
      <w:bookmarkEnd w:id="311"/>
      <w:bookmarkStart w:id="312" w:name="_Toc184310344"/>
      <w:bookmarkEnd w:id="312"/>
      <w:bookmarkStart w:id="313" w:name="_Toc184314418"/>
      <w:bookmarkEnd w:id="313"/>
      <w:bookmarkStart w:id="314" w:name="_Toc184308037"/>
      <w:bookmarkEnd w:id="314"/>
      <w:bookmarkStart w:id="315" w:name="_Toc184308088"/>
      <w:bookmarkEnd w:id="315"/>
      <w:bookmarkStart w:id="316" w:name="_Toc184313288"/>
      <w:bookmarkEnd w:id="316"/>
      <w:bookmarkStart w:id="317" w:name="_Toc184313275"/>
      <w:bookmarkEnd w:id="317"/>
      <w:bookmarkStart w:id="318" w:name="_Toc184312082"/>
      <w:bookmarkEnd w:id="318"/>
      <w:bookmarkStart w:id="319" w:name="_Toc184313310"/>
      <w:bookmarkEnd w:id="319"/>
      <w:bookmarkStart w:id="320" w:name="_Toc184312081"/>
      <w:bookmarkEnd w:id="320"/>
      <w:bookmarkStart w:id="321" w:name="_Toc184310279"/>
      <w:bookmarkEnd w:id="321"/>
      <w:bookmarkStart w:id="322" w:name="_Toc184312090"/>
      <w:bookmarkEnd w:id="322"/>
      <w:bookmarkStart w:id="323" w:name="_Toc184310343"/>
      <w:bookmarkEnd w:id="323"/>
      <w:bookmarkStart w:id="324" w:name="_Toc184308077"/>
      <w:bookmarkEnd w:id="324"/>
      <w:bookmarkStart w:id="325" w:name="_Toc184313308"/>
      <w:bookmarkEnd w:id="325"/>
      <w:bookmarkStart w:id="326" w:name="_Toc184312107"/>
      <w:bookmarkEnd w:id="326"/>
      <w:bookmarkStart w:id="327" w:name="_Toc184308076"/>
      <w:bookmarkEnd w:id="327"/>
      <w:bookmarkStart w:id="328" w:name="_Toc184310285"/>
      <w:bookmarkEnd w:id="328"/>
      <w:bookmarkStart w:id="329" w:name="_Toc184313299"/>
      <w:bookmarkEnd w:id="329"/>
      <w:bookmarkStart w:id="330" w:name="_Toc184310337"/>
      <w:bookmarkEnd w:id="330"/>
      <w:bookmarkStart w:id="331" w:name="_Toc184308092"/>
      <w:bookmarkEnd w:id="331"/>
      <w:bookmarkStart w:id="332" w:name="_Toc184308106"/>
      <w:bookmarkEnd w:id="332"/>
      <w:bookmarkStart w:id="333" w:name="_Toc184313309"/>
      <w:bookmarkEnd w:id="333"/>
      <w:bookmarkStart w:id="334" w:name="_Toc184308050"/>
      <w:bookmarkEnd w:id="334"/>
      <w:bookmarkStart w:id="335" w:name="_Toc184313246"/>
      <w:bookmarkEnd w:id="335"/>
      <w:bookmarkStart w:id="336" w:name="_Toc184312077"/>
      <w:bookmarkEnd w:id="336"/>
      <w:bookmarkStart w:id="337" w:name="_Toc184314437"/>
      <w:bookmarkEnd w:id="337"/>
      <w:bookmarkStart w:id="338" w:name="_Toc184312132"/>
      <w:bookmarkEnd w:id="338"/>
      <w:bookmarkStart w:id="339" w:name="_Toc184314434"/>
      <w:bookmarkEnd w:id="339"/>
      <w:bookmarkStart w:id="340" w:name="_Toc184310282"/>
      <w:bookmarkEnd w:id="340"/>
      <w:bookmarkStart w:id="341" w:name="_Toc184314461"/>
      <w:bookmarkEnd w:id="341"/>
      <w:bookmarkStart w:id="342" w:name="_Toc184313301"/>
      <w:bookmarkEnd w:id="342"/>
      <w:bookmarkStart w:id="343" w:name="_Toc184314421"/>
      <w:bookmarkEnd w:id="343"/>
      <w:bookmarkStart w:id="344" w:name="_Toc184312101"/>
      <w:bookmarkEnd w:id="344"/>
      <w:bookmarkStart w:id="345" w:name="_Toc184312067"/>
      <w:bookmarkEnd w:id="345"/>
      <w:bookmarkStart w:id="346" w:name="_Toc184314432"/>
      <w:bookmarkEnd w:id="346"/>
      <w:bookmarkStart w:id="347" w:name="_Toc184310331"/>
      <w:bookmarkEnd w:id="347"/>
      <w:bookmarkStart w:id="348" w:name="_Toc184312106"/>
      <w:bookmarkEnd w:id="348"/>
      <w:bookmarkStart w:id="349" w:name="_Toc184314468"/>
      <w:bookmarkEnd w:id="349"/>
      <w:bookmarkStart w:id="350" w:name="_Toc184313292"/>
      <w:bookmarkEnd w:id="350"/>
      <w:bookmarkStart w:id="351" w:name="_Toc184313284"/>
      <w:bookmarkEnd w:id="351"/>
      <w:bookmarkStart w:id="352" w:name="_Toc184308081"/>
      <w:bookmarkEnd w:id="352"/>
      <w:bookmarkStart w:id="353" w:name="_Toc184310313"/>
      <w:bookmarkEnd w:id="353"/>
      <w:bookmarkStart w:id="354" w:name="_Toc184310329"/>
      <w:bookmarkEnd w:id="354"/>
      <w:bookmarkStart w:id="355" w:name="_Toc184312124"/>
      <w:bookmarkEnd w:id="355"/>
      <w:bookmarkStart w:id="356" w:name="_Toc184314445"/>
      <w:bookmarkEnd w:id="356"/>
      <w:bookmarkStart w:id="357" w:name="_Toc184308071"/>
      <w:bookmarkEnd w:id="357"/>
      <w:bookmarkStart w:id="358" w:name="_Toc184312076"/>
      <w:bookmarkEnd w:id="358"/>
      <w:bookmarkStart w:id="359" w:name="_Toc184313289"/>
      <w:bookmarkEnd w:id="359"/>
      <w:bookmarkStart w:id="360" w:name="_Toc184308107"/>
      <w:bookmarkEnd w:id="360"/>
      <w:bookmarkStart w:id="361" w:name="_Toc184313274"/>
      <w:bookmarkEnd w:id="361"/>
      <w:bookmarkStart w:id="362" w:name="_Toc184308053"/>
      <w:bookmarkEnd w:id="362"/>
      <w:bookmarkStart w:id="363" w:name="_Toc184312129"/>
      <w:bookmarkEnd w:id="363"/>
      <w:bookmarkStart w:id="364" w:name="_Toc184310296"/>
      <w:bookmarkEnd w:id="364"/>
      <w:bookmarkStart w:id="365" w:name="_Toc184310342"/>
      <w:bookmarkEnd w:id="365"/>
      <w:bookmarkStart w:id="366" w:name="_Toc184314481"/>
      <w:bookmarkEnd w:id="366"/>
      <w:bookmarkStart w:id="367" w:name="_Toc184314412"/>
      <w:bookmarkEnd w:id="367"/>
      <w:bookmarkStart w:id="368" w:name="_Toc184313302"/>
      <w:bookmarkEnd w:id="368"/>
      <w:bookmarkStart w:id="369" w:name="_Toc184314469"/>
      <w:bookmarkEnd w:id="369"/>
      <w:bookmarkStart w:id="370" w:name="_Toc184313279"/>
      <w:bookmarkEnd w:id="370"/>
      <w:bookmarkStart w:id="371" w:name="_Toc184313257"/>
      <w:bookmarkEnd w:id="371"/>
      <w:bookmarkStart w:id="372" w:name="_Toc184308095"/>
      <w:bookmarkEnd w:id="372"/>
      <w:bookmarkStart w:id="373" w:name="_Toc184314458"/>
      <w:bookmarkEnd w:id="373"/>
      <w:bookmarkStart w:id="374" w:name="_Toc184313248"/>
      <w:bookmarkEnd w:id="374"/>
      <w:bookmarkStart w:id="375" w:name="_Toc184313258"/>
      <w:bookmarkEnd w:id="375"/>
      <w:bookmarkStart w:id="376" w:name="_Toc184308097"/>
      <w:bookmarkEnd w:id="376"/>
      <w:bookmarkStart w:id="377" w:name="_Toc184308099"/>
      <w:bookmarkEnd w:id="377"/>
      <w:bookmarkStart w:id="378" w:name="_Toc184308043"/>
      <w:bookmarkEnd w:id="378"/>
      <w:bookmarkStart w:id="379" w:name="_Toc184312127"/>
      <w:bookmarkEnd w:id="379"/>
      <w:bookmarkStart w:id="380" w:name="_Toc184310325"/>
      <w:bookmarkEnd w:id="380"/>
      <w:bookmarkStart w:id="381" w:name="_Toc184314416"/>
      <w:bookmarkEnd w:id="381"/>
      <w:bookmarkStart w:id="382" w:name="_Toc184308072"/>
      <w:bookmarkEnd w:id="382"/>
      <w:bookmarkStart w:id="383" w:name="_Toc184314414"/>
      <w:bookmarkEnd w:id="383"/>
      <w:bookmarkStart w:id="384" w:name="_Toc184310308"/>
      <w:bookmarkEnd w:id="384"/>
      <w:bookmarkStart w:id="385" w:name="_Toc184313251"/>
      <w:bookmarkEnd w:id="385"/>
      <w:bookmarkStart w:id="386" w:name="_Toc184312086"/>
      <w:bookmarkEnd w:id="386"/>
      <w:bookmarkStart w:id="387" w:name="_Toc184312119"/>
      <w:bookmarkEnd w:id="387"/>
      <w:bookmarkStart w:id="388" w:name="_Toc184312109"/>
      <w:bookmarkEnd w:id="388"/>
      <w:bookmarkStart w:id="389" w:name="_Toc184312100"/>
      <w:bookmarkEnd w:id="389"/>
      <w:bookmarkStart w:id="390" w:name="_Toc184313256"/>
      <w:bookmarkEnd w:id="390"/>
      <w:bookmarkStart w:id="391" w:name="_Toc184308094"/>
      <w:bookmarkEnd w:id="391"/>
      <w:bookmarkStart w:id="392" w:name="_Toc184313254"/>
      <w:bookmarkEnd w:id="392"/>
      <w:bookmarkStart w:id="393" w:name="_Toc184310292"/>
      <w:bookmarkEnd w:id="393"/>
      <w:bookmarkStart w:id="394" w:name="_Toc184312123"/>
      <w:bookmarkEnd w:id="394"/>
      <w:bookmarkStart w:id="395" w:name="_Toc184310327"/>
      <w:bookmarkEnd w:id="395"/>
      <w:bookmarkStart w:id="396" w:name="_Toc184314424"/>
      <w:bookmarkEnd w:id="396"/>
      <w:bookmarkStart w:id="397" w:name="_Toc184310341"/>
      <w:bookmarkEnd w:id="397"/>
      <w:bookmarkStart w:id="398" w:name="_Toc184314449"/>
      <w:bookmarkEnd w:id="398"/>
      <w:bookmarkStart w:id="399" w:name="_Toc184310339"/>
      <w:bookmarkEnd w:id="399"/>
      <w:bookmarkStart w:id="400" w:name="_Toc184313278"/>
      <w:bookmarkEnd w:id="400"/>
      <w:bookmarkStart w:id="401" w:name="_Toc184312069"/>
      <w:bookmarkEnd w:id="401"/>
      <w:bookmarkStart w:id="402" w:name="_Toc184308101"/>
      <w:bookmarkEnd w:id="402"/>
      <w:bookmarkStart w:id="403" w:name="_Toc184314471"/>
      <w:bookmarkEnd w:id="403"/>
      <w:bookmarkStart w:id="404" w:name="_Toc184310303"/>
      <w:bookmarkEnd w:id="404"/>
      <w:bookmarkStart w:id="405" w:name="_Toc184312110"/>
      <w:bookmarkEnd w:id="405"/>
      <w:bookmarkStart w:id="406" w:name="_Toc184312093"/>
      <w:bookmarkEnd w:id="406"/>
      <w:bookmarkStart w:id="407" w:name="_Toc184312134"/>
      <w:bookmarkEnd w:id="407"/>
      <w:bookmarkStart w:id="408" w:name="_Toc184308078"/>
      <w:bookmarkEnd w:id="408"/>
      <w:bookmarkStart w:id="409" w:name="_Toc184314411"/>
      <w:bookmarkEnd w:id="409"/>
      <w:bookmarkStart w:id="410" w:name="_Toc184310289"/>
      <w:bookmarkEnd w:id="410"/>
      <w:bookmarkStart w:id="411" w:name="_Toc184308038"/>
      <w:bookmarkEnd w:id="411"/>
      <w:bookmarkStart w:id="412" w:name="_Toc184312083"/>
      <w:bookmarkEnd w:id="412"/>
      <w:bookmarkStart w:id="413" w:name="_Toc184313253"/>
      <w:bookmarkEnd w:id="413"/>
      <w:bookmarkStart w:id="414" w:name="_Toc184313265"/>
      <w:bookmarkEnd w:id="414"/>
      <w:bookmarkStart w:id="415" w:name="_Toc184314430"/>
      <w:bookmarkEnd w:id="415"/>
      <w:bookmarkStart w:id="416" w:name="_Toc184308064"/>
      <w:bookmarkEnd w:id="416"/>
      <w:bookmarkStart w:id="417" w:name="_Toc184313271"/>
      <w:bookmarkEnd w:id="417"/>
      <w:r>
        <w:rPr>
          <w:rFonts w:hint="eastAsia" w:ascii="宋体" w:hAnsi="宋体" w:cs="宋体"/>
          <w:b/>
          <w:sz w:val="36"/>
          <w:szCs w:val="36"/>
        </w:rPr>
        <w:t>评标办法</w:t>
      </w:r>
    </w:p>
    <w:p w14:paraId="0F2DBD0F">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260B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81F531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4C12CD3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4A9FA80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73F770F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3623B77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4999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781E3A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2CEEA350">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投标人自2020年1月1日（合同签订时间为准）至今完成过类似的</w:t>
            </w:r>
            <w:r>
              <w:rPr>
                <w:rFonts w:hint="eastAsia" w:ascii="宋体" w:hAnsi="宋体" w:eastAsia="宋体" w:cs="宋体"/>
                <w:color w:val="auto"/>
                <w:sz w:val="24"/>
                <w:szCs w:val="24"/>
                <w:highlight w:val="none"/>
              </w:rPr>
              <w:t>医用</w:t>
            </w:r>
            <w:r>
              <w:rPr>
                <w:rFonts w:hint="eastAsia" w:ascii="宋体" w:hAnsi="宋体" w:eastAsia="宋体" w:cs="宋体"/>
                <w:color w:val="auto"/>
                <w:sz w:val="24"/>
                <w:szCs w:val="24"/>
                <w:highlight w:val="none"/>
                <w:lang w:val="en-US" w:eastAsia="zh-CN"/>
              </w:rPr>
              <w:t>纯水</w:t>
            </w:r>
            <w:r>
              <w:rPr>
                <w:rFonts w:hint="eastAsia" w:ascii="宋体" w:hAnsi="宋体" w:eastAsia="宋体" w:cs="宋体"/>
                <w:color w:val="auto"/>
                <w:sz w:val="24"/>
                <w:szCs w:val="24"/>
                <w:highlight w:val="none"/>
              </w:rPr>
              <w:t>系统采购</w:t>
            </w:r>
            <w:r>
              <w:rPr>
                <w:rFonts w:hint="eastAsia" w:ascii="宋体" w:hAnsi="宋体" w:eastAsia="宋体" w:cs="宋体"/>
                <w:bCs/>
                <w:color w:val="auto"/>
                <w:kern w:val="2"/>
                <w:sz w:val="24"/>
                <w:szCs w:val="24"/>
                <w:highlight w:val="none"/>
                <w:lang w:val="en-US" w:eastAsia="zh-CN" w:bidi="ar-SA"/>
              </w:rPr>
              <w:t>业绩的，每提供一个得1分，最高得3分。</w:t>
            </w:r>
          </w:p>
          <w:p w14:paraId="310550A0">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（提供业绩合同及甲方盖章的项目验收证明材料扫描件，如合同中无法体现业绩相关认定内容的，还须提供用户证明，否则不得分。）</w:t>
            </w:r>
          </w:p>
        </w:tc>
        <w:tc>
          <w:tcPr>
            <w:tcW w:w="645" w:type="dxa"/>
            <w:noWrap w:val="0"/>
            <w:vAlign w:val="center"/>
          </w:tcPr>
          <w:p w14:paraId="5B2F1FE9">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4965267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0BB21F14">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1A95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6D76F79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691FF0A1">
            <w:pPr>
              <w:pStyle w:val="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投标人具有GB/T 6682-2008、GB/T 5750.12-2006、中华人民共和国药典(2020年版）二部纯化水、WS507-2016《软式内镜清洗消毒技术规范》检测报告的，每个检测报告得1分，最高得3分。</w:t>
            </w:r>
          </w:p>
          <w:p w14:paraId="082CC6C8">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sz w:val="24"/>
                <w:szCs w:val="24"/>
              </w:rPr>
              <w:t>注：提供有效</w:t>
            </w:r>
            <w:r>
              <w:rPr>
                <w:rFonts w:hint="eastAsia" w:ascii="宋体" w:hAnsi="宋体" w:eastAsia="宋体" w:cs="宋体"/>
                <w:b/>
                <w:bCs/>
                <w:color w:val="auto"/>
                <w:sz w:val="24"/>
                <w:szCs w:val="24"/>
                <w:lang w:val="en-US" w:eastAsia="zh-CN"/>
              </w:rPr>
              <w:t>检测报告</w:t>
            </w:r>
            <w:r>
              <w:rPr>
                <w:rFonts w:hint="eastAsia" w:ascii="宋体" w:hAnsi="宋体" w:eastAsia="宋体" w:cs="宋体"/>
                <w:b/>
                <w:bCs/>
                <w:color w:val="auto"/>
                <w:sz w:val="24"/>
                <w:szCs w:val="24"/>
                <w:lang w:eastAsia="zh-CN"/>
              </w:rPr>
              <w:t>扫描件。</w:t>
            </w:r>
          </w:p>
        </w:tc>
        <w:tc>
          <w:tcPr>
            <w:tcW w:w="645" w:type="dxa"/>
            <w:noWrap w:val="0"/>
            <w:vAlign w:val="center"/>
          </w:tcPr>
          <w:p w14:paraId="5D9DEFFB">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30549AB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25E49FBE">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（二）企业综合实力</w:t>
            </w:r>
          </w:p>
        </w:tc>
      </w:tr>
      <w:tr w14:paraId="2165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A7B09A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73125C9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投标人具有相关</w:t>
            </w:r>
            <w:r>
              <w:rPr>
                <w:rFonts w:hint="eastAsia" w:ascii="宋体" w:hAnsi="宋体" w:eastAsia="宋体" w:cs="宋体"/>
                <w:b w:val="0"/>
                <w:bCs w:val="0"/>
                <w:color w:val="auto"/>
                <w:sz w:val="24"/>
                <w:szCs w:val="24"/>
              </w:rPr>
              <w:t>计算机软件著作权登记证书</w:t>
            </w:r>
            <w:r>
              <w:rPr>
                <w:rFonts w:hint="eastAsia" w:ascii="宋体" w:hAnsi="宋体" w:eastAsia="宋体" w:cs="宋体"/>
                <w:b w:val="0"/>
                <w:bCs w:val="0"/>
                <w:color w:val="auto"/>
                <w:sz w:val="24"/>
                <w:szCs w:val="24"/>
                <w:lang w:val="en-US" w:eastAsia="zh-CN"/>
              </w:rPr>
              <w:t>的，每个得1分，最高得2分。投标人具有相关</w:t>
            </w:r>
            <w:r>
              <w:rPr>
                <w:rFonts w:hint="eastAsia" w:ascii="宋体" w:hAnsi="宋体" w:eastAsia="宋体" w:cs="宋体"/>
                <w:b w:val="0"/>
                <w:bCs w:val="0"/>
                <w:color w:val="auto"/>
                <w:sz w:val="24"/>
                <w:szCs w:val="24"/>
              </w:rPr>
              <w:t>实用新型专利证书</w:t>
            </w:r>
            <w:r>
              <w:rPr>
                <w:rFonts w:hint="eastAsia" w:ascii="宋体" w:hAnsi="宋体" w:eastAsia="宋体" w:cs="宋体"/>
                <w:b w:val="0"/>
                <w:bCs w:val="0"/>
                <w:color w:val="auto"/>
                <w:sz w:val="24"/>
                <w:szCs w:val="24"/>
                <w:lang w:val="en-US" w:eastAsia="zh-CN"/>
              </w:rPr>
              <w:t>的，每个得1分，最高得2分。</w:t>
            </w:r>
          </w:p>
          <w:p w14:paraId="540096CE">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color w:val="auto"/>
                <w:sz w:val="24"/>
                <w:szCs w:val="24"/>
              </w:rPr>
              <w:t>注：提供有效</w:t>
            </w:r>
            <w:r>
              <w:rPr>
                <w:rFonts w:hint="eastAsia" w:ascii="宋体" w:hAnsi="宋体" w:eastAsia="宋体" w:cs="宋体"/>
                <w:b/>
                <w:bCs/>
                <w:color w:val="auto"/>
                <w:sz w:val="24"/>
                <w:szCs w:val="24"/>
                <w:lang w:val="en-US" w:eastAsia="zh-CN"/>
              </w:rPr>
              <w:t>证书</w:t>
            </w:r>
            <w:r>
              <w:rPr>
                <w:rFonts w:hint="eastAsia" w:ascii="宋体" w:hAnsi="宋体" w:eastAsia="宋体" w:cs="宋体"/>
                <w:b/>
                <w:bCs/>
                <w:color w:val="auto"/>
                <w:sz w:val="24"/>
                <w:szCs w:val="24"/>
                <w:lang w:eastAsia="zh-CN"/>
              </w:rPr>
              <w:t>扫描件。</w:t>
            </w:r>
          </w:p>
        </w:tc>
        <w:tc>
          <w:tcPr>
            <w:tcW w:w="645" w:type="dxa"/>
            <w:noWrap w:val="0"/>
            <w:vAlign w:val="center"/>
          </w:tcPr>
          <w:p w14:paraId="6976124A">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404CE22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7D3BFDF2">
            <w:pPr>
              <w:widowControl/>
              <w:jc w:val="both"/>
              <w:textAlignment w:val="center"/>
              <w:rPr>
                <w:rFonts w:hint="eastAsia" w:ascii="宋体" w:hAnsi="宋体" w:eastAsia="宋体" w:cs="宋体"/>
                <w:bCs/>
                <w:color w:val="auto"/>
                <w:kern w:val="2"/>
                <w:sz w:val="24"/>
                <w:szCs w:val="24"/>
                <w:highlight w:val="none"/>
                <w:lang w:val="en-US" w:eastAsia="zh-CN" w:bidi="ar-SA"/>
              </w:rPr>
            </w:pPr>
          </w:p>
        </w:tc>
      </w:tr>
      <w:tr w14:paraId="0196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0534F2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34F3C820">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投标人具有质量管理体系认证证书、环境管理体系认证证书、职业健康安全管理体系认证证书、</w:t>
            </w:r>
            <w:r>
              <w:rPr>
                <w:rFonts w:hint="eastAsia" w:ascii="宋体" w:hAnsi="宋体" w:cs="宋体"/>
                <w:color w:val="auto"/>
                <w:sz w:val="24"/>
                <w:szCs w:val="24"/>
                <w:lang w:val="en-US" w:eastAsia="zh-CN"/>
              </w:rPr>
              <w:t>医疗器械质量管理体系认证</w:t>
            </w:r>
            <w:r>
              <w:rPr>
                <w:rFonts w:hint="eastAsia" w:ascii="宋体" w:hAnsi="宋体" w:eastAsia="宋体" w:cs="宋体"/>
                <w:bCs/>
                <w:color w:val="auto"/>
                <w:kern w:val="2"/>
                <w:sz w:val="24"/>
                <w:szCs w:val="24"/>
                <w:highlight w:val="none"/>
                <w:lang w:val="en-US" w:eastAsia="zh-CN" w:bidi="ar-SA"/>
              </w:rPr>
              <w:t>（IS013485）,每提供一本证书得1分，最高得4分。</w:t>
            </w:r>
          </w:p>
          <w:p w14:paraId="288D9316">
            <w:pPr>
              <w:widowControl/>
              <w:spacing w:line="360"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注：以上认证证书均须提供有效期内的证书复印件和全国认证认可信息公共服务平台（http://cx.cnca.cn/CertECloud/index/index/page）查询结果截图，否则不得分。</w:t>
            </w:r>
          </w:p>
        </w:tc>
        <w:tc>
          <w:tcPr>
            <w:tcW w:w="645" w:type="dxa"/>
            <w:noWrap w:val="0"/>
            <w:vAlign w:val="center"/>
          </w:tcPr>
          <w:p w14:paraId="23CDB644">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0EBA45EA">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restart"/>
            <w:noWrap w:val="0"/>
            <w:vAlign w:val="center"/>
          </w:tcPr>
          <w:p w14:paraId="5F74CB79">
            <w:pPr>
              <w:widowControl/>
              <w:jc w:val="center"/>
              <w:textAlignment w:val="center"/>
              <w:rPr>
                <w:rFonts w:hint="eastAsia" w:ascii="宋体" w:hAnsi="宋体" w:eastAsia="宋体" w:cs="宋体"/>
                <w:bCs/>
                <w:color w:val="auto"/>
                <w:kern w:val="2"/>
                <w:sz w:val="24"/>
                <w:szCs w:val="24"/>
                <w:highlight w:val="none"/>
                <w:lang w:val="en-US" w:eastAsia="zh-CN" w:bidi="ar-SA"/>
              </w:rPr>
            </w:pPr>
          </w:p>
          <w:p w14:paraId="7C84958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（三）认证证书</w:t>
            </w:r>
          </w:p>
          <w:p w14:paraId="51FD28C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 </w:t>
            </w:r>
          </w:p>
          <w:p w14:paraId="7071011C">
            <w:pPr>
              <w:spacing w:line="360" w:lineRule="auto"/>
              <w:jc w:val="both"/>
              <w:rPr>
                <w:rFonts w:hint="eastAsia" w:ascii="宋体" w:hAnsi="宋体" w:eastAsia="宋体" w:cs="宋体"/>
                <w:bCs/>
                <w:color w:val="auto"/>
                <w:kern w:val="2"/>
                <w:sz w:val="24"/>
                <w:szCs w:val="24"/>
                <w:highlight w:val="none"/>
                <w:lang w:val="en-US" w:eastAsia="zh-CN" w:bidi="ar-SA"/>
              </w:rPr>
            </w:pPr>
          </w:p>
          <w:p w14:paraId="2719E986">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172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522C4B">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52611050">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645" w:type="dxa"/>
            <w:noWrap w:val="0"/>
            <w:vAlign w:val="center"/>
          </w:tcPr>
          <w:p w14:paraId="61F64A6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930" w:type="dxa"/>
            <w:noWrap w:val="0"/>
            <w:vAlign w:val="center"/>
          </w:tcPr>
          <w:p w14:paraId="790AD24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vMerge w:val="continue"/>
            <w:noWrap w:val="0"/>
            <w:vAlign w:val="center"/>
          </w:tcPr>
          <w:p w14:paraId="6A14CA7C">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4B40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713EBC9B">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643387CD">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技术要求</w:t>
            </w:r>
            <w:r>
              <w:rPr>
                <w:rFonts w:hint="eastAsia" w:ascii="宋体" w:hAnsi="宋体" w:eastAsia="宋体" w:cs="宋体"/>
                <w:sz w:val="24"/>
                <w:szCs w:val="24"/>
                <w:highlight w:val="none"/>
              </w:rPr>
              <w:t>”的响应程度：全部符合要求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不符合（负偏离）技术要求中标注“▲”条款（不可偏离）的投标无效，标注“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分，未标注“★”或“▲”的技术条款低于技术要求（负偏离）的每项扣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20</w:t>
            </w:r>
            <w:r>
              <w:rPr>
                <w:rFonts w:hint="eastAsia" w:ascii="宋体" w:hAnsi="宋体" w:eastAsia="宋体" w:cs="宋体"/>
                <w:sz w:val="24"/>
                <w:szCs w:val="24"/>
                <w:highlight w:val="none"/>
              </w:rPr>
              <w:t>分为止。（商务技术偏离表技术要求中响应规格与技术支持资料不一致的视为负偏离，未按招标文件要求提供证明资料的为负偏离）。</w:t>
            </w:r>
          </w:p>
        </w:tc>
        <w:tc>
          <w:tcPr>
            <w:tcW w:w="645" w:type="dxa"/>
            <w:noWrap w:val="0"/>
            <w:vAlign w:val="center"/>
          </w:tcPr>
          <w:p w14:paraId="352612B2">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20</w:t>
            </w:r>
          </w:p>
        </w:tc>
        <w:tc>
          <w:tcPr>
            <w:tcW w:w="930" w:type="dxa"/>
            <w:noWrap w:val="0"/>
            <w:vAlign w:val="center"/>
          </w:tcPr>
          <w:p w14:paraId="40A27D1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68F44CD6">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（四）产品技术参数等响应程度</w:t>
            </w:r>
          </w:p>
        </w:tc>
      </w:tr>
      <w:tr w14:paraId="58C0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EC2E7F3">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5656" w:type="dxa"/>
            <w:noWrap w:val="0"/>
            <w:vAlign w:val="center"/>
          </w:tcPr>
          <w:p w14:paraId="6DD0A386">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根据投标人的安装就位和服务组织实施技术方案</w:t>
            </w:r>
            <w:r>
              <w:rPr>
                <w:rFonts w:hint="eastAsia" w:hAnsi="宋体" w:cs="宋体"/>
                <w:sz w:val="24"/>
                <w:szCs w:val="24"/>
                <w:highlight w:val="none"/>
                <w:lang w:eastAsia="zh-CN"/>
              </w:rPr>
              <w:t>是否满足采购要求，全面、科学、合理</w:t>
            </w:r>
            <w:r>
              <w:rPr>
                <w:rFonts w:hint="eastAsia" w:ascii="宋体" w:hAnsi="宋体" w:eastAsia="宋体" w:cs="宋体"/>
                <w:sz w:val="24"/>
                <w:szCs w:val="24"/>
                <w:highlight w:val="none"/>
              </w:rPr>
              <w:t>进行评</w:t>
            </w:r>
            <w:r>
              <w:rPr>
                <w:rFonts w:hint="eastAsia" w:ascii="宋体" w:hAnsi="宋体" w:eastAsia="宋体" w:cs="宋体"/>
                <w:sz w:val="24"/>
                <w:szCs w:val="24"/>
                <w:highlight w:val="none"/>
                <w:lang w:eastAsia="zh-CN"/>
              </w:rPr>
              <w:t>议</w:t>
            </w:r>
            <w:r>
              <w:rPr>
                <w:rFonts w:hint="eastAsia" w:ascii="宋体" w:hAnsi="宋体" w:eastAsia="宋体" w:cs="宋体"/>
                <w:sz w:val="24"/>
                <w:szCs w:val="24"/>
                <w:highlight w:val="none"/>
              </w:rPr>
              <w:t>。</w:t>
            </w:r>
          </w:p>
          <w:p w14:paraId="41A92ED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6D2B4E46">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6AD172D1">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6200C8C0">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10380E64">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51F774D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2A88B7F0">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（五）技术能力及相关方案</w:t>
            </w:r>
          </w:p>
        </w:tc>
      </w:tr>
      <w:tr w14:paraId="553D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B2818DE">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5656" w:type="dxa"/>
            <w:noWrap w:val="0"/>
            <w:vAlign w:val="center"/>
          </w:tcPr>
          <w:p w14:paraId="18567371">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根据投标人安全文明施工保证措施（安全管理体系、安全施工技术措施、安全监督措施）内容全面详尽，能确保项目安全顺利实施进行评议。</w:t>
            </w:r>
          </w:p>
          <w:p w14:paraId="206FF19B">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737D7473">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40E28BF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089A69AC">
            <w:pPr>
              <w:pStyle w:val="53"/>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714897E4">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6A1CF4B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70263643">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6B1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FD61A38">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w:t>
            </w:r>
          </w:p>
        </w:tc>
        <w:tc>
          <w:tcPr>
            <w:tcW w:w="5656" w:type="dxa"/>
            <w:noWrap w:val="0"/>
            <w:vAlign w:val="center"/>
          </w:tcPr>
          <w:p w14:paraId="3D611FC1">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根据投标人对项目实施进度计划安排（包括工期目标及关键点控制、工期保障措施完整、全面以及能否有效控制工期等内容进行评议。</w:t>
            </w:r>
          </w:p>
          <w:p w14:paraId="63D3271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06C80BE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74AD1702">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52703A6D">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3C2BC1D9">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353BB730">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4C668439">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F07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5DCF86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5656" w:type="dxa"/>
            <w:noWrap w:val="0"/>
            <w:vAlign w:val="center"/>
          </w:tcPr>
          <w:p w14:paraId="5BD8CC7C">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根据投标人提供的质量保证措施，包括不仅限于生产运输质量保证措施、安装调试质量保证措施、检验、验收等采用或依据的标准、规范符合行业标准等内容进行综合评议。</w:t>
            </w:r>
          </w:p>
          <w:p w14:paraId="5C79B392">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0FA1A5F8">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73B0FA24">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53AE7779">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6045B42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07FA88A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442986ED">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2FD8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135E31F">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11</w:t>
            </w:r>
          </w:p>
        </w:tc>
        <w:tc>
          <w:tcPr>
            <w:tcW w:w="5656" w:type="dxa"/>
            <w:noWrap w:val="0"/>
            <w:vAlign w:val="center"/>
          </w:tcPr>
          <w:p w14:paraId="18247367">
            <w:pPr>
              <w:pStyle w:val="53"/>
              <w:numPr>
                <w:ilvl w:val="0"/>
                <w:numId w:val="0"/>
              </w:numPr>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lang w:val="en-US" w:eastAsia="zh-CN"/>
              </w:rPr>
              <w:t>投标人的项目负责人具有机电</w:t>
            </w:r>
            <w:r>
              <w:rPr>
                <w:rFonts w:hint="eastAsia" w:hAnsi="宋体" w:cs="宋体"/>
                <w:sz w:val="24"/>
                <w:szCs w:val="24"/>
                <w:highlight w:val="none"/>
                <w:lang w:val="en-US" w:eastAsia="zh-CN"/>
              </w:rPr>
              <w:t>二</w:t>
            </w:r>
            <w:r>
              <w:rPr>
                <w:rFonts w:hint="eastAsia" w:ascii="宋体" w:hAnsi="宋体" w:eastAsia="宋体" w:cs="宋体"/>
                <w:sz w:val="24"/>
                <w:szCs w:val="24"/>
                <w:highlight w:val="none"/>
                <w:lang w:val="en-US" w:eastAsia="zh-CN"/>
              </w:rPr>
              <w:t>级</w:t>
            </w:r>
            <w:r>
              <w:rPr>
                <w:rFonts w:hint="eastAsia" w:hAnsi="宋体" w:cs="宋体"/>
                <w:sz w:val="24"/>
                <w:szCs w:val="24"/>
                <w:highlight w:val="none"/>
                <w:lang w:val="en-US" w:eastAsia="zh-CN"/>
              </w:rPr>
              <w:t>及以上</w:t>
            </w:r>
            <w:r>
              <w:rPr>
                <w:rFonts w:hint="eastAsia" w:ascii="宋体" w:hAnsi="宋体" w:eastAsia="宋体" w:cs="宋体"/>
                <w:sz w:val="24"/>
                <w:szCs w:val="24"/>
                <w:highlight w:val="none"/>
                <w:lang w:val="en-US" w:eastAsia="zh-CN"/>
              </w:rPr>
              <w:t>注册建造师的得2分。</w:t>
            </w:r>
          </w:p>
          <w:p w14:paraId="7F1E2414">
            <w:pPr>
              <w:pStyle w:val="53"/>
              <w:numPr>
                <w:ilvl w:val="0"/>
                <w:numId w:val="0"/>
              </w:numPr>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2.投标人的项目技术负责人具有</w:t>
            </w:r>
            <w:r>
              <w:rPr>
                <w:rFonts w:hint="eastAsia" w:hAnsi="宋体" w:cs="宋体"/>
                <w:sz w:val="24"/>
                <w:szCs w:val="24"/>
                <w:highlight w:val="none"/>
                <w:lang w:val="en-US" w:eastAsia="zh-CN"/>
              </w:rPr>
              <w:t>中</w:t>
            </w:r>
            <w:r>
              <w:rPr>
                <w:rFonts w:hint="eastAsia" w:ascii="宋体" w:hAnsi="宋体" w:eastAsia="宋体" w:cs="宋体"/>
                <w:sz w:val="24"/>
                <w:szCs w:val="24"/>
                <w:highlight w:val="none"/>
                <w:lang w:val="en-US" w:eastAsia="zh-CN"/>
              </w:rPr>
              <w:t>级及以上技术职称的得1分</w:t>
            </w:r>
            <w:bookmarkStart w:id="584" w:name="_GoBack"/>
            <w:bookmarkEnd w:id="584"/>
            <w:r>
              <w:rPr>
                <w:rFonts w:hint="eastAsia" w:ascii="宋体" w:hAnsi="宋体" w:eastAsia="宋体" w:cs="宋体"/>
                <w:sz w:val="24"/>
                <w:szCs w:val="24"/>
                <w:highlight w:val="none"/>
                <w:lang w:val="en-US" w:eastAsia="zh-CN"/>
              </w:rPr>
              <w:t>。</w:t>
            </w:r>
          </w:p>
          <w:p w14:paraId="0D88FFA0">
            <w:pPr>
              <w:pStyle w:val="53"/>
              <w:numPr>
                <w:ilvl w:val="0"/>
                <w:numId w:val="0"/>
              </w:numPr>
              <w:spacing w:line="360" w:lineRule="auto"/>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（提供上述人员证书及</w:t>
            </w:r>
            <w:r>
              <w:rPr>
                <w:rFonts w:hint="eastAsia" w:ascii="宋体" w:hAnsi="宋体" w:eastAsia="宋体" w:cs="宋体"/>
                <w:bCs/>
                <w:color w:val="auto"/>
                <w:kern w:val="2"/>
                <w:sz w:val="24"/>
                <w:szCs w:val="24"/>
                <w:highlight w:val="none"/>
                <w:lang w:val="en-US" w:eastAsia="zh-CN" w:bidi="ar-SA"/>
              </w:rPr>
              <w:t>本单位人员社保缴纳证明</w:t>
            </w:r>
            <w:r>
              <w:rPr>
                <w:rFonts w:hint="eastAsia" w:hAnsi="宋体" w:cs="宋体"/>
                <w:bCs/>
                <w:color w:val="auto"/>
                <w:kern w:val="2"/>
                <w:sz w:val="24"/>
                <w:szCs w:val="24"/>
                <w:highlight w:val="none"/>
                <w:lang w:val="en-US" w:eastAsia="zh-CN" w:bidi="ar-SA"/>
              </w:rPr>
              <w:t>扫描件）</w:t>
            </w:r>
          </w:p>
          <w:p w14:paraId="4A63D939">
            <w:pPr>
              <w:pStyle w:val="53"/>
              <w:numPr>
                <w:ilvl w:val="0"/>
                <w:numId w:val="0"/>
              </w:numPr>
              <w:spacing w:line="360" w:lineRule="auto"/>
              <w:ind w:left="0" w:leftChars="0" w:firstLine="420" w:firstLineChars="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highlight w:val="none"/>
                <w:lang w:val="en-US" w:eastAsia="zh-CN"/>
              </w:rPr>
              <w:t>拟派项目组成员的专业素质、从业经验、年龄结构、人员数量等方面进行综合打分得0-2分。（提供相关人员</w:t>
            </w:r>
            <w:r>
              <w:rPr>
                <w:rFonts w:hint="eastAsia" w:hAnsi="宋体" w:cs="宋体"/>
                <w:bCs/>
                <w:color w:val="auto"/>
                <w:kern w:val="2"/>
                <w:sz w:val="24"/>
                <w:szCs w:val="24"/>
                <w:highlight w:val="none"/>
                <w:lang w:val="en-US" w:eastAsia="zh-CN" w:bidi="ar-SA"/>
              </w:rPr>
              <w:t>证明材料及</w:t>
            </w:r>
            <w:r>
              <w:rPr>
                <w:rFonts w:hint="eastAsia" w:ascii="宋体" w:hAnsi="宋体" w:eastAsia="宋体" w:cs="宋体"/>
                <w:bCs/>
                <w:color w:val="auto"/>
                <w:kern w:val="2"/>
                <w:sz w:val="24"/>
                <w:szCs w:val="24"/>
                <w:highlight w:val="none"/>
                <w:lang w:val="en-US" w:eastAsia="zh-CN" w:bidi="ar-SA"/>
              </w:rPr>
              <w:t>本单位人员社保缴纳证明</w:t>
            </w:r>
            <w:r>
              <w:rPr>
                <w:rFonts w:hint="eastAsia" w:hAnsi="宋体" w:cs="宋体"/>
                <w:bCs/>
                <w:color w:val="auto"/>
                <w:kern w:val="2"/>
                <w:sz w:val="24"/>
                <w:szCs w:val="24"/>
                <w:highlight w:val="none"/>
                <w:lang w:val="en-US" w:eastAsia="zh-CN" w:bidi="ar-SA"/>
              </w:rPr>
              <w:t>扫描件</w:t>
            </w:r>
            <w:r>
              <w:rPr>
                <w:rFonts w:hint="eastAsia" w:ascii="宋体" w:hAnsi="宋体" w:eastAsia="宋体" w:cs="宋体"/>
                <w:sz w:val="24"/>
                <w:szCs w:val="24"/>
                <w:highlight w:val="none"/>
                <w:lang w:val="en-US" w:eastAsia="zh-CN"/>
              </w:rPr>
              <w:t>）</w:t>
            </w:r>
          </w:p>
          <w:p w14:paraId="5FF42CAF">
            <w:pPr>
              <w:pStyle w:val="53"/>
              <w:numPr>
                <w:ilvl w:val="0"/>
                <w:numId w:val="0"/>
              </w:numPr>
              <w:spacing w:line="360" w:lineRule="auto"/>
              <w:ind w:left="42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注：以上人员含项目负责人不得兼任。</w:t>
            </w:r>
          </w:p>
        </w:tc>
        <w:tc>
          <w:tcPr>
            <w:tcW w:w="645" w:type="dxa"/>
            <w:noWrap w:val="0"/>
            <w:vAlign w:val="center"/>
          </w:tcPr>
          <w:p w14:paraId="5DA2DFF1">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15E7311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427826D0">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（六）拟派人员情况</w:t>
            </w:r>
          </w:p>
        </w:tc>
      </w:tr>
      <w:tr w14:paraId="4652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BF9FBA5">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12</w:t>
            </w:r>
          </w:p>
        </w:tc>
        <w:tc>
          <w:tcPr>
            <w:tcW w:w="5656" w:type="dxa"/>
            <w:noWrap w:val="0"/>
            <w:vAlign w:val="center"/>
          </w:tcPr>
          <w:p w14:paraId="2CB791A0">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根据投标人提供的售后服务方案（服务流程、响应速度、故障维修</w:t>
            </w:r>
            <w:r>
              <w:rPr>
                <w:rFonts w:hint="eastAsia" w:hAnsi="宋体" w:cs="宋体"/>
                <w:bCs/>
                <w:color w:val="auto"/>
                <w:kern w:val="2"/>
                <w:sz w:val="24"/>
                <w:szCs w:val="24"/>
                <w:highlight w:val="none"/>
                <w:lang w:val="en-US" w:eastAsia="zh-CN" w:bidi="ar-SA"/>
              </w:rPr>
              <w:t>、人员安排、应急保障措施</w:t>
            </w:r>
            <w:r>
              <w:rPr>
                <w:rFonts w:hint="eastAsia" w:ascii="宋体" w:hAnsi="宋体" w:eastAsia="宋体" w:cs="宋体"/>
                <w:bCs/>
                <w:color w:val="auto"/>
                <w:kern w:val="2"/>
                <w:sz w:val="24"/>
                <w:szCs w:val="24"/>
                <w:highlight w:val="none"/>
                <w:lang w:val="en-US" w:eastAsia="zh-CN" w:bidi="ar-SA"/>
              </w:rPr>
              <w:t>等）、售后服务承诺的可行性及服务承诺落实的保障措施，质保期内外的后续技术支持能力情况。</w:t>
            </w:r>
          </w:p>
          <w:p w14:paraId="01F44639">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418088CA">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03813E0F">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4D7F97A2">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3864F221">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624ECFE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379A240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（七）售后服务</w:t>
            </w:r>
          </w:p>
        </w:tc>
      </w:tr>
      <w:tr w14:paraId="0639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ACE28F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13</w:t>
            </w:r>
          </w:p>
        </w:tc>
        <w:tc>
          <w:tcPr>
            <w:tcW w:w="5656" w:type="dxa"/>
            <w:noWrap w:val="0"/>
            <w:vAlign w:val="center"/>
          </w:tcPr>
          <w:p w14:paraId="25E1D56F">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根据投标人提供的操作培训计划方案、维修培训计划方案、培训师资力量、培训时间安排进行评议</w:t>
            </w:r>
          </w:p>
          <w:p w14:paraId="0E2E154D">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0C2D7523">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1E42FF34">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07D15142">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10609EE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028B810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73BC5B5E">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（八）技术服务、培训</w:t>
            </w:r>
          </w:p>
        </w:tc>
      </w:tr>
      <w:tr w14:paraId="3789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01F47D8">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14</w:t>
            </w:r>
          </w:p>
        </w:tc>
        <w:tc>
          <w:tcPr>
            <w:tcW w:w="5656" w:type="dxa"/>
            <w:noWrap w:val="0"/>
            <w:vAlign w:val="center"/>
          </w:tcPr>
          <w:p w14:paraId="709EED48">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根据投标人针对本项目</w:t>
            </w:r>
            <w:r>
              <w:rPr>
                <w:rFonts w:hint="eastAsia" w:hAnsi="宋体" w:cs="宋体"/>
                <w:bCs/>
                <w:color w:val="auto"/>
                <w:kern w:val="2"/>
                <w:sz w:val="24"/>
                <w:szCs w:val="24"/>
                <w:highlight w:val="none"/>
                <w:lang w:val="en-US" w:eastAsia="zh-CN" w:bidi="ar-SA"/>
              </w:rPr>
              <w:t>提供的</w:t>
            </w:r>
            <w:r>
              <w:rPr>
                <w:rFonts w:hint="eastAsia" w:ascii="宋体" w:hAnsi="宋体" w:eastAsia="宋体" w:cs="宋体"/>
                <w:bCs/>
                <w:color w:val="auto"/>
                <w:kern w:val="2"/>
                <w:sz w:val="24"/>
                <w:szCs w:val="24"/>
                <w:highlight w:val="none"/>
                <w:lang w:val="en-US" w:eastAsia="zh-CN" w:bidi="ar-SA"/>
              </w:rPr>
              <w:t>具有针对性、实质性切实可行的合理化建议进行评议（0-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tc>
        <w:tc>
          <w:tcPr>
            <w:tcW w:w="645" w:type="dxa"/>
            <w:noWrap w:val="0"/>
            <w:vAlign w:val="center"/>
          </w:tcPr>
          <w:p w14:paraId="6455F8AB">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930" w:type="dxa"/>
            <w:noWrap w:val="0"/>
            <w:vAlign w:val="center"/>
          </w:tcPr>
          <w:p w14:paraId="3FE43670">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D4F9138">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（九）合理化建议</w:t>
            </w:r>
          </w:p>
        </w:tc>
      </w:tr>
      <w:tr w14:paraId="5BA1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D6FF6AE">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w:t>
            </w:r>
          </w:p>
        </w:tc>
        <w:tc>
          <w:tcPr>
            <w:tcW w:w="5656" w:type="dxa"/>
            <w:noWrap w:val="0"/>
            <w:vAlign w:val="top"/>
          </w:tcPr>
          <w:p w14:paraId="7B1228F0">
            <w:pPr>
              <w:spacing w:line="360" w:lineRule="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p w14:paraId="72E91A4D">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cs="宋体"/>
                <w:sz w:val="24"/>
              </w:rPr>
              <w:t>因落实政府采购政策需要进行价格调整的，以调整后的价格计算评标基准价和投标报价。</w:t>
            </w:r>
          </w:p>
        </w:tc>
        <w:tc>
          <w:tcPr>
            <w:tcW w:w="645" w:type="dxa"/>
            <w:noWrap w:val="0"/>
            <w:vAlign w:val="center"/>
          </w:tcPr>
          <w:p w14:paraId="2A76FFF8">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500BE4FC">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CF0DEAF">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3544D51B"/>
    <w:p w14:paraId="2841C1B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17051C9">
      <w:pPr>
        <w:snapToGrid w:val="0"/>
        <w:spacing w:line="360" w:lineRule="auto"/>
        <w:rPr>
          <w:rFonts w:ascii="宋体" w:hAnsi="宋体" w:cs="宋体"/>
          <w:b/>
          <w:sz w:val="28"/>
          <w:szCs w:val="28"/>
        </w:rPr>
      </w:pPr>
      <w:r>
        <w:rPr>
          <w:rFonts w:hint="eastAsia" w:ascii="宋体" w:hAnsi="宋体" w:cs="宋体"/>
          <w:b/>
          <w:sz w:val="32"/>
        </w:rPr>
        <w:t>一、评标方法</w:t>
      </w:r>
    </w:p>
    <w:p w14:paraId="48F79394">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579372A1">
      <w:pPr>
        <w:adjustRightInd/>
        <w:spacing w:line="360" w:lineRule="auto"/>
        <w:rPr>
          <w:rFonts w:ascii="宋体" w:hAnsi="宋体" w:cs="宋体"/>
          <w:kern w:val="0"/>
          <w:sz w:val="24"/>
        </w:rPr>
      </w:pPr>
      <w:r>
        <w:rPr>
          <w:rFonts w:hint="eastAsia" w:ascii="宋体" w:hAnsi="宋体" w:cs="宋体"/>
          <w:b/>
          <w:sz w:val="32"/>
        </w:rPr>
        <w:t>二、评标标准</w:t>
      </w:r>
    </w:p>
    <w:p w14:paraId="5FBB024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327C6C">
      <w:pPr>
        <w:spacing w:line="360" w:lineRule="auto"/>
        <w:outlineLvl w:val="0"/>
        <w:rPr>
          <w:rFonts w:ascii="宋体" w:hAnsi="宋体" w:cs="宋体"/>
          <w:b/>
          <w:sz w:val="36"/>
          <w:szCs w:val="36"/>
        </w:rPr>
      </w:pPr>
      <w:r>
        <w:rPr>
          <w:rFonts w:hint="eastAsia" w:ascii="宋体" w:hAnsi="宋体" w:cs="宋体"/>
          <w:b/>
          <w:sz w:val="36"/>
          <w:szCs w:val="36"/>
        </w:rPr>
        <w:t>三、评标程序</w:t>
      </w:r>
    </w:p>
    <w:p w14:paraId="321C198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59B35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0CF8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5B2DED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164FE40">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F2D3455">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8F3CEF0">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F5229C7">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FE7A00F">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E5CA687">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4B952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F04F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D6A576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9CB948">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0FA6C9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52FC8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371F7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4A237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DC4994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9CF39E">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369AC7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5E52E1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E16E8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3E8EA6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C6BDB7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54158A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A4D2C4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F8AF79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D7BAB2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8CA023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B91E5B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170A62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DA88A79">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C3A21E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7D678B8">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599FC99">
      <w:pPr>
        <w:pStyle w:val="25"/>
        <w:snapToGrid w:val="0"/>
        <w:spacing w:line="360" w:lineRule="auto"/>
        <w:rPr>
          <w:rFonts w:cs="宋体"/>
        </w:rPr>
      </w:pPr>
      <w:r>
        <w:rPr>
          <w:rFonts w:hint="eastAsia" w:cs="宋体"/>
        </w:rPr>
        <w:t>5.1符合专业条件的供应商或者对招标文件作实质响应的供应商不足3家的；</w:t>
      </w:r>
    </w:p>
    <w:p w14:paraId="222900D1">
      <w:pPr>
        <w:pStyle w:val="25"/>
        <w:snapToGrid w:val="0"/>
        <w:spacing w:line="360" w:lineRule="auto"/>
        <w:rPr>
          <w:rFonts w:cs="宋体"/>
        </w:rPr>
      </w:pPr>
      <w:r>
        <w:rPr>
          <w:rFonts w:hint="eastAsia" w:cs="宋体"/>
        </w:rPr>
        <w:t>5.2出现影响采购公正的违法、违规行为的；</w:t>
      </w:r>
    </w:p>
    <w:p w14:paraId="2F7A24B4">
      <w:pPr>
        <w:pStyle w:val="25"/>
        <w:snapToGrid w:val="0"/>
        <w:spacing w:line="360" w:lineRule="auto"/>
        <w:rPr>
          <w:rFonts w:cs="宋体"/>
        </w:rPr>
      </w:pPr>
      <w:r>
        <w:rPr>
          <w:rFonts w:hint="eastAsia" w:cs="宋体"/>
        </w:rPr>
        <w:t>5.3投标人的报价均超过了采购预算，采购人不能支付的；</w:t>
      </w:r>
    </w:p>
    <w:p w14:paraId="04839996">
      <w:pPr>
        <w:pStyle w:val="25"/>
        <w:snapToGrid w:val="0"/>
        <w:spacing w:line="360" w:lineRule="auto"/>
        <w:rPr>
          <w:rFonts w:cs="宋体"/>
        </w:rPr>
      </w:pPr>
      <w:r>
        <w:rPr>
          <w:rFonts w:hint="eastAsia" w:cs="宋体"/>
        </w:rPr>
        <w:t>5.4因重大变故，采购任务取消的。</w:t>
      </w:r>
    </w:p>
    <w:p w14:paraId="62CD050C">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EB07088">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A159787">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6751994">
      <w:pPr>
        <w:pStyle w:val="25"/>
        <w:snapToGrid w:val="0"/>
        <w:spacing w:line="360" w:lineRule="auto"/>
        <w:rPr>
          <w:rFonts w:cs="宋体"/>
        </w:rPr>
      </w:pPr>
      <w:r>
        <w:rPr>
          <w:rFonts w:hint="eastAsia" w:cs="宋体"/>
        </w:rPr>
        <w:t>7.1未确定中标供应商的，终止本次政府采购活动，重新开展政府采购活动。</w:t>
      </w:r>
    </w:p>
    <w:p w14:paraId="49A29703">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0BCCB7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A4A7E35">
      <w:pPr>
        <w:pStyle w:val="25"/>
        <w:snapToGrid w:val="0"/>
        <w:spacing w:line="360" w:lineRule="auto"/>
        <w:rPr>
          <w:rFonts w:cs="宋体"/>
        </w:rPr>
      </w:pPr>
      <w:r>
        <w:rPr>
          <w:rFonts w:hint="eastAsia" w:cs="宋体"/>
        </w:rPr>
        <w:t>7.4政府采购合同已经履行，给采购人、供应商造成损失的，由责任人承担赔偿责任。</w:t>
      </w:r>
    </w:p>
    <w:p w14:paraId="5431EAF2">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18" w:name="第五部分"/>
      <w:bookmarkStart w:id="419" w:name="_Toc86217003"/>
      <w:r>
        <w:rPr>
          <w:rFonts w:hint="eastAsia" w:ascii="宋体" w:hAnsi="宋体" w:cs="宋体"/>
          <w:b/>
          <w:sz w:val="36"/>
          <w:szCs w:val="36"/>
        </w:rPr>
        <w:t xml:space="preserve"> </w:t>
      </w:r>
      <w:r>
        <w:rPr>
          <w:rFonts w:ascii="宋体" w:hAnsi="宋体" w:cs="宋体"/>
          <w:b/>
          <w:sz w:val="36"/>
          <w:szCs w:val="36"/>
        </w:rPr>
        <w:br w:type="page"/>
      </w:r>
    </w:p>
    <w:p w14:paraId="242ED236">
      <w:pPr>
        <w:pStyle w:val="62"/>
        <w:ind w:left="0" w:leftChars="0" w:firstLine="0" w:firstLineChars="0"/>
        <w:rPr>
          <w:rFonts w:ascii="宋体" w:hAnsi="宋体" w:cs="宋体"/>
          <w:b/>
          <w:sz w:val="36"/>
          <w:szCs w:val="36"/>
        </w:rPr>
      </w:pPr>
    </w:p>
    <w:p w14:paraId="4B0C34F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D367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28D5413">
      <w:pPr>
        <w:spacing w:line="480" w:lineRule="auto"/>
        <w:jc w:val="center"/>
        <w:rPr>
          <w:rFonts w:ascii="宋体" w:hAnsi="宋体" w:cs="宋体"/>
          <w:b/>
          <w:sz w:val="28"/>
          <w:szCs w:val="28"/>
        </w:rPr>
      </w:pPr>
    </w:p>
    <w:p w14:paraId="476C2FD8">
      <w:pPr>
        <w:spacing w:line="480" w:lineRule="auto"/>
        <w:jc w:val="center"/>
        <w:rPr>
          <w:rFonts w:ascii="宋体" w:hAnsi="宋体" w:cs="宋体"/>
          <w:b/>
          <w:sz w:val="24"/>
        </w:rPr>
      </w:pPr>
    </w:p>
    <w:p w14:paraId="41E51394">
      <w:pPr>
        <w:spacing w:line="480" w:lineRule="auto"/>
        <w:jc w:val="center"/>
        <w:rPr>
          <w:rFonts w:ascii="宋体" w:hAnsi="宋体" w:cs="宋体"/>
          <w:b/>
          <w:sz w:val="24"/>
        </w:rPr>
      </w:pPr>
    </w:p>
    <w:p w14:paraId="700CA88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6F0C9DB">
      <w:pPr>
        <w:spacing w:line="480" w:lineRule="auto"/>
        <w:jc w:val="center"/>
        <w:rPr>
          <w:rFonts w:ascii="宋体" w:hAnsi="宋体" w:cs="宋体"/>
          <w:b/>
          <w:sz w:val="36"/>
          <w:szCs w:val="36"/>
        </w:rPr>
      </w:pPr>
      <w:r>
        <w:rPr>
          <w:rFonts w:hint="eastAsia" w:ascii="宋体" w:hAnsi="宋体" w:cs="宋体"/>
          <w:b/>
          <w:sz w:val="36"/>
          <w:szCs w:val="36"/>
        </w:rPr>
        <w:t>（货物类）</w:t>
      </w:r>
    </w:p>
    <w:p w14:paraId="1942A640">
      <w:pPr>
        <w:pStyle w:val="700"/>
        <w:jc w:val="center"/>
        <w:rPr>
          <w:rFonts w:ascii="宋体" w:hAnsi="宋体" w:cs="宋体"/>
          <w:szCs w:val="24"/>
        </w:rPr>
      </w:pPr>
    </w:p>
    <w:p w14:paraId="2E634549">
      <w:pPr>
        <w:pStyle w:val="700"/>
        <w:ind w:firstLine="2843" w:firstLineChars="1180"/>
        <w:rPr>
          <w:rFonts w:ascii="宋体" w:hAnsi="宋体" w:cs="宋体"/>
          <w:b/>
          <w:szCs w:val="24"/>
        </w:rPr>
      </w:pPr>
      <w:r>
        <w:rPr>
          <w:rFonts w:hint="eastAsia" w:ascii="宋体" w:hAnsi="宋体" w:cs="宋体"/>
          <w:b/>
          <w:szCs w:val="24"/>
        </w:rPr>
        <w:t>第一部分 合同书</w:t>
      </w:r>
    </w:p>
    <w:p w14:paraId="6EF00391">
      <w:pPr>
        <w:pStyle w:val="700"/>
        <w:rPr>
          <w:rFonts w:ascii="宋体" w:hAnsi="宋体" w:cs="宋体"/>
          <w:szCs w:val="24"/>
        </w:rPr>
      </w:pPr>
    </w:p>
    <w:p w14:paraId="6FC44C3B">
      <w:pPr>
        <w:pStyle w:val="700"/>
        <w:rPr>
          <w:rFonts w:ascii="宋体" w:hAnsi="宋体" w:cs="宋体"/>
          <w:szCs w:val="24"/>
        </w:rPr>
      </w:pPr>
    </w:p>
    <w:p w14:paraId="77C6E23B">
      <w:pPr>
        <w:spacing w:before="120" w:line="22" w:lineRule="atLeast"/>
        <w:rPr>
          <w:rFonts w:ascii="宋体" w:hAnsi="宋体" w:cs="宋体"/>
          <w:sz w:val="24"/>
        </w:rPr>
      </w:pPr>
    </w:p>
    <w:p w14:paraId="3B0823B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8D4BAB7">
      <w:pPr>
        <w:pStyle w:val="597"/>
        <w:spacing w:before="120" w:line="22" w:lineRule="atLeast"/>
        <w:rPr>
          <w:rFonts w:ascii="宋体" w:hAnsi="宋体" w:eastAsia="宋体" w:cs="宋体"/>
          <w:szCs w:val="24"/>
        </w:rPr>
      </w:pPr>
    </w:p>
    <w:p w14:paraId="3B504C7F">
      <w:pPr>
        <w:pStyle w:val="597"/>
        <w:spacing w:before="120" w:line="22" w:lineRule="atLeast"/>
        <w:rPr>
          <w:rFonts w:ascii="宋体" w:hAnsi="宋体" w:eastAsia="宋体" w:cs="宋体"/>
          <w:szCs w:val="24"/>
        </w:rPr>
      </w:pPr>
    </w:p>
    <w:p w14:paraId="77D7C19C">
      <w:pPr>
        <w:rPr>
          <w:rFonts w:ascii="宋体" w:hAnsi="宋体" w:cs="宋体"/>
          <w:sz w:val="24"/>
        </w:rPr>
      </w:pPr>
    </w:p>
    <w:p w14:paraId="64FD625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9471A36">
      <w:pPr>
        <w:spacing w:before="120" w:line="22" w:lineRule="atLeast"/>
        <w:rPr>
          <w:rFonts w:ascii="宋体" w:hAnsi="宋体" w:cs="宋体"/>
          <w:sz w:val="24"/>
        </w:rPr>
      </w:pPr>
    </w:p>
    <w:p w14:paraId="023E5A0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4EC0B2D">
      <w:pPr>
        <w:spacing w:before="120" w:line="22" w:lineRule="atLeast"/>
        <w:rPr>
          <w:rFonts w:ascii="宋体" w:hAnsi="宋体" w:cs="宋体"/>
          <w:sz w:val="24"/>
        </w:rPr>
      </w:pPr>
    </w:p>
    <w:p w14:paraId="4BCBBC9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A46CC25">
      <w:pPr>
        <w:spacing w:before="120" w:line="22" w:lineRule="atLeast"/>
        <w:rPr>
          <w:rFonts w:ascii="宋体" w:hAnsi="宋体" w:cs="宋体"/>
          <w:sz w:val="24"/>
        </w:rPr>
      </w:pPr>
    </w:p>
    <w:p w14:paraId="1305CA0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CBA8195">
      <w:pPr>
        <w:widowControl/>
        <w:jc w:val="left"/>
        <w:rPr>
          <w:rFonts w:ascii="宋体" w:hAnsi="宋体" w:cs="宋体"/>
          <w:kern w:val="0"/>
          <w:sz w:val="24"/>
        </w:rPr>
        <w:sectPr>
          <w:headerReference r:id="rId10" w:type="default"/>
          <w:footerReference r:id="rId11" w:type="default"/>
          <w:pgSz w:w="11907" w:h="16840"/>
          <w:pgMar w:top="1474" w:right="1814" w:bottom="1474" w:left="1814" w:header="851" w:footer="851" w:gutter="0"/>
          <w:cols w:space="720" w:num="1"/>
        </w:sectPr>
      </w:pPr>
    </w:p>
    <w:p w14:paraId="3ED2CE05">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5062D1C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07D7F9D">
      <w:pPr>
        <w:spacing w:line="560" w:lineRule="exact"/>
        <w:ind w:firstLine="482" w:firstLineChars="200"/>
        <w:outlineLvl w:val="0"/>
        <w:rPr>
          <w:rFonts w:ascii="宋体" w:hAnsi="宋体" w:cs="宋体"/>
          <w:b/>
          <w:sz w:val="24"/>
        </w:rPr>
      </w:pPr>
      <w:bookmarkStart w:id="420" w:name="_Toc24059"/>
      <w:bookmarkStart w:id="421" w:name="_Toc3029"/>
      <w:bookmarkStart w:id="422" w:name="_Toc2232"/>
      <w:r>
        <w:rPr>
          <w:rFonts w:hint="eastAsia" w:ascii="宋体" w:hAnsi="宋体" w:cs="宋体"/>
          <w:b/>
          <w:sz w:val="24"/>
        </w:rPr>
        <w:t>1.1 合同组成部分</w:t>
      </w:r>
      <w:bookmarkEnd w:id="420"/>
      <w:bookmarkEnd w:id="421"/>
      <w:bookmarkEnd w:id="422"/>
    </w:p>
    <w:p w14:paraId="582D7B2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678927">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C64919A">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DA352BF">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93EBDA0">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86D303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B16E492">
      <w:pPr>
        <w:spacing w:line="560" w:lineRule="exact"/>
        <w:ind w:firstLine="482" w:firstLineChars="200"/>
        <w:outlineLvl w:val="0"/>
        <w:rPr>
          <w:rFonts w:ascii="宋体" w:hAnsi="宋体" w:cs="宋体"/>
          <w:b/>
          <w:sz w:val="24"/>
        </w:rPr>
      </w:pPr>
      <w:bookmarkStart w:id="423" w:name="_Toc27126"/>
      <w:bookmarkStart w:id="424" w:name="_Toc24300"/>
      <w:bookmarkStart w:id="425" w:name="_Toc21295"/>
      <w:r>
        <w:rPr>
          <w:rFonts w:hint="eastAsia" w:ascii="宋体" w:hAnsi="宋体" w:cs="宋体"/>
          <w:b/>
          <w:sz w:val="24"/>
        </w:rPr>
        <w:t>1.2 货物</w:t>
      </w:r>
      <w:bookmarkEnd w:id="423"/>
      <w:bookmarkEnd w:id="424"/>
      <w:bookmarkEnd w:id="425"/>
    </w:p>
    <w:p w14:paraId="471A3DF8">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97490C8">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9EB3924">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06DBD515">
      <w:pPr>
        <w:spacing w:line="560" w:lineRule="exact"/>
        <w:ind w:firstLine="482" w:firstLineChars="200"/>
        <w:outlineLvl w:val="0"/>
        <w:rPr>
          <w:rFonts w:ascii="宋体" w:hAnsi="宋体" w:cs="宋体"/>
          <w:b/>
          <w:sz w:val="24"/>
        </w:rPr>
      </w:pPr>
      <w:bookmarkStart w:id="426" w:name="_Toc23292"/>
      <w:bookmarkStart w:id="427" w:name="_Toc21551"/>
      <w:bookmarkStart w:id="428" w:name="_Toc21631"/>
      <w:r>
        <w:rPr>
          <w:rFonts w:hint="eastAsia" w:ascii="宋体" w:hAnsi="宋体" w:cs="宋体"/>
          <w:b/>
          <w:sz w:val="24"/>
        </w:rPr>
        <w:t>1.3 价款</w:t>
      </w:r>
      <w:bookmarkEnd w:id="426"/>
      <w:bookmarkEnd w:id="427"/>
      <w:bookmarkEnd w:id="428"/>
    </w:p>
    <w:p w14:paraId="3DD3071C">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E70ADF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832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98D043">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8280960">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E2B834">
            <w:pPr>
              <w:pStyle w:val="319"/>
              <w:spacing w:line="560" w:lineRule="exact"/>
              <w:jc w:val="center"/>
              <w:rPr>
                <w:rFonts w:hAnsi="宋体" w:cs="宋体"/>
                <w:sz w:val="24"/>
                <w:szCs w:val="24"/>
              </w:rPr>
            </w:pPr>
            <w:r>
              <w:rPr>
                <w:rFonts w:hint="eastAsia" w:hAnsi="宋体" w:cs="宋体"/>
                <w:sz w:val="24"/>
                <w:szCs w:val="24"/>
              </w:rPr>
              <w:t>分项价格</w:t>
            </w:r>
          </w:p>
        </w:tc>
      </w:tr>
      <w:tr w14:paraId="50E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6880D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93EC3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54B1E3">
            <w:pPr>
              <w:pStyle w:val="319"/>
              <w:spacing w:line="560" w:lineRule="exact"/>
              <w:ind w:firstLine="200"/>
              <w:jc w:val="center"/>
              <w:rPr>
                <w:rFonts w:hAnsi="宋体" w:cs="宋体"/>
                <w:sz w:val="24"/>
                <w:szCs w:val="24"/>
              </w:rPr>
            </w:pPr>
          </w:p>
        </w:tc>
      </w:tr>
      <w:tr w14:paraId="5F5E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F71DDF">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AFD583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71B6B9">
            <w:pPr>
              <w:pStyle w:val="319"/>
              <w:spacing w:line="560" w:lineRule="exact"/>
              <w:ind w:firstLine="200"/>
              <w:jc w:val="center"/>
              <w:rPr>
                <w:rFonts w:hAnsi="宋体" w:cs="宋体"/>
                <w:sz w:val="24"/>
                <w:szCs w:val="24"/>
              </w:rPr>
            </w:pPr>
          </w:p>
        </w:tc>
      </w:tr>
      <w:tr w14:paraId="27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4098E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B2F2A0D">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EAC72">
            <w:pPr>
              <w:pStyle w:val="319"/>
              <w:spacing w:line="560" w:lineRule="exact"/>
              <w:ind w:firstLine="200"/>
              <w:jc w:val="center"/>
              <w:rPr>
                <w:rFonts w:hAnsi="宋体" w:cs="宋体"/>
                <w:sz w:val="24"/>
                <w:szCs w:val="24"/>
              </w:rPr>
            </w:pPr>
          </w:p>
        </w:tc>
      </w:tr>
      <w:tr w14:paraId="7B13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2F7373">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4972F02">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81218B">
            <w:pPr>
              <w:pStyle w:val="319"/>
              <w:spacing w:line="560" w:lineRule="exact"/>
              <w:ind w:firstLine="200"/>
              <w:jc w:val="center"/>
              <w:rPr>
                <w:rFonts w:hAnsi="宋体" w:cs="宋体"/>
                <w:sz w:val="24"/>
                <w:szCs w:val="24"/>
              </w:rPr>
            </w:pPr>
          </w:p>
        </w:tc>
      </w:tr>
      <w:tr w14:paraId="64DE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BC76F4F">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02B3B42">
            <w:pPr>
              <w:pStyle w:val="319"/>
              <w:spacing w:line="560" w:lineRule="exact"/>
              <w:ind w:firstLine="200"/>
              <w:jc w:val="center"/>
              <w:rPr>
                <w:rFonts w:hAnsi="宋体" w:cs="宋体"/>
                <w:sz w:val="24"/>
                <w:szCs w:val="24"/>
              </w:rPr>
            </w:pPr>
          </w:p>
        </w:tc>
      </w:tr>
    </w:tbl>
    <w:p w14:paraId="3601E2DD">
      <w:pPr>
        <w:pStyle w:val="958"/>
        <w:spacing w:before="0" w:beforeAutospacing="0" w:after="0" w:afterAutospacing="0" w:line="360" w:lineRule="auto"/>
        <w:ind w:firstLine="480"/>
        <w:rPr>
          <w:b/>
        </w:rPr>
      </w:pPr>
      <w:bookmarkStart w:id="429" w:name="_Toc22618"/>
      <w:bookmarkStart w:id="430" w:name="_Toc1814"/>
      <w:bookmarkStart w:id="431" w:name="_Toc10340"/>
      <w:r>
        <w:rPr>
          <w:rFonts w:hint="eastAsia"/>
          <w:b/>
        </w:rPr>
        <w:t>1.4履约保证金</w:t>
      </w:r>
    </w:p>
    <w:p w14:paraId="429E8986">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F471A3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443733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85AF10F">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CAAB62">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7FE258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9"/>
      <w:bookmarkEnd w:id="430"/>
      <w:bookmarkEnd w:id="431"/>
      <w:r>
        <w:rPr>
          <w:rFonts w:hint="eastAsia" w:ascii="宋体" w:hAnsi="宋体" w:cs="宋体"/>
          <w:b/>
          <w:sz w:val="24"/>
        </w:rPr>
        <w:t>预付款</w:t>
      </w:r>
    </w:p>
    <w:p w14:paraId="61F4FD8D">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2C05B3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422DE38">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3D7F63">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4E93FF3">
      <w:pPr>
        <w:pStyle w:val="958"/>
        <w:spacing w:before="0" w:beforeAutospacing="0" w:after="0" w:afterAutospacing="0" w:line="360" w:lineRule="auto"/>
        <w:ind w:firstLine="480"/>
        <w:rPr>
          <w:b/>
          <w:bCs/>
        </w:rPr>
      </w:pPr>
      <w:r>
        <w:rPr>
          <w:rFonts w:hint="eastAsia"/>
          <w:b/>
          <w:bCs/>
        </w:rPr>
        <w:t>1.6资金支付</w:t>
      </w:r>
    </w:p>
    <w:p w14:paraId="1476D993">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97870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090BF8">
      <w:pPr>
        <w:spacing w:line="560" w:lineRule="exact"/>
        <w:ind w:firstLine="482" w:firstLineChars="200"/>
        <w:outlineLvl w:val="0"/>
        <w:rPr>
          <w:rFonts w:ascii="宋体" w:hAnsi="宋体" w:cs="宋体"/>
          <w:b/>
          <w:sz w:val="24"/>
        </w:rPr>
      </w:pPr>
      <w:bookmarkStart w:id="432" w:name="_Toc19304"/>
      <w:bookmarkStart w:id="433" w:name="_Toc2846"/>
      <w:bookmarkStart w:id="434" w:name="_Toc32071"/>
      <w:r>
        <w:rPr>
          <w:rFonts w:hint="eastAsia" w:ascii="宋体" w:hAnsi="宋体" w:cs="宋体"/>
          <w:b/>
          <w:sz w:val="24"/>
        </w:rPr>
        <w:t>1.7货物交付期限、地点和方式</w:t>
      </w:r>
      <w:bookmarkEnd w:id="432"/>
      <w:bookmarkEnd w:id="433"/>
      <w:bookmarkEnd w:id="434"/>
    </w:p>
    <w:p w14:paraId="32592354">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33635763">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4EAFE75">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9B5DEFE">
      <w:pPr>
        <w:spacing w:line="560" w:lineRule="exact"/>
        <w:ind w:firstLine="482" w:firstLineChars="200"/>
        <w:outlineLvl w:val="0"/>
        <w:rPr>
          <w:rFonts w:ascii="宋体" w:hAnsi="宋体" w:cs="宋体"/>
          <w:b/>
          <w:sz w:val="24"/>
        </w:rPr>
      </w:pPr>
      <w:bookmarkStart w:id="435" w:name="_Toc19554"/>
      <w:bookmarkStart w:id="436" w:name="_Toc21423"/>
      <w:bookmarkStart w:id="437" w:name="_Toc27250"/>
      <w:r>
        <w:rPr>
          <w:rFonts w:hint="eastAsia" w:ascii="宋体" w:hAnsi="宋体" w:cs="宋体"/>
          <w:b/>
          <w:sz w:val="24"/>
        </w:rPr>
        <w:t>1.8违约责任</w:t>
      </w:r>
      <w:bookmarkEnd w:id="435"/>
      <w:bookmarkEnd w:id="436"/>
      <w:bookmarkEnd w:id="437"/>
    </w:p>
    <w:p w14:paraId="04A24A1F">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77DD337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A8D6E0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9A0E2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C7CC46">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07C408B">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8F86252">
      <w:pPr>
        <w:spacing w:line="560" w:lineRule="exact"/>
        <w:ind w:firstLine="482" w:firstLineChars="200"/>
        <w:outlineLvl w:val="0"/>
        <w:rPr>
          <w:rFonts w:ascii="宋体" w:hAnsi="宋体" w:cs="宋体"/>
          <w:b/>
          <w:sz w:val="24"/>
        </w:rPr>
      </w:pPr>
      <w:bookmarkStart w:id="438" w:name="_Toc15583"/>
      <w:bookmarkStart w:id="439" w:name="_Toc28375"/>
      <w:bookmarkStart w:id="440" w:name="_Toc16021"/>
      <w:r>
        <w:rPr>
          <w:rFonts w:hint="eastAsia" w:ascii="宋体" w:hAnsi="宋体" w:cs="宋体"/>
          <w:b/>
          <w:sz w:val="24"/>
        </w:rPr>
        <w:t>1.9合同争议的解决</w:t>
      </w:r>
      <w:bookmarkEnd w:id="438"/>
      <w:bookmarkEnd w:id="439"/>
      <w:bookmarkEnd w:id="440"/>
    </w:p>
    <w:p w14:paraId="0D4813F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6D81783E">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3783BD">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88CFC36">
      <w:pPr>
        <w:spacing w:line="560" w:lineRule="exact"/>
        <w:ind w:firstLine="482" w:firstLineChars="200"/>
        <w:outlineLvl w:val="0"/>
        <w:rPr>
          <w:rFonts w:ascii="宋体" w:hAnsi="宋体" w:cs="宋体"/>
          <w:b/>
          <w:sz w:val="24"/>
        </w:rPr>
      </w:pPr>
      <w:bookmarkStart w:id="441" w:name="_Toc11173"/>
      <w:bookmarkStart w:id="442" w:name="_Toc7245"/>
      <w:bookmarkStart w:id="443" w:name="_Toc15322"/>
      <w:r>
        <w:rPr>
          <w:rFonts w:hint="eastAsia" w:ascii="宋体" w:hAnsi="宋体" w:cs="宋体"/>
          <w:b/>
          <w:sz w:val="24"/>
        </w:rPr>
        <w:t>2.0 合同生效</w:t>
      </w:r>
      <w:bookmarkEnd w:id="441"/>
      <w:bookmarkEnd w:id="442"/>
      <w:bookmarkEnd w:id="443"/>
    </w:p>
    <w:p w14:paraId="3A11C8D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F7D6F8A">
      <w:pPr>
        <w:autoSpaceDE w:val="0"/>
        <w:autoSpaceDN w:val="0"/>
        <w:spacing w:line="560" w:lineRule="exact"/>
        <w:rPr>
          <w:rFonts w:ascii="宋体" w:hAnsi="宋体" w:cs="宋体"/>
          <w:sz w:val="24"/>
          <w:lang w:val="zh-CN"/>
        </w:rPr>
      </w:pPr>
    </w:p>
    <w:p w14:paraId="1246A506">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1A0B0B5">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83C0702">
      <w:pPr>
        <w:autoSpaceDE w:val="0"/>
        <w:autoSpaceDN w:val="0"/>
        <w:spacing w:line="560" w:lineRule="exact"/>
        <w:rPr>
          <w:rFonts w:ascii="宋体" w:hAnsi="宋体" w:cs="宋体"/>
          <w:sz w:val="24"/>
          <w:lang w:val="zh-CN"/>
        </w:rPr>
      </w:pPr>
    </w:p>
    <w:p w14:paraId="42F83BB7">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7D0A10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F4CC07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3519F9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35C017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1C6B83AF">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3C11406">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B76682E">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368BE4B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683501BB">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400AB1F7">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1A299FE">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E83388C">
      <w:pPr>
        <w:pStyle w:val="4"/>
        <w:rPr>
          <w:rFonts w:ascii="宋体" w:hAnsi="宋体" w:cs="宋体"/>
          <w:sz w:val="24"/>
        </w:rPr>
      </w:pPr>
    </w:p>
    <w:p w14:paraId="58E75800">
      <w:pPr>
        <w:rPr>
          <w:rFonts w:ascii="宋体" w:hAnsi="宋体" w:cs="宋体"/>
          <w:sz w:val="24"/>
        </w:rPr>
      </w:pPr>
    </w:p>
    <w:p w14:paraId="328BD5AE">
      <w:pPr>
        <w:pStyle w:val="4"/>
        <w:rPr>
          <w:rFonts w:ascii="宋体" w:hAnsi="宋体" w:cs="宋体"/>
          <w:sz w:val="24"/>
        </w:rPr>
      </w:pPr>
    </w:p>
    <w:p w14:paraId="70EAA2CF">
      <w:pPr>
        <w:pStyle w:val="4"/>
        <w:ind w:left="0" w:leftChars="0" w:firstLine="0" w:firstLineChars="0"/>
        <w:rPr>
          <w:rFonts w:ascii="宋体" w:hAnsi="宋体" w:cs="宋体"/>
          <w:sz w:val="24"/>
        </w:rPr>
      </w:pPr>
    </w:p>
    <w:p w14:paraId="553AFAA6">
      <w:pPr>
        <w:rPr>
          <w:rFonts w:ascii="宋体" w:hAnsi="宋体" w:cs="宋体"/>
          <w:sz w:val="24"/>
        </w:rPr>
      </w:pPr>
    </w:p>
    <w:p w14:paraId="6C6197F0">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23A33C8B">
      <w:pPr>
        <w:spacing w:line="560" w:lineRule="exact"/>
        <w:ind w:firstLine="482" w:firstLineChars="200"/>
        <w:outlineLvl w:val="0"/>
        <w:rPr>
          <w:rFonts w:ascii="宋体" w:hAnsi="宋体" w:cs="宋体"/>
          <w:b/>
          <w:sz w:val="24"/>
        </w:rPr>
      </w:pPr>
      <w:bookmarkStart w:id="444" w:name="_Toc19614"/>
      <w:bookmarkStart w:id="445" w:name="_Ref467379205"/>
      <w:bookmarkStart w:id="446" w:name="_Ref467379109"/>
      <w:bookmarkStart w:id="447" w:name="_Ref467379225"/>
      <w:bookmarkStart w:id="448" w:name="_Toc487900349"/>
      <w:bookmarkStart w:id="449" w:name="_Toc279701240"/>
      <w:bookmarkStart w:id="450" w:name="_Toc16917"/>
      <w:bookmarkStart w:id="451" w:name="_Toc259093669"/>
      <w:bookmarkStart w:id="452" w:name="_Ref467378404"/>
      <w:bookmarkStart w:id="453" w:name="_Ref467378463"/>
      <w:bookmarkStart w:id="454" w:name="_Toc28763"/>
      <w:bookmarkStart w:id="455" w:name="_Ref467379094"/>
      <w:bookmarkStart w:id="456" w:name="_Ref467379195"/>
      <w:bookmarkStart w:id="457" w:name="_Ref467379101"/>
      <w:bookmarkStart w:id="458" w:name="_Ref467379214"/>
      <w:bookmarkStart w:id="459" w:name="_Ref467378499"/>
      <w:r>
        <w:rPr>
          <w:rFonts w:hint="eastAsia" w:ascii="宋体" w:hAnsi="宋体" w:cs="宋体"/>
          <w:b/>
          <w:sz w:val="24"/>
        </w:rPr>
        <w:t>2.1 定义</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554A41E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C4C833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C3F6DA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FDFDB39">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1B157C8">
      <w:pPr>
        <w:spacing w:line="560" w:lineRule="exact"/>
        <w:ind w:firstLine="480" w:firstLineChars="200"/>
        <w:rPr>
          <w:rFonts w:ascii="宋体" w:hAnsi="宋体" w:cs="宋体"/>
          <w:sz w:val="24"/>
        </w:rPr>
      </w:pPr>
      <w:bookmarkStart w:id="460" w:name="_Ref467378840"/>
      <w:r>
        <w:rPr>
          <w:rFonts w:hint="eastAsia" w:ascii="宋体" w:hAnsi="宋体" w:cs="宋体"/>
          <w:sz w:val="24"/>
        </w:rPr>
        <w:t>2.1.4 “甲方”系指与中标或成交供应商签署合同的采购人</w:t>
      </w:r>
      <w:bookmarkEnd w:id="460"/>
      <w:r>
        <w:rPr>
          <w:rFonts w:hint="eastAsia" w:ascii="宋体" w:hAnsi="宋体" w:cs="宋体"/>
          <w:sz w:val="24"/>
        </w:rPr>
        <w:t>；采购人委托采购代理机构代表其与乙方签订合同的，采购人的授权委托书作为合同附件。</w:t>
      </w:r>
    </w:p>
    <w:p w14:paraId="0488D834">
      <w:pPr>
        <w:spacing w:line="560" w:lineRule="exact"/>
        <w:ind w:firstLine="480" w:firstLineChars="200"/>
        <w:rPr>
          <w:rFonts w:ascii="宋体" w:hAnsi="宋体" w:cs="宋体"/>
          <w:sz w:val="24"/>
        </w:rPr>
      </w:pPr>
      <w:bookmarkStart w:id="461" w:name="_Ref467379400"/>
      <w:r>
        <w:rPr>
          <w:rFonts w:hint="eastAsia" w:ascii="宋体" w:hAnsi="宋体" w:cs="宋体"/>
          <w:sz w:val="24"/>
        </w:rPr>
        <w:t>2.1.5 “乙方”系指根据合同约定交付货物的中标或成交供应商</w:t>
      </w:r>
      <w:bookmarkEnd w:id="46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2D8E5B">
      <w:pPr>
        <w:spacing w:line="560" w:lineRule="exact"/>
        <w:ind w:firstLine="480" w:firstLineChars="200"/>
        <w:rPr>
          <w:rFonts w:ascii="宋体" w:hAnsi="宋体" w:cs="宋体"/>
          <w:sz w:val="24"/>
        </w:rPr>
      </w:pPr>
      <w:bookmarkStart w:id="462" w:name="_Ref467379436"/>
      <w:r>
        <w:rPr>
          <w:rFonts w:hint="eastAsia" w:ascii="宋体" w:hAnsi="宋体" w:cs="宋体"/>
          <w:sz w:val="24"/>
        </w:rPr>
        <w:t>2.1.6 “现场”系指合同约定货物将要运至或者安装的地点。</w:t>
      </w:r>
      <w:bookmarkEnd w:id="462"/>
    </w:p>
    <w:p w14:paraId="0983E402">
      <w:pPr>
        <w:spacing w:line="560" w:lineRule="exact"/>
        <w:ind w:firstLine="482" w:firstLineChars="200"/>
        <w:outlineLvl w:val="0"/>
        <w:rPr>
          <w:rFonts w:ascii="宋体" w:hAnsi="宋体" w:cs="宋体"/>
          <w:b/>
          <w:sz w:val="24"/>
        </w:rPr>
      </w:pPr>
      <w:bookmarkStart w:id="463" w:name="_Toc487900350"/>
      <w:bookmarkStart w:id="464" w:name="_Toc279701241"/>
      <w:bookmarkStart w:id="465" w:name="_Toc13336"/>
      <w:bookmarkStart w:id="466" w:name="_Toc32504"/>
      <w:bookmarkStart w:id="467" w:name="_Toc259093670"/>
      <w:bookmarkStart w:id="468" w:name="_Toc27635"/>
      <w:r>
        <w:rPr>
          <w:rFonts w:hint="eastAsia" w:ascii="宋体" w:hAnsi="宋体" w:cs="宋体"/>
          <w:b/>
          <w:sz w:val="24"/>
        </w:rPr>
        <w:t>2.2 技术规范</w:t>
      </w:r>
      <w:bookmarkEnd w:id="463"/>
      <w:bookmarkEnd w:id="464"/>
      <w:bookmarkEnd w:id="465"/>
      <w:bookmarkEnd w:id="466"/>
      <w:bookmarkEnd w:id="467"/>
      <w:bookmarkEnd w:id="468"/>
    </w:p>
    <w:p w14:paraId="3325728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EC9A0D">
      <w:pPr>
        <w:spacing w:line="560" w:lineRule="exact"/>
        <w:ind w:firstLine="482" w:firstLineChars="200"/>
        <w:outlineLvl w:val="0"/>
        <w:rPr>
          <w:rFonts w:ascii="宋体" w:hAnsi="宋体" w:cs="宋体"/>
          <w:b/>
          <w:sz w:val="24"/>
        </w:rPr>
      </w:pPr>
      <w:bookmarkStart w:id="469" w:name="_Toc9829"/>
      <w:bookmarkStart w:id="470" w:name="_Toc279701242"/>
      <w:bookmarkStart w:id="471" w:name="_Toc27853"/>
      <w:bookmarkStart w:id="472" w:name="_Toc259093671"/>
      <w:bookmarkStart w:id="473" w:name="_Toc487900351"/>
      <w:bookmarkStart w:id="474" w:name="_Toc31634"/>
      <w:r>
        <w:rPr>
          <w:rFonts w:hint="eastAsia" w:ascii="宋体" w:hAnsi="宋体" w:cs="宋体"/>
          <w:b/>
          <w:sz w:val="24"/>
        </w:rPr>
        <w:t>2.3 知识产权</w:t>
      </w:r>
      <w:bookmarkEnd w:id="469"/>
      <w:bookmarkEnd w:id="470"/>
      <w:bookmarkEnd w:id="471"/>
      <w:bookmarkEnd w:id="472"/>
      <w:bookmarkEnd w:id="473"/>
      <w:bookmarkEnd w:id="474"/>
    </w:p>
    <w:p w14:paraId="0CDDD710">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54B69484">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DFC60F8">
      <w:pPr>
        <w:spacing w:line="560" w:lineRule="exact"/>
        <w:ind w:firstLine="482" w:firstLineChars="200"/>
        <w:outlineLvl w:val="0"/>
        <w:rPr>
          <w:rFonts w:ascii="宋体" w:hAnsi="宋体" w:cs="宋体"/>
          <w:b/>
          <w:sz w:val="24"/>
        </w:rPr>
      </w:pPr>
      <w:bookmarkStart w:id="475" w:name="_Toc11932"/>
      <w:bookmarkStart w:id="476" w:name="_Toc29149"/>
      <w:bookmarkStart w:id="477" w:name="_Toc4194"/>
      <w:r>
        <w:rPr>
          <w:rFonts w:hint="eastAsia" w:ascii="宋体" w:hAnsi="宋体" w:cs="宋体"/>
          <w:b/>
          <w:sz w:val="24"/>
        </w:rPr>
        <w:t>2.4 包装和装运</w:t>
      </w:r>
      <w:bookmarkEnd w:id="475"/>
      <w:bookmarkEnd w:id="476"/>
      <w:bookmarkEnd w:id="477"/>
    </w:p>
    <w:p w14:paraId="5ED0F32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8BB4B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10D820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5826755">
      <w:pPr>
        <w:spacing w:line="560" w:lineRule="exact"/>
        <w:ind w:firstLine="482" w:firstLineChars="200"/>
        <w:outlineLvl w:val="0"/>
        <w:rPr>
          <w:rFonts w:ascii="宋体" w:hAnsi="宋体" w:cs="宋体"/>
          <w:b/>
          <w:sz w:val="24"/>
        </w:rPr>
      </w:pPr>
      <w:bookmarkStart w:id="478" w:name="_Ref467378591"/>
      <w:bookmarkStart w:id="479" w:name="_Ref467379536"/>
      <w:bookmarkStart w:id="480" w:name="_Toc487900354"/>
      <w:bookmarkStart w:id="481" w:name="_Ref467379527"/>
      <w:bookmarkStart w:id="482" w:name="_Ref467379542"/>
      <w:bookmarkStart w:id="483" w:name="_Toc279701245"/>
      <w:bookmarkStart w:id="484" w:name="_Ref467378541"/>
      <w:bookmarkStart w:id="485" w:name="_Toc259093674"/>
      <w:bookmarkStart w:id="486" w:name="_Toc26182"/>
      <w:bookmarkStart w:id="487" w:name="_Toc30272"/>
      <w:bookmarkStart w:id="488" w:name="_Toc19074"/>
      <w:r>
        <w:rPr>
          <w:rFonts w:hint="eastAsia" w:ascii="宋体" w:hAnsi="宋体" w:cs="宋体"/>
          <w:b/>
          <w:sz w:val="24"/>
        </w:rPr>
        <w:t>2.</w:t>
      </w:r>
      <w:bookmarkEnd w:id="478"/>
      <w:bookmarkEnd w:id="479"/>
      <w:bookmarkEnd w:id="480"/>
      <w:bookmarkEnd w:id="481"/>
      <w:bookmarkEnd w:id="482"/>
      <w:bookmarkEnd w:id="483"/>
      <w:bookmarkEnd w:id="484"/>
      <w:bookmarkEnd w:id="485"/>
      <w:r>
        <w:rPr>
          <w:rFonts w:hint="eastAsia" w:ascii="宋体" w:hAnsi="宋体" w:cs="宋体"/>
          <w:b/>
          <w:sz w:val="24"/>
        </w:rPr>
        <w:t>5 履约检查和问题反馈</w:t>
      </w:r>
      <w:bookmarkEnd w:id="486"/>
      <w:bookmarkEnd w:id="487"/>
      <w:bookmarkEnd w:id="488"/>
    </w:p>
    <w:p w14:paraId="7259BFA5">
      <w:pPr>
        <w:spacing w:line="560" w:lineRule="exact"/>
        <w:ind w:firstLine="480" w:firstLineChars="200"/>
        <w:rPr>
          <w:rFonts w:ascii="宋体" w:hAnsi="宋体" w:cs="宋体"/>
          <w:sz w:val="24"/>
        </w:rPr>
      </w:pPr>
      <w:bookmarkStart w:id="489" w:name="_Ref467379657"/>
      <w:r>
        <w:rPr>
          <w:rFonts w:hint="eastAsia" w:ascii="宋体" w:hAnsi="宋体" w:cs="宋体"/>
          <w:sz w:val="24"/>
        </w:rPr>
        <w:t>2.5.1</w:t>
      </w:r>
      <w:bookmarkEnd w:id="489"/>
      <w:bookmarkStart w:id="490" w:name="_Toc186431854"/>
      <w:bookmarkStart w:id="491" w:name="_Toc279701247"/>
      <w:bookmarkStart w:id="492" w:name="_Ref467379793"/>
      <w:bookmarkStart w:id="493" w:name="_Toc487900357"/>
      <w:bookmarkStart w:id="494" w:name="_Ref467379807"/>
      <w:bookmarkStart w:id="495"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C8E51D">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90"/>
      <w:bookmarkStart w:id="496" w:name="_Toc186431855"/>
      <w:r>
        <w:rPr>
          <w:rFonts w:hint="eastAsia" w:ascii="宋体" w:hAnsi="宋体" w:cs="宋体"/>
          <w:sz w:val="24"/>
        </w:rPr>
        <w:t>。</w:t>
      </w:r>
    </w:p>
    <w:bookmarkEnd w:id="491"/>
    <w:bookmarkEnd w:id="492"/>
    <w:bookmarkEnd w:id="493"/>
    <w:bookmarkEnd w:id="494"/>
    <w:bookmarkEnd w:id="495"/>
    <w:bookmarkEnd w:id="496"/>
    <w:p w14:paraId="720CE4A7">
      <w:pPr>
        <w:spacing w:line="560" w:lineRule="exact"/>
        <w:ind w:firstLine="482" w:firstLineChars="200"/>
        <w:outlineLvl w:val="0"/>
        <w:rPr>
          <w:rFonts w:ascii="宋体" w:hAnsi="宋体" w:cs="宋体"/>
          <w:b/>
          <w:sz w:val="24"/>
        </w:rPr>
      </w:pPr>
      <w:bookmarkStart w:id="497" w:name="_Ref467379923"/>
      <w:bookmarkStart w:id="498" w:name="_Ref467379852"/>
      <w:bookmarkStart w:id="499" w:name="_Toc279701248"/>
      <w:bookmarkStart w:id="500" w:name="_Toc259093677"/>
      <w:bookmarkStart w:id="501" w:name="_Toc487900358"/>
      <w:bookmarkStart w:id="502" w:name="_Ref467379863"/>
      <w:bookmarkStart w:id="503" w:name="_Toc3225"/>
      <w:bookmarkStart w:id="504" w:name="_Toc774"/>
      <w:bookmarkStart w:id="505" w:name="_Toc16110"/>
      <w:r>
        <w:rPr>
          <w:rFonts w:hint="eastAsia" w:ascii="宋体" w:hAnsi="宋体" w:cs="宋体"/>
          <w:b/>
          <w:sz w:val="24"/>
        </w:rPr>
        <w:t>2.6 技术资料</w:t>
      </w:r>
      <w:bookmarkEnd w:id="497"/>
      <w:bookmarkEnd w:id="498"/>
      <w:bookmarkEnd w:id="499"/>
      <w:bookmarkEnd w:id="500"/>
      <w:bookmarkEnd w:id="501"/>
      <w:bookmarkEnd w:id="502"/>
      <w:r>
        <w:rPr>
          <w:rFonts w:hint="eastAsia" w:ascii="宋体" w:hAnsi="宋体" w:cs="宋体"/>
          <w:b/>
          <w:sz w:val="24"/>
        </w:rPr>
        <w:t>和保密义务</w:t>
      </w:r>
      <w:bookmarkEnd w:id="503"/>
      <w:bookmarkEnd w:id="504"/>
      <w:bookmarkEnd w:id="505"/>
    </w:p>
    <w:p w14:paraId="53ACE23D">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F7C6E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EFC3E4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9043C1">
      <w:pPr>
        <w:spacing w:line="560" w:lineRule="exact"/>
        <w:ind w:firstLine="482" w:firstLineChars="200"/>
        <w:outlineLvl w:val="0"/>
        <w:rPr>
          <w:rFonts w:ascii="宋体" w:hAnsi="宋体" w:cs="宋体"/>
          <w:b/>
          <w:sz w:val="24"/>
        </w:rPr>
      </w:pPr>
      <w:bookmarkStart w:id="506" w:name="_Toc7860"/>
      <w:r>
        <w:rPr>
          <w:rFonts w:hint="eastAsia" w:ascii="宋体" w:hAnsi="宋体" w:cs="宋体"/>
          <w:b/>
          <w:sz w:val="24"/>
        </w:rPr>
        <w:t>2.7 质量保证</w:t>
      </w:r>
      <w:bookmarkEnd w:id="506"/>
    </w:p>
    <w:p w14:paraId="02C1B2BB">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F636049">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E4A875A">
      <w:pPr>
        <w:spacing w:line="560" w:lineRule="exact"/>
        <w:ind w:firstLine="482" w:firstLineChars="200"/>
        <w:outlineLvl w:val="0"/>
        <w:rPr>
          <w:rFonts w:ascii="宋体" w:hAnsi="宋体" w:cs="宋体"/>
          <w:b/>
          <w:sz w:val="24"/>
        </w:rPr>
      </w:pPr>
      <w:bookmarkStart w:id="507" w:name="_Toc17244"/>
      <w:bookmarkStart w:id="508" w:name="_Toc487900362"/>
      <w:bookmarkStart w:id="509" w:name="_Toc259093681"/>
      <w:bookmarkStart w:id="510" w:name="_Toc279701252"/>
      <w:r>
        <w:rPr>
          <w:rFonts w:hint="eastAsia" w:ascii="宋体" w:hAnsi="宋体" w:cs="宋体"/>
          <w:b/>
          <w:sz w:val="24"/>
        </w:rPr>
        <w:t>2.8 货物的风险负担</w:t>
      </w:r>
      <w:bookmarkEnd w:id="507"/>
    </w:p>
    <w:p w14:paraId="7A02400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5F68D2F">
      <w:pPr>
        <w:spacing w:line="560" w:lineRule="exact"/>
        <w:ind w:firstLine="482" w:firstLineChars="200"/>
        <w:outlineLvl w:val="0"/>
        <w:rPr>
          <w:rFonts w:ascii="宋体" w:hAnsi="宋体" w:cs="宋体"/>
          <w:b/>
          <w:sz w:val="24"/>
        </w:rPr>
      </w:pPr>
      <w:bookmarkStart w:id="511" w:name="_Toc14055"/>
      <w:r>
        <w:rPr>
          <w:rFonts w:hint="eastAsia" w:ascii="宋体" w:hAnsi="宋体" w:cs="宋体"/>
          <w:b/>
          <w:sz w:val="24"/>
        </w:rPr>
        <w:t>2.9 延迟交货</w:t>
      </w:r>
      <w:bookmarkEnd w:id="508"/>
      <w:bookmarkEnd w:id="509"/>
      <w:bookmarkEnd w:id="510"/>
      <w:bookmarkEnd w:id="511"/>
    </w:p>
    <w:p w14:paraId="3E41580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3C68BB4">
      <w:pPr>
        <w:spacing w:line="560" w:lineRule="exact"/>
        <w:ind w:firstLine="482" w:firstLineChars="200"/>
        <w:outlineLvl w:val="0"/>
        <w:rPr>
          <w:rFonts w:ascii="宋体" w:hAnsi="宋体" w:cs="宋体"/>
          <w:b/>
          <w:sz w:val="24"/>
        </w:rPr>
      </w:pPr>
      <w:bookmarkStart w:id="512" w:name="_Toc7502"/>
      <w:bookmarkStart w:id="513" w:name="_Toc259093683"/>
      <w:bookmarkStart w:id="514" w:name="_Toc279701254"/>
      <w:bookmarkStart w:id="515" w:name="_Toc487900364"/>
      <w:bookmarkStart w:id="516" w:name="_Ref467378121"/>
      <w:r>
        <w:rPr>
          <w:rFonts w:hint="eastAsia" w:ascii="宋体" w:hAnsi="宋体" w:cs="宋体"/>
          <w:b/>
          <w:sz w:val="24"/>
        </w:rPr>
        <w:t>2.10 合同变更</w:t>
      </w:r>
      <w:bookmarkEnd w:id="512"/>
    </w:p>
    <w:p w14:paraId="1ABE8EC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17" w:name="_Toc487900369"/>
      <w:bookmarkStart w:id="518" w:name="_Toc279701259"/>
      <w:bookmarkStart w:id="519" w:name="_Toc259093688"/>
    </w:p>
    <w:p w14:paraId="29A3CBDB">
      <w:pPr>
        <w:spacing w:line="560" w:lineRule="exact"/>
        <w:ind w:firstLine="482" w:firstLineChars="200"/>
        <w:outlineLvl w:val="0"/>
        <w:rPr>
          <w:rFonts w:ascii="宋体" w:hAnsi="宋体" w:cs="宋体"/>
          <w:b/>
          <w:sz w:val="24"/>
        </w:rPr>
      </w:pPr>
      <w:bookmarkStart w:id="520" w:name="_Toc10366"/>
      <w:bookmarkStart w:id="521" w:name="_Toc22955"/>
      <w:bookmarkStart w:id="522" w:name="_Toc15237"/>
      <w:r>
        <w:rPr>
          <w:rFonts w:hint="eastAsia" w:ascii="宋体" w:hAnsi="宋体" w:cs="宋体"/>
          <w:b/>
          <w:sz w:val="24"/>
        </w:rPr>
        <w:t>2.11 合同转让</w:t>
      </w:r>
      <w:bookmarkEnd w:id="517"/>
      <w:bookmarkEnd w:id="518"/>
      <w:bookmarkEnd w:id="519"/>
      <w:r>
        <w:rPr>
          <w:rFonts w:hint="eastAsia" w:ascii="宋体" w:hAnsi="宋体" w:cs="宋体"/>
          <w:b/>
          <w:sz w:val="24"/>
        </w:rPr>
        <w:t>和分包</w:t>
      </w:r>
      <w:bookmarkEnd w:id="520"/>
      <w:bookmarkEnd w:id="521"/>
      <w:bookmarkEnd w:id="522"/>
    </w:p>
    <w:p w14:paraId="759027DD">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ADB9967">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680521E7">
      <w:pPr>
        <w:spacing w:line="560" w:lineRule="exact"/>
        <w:ind w:firstLine="482" w:firstLineChars="200"/>
        <w:outlineLvl w:val="0"/>
        <w:rPr>
          <w:rFonts w:ascii="宋体" w:hAnsi="宋体" w:cs="宋体"/>
          <w:b/>
          <w:sz w:val="24"/>
        </w:rPr>
      </w:pPr>
      <w:bookmarkStart w:id="523" w:name="_Toc14066"/>
      <w:bookmarkStart w:id="524" w:name="_Toc13566"/>
      <w:bookmarkStart w:id="525" w:name="_Toc16508"/>
      <w:r>
        <w:rPr>
          <w:rFonts w:hint="eastAsia" w:ascii="宋体" w:hAnsi="宋体" w:cs="宋体"/>
          <w:b/>
          <w:sz w:val="24"/>
        </w:rPr>
        <w:t>2.12 不可抗力</w:t>
      </w:r>
      <w:bookmarkEnd w:id="523"/>
      <w:bookmarkEnd w:id="524"/>
      <w:bookmarkEnd w:id="525"/>
    </w:p>
    <w:p w14:paraId="23F86F49">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53AF822">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6E8D8BC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8161CCC">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B2BE8BB">
      <w:pPr>
        <w:spacing w:line="560" w:lineRule="exact"/>
        <w:ind w:firstLine="482" w:firstLineChars="200"/>
        <w:outlineLvl w:val="0"/>
        <w:rPr>
          <w:rFonts w:ascii="宋体" w:hAnsi="宋体" w:cs="宋体"/>
          <w:b/>
          <w:sz w:val="24"/>
        </w:rPr>
      </w:pPr>
      <w:bookmarkStart w:id="526" w:name="_Toc487900365"/>
      <w:bookmarkStart w:id="527" w:name="_Toc259093684"/>
      <w:bookmarkStart w:id="528" w:name="_Toc279701255"/>
      <w:bookmarkStart w:id="529" w:name="_Toc6969"/>
      <w:bookmarkStart w:id="530" w:name="_Toc30676"/>
      <w:bookmarkStart w:id="531" w:name="_Toc689"/>
      <w:r>
        <w:rPr>
          <w:rFonts w:hint="eastAsia" w:ascii="宋体" w:hAnsi="宋体" w:cs="宋体"/>
          <w:b/>
          <w:sz w:val="24"/>
        </w:rPr>
        <w:t>2.13 税费</w:t>
      </w:r>
      <w:bookmarkEnd w:id="526"/>
      <w:bookmarkEnd w:id="527"/>
      <w:bookmarkEnd w:id="528"/>
      <w:bookmarkEnd w:id="529"/>
      <w:bookmarkEnd w:id="530"/>
      <w:bookmarkEnd w:id="531"/>
    </w:p>
    <w:p w14:paraId="7D051E4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BDAEE27">
      <w:pPr>
        <w:spacing w:line="560" w:lineRule="exact"/>
        <w:ind w:firstLine="482" w:firstLineChars="200"/>
        <w:outlineLvl w:val="0"/>
        <w:rPr>
          <w:rFonts w:ascii="宋体" w:hAnsi="宋体" w:cs="宋体"/>
          <w:b/>
          <w:sz w:val="24"/>
        </w:rPr>
      </w:pPr>
      <w:bookmarkStart w:id="532" w:name="_Toc279701258"/>
      <w:bookmarkStart w:id="533" w:name="_Toc487900368"/>
      <w:bookmarkStart w:id="534" w:name="_Toc259093687"/>
      <w:bookmarkStart w:id="535" w:name="_Toc8298"/>
      <w:bookmarkStart w:id="536" w:name="_Toc16959"/>
      <w:bookmarkStart w:id="537" w:name="_Toc7102"/>
      <w:r>
        <w:rPr>
          <w:rFonts w:hint="eastAsia" w:ascii="宋体" w:hAnsi="宋体" w:cs="宋体"/>
          <w:b/>
          <w:sz w:val="24"/>
        </w:rPr>
        <w:t>2.14乙方破产</w:t>
      </w:r>
      <w:bookmarkEnd w:id="532"/>
      <w:bookmarkEnd w:id="533"/>
      <w:bookmarkEnd w:id="534"/>
      <w:bookmarkEnd w:id="535"/>
      <w:bookmarkEnd w:id="536"/>
      <w:bookmarkEnd w:id="537"/>
    </w:p>
    <w:p w14:paraId="2C23E07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1B1A2D">
      <w:pPr>
        <w:spacing w:line="560" w:lineRule="exact"/>
        <w:ind w:firstLine="482" w:firstLineChars="200"/>
        <w:outlineLvl w:val="0"/>
        <w:rPr>
          <w:rFonts w:ascii="宋体" w:hAnsi="宋体" w:cs="宋体"/>
          <w:b/>
          <w:sz w:val="24"/>
        </w:rPr>
      </w:pPr>
      <w:bookmarkStart w:id="538" w:name="_Toc6134"/>
      <w:bookmarkStart w:id="539" w:name="_Toc29333"/>
      <w:bookmarkStart w:id="540" w:name="_Toc15387"/>
      <w:r>
        <w:rPr>
          <w:rFonts w:hint="eastAsia" w:ascii="宋体" w:hAnsi="宋体" w:cs="宋体"/>
          <w:b/>
          <w:sz w:val="24"/>
        </w:rPr>
        <w:t>2.15 合同中止、终止</w:t>
      </w:r>
      <w:bookmarkEnd w:id="538"/>
      <w:bookmarkEnd w:id="539"/>
      <w:bookmarkEnd w:id="540"/>
    </w:p>
    <w:p w14:paraId="5E202DB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ED2A0DA">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DEDE2CF">
      <w:pPr>
        <w:spacing w:line="560" w:lineRule="exact"/>
        <w:ind w:firstLine="482" w:firstLineChars="200"/>
        <w:outlineLvl w:val="0"/>
        <w:rPr>
          <w:rFonts w:ascii="宋体" w:hAnsi="宋体" w:cs="宋体"/>
          <w:b/>
          <w:sz w:val="24"/>
        </w:rPr>
      </w:pPr>
      <w:bookmarkStart w:id="541" w:name="_Toc14563"/>
      <w:bookmarkStart w:id="542" w:name="_Toc6596"/>
      <w:bookmarkStart w:id="543" w:name="_Toc1125"/>
      <w:r>
        <w:rPr>
          <w:rFonts w:hint="eastAsia" w:ascii="宋体" w:hAnsi="宋体" w:cs="宋体"/>
          <w:b/>
          <w:sz w:val="24"/>
        </w:rPr>
        <w:t>2.16检验和验收</w:t>
      </w:r>
      <w:bookmarkEnd w:id="541"/>
      <w:bookmarkEnd w:id="542"/>
      <w:bookmarkEnd w:id="543"/>
    </w:p>
    <w:p w14:paraId="101D187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2A32A5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2F1099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13"/>
    <w:bookmarkEnd w:id="514"/>
    <w:bookmarkEnd w:id="515"/>
    <w:bookmarkEnd w:id="516"/>
    <w:p w14:paraId="057DEA97">
      <w:pPr>
        <w:spacing w:line="560" w:lineRule="exact"/>
        <w:ind w:firstLine="482" w:firstLineChars="200"/>
        <w:outlineLvl w:val="0"/>
        <w:rPr>
          <w:rFonts w:ascii="宋体" w:hAnsi="宋体" w:cs="宋体"/>
          <w:b/>
          <w:sz w:val="24"/>
        </w:rPr>
      </w:pPr>
      <w:bookmarkStart w:id="544" w:name="_Toc487900371"/>
      <w:bookmarkStart w:id="545" w:name="_Toc259093690"/>
      <w:bookmarkStart w:id="546" w:name="_Toc279701261"/>
      <w:bookmarkStart w:id="547" w:name="_Toc25182"/>
      <w:bookmarkStart w:id="548" w:name="_Toc11284"/>
      <w:bookmarkStart w:id="549" w:name="_Toc19604"/>
      <w:r>
        <w:rPr>
          <w:rFonts w:hint="eastAsia" w:ascii="宋体" w:hAnsi="宋体" w:cs="宋体"/>
          <w:b/>
          <w:sz w:val="24"/>
        </w:rPr>
        <w:t>2.17 通知</w:t>
      </w:r>
      <w:bookmarkEnd w:id="544"/>
      <w:bookmarkEnd w:id="545"/>
      <w:bookmarkEnd w:id="546"/>
      <w:r>
        <w:rPr>
          <w:rFonts w:hint="eastAsia" w:ascii="宋体" w:hAnsi="宋体" w:cs="宋体"/>
          <w:b/>
          <w:sz w:val="24"/>
        </w:rPr>
        <w:t>和送达</w:t>
      </w:r>
      <w:bookmarkEnd w:id="547"/>
      <w:bookmarkEnd w:id="548"/>
      <w:bookmarkEnd w:id="549"/>
    </w:p>
    <w:p w14:paraId="122FFD89">
      <w:pPr>
        <w:spacing w:line="560" w:lineRule="exact"/>
        <w:ind w:firstLine="480" w:firstLineChars="200"/>
        <w:rPr>
          <w:rFonts w:ascii="宋体" w:hAnsi="宋体" w:cs="宋体"/>
          <w:sz w:val="24"/>
        </w:rPr>
      </w:pPr>
      <w:bookmarkStart w:id="550" w:name="_Toc3135"/>
      <w:bookmarkStart w:id="551" w:name="_Toc6698"/>
      <w:bookmarkStart w:id="552" w:name="_Toc259093691"/>
      <w:bookmarkStart w:id="553" w:name="_Toc279701262"/>
      <w:bookmarkStart w:id="554"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50"/>
      <w:bookmarkEnd w:id="551"/>
    </w:p>
    <w:p w14:paraId="0026DFE5">
      <w:pPr>
        <w:spacing w:line="560" w:lineRule="exact"/>
        <w:ind w:firstLine="480" w:firstLineChars="200"/>
        <w:rPr>
          <w:rFonts w:ascii="宋体" w:hAnsi="宋体" w:cs="宋体"/>
          <w:sz w:val="24"/>
        </w:rPr>
      </w:pPr>
      <w:bookmarkStart w:id="555" w:name="_Toc23294"/>
      <w:bookmarkStart w:id="556"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5"/>
      <w:bookmarkEnd w:id="556"/>
    </w:p>
    <w:p w14:paraId="35C3AB57">
      <w:pPr>
        <w:spacing w:line="560" w:lineRule="exact"/>
        <w:ind w:firstLine="482" w:firstLineChars="200"/>
        <w:outlineLvl w:val="0"/>
        <w:rPr>
          <w:rFonts w:ascii="宋体" w:hAnsi="宋体" w:cs="宋体"/>
          <w:b/>
          <w:sz w:val="24"/>
        </w:rPr>
      </w:pPr>
      <w:bookmarkStart w:id="557" w:name="_Toc18540"/>
      <w:bookmarkStart w:id="558" w:name="_Toc4355"/>
      <w:bookmarkStart w:id="559" w:name="_Toc30599"/>
      <w:r>
        <w:rPr>
          <w:rFonts w:hint="eastAsia" w:ascii="宋体" w:hAnsi="宋体" w:cs="宋体"/>
          <w:b/>
          <w:sz w:val="24"/>
        </w:rPr>
        <w:t>2.18 计量单位</w:t>
      </w:r>
      <w:bookmarkEnd w:id="552"/>
      <w:bookmarkEnd w:id="553"/>
      <w:bookmarkEnd w:id="554"/>
      <w:bookmarkEnd w:id="557"/>
      <w:bookmarkEnd w:id="558"/>
      <w:bookmarkEnd w:id="559"/>
    </w:p>
    <w:p w14:paraId="4291083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436910F">
      <w:pPr>
        <w:spacing w:line="560" w:lineRule="exact"/>
        <w:ind w:firstLine="482" w:firstLineChars="200"/>
        <w:outlineLvl w:val="0"/>
        <w:rPr>
          <w:rFonts w:ascii="宋体" w:hAnsi="宋体" w:cs="宋体"/>
          <w:b/>
          <w:sz w:val="24"/>
        </w:rPr>
      </w:pPr>
      <w:bookmarkStart w:id="560" w:name="_Toc18567"/>
      <w:bookmarkStart w:id="561" w:name="_Toc12773"/>
      <w:bookmarkStart w:id="562" w:name="_Toc259093692"/>
      <w:bookmarkStart w:id="563" w:name="_Toc279701263"/>
      <w:bookmarkStart w:id="564" w:name="_Toc487900373"/>
      <w:bookmarkStart w:id="565" w:name="_Toc10330"/>
      <w:r>
        <w:rPr>
          <w:rFonts w:hint="eastAsia" w:ascii="宋体" w:hAnsi="宋体" w:cs="宋体"/>
          <w:b/>
          <w:sz w:val="24"/>
        </w:rPr>
        <w:t>2.19 合同使用的文字和适用的法律</w:t>
      </w:r>
      <w:bookmarkEnd w:id="560"/>
      <w:bookmarkEnd w:id="561"/>
      <w:bookmarkEnd w:id="562"/>
      <w:bookmarkEnd w:id="563"/>
      <w:bookmarkEnd w:id="564"/>
      <w:bookmarkEnd w:id="565"/>
    </w:p>
    <w:p w14:paraId="23D354C7">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DDE0F9F">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4EDD6AC4">
      <w:pPr>
        <w:spacing w:line="560" w:lineRule="exact"/>
        <w:ind w:firstLine="482" w:firstLineChars="200"/>
        <w:outlineLvl w:val="0"/>
        <w:rPr>
          <w:rFonts w:ascii="宋体" w:hAnsi="宋体" w:cs="宋体"/>
          <w:b/>
          <w:sz w:val="24"/>
        </w:rPr>
      </w:pPr>
      <w:bookmarkStart w:id="566" w:name="_Toc6885"/>
      <w:bookmarkStart w:id="567" w:name="_Toc19890"/>
      <w:bookmarkStart w:id="568" w:name="_Toc14001"/>
      <w:r>
        <w:rPr>
          <w:rFonts w:hint="eastAsia" w:ascii="宋体" w:hAnsi="宋体" w:cs="宋体"/>
          <w:b/>
          <w:sz w:val="24"/>
        </w:rPr>
        <w:t>2.20 合同份数</w:t>
      </w:r>
      <w:bookmarkEnd w:id="566"/>
      <w:bookmarkEnd w:id="567"/>
      <w:bookmarkEnd w:id="568"/>
    </w:p>
    <w:p w14:paraId="649FB689">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E33826A">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CFC3F0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2228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1C6AEAB">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45CAF428">
            <w:pPr>
              <w:spacing w:line="360" w:lineRule="auto"/>
              <w:jc w:val="center"/>
              <w:rPr>
                <w:rFonts w:ascii="宋体" w:hAnsi="宋体" w:cs="宋体"/>
                <w:b/>
                <w:sz w:val="24"/>
              </w:rPr>
            </w:pPr>
            <w:r>
              <w:rPr>
                <w:rFonts w:hint="eastAsia" w:ascii="宋体" w:hAnsi="宋体" w:cs="宋体"/>
                <w:b/>
                <w:sz w:val="24"/>
              </w:rPr>
              <w:t>约定内容</w:t>
            </w:r>
          </w:p>
        </w:tc>
      </w:tr>
      <w:tr w14:paraId="5B12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BF950E">
            <w:pPr>
              <w:spacing w:line="360" w:lineRule="auto"/>
              <w:rPr>
                <w:rFonts w:ascii="宋体" w:hAnsi="宋体" w:cs="宋体"/>
                <w:sz w:val="24"/>
              </w:rPr>
            </w:pPr>
            <w:r>
              <w:rPr>
                <w:rFonts w:hint="eastAsia" w:ascii="宋体" w:hAnsi="宋体" w:cs="宋体"/>
                <w:sz w:val="24"/>
              </w:rPr>
              <w:t>1.4.2</w:t>
            </w:r>
          </w:p>
        </w:tc>
        <w:tc>
          <w:tcPr>
            <w:tcW w:w="8605" w:type="dxa"/>
            <w:vAlign w:val="center"/>
          </w:tcPr>
          <w:p w14:paraId="76C39B75">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3F3C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A1B1C8">
            <w:pPr>
              <w:spacing w:line="360" w:lineRule="auto"/>
              <w:rPr>
                <w:rFonts w:ascii="宋体" w:hAnsi="宋体" w:cs="宋体"/>
                <w:sz w:val="24"/>
              </w:rPr>
            </w:pPr>
            <w:r>
              <w:rPr>
                <w:rFonts w:hint="eastAsia" w:ascii="宋体" w:hAnsi="宋体" w:cs="宋体"/>
                <w:sz w:val="24"/>
              </w:rPr>
              <w:t>1.5.1</w:t>
            </w:r>
          </w:p>
        </w:tc>
        <w:tc>
          <w:tcPr>
            <w:tcW w:w="8605" w:type="dxa"/>
            <w:vAlign w:val="center"/>
          </w:tcPr>
          <w:p w14:paraId="69F852EB">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09086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80BAC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28FBA92B">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7CBE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6AFE08">
            <w:pPr>
              <w:spacing w:line="360" w:lineRule="auto"/>
              <w:rPr>
                <w:rFonts w:ascii="宋体" w:hAnsi="宋体" w:cs="宋体"/>
                <w:sz w:val="24"/>
              </w:rPr>
            </w:pPr>
            <w:r>
              <w:rPr>
                <w:rFonts w:hint="eastAsia" w:ascii="宋体" w:hAnsi="宋体" w:cs="宋体"/>
                <w:sz w:val="24"/>
              </w:rPr>
              <w:t>1.5.3</w:t>
            </w:r>
          </w:p>
        </w:tc>
        <w:tc>
          <w:tcPr>
            <w:tcW w:w="8605" w:type="dxa"/>
            <w:vAlign w:val="center"/>
          </w:tcPr>
          <w:p w14:paraId="013A8EC6">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026E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DB8357">
            <w:pPr>
              <w:spacing w:line="360" w:lineRule="auto"/>
              <w:rPr>
                <w:rFonts w:ascii="宋体" w:hAnsi="宋体" w:cs="宋体"/>
                <w:sz w:val="24"/>
              </w:rPr>
            </w:pPr>
            <w:r>
              <w:rPr>
                <w:rFonts w:hint="eastAsia" w:ascii="宋体" w:hAnsi="宋体" w:cs="宋体"/>
                <w:sz w:val="24"/>
              </w:rPr>
              <w:t>1.6.2</w:t>
            </w:r>
          </w:p>
        </w:tc>
        <w:tc>
          <w:tcPr>
            <w:tcW w:w="8605" w:type="dxa"/>
            <w:vAlign w:val="center"/>
          </w:tcPr>
          <w:p w14:paraId="74C1312B">
            <w:pPr>
              <w:spacing w:line="360" w:lineRule="auto"/>
              <w:rPr>
                <w:rFonts w:hint="eastAsia" w:ascii="宋体" w:hAnsi="宋体" w:cs="宋体"/>
                <w:sz w:val="24"/>
                <w:lang w:val="en-US" w:eastAsia="zh-CN"/>
              </w:rPr>
            </w:pPr>
            <w:r>
              <w:rPr>
                <w:rFonts w:hint="eastAsia" w:ascii="宋体" w:hAnsi="宋体" w:cs="宋体"/>
                <w:sz w:val="24"/>
                <w:lang w:val="en-US" w:eastAsia="zh-CN"/>
              </w:rPr>
              <w:t>1、所有货物到场开箱验收后支付至合同价的75%；</w:t>
            </w:r>
          </w:p>
          <w:p w14:paraId="4652A58C">
            <w:pPr>
              <w:pStyle w:val="61"/>
              <w:ind w:left="0" w:leftChars="0" w:firstLine="0" w:firstLineChars="0"/>
              <w:rPr>
                <w:rFonts w:hint="eastAsia"/>
              </w:rPr>
            </w:pPr>
            <w:r>
              <w:rPr>
                <w:rFonts w:hint="eastAsia"/>
                <w:lang w:val="en-US" w:eastAsia="zh-CN"/>
              </w:rPr>
              <w:t>2、</w:t>
            </w:r>
            <w:r>
              <w:rPr>
                <w:rFonts w:hint="eastAsia"/>
                <w:lang w:eastAsia="zh-CN"/>
              </w:rPr>
              <w:t>所有货物安装调试完成并经最终验收合格后支付至合同价的90%</w:t>
            </w:r>
            <w:r>
              <w:rPr>
                <w:rFonts w:hint="eastAsia"/>
              </w:rPr>
              <w:t>；</w:t>
            </w:r>
          </w:p>
          <w:p w14:paraId="5EDA776D">
            <w:pPr>
              <w:pStyle w:val="61"/>
              <w:ind w:left="0" w:leftChars="0" w:firstLine="0" w:firstLineChars="0"/>
            </w:pPr>
            <w:r>
              <w:rPr>
                <w:rFonts w:hint="eastAsia"/>
                <w:lang w:val="en-US" w:eastAsia="zh-CN"/>
              </w:rPr>
              <w:t>3、本项目</w:t>
            </w:r>
            <w:r>
              <w:rPr>
                <w:rFonts w:hint="eastAsia"/>
              </w:rPr>
              <w:t>结算审计并经审定后30日内支付至结算造价的98.5%，其余1.5%留作质量保修金。质保期2年满后支付质量保修金50%，质保期到期后付清剩余质量保修金（质保金不计息）。</w:t>
            </w:r>
          </w:p>
        </w:tc>
      </w:tr>
      <w:tr w14:paraId="0BE5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D6C4DA3">
            <w:pPr>
              <w:spacing w:line="360" w:lineRule="auto"/>
              <w:rPr>
                <w:rFonts w:ascii="宋体" w:hAnsi="宋体" w:cs="宋体"/>
                <w:sz w:val="24"/>
              </w:rPr>
            </w:pPr>
            <w:r>
              <w:rPr>
                <w:rFonts w:hint="eastAsia" w:ascii="宋体" w:hAnsi="宋体" w:cs="宋体"/>
                <w:sz w:val="24"/>
              </w:rPr>
              <w:t>1.7.1</w:t>
            </w:r>
          </w:p>
        </w:tc>
        <w:tc>
          <w:tcPr>
            <w:tcW w:w="8605" w:type="dxa"/>
            <w:vAlign w:val="center"/>
          </w:tcPr>
          <w:p w14:paraId="3F248FCA">
            <w:pPr>
              <w:spacing w:line="360" w:lineRule="auto"/>
              <w:rPr>
                <w:rFonts w:hint="eastAsia" w:ascii="宋体" w:hAnsi="宋体" w:eastAsia="宋体" w:cs="宋体"/>
                <w:sz w:val="24"/>
                <w:lang w:eastAsia="zh-CN"/>
              </w:rPr>
            </w:pPr>
            <w:r>
              <w:rPr>
                <w:rFonts w:hint="eastAsia" w:ascii="宋体" w:hAnsi="宋体" w:cs="宋体"/>
                <w:sz w:val="24"/>
              </w:rPr>
              <w:t>交货期：</w:t>
            </w:r>
            <w:r>
              <w:rPr>
                <w:rFonts w:hint="eastAsia" w:ascii="宋体" w:hAnsi="宋体" w:cs="宋体"/>
                <w:sz w:val="24"/>
                <w:lang w:eastAsia="zh-CN"/>
              </w:rPr>
              <w:t>本项目要求在签订合同后150天内完成供货安装及验收。</w:t>
            </w:r>
          </w:p>
        </w:tc>
      </w:tr>
      <w:tr w14:paraId="1B01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C02EABB">
            <w:pPr>
              <w:spacing w:line="360" w:lineRule="auto"/>
              <w:rPr>
                <w:rFonts w:ascii="宋体" w:hAnsi="宋体" w:cs="宋体"/>
                <w:sz w:val="24"/>
              </w:rPr>
            </w:pPr>
            <w:r>
              <w:rPr>
                <w:rFonts w:hint="eastAsia" w:ascii="宋体" w:hAnsi="宋体" w:cs="宋体"/>
                <w:sz w:val="24"/>
              </w:rPr>
              <w:t>1.7.2</w:t>
            </w:r>
          </w:p>
        </w:tc>
        <w:tc>
          <w:tcPr>
            <w:tcW w:w="8605" w:type="dxa"/>
            <w:vAlign w:val="center"/>
          </w:tcPr>
          <w:p w14:paraId="044400CB">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52E3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07CF416">
            <w:pPr>
              <w:spacing w:line="360" w:lineRule="auto"/>
              <w:rPr>
                <w:rFonts w:ascii="宋体" w:hAnsi="宋体" w:cs="宋体"/>
                <w:sz w:val="24"/>
              </w:rPr>
            </w:pPr>
            <w:r>
              <w:rPr>
                <w:rFonts w:hint="eastAsia" w:ascii="宋体" w:hAnsi="宋体" w:cs="宋体"/>
                <w:sz w:val="24"/>
              </w:rPr>
              <w:t>1.7.3</w:t>
            </w:r>
          </w:p>
        </w:tc>
        <w:tc>
          <w:tcPr>
            <w:tcW w:w="8605" w:type="dxa"/>
            <w:vAlign w:val="center"/>
          </w:tcPr>
          <w:p w14:paraId="7DBC8A95">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54ED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A8C5AA">
            <w:pPr>
              <w:spacing w:line="360" w:lineRule="auto"/>
              <w:rPr>
                <w:rFonts w:ascii="宋体" w:hAnsi="宋体" w:cs="宋体"/>
                <w:sz w:val="24"/>
              </w:rPr>
            </w:pPr>
            <w:r>
              <w:rPr>
                <w:rFonts w:hint="eastAsia" w:ascii="宋体" w:hAnsi="宋体" w:cs="宋体"/>
                <w:sz w:val="24"/>
              </w:rPr>
              <w:t>1.8.6</w:t>
            </w:r>
          </w:p>
        </w:tc>
        <w:tc>
          <w:tcPr>
            <w:tcW w:w="8605" w:type="dxa"/>
            <w:vAlign w:val="center"/>
          </w:tcPr>
          <w:p w14:paraId="1ACC6EF0">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70CE5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407368">
            <w:pPr>
              <w:spacing w:line="360" w:lineRule="auto"/>
              <w:rPr>
                <w:rFonts w:ascii="宋体" w:hAnsi="宋体" w:cs="宋体"/>
                <w:sz w:val="24"/>
              </w:rPr>
            </w:pPr>
            <w:r>
              <w:rPr>
                <w:rFonts w:hint="eastAsia" w:ascii="宋体" w:hAnsi="宋体" w:cs="宋体"/>
                <w:sz w:val="24"/>
              </w:rPr>
              <w:t>1.9</w:t>
            </w:r>
          </w:p>
        </w:tc>
        <w:tc>
          <w:tcPr>
            <w:tcW w:w="8605" w:type="dxa"/>
            <w:vAlign w:val="center"/>
          </w:tcPr>
          <w:p w14:paraId="4C4F08A0">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1EE7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79064A">
            <w:pPr>
              <w:spacing w:line="360" w:lineRule="auto"/>
              <w:rPr>
                <w:rFonts w:ascii="宋体" w:hAnsi="宋体" w:cs="宋体"/>
                <w:sz w:val="24"/>
              </w:rPr>
            </w:pPr>
            <w:r>
              <w:rPr>
                <w:rFonts w:hint="eastAsia" w:ascii="宋体" w:hAnsi="宋体" w:cs="宋体"/>
                <w:sz w:val="24"/>
              </w:rPr>
              <w:t>2.3.2</w:t>
            </w:r>
          </w:p>
        </w:tc>
        <w:tc>
          <w:tcPr>
            <w:tcW w:w="8605" w:type="dxa"/>
            <w:vAlign w:val="center"/>
          </w:tcPr>
          <w:p w14:paraId="12699F71">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E73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9D447C">
            <w:pPr>
              <w:spacing w:line="360" w:lineRule="auto"/>
              <w:rPr>
                <w:rFonts w:ascii="宋体" w:hAnsi="宋体" w:cs="宋体"/>
                <w:sz w:val="24"/>
              </w:rPr>
            </w:pPr>
            <w:r>
              <w:rPr>
                <w:rFonts w:hint="eastAsia" w:ascii="宋体" w:hAnsi="宋体" w:cs="宋体"/>
                <w:sz w:val="24"/>
              </w:rPr>
              <w:t>2.4.1</w:t>
            </w:r>
          </w:p>
        </w:tc>
        <w:tc>
          <w:tcPr>
            <w:tcW w:w="8605" w:type="dxa"/>
            <w:vAlign w:val="center"/>
          </w:tcPr>
          <w:p w14:paraId="16A1C048">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3C0E8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08CEFB">
            <w:pPr>
              <w:spacing w:line="360" w:lineRule="auto"/>
              <w:rPr>
                <w:rFonts w:ascii="宋体" w:hAnsi="宋体" w:cs="宋体"/>
                <w:sz w:val="24"/>
              </w:rPr>
            </w:pPr>
            <w:r>
              <w:rPr>
                <w:rFonts w:hint="eastAsia" w:ascii="宋体" w:hAnsi="宋体" w:cs="宋体"/>
                <w:sz w:val="24"/>
              </w:rPr>
              <w:t>2.4.3</w:t>
            </w:r>
          </w:p>
        </w:tc>
        <w:tc>
          <w:tcPr>
            <w:tcW w:w="8605" w:type="dxa"/>
            <w:vAlign w:val="center"/>
          </w:tcPr>
          <w:p w14:paraId="592506D5">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77506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51AB981A">
            <w:pPr>
              <w:spacing w:line="360" w:lineRule="auto"/>
              <w:rPr>
                <w:rFonts w:ascii="宋体" w:hAnsi="宋体" w:cs="宋体"/>
                <w:sz w:val="24"/>
              </w:rPr>
            </w:pPr>
            <w:r>
              <w:rPr>
                <w:rFonts w:hint="eastAsia" w:ascii="宋体" w:hAnsi="宋体" w:cs="宋体"/>
                <w:sz w:val="24"/>
              </w:rPr>
              <w:t xml:space="preserve">2.8 </w:t>
            </w:r>
          </w:p>
        </w:tc>
        <w:tc>
          <w:tcPr>
            <w:tcW w:w="8605" w:type="dxa"/>
          </w:tcPr>
          <w:p w14:paraId="005A0B0D">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6D4C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260B66A">
            <w:pPr>
              <w:spacing w:line="360" w:lineRule="auto"/>
              <w:rPr>
                <w:rFonts w:ascii="宋体" w:hAnsi="宋体" w:cs="宋体"/>
                <w:sz w:val="24"/>
              </w:rPr>
            </w:pPr>
            <w:r>
              <w:rPr>
                <w:rFonts w:hint="eastAsia" w:ascii="宋体" w:hAnsi="宋体" w:cs="宋体"/>
                <w:sz w:val="24"/>
              </w:rPr>
              <w:t>2.12.3</w:t>
            </w:r>
          </w:p>
        </w:tc>
        <w:tc>
          <w:tcPr>
            <w:tcW w:w="8605" w:type="dxa"/>
            <w:vAlign w:val="center"/>
          </w:tcPr>
          <w:p w14:paraId="43BD4EB6">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0867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AFC2EB">
            <w:pPr>
              <w:spacing w:line="360" w:lineRule="auto"/>
              <w:rPr>
                <w:rFonts w:ascii="宋体" w:hAnsi="宋体" w:cs="宋体"/>
                <w:sz w:val="24"/>
              </w:rPr>
            </w:pPr>
            <w:r>
              <w:rPr>
                <w:rFonts w:hint="eastAsia" w:ascii="宋体" w:hAnsi="宋体" w:cs="宋体"/>
                <w:sz w:val="24"/>
              </w:rPr>
              <w:t>2.12.4</w:t>
            </w:r>
          </w:p>
        </w:tc>
        <w:tc>
          <w:tcPr>
            <w:tcW w:w="8605" w:type="dxa"/>
            <w:vAlign w:val="center"/>
          </w:tcPr>
          <w:p w14:paraId="247F6248">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33D5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A4244A">
            <w:pPr>
              <w:spacing w:line="360" w:lineRule="auto"/>
              <w:rPr>
                <w:rFonts w:ascii="宋体" w:hAnsi="宋体" w:cs="宋体"/>
                <w:sz w:val="24"/>
              </w:rPr>
            </w:pPr>
            <w:r>
              <w:rPr>
                <w:rFonts w:hint="eastAsia" w:ascii="宋体" w:hAnsi="宋体" w:cs="宋体"/>
                <w:sz w:val="24"/>
              </w:rPr>
              <w:t>2.16.1</w:t>
            </w:r>
          </w:p>
        </w:tc>
        <w:tc>
          <w:tcPr>
            <w:tcW w:w="8605" w:type="dxa"/>
            <w:vAlign w:val="center"/>
          </w:tcPr>
          <w:p w14:paraId="01A2A8D8">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781A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F725645">
            <w:pPr>
              <w:spacing w:line="360" w:lineRule="auto"/>
              <w:rPr>
                <w:rFonts w:ascii="宋体" w:hAnsi="宋体" w:cs="宋体"/>
                <w:sz w:val="24"/>
              </w:rPr>
            </w:pPr>
            <w:r>
              <w:rPr>
                <w:rFonts w:hint="eastAsia" w:ascii="宋体" w:hAnsi="宋体" w:cs="宋体"/>
                <w:sz w:val="24"/>
              </w:rPr>
              <w:t>2.16.3</w:t>
            </w:r>
          </w:p>
        </w:tc>
        <w:tc>
          <w:tcPr>
            <w:tcW w:w="8605" w:type="dxa"/>
            <w:vAlign w:val="center"/>
          </w:tcPr>
          <w:p w14:paraId="29960B6A">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5839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C247ED3">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5FE5813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bl>
    <w:p w14:paraId="28A0D0BF">
      <w:pPr>
        <w:spacing w:line="360" w:lineRule="auto"/>
        <w:ind w:left="-420" w:leftChars="-200" w:right="-420" w:rightChars="-200" w:firstLine="480" w:firstLineChars="200"/>
        <w:rPr>
          <w:rFonts w:ascii="宋体" w:hAnsi="宋体" w:cs="宋体"/>
          <w:sz w:val="24"/>
        </w:rPr>
      </w:pPr>
    </w:p>
    <w:p w14:paraId="34E61A2E">
      <w:pPr>
        <w:spacing w:line="360" w:lineRule="auto"/>
        <w:ind w:left="-420" w:leftChars="-200" w:right="-420" w:rightChars="-200"/>
        <w:rPr>
          <w:rFonts w:ascii="宋体" w:hAnsi="宋体" w:cs="宋体"/>
          <w:sz w:val="24"/>
        </w:rPr>
      </w:pPr>
    </w:p>
    <w:p w14:paraId="231D8F82">
      <w:pPr>
        <w:pStyle w:val="4"/>
      </w:pPr>
    </w:p>
    <w:p w14:paraId="01AB19ED"/>
    <w:p w14:paraId="78775861">
      <w:pPr>
        <w:rPr>
          <w:rFonts w:hint="eastAsia" w:ascii="宋体" w:hAnsi="宋体" w:cs="宋体"/>
          <w:b/>
          <w:sz w:val="36"/>
          <w:szCs w:val="20"/>
        </w:rPr>
      </w:pPr>
      <w:r>
        <w:rPr>
          <w:rFonts w:hint="eastAsia" w:ascii="宋体" w:hAnsi="宋体" w:cs="宋体"/>
          <w:b/>
          <w:sz w:val="36"/>
          <w:szCs w:val="20"/>
        </w:rPr>
        <w:br w:type="page"/>
      </w:r>
    </w:p>
    <w:p w14:paraId="7F477D1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18"/>
      <w:r>
        <w:rPr>
          <w:rFonts w:hint="eastAsia" w:ascii="宋体" w:hAnsi="宋体" w:cs="宋体"/>
          <w:b/>
          <w:sz w:val="36"/>
          <w:szCs w:val="20"/>
        </w:rPr>
        <w:t xml:space="preserve"> </w:t>
      </w:r>
      <w:bookmarkEnd w:id="419"/>
      <w:r>
        <w:rPr>
          <w:rFonts w:hint="eastAsia" w:ascii="宋体" w:hAnsi="宋体" w:cs="宋体"/>
          <w:b/>
          <w:sz w:val="36"/>
          <w:szCs w:val="20"/>
        </w:rPr>
        <w:t>应提交的有关格式范例</w:t>
      </w:r>
    </w:p>
    <w:p w14:paraId="07085CEC">
      <w:pPr>
        <w:spacing w:line="360" w:lineRule="auto"/>
        <w:jc w:val="center"/>
        <w:outlineLvl w:val="0"/>
        <w:rPr>
          <w:rFonts w:ascii="宋体" w:hAnsi="宋体" w:cs="宋体"/>
          <w:b/>
          <w:kern w:val="0"/>
          <w:sz w:val="36"/>
          <w:szCs w:val="36"/>
        </w:rPr>
      </w:pPr>
    </w:p>
    <w:p w14:paraId="2B0C2CF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53ED1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90A885A">
      <w:pPr>
        <w:spacing w:line="360" w:lineRule="auto"/>
        <w:jc w:val="center"/>
        <w:outlineLvl w:val="0"/>
        <w:rPr>
          <w:rFonts w:ascii="宋体" w:hAnsi="宋体" w:cs="宋体"/>
          <w:b/>
          <w:kern w:val="0"/>
          <w:sz w:val="36"/>
          <w:szCs w:val="36"/>
        </w:rPr>
      </w:pPr>
    </w:p>
    <w:p w14:paraId="5FBEF92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5DEA311">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6FF05B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562345F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B23728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178775B9">
      <w:pPr>
        <w:snapToGrid w:val="0"/>
        <w:spacing w:line="360" w:lineRule="auto"/>
        <w:ind w:firstLine="480" w:firstLineChars="200"/>
        <w:rPr>
          <w:rFonts w:ascii="宋体" w:hAnsi="宋体" w:cs="宋体"/>
          <w:sz w:val="24"/>
        </w:rPr>
      </w:pPr>
    </w:p>
    <w:p w14:paraId="6CEE8373">
      <w:pPr>
        <w:spacing w:line="360" w:lineRule="auto"/>
        <w:ind w:firstLine="480" w:firstLineChars="200"/>
        <w:rPr>
          <w:rFonts w:ascii="宋体" w:hAnsi="宋体" w:cs="宋体"/>
          <w:sz w:val="24"/>
        </w:rPr>
      </w:pPr>
    </w:p>
    <w:p w14:paraId="104EAC9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35BA17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775B07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C19E26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D5DBC2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1134D8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0492AB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6F0B6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EB49EC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A9EDE4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4E0E4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EAAFD5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3CD46F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6724E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D247FD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7CDC0D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48272">
      <w:pPr>
        <w:snapToGrid w:val="0"/>
        <w:spacing w:line="360" w:lineRule="auto"/>
        <w:ind w:right="480"/>
        <w:jc w:val="center"/>
        <w:rPr>
          <w:rFonts w:ascii="宋体" w:hAnsi="宋体" w:cs="宋体"/>
          <w:b/>
          <w:kern w:val="0"/>
          <w:sz w:val="32"/>
          <w:szCs w:val="32"/>
        </w:rPr>
      </w:pPr>
    </w:p>
    <w:p w14:paraId="44ECA67A">
      <w:pPr>
        <w:snapToGrid w:val="0"/>
        <w:spacing w:line="360" w:lineRule="auto"/>
        <w:ind w:right="480"/>
        <w:jc w:val="center"/>
        <w:rPr>
          <w:rFonts w:ascii="宋体" w:hAnsi="宋体" w:cs="宋体"/>
          <w:b/>
          <w:kern w:val="0"/>
          <w:sz w:val="32"/>
          <w:szCs w:val="32"/>
        </w:rPr>
      </w:pPr>
    </w:p>
    <w:p w14:paraId="72A1DE98">
      <w:pPr>
        <w:snapToGrid w:val="0"/>
        <w:spacing w:line="360" w:lineRule="auto"/>
        <w:ind w:right="480"/>
        <w:jc w:val="center"/>
        <w:rPr>
          <w:rFonts w:ascii="宋体" w:hAnsi="宋体" w:cs="宋体"/>
          <w:b/>
          <w:kern w:val="0"/>
          <w:sz w:val="32"/>
          <w:szCs w:val="32"/>
        </w:rPr>
      </w:pPr>
    </w:p>
    <w:p w14:paraId="080A306E">
      <w:pPr>
        <w:rPr>
          <w:rFonts w:ascii="宋体" w:hAnsi="宋体" w:cs="宋体"/>
        </w:rPr>
      </w:pPr>
    </w:p>
    <w:p w14:paraId="64B063F5">
      <w:pPr>
        <w:snapToGrid w:val="0"/>
        <w:spacing w:line="360" w:lineRule="auto"/>
        <w:ind w:right="480"/>
        <w:jc w:val="center"/>
        <w:rPr>
          <w:rFonts w:ascii="宋体" w:hAnsi="宋体" w:cs="宋体"/>
          <w:b/>
          <w:kern w:val="0"/>
          <w:sz w:val="32"/>
          <w:szCs w:val="32"/>
        </w:rPr>
      </w:pPr>
    </w:p>
    <w:p w14:paraId="77620371">
      <w:pPr>
        <w:snapToGrid w:val="0"/>
        <w:spacing w:line="360" w:lineRule="auto"/>
        <w:ind w:right="480"/>
        <w:jc w:val="center"/>
        <w:rPr>
          <w:rFonts w:ascii="宋体" w:hAnsi="宋体" w:cs="宋体"/>
          <w:b/>
          <w:kern w:val="0"/>
          <w:sz w:val="32"/>
          <w:szCs w:val="32"/>
        </w:rPr>
      </w:pPr>
    </w:p>
    <w:p w14:paraId="2F656CCF">
      <w:pPr>
        <w:snapToGrid w:val="0"/>
        <w:spacing w:line="360" w:lineRule="auto"/>
        <w:ind w:right="480"/>
        <w:jc w:val="center"/>
        <w:rPr>
          <w:rFonts w:ascii="宋体" w:hAnsi="宋体" w:cs="宋体"/>
          <w:b/>
          <w:kern w:val="0"/>
          <w:sz w:val="32"/>
          <w:szCs w:val="32"/>
        </w:rPr>
      </w:pPr>
    </w:p>
    <w:p w14:paraId="41CA5B95">
      <w:pPr>
        <w:widowControl/>
        <w:spacing w:line="360" w:lineRule="auto"/>
        <w:ind w:firstLine="643" w:firstLineChars="200"/>
        <w:jc w:val="center"/>
        <w:rPr>
          <w:rFonts w:ascii="宋体" w:hAnsi="宋体" w:cs="宋体"/>
          <w:b/>
          <w:kern w:val="0"/>
          <w:sz w:val="32"/>
          <w:szCs w:val="32"/>
        </w:rPr>
      </w:pPr>
    </w:p>
    <w:p w14:paraId="5A9DB0D1">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9D8F71E">
      <w:pPr>
        <w:widowControl/>
        <w:spacing w:line="360" w:lineRule="auto"/>
        <w:ind w:firstLine="643" w:firstLineChars="200"/>
        <w:jc w:val="center"/>
        <w:rPr>
          <w:rFonts w:hint="eastAsia" w:ascii="宋体" w:hAnsi="宋体" w:cs="宋体"/>
          <w:b/>
          <w:kern w:val="0"/>
          <w:sz w:val="32"/>
          <w:szCs w:val="32"/>
        </w:rPr>
      </w:pPr>
    </w:p>
    <w:p w14:paraId="7692630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55FC42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C4AA5E5">
      <w:pPr>
        <w:snapToGrid w:val="0"/>
        <w:spacing w:line="360" w:lineRule="auto"/>
        <w:ind w:right="480"/>
        <w:jc w:val="center"/>
        <w:rPr>
          <w:rFonts w:ascii="宋体" w:hAnsi="宋体" w:cs="宋体"/>
          <w:b/>
          <w:kern w:val="0"/>
          <w:sz w:val="32"/>
          <w:szCs w:val="32"/>
        </w:rPr>
      </w:pPr>
    </w:p>
    <w:p w14:paraId="7FE86583">
      <w:pPr>
        <w:snapToGrid w:val="0"/>
        <w:spacing w:line="360" w:lineRule="auto"/>
        <w:ind w:right="480"/>
        <w:jc w:val="center"/>
        <w:rPr>
          <w:rFonts w:ascii="宋体" w:hAnsi="宋体" w:cs="宋体"/>
          <w:b/>
          <w:kern w:val="0"/>
          <w:sz w:val="32"/>
          <w:szCs w:val="32"/>
        </w:rPr>
      </w:pPr>
    </w:p>
    <w:p w14:paraId="1469516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704E668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3C074E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638BC06">
      <w:pPr>
        <w:widowControl/>
        <w:spacing w:line="360" w:lineRule="auto"/>
        <w:ind w:firstLine="480"/>
        <w:jc w:val="left"/>
        <w:rPr>
          <w:rFonts w:ascii="宋体" w:hAnsi="宋体" w:cs="宋体"/>
          <w:sz w:val="24"/>
        </w:rPr>
      </w:pPr>
    </w:p>
    <w:p w14:paraId="64248A1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0416AE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BBFBFA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FF29997">
      <w:pPr>
        <w:widowControl/>
        <w:spacing w:line="360" w:lineRule="auto"/>
        <w:ind w:left="150"/>
        <w:jc w:val="center"/>
        <w:rPr>
          <w:rFonts w:ascii="宋体" w:hAnsi="宋体" w:cs="宋体"/>
          <w:b/>
          <w:kern w:val="0"/>
          <w:sz w:val="32"/>
          <w:szCs w:val="32"/>
        </w:rPr>
      </w:pPr>
    </w:p>
    <w:p w14:paraId="0CC9ACD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343CC95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3164FA">
      <w:pPr>
        <w:rPr>
          <w:rFonts w:ascii="宋体" w:hAnsi="宋体" w:cs="宋体"/>
        </w:rPr>
      </w:pPr>
    </w:p>
    <w:p w14:paraId="64B18BBA">
      <w:pPr>
        <w:widowControl/>
        <w:adjustRightInd/>
        <w:jc w:val="left"/>
        <w:rPr>
          <w:rFonts w:ascii="宋体" w:hAnsi="宋体" w:cs="宋体"/>
          <w:b/>
          <w:kern w:val="0"/>
          <w:sz w:val="32"/>
          <w:szCs w:val="32"/>
        </w:rPr>
      </w:pPr>
      <w:r>
        <w:rPr>
          <w:rFonts w:ascii="宋体" w:hAnsi="宋体" w:cs="宋体"/>
          <w:b/>
          <w:kern w:val="0"/>
          <w:sz w:val="32"/>
          <w:szCs w:val="32"/>
        </w:rPr>
        <w:br w:type="page"/>
      </w:r>
    </w:p>
    <w:p w14:paraId="5629307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36E582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6F9D43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31053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3C3147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DE5F5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EC8A90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FE3B2D5">
      <w:pPr>
        <w:snapToGrid w:val="0"/>
        <w:spacing w:line="360" w:lineRule="auto"/>
        <w:jc w:val="center"/>
        <w:rPr>
          <w:rFonts w:ascii="宋体" w:hAnsi="宋体" w:cs="宋体"/>
          <w:b/>
          <w:kern w:val="0"/>
          <w:sz w:val="32"/>
          <w:szCs w:val="32"/>
          <w:lang w:val="zh-CN"/>
        </w:rPr>
      </w:pPr>
    </w:p>
    <w:p w14:paraId="0900CBC1">
      <w:pPr>
        <w:snapToGrid w:val="0"/>
        <w:spacing w:line="360" w:lineRule="auto"/>
        <w:jc w:val="center"/>
        <w:rPr>
          <w:rFonts w:ascii="宋体" w:hAnsi="宋体" w:cs="宋体"/>
          <w:b/>
          <w:kern w:val="0"/>
          <w:sz w:val="32"/>
          <w:szCs w:val="32"/>
          <w:lang w:val="zh-CN"/>
        </w:rPr>
      </w:pPr>
    </w:p>
    <w:p w14:paraId="580289A4">
      <w:pPr>
        <w:snapToGrid w:val="0"/>
        <w:spacing w:line="360" w:lineRule="auto"/>
        <w:jc w:val="center"/>
        <w:rPr>
          <w:rFonts w:ascii="宋体" w:hAnsi="宋体" w:cs="宋体"/>
          <w:b/>
          <w:kern w:val="0"/>
          <w:sz w:val="32"/>
          <w:szCs w:val="32"/>
          <w:lang w:val="zh-CN"/>
        </w:rPr>
      </w:pPr>
    </w:p>
    <w:p w14:paraId="6F294C0E">
      <w:pPr>
        <w:snapToGrid w:val="0"/>
        <w:spacing w:line="360" w:lineRule="auto"/>
        <w:jc w:val="center"/>
        <w:rPr>
          <w:rFonts w:ascii="宋体" w:hAnsi="宋体" w:cs="宋体"/>
          <w:b/>
          <w:kern w:val="0"/>
          <w:sz w:val="32"/>
          <w:szCs w:val="32"/>
          <w:lang w:val="zh-CN"/>
        </w:rPr>
      </w:pPr>
    </w:p>
    <w:p w14:paraId="45D0223F">
      <w:pPr>
        <w:snapToGrid w:val="0"/>
        <w:spacing w:line="360" w:lineRule="auto"/>
        <w:jc w:val="center"/>
        <w:rPr>
          <w:rFonts w:ascii="宋体" w:hAnsi="宋体" w:cs="宋体"/>
          <w:b/>
          <w:kern w:val="0"/>
          <w:sz w:val="32"/>
          <w:szCs w:val="32"/>
          <w:lang w:val="zh-CN"/>
        </w:rPr>
      </w:pPr>
    </w:p>
    <w:p w14:paraId="1A652C82">
      <w:pPr>
        <w:snapToGrid w:val="0"/>
        <w:spacing w:line="360" w:lineRule="auto"/>
        <w:jc w:val="center"/>
        <w:outlineLvl w:val="0"/>
        <w:rPr>
          <w:rFonts w:ascii="宋体" w:hAnsi="宋体" w:cs="宋体"/>
          <w:b/>
          <w:kern w:val="0"/>
          <w:sz w:val="32"/>
          <w:szCs w:val="32"/>
        </w:rPr>
      </w:pPr>
    </w:p>
    <w:p w14:paraId="402451B9">
      <w:pPr>
        <w:snapToGrid w:val="0"/>
        <w:spacing w:line="360" w:lineRule="auto"/>
        <w:jc w:val="center"/>
        <w:outlineLvl w:val="0"/>
        <w:rPr>
          <w:rFonts w:ascii="宋体" w:hAnsi="宋体" w:cs="宋体"/>
          <w:b/>
          <w:kern w:val="0"/>
          <w:sz w:val="32"/>
          <w:szCs w:val="32"/>
        </w:rPr>
      </w:pPr>
    </w:p>
    <w:p w14:paraId="0FD511E3">
      <w:pPr>
        <w:rPr>
          <w:rFonts w:ascii="宋体" w:hAnsi="宋体" w:cs="宋体"/>
        </w:rPr>
      </w:pPr>
    </w:p>
    <w:p w14:paraId="54241828">
      <w:pPr>
        <w:snapToGrid w:val="0"/>
        <w:spacing w:line="360" w:lineRule="auto"/>
        <w:jc w:val="center"/>
        <w:outlineLvl w:val="0"/>
        <w:rPr>
          <w:rFonts w:ascii="宋体" w:hAnsi="宋体" w:cs="宋体"/>
          <w:b/>
          <w:kern w:val="0"/>
          <w:sz w:val="32"/>
          <w:szCs w:val="32"/>
        </w:rPr>
      </w:pPr>
    </w:p>
    <w:p w14:paraId="066EC028">
      <w:pPr>
        <w:snapToGrid w:val="0"/>
        <w:spacing w:line="360" w:lineRule="auto"/>
        <w:jc w:val="center"/>
        <w:outlineLvl w:val="0"/>
        <w:rPr>
          <w:rFonts w:ascii="宋体" w:hAnsi="宋体" w:cs="宋体"/>
          <w:b/>
          <w:kern w:val="0"/>
          <w:sz w:val="32"/>
          <w:szCs w:val="32"/>
        </w:rPr>
      </w:pPr>
    </w:p>
    <w:p w14:paraId="70024504">
      <w:pPr>
        <w:pStyle w:val="4"/>
        <w:rPr>
          <w:lang w:val="en-US"/>
        </w:rPr>
      </w:pPr>
    </w:p>
    <w:p w14:paraId="655D5FC6"/>
    <w:p w14:paraId="0FB11110">
      <w:pPr>
        <w:snapToGrid w:val="0"/>
        <w:spacing w:line="360" w:lineRule="auto"/>
        <w:ind w:firstLine="3855" w:firstLineChars="1200"/>
        <w:outlineLvl w:val="0"/>
        <w:rPr>
          <w:rFonts w:ascii="宋体" w:hAnsi="宋体" w:cs="宋体"/>
          <w:b/>
          <w:kern w:val="0"/>
          <w:sz w:val="32"/>
          <w:szCs w:val="32"/>
        </w:rPr>
      </w:pPr>
    </w:p>
    <w:p w14:paraId="0FD69BC2">
      <w:pPr>
        <w:snapToGrid w:val="0"/>
        <w:spacing w:line="360" w:lineRule="auto"/>
        <w:ind w:firstLine="3855" w:firstLineChars="1200"/>
        <w:outlineLvl w:val="0"/>
        <w:rPr>
          <w:rFonts w:ascii="宋体" w:hAnsi="宋体" w:cs="宋体"/>
          <w:b/>
          <w:kern w:val="0"/>
          <w:sz w:val="32"/>
          <w:szCs w:val="32"/>
        </w:rPr>
      </w:pPr>
    </w:p>
    <w:p w14:paraId="0C26D59F">
      <w:pPr>
        <w:snapToGrid w:val="0"/>
        <w:spacing w:line="360" w:lineRule="auto"/>
        <w:ind w:firstLine="3855" w:firstLineChars="1200"/>
        <w:outlineLvl w:val="0"/>
        <w:rPr>
          <w:rFonts w:ascii="宋体" w:hAnsi="宋体" w:cs="宋体"/>
          <w:b/>
          <w:kern w:val="0"/>
          <w:sz w:val="32"/>
          <w:szCs w:val="32"/>
        </w:rPr>
      </w:pPr>
    </w:p>
    <w:p w14:paraId="417B6A89">
      <w:pPr>
        <w:widowControl/>
        <w:adjustRightInd/>
        <w:jc w:val="left"/>
        <w:rPr>
          <w:rFonts w:ascii="宋体" w:hAnsi="宋体" w:cs="宋体"/>
          <w:b/>
          <w:kern w:val="0"/>
          <w:sz w:val="32"/>
          <w:szCs w:val="32"/>
        </w:rPr>
      </w:pPr>
      <w:r>
        <w:rPr>
          <w:rFonts w:ascii="宋体" w:hAnsi="宋体" w:cs="宋体"/>
          <w:b/>
          <w:kern w:val="0"/>
          <w:sz w:val="32"/>
          <w:szCs w:val="32"/>
        </w:rPr>
        <w:br w:type="page"/>
      </w:r>
    </w:p>
    <w:p w14:paraId="0B30114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448433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0AE9ED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4717CC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CE29F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5A3125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828A4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7F8E3E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4648149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30F703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24855E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C67CEE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88BED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FB8901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9095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12A1F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130BE4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5A635B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6ECF5E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8F70CB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E9DA87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390AD3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D50A831">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203775B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6068DB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8133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7F3D34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DCB6D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5E1F2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E2B4AB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B5A33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865B65A">
      <w:pPr>
        <w:spacing w:line="360" w:lineRule="auto"/>
        <w:jc w:val="center"/>
        <w:rPr>
          <w:rFonts w:ascii="宋体" w:hAnsi="宋体" w:cs="宋体"/>
          <w:sz w:val="24"/>
        </w:rPr>
      </w:pPr>
      <w:r>
        <w:rPr>
          <w:rFonts w:hint="eastAsia" w:ascii="宋体" w:hAnsi="宋体" w:cs="宋体"/>
          <w:sz w:val="24"/>
        </w:rPr>
        <w:t xml:space="preserve">     日期：  年   月   日</w:t>
      </w:r>
    </w:p>
    <w:p w14:paraId="66B9BEBC">
      <w:pPr>
        <w:snapToGrid w:val="0"/>
        <w:spacing w:line="360" w:lineRule="auto"/>
        <w:ind w:left="420" w:leftChars="200" w:firstLine="4200" w:firstLineChars="1750"/>
        <w:rPr>
          <w:rFonts w:ascii="宋体" w:hAnsi="宋体" w:cs="宋体"/>
          <w:kern w:val="0"/>
          <w:sz w:val="24"/>
          <w:u w:val="single"/>
        </w:rPr>
      </w:pPr>
    </w:p>
    <w:p w14:paraId="4164C6F4">
      <w:pPr>
        <w:spacing w:line="360" w:lineRule="auto"/>
        <w:ind w:right="420"/>
        <w:rPr>
          <w:rFonts w:ascii="宋体" w:hAnsi="宋体" w:cs="宋体"/>
          <w:sz w:val="24"/>
        </w:rPr>
      </w:pPr>
      <w:r>
        <w:rPr>
          <w:rFonts w:hint="eastAsia" w:ascii="宋体" w:hAnsi="宋体" w:cs="宋体"/>
          <w:sz w:val="24"/>
        </w:rPr>
        <w:t>注：按本格式和要求提供。</w:t>
      </w:r>
    </w:p>
    <w:p w14:paraId="6A530AF3">
      <w:pPr>
        <w:snapToGrid w:val="0"/>
        <w:spacing w:line="360" w:lineRule="auto"/>
        <w:jc w:val="center"/>
        <w:rPr>
          <w:rFonts w:ascii="宋体" w:hAnsi="宋体" w:cs="宋体"/>
          <w:b/>
          <w:kern w:val="0"/>
          <w:sz w:val="32"/>
          <w:szCs w:val="32"/>
        </w:rPr>
      </w:pPr>
    </w:p>
    <w:p w14:paraId="78FF8F9E">
      <w:pPr>
        <w:snapToGrid w:val="0"/>
        <w:spacing w:line="360" w:lineRule="auto"/>
        <w:rPr>
          <w:rFonts w:ascii="宋体" w:hAnsi="宋体" w:cs="宋体"/>
          <w:sz w:val="24"/>
        </w:rPr>
      </w:pPr>
    </w:p>
    <w:p w14:paraId="65D89F4B">
      <w:pPr>
        <w:jc w:val="center"/>
        <w:rPr>
          <w:rFonts w:ascii="宋体" w:hAnsi="宋体" w:cs="宋体"/>
          <w:b/>
          <w:kern w:val="0"/>
          <w:sz w:val="32"/>
          <w:szCs w:val="32"/>
        </w:rPr>
      </w:pPr>
    </w:p>
    <w:p w14:paraId="042AAD40">
      <w:pPr>
        <w:jc w:val="center"/>
        <w:rPr>
          <w:rFonts w:ascii="宋体" w:hAnsi="宋体" w:cs="宋体"/>
          <w:b/>
          <w:kern w:val="0"/>
          <w:sz w:val="32"/>
          <w:szCs w:val="32"/>
        </w:rPr>
      </w:pPr>
    </w:p>
    <w:p w14:paraId="024B9831">
      <w:pPr>
        <w:jc w:val="center"/>
        <w:rPr>
          <w:rFonts w:ascii="宋体" w:hAnsi="宋体" w:cs="宋体"/>
          <w:b/>
          <w:kern w:val="0"/>
          <w:sz w:val="32"/>
          <w:szCs w:val="32"/>
        </w:rPr>
      </w:pPr>
    </w:p>
    <w:p w14:paraId="613AE802">
      <w:pPr>
        <w:jc w:val="center"/>
        <w:rPr>
          <w:rFonts w:ascii="宋体" w:hAnsi="宋体" w:cs="宋体"/>
          <w:b/>
          <w:kern w:val="0"/>
          <w:sz w:val="32"/>
          <w:szCs w:val="32"/>
        </w:rPr>
      </w:pPr>
    </w:p>
    <w:p w14:paraId="2F54EA9F">
      <w:pPr>
        <w:jc w:val="center"/>
        <w:rPr>
          <w:rFonts w:ascii="宋体" w:hAnsi="宋体" w:cs="宋体"/>
          <w:b/>
          <w:kern w:val="0"/>
          <w:sz w:val="32"/>
          <w:szCs w:val="32"/>
        </w:rPr>
      </w:pPr>
    </w:p>
    <w:p w14:paraId="510043AF">
      <w:pPr>
        <w:jc w:val="center"/>
        <w:rPr>
          <w:rFonts w:ascii="宋体" w:hAnsi="宋体" w:cs="宋体"/>
          <w:b/>
          <w:kern w:val="0"/>
          <w:sz w:val="32"/>
          <w:szCs w:val="32"/>
        </w:rPr>
      </w:pPr>
    </w:p>
    <w:p w14:paraId="36D2C46A">
      <w:pPr>
        <w:jc w:val="center"/>
        <w:rPr>
          <w:rFonts w:ascii="宋体" w:hAnsi="宋体" w:cs="宋体"/>
          <w:b/>
          <w:kern w:val="0"/>
          <w:sz w:val="32"/>
          <w:szCs w:val="32"/>
        </w:rPr>
      </w:pPr>
    </w:p>
    <w:p w14:paraId="0A84BA65">
      <w:pPr>
        <w:jc w:val="center"/>
        <w:rPr>
          <w:rFonts w:ascii="宋体" w:hAnsi="宋体" w:cs="宋体"/>
          <w:b/>
          <w:kern w:val="0"/>
          <w:sz w:val="32"/>
          <w:szCs w:val="32"/>
        </w:rPr>
      </w:pPr>
    </w:p>
    <w:p w14:paraId="4FA0897C">
      <w:pPr>
        <w:jc w:val="center"/>
        <w:rPr>
          <w:rFonts w:ascii="宋体" w:hAnsi="宋体" w:cs="宋体"/>
          <w:b/>
          <w:kern w:val="0"/>
          <w:sz w:val="32"/>
          <w:szCs w:val="32"/>
        </w:rPr>
      </w:pPr>
    </w:p>
    <w:p w14:paraId="0A64DD84">
      <w:pPr>
        <w:jc w:val="center"/>
        <w:rPr>
          <w:rFonts w:ascii="宋体" w:hAnsi="宋体" w:cs="宋体"/>
          <w:b/>
          <w:kern w:val="0"/>
          <w:sz w:val="32"/>
          <w:szCs w:val="32"/>
        </w:rPr>
      </w:pPr>
    </w:p>
    <w:p w14:paraId="7017C913">
      <w:pPr>
        <w:jc w:val="center"/>
        <w:rPr>
          <w:rFonts w:ascii="宋体" w:hAnsi="宋体" w:cs="宋体"/>
          <w:b/>
          <w:kern w:val="0"/>
          <w:sz w:val="32"/>
          <w:szCs w:val="32"/>
        </w:rPr>
      </w:pPr>
    </w:p>
    <w:p w14:paraId="124E399D">
      <w:pPr>
        <w:jc w:val="center"/>
        <w:rPr>
          <w:rFonts w:ascii="宋体" w:hAnsi="宋体" w:cs="宋体"/>
          <w:b/>
          <w:kern w:val="0"/>
          <w:sz w:val="32"/>
          <w:szCs w:val="32"/>
        </w:rPr>
      </w:pPr>
    </w:p>
    <w:p w14:paraId="4D9D63B8">
      <w:pPr>
        <w:jc w:val="center"/>
        <w:rPr>
          <w:rFonts w:ascii="宋体" w:hAnsi="宋体" w:cs="宋体"/>
          <w:b/>
          <w:kern w:val="0"/>
          <w:sz w:val="32"/>
          <w:szCs w:val="32"/>
        </w:rPr>
      </w:pPr>
    </w:p>
    <w:p w14:paraId="5F3AABFE">
      <w:pPr>
        <w:jc w:val="center"/>
        <w:rPr>
          <w:rFonts w:ascii="宋体" w:hAnsi="宋体" w:cs="宋体"/>
          <w:b/>
          <w:kern w:val="0"/>
          <w:sz w:val="32"/>
          <w:szCs w:val="32"/>
        </w:rPr>
      </w:pPr>
    </w:p>
    <w:p w14:paraId="4A0E83A5">
      <w:pPr>
        <w:jc w:val="center"/>
        <w:rPr>
          <w:rFonts w:ascii="宋体" w:hAnsi="宋体" w:cs="宋体"/>
          <w:b/>
          <w:kern w:val="0"/>
          <w:sz w:val="32"/>
          <w:szCs w:val="32"/>
        </w:rPr>
      </w:pPr>
    </w:p>
    <w:p w14:paraId="77529EEA">
      <w:pPr>
        <w:jc w:val="center"/>
        <w:rPr>
          <w:rFonts w:ascii="宋体" w:hAnsi="宋体" w:cs="宋体"/>
          <w:b/>
          <w:kern w:val="0"/>
          <w:sz w:val="32"/>
          <w:szCs w:val="32"/>
        </w:rPr>
      </w:pPr>
    </w:p>
    <w:p w14:paraId="31720A05">
      <w:pPr>
        <w:jc w:val="center"/>
        <w:rPr>
          <w:rFonts w:ascii="宋体" w:hAnsi="宋体" w:cs="宋体"/>
          <w:b/>
          <w:kern w:val="0"/>
          <w:sz w:val="32"/>
          <w:szCs w:val="32"/>
        </w:rPr>
      </w:pPr>
    </w:p>
    <w:p w14:paraId="4F10938D">
      <w:pPr>
        <w:jc w:val="center"/>
        <w:rPr>
          <w:rFonts w:ascii="宋体" w:hAnsi="宋体" w:cs="宋体"/>
          <w:b/>
          <w:kern w:val="0"/>
          <w:sz w:val="32"/>
          <w:szCs w:val="32"/>
        </w:rPr>
      </w:pPr>
    </w:p>
    <w:p w14:paraId="08417E7C">
      <w:pPr>
        <w:jc w:val="center"/>
        <w:rPr>
          <w:rFonts w:ascii="宋体" w:hAnsi="宋体" w:cs="宋体"/>
          <w:b/>
          <w:kern w:val="0"/>
          <w:sz w:val="32"/>
          <w:szCs w:val="32"/>
        </w:rPr>
      </w:pPr>
    </w:p>
    <w:p w14:paraId="1EFCEE52">
      <w:pPr>
        <w:jc w:val="center"/>
        <w:rPr>
          <w:rFonts w:ascii="宋体" w:hAnsi="宋体" w:cs="宋体"/>
          <w:b/>
          <w:kern w:val="0"/>
          <w:sz w:val="32"/>
          <w:szCs w:val="32"/>
        </w:rPr>
      </w:pPr>
    </w:p>
    <w:p w14:paraId="229771D1">
      <w:pPr>
        <w:jc w:val="center"/>
        <w:rPr>
          <w:rFonts w:ascii="宋体" w:hAnsi="宋体" w:cs="宋体"/>
          <w:b/>
          <w:kern w:val="0"/>
          <w:sz w:val="32"/>
          <w:szCs w:val="32"/>
        </w:rPr>
      </w:pPr>
    </w:p>
    <w:p w14:paraId="7E785816">
      <w:pPr>
        <w:jc w:val="center"/>
        <w:rPr>
          <w:rFonts w:ascii="宋体" w:hAnsi="宋体" w:cs="宋体"/>
          <w:b/>
          <w:kern w:val="0"/>
          <w:sz w:val="32"/>
          <w:szCs w:val="32"/>
        </w:rPr>
      </w:pPr>
    </w:p>
    <w:p w14:paraId="13F21E3E">
      <w:pPr>
        <w:widowControl/>
        <w:adjustRightInd/>
        <w:jc w:val="left"/>
        <w:rPr>
          <w:rFonts w:ascii="宋体" w:hAnsi="宋体" w:cs="宋体"/>
          <w:b/>
          <w:kern w:val="0"/>
          <w:sz w:val="32"/>
          <w:szCs w:val="32"/>
        </w:rPr>
      </w:pPr>
      <w:r>
        <w:rPr>
          <w:rFonts w:ascii="宋体" w:hAnsi="宋体" w:cs="宋体"/>
          <w:b/>
          <w:kern w:val="0"/>
          <w:sz w:val="32"/>
          <w:szCs w:val="32"/>
        </w:rPr>
        <w:br w:type="page"/>
      </w:r>
    </w:p>
    <w:p w14:paraId="6F6F738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6359178">
      <w:pPr>
        <w:snapToGrid w:val="0"/>
        <w:spacing w:line="360" w:lineRule="auto"/>
        <w:rPr>
          <w:rFonts w:ascii="宋体" w:hAnsi="宋体" w:cs="宋体"/>
          <w:sz w:val="24"/>
        </w:rPr>
      </w:pPr>
      <w:r>
        <w:rPr>
          <w:rFonts w:hint="eastAsia" w:ascii="宋体" w:hAnsi="宋体" w:cs="宋体"/>
          <w:sz w:val="24"/>
        </w:rPr>
        <w:t xml:space="preserve">                                </w:t>
      </w:r>
    </w:p>
    <w:p w14:paraId="3D2C20A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99BA6C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3D85AD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D036A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1AE17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0779A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5962D4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2DB7FA8">
      <w:pPr>
        <w:snapToGrid w:val="0"/>
        <w:spacing w:line="360" w:lineRule="auto"/>
        <w:rPr>
          <w:rFonts w:ascii="宋体" w:hAnsi="宋体" w:cs="宋体"/>
          <w:sz w:val="24"/>
        </w:rPr>
      </w:pPr>
    </w:p>
    <w:p w14:paraId="79EC5AB5">
      <w:pPr>
        <w:snapToGrid w:val="0"/>
        <w:spacing w:line="360" w:lineRule="auto"/>
        <w:rPr>
          <w:rFonts w:ascii="宋体" w:hAnsi="宋体" w:cs="宋体"/>
          <w:sz w:val="24"/>
        </w:rPr>
      </w:pPr>
    </w:p>
    <w:p w14:paraId="022C1856">
      <w:pPr>
        <w:snapToGrid w:val="0"/>
        <w:spacing w:line="360" w:lineRule="auto"/>
        <w:rPr>
          <w:rFonts w:ascii="宋体" w:hAnsi="宋体" w:cs="宋体"/>
          <w:sz w:val="24"/>
        </w:rPr>
      </w:pPr>
    </w:p>
    <w:p w14:paraId="5B067A28">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D7C443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A69841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110D6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ED40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B4A8452">
      <w:pPr>
        <w:jc w:val="center"/>
        <w:rPr>
          <w:rFonts w:ascii="宋体" w:hAnsi="宋体" w:cs="宋体"/>
          <w:b/>
          <w:kern w:val="0"/>
          <w:sz w:val="32"/>
          <w:szCs w:val="32"/>
        </w:rPr>
      </w:pPr>
    </w:p>
    <w:p w14:paraId="5EA75DAF">
      <w:pPr>
        <w:jc w:val="center"/>
        <w:rPr>
          <w:rFonts w:ascii="宋体" w:hAnsi="宋体" w:cs="宋体"/>
          <w:b/>
          <w:kern w:val="0"/>
          <w:sz w:val="32"/>
          <w:szCs w:val="32"/>
        </w:rPr>
      </w:pPr>
    </w:p>
    <w:p w14:paraId="2F948D72">
      <w:pPr>
        <w:jc w:val="center"/>
        <w:rPr>
          <w:rFonts w:ascii="宋体" w:hAnsi="宋体" w:cs="宋体"/>
          <w:b/>
          <w:kern w:val="0"/>
          <w:sz w:val="32"/>
          <w:szCs w:val="32"/>
        </w:rPr>
      </w:pPr>
    </w:p>
    <w:p w14:paraId="4F8F8B69">
      <w:pPr>
        <w:rPr>
          <w:rFonts w:ascii="宋体" w:hAnsi="宋体" w:cs="宋体"/>
        </w:rPr>
      </w:pPr>
    </w:p>
    <w:p w14:paraId="54595C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850A0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CB610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EB964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1CE37A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5F7ECF7">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F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A8E8349">
            <w:pPr>
              <w:pStyle w:val="147"/>
              <w:adjustRightInd w:val="0"/>
              <w:spacing w:line="360" w:lineRule="auto"/>
              <w:rPr>
                <w:rFonts w:hAnsi="宋体" w:cs="宋体"/>
                <w:bCs/>
                <w:sz w:val="24"/>
              </w:rPr>
            </w:pPr>
            <w:r>
              <w:rPr>
                <w:rFonts w:hint="eastAsia" w:hAnsi="宋体" w:cs="宋体"/>
                <w:bCs/>
                <w:sz w:val="24"/>
              </w:rPr>
              <w:t>正面：                                 反面：</w:t>
            </w:r>
          </w:p>
          <w:p w14:paraId="50F4E7F3">
            <w:pPr>
              <w:pStyle w:val="147"/>
              <w:adjustRightInd w:val="0"/>
              <w:spacing w:line="360" w:lineRule="auto"/>
              <w:rPr>
                <w:rFonts w:hAnsi="宋体" w:cs="宋体"/>
                <w:bCs/>
                <w:sz w:val="24"/>
              </w:rPr>
            </w:pPr>
          </w:p>
        </w:tc>
      </w:tr>
    </w:tbl>
    <w:p w14:paraId="3C2D97C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8177BE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02CB05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CB08627">
      <w:pPr>
        <w:jc w:val="center"/>
        <w:rPr>
          <w:rFonts w:ascii="宋体" w:hAnsi="宋体" w:cs="宋体"/>
          <w:b/>
          <w:kern w:val="0"/>
          <w:sz w:val="32"/>
          <w:szCs w:val="32"/>
        </w:rPr>
      </w:pPr>
    </w:p>
    <w:p w14:paraId="3E4F801F">
      <w:pPr>
        <w:jc w:val="center"/>
        <w:rPr>
          <w:rFonts w:ascii="宋体" w:hAnsi="宋体" w:cs="宋体"/>
          <w:b/>
          <w:kern w:val="0"/>
          <w:sz w:val="32"/>
          <w:szCs w:val="32"/>
        </w:rPr>
      </w:pPr>
    </w:p>
    <w:p w14:paraId="29DB1E86">
      <w:pPr>
        <w:jc w:val="center"/>
        <w:rPr>
          <w:rFonts w:ascii="宋体" w:hAnsi="宋体" w:cs="宋体"/>
          <w:b/>
          <w:kern w:val="0"/>
          <w:sz w:val="32"/>
          <w:szCs w:val="32"/>
        </w:rPr>
      </w:pPr>
    </w:p>
    <w:p w14:paraId="32A15115">
      <w:pPr>
        <w:jc w:val="center"/>
        <w:rPr>
          <w:rFonts w:ascii="宋体" w:hAnsi="宋体" w:cs="宋体"/>
          <w:b/>
          <w:kern w:val="0"/>
          <w:sz w:val="32"/>
          <w:szCs w:val="32"/>
        </w:rPr>
      </w:pPr>
    </w:p>
    <w:p w14:paraId="1849672E">
      <w:pPr>
        <w:jc w:val="center"/>
        <w:rPr>
          <w:rFonts w:ascii="宋体" w:hAnsi="宋体" w:cs="宋体"/>
          <w:b/>
          <w:kern w:val="0"/>
          <w:sz w:val="32"/>
          <w:szCs w:val="32"/>
        </w:rPr>
      </w:pPr>
    </w:p>
    <w:p w14:paraId="7746A2C2">
      <w:pPr>
        <w:jc w:val="center"/>
        <w:rPr>
          <w:rFonts w:ascii="宋体" w:hAnsi="宋体" w:cs="宋体"/>
          <w:b/>
          <w:kern w:val="0"/>
          <w:sz w:val="32"/>
          <w:szCs w:val="32"/>
        </w:rPr>
      </w:pPr>
    </w:p>
    <w:p w14:paraId="317AF54E">
      <w:pPr>
        <w:jc w:val="center"/>
        <w:rPr>
          <w:rFonts w:ascii="宋体" w:hAnsi="宋体" w:cs="宋体"/>
          <w:b/>
          <w:kern w:val="0"/>
          <w:sz w:val="32"/>
          <w:szCs w:val="32"/>
        </w:rPr>
      </w:pPr>
    </w:p>
    <w:p w14:paraId="77D7F65B">
      <w:pPr>
        <w:jc w:val="center"/>
        <w:rPr>
          <w:rFonts w:ascii="宋体" w:hAnsi="宋体" w:cs="宋体"/>
          <w:b/>
          <w:kern w:val="0"/>
          <w:sz w:val="32"/>
          <w:szCs w:val="32"/>
        </w:rPr>
      </w:pPr>
    </w:p>
    <w:p w14:paraId="28EEDF58">
      <w:pPr>
        <w:jc w:val="center"/>
        <w:rPr>
          <w:rFonts w:ascii="宋体" w:hAnsi="宋体" w:cs="宋体"/>
          <w:b/>
          <w:kern w:val="0"/>
          <w:sz w:val="32"/>
          <w:szCs w:val="32"/>
        </w:rPr>
      </w:pPr>
    </w:p>
    <w:p w14:paraId="6E90D374">
      <w:pPr>
        <w:jc w:val="center"/>
        <w:rPr>
          <w:rFonts w:ascii="宋体" w:hAnsi="宋体" w:cs="宋体"/>
          <w:b/>
          <w:kern w:val="0"/>
          <w:sz w:val="32"/>
          <w:szCs w:val="32"/>
        </w:rPr>
      </w:pPr>
    </w:p>
    <w:p w14:paraId="324D01FE">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7F07CA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7F56999">
      <w:pPr>
        <w:widowControl/>
        <w:spacing w:line="360" w:lineRule="auto"/>
        <w:ind w:firstLine="120" w:firstLineChars="50"/>
        <w:jc w:val="left"/>
        <w:rPr>
          <w:rFonts w:ascii="宋体" w:hAnsi="宋体" w:cs="宋体"/>
          <w:sz w:val="24"/>
        </w:rPr>
      </w:pPr>
      <w:bookmarkStart w:id="56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69"/>
    <w:p w14:paraId="7CE5C10B">
      <w:pPr>
        <w:snapToGrid w:val="0"/>
        <w:spacing w:line="360" w:lineRule="auto"/>
        <w:rPr>
          <w:rFonts w:ascii="宋体" w:hAnsi="宋体" w:cs="宋体"/>
          <w:kern w:val="0"/>
          <w:sz w:val="24"/>
        </w:rPr>
      </w:pPr>
    </w:p>
    <w:p w14:paraId="2BEFBD83">
      <w:pPr>
        <w:jc w:val="center"/>
        <w:rPr>
          <w:rFonts w:ascii="宋体" w:hAnsi="宋体" w:cs="宋体"/>
          <w:b/>
          <w:kern w:val="0"/>
          <w:sz w:val="32"/>
          <w:szCs w:val="32"/>
        </w:rPr>
      </w:pPr>
    </w:p>
    <w:p w14:paraId="4A72472B">
      <w:pPr>
        <w:pStyle w:val="4"/>
        <w:rPr>
          <w:lang w:val="en-US"/>
        </w:rPr>
      </w:pPr>
    </w:p>
    <w:p w14:paraId="51FB0DBC"/>
    <w:p w14:paraId="2D3AC3AA">
      <w:pPr>
        <w:pStyle w:val="4"/>
        <w:rPr>
          <w:lang w:val="en-US"/>
        </w:rPr>
      </w:pPr>
    </w:p>
    <w:p w14:paraId="1D318762">
      <w:pPr>
        <w:jc w:val="center"/>
        <w:rPr>
          <w:rFonts w:ascii="宋体" w:hAnsi="宋体" w:cs="宋体"/>
          <w:b/>
          <w:kern w:val="0"/>
          <w:sz w:val="32"/>
          <w:szCs w:val="32"/>
        </w:rPr>
      </w:pPr>
    </w:p>
    <w:p w14:paraId="78047806">
      <w:pPr>
        <w:jc w:val="center"/>
        <w:rPr>
          <w:rFonts w:ascii="宋体" w:hAnsi="宋体" w:cs="宋体"/>
          <w:b/>
          <w:kern w:val="0"/>
          <w:sz w:val="32"/>
          <w:szCs w:val="32"/>
        </w:rPr>
      </w:pPr>
      <w:r>
        <w:rPr>
          <w:rFonts w:hint="eastAsia" w:ascii="宋体" w:hAnsi="宋体" w:cs="宋体"/>
          <w:b/>
          <w:kern w:val="0"/>
          <w:sz w:val="32"/>
          <w:szCs w:val="32"/>
        </w:rPr>
        <w:t>四、符合性审查资料</w:t>
      </w:r>
    </w:p>
    <w:p w14:paraId="22DAA09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D2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5D6DB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3C278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FA94FE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488EEB4">
            <w:pPr>
              <w:snapToGrid w:val="0"/>
              <w:spacing w:line="240" w:lineRule="atLeast"/>
              <w:jc w:val="center"/>
              <w:rPr>
                <w:rFonts w:ascii="宋体" w:hAnsi="宋体" w:cs="宋体"/>
                <w:b/>
                <w:sz w:val="24"/>
              </w:rPr>
            </w:pPr>
            <w:r>
              <w:rPr>
                <w:rFonts w:hint="eastAsia" w:ascii="宋体" w:hAnsi="宋体" w:cs="宋体"/>
                <w:b/>
                <w:sz w:val="24"/>
              </w:rPr>
              <w:t>投标文件中的</w:t>
            </w:r>
          </w:p>
          <w:p w14:paraId="11E4BC18">
            <w:pPr>
              <w:snapToGrid w:val="0"/>
              <w:spacing w:line="240" w:lineRule="atLeast"/>
              <w:jc w:val="center"/>
              <w:rPr>
                <w:rFonts w:ascii="宋体" w:hAnsi="宋体" w:cs="宋体"/>
                <w:b/>
                <w:sz w:val="24"/>
              </w:rPr>
            </w:pPr>
            <w:r>
              <w:rPr>
                <w:rFonts w:hint="eastAsia" w:ascii="宋体" w:hAnsi="宋体" w:cs="宋体"/>
                <w:b/>
                <w:sz w:val="24"/>
              </w:rPr>
              <w:t>页码位置</w:t>
            </w:r>
          </w:p>
        </w:tc>
      </w:tr>
      <w:tr w14:paraId="07F7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A5663">
            <w:pPr>
              <w:jc w:val="center"/>
              <w:rPr>
                <w:rFonts w:ascii="宋体" w:hAnsi="宋体" w:cs="宋体"/>
                <w:sz w:val="24"/>
              </w:rPr>
            </w:pPr>
            <w:r>
              <w:rPr>
                <w:rFonts w:hint="eastAsia" w:ascii="宋体" w:hAnsi="宋体" w:cs="宋体"/>
                <w:sz w:val="24"/>
              </w:rPr>
              <w:t>1</w:t>
            </w:r>
          </w:p>
        </w:tc>
        <w:tc>
          <w:tcPr>
            <w:tcW w:w="4991" w:type="dxa"/>
          </w:tcPr>
          <w:p w14:paraId="749372F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1EC9F4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FED461">
            <w:pPr>
              <w:rPr>
                <w:rFonts w:ascii="宋体" w:hAnsi="宋体" w:cs="宋体"/>
                <w:sz w:val="24"/>
              </w:rPr>
            </w:pPr>
          </w:p>
          <w:p w14:paraId="6D1BB057">
            <w:pPr>
              <w:rPr>
                <w:rFonts w:ascii="宋体" w:hAnsi="宋体" w:cs="宋体"/>
                <w:sz w:val="24"/>
              </w:rPr>
            </w:pPr>
            <w:r>
              <w:rPr>
                <w:rFonts w:hint="eastAsia" w:ascii="宋体" w:hAnsi="宋体" w:cs="宋体"/>
                <w:sz w:val="24"/>
              </w:rPr>
              <w:t>见投标文件</w:t>
            </w:r>
          </w:p>
          <w:p w14:paraId="4061F0A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96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3606B0">
            <w:pPr>
              <w:jc w:val="center"/>
              <w:rPr>
                <w:rFonts w:ascii="宋体" w:hAnsi="宋体" w:cs="宋体"/>
                <w:sz w:val="24"/>
              </w:rPr>
            </w:pPr>
            <w:r>
              <w:rPr>
                <w:rFonts w:hint="eastAsia" w:ascii="宋体" w:hAnsi="宋体" w:cs="宋体"/>
                <w:sz w:val="24"/>
              </w:rPr>
              <w:t>2</w:t>
            </w:r>
          </w:p>
        </w:tc>
        <w:tc>
          <w:tcPr>
            <w:tcW w:w="4991" w:type="dxa"/>
          </w:tcPr>
          <w:p w14:paraId="0CC8A7D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3804E51">
            <w:pPr>
              <w:rPr>
                <w:rFonts w:ascii="宋体" w:hAnsi="宋体" w:cs="宋体"/>
                <w:sz w:val="24"/>
              </w:rPr>
            </w:pPr>
            <w:r>
              <w:rPr>
                <w:rFonts w:hint="eastAsia" w:ascii="宋体" w:hAnsi="宋体" w:cs="宋体"/>
                <w:sz w:val="24"/>
              </w:rPr>
              <w:t>投标函</w:t>
            </w:r>
          </w:p>
        </w:tc>
        <w:tc>
          <w:tcPr>
            <w:tcW w:w="1418" w:type="dxa"/>
          </w:tcPr>
          <w:p w14:paraId="7B6962F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7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7D8A99">
            <w:pPr>
              <w:jc w:val="center"/>
              <w:rPr>
                <w:rFonts w:ascii="宋体" w:hAnsi="宋体" w:cs="宋体"/>
                <w:sz w:val="24"/>
              </w:rPr>
            </w:pPr>
            <w:r>
              <w:rPr>
                <w:rFonts w:hint="eastAsia" w:ascii="宋体" w:hAnsi="宋体" w:cs="宋体"/>
                <w:sz w:val="24"/>
              </w:rPr>
              <w:t>3</w:t>
            </w:r>
          </w:p>
        </w:tc>
        <w:tc>
          <w:tcPr>
            <w:tcW w:w="4991" w:type="dxa"/>
          </w:tcPr>
          <w:p w14:paraId="3B09048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952E66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A6692D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7DB938B">
      <w:pPr>
        <w:spacing w:line="360" w:lineRule="auto"/>
        <w:ind w:right="420"/>
        <w:rPr>
          <w:rFonts w:ascii="宋体" w:hAnsi="宋体" w:cs="宋体"/>
          <w:sz w:val="24"/>
        </w:rPr>
      </w:pPr>
      <w:r>
        <w:rPr>
          <w:rFonts w:hint="eastAsia" w:ascii="宋体" w:hAnsi="宋体" w:cs="宋体"/>
          <w:sz w:val="24"/>
        </w:rPr>
        <w:t>注：按本格式和要求提供。</w:t>
      </w:r>
    </w:p>
    <w:p w14:paraId="4C2D71ED">
      <w:pPr>
        <w:jc w:val="center"/>
        <w:rPr>
          <w:rFonts w:ascii="宋体" w:hAnsi="宋体" w:cs="宋体"/>
          <w:b/>
          <w:kern w:val="0"/>
          <w:sz w:val="32"/>
          <w:szCs w:val="32"/>
        </w:rPr>
      </w:pPr>
    </w:p>
    <w:p w14:paraId="65B82A4E">
      <w:pPr>
        <w:jc w:val="center"/>
        <w:rPr>
          <w:rFonts w:ascii="宋体" w:hAnsi="宋体" w:cs="宋体"/>
          <w:b/>
          <w:kern w:val="0"/>
          <w:sz w:val="32"/>
          <w:szCs w:val="32"/>
        </w:rPr>
      </w:pPr>
      <w:r>
        <w:rPr>
          <w:rFonts w:hint="eastAsia" w:ascii="宋体" w:hAnsi="宋体" w:cs="宋体"/>
          <w:b/>
          <w:kern w:val="0"/>
          <w:sz w:val="32"/>
          <w:szCs w:val="32"/>
        </w:rPr>
        <w:t xml:space="preserve">            </w:t>
      </w:r>
    </w:p>
    <w:p w14:paraId="4676AAFD">
      <w:pPr>
        <w:jc w:val="center"/>
        <w:rPr>
          <w:rFonts w:ascii="宋体" w:hAnsi="宋体" w:cs="宋体"/>
          <w:b/>
          <w:kern w:val="0"/>
          <w:sz w:val="32"/>
          <w:szCs w:val="32"/>
        </w:rPr>
      </w:pPr>
    </w:p>
    <w:p w14:paraId="777753D7">
      <w:pPr>
        <w:jc w:val="center"/>
        <w:rPr>
          <w:rFonts w:ascii="宋体" w:hAnsi="宋体" w:cs="宋体"/>
          <w:b/>
          <w:kern w:val="0"/>
          <w:sz w:val="32"/>
          <w:szCs w:val="32"/>
        </w:rPr>
      </w:pPr>
    </w:p>
    <w:p w14:paraId="14EF4518">
      <w:pPr>
        <w:jc w:val="center"/>
        <w:rPr>
          <w:rFonts w:ascii="宋体" w:hAnsi="宋体" w:cs="宋体"/>
          <w:b/>
          <w:kern w:val="0"/>
          <w:sz w:val="32"/>
          <w:szCs w:val="32"/>
        </w:rPr>
      </w:pPr>
    </w:p>
    <w:p w14:paraId="68F09DCC">
      <w:pPr>
        <w:jc w:val="center"/>
        <w:rPr>
          <w:rFonts w:ascii="宋体" w:hAnsi="宋体" w:cs="宋体"/>
          <w:b/>
          <w:kern w:val="0"/>
          <w:sz w:val="32"/>
          <w:szCs w:val="32"/>
        </w:rPr>
      </w:pPr>
    </w:p>
    <w:p w14:paraId="626AAED4">
      <w:pPr>
        <w:widowControl/>
        <w:adjustRightInd/>
        <w:jc w:val="left"/>
        <w:rPr>
          <w:rFonts w:ascii="宋体" w:hAnsi="宋体" w:cs="宋体"/>
          <w:b/>
          <w:kern w:val="0"/>
          <w:sz w:val="32"/>
          <w:szCs w:val="32"/>
        </w:rPr>
      </w:pPr>
      <w:r>
        <w:rPr>
          <w:rFonts w:ascii="宋体" w:hAnsi="宋体" w:cs="宋体"/>
          <w:b/>
          <w:kern w:val="0"/>
          <w:sz w:val="32"/>
          <w:szCs w:val="32"/>
        </w:rPr>
        <w:br w:type="page"/>
      </w:r>
    </w:p>
    <w:p w14:paraId="1A48A2FD">
      <w:pPr>
        <w:jc w:val="center"/>
        <w:rPr>
          <w:rFonts w:ascii="宋体" w:hAnsi="宋体" w:cs="宋体"/>
        </w:rPr>
      </w:pPr>
      <w:r>
        <w:rPr>
          <w:rFonts w:hint="eastAsia" w:ascii="宋体" w:hAnsi="宋体" w:cs="宋体"/>
          <w:b/>
          <w:kern w:val="0"/>
          <w:sz w:val="32"/>
          <w:szCs w:val="32"/>
        </w:rPr>
        <w:t>五、评标标准相应的商务技术资料</w:t>
      </w:r>
    </w:p>
    <w:p w14:paraId="73AE9EF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7387B05">
      <w:pPr>
        <w:jc w:val="center"/>
        <w:rPr>
          <w:rFonts w:ascii="宋体" w:hAnsi="宋体" w:cs="宋体"/>
          <w:b/>
          <w:kern w:val="0"/>
          <w:sz w:val="32"/>
          <w:szCs w:val="32"/>
        </w:rPr>
      </w:pPr>
    </w:p>
    <w:p w14:paraId="2E342B3D">
      <w:pPr>
        <w:jc w:val="center"/>
        <w:rPr>
          <w:rFonts w:ascii="宋体" w:hAnsi="宋体" w:cs="宋体"/>
          <w:b/>
          <w:kern w:val="0"/>
          <w:sz w:val="32"/>
          <w:szCs w:val="32"/>
        </w:rPr>
      </w:pPr>
    </w:p>
    <w:p w14:paraId="2F36AED2">
      <w:pPr>
        <w:jc w:val="center"/>
        <w:rPr>
          <w:rFonts w:ascii="宋体" w:hAnsi="宋体" w:cs="宋体"/>
          <w:b/>
          <w:kern w:val="0"/>
          <w:sz w:val="32"/>
          <w:szCs w:val="32"/>
        </w:rPr>
      </w:pPr>
    </w:p>
    <w:p w14:paraId="1D4CB46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85B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14F6F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BE2DB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210C42">
            <w:pPr>
              <w:spacing w:line="360" w:lineRule="auto"/>
              <w:jc w:val="center"/>
              <w:rPr>
                <w:rFonts w:ascii="宋体" w:hAnsi="宋体" w:cs="宋体"/>
                <w:b/>
                <w:sz w:val="24"/>
              </w:rPr>
            </w:pPr>
          </w:p>
          <w:p w14:paraId="697234A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9E728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59421F">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285F62">
            <w:pPr>
              <w:spacing w:line="360" w:lineRule="auto"/>
              <w:jc w:val="center"/>
              <w:rPr>
                <w:rFonts w:ascii="宋体" w:hAnsi="宋体" w:cs="宋体"/>
                <w:b/>
                <w:sz w:val="24"/>
              </w:rPr>
            </w:pPr>
            <w:r>
              <w:rPr>
                <w:rFonts w:hint="eastAsia" w:ascii="宋体" w:hAnsi="宋体" w:cs="宋体"/>
                <w:b/>
                <w:sz w:val="24"/>
              </w:rPr>
              <w:t>备注</w:t>
            </w:r>
          </w:p>
        </w:tc>
      </w:tr>
      <w:tr w14:paraId="2597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7D97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1FB60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54E92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9CDDB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D3BEE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8B6B009">
            <w:pPr>
              <w:spacing w:line="360" w:lineRule="auto"/>
              <w:jc w:val="center"/>
              <w:rPr>
                <w:rFonts w:ascii="宋体" w:hAnsi="宋体" w:cs="宋体"/>
                <w:sz w:val="24"/>
              </w:rPr>
            </w:pPr>
          </w:p>
        </w:tc>
      </w:tr>
      <w:tr w14:paraId="208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5EA95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FB07E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04D45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81AA4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C103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1D2435">
            <w:pPr>
              <w:spacing w:line="360" w:lineRule="auto"/>
              <w:jc w:val="center"/>
              <w:rPr>
                <w:rFonts w:ascii="宋体" w:hAnsi="宋体" w:cs="宋体"/>
                <w:sz w:val="24"/>
              </w:rPr>
            </w:pPr>
          </w:p>
        </w:tc>
      </w:tr>
      <w:tr w14:paraId="28FC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8AACC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870DE3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9963F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CF179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FEDE5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8FEEF">
            <w:pPr>
              <w:spacing w:line="360" w:lineRule="auto"/>
              <w:jc w:val="center"/>
              <w:rPr>
                <w:rFonts w:ascii="宋体" w:hAnsi="宋体" w:cs="宋体"/>
                <w:sz w:val="24"/>
              </w:rPr>
            </w:pPr>
          </w:p>
        </w:tc>
      </w:tr>
    </w:tbl>
    <w:p w14:paraId="3DEF2214">
      <w:pPr>
        <w:spacing w:line="360" w:lineRule="auto"/>
        <w:ind w:right="420"/>
        <w:rPr>
          <w:rFonts w:ascii="宋体" w:hAnsi="宋体" w:cs="宋体"/>
          <w:sz w:val="24"/>
        </w:rPr>
      </w:pPr>
      <w:r>
        <w:rPr>
          <w:rFonts w:hint="eastAsia" w:ascii="宋体" w:hAnsi="宋体" w:cs="宋体"/>
          <w:sz w:val="24"/>
        </w:rPr>
        <w:t>注：按本格式和要求提供。</w:t>
      </w:r>
    </w:p>
    <w:p w14:paraId="719952F4">
      <w:pPr>
        <w:jc w:val="center"/>
        <w:rPr>
          <w:rFonts w:ascii="宋体" w:hAnsi="宋体" w:cs="宋体"/>
          <w:b/>
          <w:kern w:val="0"/>
          <w:sz w:val="32"/>
          <w:szCs w:val="32"/>
        </w:rPr>
      </w:pPr>
    </w:p>
    <w:p w14:paraId="36709D80">
      <w:pPr>
        <w:jc w:val="center"/>
        <w:rPr>
          <w:rFonts w:ascii="宋体" w:hAnsi="宋体" w:cs="宋体"/>
          <w:b/>
          <w:kern w:val="0"/>
          <w:sz w:val="32"/>
          <w:szCs w:val="32"/>
        </w:rPr>
      </w:pPr>
    </w:p>
    <w:p w14:paraId="5F19DA9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1C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82988B5">
            <w:pPr>
              <w:jc w:val="center"/>
              <w:rPr>
                <w:rFonts w:ascii="宋体" w:hAnsi="宋体" w:cs="宋体"/>
                <w:b/>
                <w:bCs/>
                <w:sz w:val="24"/>
              </w:rPr>
            </w:pPr>
            <w:r>
              <w:rPr>
                <w:rFonts w:hint="eastAsia" w:ascii="宋体" w:hAnsi="宋体" w:cs="宋体"/>
                <w:b/>
                <w:bCs/>
                <w:sz w:val="24"/>
              </w:rPr>
              <w:t>序号</w:t>
            </w:r>
          </w:p>
        </w:tc>
        <w:tc>
          <w:tcPr>
            <w:tcW w:w="3683" w:type="dxa"/>
          </w:tcPr>
          <w:p w14:paraId="20D7C24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546B51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9D5F54B">
            <w:pPr>
              <w:jc w:val="center"/>
              <w:rPr>
                <w:rFonts w:ascii="宋体" w:hAnsi="宋体" w:cs="宋体"/>
                <w:b/>
                <w:bCs/>
                <w:sz w:val="24"/>
              </w:rPr>
            </w:pPr>
            <w:r>
              <w:rPr>
                <w:rFonts w:hint="eastAsia" w:ascii="宋体" w:hAnsi="宋体" w:cs="宋体"/>
                <w:b/>
                <w:bCs/>
                <w:sz w:val="24"/>
              </w:rPr>
              <w:t>偏离说明</w:t>
            </w:r>
          </w:p>
        </w:tc>
      </w:tr>
      <w:tr w14:paraId="16EB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CD0C7">
            <w:pPr>
              <w:jc w:val="center"/>
              <w:rPr>
                <w:rFonts w:ascii="宋体" w:hAnsi="宋体" w:cs="宋体"/>
                <w:kern w:val="0"/>
                <w:sz w:val="24"/>
              </w:rPr>
            </w:pPr>
            <w:r>
              <w:rPr>
                <w:rFonts w:hint="eastAsia" w:ascii="宋体" w:hAnsi="宋体" w:cs="宋体"/>
                <w:kern w:val="0"/>
                <w:sz w:val="24"/>
              </w:rPr>
              <w:t>1</w:t>
            </w:r>
          </w:p>
        </w:tc>
        <w:tc>
          <w:tcPr>
            <w:tcW w:w="3683" w:type="dxa"/>
          </w:tcPr>
          <w:p w14:paraId="29A56FA6">
            <w:pPr>
              <w:jc w:val="center"/>
              <w:rPr>
                <w:rFonts w:ascii="宋体" w:hAnsi="宋体" w:cs="宋体"/>
                <w:b/>
                <w:kern w:val="0"/>
                <w:sz w:val="32"/>
                <w:szCs w:val="32"/>
              </w:rPr>
            </w:pPr>
          </w:p>
        </w:tc>
        <w:tc>
          <w:tcPr>
            <w:tcW w:w="3546" w:type="dxa"/>
          </w:tcPr>
          <w:p w14:paraId="0D761F45">
            <w:pPr>
              <w:jc w:val="center"/>
              <w:rPr>
                <w:rFonts w:ascii="宋体" w:hAnsi="宋体" w:cs="宋体"/>
                <w:b/>
                <w:kern w:val="0"/>
                <w:sz w:val="32"/>
                <w:szCs w:val="32"/>
              </w:rPr>
            </w:pPr>
          </w:p>
        </w:tc>
        <w:tc>
          <w:tcPr>
            <w:tcW w:w="1276" w:type="dxa"/>
          </w:tcPr>
          <w:p w14:paraId="5CF9E6D3">
            <w:pPr>
              <w:jc w:val="center"/>
              <w:rPr>
                <w:rFonts w:ascii="宋体" w:hAnsi="宋体" w:cs="宋体"/>
                <w:b/>
                <w:kern w:val="0"/>
                <w:sz w:val="32"/>
                <w:szCs w:val="32"/>
              </w:rPr>
            </w:pPr>
          </w:p>
        </w:tc>
      </w:tr>
      <w:tr w14:paraId="7794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BFA63">
            <w:pPr>
              <w:jc w:val="center"/>
              <w:rPr>
                <w:rFonts w:ascii="宋体" w:hAnsi="宋体" w:cs="宋体"/>
                <w:kern w:val="0"/>
                <w:sz w:val="24"/>
              </w:rPr>
            </w:pPr>
            <w:r>
              <w:rPr>
                <w:rFonts w:hint="eastAsia" w:ascii="宋体" w:hAnsi="宋体" w:cs="宋体"/>
                <w:kern w:val="0"/>
                <w:sz w:val="24"/>
              </w:rPr>
              <w:t>2</w:t>
            </w:r>
          </w:p>
        </w:tc>
        <w:tc>
          <w:tcPr>
            <w:tcW w:w="3683" w:type="dxa"/>
          </w:tcPr>
          <w:p w14:paraId="24B8A42D">
            <w:pPr>
              <w:jc w:val="center"/>
              <w:rPr>
                <w:rFonts w:ascii="宋体" w:hAnsi="宋体" w:cs="宋体"/>
                <w:b/>
                <w:kern w:val="0"/>
                <w:sz w:val="32"/>
                <w:szCs w:val="32"/>
              </w:rPr>
            </w:pPr>
          </w:p>
        </w:tc>
        <w:tc>
          <w:tcPr>
            <w:tcW w:w="3546" w:type="dxa"/>
          </w:tcPr>
          <w:p w14:paraId="0FAA8DE2">
            <w:pPr>
              <w:jc w:val="center"/>
              <w:rPr>
                <w:rFonts w:ascii="宋体" w:hAnsi="宋体" w:cs="宋体"/>
                <w:b/>
                <w:kern w:val="0"/>
                <w:sz w:val="32"/>
                <w:szCs w:val="32"/>
              </w:rPr>
            </w:pPr>
          </w:p>
        </w:tc>
        <w:tc>
          <w:tcPr>
            <w:tcW w:w="1276" w:type="dxa"/>
          </w:tcPr>
          <w:p w14:paraId="2DA7C99B">
            <w:pPr>
              <w:jc w:val="center"/>
              <w:rPr>
                <w:rFonts w:ascii="宋体" w:hAnsi="宋体" w:cs="宋体"/>
                <w:b/>
                <w:kern w:val="0"/>
                <w:sz w:val="32"/>
                <w:szCs w:val="32"/>
              </w:rPr>
            </w:pPr>
          </w:p>
        </w:tc>
      </w:tr>
      <w:tr w14:paraId="29E5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E319E7">
            <w:pPr>
              <w:jc w:val="center"/>
              <w:rPr>
                <w:rFonts w:ascii="宋体" w:hAnsi="宋体" w:cs="宋体"/>
                <w:kern w:val="0"/>
                <w:sz w:val="24"/>
              </w:rPr>
            </w:pPr>
            <w:r>
              <w:rPr>
                <w:rFonts w:hint="eastAsia" w:ascii="宋体" w:hAnsi="宋体" w:cs="宋体"/>
                <w:kern w:val="0"/>
                <w:sz w:val="24"/>
              </w:rPr>
              <w:t>……</w:t>
            </w:r>
          </w:p>
        </w:tc>
        <w:tc>
          <w:tcPr>
            <w:tcW w:w="3683" w:type="dxa"/>
          </w:tcPr>
          <w:p w14:paraId="10FA11EF">
            <w:pPr>
              <w:jc w:val="center"/>
              <w:rPr>
                <w:rFonts w:ascii="宋体" w:hAnsi="宋体" w:cs="宋体"/>
                <w:b/>
                <w:kern w:val="0"/>
                <w:sz w:val="32"/>
                <w:szCs w:val="32"/>
              </w:rPr>
            </w:pPr>
          </w:p>
        </w:tc>
        <w:tc>
          <w:tcPr>
            <w:tcW w:w="3546" w:type="dxa"/>
          </w:tcPr>
          <w:p w14:paraId="72AA1081">
            <w:pPr>
              <w:jc w:val="center"/>
              <w:rPr>
                <w:rFonts w:ascii="宋体" w:hAnsi="宋体" w:cs="宋体"/>
                <w:b/>
                <w:kern w:val="0"/>
                <w:sz w:val="32"/>
                <w:szCs w:val="32"/>
              </w:rPr>
            </w:pPr>
          </w:p>
        </w:tc>
        <w:tc>
          <w:tcPr>
            <w:tcW w:w="1276" w:type="dxa"/>
          </w:tcPr>
          <w:p w14:paraId="08CE37D8">
            <w:pPr>
              <w:jc w:val="center"/>
              <w:rPr>
                <w:rFonts w:ascii="宋体" w:hAnsi="宋体" w:cs="宋体"/>
                <w:b/>
                <w:kern w:val="0"/>
                <w:sz w:val="32"/>
                <w:szCs w:val="32"/>
              </w:rPr>
            </w:pPr>
          </w:p>
        </w:tc>
      </w:tr>
    </w:tbl>
    <w:p w14:paraId="0364949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79D6398">
      <w:pPr>
        <w:jc w:val="center"/>
        <w:rPr>
          <w:rFonts w:ascii="宋体" w:hAnsi="宋体" w:cs="宋体"/>
          <w:b/>
          <w:kern w:val="0"/>
          <w:sz w:val="32"/>
          <w:szCs w:val="32"/>
        </w:rPr>
      </w:pPr>
    </w:p>
    <w:p w14:paraId="7E577374">
      <w:pPr>
        <w:spacing w:line="360" w:lineRule="auto"/>
        <w:ind w:right="420"/>
        <w:rPr>
          <w:rFonts w:ascii="宋体" w:hAnsi="宋体" w:cs="宋体"/>
          <w:sz w:val="24"/>
        </w:rPr>
      </w:pPr>
      <w:r>
        <w:rPr>
          <w:rFonts w:hint="eastAsia" w:ascii="宋体" w:hAnsi="宋体" w:cs="宋体"/>
          <w:sz w:val="24"/>
        </w:rPr>
        <w:t>注：按本格式和要求提供。</w:t>
      </w:r>
    </w:p>
    <w:p w14:paraId="6B6221E8">
      <w:pPr>
        <w:rPr>
          <w:rFonts w:hint="eastAsia" w:ascii="宋体" w:hAnsi="宋体" w:eastAsia="宋体" w:cs="宋体"/>
          <w:b/>
          <w:bCs/>
          <w:sz w:val="32"/>
          <w:szCs w:val="32"/>
          <w:lang w:val="en-US" w:eastAsia="zh-CN"/>
        </w:rPr>
      </w:pP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（四）产品技术参数等响应程度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采购需求”中技术要求中要求提供的证明材料，按顺序放置。未按顺序放置导致专家漏看、错看的，由投标人自行负责）。</w:t>
      </w:r>
    </w:p>
    <w:p w14:paraId="32C703D3">
      <w:pPr>
        <w:ind w:firstLine="1911" w:firstLineChars="595"/>
        <w:rPr>
          <w:rFonts w:ascii="宋体" w:hAnsi="宋体" w:cs="宋体"/>
          <w:b/>
          <w:bCs/>
          <w:sz w:val="32"/>
          <w:szCs w:val="32"/>
        </w:rPr>
      </w:pPr>
    </w:p>
    <w:p w14:paraId="5B0E812C">
      <w:pPr>
        <w:ind w:firstLine="1911" w:firstLineChars="595"/>
        <w:rPr>
          <w:rFonts w:ascii="宋体" w:hAnsi="宋体" w:cs="宋体"/>
          <w:b/>
          <w:bCs/>
          <w:sz w:val="32"/>
          <w:szCs w:val="32"/>
        </w:rPr>
      </w:pPr>
    </w:p>
    <w:p w14:paraId="3E54F6DF">
      <w:pPr>
        <w:ind w:firstLine="1911" w:firstLineChars="595"/>
        <w:rPr>
          <w:rFonts w:ascii="宋体" w:hAnsi="宋体" w:cs="宋体"/>
          <w:b/>
          <w:bCs/>
          <w:sz w:val="32"/>
          <w:szCs w:val="32"/>
        </w:rPr>
      </w:pPr>
    </w:p>
    <w:p w14:paraId="380F1974">
      <w:pPr>
        <w:ind w:firstLine="1911" w:firstLineChars="595"/>
        <w:rPr>
          <w:rFonts w:ascii="宋体" w:hAnsi="宋体" w:cs="宋体"/>
          <w:b/>
          <w:bCs/>
          <w:sz w:val="32"/>
          <w:szCs w:val="32"/>
        </w:rPr>
      </w:pPr>
    </w:p>
    <w:p w14:paraId="620097C3">
      <w:pPr>
        <w:widowControl/>
        <w:adjustRightInd/>
        <w:jc w:val="left"/>
        <w:rPr>
          <w:rFonts w:ascii="宋体" w:hAnsi="宋体" w:cs="宋体"/>
          <w:b/>
          <w:bCs/>
          <w:sz w:val="32"/>
          <w:szCs w:val="32"/>
        </w:rPr>
      </w:pPr>
      <w:r>
        <w:rPr>
          <w:rFonts w:ascii="宋体" w:hAnsi="宋体" w:cs="宋体"/>
          <w:b/>
          <w:bCs/>
          <w:sz w:val="32"/>
          <w:szCs w:val="32"/>
        </w:rPr>
        <w:br w:type="page"/>
      </w:r>
    </w:p>
    <w:p w14:paraId="6FA522B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A941A0F">
      <w:pPr>
        <w:snapToGrid w:val="0"/>
        <w:spacing w:line="360" w:lineRule="auto"/>
        <w:rPr>
          <w:rFonts w:ascii="宋体" w:hAnsi="宋体" w:cs="宋体"/>
          <w:sz w:val="24"/>
        </w:rPr>
      </w:pPr>
    </w:p>
    <w:p w14:paraId="4883B46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53B2E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95F84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DBAA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2C3A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14B61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1B50B5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1115E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F44CA4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5E81B1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377EE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3D34BF">
      <w:pPr>
        <w:autoSpaceDE w:val="0"/>
        <w:autoSpaceDN w:val="0"/>
        <w:spacing w:line="360" w:lineRule="auto"/>
        <w:ind w:left="2"/>
        <w:jc w:val="left"/>
        <w:rPr>
          <w:rFonts w:ascii="宋体" w:hAnsi="宋体" w:cs="宋体"/>
          <w:kern w:val="0"/>
          <w:sz w:val="24"/>
          <w:lang w:val="zh-CN"/>
        </w:rPr>
      </w:pPr>
    </w:p>
    <w:p w14:paraId="2E973479">
      <w:pPr>
        <w:autoSpaceDE w:val="0"/>
        <w:autoSpaceDN w:val="0"/>
        <w:spacing w:line="360" w:lineRule="auto"/>
        <w:ind w:left="2"/>
        <w:jc w:val="left"/>
        <w:rPr>
          <w:rFonts w:ascii="宋体" w:hAnsi="宋体" w:cs="宋体"/>
          <w:kern w:val="0"/>
          <w:sz w:val="24"/>
          <w:lang w:val="zh-CN"/>
        </w:rPr>
      </w:pPr>
    </w:p>
    <w:p w14:paraId="1B9DA684">
      <w:pPr>
        <w:autoSpaceDE w:val="0"/>
        <w:autoSpaceDN w:val="0"/>
        <w:spacing w:line="360" w:lineRule="auto"/>
        <w:ind w:left="2"/>
        <w:jc w:val="left"/>
        <w:rPr>
          <w:rFonts w:ascii="宋体" w:hAnsi="宋体" w:cs="宋体"/>
          <w:kern w:val="0"/>
          <w:sz w:val="24"/>
          <w:lang w:val="zh-CN"/>
        </w:rPr>
      </w:pPr>
    </w:p>
    <w:p w14:paraId="7388BE0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0F48A5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8C51ED">
      <w:pPr>
        <w:spacing w:line="360" w:lineRule="auto"/>
        <w:jc w:val="center"/>
        <w:rPr>
          <w:rFonts w:ascii="宋体" w:hAnsi="宋体" w:cs="宋体"/>
          <w:b/>
          <w:bCs/>
          <w:sz w:val="24"/>
        </w:rPr>
      </w:pPr>
    </w:p>
    <w:p w14:paraId="4F9B41A7">
      <w:pPr>
        <w:spacing w:line="360" w:lineRule="auto"/>
        <w:ind w:right="420"/>
        <w:rPr>
          <w:rFonts w:ascii="宋体" w:hAnsi="宋体" w:cs="宋体"/>
          <w:sz w:val="24"/>
        </w:rPr>
      </w:pPr>
      <w:r>
        <w:rPr>
          <w:rFonts w:hint="eastAsia" w:ascii="宋体" w:hAnsi="宋体" w:cs="宋体"/>
          <w:sz w:val="24"/>
        </w:rPr>
        <w:t>注：按本格式和要求提供。</w:t>
      </w:r>
    </w:p>
    <w:p w14:paraId="6BB555C7">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0F8D7B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D863E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6569792">
      <w:pPr>
        <w:spacing w:line="360" w:lineRule="auto"/>
        <w:jc w:val="center"/>
        <w:outlineLvl w:val="0"/>
        <w:rPr>
          <w:rFonts w:ascii="宋体" w:hAnsi="宋体" w:cs="宋体"/>
          <w:b/>
          <w:kern w:val="0"/>
          <w:sz w:val="36"/>
          <w:szCs w:val="36"/>
        </w:rPr>
      </w:pPr>
    </w:p>
    <w:p w14:paraId="3C78EDBA">
      <w:pPr>
        <w:snapToGrid w:val="0"/>
        <w:spacing w:line="360" w:lineRule="auto"/>
        <w:rPr>
          <w:rFonts w:ascii="宋体" w:hAnsi="宋体" w:cs="宋体"/>
          <w:sz w:val="24"/>
        </w:rPr>
      </w:pPr>
      <w:r>
        <w:rPr>
          <w:rFonts w:hint="eastAsia" w:ascii="宋体" w:hAnsi="宋体" w:cs="宋体"/>
          <w:sz w:val="24"/>
        </w:rPr>
        <w:t>（1）开标一览表（报价表）………………………………………………………（页码）</w:t>
      </w:r>
    </w:p>
    <w:p w14:paraId="1805CF92">
      <w:pPr>
        <w:snapToGrid w:val="0"/>
        <w:spacing w:line="360" w:lineRule="auto"/>
        <w:rPr>
          <w:rFonts w:hint="eastAsia" w:ascii="宋体" w:hAnsi="宋体" w:cs="宋体"/>
          <w:sz w:val="24"/>
        </w:rPr>
      </w:pPr>
      <w:r>
        <w:rPr>
          <w:rFonts w:hint="eastAsia" w:ascii="宋体" w:hAnsi="宋体" w:cs="宋体"/>
          <w:sz w:val="24"/>
        </w:rPr>
        <w:t>（2）中小企业声明函………………………………………………………………（页码）</w:t>
      </w:r>
    </w:p>
    <w:p w14:paraId="1D2EC9E8">
      <w:pPr>
        <w:spacing w:line="360" w:lineRule="auto"/>
        <w:rPr>
          <w:rFonts w:hint="eastAsia" w:eastAsia="宋体"/>
          <w:lang w:eastAsia="zh-CN"/>
        </w:rPr>
      </w:pPr>
    </w:p>
    <w:p w14:paraId="3BD3E7FB">
      <w:pPr>
        <w:snapToGrid w:val="0"/>
        <w:spacing w:line="360" w:lineRule="auto"/>
        <w:ind w:right="480"/>
        <w:jc w:val="center"/>
        <w:rPr>
          <w:rFonts w:ascii="宋体" w:hAnsi="宋体" w:cs="宋体"/>
          <w:b/>
          <w:kern w:val="0"/>
          <w:sz w:val="32"/>
          <w:szCs w:val="32"/>
        </w:rPr>
      </w:pPr>
    </w:p>
    <w:p w14:paraId="66CCB7A9">
      <w:pPr>
        <w:snapToGrid w:val="0"/>
        <w:spacing w:line="360" w:lineRule="auto"/>
        <w:ind w:right="480"/>
        <w:jc w:val="center"/>
        <w:rPr>
          <w:rFonts w:ascii="宋体" w:hAnsi="宋体" w:cs="宋体"/>
          <w:b/>
          <w:kern w:val="0"/>
          <w:sz w:val="32"/>
          <w:szCs w:val="32"/>
        </w:rPr>
      </w:pPr>
    </w:p>
    <w:p w14:paraId="1FC14826">
      <w:pPr>
        <w:snapToGrid w:val="0"/>
        <w:spacing w:line="360" w:lineRule="auto"/>
        <w:ind w:right="480"/>
        <w:jc w:val="center"/>
        <w:rPr>
          <w:rFonts w:ascii="宋体" w:hAnsi="宋体" w:cs="宋体"/>
          <w:b/>
          <w:kern w:val="0"/>
          <w:sz w:val="32"/>
          <w:szCs w:val="32"/>
        </w:rPr>
      </w:pPr>
    </w:p>
    <w:p w14:paraId="79955540">
      <w:pPr>
        <w:snapToGrid w:val="0"/>
        <w:spacing w:line="360" w:lineRule="auto"/>
        <w:ind w:right="480"/>
        <w:jc w:val="center"/>
        <w:rPr>
          <w:rFonts w:ascii="宋体" w:hAnsi="宋体" w:cs="宋体"/>
          <w:b/>
          <w:kern w:val="0"/>
          <w:sz w:val="32"/>
          <w:szCs w:val="32"/>
        </w:rPr>
      </w:pPr>
    </w:p>
    <w:p w14:paraId="4257E75D">
      <w:pPr>
        <w:snapToGrid w:val="0"/>
        <w:spacing w:line="360" w:lineRule="auto"/>
        <w:ind w:right="480"/>
        <w:jc w:val="center"/>
        <w:rPr>
          <w:rFonts w:ascii="宋体" w:hAnsi="宋体" w:cs="宋体"/>
          <w:b/>
          <w:kern w:val="0"/>
          <w:sz w:val="32"/>
          <w:szCs w:val="32"/>
        </w:rPr>
      </w:pPr>
    </w:p>
    <w:p w14:paraId="5199E7D6">
      <w:pPr>
        <w:snapToGrid w:val="0"/>
        <w:spacing w:line="360" w:lineRule="auto"/>
        <w:ind w:right="480"/>
        <w:jc w:val="center"/>
        <w:rPr>
          <w:rFonts w:ascii="宋体" w:hAnsi="宋体" w:cs="宋体"/>
          <w:b/>
          <w:kern w:val="0"/>
          <w:sz w:val="32"/>
          <w:szCs w:val="32"/>
        </w:rPr>
      </w:pPr>
    </w:p>
    <w:p w14:paraId="7013409F">
      <w:pPr>
        <w:snapToGrid w:val="0"/>
        <w:spacing w:line="360" w:lineRule="auto"/>
        <w:ind w:right="480"/>
        <w:jc w:val="center"/>
        <w:rPr>
          <w:rFonts w:ascii="宋体" w:hAnsi="宋体" w:cs="宋体"/>
          <w:b/>
          <w:kern w:val="0"/>
          <w:sz w:val="32"/>
          <w:szCs w:val="32"/>
        </w:rPr>
      </w:pPr>
    </w:p>
    <w:p w14:paraId="305D0ABE">
      <w:pPr>
        <w:snapToGrid w:val="0"/>
        <w:spacing w:line="360" w:lineRule="auto"/>
        <w:ind w:right="480"/>
        <w:jc w:val="center"/>
        <w:rPr>
          <w:rFonts w:ascii="宋体" w:hAnsi="宋体" w:cs="宋体"/>
          <w:b/>
          <w:kern w:val="0"/>
          <w:sz w:val="32"/>
          <w:szCs w:val="32"/>
        </w:rPr>
      </w:pPr>
    </w:p>
    <w:p w14:paraId="15B04493">
      <w:pPr>
        <w:snapToGrid w:val="0"/>
        <w:spacing w:line="360" w:lineRule="auto"/>
        <w:ind w:right="480"/>
        <w:jc w:val="center"/>
        <w:rPr>
          <w:rFonts w:ascii="宋体" w:hAnsi="宋体" w:cs="宋体"/>
          <w:b/>
          <w:kern w:val="0"/>
          <w:sz w:val="32"/>
          <w:szCs w:val="32"/>
        </w:rPr>
      </w:pPr>
    </w:p>
    <w:p w14:paraId="2BAE6874">
      <w:pPr>
        <w:snapToGrid w:val="0"/>
        <w:spacing w:line="360" w:lineRule="auto"/>
        <w:ind w:right="480"/>
        <w:jc w:val="center"/>
        <w:rPr>
          <w:rFonts w:ascii="宋体" w:hAnsi="宋体" w:cs="宋体"/>
          <w:b/>
          <w:kern w:val="0"/>
          <w:sz w:val="32"/>
          <w:szCs w:val="32"/>
        </w:rPr>
      </w:pPr>
    </w:p>
    <w:p w14:paraId="0F369CE9">
      <w:pPr>
        <w:snapToGrid w:val="0"/>
        <w:spacing w:line="360" w:lineRule="auto"/>
        <w:ind w:right="480"/>
        <w:jc w:val="center"/>
        <w:rPr>
          <w:rFonts w:ascii="宋体" w:hAnsi="宋体" w:cs="宋体"/>
          <w:b/>
          <w:kern w:val="0"/>
          <w:sz w:val="32"/>
          <w:szCs w:val="32"/>
        </w:rPr>
      </w:pPr>
    </w:p>
    <w:p w14:paraId="1CAC467A">
      <w:pPr>
        <w:snapToGrid w:val="0"/>
        <w:spacing w:line="360" w:lineRule="auto"/>
        <w:ind w:right="480"/>
        <w:jc w:val="center"/>
        <w:rPr>
          <w:rFonts w:ascii="宋体" w:hAnsi="宋体" w:cs="宋体"/>
          <w:b/>
          <w:kern w:val="0"/>
          <w:sz w:val="32"/>
          <w:szCs w:val="32"/>
        </w:rPr>
      </w:pPr>
    </w:p>
    <w:p w14:paraId="2757988D">
      <w:pPr>
        <w:snapToGrid w:val="0"/>
        <w:spacing w:line="360" w:lineRule="auto"/>
        <w:ind w:right="480"/>
        <w:jc w:val="center"/>
        <w:rPr>
          <w:rFonts w:ascii="宋体" w:hAnsi="宋体" w:cs="宋体"/>
          <w:b/>
          <w:kern w:val="0"/>
          <w:sz w:val="32"/>
          <w:szCs w:val="32"/>
        </w:rPr>
      </w:pPr>
    </w:p>
    <w:p w14:paraId="1D6027D9">
      <w:pPr>
        <w:snapToGrid w:val="0"/>
        <w:spacing w:line="360" w:lineRule="auto"/>
        <w:ind w:right="480"/>
        <w:jc w:val="center"/>
        <w:rPr>
          <w:rFonts w:ascii="宋体" w:hAnsi="宋体" w:cs="宋体"/>
          <w:b/>
          <w:kern w:val="0"/>
          <w:sz w:val="32"/>
          <w:szCs w:val="32"/>
        </w:rPr>
      </w:pPr>
    </w:p>
    <w:p w14:paraId="63C92171">
      <w:pPr>
        <w:snapToGrid w:val="0"/>
        <w:spacing w:line="360" w:lineRule="auto"/>
        <w:ind w:right="480"/>
        <w:jc w:val="center"/>
        <w:rPr>
          <w:rFonts w:ascii="宋体" w:hAnsi="宋体" w:cs="宋体"/>
          <w:b/>
          <w:kern w:val="0"/>
          <w:sz w:val="32"/>
          <w:szCs w:val="32"/>
        </w:rPr>
      </w:pPr>
    </w:p>
    <w:p w14:paraId="2D65A3A0">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B45AC0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B80B17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3A53E7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4F6148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4B8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9059642">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7552E4D6">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768FC513">
            <w:pPr>
              <w:spacing w:line="360" w:lineRule="auto"/>
              <w:jc w:val="center"/>
              <w:rPr>
                <w:rFonts w:ascii="宋体" w:hAnsi="宋体" w:cs="宋体"/>
                <w:b/>
                <w:sz w:val="24"/>
              </w:rPr>
            </w:pPr>
          </w:p>
          <w:p w14:paraId="394F1A02">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56C9760E">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DDC5B0C">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ADF8244">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0B0141B">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F0E8518">
            <w:pPr>
              <w:spacing w:line="360" w:lineRule="auto"/>
              <w:jc w:val="center"/>
              <w:rPr>
                <w:rFonts w:ascii="宋体" w:hAnsi="宋体" w:cs="宋体"/>
                <w:b/>
                <w:sz w:val="24"/>
              </w:rPr>
            </w:pPr>
          </w:p>
          <w:p w14:paraId="468C7CE7">
            <w:pPr>
              <w:spacing w:line="360" w:lineRule="auto"/>
              <w:jc w:val="center"/>
              <w:rPr>
                <w:rFonts w:ascii="宋体" w:hAnsi="宋体" w:cs="宋体"/>
                <w:b/>
                <w:sz w:val="24"/>
              </w:rPr>
            </w:pPr>
            <w:r>
              <w:rPr>
                <w:rFonts w:hint="eastAsia" w:ascii="宋体" w:hAnsi="宋体" w:cs="宋体"/>
                <w:b/>
                <w:sz w:val="24"/>
              </w:rPr>
              <w:t>备注（如果有）</w:t>
            </w:r>
          </w:p>
          <w:p w14:paraId="32023DE9">
            <w:pPr>
              <w:spacing w:line="360" w:lineRule="auto"/>
              <w:jc w:val="center"/>
              <w:rPr>
                <w:rFonts w:ascii="宋体" w:hAnsi="宋体" w:cs="宋体"/>
                <w:b/>
                <w:sz w:val="24"/>
              </w:rPr>
            </w:pPr>
          </w:p>
        </w:tc>
      </w:tr>
      <w:tr w14:paraId="0CC2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848EEC">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15E39FFC">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47F0D9A">
            <w:pPr>
              <w:snapToGrid w:val="0"/>
              <w:spacing w:line="360" w:lineRule="auto"/>
              <w:jc w:val="center"/>
              <w:rPr>
                <w:rFonts w:ascii="宋体" w:hAnsi="宋体" w:cs="宋体"/>
                <w:color w:val="0000FF"/>
                <w:sz w:val="24"/>
              </w:rPr>
            </w:pPr>
          </w:p>
        </w:tc>
        <w:tc>
          <w:tcPr>
            <w:tcW w:w="2556" w:type="dxa"/>
            <w:vAlign w:val="center"/>
          </w:tcPr>
          <w:p w14:paraId="1D304DDE">
            <w:pPr>
              <w:snapToGrid w:val="0"/>
              <w:spacing w:line="360" w:lineRule="auto"/>
              <w:jc w:val="center"/>
              <w:rPr>
                <w:rFonts w:ascii="宋体" w:hAnsi="宋体" w:cs="宋体"/>
                <w:color w:val="0000FF"/>
                <w:sz w:val="24"/>
              </w:rPr>
            </w:pPr>
          </w:p>
        </w:tc>
        <w:tc>
          <w:tcPr>
            <w:tcW w:w="993" w:type="dxa"/>
            <w:vAlign w:val="center"/>
          </w:tcPr>
          <w:p w14:paraId="3E22ADA7">
            <w:pPr>
              <w:snapToGrid w:val="0"/>
              <w:spacing w:line="360" w:lineRule="auto"/>
              <w:jc w:val="center"/>
              <w:rPr>
                <w:rFonts w:ascii="宋体" w:hAnsi="宋体" w:cs="宋体"/>
                <w:color w:val="0000FF"/>
                <w:sz w:val="24"/>
              </w:rPr>
            </w:pPr>
          </w:p>
        </w:tc>
        <w:tc>
          <w:tcPr>
            <w:tcW w:w="1559" w:type="dxa"/>
            <w:vAlign w:val="center"/>
          </w:tcPr>
          <w:p w14:paraId="5ADAFC83">
            <w:pPr>
              <w:spacing w:line="360" w:lineRule="auto"/>
              <w:jc w:val="center"/>
              <w:rPr>
                <w:rFonts w:ascii="宋体" w:hAnsi="宋体" w:cs="宋体"/>
                <w:color w:val="0000FF"/>
                <w:sz w:val="24"/>
              </w:rPr>
            </w:pPr>
          </w:p>
        </w:tc>
        <w:tc>
          <w:tcPr>
            <w:tcW w:w="1984" w:type="dxa"/>
            <w:vAlign w:val="center"/>
          </w:tcPr>
          <w:p w14:paraId="7AFEBBD0">
            <w:pPr>
              <w:spacing w:line="360" w:lineRule="auto"/>
              <w:jc w:val="center"/>
              <w:rPr>
                <w:rFonts w:ascii="宋体" w:hAnsi="宋体" w:cs="宋体"/>
                <w:color w:val="0000FF"/>
                <w:sz w:val="24"/>
              </w:rPr>
            </w:pPr>
          </w:p>
        </w:tc>
        <w:tc>
          <w:tcPr>
            <w:tcW w:w="3119" w:type="dxa"/>
            <w:vAlign w:val="center"/>
          </w:tcPr>
          <w:p w14:paraId="660491D5">
            <w:pPr>
              <w:spacing w:line="360" w:lineRule="auto"/>
              <w:jc w:val="center"/>
              <w:rPr>
                <w:rFonts w:ascii="宋体" w:hAnsi="宋体" w:cs="宋体"/>
                <w:color w:val="0000FF"/>
                <w:sz w:val="24"/>
              </w:rPr>
            </w:pPr>
          </w:p>
        </w:tc>
      </w:tr>
      <w:tr w14:paraId="5AE8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8F897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0924D4FC">
            <w:pPr>
              <w:snapToGrid w:val="0"/>
              <w:spacing w:line="360" w:lineRule="auto"/>
              <w:jc w:val="center"/>
              <w:rPr>
                <w:rFonts w:ascii="宋体" w:hAnsi="宋体" w:cs="宋体"/>
                <w:color w:val="0000FF"/>
                <w:sz w:val="24"/>
                <w:u w:val="none"/>
              </w:rPr>
            </w:pPr>
          </w:p>
        </w:tc>
        <w:tc>
          <w:tcPr>
            <w:tcW w:w="1095" w:type="dxa"/>
            <w:vAlign w:val="center"/>
          </w:tcPr>
          <w:p w14:paraId="5FF3617A">
            <w:pPr>
              <w:snapToGrid w:val="0"/>
              <w:spacing w:line="360" w:lineRule="auto"/>
              <w:jc w:val="center"/>
              <w:rPr>
                <w:rFonts w:ascii="宋体" w:hAnsi="宋体" w:cs="宋体"/>
                <w:color w:val="0000FF"/>
                <w:sz w:val="24"/>
              </w:rPr>
            </w:pPr>
          </w:p>
        </w:tc>
        <w:tc>
          <w:tcPr>
            <w:tcW w:w="2556" w:type="dxa"/>
            <w:vAlign w:val="center"/>
          </w:tcPr>
          <w:p w14:paraId="54CCAA8A">
            <w:pPr>
              <w:snapToGrid w:val="0"/>
              <w:spacing w:line="360" w:lineRule="auto"/>
              <w:jc w:val="center"/>
              <w:rPr>
                <w:rFonts w:ascii="宋体" w:hAnsi="宋体" w:cs="宋体"/>
                <w:color w:val="0000FF"/>
                <w:sz w:val="24"/>
              </w:rPr>
            </w:pPr>
          </w:p>
        </w:tc>
        <w:tc>
          <w:tcPr>
            <w:tcW w:w="993" w:type="dxa"/>
            <w:vAlign w:val="center"/>
          </w:tcPr>
          <w:p w14:paraId="25FF4195">
            <w:pPr>
              <w:snapToGrid w:val="0"/>
              <w:spacing w:line="360" w:lineRule="auto"/>
              <w:jc w:val="center"/>
              <w:rPr>
                <w:rFonts w:ascii="宋体" w:hAnsi="宋体" w:cs="宋体"/>
                <w:color w:val="0000FF"/>
                <w:sz w:val="24"/>
              </w:rPr>
            </w:pPr>
          </w:p>
        </w:tc>
        <w:tc>
          <w:tcPr>
            <w:tcW w:w="1559" w:type="dxa"/>
            <w:vAlign w:val="center"/>
          </w:tcPr>
          <w:p w14:paraId="1DB4D638">
            <w:pPr>
              <w:spacing w:line="360" w:lineRule="auto"/>
              <w:jc w:val="center"/>
              <w:rPr>
                <w:rFonts w:ascii="宋体" w:hAnsi="宋体" w:cs="宋体"/>
                <w:color w:val="0000FF"/>
                <w:sz w:val="24"/>
              </w:rPr>
            </w:pPr>
          </w:p>
        </w:tc>
        <w:tc>
          <w:tcPr>
            <w:tcW w:w="1984" w:type="dxa"/>
            <w:vAlign w:val="center"/>
          </w:tcPr>
          <w:p w14:paraId="433DC36A">
            <w:pPr>
              <w:spacing w:line="360" w:lineRule="auto"/>
              <w:jc w:val="center"/>
              <w:rPr>
                <w:rFonts w:ascii="宋体" w:hAnsi="宋体" w:cs="宋体"/>
                <w:color w:val="0000FF"/>
                <w:sz w:val="24"/>
              </w:rPr>
            </w:pPr>
          </w:p>
        </w:tc>
        <w:tc>
          <w:tcPr>
            <w:tcW w:w="3119" w:type="dxa"/>
            <w:vAlign w:val="center"/>
          </w:tcPr>
          <w:p w14:paraId="0C804625">
            <w:pPr>
              <w:spacing w:line="360" w:lineRule="auto"/>
              <w:jc w:val="center"/>
              <w:rPr>
                <w:rFonts w:ascii="宋体" w:hAnsi="宋体" w:cs="宋体"/>
                <w:color w:val="0000FF"/>
                <w:sz w:val="24"/>
              </w:rPr>
            </w:pPr>
          </w:p>
        </w:tc>
      </w:tr>
      <w:tr w14:paraId="07BC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26ED41">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7A9FAAEF">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3F1A5ABF">
            <w:pPr>
              <w:snapToGrid w:val="0"/>
              <w:spacing w:line="360" w:lineRule="auto"/>
              <w:jc w:val="center"/>
              <w:rPr>
                <w:rFonts w:ascii="宋体" w:hAnsi="宋体" w:cs="宋体"/>
                <w:color w:val="0000FF"/>
                <w:sz w:val="24"/>
              </w:rPr>
            </w:pPr>
          </w:p>
        </w:tc>
        <w:tc>
          <w:tcPr>
            <w:tcW w:w="2556" w:type="dxa"/>
            <w:vAlign w:val="center"/>
          </w:tcPr>
          <w:p w14:paraId="1DF5B7F7">
            <w:pPr>
              <w:snapToGrid w:val="0"/>
              <w:spacing w:line="360" w:lineRule="auto"/>
              <w:jc w:val="center"/>
              <w:rPr>
                <w:rFonts w:ascii="宋体" w:hAnsi="宋体" w:cs="宋体"/>
                <w:color w:val="0000FF"/>
                <w:sz w:val="24"/>
              </w:rPr>
            </w:pPr>
          </w:p>
        </w:tc>
        <w:tc>
          <w:tcPr>
            <w:tcW w:w="993" w:type="dxa"/>
            <w:vAlign w:val="center"/>
          </w:tcPr>
          <w:p w14:paraId="6EB1A912">
            <w:pPr>
              <w:snapToGrid w:val="0"/>
              <w:spacing w:line="360" w:lineRule="auto"/>
              <w:jc w:val="center"/>
              <w:rPr>
                <w:rFonts w:ascii="宋体" w:hAnsi="宋体" w:cs="宋体"/>
                <w:color w:val="0000FF"/>
                <w:sz w:val="24"/>
              </w:rPr>
            </w:pPr>
          </w:p>
        </w:tc>
        <w:tc>
          <w:tcPr>
            <w:tcW w:w="1559" w:type="dxa"/>
            <w:vAlign w:val="center"/>
          </w:tcPr>
          <w:p w14:paraId="51B69B73">
            <w:pPr>
              <w:spacing w:line="360" w:lineRule="auto"/>
              <w:jc w:val="center"/>
              <w:rPr>
                <w:rFonts w:ascii="宋体" w:hAnsi="宋体" w:cs="宋体"/>
                <w:color w:val="0000FF"/>
                <w:sz w:val="24"/>
              </w:rPr>
            </w:pPr>
          </w:p>
        </w:tc>
        <w:tc>
          <w:tcPr>
            <w:tcW w:w="1984" w:type="dxa"/>
            <w:vAlign w:val="center"/>
          </w:tcPr>
          <w:p w14:paraId="16DA5C6E">
            <w:pPr>
              <w:spacing w:line="360" w:lineRule="auto"/>
              <w:jc w:val="center"/>
              <w:rPr>
                <w:rFonts w:ascii="宋体" w:hAnsi="宋体" w:cs="宋体"/>
                <w:color w:val="0000FF"/>
                <w:sz w:val="24"/>
              </w:rPr>
            </w:pPr>
          </w:p>
        </w:tc>
        <w:tc>
          <w:tcPr>
            <w:tcW w:w="3119" w:type="dxa"/>
            <w:vAlign w:val="center"/>
          </w:tcPr>
          <w:p w14:paraId="3137C064">
            <w:pPr>
              <w:spacing w:line="360" w:lineRule="auto"/>
              <w:jc w:val="center"/>
              <w:rPr>
                <w:rFonts w:ascii="宋体" w:hAnsi="宋体" w:cs="宋体"/>
                <w:color w:val="0000FF"/>
                <w:sz w:val="24"/>
              </w:rPr>
            </w:pPr>
          </w:p>
        </w:tc>
      </w:tr>
      <w:tr w14:paraId="3AF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FEBD7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D876CFD">
            <w:pPr>
              <w:spacing w:line="360" w:lineRule="auto"/>
              <w:jc w:val="center"/>
              <w:rPr>
                <w:rFonts w:ascii="宋体" w:hAnsi="宋体" w:cs="宋体"/>
                <w:sz w:val="24"/>
              </w:rPr>
            </w:pPr>
          </w:p>
        </w:tc>
      </w:tr>
      <w:tr w14:paraId="2542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321F595">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01BDAD7">
            <w:pPr>
              <w:spacing w:line="360" w:lineRule="auto"/>
              <w:jc w:val="center"/>
              <w:rPr>
                <w:rFonts w:ascii="宋体" w:hAnsi="宋体" w:cs="宋体"/>
                <w:sz w:val="24"/>
              </w:rPr>
            </w:pPr>
          </w:p>
        </w:tc>
      </w:tr>
      <w:tr w14:paraId="04F6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7D9ED9">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719742C2">
            <w:pPr>
              <w:spacing w:line="360" w:lineRule="auto"/>
              <w:jc w:val="center"/>
              <w:rPr>
                <w:rFonts w:ascii="宋体" w:hAnsi="宋体" w:cs="宋体"/>
                <w:sz w:val="24"/>
              </w:rPr>
            </w:pPr>
          </w:p>
        </w:tc>
      </w:tr>
    </w:tbl>
    <w:p w14:paraId="59D1B88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93717E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6C271E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AD7B10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6B0E6BD">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4DC7C9">
      <w:pPr>
        <w:spacing w:line="360" w:lineRule="auto"/>
        <w:ind w:firstLine="482" w:firstLineChars="200"/>
        <w:rPr>
          <w:rFonts w:ascii="宋体" w:hAnsi="宋体" w:cs="宋体"/>
          <w:b/>
          <w:kern w:val="0"/>
          <w:sz w:val="24"/>
        </w:rPr>
      </w:pPr>
    </w:p>
    <w:p w14:paraId="5B75928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FAA4B1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C27098F">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70" w:name="_Hlk101259491"/>
      <w:r>
        <w:rPr>
          <w:rFonts w:hint="eastAsia" w:ascii="宋体" w:hAnsi="宋体" w:eastAsia="宋体" w:cs="宋体"/>
          <w:color w:val="FF0000"/>
          <w:sz w:val="32"/>
          <w:szCs w:val="32"/>
        </w:rPr>
        <w:t>（如果有）</w:t>
      </w:r>
      <w:bookmarkEnd w:id="570"/>
    </w:p>
    <w:p w14:paraId="45594DD6">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415036F">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1BC399E">
      <w:pPr>
        <w:spacing w:line="360" w:lineRule="auto"/>
        <w:ind w:right="420" w:firstLine="3614" w:firstLineChars="1000"/>
        <w:rPr>
          <w:rFonts w:ascii="宋体" w:hAnsi="宋体" w:cs="宋体"/>
          <w:b/>
          <w:kern w:val="0"/>
          <w:sz w:val="36"/>
          <w:szCs w:val="36"/>
        </w:rPr>
      </w:pPr>
    </w:p>
    <w:p w14:paraId="0F840A5A">
      <w:pPr>
        <w:spacing w:line="360" w:lineRule="auto"/>
        <w:ind w:right="420" w:firstLine="3614" w:firstLineChars="1000"/>
        <w:rPr>
          <w:rFonts w:ascii="宋体" w:hAnsi="宋体" w:cs="宋体"/>
          <w:b/>
          <w:kern w:val="0"/>
          <w:sz w:val="36"/>
          <w:szCs w:val="36"/>
        </w:rPr>
      </w:pPr>
    </w:p>
    <w:p w14:paraId="6DBECFEA">
      <w:pPr>
        <w:spacing w:line="360" w:lineRule="auto"/>
        <w:ind w:right="420" w:firstLine="3614" w:firstLineChars="1000"/>
        <w:rPr>
          <w:rFonts w:ascii="宋体" w:hAnsi="宋体" w:cs="宋体"/>
          <w:b/>
          <w:kern w:val="0"/>
          <w:sz w:val="36"/>
          <w:szCs w:val="36"/>
        </w:rPr>
      </w:pPr>
    </w:p>
    <w:p w14:paraId="3E6942D7">
      <w:pPr>
        <w:spacing w:line="360" w:lineRule="auto"/>
        <w:ind w:right="420" w:firstLine="3614" w:firstLineChars="1000"/>
        <w:rPr>
          <w:rFonts w:ascii="宋体" w:hAnsi="宋体" w:cs="宋体"/>
          <w:b/>
          <w:kern w:val="0"/>
          <w:sz w:val="36"/>
          <w:szCs w:val="36"/>
        </w:rPr>
      </w:pPr>
    </w:p>
    <w:p w14:paraId="213FF37C">
      <w:pPr>
        <w:spacing w:line="360" w:lineRule="auto"/>
        <w:ind w:right="420" w:firstLine="3614" w:firstLineChars="1000"/>
        <w:rPr>
          <w:rFonts w:ascii="宋体" w:hAnsi="宋体" w:cs="宋体"/>
          <w:b/>
          <w:kern w:val="0"/>
          <w:sz w:val="36"/>
          <w:szCs w:val="36"/>
        </w:rPr>
      </w:pPr>
    </w:p>
    <w:p w14:paraId="589B9530">
      <w:pPr>
        <w:spacing w:line="360" w:lineRule="auto"/>
        <w:ind w:right="420" w:firstLine="3614" w:firstLineChars="1000"/>
        <w:rPr>
          <w:rFonts w:ascii="宋体" w:hAnsi="宋体" w:cs="宋体"/>
          <w:b/>
          <w:kern w:val="0"/>
          <w:sz w:val="36"/>
          <w:szCs w:val="36"/>
        </w:rPr>
      </w:pPr>
    </w:p>
    <w:p w14:paraId="314E568C">
      <w:pPr>
        <w:spacing w:line="360" w:lineRule="auto"/>
        <w:ind w:right="420" w:firstLine="3614" w:firstLineChars="1000"/>
        <w:rPr>
          <w:rFonts w:ascii="宋体" w:hAnsi="宋体" w:cs="宋体"/>
          <w:b/>
          <w:kern w:val="0"/>
          <w:sz w:val="36"/>
          <w:szCs w:val="36"/>
        </w:rPr>
      </w:pPr>
    </w:p>
    <w:p w14:paraId="71A6FE11">
      <w:pPr>
        <w:spacing w:line="360" w:lineRule="auto"/>
        <w:ind w:right="420"/>
        <w:rPr>
          <w:rFonts w:ascii="宋体" w:hAnsi="宋体" w:cs="宋体"/>
          <w:b/>
          <w:kern w:val="0"/>
          <w:sz w:val="36"/>
          <w:szCs w:val="36"/>
        </w:rPr>
      </w:pPr>
    </w:p>
    <w:p w14:paraId="4718CB70">
      <w:r>
        <w:br w:type="page"/>
      </w:r>
    </w:p>
    <w:p w14:paraId="2C42DEE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71" w:name="_Toc465665161"/>
      <w:r>
        <w:rPr>
          <w:rFonts w:hint="eastAsia" w:ascii="宋体" w:hAnsi="宋体" w:cs="宋体"/>
        </w:rPr>
        <w:t>附件</w:t>
      </w:r>
      <w:bookmarkEnd w:id="571"/>
    </w:p>
    <w:p w14:paraId="17E2F19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1DA9101">
      <w:pPr>
        <w:spacing w:line="360" w:lineRule="auto"/>
        <w:jc w:val="center"/>
        <w:rPr>
          <w:rFonts w:ascii="宋体" w:hAnsi="宋体" w:cs="宋体"/>
          <w:b/>
          <w:spacing w:val="6"/>
          <w:sz w:val="32"/>
          <w:szCs w:val="32"/>
        </w:rPr>
      </w:pPr>
      <w:bookmarkStart w:id="572" w:name="OLE_LINK14"/>
      <w:bookmarkStart w:id="573" w:name="OLE_LINK13"/>
      <w:r>
        <w:rPr>
          <w:rFonts w:hint="eastAsia" w:ascii="宋体" w:hAnsi="宋体" w:cs="宋体"/>
          <w:b/>
          <w:spacing w:val="6"/>
          <w:sz w:val="32"/>
          <w:szCs w:val="32"/>
        </w:rPr>
        <w:t>残疾人福利性单位声明函</w:t>
      </w:r>
    </w:p>
    <w:bookmarkEnd w:id="572"/>
    <w:bookmarkEnd w:id="573"/>
    <w:p w14:paraId="4D71DA2A">
      <w:pPr>
        <w:spacing w:line="360" w:lineRule="auto"/>
        <w:rPr>
          <w:rFonts w:ascii="宋体" w:hAnsi="宋体" w:cs="宋体"/>
          <w:b/>
          <w:spacing w:val="6"/>
          <w:sz w:val="30"/>
          <w:szCs w:val="30"/>
        </w:rPr>
      </w:pPr>
    </w:p>
    <w:p w14:paraId="2E8D379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ECDFF1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DAA2394">
      <w:pPr>
        <w:spacing w:line="360" w:lineRule="auto"/>
        <w:ind w:firstLine="480" w:firstLineChars="200"/>
        <w:rPr>
          <w:rFonts w:ascii="宋体" w:hAnsi="宋体" w:cs="宋体"/>
          <w:sz w:val="24"/>
        </w:rPr>
      </w:pPr>
    </w:p>
    <w:p w14:paraId="3D6E3222">
      <w:pPr>
        <w:spacing w:line="360" w:lineRule="auto"/>
        <w:ind w:firstLine="480" w:firstLineChars="200"/>
        <w:rPr>
          <w:rFonts w:ascii="宋体" w:hAnsi="宋体" w:cs="宋体"/>
          <w:sz w:val="24"/>
        </w:rPr>
      </w:pPr>
    </w:p>
    <w:p w14:paraId="03486BD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CB63E2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82A9C25">
      <w:pPr>
        <w:spacing w:line="360" w:lineRule="auto"/>
        <w:ind w:firstLine="480" w:firstLineChars="200"/>
        <w:rPr>
          <w:rFonts w:ascii="宋体" w:hAnsi="宋体" w:cs="宋体"/>
          <w:sz w:val="24"/>
        </w:rPr>
      </w:pPr>
    </w:p>
    <w:p w14:paraId="5C84DB0C">
      <w:pPr>
        <w:spacing w:line="360" w:lineRule="auto"/>
        <w:ind w:firstLine="420" w:firstLineChars="200"/>
        <w:rPr>
          <w:rFonts w:ascii="宋体" w:hAnsi="宋体" w:cs="宋体"/>
        </w:rPr>
      </w:pPr>
    </w:p>
    <w:p w14:paraId="5DA87F63">
      <w:pPr>
        <w:spacing w:line="360" w:lineRule="auto"/>
        <w:ind w:firstLine="420" w:firstLineChars="200"/>
        <w:rPr>
          <w:rFonts w:ascii="宋体" w:hAnsi="宋体" w:cs="宋体"/>
        </w:rPr>
      </w:pPr>
    </w:p>
    <w:p w14:paraId="74044DF1">
      <w:pPr>
        <w:spacing w:line="360" w:lineRule="auto"/>
        <w:ind w:firstLine="420" w:firstLineChars="200"/>
        <w:rPr>
          <w:rFonts w:ascii="宋体" w:hAnsi="宋体" w:cs="宋体"/>
        </w:rPr>
      </w:pPr>
    </w:p>
    <w:p w14:paraId="02C68F4E">
      <w:pPr>
        <w:spacing w:line="360" w:lineRule="auto"/>
        <w:ind w:firstLine="420" w:firstLineChars="200"/>
        <w:rPr>
          <w:rFonts w:ascii="宋体" w:hAnsi="宋体" w:cs="宋体"/>
        </w:rPr>
      </w:pPr>
    </w:p>
    <w:p w14:paraId="2FC1352A">
      <w:pPr>
        <w:spacing w:line="360" w:lineRule="auto"/>
        <w:rPr>
          <w:rFonts w:ascii="宋体" w:hAnsi="宋体" w:cs="宋体"/>
          <w:b/>
          <w:sz w:val="24"/>
        </w:rPr>
      </w:pPr>
    </w:p>
    <w:p w14:paraId="4F8E97D0">
      <w:pPr>
        <w:spacing w:line="360" w:lineRule="auto"/>
        <w:rPr>
          <w:rFonts w:ascii="宋体" w:hAnsi="宋体" w:cs="宋体"/>
          <w:b/>
          <w:sz w:val="24"/>
        </w:rPr>
      </w:pPr>
    </w:p>
    <w:p w14:paraId="67E6E24D">
      <w:pPr>
        <w:spacing w:line="360" w:lineRule="auto"/>
        <w:rPr>
          <w:rFonts w:ascii="宋体" w:hAnsi="宋体" w:cs="宋体"/>
          <w:b/>
          <w:sz w:val="24"/>
        </w:rPr>
      </w:pPr>
    </w:p>
    <w:p w14:paraId="6E024FD2">
      <w:pPr>
        <w:spacing w:line="360" w:lineRule="auto"/>
        <w:rPr>
          <w:rFonts w:ascii="宋体" w:hAnsi="宋体" w:cs="宋体"/>
          <w:b/>
          <w:sz w:val="24"/>
        </w:rPr>
      </w:pPr>
    </w:p>
    <w:p w14:paraId="045DB434">
      <w:pPr>
        <w:spacing w:line="360" w:lineRule="auto"/>
        <w:rPr>
          <w:rFonts w:ascii="宋体" w:hAnsi="宋体" w:cs="宋体"/>
          <w:b/>
          <w:sz w:val="24"/>
        </w:rPr>
      </w:pPr>
    </w:p>
    <w:p w14:paraId="4B14F4A8">
      <w:pPr>
        <w:spacing w:line="360" w:lineRule="auto"/>
        <w:rPr>
          <w:rFonts w:ascii="宋体" w:hAnsi="宋体" w:cs="宋体"/>
          <w:b/>
          <w:sz w:val="24"/>
        </w:rPr>
      </w:pPr>
    </w:p>
    <w:p w14:paraId="1CE18D9D">
      <w:pPr>
        <w:spacing w:line="360" w:lineRule="auto"/>
        <w:rPr>
          <w:rFonts w:ascii="宋体" w:hAnsi="宋体" w:cs="宋体"/>
          <w:b/>
          <w:sz w:val="24"/>
        </w:rPr>
      </w:pPr>
    </w:p>
    <w:p w14:paraId="3C9346E3">
      <w:pPr>
        <w:spacing w:line="360" w:lineRule="auto"/>
        <w:rPr>
          <w:rFonts w:ascii="宋体" w:hAnsi="宋体" w:cs="宋体"/>
          <w:b/>
          <w:sz w:val="24"/>
        </w:rPr>
      </w:pPr>
    </w:p>
    <w:p w14:paraId="214BEF8E">
      <w:pPr>
        <w:spacing w:line="360" w:lineRule="auto"/>
        <w:rPr>
          <w:rFonts w:ascii="宋体" w:hAnsi="宋体" w:cs="宋体"/>
          <w:b/>
          <w:sz w:val="24"/>
        </w:rPr>
      </w:pPr>
    </w:p>
    <w:p w14:paraId="10E8E68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FF5377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371E8F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AEA5A2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0551CB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DA29C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A0750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945E24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71EE72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CA0026">
      <w:pPr>
        <w:snapToGrid w:val="0"/>
        <w:spacing w:line="360" w:lineRule="auto"/>
        <w:rPr>
          <w:rFonts w:ascii="宋体" w:hAnsi="宋体" w:cs="宋体"/>
          <w:bCs/>
          <w:sz w:val="24"/>
        </w:rPr>
      </w:pPr>
      <w:r>
        <w:rPr>
          <w:rFonts w:hint="eastAsia" w:ascii="宋体" w:hAnsi="宋体" w:cs="宋体"/>
          <w:bCs/>
          <w:sz w:val="24"/>
        </w:rPr>
        <w:t>二、质疑项目基本情况</w:t>
      </w:r>
    </w:p>
    <w:p w14:paraId="09B6E85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FCBD41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BCC82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4A164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81841FE">
      <w:pPr>
        <w:snapToGrid w:val="0"/>
        <w:spacing w:line="360" w:lineRule="auto"/>
        <w:rPr>
          <w:rFonts w:ascii="宋体" w:hAnsi="宋体" w:cs="宋体"/>
          <w:bCs/>
          <w:sz w:val="24"/>
        </w:rPr>
      </w:pPr>
      <w:r>
        <w:rPr>
          <w:rFonts w:hint="eastAsia" w:ascii="宋体" w:hAnsi="宋体" w:cs="宋体"/>
          <w:bCs/>
          <w:sz w:val="24"/>
        </w:rPr>
        <w:t>三、质疑事项具体内容</w:t>
      </w:r>
    </w:p>
    <w:p w14:paraId="49C4ABA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4FE96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009B21">
      <w:pPr>
        <w:snapToGrid w:val="0"/>
        <w:spacing w:line="360" w:lineRule="auto"/>
        <w:rPr>
          <w:rFonts w:ascii="宋体" w:hAnsi="宋体" w:cs="宋体"/>
          <w:sz w:val="24"/>
        </w:rPr>
      </w:pPr>
      <w:r>
        <w:rPr>
          <w:rFonts w:hint="eastAsia" w:ascii="宋体" w:hAnsi="宋体" w:cs="宋体"/>
          <w:sz w:val="24"/>
          <w:u w:val="dotted"/>
        </w:rPr>
        <w:t xml:space="preserve">                                                       </w:t>
      </w:r>
    </w:p>
    <w:p w14:paraId="2934F1C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1AED8AD">
      <w:pPr>
        <w:snapToGrid w:val="0"/>
        <w:spacing w:line="360" w:lineRule="auto"/>
        <w:rPr>
          <w:rFonts w:ascii="宋体" w:hAnsi="宋体" w:cs="宋体"/>
          <w:sz w:val="24"/>
          <w:u w:val="dotted"/>
        </w:rPr>
      </w:pPr>
      <w:r>
        <w:rPr>
          <w:rFonts w:hint="eastAsia" w:ascii="宋体" w:hAnsi="宋体" w:cs="宋体"/>
          <w:sz w:val="24"/>
          <w:u w:val="dotted"/>
        </w:rPr>
        <w:t xml:space="preserve">                                                     </w:t>
      </w:r>
    </w:p>
    <w:p w14:paraId="076AB839">
      <w:pPr>
        <w:snapToGrid w:val="0"/>
        <w:spacing w:line="360" w:lineRule="auto"/>
        <w:rPr>
          <w:rFonts w:ascii="宋体" w:hAnsi="宋体" w:cs="宋体"/>
          <w:sz w:val="24"/>
          <w:u w:val="dotted"/>
        </w:rPr>
      </w:pPr>
      <w:r>
        <w:rPr>
          <w:rFonts w:hint="eastAsia" w:ascii="宋体" w:hAnsi="宋体" w:cs="宋体"/>
          <w:sz w:val="24"/>
        </w:rPr>
        <w:t>质疑事项2</w:t>
      </w:r>
    </w:p>
    <w:p w14:paraId="419EC52A">
      <w:pPr>
        <w:snapToGrid w:val="0"/>
        <w:spacing w:line="360" w:lineRule="auto"/>
        <w:rPr>
          <w:rFonts w:ascii="宋体" w:hAnsi="宋体" w:cs="宋体"/>
          <w:sz w:val="24"/>
        </w:rPr>
      </w:pPr>
      <w:r>
        <w:rPr>
          <w:rFonts w:hint="eastAsia" w:ascii="宋体" w:hAnsi="宋体" w:cs="宋体"/>
          <w:sz w:val="24"/>
        </w:rPr>
        <w:t>……</w:t>
      </w:r>
    </w:p>
    <w:p w14:paraId="0747104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B9E479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FCE152F">
      <w:pPr>
        <w:spacing w:line="360" w:lineRule="auto"/>
        <w:rPr>
          <w:rFonts w:ascii="宋体" w:hAnsi="宋体" w:cs="宋体"/>
          <w:sz w:val="24"/>
        </w:rPr>
      </w:pPr>
      <w:r>
        <w:rPr>
          <w:rFonts w:hint="eastAsia" w:ascii="宋体" w:hAnsi="宋体" w:cs="宋体"/>
          <w:sz w:val="24"/>
        </w:rPr>
        <w:t xml:space="preserve">签字(签章)：                   公章：                      </w:t>
      </w:r>
    </w:p>
    <w:p w14:paraId="0536CCB4">
      <w:pPr>
        <w:spacing w:line="360" w:lineRule="auto"/>
        <w:rPr>
          <w:rFonts w:ascii="宋体" w:hAnsi="宋体" w:cs="宋体"/>
          <w:sz w:val="24"/>
        </w:rPr>
      </w:pPr>
      <w:r>
        <w:rPr>
          <w:rFonts w:hint="eastAsia" w:ascii="宋体" w:hAnsi="宋体" w:cs="宋体"/>
          <w:sz w:val="24"/>
        </w:rPr>
        <w:t xml:space="preserve">日期：    </w:t>
      </w:r>
    </w:p>
    <w:p w14:paraId="1573221E">
      <w:pPr>
        <w:spacing w:line="360" w:lineRule="auto"/>
        <w:jc w:val="center"/>
        <w:rPr>
          <w:rFonts w:ascii="宋体" w:hAnsi="宋体" w:cs="宋体"/>
          <w:b/>
          <w:bCs/>
          <w:sz w:val="24"/>
        </w:rPr>
      </w:pPr>
    </w:p>
    <w:p w14:paraId="05D9E4BA">
      <w:pPr>
        <w:spacing w:line="360" w:lineRule="auto"/>
        <w:rPr>
          <w:rFonts w:ascii="宋体" w:hAnsi="宋体" w:cs="宋体"/>
          <w:b/>
          <w:sz w:val="24"/>
        </w:rPr>
      </w:pPr>
    </w:p>
    <w:p w14:paraId="386797DE">
      <w:pPr>
        <w:spacing w:line="360" w:lineRule="auto"/>
        <w:rPr>
          <w:rFonts w:ascii="宋体" w:hAnsi="宋体" w:cs="宋体"/>
          <w:b/>
          <w:sz w:val="24"/>
        </w:rPr>
      </w:pPr>
    </w:p>
    <w:p w14:paraId="64D50076">
      <w:pPr>
        <w:spacing w:line="360" w:lineRule="auto"/>
        <w:rPr>
          <w:rFonts w:ascii="宋体" w:hAnsi="宋体" w:cs="宋体"/>
          <w:b/>
          <w:sz w:val="24"/>
        </w:rPr>
      </w:pPr>
    </w:p>
    <w:p w14:paraId="09B8271A">
      <w:pPr>
        <w:spacing w:line="360" w:lineRule="auto"/>
        <w:rPr>
          <w:rFonts w:ascii="宋体" w:hAnsi="宋体" w:cs="宋体"/>
          <w:b/>
          <w:sz w:val="24"/>
        </w:rPr>
      </w:pPr>
      <w:r>
        <w:rPr>
          <w:rFonts w:hint="eastAsia" w:ascii="宋体" w:hAnsi="宋体" w:cs="宋体"/>
          <w:b/>
          <w:sz w:val="24"/>
        </w:rPr>
        <w:t>质疑函制作说明：</w:t>
      </w:r>
    </w:p>
    <w:p w14:paraId="1202727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FB0995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7C9292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BBC80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9D92AE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74C71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54F097">
      <w:pPr>
        <w:widowControl/>
        <w:spacing w:line="360" w:lineRule="auto"/>
        <w:ind w:firstLine="600" w:firstLineChars="200"/>
        <w:jc w:val="left"/>
        <w:rPr>
          <w:rFonts w:ascii="宋体" w:hAnsi="宋体" w:cs="宋体"/>
          <w:sz w:val="30"/>
          <w:szCs w:val="30"/>
        </w:rPr>
      </w:pPr>
    </w:p>
    <w:p w14:paraId="45E998B1">
      <w:pPr>
        <w:spacing w:line="360" w:lineRule="auto"/>
        <w:jc w:val="center"/>
        <w:rPr>
          <w:rFonts w:ascii="宋体" w:hAnsi="宋体" w:cs="宋体"/>
          <w:b/>
          <w:spacing w:val="6"/>
          <w:sz w:val="32"/>
          <w:szCs w:val="32"/>
        </w:rPr>
      </w:pPr>
    </w:p>
    <w:p w14:paraId="62110008">
      <w:pPr>
        <w:spacing w:line="360" w:lineRule="auto"/>
        <w:jc w:val="center"/>
        <w:rPr>
          <w:rFonts w:ascii="宋体" w:hAnsi="宋体" w:cs="宋体"/>
          <w:b/>
          <w:spacing w:val="6"/>
          <w:sz w:val="32"/>
          <w:szCs w:val="32"/>
        </w:rPr>
      </w:pPr>
    </w:p>
    <w:p w14:paraId="0E44594A">
      <w:pPr>
        <w:spacing w:line="360" w:lineRule="auto"/>
        <w:jc w:val="center"/>
        <w:rPr>
          <w:rFonts w:ascii="宋体" w:hAnsi="宋体" w:cs="宋体"/>
          <w:b/>
          <w:spacing w:val="6"/>
          <w:sz w:val="32"/>
          <w:szCs w:val="32"/>
        </w:rPr>
      </w:pPr>
    </w:p>
    <w:p w14:paraId="23F3158D">
      <w:pPr>
        <w:spacing w:line="360" w:lineRule="auto"/>
        <w:jc w:val="center"/>
        <w:rPr>
          <w:rFonts w:ascii="宋体" w:hAnsi="宋体" w:cs="宋体"/>
          <w:b/>
          <w:spacing w:val="6"/>
          <w:sz w:val="32"/>
          <w:szCs w:val="32"/>
        </w:rPr>
      </w:pPr>
    </w:p>
    <w:p w14:paraId="52D0A547">
      <w:pPr>
        <w:spacing w:line="360" w:lineRule="auto"/>
        <w:jc w:val="center"/>
        <w:rPr>
          <w:rFonts w:ascii="宋体" w:hAnsi="宋体" w:cs="宋体"/>
          <w:b/>
          <w:spacing w:val="6"/>
          <w:sz w:val="32"/>
          <w:szCs w:val="32"/>
        </w:rPr>
      </w:pPr>
    </w:p>
    <w:p w14:paraId="610BA7BC">
      <w:pPr>
        <w:spacing w:line="360" w:lineRule="auto"/>
        <w:jc w:val="center"/>
        <w:rPr>
          <w:rFonts w:ascii="宋体" w:hAnsi="宋体" w:cs="宋体"/>
          <w:b/>
          <w:spacing w:val="6"/>
          <w:sz w:val="32"/>
          <w:szCs w:val="32"/>
        </w:rPr>
      </w:pPr>
    </w:p>
    <w:p w14:paraId="6D99CAA6">
      <w:pPr>
        <w:spacing w:line="360" w:lineRule="auto"/>
        <w:jc w:val="center"/>
        <w:rPr>
          <w:rFonts w:ascii="宋体" w:hAnsi="宋体" w:cs="宋体"/>
          <w:b/>
          <w:spacing w:val="6"/>
          <w:sz w:val="32"/>
          <w:szCs w:val="32"/>
        </w:rPr>
      </w:pPr>
    </w:p>
    <w:p w14:paraId="411DB23C">
      <w:pPr>
        <w:spacing w:line="360" w:lineRule="auto"/>
        <w:jc w:val="center"/>
        <w:rPr>
          <w:rFonts w:ascii="宋体" w:hAnsi="宋体" w:cs="宋体"/>
          <w:b/>
          <w:spacing w:val="6"/>
          <w:sz w:val="32"/>
          <w:szCs w:val="32"/>
        </w:rPr>
      </w:pPr>
    </w:p>
    <w:p w14:paraId="4A66FC25">
      <w:pPr>
        <w:spacing w:line="360" w:lineRule="auto"/>
        <w:jc w:val="center"/>
        <w:rPr>
          <w:rFonts w:ascii="宋体" w:hAnsi="宋体" w:cs="宋体"/>
          <w:b/>
          <w:spacing w:val="6"/>
          <w:sz w:val="32"/>
          <w:szCs w:val="32"/>
        </w:rPr>
      </w:pPr>
    </w:p>
    <w:p w14:paraId="0B45F43F">
      <w:pPr>
        <w:spacing w:line="360" w:lineRule="auto"/>
        <w:jc w:val="center"/>
        <w:rPr>
          <w:rFonts w:ascii="宋体" w:hAnsi="宋体" w:cs="宋体"/>
          <w:b/>
          <w:spacing w:val="6"/>
          <w:sz w:val="32"/>
          <w:szCs w:val="32"/>
        </w:rPr>
      </w:pPr>
    </w:p>
    <w:p w14:paraId="705E0EC6">
      <w:pPr>
        <w:spacing w:line="360" w:lineRule="auto"/>
        <w:jc w:val="center"/>
        <w:rPr>
          <w:rFonts w:ascii="宋体" w:hAnsi="宋体" w:cs="宋体"/>
          <w:b/>
          <w:spacing w:val="6"/>
          <w:sz w:val="32"/>
          <w:szCs w:val="32"/>
        </w:rPr>
      </w:pPr>
    </w:p>
    <w:p w14:paraId="78160AFF">
      <w:pPr>
        <w:spacing w:line="360" w:lineRule="auto"/>
        <w:jc w:val="center"/>
        <w:rPr>
          <w:rFonts w:ascii="宋体" w:hAnsi="宋体" w:cs="宋体"/>
          <w:b/>
          <w:spacing w:val="6"/>
          <w:sz w:val="32"/>
          <w:szCs w:val="32"/>
        </w:rPr>
      </w:pPr>
    </w:p>
    <w:p w14:paraId="49FF8709">
      <w:pPr>
        <w:spacing w:line="360" w:lineRule="auto"/>
        <w:jc w:val="left"/>
        <w:rPr>
          <w:rFonts w:ascii="宋体" w:hAnsi="宋体" w:cs="宋体"/>
          <w:b/>
          <w:spacing w:val="6"/>
          <w:sz w:val="32"/>
          <w:szCs w:val="32"/>
        </w:rPr>
      </w:pPr>
    </w:p>
    <w:p w14:paraId="603360E3">
      <w:pPr>
        <w:spacing w:line="360" w:lineRule="auto"/>
        <w:jc w:val="left"/>
        <w:rPr>
          <w:rFonts w:ascii="宋体" w:hAnsi="宋体" w:cs="宋体"/>
          <w:b/>
          <w:spacing w:val="6"/>
          <w:sz w:val="32"/>
          <w:szCs w:val="32"/>
        </w:rPr>
      </w:pPr>
    </w:p>
    <w:p w14:paraId="1A54C1C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48F4478">
      <w:pPr>
        <w:spacing w:line="360" w:lineRule="auto"/>
        <w:jc w:val="center"/>
        <w:rPr>
          <w:rFonts w:ascii="宋体" w:hAnsi="宋体" w:cs="宋体"/>
          <w:b/>
          <w:sz w:val="24"/>
        </w:rPr>
      </w:pPr>
    </w:p>
    <w:p w14:paraId="59D5F26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67C6135">
      <w:pPr>
        <w:spacing w:line="360" w:lineRule="auto"/>
        <w:rPr>
          <w:rFonts w:ascii="宋体" w:hAnsi="宋体" w:cs="宋体"/>
          <w:sz w:val="24"/>
        </w:rPr>
      </w:pPr>
      <w:r>
        <w:rPr>
          <w:rFonts w:hint="eastAsia" w:ascii="宋体" w:hAnsi="宋体" w:cs="宋体"/>
          <w:sz w:val="24"/>
        </w:rPr>
        <w:t>一、投诉相关主体基本情况</w:t>
      </w:r>
    </w:p>
    <w:p w14:paraId="2F5DF6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6C5EA6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DC3D9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2287B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0B8AB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B1E5E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D1B1B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83105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DDB18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134B29">
      <w:pPr>
        <w:spacing w:line="360" w:lineRule="auto"/>
        <w:rPr>
          <w:rFonts w:ascii="宋体" w:hAnsi="宋体" w:cs="宋体"/>
          <w:sz w:val="24"/>
        </w:rPr>
      </w:pPr>
      <w:r>
        <w:rPr>
          <w:rFonts w:hint="eastAsia" w:ascii="宋体" w:hAnsi="宋体" w:cs="宋体"/>
          <w:sz w:val="24"/>
        </w:rPr>
        <w:t>被投诉人2</w:t>
      </w:r>
    </w:p>
    <w:p w14:paraId="3018A4D8">
      <w:pPr>
        <w:spacing w:line="360" w:lineRule="auto"/>
        <w:rPr>
          <w:rFonts w:ascii="宋体" w:hAnsi="宋体" w:cs="宋体"/>
          <w:sz w:val="24"/>
          <w:u w:val="dotted"/>
        </w:rPr>
      </w:pPr>
      <w:r>
        <w:rPr>
          <w:rFonts w:hint="eastAsia" w:ascii="宋体" w:hAnsi="宋体" w:cs="宋体"/>
          <w:sz w:val="24"/>
        </w:rPr>
        <w:t>……</w:t>
      </w:r>
    </w:p>
    <w:p w14:paraId="28ACF6A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16354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D51D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8CB194">
      <w:pPr>
        <w:spacing w:line="360" w:lineRule="auto"/>
        <w:rPr>
          <w:rFonts w:ascii="宋体" w:hAnsi="宋体" w:cs="宋体"/>
          <w:sz w:val="24"/>
        </w:rPr>
      </w:pPr>
      <w:r>
        <w:rPr>
          <w:rFonts w:hint="eastAsia" w:ascii="宋体" w:hAnsi="宋体" w:cs="宋体"/>
          <w:sz w:val="24"/>
        </w:rPr>
        <w:t>二、投诉项目基本情况</w:t>
      </w:r>
    </w:p>
    <w:p w14:paraId="3817B9B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A23AA3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49F50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0296FC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A2D05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CA61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B19A3C">
      <w:pPr>
        <w:spacing w:line="360" w:lineRule="auto"/>
        <w:rPr>
          <w:rFonts w:ascii="宋体" w:hAnsi="宋体" w:cs="宋体"/>
          <w:sz w:val="24"/>
        </w:rPr>
      </w:pPr>
      <w:r>
        <w:rPr>
          <w:rFonts w:hint="eastAsia" w:ascii="宋体" w:hAnsi="宋体" w:cs="宋体"/>
          <w:sz w:val="24"/>
        </w:rPr>
        <w:t>三、质疑基本情况</w:t>
      </w:r>
    </w:p>
    <w:p w14:paraId="7BCB454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FB78C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F52A7A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E90C68F">
      <w:pPr>
        <w:spacing w:line="360" w:lineRule="auto"/>
        <w:rPr>
          <w:rFonts w:ascii="宋体" w:hAnsi="宋体" w:cs="宋体"/>
          <w:sz w:val="24"/>
        </w:rPr>
      </w:pPr>
      <w:r>
        <w:rPr>
          <w:rFonts w:hint="eastAsia" w:ascii="宋体" w:hAnsi="宋体" w:cs="宋体"/>
          <w:sz w:val="24"/>
        </w:rPr>
        <w:t>四、投诉事项具体内容</w:t>
      </w:r>
    </w:p>
    <w:p w14:paraId="60CAA1D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631E2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296082">
      <w:pPr>
        <w:spacing w:line="360" w:lineRule="auto"/>
        <w:rPr>
          <w:rFonts w:ascii="宋体" w:hAnsi="宋体" w:cs="宋体"/>
          <w:sz w:val="24"/>
          <w:u w:val="dotted"/>
        </w:rPr>
      </w:pPr>
      <w:r>
        <w:rPr>
          <w:rFonts w:hint="eastAsia" w:ascii="宋体" w:hAnsi="宋体" w:cs="宋体"/>
          <w:sz w:val="24"/>
          <w:u w:val="dotted"/>
        </w:rPr>
        <w:t xml:space="preserve">                                                      </w:t>
      </w:r>
    </w:p>
    <w:p w14:paraId="4E7CBAD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FD000CB">
      <w:pPr>
        <w:spacing w:line="360" w:lineRule="auto"/>
        <w:rPr>
          <w:rFonts w:ascii="宋体" w:hAnsi="宋体" w:cs="宋体"/>
          <w:sz w:val="24"/>
          <w:u w:val="dotted"/>
        </w:rPr>
      </w:pPr>
      <w:r>
        <w:rPr>
          <w:rFonts w:hint="eastAsia" w:ascii="宋体" w:hAnsi="宋体" w:cs="宋体"/>
          <w:sz w:val="24"/>
          <w:u w:val="dotted"/>
        </w:rPr>
        <w:t xml:space="preserve">                                                      </w:t>
      </w:r>
    </w:p>
    <w:p w14:paraId="05B5A2C5">
      <w:pPr>
        <w:spacing w:line="360" w:lineRule="auto"/>
        <w:rPr>
          <w:rFonts w:ascii="宋体" w:hAnsi="宋体" w:cs="宋体"/>
          <w:sz w:val="24"/>
        </w:rPr>
      </w:pPr>
      <w:r>
        <w:rPr>
          <w:rFonts w:hint="eastAsia" w:ascii="宋体" w:hAnsi="宋体" w:cs="宋体"/>
          <w:sz w:val="24"/>
        </w:rPr>
        <w:t>投诉事项2</w:t>
      </w:r>
    </w:p>
    <w:p w14:paraId="56BE575A">
      <w:pPr>
        <w:spacing w:line="360" w:lineRule="auto"/>
        <w:rPr>
          <w:rFonts w:ascii="宋体" w:hAnsi="宋体" w:cs="宋体"/>
          <w:sz w:val="24"/>
          <w:u w:val="dotted"/>
        </w:rPr>
      </w:pPr>
      <w:r>
        <w:rPr>
          <w:rFonts w:hint="eastAsia" w:ascii="宋体" w:hAnsi="宋体" w:cs="宋体"/>
          <w:sz w:val="24"/>
        </w:rPr>
        <w:t>……</w:t>
      </w:r>
    </w:p>
    <w:p w14:paraId="567CD448">
      <w:pPr>
        <w:spacing w:line="360" w:lineRule="auto"/>
        <w:rPr>
          <w:rFonts w:ascii="宋体" w:hAnsi="宋体" w:cs="宋体"/>
          <w:sz w:val="24"/>
        </w:rPr>
      </w:pPr>
      <w:r>
        <w:rPr>
          <w:rFonts w:hint="eastAsia" w:ascii="宋体" w:hAnsi="宋体" w:cs="宋体"/>
          <w:sz w:val="24"/>
        </w:rPr>
        <w:t>五、与投诉事项相关的投诉请求</w:t>
      </w:r>
    </w:p>
    <w:p w14:paraId="6B55F2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B2F26D4">
      <w:pPr>
        <w:spacing w:line="360" w:lineRule="auto"/>
        <w:rPr>
          <w:rFonts w:ascii="宋体" w:hAnsi="宋体" w:cs="宋体"/>
          <w:sz w:val="24"/>
          <w:u w:val="single"/>
        </w:rPr>
      </w:pPr>
      <w:r>
        <w:rPr>
          <w:rFonts w:hint="eastAsia" w:ascii="宋体" w:hAnsi="宋体" w:cs="宋体"/>
          <w:sz w:val="24"/>
        </w:rPr>
        <w:t xml:space="preserve">                                                                                                    </w:t>
      </w:r>
    </w:p>
    <w:p w14:paraId="62DC8839">
      <w:pPr>
        <w:spacing w:line="360" w:lineRule="auto"/>
        <w:rPr>
          <w:rFonts w:ascii="宋体" w:hAnsi="宋体" w:cs="宋体"/>
          <w:sz w:val="24"/>
        </w:rPr>
      </w:pPr>
      <w:r>
        <w:rPr>
          <w:rFonts w:hint="eastAsia" w:ascii="宋体" w:hAnsi="宋体" w:cs="宋体"/>
          <w:sz w:val="24"/>
        </w:rPr>
        <w:t xml:space="preserve">签字(签章)：                   公章：                      </w:t>
      </w:r>
    </w:p>
    <w:p w14:paraId="58F7E55D">
      <w:pPr>
        <w:spacing w:line="360" w:lineRule="auto"/>
        <w:rPr>
          <w:rFonts w:ascii="宋体" w:hAnsi="宋体" w:cs="宋体"/>
          <w:sz w:val="24"/>
        </w:rPr>
      </w:pPr>
      <w:r>
        <w:rPr>
          <w:rFonts w:hint="eastAsia" w:ascii="宋体" w:hAnsi="宋体" w:cs="宋体"/>
          <w:sz w:val="24"/>
        </w:rPr>
        <w:t xml:space="preserve">日期：    </w:t>
      </w:r>
    </w:p>
    <w:p w14:paraId="42C10435">
      <w:pPr>
        <w:spacing w:line="360" w:lineRule="auto"/>
        <w:rPr>
          <w:rFonts w:ascii="宋体" w:hAnsi="宋体" w:cs="宋体"/>
          <w:b/>
          <w:sz w:val="24"/>
        </w:rPr>
      </w:pPr>
    </w:p>
    <w:p w14:paraId="4717D04F">
      <w:pPr>
        <w:spacing w:line="360" w:lineRule="auto"/>
        <w:rPr>
          <w:rFonts w:ascii="宋体" w:hAnsi="宋体" w:cs="宋体"/>
          <w:b/>
          <w:sz w:val="24"/>
        </w:rPr>
      </w:pPr>
    </w:p>
    <w:p w14:paraId="62D140A4">
      <w:pPr>
        <w:spacing w:line="360" w:lineRule="auto"/>
        <w:rPr>
          <w:rFonts w:ascii="宋体" w:hAnsi="宋体" w:cs="宋体"/>
          <w:b/>
          <w:sz w:val="24"/>
        </w:rPr>
      </w:pPr>
      <w:r>
        <w:rPr>
          <w:rFonts w:hint="eastAsia" w:ascii="宋体" w:hAnsi="宋体" w:cs="宋体"/>
          <w:b/>
          <w:sz w:val="24"/>
        </w:rPr>
        <w:t>投诉书制作说明：</w:t>
      </w:r>
    </w:p>
    <w:p w14:paraId="7798C5A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B238B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1D488A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ECC05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64764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A56733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2CE220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1E008B2">
      <w:pPr>
        <w:spacing w:line="360" w:lineRule="auto"/>
        <w:rPr>
          <w:rFonts w:ascii="宋体" w:hAnsi="宋体" w:cs="宋体"/>
          <w:b/>
          <w:sz w:val="24"/>
        </w:rPr>
      </w:pPr>
    </w:p>
    <w:p w14:paraId="5F794D70">
      <w:pPr>
        <w:autoSpaceDE w:val="0"/>
        <w:autoSpaceDN w:val="0"/>
        <w:jc w:val="center"/>
        <w:rPr>
          <w:rFonts w:ascii="宋体" w:hAnsi="宋体" w:cs="宋体"/>
          <w:b/>
          <w:spacing w:val="6"/>
          <w:sz w:val="32"/>
          <w:szCs w:val="32"/>
        </w:rPr>
      </w:pPr>
    </w:p>
    <w:p w14:paraId="27B1ED35">
      <w:pPr>
        <w:autoSpaceDE w:val="0"/>
        <w:autoSpaceDN w:val="0"/>
        <w:jc w:val="center"/>
        <w:rPr>
          <w:rFonts w:ascii="宋体" w:hAnsi="宋体" w:cs="宋体"/>
          <w:b/>
          <w:spacing w:val="6"/>
          <w:sz w:val="32"/>
          <w:szCs w:val="32"/>
        </w:rPr>
      </w:pPr>
    </w:p>
    <w:p w14:paraId="7187B54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D4E85B6">
      <w:pPr>
        <w:spacing w:line="360" w:lineRule="auto"/>
        <w:rPr>
          <w:rFonts w:ascii="宋体" w:hAnsi="宋体" w:cs="宋体"/>
          <w:color w:val="0000FF"/>
          <w:sz w:val="24"/>
          <w:u w:val="single"/>
        </w:rPr>
      </w:pPr>
    </w:p>
    <w:p w14:paraId="773D943E">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A582A7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B6F1364">
      <w:pPr>
        <w:spacing w:line="360" w:lineRule="auto"/>
        <w:ind w:firstLine="480" w:firstLineChars="200"/>
        <w:rPr>
          <w:rFonts w:ascii="宋体" w:hAnsi="宋体" w:cs="宋体"/>
          <w:sz w:val="24"/>
        </w:rPr>
      </w:pPr>
      <w:r>
        <w:rPr>
          <w:rFonts w:hint="eastAsia" w:ascii="宋体" w:hAnsi="宋体" w:cs="宋体"/>
          <w:sz w:val="24"/>
        </w:rPr>
        <w:t>特此说明。</w:t>
      </w:r>
    </w:p>
    <w:p w14:paraId="450CC21F">
      <w:pPr>
        <w:spacing w:line="360" w:lineRule="auto"/>
        <w:ind w:firstLine="494"/>
        <w:rPr>
          <w:rFonts w:ascii="宋体" w:hAnsi="宋体" w:cs="宋体"/>
          <w:sz w:val="24"/>
        </w:rPr>
      </w:pPr>
    </w:p>
    <w:p w14:paraId="70C9236D">
      <w:pPr>
        <w:spacing w:line="360" w:lineRule="auto"/>
        <w:ind w:firstLine="494"/>
        <w:rPr>
          <w:rFonts w:ascii="宋体" w:hAnsi="宋体" w:cs="宋体"/>
          <w:sz w:val="24"/>
        </w:rPr>
      </w:pPr>
    </w:p>
    <w:p w14:paraId="67DD1F07">
      <w:pPr>
        <w:spacing w:line="360" w:lineRule="auto"/>
        <w:ind w:firstLine="494"/>
        <w:rPr>
          <w:rFonts w:ascii="宋体" w:hAnsi="宋体" w:cs="宋体"/>
          <w:sz w:val="24"/>
        </w:rPr>
      </w:pPr>
    </w:p>
    <w:p w14:paraId="50345DB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B16F32D">
      <w:pPr>
        <w:ind w:right="1440" w:firstLine="494"/>
        <w:jc w:val="center"/>
        <w:rPr>
          <w:rFonts w:ascii="宋体" w:hAnsi="宋体" w:cs="宋体"/>
          <w:sz w:val="24"/>
        </w:rPr>
      </w:pPr>
      <w:r>
        <w:rPr>
          <w:rFonts w:hint="eastAsia" w:ascii="宋体" w:hAnsi="宋体" w:cs="宋体"/>
          <w:sz w:val="24"/>
        </w:rPr>
        <w:t xml:space="preserve">                              日期：       年     月     日</w:t>
      </w:r>
    </w:p>
    <w:p w14:paraId="1C4D7B23">
      <w:pPr>
        <w:rPr>
          <w:rFonts w:ascii="宋体" w:hAnsi="宋体" w:cs="宋体"/>
          <w:sz w:val="24"/>
        </w:rPr>
      </w:pPr>
      <w:r>
        <w:rPr>
          <w:rFonts w:hint="eastAsia" w:ascii="宋体" w:hAnsi="宋体" w:cs="宋体"/>
          <w:b/>
          <w:bCs/>
          <w:sz w:val="24"/>
        </w:rPr>
        <w:t>附：</w:t>
      </w:r>
    </w:p>
    <w:p w14:paraId="69BF655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FA07495">
      <w:pPr>
        <w:autoSpaceDE w:val="0"/>
        <w:autoSpaceDN w:val="0"/>
        <w:jc w:val="center"/>
        <w:rPr>
          <w:rFonts w:ascii="宋体" w:hAnsi="宋体" w:cs="宋体"/>
          <w:b/>
          <w:spacing w:val="6"/>
          <w:sz w:val="32"/>
          <w:szCs w:val="32"/>
        </w:rPr>
      </w:pPr>
    </w:p>
    <w:p w14:paraId="13EB0C84">
      <w:pPr>
        <w:autoSpaceDE w:val="0"/>
        <w:autoSpaceDN w:val="0"/>
        <w:jc w:val="center"/>
        <w:rPr>
          <w:rFonts w:ascii="宋体" w:hAnsi="宋体" w:cs="宋体"/>
          <w:b/>
          <w:spacing w:val="6"/>
          <w:sz w:val="32"/>
          <w:szCs w:val="32"/>
        </w:rPr>
      </w:pPr>
    </w:p>
    <w:p w14:paraId="25C24F8D">
      <w:pPr>
        <w:autoSpaceDE w:val="0"/>
        <w:autoSpaceDN w:val="0"/>
        <w:jc w:val="center"/>
        <w:rPr>
          <w:rFonts w:ascii="宋体" w:hAnsi="宋体" w:cs="宋体"/>
          <w:b/>
          <w:spacing w:val="6"/>
          <w:sz w:val="32"/>
          <w:szCs w:val="32"/>
        </w:rPr>
      </w:pPr>
    </w:p>
    <w:p w14:paraId="1CEC7430">
      <w:pPr>
        <w:autoSpaceDE w:val="0"/>
        <w:autoSpaceDN w:val="0"/>
        <w:jc w:val="center"/>
        <w:rPr>
          <w:rFonts w:ascii="宋体" w:hAnsi="宋体" w:cs="宋体"/>
          <w:b/>
          <w:spacing w:val="6"/>
          <w:sz w:val="32"/>
          <w:szCs w:val="32"/>
        </w:rPr>
      </w:pPr>
    </w:p>
    <w:p w14:paraId="688712D3">
      <w:pPr>
        <w:autoSpaceDE w:val="0"/>
        <w:autoSpaceDN w:val="0"/>
        <w:jc w:val="center"/>
        <w:rPr>
          <w:rFonts w:ascii="宋体" w:hAnsi="宋体" w:cs="宋体"/>
          <w:b/>
          <w:spacing w:val="6"/>
          <w:sz w:val="32"/>
          <w:szCs w:val="32"/>
        </w:rPr>
      </w:pPr>
    </w:p>
    <w:p w14:paraId="113C71EE">
      <w:pPr>
        <w:autoSpaceDE w:val="0"/>
        <w:autoSpaceDN w:val="0"/>
        <w:jc w:val="center"/>
        <w:rPr>
          <w:rFonts w:ascii="宋体" w:hAnsi="宋体" w:cs="宋体"/>
          <w:b/>
          <w:spacing w:val="6"/>
          <w:sz w:val="32"/>
          <w:szCs w:val="32"/>
        </w:rPr>
      </w:pPr>
    </w:p>
    <w:p w14:paraId="60F4E540">
      <w:pPr>
        <w:autoSpaceDE w:val="0"/>
        <w:autoSpaceDN w:val="0"/>
        <w:jc w:val="center"/>
        <w:rPr>
          <w:rFonts w:ascii="宋体" w:hAnsi="宋体" w:cs="宋体"/>
          <w:b/>
          <w:spacing w:val="6"/>
          <w:sz w:val="32"/>
          <w:szCs w:val="32"/>
        </w:rPr>
      </w:pPr>
    </w:p>
    <w:p w14:paraId="7D50FC4D">
      <w:pPr>
        <w:autoSpaceDE w:val="0"/>
        <w:autoSpaceDN w:val="0"/>
        <w:jc w:val="center"/>
        <w:rPr>
          <w:rFonts w:ascii="宋体" w:hAnsi="宋体" w:cs="宋体"/>
          <w:b/>
          <w:spacing w:val="6"/>
          <w:sz w:val="32"/>
          <w:szCs w:val="32"/>
        </w:rPr>
      </w:pPr>
    </w:p>
    <w:p w14:paraId="2D451A47">
      <w:pPr>
        <w:autoSpaceDE w:val="0"/>
        <w:autoSpaceDN w:val="0"/>
        <w:jc w:val="center"/>
        <w:rPr>
          <w:rFonts w:ascii="宋体" w:hAnsi="宋体" w:cs="宋体"/>
          <w:b/>
          <w:spacing w:val="6"/>
          <w:sz w:val="32"/>
          <w:szCs w:val="32"/>
        </w:rPr>
      </w:pPr>
    </w:p>
    <w:p w14:paraId="2B41B322">
      <w:pPr>
        <w:autoSpaceDE w:val="0"/>
        <w:autoSpaceDN w:val="0"/>
        <w:jc w:val="center"/>
        <w:rPr>
          <w:rFonts w:ascii="宋体" w:hAnsi="宋体" w:cs="宋体"/>
          <w:b/>
          <w:spacing w:val="6"/>
          <w:sz w:val="32"/>
          <w:szCs w:val="32"/>
        </w:rPr>
      </w:pPr>
    </w:p>
    <w:p w14:paraId="52CD9AF3">
      <w:pPr>
        <w:autoSpaceDE w:val="0"/>
        <w:autoSpaceDN w:val="0"/>
        <w:jc w:val="center"/>
        <w:rPr>
          <w:rFonts w:ascii="宋体" w:hAnsi="宋体" w:cs="宋体"/>
          <w:b/>
          <w:spacing w:val="6"/>
          <w:sz w:val="32"/>
          <w:szCs w:val="32"/>
        </w:rPr>
      </w:pPr>
    </w:p>
    <w:p w14:paraId="468D3BF8">
      <w:pPr>
        <w:autoSpaceDE w:val="0"/>
        <w:autoSpaceDN w:val="0"/>
        <w:jc w:val="center"/>
        <w:rPr>
          <w:rFonts w:ascii="宋体" w:hAnsi="宋体" w:cs="宋体"/>
          <w:b/>
          <w:spacing w:val="6"/>
          <w:sz w:val="32"/>
          <w:szCs w:val="32"/>
        </w:rPr>
      </w:pPr>
    </w:p>
    <w:p w14:paraId="55F397C4">
      <w:pPr>
        <w:autoSpaceDE w:val="0"/>
        <w:autoSpaceDN w:val="0"/>
        <w:jc w:val="center"/>
        <w:rPr>
          <w:rFonts w:ascii="宋体" w:hAnsi="宋体" w:cs="宋体"/>
          <w:b/>
          <w:spacing w:val="6"/>
          <w:sz w:val="32"/>
          <w:szCs w:val="32"/>
        </w:rPr>
      </w:pPr>
    </w:p>
    <w:p w14:paraId="213E7E7E">
      <w:pPr>
        <w:autoSpaceDE w:val="0"/>
        <w:autoSpaceDN w:val="0"/>
        <w:jc w:val="center"/>
        <w:rPr>
          <w:rFonts w:ascii="宋体" w:hAnsi="宋体" w:cs="宋体"/>
          <w:b/>
          <w:spacing w:val="6"/>
          <w:sz w:val="32"/>
          <w:szCs w:val="32"/>
        </w:rPr>
      </w:pPr>
    </w:p>
    <w:p w14:paraId="6742ECA2">
      <w:pPr>
        <w:autoSpaceDE w:val="0"/>
        <w:autoSpaceDN w:val="0"/>
        <w:jc w:val="center"/>
        <w:rPr>
          <w:rFonts w:ascii="宋体" w:hAnsi="宋体" w:cs="宋体"/>
          <w:b/>
          <w:spacing w:val="6"/>
          <w:sz w:val="32"/>
          <w:szCs w:val="32"/>
        </w:rPr>
      </w:pPr>
    </w:p>
    <w:p w14:paraId="694C8E22">
      <w:pPr>
        <w:autoSpaceDE w:val="0"/>
        <w:autoSpaceDN w:val="0"/>
        <w:jc w:val="center"/>
        <w:rPr>
          <w:rFonts w:ascii="宋体" w:hAnsi="宋体" w:cs="宋体"/>
          <w:b/>
          <w:spacing w:val="6"/>
          <w:sz w:val="32"/>
          <w:szCs w:val="32"/>
        </w:rPr>
      </w:pPr>
    </w:p>
    <w:p w14:paraId="29966854">
      <w:pPr>
        <w:autoSpaceDE w:val="0"/>
        <w:autoSpaceDN w:val="0"/>
        <w:jc w:val="center"/>
        <w:rPr>
          <w:rFonts w:ascii="宋体" w:hAnsi="宋体" w:cs="宋体"/>
          <w:b/>
          <w:spacing w:val="6"/>
          <w:sz w:val="32"/>
          <w:szCs w:val="32"/>
        </w:rPr>
      </w:pPr>
    </w:p>
    <w:p w14:paraId="3728DE5B">
      <w:pPr>
        <w:autoSpaceDE w:val="0"/>
        <w:autoSpaceDN w:val="0"/>
        <w:jc w:val="center"/>
        <w:rPr>
          <w:rFonts w:ascii="宋体" w:hAnsi="宋体" w:cs="宋体"/>
          <w:b/>
          <w:spacing w:val="6"/>
          <w:sz w:val="32"/>
          <w:szCs w:val="32"/>
        </w:rPr>
      </w:pPr>
    </w:p>
    <w:p w14:paraId="46264DF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D09F27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55D6BA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3E4C5D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6C59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CE88F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263A596">
      <w:pPr>
        <w:snapToGrid w:val="0"/>
        <w:spacing w:line="360" w:lineRule="auto"/>
        <w:ind w:firstLine="576"/>
        <w:rPr>
          <w:rFonts w:ascii="宋体" w:hAnsi="宋体" w:cs="宋体"/>
          <w:kern w:val="0"/>
          <w:sz w:val="24"/>
          <w:lang w:val="zh-CN"/>
        </w:rPr>
      </w:pPr>
      <w:bookmarkStart w:id="57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D6E2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BD95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74"/>
    <w:p w14:paraId="0788C9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B23067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F8412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C743E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DA5BA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8AC55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69B2B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ED475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86FF7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27570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9535E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87DAB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26BD3E9">
      <w:pPr>
        <w:spacing w:line="360" w:lineRule="auto"/>
        <w:ind w:right="420"/>
        <w:rPr>
          <w:rFonts w:ascii="宋体" w:hAnsi="宋体" w:cs="宋体"/>
          <w:sz w:val="24"/>
        </w:rPr>
      </w:pPr>
      <w:r>
        <w:rPr>
          <w:rFonts w:hint="eastAsia" w:ascii="宋体" w:hAnsi="宋体" w:cs="宋体"/>
          <w:sz w:val="24"/>
        </w:rPr>
        <w:t>注：按本格式和要求提供。</w:t>
      </w:r>
    </w:p>
    <w:p w14:paraId="69C9378F">
      <w:pPr>
        <w:autoSpaceDE w:val="0"/>
        <w:autoSpaceDN w:val="0"/>
        <w:jc w:val="center"/>
        <w:rPr>
          <w:rFonts w:ascii="宋体" w:hAnsi="宋体" w:cs="宋体"/>
          <w:b/>
          <w:spacing w:val="6"/>
          <w:sz w:val="32"/>
          <w:szCs w:val="32"/>
        </w:rPr>
      </w:pPr>
    </w:p>
    <w:p w14:paraId="50EA498B">
      <w:pPr>
        <w:autoSpaceDE w:val="0"/>
        <w:autoSpaceDN w:val="0"/>
        <w:jc w:val="center"/>
        <w:rPr>
          <w:rFonts w:ascii="宋体" w:hAnsi="宋体" w:cs="宋体"/>
          <w:b/>
          <w:spacing w:val="6"/>
          <w:sz w:val="32"/>
          <w:szCs w:val="32"/>
        </w:rPr>
      </w:pPr>
    </w:p>
    <w:p w14:paraId="4A9E71A3">
      <w:pPr>
        <w:autoSpaceDE w:val="0"/>
        <w:autoSpaceDN w:val="0"/>
        <w:jc w:val="center"/>
        <w:rPr>
          <w:rFonts w:ascii="宋体" w:hAnsi="宋体" w:cs="宋体"/>
          <w:b/>
          <w:spacing w:val="6"/>
          <w:sz w:val="32"/>
          <w:szCs w:val="32"/>
        </w:rPr>
      </w:pPr>
    </w:p>
    <w:p w14:paraId="5D46545D">
      <w:pPr>
        <w:autoSpaceDE w:val="0"/>
        <w:autoSpaceDN w:val="0"/>
        <w:jc w:val="center"/>
        <w:rPr>
          <w:rFonts w:ascii="宋体" w:hAnsi="宋体" w:cs="宋体"/>
          <w:b/>
          <w:spacing w:val="6"/>
          <w:sz w:val="32"/>
          <w:szCs w:val="32"/>
        </w:rPr>
      </w:pPr>
    </w:p>
    <w:p w14:paraId="25A1A974">
      <w:pPr>
        <w:autoSpaceDE w:val="0"/>
        <w:autoSpaceDN w:val="0"/>
        <w:jc w:val="center"/>
        <w:rPr>
          <w:rFonts w:ascii="宋体" w:hAnsi="宋体" w:cs="宋体"/>
          <w:b/>
          <w:spacing w:val="6"/>
          <w:sz w:val="32"/>
          <w:szCs w:val="32"/>
        </w:rPr>
      </w:pPr>
    </w:p>
    <w:p w14:paraId="06C345C0">
      <w:pPr>
        <w:autoSpaceDE w:val="0"/>
        <w:autoSpaceDN w:val="0"/>
        <w:jc w:val="center"/>
        <w:rPr>
          <w:rFonts w:ascii="宋体" w:hAnsi="宋体" w:cs="宋体"/>
          <w:b/>
          <w:spacing w:val="6"/>
          <w:sz w:val="32"/>
          <w:szCs w:val="32"/>
        </w:rPr>
      </w:pPr>
    </w:p>
    <w:p w14:paraId="17B84F5C">
      <w:pPr>
        <w:autoSpaceDE w:val="0"/>
        <w:autoSpaceDN w:val="0"/>
        <w:jc w:val="center"/>
        <w:rPr>
          <w:rFonts w:ascii="宋体" w:hAnsi="宋体" w:cs="宋体"/>
          <w:b/>
          <w:spacing w:val="6"/>
          <w:sz w:val="32"/>
          <w:szCs w:val="32"/>
        </w:rPr>
      </w:pPr>
    </w:p>
    <w:p w14:paraId="6DBF96CC">
      <w:pPr>
        <w:autoSpaceDE w:val="0"/>
        <w:autoSpaceDN w:val="0"/>
        <w:jc w:val="center"/>
        <w:rPr>
          <w:rFonts w:ascii="宋体" w:hAnsi="宋体" w:cs="宋体"/>
          <w:b/>
          <w:spacing w:val="6"/>
          <w:sz w:val="32"/>
          <w:szCs w:val="32"/>
        </w:rPr>
      </w:pPr>
    </w:p>
    <w:p w14:paraId="19E7C9EE">
      <w:pPr>
        <w:autoSpaceDE w:val="0"/>
        <w:autoSpaceDN w:val="0"/>
        <w:jc w:val="center"/>
        <w:rPr>
          <w:rFonts w:ascii="宋体" w:hAnsi="宋体" w:cs="宋体"/>
          <w:b/>
          <w:spacing w:val="6"/>
          <w:sz w:val="32"/>
          <w:szCs w:val="32"/>
        </w:rPr>
      </w:pPr>
    </w:p>
    <w:p w14:paraId="479143ED">
      <w:pPr>
        <w:autoSpaceDE w:val="0"/>
        <w:autoSpaceDN w:val="0"/>
        <w:jc w:val="center"/>
        <w:rPr>
          <w:rFonts w:ascii="宋体" w:hAnsi="宋体" w:cs="宋体"/>
          <w:b/>
          <w:spacing w:val="6"/>
          <w:sz w:val="32"/>
          <w:szCs w:val="32"/>
        </w:rPr>
      </w:pPr>
    </w:p>
    <w:p w14:paraId="2DBFBF95">
      <w:pPr>
        <w:autoSpaceDE w:val="0"/>
        <w:autoSpaceDN w:val="0"/>
        <w:jc w:val="center"/>
        <w:rPr>
          <w:rFonts w:ascii="宋体" w:hAnsi="宋体" w:cs="宋体"/>
          <w:b/>
          <w:spacing w:val="6"/>
          <w:sz w:val="32"/>
          <w:szCs w:val="32"/>
        </w:rPr>
      </w:pPr>
    </w:p>
    <w:p w14:paraId="1C27780A">
      <w:pPr>
        <w:autoSpaceDE w:val="0"/>
        <w:autoSpaceDN w:val="0"/>
        <w:jc w:val="center"/>
        <w:rPr>
          <w:rFonts w:ascii="宋体" w:hAnsi="宋体" w:cs="宋体"/>
          <w:b/>
          <w:spacing w:val="6"/>
          <w:sz w:val="32"/>
          <w:szCs w:val="32"/>
        </w:rPr>
      </w:pPr>
    </w:p>
    <w:p w14:paraId="656D30F1">
      <w:pPr>
        <w:autoSpaceDE w:val="0"/>
        <w:autoSpaceDN w:val="0"/>
        <w:jc w:val="center"/>
        <w:rPr>
          <w:rFonts w:ascii="宋体" w:hAnsi="宋体" w:cs="宋体"/>
          <w:b/>
          <w:spacing w:val="6"/>
          <w:sz w:val="32"/>
          <w:szCs w:val="32"/>
        </w:rPr>
      </w:pPr>
    </w:p>
    <w:p w14:paraId="497C1507">
      <w:pPr>
        <w:autoSpaceDE w:val="0"/>
        <w:autoSpaceDN w:val="0"/>
        <w:jc w:val="center"/>
        <w:rPr>
          <w:rFonts w:ascii="宋体" w:hAnsi="宋体" w:cs="宋体"/>
          <w:b/>
          <w:spacing w:val="6"/>
          <w:sz w:val="32"/>
          <w:szCs w:val="32"/>
        </w:rPr>
      </w:pPr>
    </w:p>
    <w:p w14:paraId="389AB7EB">
      <w:pPr>
        <w:autoSpaceDE w:val="0"/>
        <w:autoSpaceDN w:val="0"/>
        <w:jc w:val="center"/>
        <w:rPr>
          <w:rFonts w:ascii="宋体" w:hAnsi="宋体" w:cs="宋体"/>
          <w:b/>
          <w:spacing w:val="6"/>
          <w:sz w:val="32"/>
          <w:szCs w:val="32"/>
        </w:rPr>
      </w:pPr>
    </w:p>
    <w:p w14:paraId="77894DFE">
      <w:pPr>
        <w:autoSpaceDE w:val="0"/>
        <w:autoSpaceDN w:val="0"/>
        <w:jc w:val="center"/>
        <w:rPr>
          <w:rFonts w:ascii="宋体" w:hAnsi="宋体" w:cs="宋体"/>
          <w:b/>
          <w:spacing w:val="6"/>
          <w:sz w:val="32"/>
          <w:szCs w:val="32"/>
        </w:rPr>
      </w:pPr>
    </w:p>
    <w:p w14:paraId="4C9BFF62">
      <w:pPr>
        <w:autoSpaceDE w:val="0"/>
        <w:autoSpaceDN w:val="0"/>
        <w:jc w:val="center"/>
        <w:rPr>
          <w:rFonts w:ascii="宋体" w:hAnsi="宋体" w:cs="宋体"/>
          <w:b/>
          <w:spacing w:val="6"/>
          <w:sz w:val="32"/>
          <w:szCs w:val="32"/>
        </w:rPr>
      </w:pPr>
    </w:p>
    <w:p w14:paraId="2CFB593C">
      <w:pPr>
        <w:autoSpaceDE w:val="0"/>
        <w:autoSpaceDN w:val="0"/>
        <w:jc w:val="center"/>
        <w:rPr>
          <w:rFonts w:ascii="宋体" w:hAnsi="宋体" w:cs="宋体"/>
          <w:b/>
          <w:spacing w:val="6"/>
          <w:sz w:val="32"/>
          <w:szCs w:val="32"/>
        </w:rPr>
      </w:pPr>
    </w:p>
    <w:p w14:paraId="537173C1">
      <w:pPr>
        <w:autoSpaceDE w:val="0"/>
        <w:autoSpaceDN w:val="0"/>
        <w:jc w:val="center"/>
        <w:rPr>
          <w:rFonts w:ascii="宋体" w:hAnsi="宋体" w:cs="宋体"/>
          <w:b/>
          <w:spacing w:val="6"/>
          <w:sz w:val="32"/>
          <w:szCs w:val="32"/>
        </w:rPr>
      </w:pPr>
    </w:p>
    <w:p w14:paraId="7E1622F3">
      <w:pPr>
        <w:autoSpaceDE w:val="0"/>
        <w:autoSpaceDN w:val="0"/>
        <w:jc w:val="center"/>
        <w:rPr>
          <w:rFonts w:ascii="宋体" w:hAnsi="宋体" w:cs="宋体"/>
          <w:b/>
          <w:spacing w:val="6"/>
          <w:sz w:val="32"/>
          <w:szCs w:val="32"/>
        </w:rPr>
      </w:pPr>
    </w:p>
    <w:p w14:paraId="294427C1">
      <w:pPr>
        <w:autoSpaceDE w:val="0"/>
        <w:autoSpaceDN w:val="0"/>
        <w:jc w:val="center"/>
        <w:rPr>
          <w:rFonts w:ascii="宋体" w:hAnsi="宋体" w:cs="宋体"/>
          <w:b/>
          <w:spacing w:val="6"/>
          <w:sz w:val="32"/>
          <w:szCs w:val="32"/>
        </w:rPr>
      </w:pPr>
    </w:p>
    <w:p w14:paraId="2CA4D9EA">
      <w:pPr>
        <w:autoSpaceDE w:val="0"/>
        <w:autoSpaceDN w:val="0"/>
        <w:jc w:val="center"/>
        <w:rPr>
          <w:rFonts w:ascii="宋体" w:hAnsi="宋体" w:cs="宋体"/>
          <w:b/>
          <w:spacing w:val="6"/>
          <w:sz w:val="32"/>
          <w:szCs w:val="32"/>
        </w:rPr>
      </w:pPr>
    </w:p>
    <w:p w14:paraId="5A5712D9">
      <w:pPr>
        <w:autoSpaceDE w:val="0"/>
        <w:autoSpaceDN w:val="0"/>
        <w:jc w:val="center"/>
        <w:rPr>
          <w:rFonts w:ascii="宋体" w:hAnsi="宋体" w:cs="宋体"/>
          <w:b/>
          <w:spacing w:val="6"/>
          <w:sz w:val="32"/>
          <w:szCs w:val="32"/>
        </w:rPr>
      </w:pPr>
    </w:p>
    <w:p w14:paraId="383E6B70">
      <w:pPr>
        <w:autoSpaceDE w:val="0"/>
        <w:autoSpaceDN w:val="0"/>
        <w:jc w:val="center"/>
        <w:rPr>
          <w:rFonts w:ascii="宋体" w:hAnsi="宋体" w:cs="宋体"/>
          <w:b/>
          <w:spacing w:val="6"/>
          <w:sz w:val="32"/>
          <w:szCs w:val="32"/>
        </w:rPr>
      </w:pPr>
    </w:p>
    <w:p w14:paraId="253B7AA9">
      <w:pPr>
        <w:autoSpaceDE w:val="0"/>
        <w:autoSpaceDN w:val="0"/>
        <w:jc w:val="center"/>
        <w:rPr>
          <w:rFonts w:ascii="宋体" w:hAnsi="宋体" w:cs="宋体"/>
          <w:b/>
          <w:spacing w:val="6"/>
          <w:sz w:val="32"/>
          <w:szCs w:val="32"/>
        </w:rPr>
      </w:pPr>
    </w:p>
    <w:p w14:paraId="67322F57">
      <w:pPr>
        <w:autoSpaceDE w:val="0"/>
        <w:autoSpaceDN w:val="0"/>
        <w:jc w:val="center"/>
        <w:rPr>
          <w:rFonts w:ascii="宋体" w:hAnsi="宋体" w:cs="宋体"/>
          <w:b/>
          <w:spacing w:val="6"/>
          <w:sz w:val="32"/>
          <w:szCs w:val="32"/>
        </w:rPr>
      </w:pPr>
    </w:p>
    <w:p w14:paraId="68320B1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2CDFFF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D7CF29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D1D21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FC45B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5EDD4EB">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DF081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8CD7D9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3780A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7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75"/>
    </w:p>
    <w:p w14:paraId="479C20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DF37872">
      <w:pPr>
        <w:snapToGrid w:val="0"/>
        <w:spacing w:line="360" w:lineRule="auto"/>
        <w:ind w:firstLine="576"/>
        <w:rPr>
          <w:rFonts w:ascii="宋体" w:hAnsi="宋体" w:cs="宋体"/>
          <w:u w:val="single"/>
        </w:rPr>
      </w:pPr>
      <w:r>
        <w:rPr>
          <w:rFonts w:hint="eastAsia" w:ascii="宋体" w:hAnsi="宋体" w:cs="宋体"/>
          <w:u w:val="single"/>
        </w:rPr>
        <w:t xml:space="preserve">                                                                                  </w:t>
      </w:r>
    </w:p>
    <w:p w14:paraId="69A72E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016BED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F6C6D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D22B96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FD5F96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FAEA7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3FF2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2E3313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52501E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D7A94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B16556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BD380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AB1DE08">
      <w:pPr>
        <w:spacing w:line="360" w:lineRule="auto"/>
        <w:ind w:right="420"/>
        <w:rPr>
          <w:rFonts w:ascii="宋体" w:hAnsi="宋体" w:cs="宋体"/>
          <w:sz w:val="24"/>
        </w:rPr>
      </w:pPr>
      <w:r>
        <w:rPr>
          <w:rFonts w:hint="eastAsia" w:ascii="宋体" w:hAnsi="宋体" w:cs="宋体"/>
          <w:sz w:val="24"/>
        </w:rPr>
        <w:t>注：按本格式和要求提供。</w:t>
      </w:r>
    </w:p>
    <w:p w14:paraId="61F02C45">
      <w:pPr>
        <w:autoSpaceDE w:val="0"/>
        <w:autoSpaceDN w:val="0"/>
        <w:jc w:val="center"/>
        <w:rPr>
          <w:rFonts w:ascii="宋体" w:hAnsi="宋体" w:cs="宋体"/>
          <w:b/>
          <w:spacing w:val="6"/>
          <w:sz w:val="32"/>
          <w:szCs w:val="32"/>
        </w:rPr>
      </w:pPr>
    </w:p>
    <w:p w14:paraId="43138466">
      <w:pPr>
        <w:autoSpaceDE w:val="0"/>
        <w:autoSpaceDN w:val="0"/>
        <w:jc w:val="center"/>
        <w:rPr>
          <w:rFonts w:ascii="宋体" w:hAnsi="宋体" w:cs="宋体"/>
          <w:b/>
          <w:spacing w:val="6"/>
          <w:sz w:val="32"/>
          <w:szCs w:val="32"/>
        </w:rPr>
      </w:pPr>
    </w:p>
    <w:p w14:paraId="14308DAB">
      <w:pPr>
        <w:autoSpaceDE w:val="0"/>
        <w:autoSpaceDN w:val="0"/>
        <w:jc w:val="center"/>
        <w:rPr>
          <w:rFonts w:ascii="宋体" w:hAnsi="宋体" w:cs="宋体"/>
          <w:b/>
          <w:spacing w:val="6"/>
          <w:sz w:val="32"/>
          <w:szCs w:val="32"/>
        </w:rPr>
      </w:pPr>
    </w:p>
    <w:p w14:paraId="058EFB4E">
      <w:pPr>
        <w:autoSpaceDE w:val="0"/>
        <w:autoSpaceDN w:val="0"/>
        <w:jc w:val="center"/>
        <w:rPr>
          <w:rFonts w:ascii="宋体" w:hAnsi="宋体" w:cs="宋体"/>
          <w:b/>
          <w:spacing w:val="6"/>
          <w:sz w:val="32"/>
          <w:szCs w:val="32"/>
        </w:rPr>
      </w:pPr>
    </w:p>
    <w:p w14:paraId="4F4F8D96">
      <w:pPr>
        <w:autoSpaceDE w:val="0"/>
        <w:autoSpaceDN w:val="0"/>
        <w:jc w:val="center"/>
        <w:rPr>
          <w:rFonts w:ascii="宋体" w:hAnsi="宋体" w:cs="宋体"/>
          <w:b/>
          <w:spacing w:val="6"/>
          <w:sz w:val="32"/>
          <w:szCs w:val="32"/>
        </w:rPr>
      </w:pPr>
    </w:p>
    <w:p w14:paraId="43B2DCFE">
      <w:pPr>
        <w:autoSpaceDE w:val="0"/>
        <w:autoSpaceDN w:val="0"/>
        <w:jc w:val="center"/>
        <w:rPr>
          <w:rFonts w:ascii="宋体" w:hAnsi="宋体" w:cs="宋体"/>
          <w:b/>
          <w:spacing w:val="6"/>
          <w:sz w:val="32"/>
          <w:szCs w:val="32"/>
        </w:rPr>
      </w:pPr>
    </w:p>
    <w:p w14:paraId="425CA7BA">
      <w:pPr>
        <w:autoSpaceDE w:val="0"/>
        <w:autoSpaceDN w:val="0"/>
        <w:jc w:val="center"/>
        <w:rPr>
          <w:rFonts w:ascii="宋体" w:hAnsi="宋体" w:cs="宋体"/>
          <w:b/>
          <w:spacing w:val="6"/>
          <w:sz w:val="32"/>
          <w:szCs w:val="32"/>
        </w:rPr>
      </w:pPr>
    </w:p>
    <w:p w14:paraId="0BB9CC09">
      <w:pPr>
        <w:autoSpaceDE w:val="0"/>
        <w:autoSpaceDN w:val="0"/>
        <w:jc w:val="center"/>
        <w:rPr>
          <w:rFonts w:ascii="宋体" w:hAnsi="宋体" w:cs="宋体"/>
          <w:b/>
          <w:spacing w:val="6"/>
          <w:sz w:val="32"/>
          <w:szCs w:val="32"/>
        </w:rPr>
      </w:pPr>
    </w:p>
    <w:p w14:paraId="5E041CAC">
      <w:pPr>
        <w:autoSpaceDE w:val="0"/>
        <w:autoSpaceDN w:val="0"/>
        <w:jc w:val="center"/>
        <w:rPr>
          <w:rFonts w:ascii="宋体" w:hAnsi="宋体" w:cs="宋体"/>
          <w:b/>
          <w:spacing w:val="6"/>
          <w:sz w:val="32"/>
          <w:szCs w:val="32"/>
        </w:rPr>
      </w:pPr>
    </w:p>
    <w:p w14:paraId="393B9EC1">
      <w:pPr>
        <w:autoSpaceDE w:val="0"/>
        <w:autoSpaceDN w:val="0"/>
        <w:jc w:val="center"/>
        <w:rPr>
          <w:rFonts w:ascii="宋体" w:hAnsi="宋体" w:cs="宋体"/>
          <w:b/>
          <w:spacing w:val="6"/>
          <w:sz w:val="32"/>
          <w:szCs w:val="32"/>
        </w:rPr>
      </w:pPr>
    </w:p>
    <w:p w14:paraId="493AB410">
      <w:pPr>
        <w:autoSpaceDE w:val="0"/>
        <w:autoSpaceDN w:val="0"/>
        <w:jc w:val="center"/>
        <w:rPr>
          <w:rFonts w:ascii="宋体" w:hAnsi="宋体" w:cs="宋体"/>
          <w:b/>
          <w:spacing w:val="6"/>
          <w:sz w:val="32"/>
          <w:szCs w:val="32"/>
        </w:rPr>
      </w:pPr>
    </w:p>
    <w:p w14:paraId="790F3C7B">
      <w:pPr>
        <w:autoSpaceDE w:val="0"/>
        <w:autoSpaceDN w:val="0"/>
        <w:jc w:val="center"/>
        <w:rPr>
          <w:rFonts w:ascii="宋体" w:hAnsi="宋体" w:cs="宋体"/>
          <w:b/>
          <w:spacing w:val="6"/>
          <w:sz w:val="32"/>
          <w:szCs w:val="32"/>
        </w:rPr>
      </w:pPr>
    </w:p>
    <w:p w14:paraId="0A561691">
      <w:pPr>
        <w:autoSpaceDE w:val="0"/>
        <w:autoSpaceDN w:val="0"/>
        <w:jc w:val="center"/>
        <w:rPr>
          <w:rFonts w:ascii="宋体" w:hAnsi="宋体" w:cs="宋体"/>
          <w:b/>
          <w:spacing w:val="6"/>
          <w:sz w:val="32"/>
          <w:szCs w:val="32"/>
        </w:rPr>
      </w:pPr>
    </w:p>
    <w:p w14:paraId="39C444B6">
      <w:pPr>
        <w:autoSpaceDE w:val="0"/>
        <w:autoSpaceDN w:val="0"/>
        <w:jc w:val="center"/>
        <w:rPr>
          <w:rFonts w:ascii="宋体" w:hAnsi="宋体" w:cs="宋体"/>
          <w:b/>
          <w:spacing w:val="6"/>
          <w:sz w:val="32"/>
          <w:szCs w:val="32"/>
        </w:rPr>
      </w:pPr>
    </w:p>
    <w:p w14:paraId="31C1D3D3">
      <w:pPr>
        <w:autoSpaceDE w:val="0"/>
        <w:autoSpaceDN w:val="0"/>
        <w:jc w:val="center"/>
        <w:rPr>
          <w:rFonts w:ascii="宋体" w:hAnsi="宋体" w:cs="宋体"/>
          <w:b/>
          <w:spacing w:val="6"/>
          <w:sz w:val="32"/>
          <w:szCs w:val="32"/>
        </w:rPr>
      </w:pPr>
    </w:p>
    <w:p w14:paraId="299578BA">
      <w:pPr>
        <w:autoSpaceDE w:val="0"/>
        <w:autoSpaceDN w:val="0"/>
        <w:jc w:val="center"/>
        <w:rPr>
          <w:rFonts w:ascii="宋体" w:hAnsi="宋体" w:cs="宋体"/>
          <w:b/>
          <w:spacing w:val="6"/>
          <w:sz w:val="32"/>
          <w:szCs w:val="32"/>
        </w:rPr>
      </w:pPr>
    </w:p>
    <w:p w14:paraId="10C6C051">
      <w:pPr>
        <w:autoSpaceDE w:val="0"/>
        <w:autoSpaceDN w:val="0"/>
        <w:jc w:val="center"/>
        <w:rPr>
          <w:rFonts w:ascii="宋体" w:hAnsi="宋体" w:cs="宋体"/>
          <w:b/>
          <w:spacing w:val="6"/>
          <w:sz w:val="32"/>
          <w:szCs w:val="32"/>
        </w:rPr>
      </w:pPr>
    </w:p>
    <w:p w14:paraId="0E5324FF">
      <w:pPr>
        <w:autoSpaceDE w:val="0"/>
        <w:autoSpaceDN w:val="0"/>
        <w:jc w:val="center"/>
        <w:rPr>
          <w:rFonts w:ascii="宋体" w:hAnsi="宋体" w:cs="宋体"/>
          <w:b/>
          <w:spacing w:val="6"/>
          <w:sz w:val="32"/>
          <w:szCs w:val="32"/>
        </w:rPr>
      </w:pPr>
    </w:p>
    <w:p w14:paraId="07F36A5F">
      <w:pPr>
        <w:autoSpaceDE w:val="0"/>
        <w:autoSpaceDN w:val="0"/>
        <w:jc w:val="center"/>
        <w:rPr>
          <w:rFonts w:ascii="宋体" w:hAnsi="宋体" w:cs="宋体"/>
          <w:b/>
          <w:spacing w:val="6"/>
          <w:sz w:val="32"/>
          <w:szCs w:val="32"/>
        </w:rPr>
      </w:pPr>
    </w:p>
    <w:p w14:paraId="62FA63A8">
      <w:pPr>
        <w:autoSpaceDE w:val="0"/>
        <w:autoSpaceDN w:val="0"/>
        <w:jc w:val="center"/>
        <w:rPr>
          <w:rFonts w:ascii="宋体" w:hAnsi="宋体" w:cs="宋体"/>
          <w:b/>
          <w:spacing w:val="6"/>
          <w:sz w:val="32"/>
          <w:szCs w:val="32"/>
        </w:rPr>
      </w:pPr>
    </w:p>
    <w:p w14:paraId="7D856A3A">
      <w:pPr>
        <w:autoSpaceDE w:val="0"/>
        <w:autoSpaceDN w:val="0"/>
        <w:jc w:val="center"/>
        <w:rPr>
          <w:rFonts w:ascii="宋体" w:hAnsi="宋体" w:cs="宋体"/>
          <w:b/>
          <w:spacing w:val="6"/>
          <w:sz w:val="32"/>
          <w:szCs w:val="32"/>
        </w:rPr>
      </w:pPr>
    </w:p>
    <w:p w14:paraId="30AD1877">
      <w:pPr>
        <w:autoSpaceDE w:val="0"/>
        <w:autoSpaceDN w:val="0"/>
        <w:jc w:val="center"/>
        <w:rPr>
          <w:rFonts w:ascii="宋体" w:hAnsi="宋体" w:cs="宋体"/>
          <w:b/>
          <w:spacing w:val="6"/>
          <w:sz w:val="32"/>
          <w:szCs w:val="32"/>
        </w:rPr>
      </w:pPr>
    </w:p>
    <w:p w14:paraId="5577A30D">
      <w:pPr>
        <w:autoSpaceDE w:val="0"/>
        <w:autoSpaceDN w:val="0"/>
        <w:jc w:val="center"/>
        <w:rPr>
          <w:rFonts w:ascii="宋体" w:hAnsi="宋体" w:cs="宋体"/>
          <w:b/>
          <w:spacing w:val="6"/>
          <w:sz w:val="32"/>
          <w:szCs w:val="32"/>
        </w:rPr>
      </w:pPr>
    </w:p>
    <w:p w14:paraId="594227DF">
      <w:pPr>
        <w:autoSpaceDE w:val="0"/>
        <w:autoSpaceDN w:val="0"/>
        <w:jc w:val="center"/>
        <w:rPr>
          <w:rFonts w:ascii="宋体" w:hAnsi="宋体" w:cs="宋体"/>
          <w:b/>
          <w:spacing w:val="6"/>
          <w:sz w:val="32"/>
          <w:szCs w:val="32"/>
        </w:rPr>
      </w:pPr>
    </w:p>
    <w:p w14:paraId="6CBE8D84">
      <w:pPr>
        <w:autoSpaceDE w:val="0"/>
        <w:autoSpaceDN w:val="0"/>
        <w:jc w:val="center"/>
        <w:rPr>
          <w:rFonts w:ascii="宋体" w:hAnsi="宋体" w:cs="宋体"/>
          <w:b/>
          <w:spacing w:val="6"/>
          <w:sz w:val="32"/>
          <w:szCs w:val="32"/>
        </w:rPr>
      </w:pPr>
    </w:p>
    <w:p w14:paraId="74A934C7">
      <w:pPr>
        <w:autoSpaceDE w:val="0"/>
        <w:autoSpaceDN w:val="0"/>
        <w:jc w:val="center"/>
        <w:rPr>
          <w:rFonts w:ascii="宋体" w:hAnsi="宋体" w:cs="宋体"/>
          <w:b/>
          <w:spacing w:val="6"/>
          <w:sz w:val="32"/>
          <w:szCs w:val="32"/>
        </w:rPr>
      </w:pPr>
    </w:p>
    <w:p w14:paraId="591A7D6B">
      <w:pPr>
        <w:autoSpaceDE w:val="0"/>
        <w:autoSpaceDN w:val="0"/>
        <w:jc w:val="center"/>
        <w:rPr>
          <w:rFonts w:ascii="宋体" w:hAnsi="宋体" w:cs="宋体"/>
          <w:b/>
          <w:spacing w:val="6"/>
          <w:sz w:val="32"/>
          <w:szCs w:val="32"/>
        </w:rPr>
      </w:pPr>
    </w:p>
    <w:p w14:paraId="0C3CE984">
      <w:pPr>
        <w:autoSpaceDE w:val="0"/>
        <w:autoSpaceDN w:val="0"/>
        <w:jc w:val="center"/>
        <w:rPr>
          <w:rFonts w:ascii="宋体" w:hAnsi="宋体" w:cs="宋体"/>
          <w:b/>
          <w:spacing w:val="6"/>
          <w:sz w:val="32"/>
          <w:szCs w:val="32"/>
        </w:rPr>
      </w:pPr>
    </w:p>
    <w:p w14:paraId="35709B83">
      <w:pPr>
        <w:widowControl/>
        <w:adjustRightInd/>
        <w:jc w:val="left"/>
        <w:rPr>
          <w:rFonts w:ascii="宋体" w:hAnsi="宋体" w:cs="宋体"/>
          <w:b/>
          <w:kern w:val="0"/>
          <w:sz w:val="32"/>
          <w:szCs w:val="32"/>
        </w:rPr>
      </w:pPr>
      <w:r>
        <w:rPr>
          <w:rFonts w:ascii="宋体" w:hAnsi="宋体" w:cs="宋体"/>
          <w:b/>
          <w:kern w:val="0"/>
          <w:sz w:val="32"/>
          <w:szCs w:val="32"/>
        </w:rPr>
        <w:br w:type="page"/>
      </w:r>
    </w:p>
    <w:p w14:paraId="66928729">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9B3E419">
      <w:pPr>
        <w:spacing w:line="360" w:lineRule="auto"/>
        <w:jc w:val="center"/>
        <w:rPr>
          <w:rFonts w:ascii="宋体" w:hAnsi="宋体" w:cs="宋体"/>
          <w:sz w:val="24"/>
          <w:u w:val="single"/>
        </w:rPr>
      </w:pPr>
    </w:p>
    <w:p w14:paraId="4BEEE5B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BBDD60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99A4E7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960D4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DEBAD32">
      <w:pPr>
        <w:spacing w:line="360" w:lineRule="auto"/>
        <w:ind w:firstLine="480" w:firstLineChars="200"/>
        <w:rPr>
          <w:rFonts w:ascii="宋体" w:hAnsi="宋体" w:cs="宋体"/>
          <w:sz w:val="24"/>
        </w:rPr>
      </w:pPr>
      <w:r>
        <w:rPr>
          <w:rFonts w:hint="eastAsia" w:ascii="宋体" w:hAnsi="宋体" w:cs="宋体"/>
          <w:sz w:val="24"/>
        </w:rPr>
        <w:t>……</w:t>
      </w:r>
    </w:p>
    <w:p w14:paraId="3314A16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AB25D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DC2A38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154FFD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C79283">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99CC5B9">
      <w:pPr>
        <w:spacing w:line="360" w:lineRule="auto"/>
        <w:ind w:right="420" w:firstLine="480" w:firstLineChars="200"/>
        <w:rPr>
          <w:rFonts w:ascii="宋体" w:hAnsi="宋体" w:cs="宋体"/>
          <w:sz w:val="24"/>
        </w:rPr>
      </w:pPr>
      <w:r>
        <w:rPr>
          <w:rFonts w:hint="eastAsia" w:ascii="宋体" w:hAnsi="宋体" w:cs="宋体"/>
          <w:sz w:val="24"/>
        </w:rPr>
        <w:t>注：</w:t>
      </w:r>
    </w:p>
    <w:p w14:paraId="13B5CEF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7A2EE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DB7F5">
      <w:pPr>
        <w:spacing w:line="360" w:lineRule="auto"/>
        <w:jc w:val="left"/>
        <w:rPr>
          <w:rFonts w:hint="eastAsia" w:ascii="宋体" w:hAnsi="宋体" w:cs="宋体"/>
          <w:b/>
          <w:sz w:val="32"/>
          <w:szCs w:val="32"/>
          <w:lang w:eastAsia="zh-CN"/>
        </w:rPr>
      </w:pPr>
    </w:p>
    <w:p w14:paraId="7DB4F9F0">
      <w:pPr>
        <w:spacing w:line="360" w:lineRule="auto"/>
        <w:jc w:val="left"/>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标的及所属行业：</w:t>
      </w:r>
    </w:p>
    <w:tbl>
      <w:tblPr>
        <w:tblStyle w:val="63"/>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4"/>
        <w:gridCol w:w="5326"/>
        <w:gridCol w:w="2616"/>
      </w:tblGrid>
      <w:tr w14:paraId="6D92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7877511F">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5EC77CD6">
            <w:pPr>
              <w:keepNext w:val="0"/>
              <w:keepLines w:val="0"/>
              <w:widowControl/>
              <w:suppressLineNumbers w:val="0"/>
              <w:jc w:val="both"/>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w:t>
            </w:r>
            <w:r>
              <w:rPr>
                <w:rFonts w:hint="eastAsia" w:ascii="宋体" w:hAnsi="宋体" w:cs="宋体"/>
                <w:b/>
                <w:bCs/>
                <w:i w:val="0"/>
                <w:iCs w:val="0"/>
                <w:color w:val="000000"/>
                <w:kern w:val="0"/>
                <w:sz w:val="24"/>
                <w:szCs w:val="24"/>
                <w:u w:val="none"/>
                <w:lang w:val="en-US" w:eastAsia="zh-CN" w:bidi="ar"/>
              </w:rPr>
              <w:t>名称</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774C4E9F">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r>
      <w:tr w14:paraId="7159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6E3A2D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1BE7B7D5">
            <w:pPr>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rPr>
              <w:t>供应</w:t>
            </w:r>
            <w:r>
              <w:rPr>
                <w:rFonts w:hint="eastAsia" w:ascii="宋体" w:hAnsi="宋体" w:cs="宋体"/>
                <w:color w:val="auto"/>
                <w:kern w:val="0"/>
                <w:sz w:val="24"/>
                <w:highlight w:val="none"/>
                <w:u w:val="none"/>
                <w:lang w:val="en-US" w:eastAsia="zh-CN"/>
              </w:rPr>
              <w:t>纯水设备</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472130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64A4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2896CC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30325102">
            <w:pPr>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rPr>
              <w:t>血透</w:t>
            </w:r>
            <w:r>
              <w:rPr>
                <w:rFonts w:hint="eastAsia" w:ascii="宋体" w:hAnsi="宋体" w:cs="宋体"/>
                <w:color w:val="auto"/>
                <w:kern w:val="0"/>
                <w:sz w:val="24"/>
                <w:highlight w:val="none"/>
                <w:u w:val="none"/>
                <w:lang w:val="en-US" w:eastAsia="zh-CN"/>
              </w:rPr>
              <w:t>纯水设备</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6780CA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8C2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23E3E6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76A9F537">
            <w:pPr>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rPr>
              <w:t>内镜</w:t>
            </w:r>
            <w:r>
              <w:rPr>
                <w:rFonts w:hint="eastAsia" w:ascii="宋体" w:hAnsi="宋体" w:cs="宋体"/>
                <w:color w:val="auto"/>
                <w:kern w:val="0"/>
                <w:sz w:val="24"/>
                <w:highlight w:val="none"/>
                <w:u w:val="none"/>
                <w:lang w:val="en-US" w:eastAsia="zh-CN"/>
              </w:rPr>
              <w:t>纯水设备</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3FBB1A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6BE0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5C7EB9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2AB6EE1C">
            <w:pPr>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rPr>
              <w:t>检验科</w:t>
            </w:r>
            <w:r>
              <w:rPr>
                <w:rFonts w:hint="eastAsia" w:ascii="宋体" w:hAnsi="宋体" w:cs="宋体"/>
                <w:color w:val="auto"/>
                <w:kern w:val="0"/>
                <w:sz w:val="24"/>
                <w:highlight w:val="none"/>
                <w:u w:val="none"/>
                <w:lang w:val="en-US" w:eastAsia="zh-CN"/>
              </w:rPr>
              <w:t>纯水设备</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4945CF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43D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004B85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5CFF422C">
            <w:pPr>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rPr>
              <w:t>病理科</w:t>
            </w:r>
            <w:r>
              <w:rPr>
                <w:rFonts w:hint="eastAsia" w:ascii="宋体" w:hAnsi="宋体" w:cs="宋体"/>
                <w:color w:val="auto"/>
                <w:kern w:val="0"/>
                <w:sz w:val="24"/>
                <w:highlight w:val="none"/>
                <w:u w:val="none"/>
                <w:lang w:val="en-US" w:eastAsia="zh-CN"/>
              </w:rPr>
              <w:t>纯水设备</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5AFB54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011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36C5A3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16FC196E">
            <w:pPr>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rPr>
              <w:t>口腔科</w:t>
            </w:r>
            <w:r>
              <w:rPr>
                <w:rFonts w:hint="eastAsia" w:ascii="宋体" w:hAnsi="宋体" w:cs="宋体"/>
                <w:color w:val="auto"/>
                <w:kern w:val="0"/>
                <w:sz w:val="24"/>
                <w:highlight w:val="none"/>
                <w:u w:val="none"/>
                <w:lang w:val="en-US" w:eastAsia="zh-CN"/>
              </w:rPr>
              <w:t>纯水设备</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15818F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283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4" w:type="dxa"/>
            <w:tcBorders>
              <w:top w:val="single" w:color="000000" w:sz="4" w:space="0"/>
              <w:left w:val="single" w:color="000000" w:sz="4" w:space="0"/>
              <w:bottom w:val="single" w:color="000000" w:sz="4" w:space="0"/>
              <w:right w:val="single" w:color="000000" w:sz="4" w:space="0"/>
            </w:tcBorders>
            <w:noWrap w:val="0"/>
            <w:vAlign w:val="top"/>
          </w:tcPr>
          <w:p w14:paraId="36E915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326" w:type="dxa"/>
            <w:tcBorders>
              <w:top w:val="single" w:color="000000" w:sz="4" w:space="0"/>
              <w:left w:val="single" w:color="000000" w:sz="4" w:space="0"/>
              <w:bottom w:val="single" w:color="000000" w:sz="4" w:space="0"/>
              <w:right w:val="single" w:color="000000" w:sz="4" w:space="0"/>
            </w:tcBorders>
            <w:noWrap w:val="0"/>
            <w:vAlign w:val="top"/>
          </w:tcPr>
          <w:p w14:paraId="62FC6AD3">
            <w:pPr>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sz w:val="24"/>
                <w:szCs w:val="24"/>
                <w:u w:val="none"/>
                <w:lang w:val="en-US" w:eastAsia="zh-CN"/>
              </w:rPr>
              <w:t>静配中心</w:t>
            </w:r>
            <w:r>
              <w:rPr>
                <w:rFonts w:hint="eastAsia" w:ascii="宋体" w:hAnsi="宋体" w:cs="宋体"/>
                <w:color w:val="auto"/>
                <w:kern w:val="0"/>
                <w:sz w:val="24"/>
                <w:highlight w:val="none"/>
                <w:u w:val="none"/>
                <w:lang w:val="en-US" w:eastAsia="zh-CN"/>
              </w:rPr>
              <w:t>纯水设备</w:t>
            </w:r>
          </w:p>
        </w:tc>
        <w:tc>
          <w:tcPr>
            <w:tcW w:w="2616" w:type="dxa"/>
            <w:tcBorders>
              <w:top w:val="single" w:color="000000" w:sz="4" w:space="0"/>
              <w:left w:val="single" w:color="000000" w:sz="4" w:space="0"/>
              <w:bottom w:val="single" w:color="000000" w:sz="4" w:space="0"/>
              <w:right w:val="single" w:color="000000" w:sz="4" w:space="0"/>
            </w:tcBorders>
            <w:noWrap/>
            <w:vAlign w:val="top"/>
          </w:tcPr>
          <w:p w14:paraId="434A59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bl>
    <w:p w14:paraId="6D48F2C5">
      <w:pPr>
        <w:jc w:val="both"/>
        <w:rPr>
          <w:rFonts w:hint="eastAsia" w:ascii="宋体" w:hAnsi="宋体" w:cs="宋体"/>
          <w:b/>
          <w:kern w:val="0"/>
          <w:sz w:val="44"/>
          <w:szCs w:val="44"/>
        </w:rPr>
      </w:pPr>
    </w:p>
    <w:p w14:paraId="13253B88">
      <w:pPr>
        <w:jc w:val="both"/>
        <w:rPr>
          <w:rFonts w:hint="eastAsia" w:ascii="宋体" w:hAnsi="宋体" w:cs="宋体"/>
          <w:b/>
          <w:kern w:val="0"/>
          <w:sz w:val="44"/>
          <w:szCs w:val="44"/>
        </w:rPr>
      </w:pPr>
    </w:p>
    <w:p w14:paraId="6E8E6097">
      <w:pPr>
        <w:jc w:val="both"/>
        <w:rPr>
          <w:rFonts w:hint="eastAsia" w:ascii="宋体" w:hAnsi="宋体" w:cs="宋体"/>
          <w:b/>
          <w:kern w:val="0"/>
          <w:sz w:val="44"/>
          <w:szCs w:val="44"/>
        </w:rPr>
      </w:pPr>
    </w:p>
    <w:p w14:paraId="16B715D7">
      <w:pPr>
        <w:jc w:val="both"/>
        <w:rPr>
          <w:rFonts w:hint="eastAsia" w:ascii="宋体" w:hAnsi="宋体" w:cs="宋体"/>
          <w:b/>
          <w:kern w:val="0"/>
          <w:sz w:val="44"/>
          <w:szCs w:val="44"/>
        </w:rPr>
      </w:pPr>
    </w:p>
    <w:p w14:paraId="6BD3961E">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45021C5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5641C45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3332BAD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555A19A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9FD14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5CE76CF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51C0F9B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1FAB6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33BB41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33F92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177D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26CA3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A5DCB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64FBF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6B30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73E8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FD2AC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1625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A86DC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05552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7E29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F62672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54037FE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123CD5F">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E556A66">
      <w:pPr>
        <w:spacing w:line="360" w:lineRule="auto"/>
        <w:jc w:val="both"/>
        <w:rPr>
          <w:rFonts w:ascii="宋体" w:hAnsi="宋体" w:cs="宋体"/>
          <w:b/>
          <w:sz w:val="32"/>
          <w:szCs w:val="32"/>
        </w:rPr>
      </w:pPr>
    </w:p>
    <w:p w14:paraId="43645064">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62CE8623">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F68F86B">
      <w:pPr>
        <w:spacing w:before="62"/>
        <w:ind w:left="2" w:right="101"/>
        <w:jc w:val="center"/>
        <w:rPr>
          <w:b/>
          <w:sz w:val="28"/>
          <w:highlight w:val="none"/>
        </w:rPr>
      </w:pPr>
      <w:r>
        <w:rPr>
          <w:b/>
          <w:sz w:val="28"/>
          <w:highlight w:val="none"/>
        </w:rPr>
        <w:t>政府采购活动现场确认声明书</w:t>
      </w:r>
    </w:p>
    <w:p w14:paraId="79FC4AE6">
      <w:pPr>
        <w:pStyle w:val="24"/>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2056AF00">
      <w:pPr>
        <w:pStyle w:val="24"/>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桐庐县第二人民医院迁建项目纯水系统采购项目</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ZJTP-2024TLZFCG-07</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487D11F">
      <w:pPr>
        <w:pStyle w:val="24"/>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2B624371">
      <w:pPr>
        <w:pStyle w:val="24"/>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3F9166ED">
      <w:pPr>
        <w:pStyle w:val="24"/>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474F4D76">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087B30E6">
      <w:pPr>
        <w:pStyle w:val="257"/>
        <w:numPr>
          <w:ilvl w:val="0"/>
          <w:numId w:val="2"/>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EF820E">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0B2427CA">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77CF6B1D">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60E9C713">
      <w:pPr>
        <w:pStyle w:val="257"/>
        <w:numPr>
          <w:ilvl w:val="0"/>
          <w:numId w:val="3"/>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76" w:name="_Toc28545"/>
      <w:bookmarkStart w:id="577"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76"/>
      <w:bookmarkEnd w:id="577"/>
      <w:r>
        <w:rPr>
          <w:rFonts w:hint="eastAsia" w:ascii="宋体" w:hAnsi="宋体" w:eastAsia="宋体" w:cs="宋体"/>
          <w:sz w:val="24"/>
          <w:szCs w:val="24"/>
          <w:highlight w:val="none"/>
        </w:rPr>
        <w:t xml:space="preserve">  </w:t>
      </w:r>
    </w:p>
    <w:p w14:paraId="14F29CFC">
      <w:pPr>
        <w:pStyle w:val="24"/>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16CC370F">
      <w:pPr>
        <w:pStyle w:val="24"/>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4B104B8F">
      <w:pPr>
        <w:pStyle w:val="24"/>
        <w:spacing w:line="360" w:lineRule="auto"/>
        <w:ind w:left="0" w:firstLine="480" w:firstLineChars="200"/>
        <w:jc w:val="center"/>
        <w:rPr>
          <w:rFonts w:hint="eastAsia" w:ascii="宋体" w:hAnsi="宋体" w:eastAsia="宋体" w:cs="宋体"/>
          <w:sz w:val="24"/>
          <w:szCs w:val="24"/>
          <w:highlight w:val="none"/>
        </w:rPr>
      </w:pPr>
      <w:bookmarkStart w:id="578" w:name="_Toc4052"/>
      <w:bookmarkStart w:id="579" w:name="_Toc4325"/>
      <w:r>
        <w:rPr>
          <w:rFonts w:hint="eastAsia" w:ascii="宋体" w:hAnsi="宋体" w:eastAsia="宋体" w:cs="宋体"/>
          <w:sz w:val="24"/>
          <w:szCs w:val="24"/>
          <w:highlight w:val="none"/>
        </w:rPr>
        <w:t>（供应商代表签名）</w:t>
      </w:r>
      <w:bookmarkEnd w:id="578"/>
      <w:bookmarkEnd w:id="579"/>
    </w:p>
    <w:p w14:paraId="0E4439F5">
      <w:pPr>
        <w:pStyle w:val="24"/>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0400252A">
      <w:pPr>
        <w:pStyle w:val="24"/>
        <w:spacing w:line="360" w:lineRule="auto"/>
        <w:rPr>
          <w:rFonts w:hint="eastAsia" w:ascii="宋体" w:hAnsi="宋体" w:eastAsia="宋体" w:cs="宋体"/>
          <w:sz w:val="24"/>
          <w:szCs w:val="24"/>
          <w:highlight w:val="none"/>
        </w:rPr>
      </w:pPr>
    </w:p>
    <w:p w14:paraId="34ACAB6E">
      <w:pPr>
        <w:pStyle w:val="24"/>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C7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9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7C117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09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9A2CB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ABE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754C">
    <w:pPr>
      <w:pStyle w:val="40"/>
      <w:framePr w:wrap="around" w:vAnchor="text" w:hAnchor="margin" w:xAlign="right" w:y="1"/>
      <w:rPr>
        <w:rStyle w:val="73"/>
      </w:rPr>
    </w:pPr>
    <w:r>
      <w:fldChar w:fldCharType="begin"/>
    </w:r>
    <w:r>
      <w:rPr>
        <w:rStyle w:val="73"/>
      </w:rPr>
      <w:instrText xml:space="preserve">PAGE  </w:instrText>
    </w:r>
    <w:r>
      <w:fldChar w:fldCharType="end"/>
    </w:r>
  </w:p>
  <w:p w14:paraId="3B155EAE">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A9E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80" w:name="_Toc91899912"/>
    <w:bookmarkStart w:id="581" w:name="_Toc164085800"/>
    <w:bookmarkStart w:id="582" w:name="_Toc131845147"/>
    <w:bookmarkStart w:id="583" w:name="_Toc36110187"/>
    <w:r>
      <w:rPr>
        <w:rFonts w:hint="eastAsia" w:ascii="仿宋_GB2312" w:eastAsia="仿宋_GB2312"/>
        <w:kern w:val="0"/>
        <w:szCs w:val="21"/>
      </w:rPr>
      <w:t xml:space="preserve"> 页</w:t>
    </w:r>
    <w:bookmarkEnd w:id="580"/>
    <w:bookmarkEnd w:id="581"/>
    <w:bookmarkEnd w:id="582"/>
    <w:bookmarkEnd w:id="58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CFA0">
    <w:pPr>
      <w:pStyle w:val="40"/>
      <w:framePr w:wrap="around" w:vAnchor="text" w:hAnchor="margin" w:xAlign="right" w:y="1"/>
      <w:rPr>
        <w:rStyle w:val="73"/>
      </w:rPr>
    </w:pPr>
    <w:r>
      <w:fldChar w:fldCharType="begin"/>
    </w:r>
    <w:r>
      <w:rPr>
        <w:rStyle w:val="73"/>
      </w:rPr>
      <w:instrText xml:space="preserve">PAGE  </w:instrText>
    </w:r>
    <w:r>
      <w:fldChar w:fldCharType="end"/>
    </w:r>
  </w:p>
  <w:p w14:paraId="2EEFEEE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F4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69F8">
    <w:pPr>
      <w:spacing w:line="200" w:lineRule="exact"/>
      <w:rPr>
        <w:sz w:val="20"/>
        <w:szCs w:val="20"/>
      </w:rPr>
    </w:pPr>
    <w:r>
      <w:rPr>
        <w:sz w:val="2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206013">
                          <w:pPr>
                            <w:pStyle w:val="40"/>
                            <w:tabs>
                              <w:tab w:val="center" w:pos="4140"/>
                              <w:tab w:val="right" w:pos="8300"/>
                              <w:tab w:val="clear" w:pos="4153"/>
                              <w:tab w:val="clear" w:pos="8306"/>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2206013">
                    <w:pPr>
                      <w:pStyle w:val="40"/>
                      <w:tabs>
                        <w:tab w:val="center" w:pos="4140"/>
                        <w:tab w:val="right" w:pos="8300"/>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r>
      <w:rPr>
        <w:sz w:val="22"/>
        <w:lang w:eastAsia="en-US"/>
      </w:rPr>
      <mc:AlternateContent>
        <mc:Choice Requires="wps">
          <w:drawing>
            <wp:anchor distT="0" distB="0" distL="114300" distR="114300" simplePos="0" relativeHeight="251663360" behindDoc="1" locked="0" layoutInCell="1" allowOverlap="1">
              <wp:simplePos x="0" y="0"/>
              <wp:positionH relativeFrom="page">
                <wp:posOffset>707390</wp:posOffset>
              </wp:positionH>
              <wp:positionV relativeFrom="page">
                <wp:posOffset>10118725</wp:posOffset>
              </wp:positionV>
              <wp:extent cx="109728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97280" cy="158750"/>
                      </a:xfrm>
                      <a:prstGeom prst="rect">
                        <a:avLst/>
                      </a:prstGeom>
                      <a:noFill/>
                      <a:ln>
                        <a:noFill/>
                      </a:ln>
                    </wps:spPr>
                    <wps:txbx>
                      <w:txbxContent>
                        <w:p w14:paraId="55318E71">
                          <w:pPr>
                            <w:spacing w:line="230" w:lineRule="exact"/>
                            <w:ind w:left="20" w:right="-51"/>
                            <w:rPr>
                              <w:rFonts w:ascii="仿宋_GB2312" w:hAnsi="仿宋_GB2312" w:eastAsia="仿宋_GB2312" w:cs="仿宋_GB2312"/>
                              <w:szCs w:val="21"/>
                            </w:rPr>
                          </w:pPr>
                        </w:p>
                      </w:txbxContent>
                    </wps:txbx>
                    <wps:bodyPr lIns="0" tIns="0" rIns="0" bIns="0" upright="1"/>
                  </wps:wsp>
                </a:graphicData>
              </a:graphic>
            </wp:anchor>
          </w:drawing>
        </mc:Choice>
        <mc:Fallback>
          <w:pict>
            <v:shape id="_x0000_s1026" o:spid="_x0000_s1026" o:spt="202" type="#_x0000_t202" style="position:absolute;left:0pt;margin-left:55.7pt;margin-top:796.75pt;height:12.5pt;width:86.4pt;mso-position-horizontal-relative:page;mso-position-vertical-relative:page;z-index:-251653120;mso-width-relative:page;mso-height-relative:page;" filled="f" stroked="f" coordsize="21600,21600" o:gfxdata="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KtVjDbAAAADQEAAA8AAAAAAAAAAQAgAAAAIgAAAGRycy9kb3ducmV2LnhtbFBL&#10;AQIUABQAAAAIAIdO4kAujVFdugEAAHIDAAAOAAAAAAAAAAEAIAAAACoBAABkcnMvZTJvRG9jLnht&#10;bFBLBQYAAAAABgAGAFkBAABWBQAAAAA=&#10;">
              <v:fill on="f" focussize="0,0"/>
              <v:stroke on="f"/>
              <v:imagedata o:title=""/>
              <o:lock v:ext="edit" aspectratio="f"/>
              <v:textbox inset="0mm,0mm,0mm,0mm">
                <w:txbxContent>
                  <w:p w14:paraId="55318E71">
                    <w:pPr>
                      <w:spacing w:line="230" w:lineRule="exact"/>
                      <w:ind w:left="20" w:right="-51"/>
                      <w:rPr>
                        <w:rFonts w:ascii="仿宋_GB2312" w:hAnsi="仿宋_GB2312" w:eastAsia="仿宋_GB2312" w:cs="仿宋_GB2312"/>
                        <w:szCs w:val="21"/>
                      </w:rPr>
                    </w:pPr>
                  </w:p>
                </w:txbxContent>
              </v:textbox>
            </v:shape>
          </w:pict>
        </mc:Fallback>
      </mc:AlternateContent>
    </w:r>
    <w:r>
      <w:rPr>
        <w:sz w:val="22"/>
        <w:lang w:eastAsia="en-US"/>
      </w:rPr>
      <mc:AlternateContent>
        <mc:Choice Requires="wps">
          <w:drawing>
            <wp:anchor distT="0" distB="0" distL="114300" distR="114300" simplePos="0" relativeHeight="251665408" behindDoc="1" locked="0" layoutInCell="1" allowOverlap="1">
              <wp:simplePos x="0" y="0"/>
              <wp:positionH relativeFrom="page">
                <wp:posOffset>5415280</wp:posOffset>
              </wp:positionH>
              <wp:positionV relativeFrom="page">
                <wp:posOffset>10118725</wp:posOffset>
              </wp:positionV>
              <wp:extent cx="1438275" cy="158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38275" cy="158750"/>
                      </a:xfrm>
                      <a:prstGeom prst="rect">
                        <a:avLst/>
                      </a:prstGeom>
                      <a:noFill/>
                      <a:ln>
                        <a:noFill/>
                      </a:ln>
                    </wps:spPr>
                    <wps:txbx>
                      <w:txbxContent>
                        <w:p w14:paraId="15220190">
                          <w:pPr>
                            <w:spacing w:line="230" w:lineRule="exact"/>
                            <w:ind w:left="20" w:right="-52"/>
                            <w:rPr>
                              <w:rFonts w:ascii="仿宋_GB2312" w:hAnsi="仿宋_GB2312" w:eastAsia="仿宋_GB2312" w:cs="仿宋_GB2312"/>
                              <w:szCs w:val="21"/>
                            </w:rPr>
                          </w:pPr>
                        </w:p>
                      </w:txbxContent>
                    </wps:txbx>
                    <wps:bodyPr lIns="0" tIns="0" rIns="0" bIns="0" upright="1"/>
                  </wps:wsp>
                </a:graphicData>
              </a:graphic>
            </wp:anchor>
          </w:drawing>
        </mc:Choice>
        <mc:Fallback>
          <w:pict>
            <v:shape id="_x0000_s1026" o:spid="_x0000_s1026" o:spt="202" type="#_x0000_t202" style="position:absolute;left:0pt;margin-left:426.4pt;margin-top:796.75pt;height:12.5pt;width:113.25pt;mso-position-horizontal-relative:page;mso-position-vertical-relative:page;z-index:-251651072;mso-width-relative:page;mso-height-relative:page;" filled="f" stroked="f" coordsize="21600,21600" o:gfxdata="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b1kfPcAAAADgEAAA8AAAAAAAAAAQAgAAAAIgAAAGRycy9kb3ducmV2Lnht&#10;bFBLAQIUABQAAAAIAIdO4kCS9mK4vAEAAHIDAAAOAAAAAAAAAAEAIAAAACsBAABkcnMvZTJvRG9j&#10;LnhtbFBLBQYAAAAABgAGAFkBAABZBQAAAAA=&#10;">
              <v:fill on="f" focussize="0,0"/>
              <v:stroke on="f"/>
              <v:imagedata o:title=""/>
              <o:lock v:ext="edit" aspectratio="f"/>
              <v:textbox inset="0mm,0mm,0mm,0mm">
                <w:txbxContent>
                  <w:p w14:paraId="15220190">
                    <w:pPr>
                      <w:spacing w:line="230" w:lineRule="exact"/>
                      <w:ind w:left="20" w:right="-52"/>
                      <w:rPr>
                        <w:rFonts w:ascii="仿宋_GB2312" w:hAnsi="仿宋_GB2312" w:eastAsia="仿宋_GB2312" w:cs="仿宋_GB2312"/>
                        <w:szCs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9C98">
    <w:pPr>
      <w:spacing w:line="200" w:lineRule="exact"/>
      <w:rPr>
        <w:sz w:val="20"/>
        <w:szCs w:val="20"/>
      </w:rPr>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D5EC2E">
                          <w:pPr>
                            <w:pStyle w:val="40"/>
                            <w:tabs>
                              <w:tab w:val="center" w:pos="4140"/>
                              <w:tab w:val="right" w:pos="8300"/>
                              <w:tab w:val="clear" w:pos="4153"/>
                              <w:tab w:val="clear" w:pos="8306"/>
                            </w:tabs>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9D5EC2E">
                    <w:pPr>
                      <w:pStyle w:val="40"/>
                      <w:tabs>
                        <w:tab w:val="center" w:pos="4140"/>
                        <w:tab w:val="right" w:pos="8300"/>
                        <w:tab w:val="clear" w:pos="4153"/>
                        <w:tab w:val="clear" w:pos="8306"/>
                      </w:tabs>
                    </w:pPr>
                    <w:r>
                      <w:fldChar w:fldCharType="begin"/>
                    </w:r>
                    <w:r>
                      <w:instrText xml:space="preserve"> PAGE  \* MERGEFORMAT </w:instrText>
                    </w:r>
                    <w:r>
                      <w:fldChar w:fldCharType="separate"/>
                    </w:r>
                    <w:r>
                      <w:t>12</w:t>
                    </w:r>
                    <w:r>
                      <w:fldChar w:fldCharType="end"/>
                    </w:r>
                  </w:p>
                </w:txbxContent>
              </v:textbox>
            </v:shape>
          </w:pict>
        </mc:Fallback>
      </mc:AlternateContent>
    </w:r>
    <w:r>
      <w:rPr>
        <w:sz w:val="22"/>
        <w:lang w:eastAsia="en-US"/>
      </w:rPr>
      <mc:AlternateContent>
        <mc:Choice Requires="wps">
          <w:drawing>
            <wp:anchor distT="0" distB="0" distL="114300" distR="114300" simplePos="0" relativeHeight="251664384" behindDoc="1" locked="0" layoutInCell="1" allowOverlap="1">
              <wp:simplePos x="0" y="0"/>
              <wp:positionH relativeFrom="page">
                <wp:posOffset>707390</wp:posOffset>
              </wp:positionH>
              <wp:positionV relativeFrom="page">
                <wp:posOffset>10118725</wp:posOffset>
              </wp:positionV>
              <wp:extent cx="1097280" cy="1587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97280" cy="158750"/>
                      </a:xfrm>
                      <a:prstGeom prst="rect">
                        <a:avLst/>
                      </a:prstGeom>
                      <a:noFill/>
                      <a:ln>
                        <a:noFill/>
                      </a:ln>
                    </wps:spPr>
                    <wps:txbx>
                      <w:txbxContent>
                        <w:p w14:paraId="4DF5C626">
                          <w:pPr>
                            <w:spacing w:line="230" w:lineRule="exact"/>
                            <w:ind w:left="20" w:right="-51"/>
                            <w:rPr>
                              <w:rFonts w:ascii="仿宋_GB2312" w:hAnsi="仿宋_GB2312" w:eastAsia="仿宋_GB2312" w:cs="仿宋_GB2312"/>
                              <w:szCs w:val="21"/>
                            </w:rPr>
                          </w:pPr>
                        </w:p>
                      </w:txbxContent>
                    </wps:txbx>
                    <wps:bodyPr lIns="0" tIns="0" rIns="0" bIns="0" upright="1"/>
                  </wps:wsp>
                </a:graphicData>
              </a:graphic>
            </wp:anchor>
          </w:drawing>
        </mc:Choice>
        <mc:Fallback>
          <w:pict>
            <v:shape id="_x0000_s1026" o:spid="_x0000_s1026" o:spt="202" type="#_x0000_t202" style="position:absolute;left:0pt;margin-left:55.7pt;margin-top:796.75pt;height:12.5pt;width:86.4pt;mso-position-horizontal-relative:page;mso-position-vertical-relative:page;z-index:-251652096;mso-width-relative:page;mso-height-relative:page;" filled="f" stroked="f" coordsize="21600,21600" o:gfxdata="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rVYw2wAAAA0BAAAPAAAAAAAAAAEAIAAAACIAAABkcnMvZG93bnJldi54bWxQ&#10;SwECFAAUAAAACACHTuJAcVh3A7sBAAByAwAADgAAAAAAAAABACAAAAAqAQAAZHJzL2Uyb0RvYy54&#10;bWxQSwUGAAAAAAYABgBZAQAAVwUAAAAA&#10;">
              <v:fill on="f" focussize="0,0"/>
              <v:stroke on="f"/>
              <v:imagedata o:title=""/>
              <o:lock v:ext="edit" aspectratio="f"/>
              <v:textbox inset="0mm,0mm,0mm,0mm">
                <w:txbxContent>
                  <w:p w14:paraId="4DF5C626">
                    <w:pPr>
                      <w:spacing w:line="230" w:lineRule="exact"/>
                      <w:ind w:left="20" w:right="-51"/>
                      <w:rPr>
                        <w:rFonts w:ascii="仿宋_GB2312" w:hAnsi="仿宋_GB2312" w:eastAsia="仿宋_GB2312" w:cs="仿宋_GB2312"/>
                        <w:szCs w:val="21"/>
                      </w:rPr>
                    </w:pPr>
                  </w:p>
                </w:txbxContent>
              </v:textbox>
            </v:shape>
          </w:pict>
        </mc:Fallback>
      </mc:AlternateContent>
    </w:r>
    <w:r>
      <w:rPr>
        <w:sz w:val="22"/>
        <w:lang w:eastAsia="en-US"/>
      </w:rPr>
      <mc:AlternateContent>
        <mc:Choice Requires="wps">
          <w:drawing>
            <wp:anchor distT="0" distB="0" distL="114300" distR="114300" simplePos="0" relativeHeight="251666432" behindDoc="1" locked="0" layoutInCell="1" allowOverlap="1">
              <wp:simplePos x="0" y="0"/>
              <wp:positionH relativeFrom="page">
                <wp:posOffset>5415280</wp:posOffset>
              </wp:positionH>
              <wp:positionV relativeFrom="page">
                <wp:posOffset>10118725</wp:posOffset>
              </wp:positionV>
              <wp:extent cx="1438275" cy="1587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438275" cy="158750"/>
                      </a:xfrm>
                      <a:prstGeom prst="rect">
                        <a:avLst/>
                      </a:prstGeom>
                      <a:noFill/>
                      <a:ln>
                        <a:noFill/>
                      </a:ln>
                    </wps:spPr>
                    <wps:txbx>
                      <w:txbxContent>
                        <w:p w14:paraId="4C97F73A">
                          <w:pPr>
                            <w:spacing w:line="230" w:lineRule="exact"/>
                            <w:ind w:left="20" w:right="-52"/>
                            <w:rPr>
                              <w:rFonts w:ascii="仿宋_GB2312" w:hAnsi="仿宋_GB2312" w:eastAsia="仿宋_GB2312" w:cs="仿宋_GB2312"/>
                              <w:szCs w:val="21"/>
                            </w:rPr>
                          </w:pPr>
                        </w:p>
                      </w:txbxContent>
                    </wps:txbx>
                    <wps:bodyPr lIns="0" tIns="0" rIns="0" bIns="0" upright="1"/>
                  </wps:wsp>
                </a:graphicData>
              </a:graphic>
            </wp:anchor>
          </w:drawing>
        </mc:Choice>
        <mc:Fallback>
          <w:pict>
            <v:shape id="_x0000_s1026" o:spid="_x0000_s1026" o:spt="202" type="#_x0000_t202" style="position:absolute;left:0pt;margin-left:426.4pt;margin-top:796.75pt;height:12.5pt;width:113.25pt;mso-position-horizontal-relative:page;mso-position-vertical-relative:page;z-index:-251650048;mso-width-relative:page;mso-height-relative:page;" filled="f" stroked="f" coordsize="21600,21600" o:gfxdata="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vWR89wAAAAOAQAADwAAAAAAAAABACAAAAAiAAAAZHJzL2Rvd25yZXYueG1s&#10;UEsBAhQAFAAAAAgAh07iQKv4kiq7AQAAdAMAAA4AAAAAAAAAAQAgAAAAKwEAAGRycy9lMm9Eb2Mu&#10;eG1sUEsFBgAAAAAGAAYAWQEAAFgFAAAAAA==&#10;">
              <v:fill on="f" focussize="0,0"/>
              <v:stroke on="f"/>
              <v:imagedata o:title=""/>
              <o:lock v:ext="edit" aspectratio="f"/>
              <v:textbox inset="0mm,0mm,0mm,0mm">
                <w:txbxContent>
                  <w:p w14:paraId="4C97F73A">
                    <w:pPr>
                      <w:spacing w:line="230" w:lineRule="exact"/>
                      <w:ind w:left="20" w:right="-52"/>
                      <w:rPr>
                        <w:rFonts w:ascii="仿宋_GB2312" w:hAnsi="仿宋_GB2312" w:eastAsia="仿宋_GB2312" w:cs="仿宋_GB2312"/>
                        <w:szCs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9E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A92AB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71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6B600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42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46517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3D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503A3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ADA8">
    <w:pPr>
      <w:pStyle w:val="41"/>
      <w:pBdr>
        <w:bottom w:val="single" w:color="auto" w:sz="6" w:space="4"/>
      </w:pBdr>
      <w:jc w:val="right"/>
    </w:pPr>
    <w:r>
      <w:t></w:t>
    </w:r>
    <w:r>
      <w:rPr>
        <w:rFonts w:hint="eastAsia"/>
      </w:rPr>
      <w:t xml:space="preserve">             </w:t>
    </w:r>
    <w:r>
      <w:t>杭州市政府采购公开招标文件</w:t>
    </w:r>
  </w:p>
  <w:p w14:paraId="4E1346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9E2B">
    <w:pPr>
      <w:pStyle w:val="41"/>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DF7A">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20D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BF2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AE50">
    <w:pPr>
      <w:pStyle w:val="41"/>
      <w:pBdr>
        <w:bottom w:val="single" w:color="auto" w:sz="6" w:space="0"/>
      </w:pBdr>
      <w:ind w:right="90"/>
      <w:jc w:val="both"/>
    </w:pPr>
  </w:p>
  <w:p w14:paraId="4F0C9D00">
    <w:pPr>
      <w:spacing w:line="200" w:lineRule="exact"/>
      <w:rPr>
        <w:sz w:val="20"/>
        <w:szCs w:val="20"/>
      </w:rPr>
    </w:pPr>
    <w:r>
      <w:t xml:space="preserve">         </w:t>
    </w:r>
    <w:r>
      <w:rPr>
        <w:rFonts w:hint="eastAsia"/>
        <w:sz w:val="21"/>
        <w:szCs w:val="21"/>
      </w:rPr>
      <w:t xml:space="preserve">                 </w:t>
    </w:r>
    <w:r>
      <w:rPr>
        <w:sz w:val="22"/>
        <w:lang w:eastAsia="en-US"/>
      </w:rPr>
      <mc:AlternateContent>
        <mc:Choice Requires="wps">
          <w:drawing>
            <wp:anchor distT="0" distB="0" distL="114300" distR="114300" simplePos="0" relativeHeight="251661312" behindDoc="1" locked="0" layoutInCell="1" allowOverlap="1">
              <wp:simplePos x="0" y="0"/>
              <wp:positionH relativeFrom="page">
                <wp:posOffset>1308100</wp:posOffset>
              </wp:positionH>
              <wp:positionV relativeFrom="page">
                <wp:posOffset>466725</wp:posOffset>
              </wp:positionV>
              <wp:extent cx="2674620" cy="228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74620" cy="228600"/>
                      </a:xfrm>
                      <a:prstGeom prst="rect">
                        <a:avLst/>
                      </a:prstGeom>
                      <a:noFill/>
                      <a:ln>
                        <a:noFill/>
                      </a:ln>
                    </wps:spPr>
                    <wps:txbx>
                      <w:txbxContent>
                        <w:p w14:paraId="5E2BC20A">
                          <w:pPr>
                            <w:spacing w:line="340" w:lineRule="exact"/>
                            <w:ind w:right="-68"/>
                            <w:rPr>
                              <w:rFonts w:ascii="仿宋_GB2312" w:hAnsi="仿宋_GB2312" w:eastAsia="仿宋_GB2312" w:cs="仿宋_GB2312"/>
                              <w:sz w:val="32"/>
                              <w:szCs w:val="32"/>
                            </w:rPr>
                          </w:pPr>
                        </w:p>
                      </w:txbxContent>
                    </wps:txbx>
                    <wps:bodyPr lIns="0" tIns="0" rIns="0" bIns="0" upright="1"/>
                  </wps:wsp>
                </a:graphicData>
              </a:graphic>
            </wp:anchor>
          </w:drawing>
        </mc:Choice>
        <mc:Fallback>
          <w:pict>
            <v:shape id="_x0000_s1026" o:spid="_x0000_s1026" o:spt="202" type="#_x0000_t202" style="position:absolute;left:0pt;margin-left:103pt;margin-top:36.75pt;height:18pt;width:210.6pt;mso-position-horizontal-relative:page;mso-position-vertical-relative:page;z-index:-251655168;mso-width-relative:page;mso-height-relative:page;" filled="f" stroked="f" coordsize="21600,21600" o:gfxdata="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M3ia2QAAAAoBAAAPAAAAAAAAAAEAIAAAACIAAABkcnMvZG93bnJldi54bWxQSwEC&#10;FAAUAAAACACHTuJA2KVFqLoBAAByAwAADgAAAAAAAAABACAAAAAoAQAAZHJzL2Uyb0RvYy54bWxQ&#10;SwUGAAAAAAYABgBZAQAAVAUAAAAA&#10;">
              <v:fill on="f" focussize="0,0"/>
              <v:stroke on="f"/>
              <v:imagedata o:title=""/>
              <o:lock v:ext="edit" aspectratio="f"/>
              <v:textbox inset="0mm,0mm,0mm,0mm">
                <w:txbxContent>
                  <w:p w14:paraId="5E2BC20A">
                    <w:pPr>
                      <w:spacing w:line="340" w:lineRule="exact"/>
                      <w:ind w:right="-68"/>
                      <w:rPr>
                        <w:rFonts w:ascii="仿宋_GB2312" w:hAnsi="仿宋_GB2312" w:eastAsia="仿宋_GB2312" w:cs="仿宋_GB2312"/>
                        <w:sz w:val="32"/>
                        <w:szCs w:val="32"/>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2140">
    <w:pPr>
      <w:pStyle w:val="41"/>
      <w:pBdr>
        <w:bottom w:val="single" w:color="auto" w:sz="6" w:space="0"/>
      </w:pBdr>
      <w:ind w:right="90"/>
      <w:jc w:val="both"/>
    </w:pPr>
  </w:p>
  <w:p w14:paraId="0FB9E48E">
    <w:pPr>
      <w:spacing w:line="200" w:lineRule="exact"/>
      <w:rPr>
        <w:sz w:val="20"/>
        <w:szCs w:val="20"/>
      </w:rPr>
    </w:pPr>
    <w:r>
      <w:t xml:space="preserve">         </w:t>
    </w:r>
    <w:r>
      <w:rPr>
        <w:rFonts w:hint="eastAsia"/>
        <w:sz w:val="21"/>
        <w:szCs w:val="21"/>
      </w:rPr>
      <w:t xml:space="preserve">                       </w:t>
    </w:r>
    <w:r>
      <w:rPr>
        <w:sz w:val="22"/>
        <w:lang w:eastAsia="en-US"/>
      </w:rPr>
      <mc:AlternateContent>
        <mc:Choice Requires="wps">
          <w:drawing>
            <wp:anchor distT="0" distB="0" distL="114300" distR="114300" simplePos="0" relativeHeight="251662336" behindDoc="1" locked="0" layoutInCell="1" allowOverlap="1">
              <wp:simplePos x="0" y="0"/>
              <wp:positionH relativeFrom="page">
                <wp:posOffset>1308100</wp:posOffset>
              </wp:positionH>
              <wp:positionV relativeFrom="page">
                <wp:posOffset>466725</wp:posOffset>
              </wp:positionV>
              <wp:extent cx="2674620" cy="2286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674620" cy="228600"/>
                      </a:xfrm>
                      <a:prstGeom prst="rect">
                        <a:avLst/>
                      </a:prstGeom>
                      <a:noFill/>
                      <a:ln>
                        <a:noFill/>
                      </a:ln>
                    </wps:spPr>
                    <wps:txbx>
                      <w:txbxContent>
                        <w:p w14:paraId="49DE303C">
                          <w:pPr>
                            <w:spacing w:line="340" w:lineRule="exact"/>
                            <w:ind w:right="-68"/>
                            <w:rPr>
                              <w:rFonts w:ascii="仿宋_GB2312" w:hAnsi="仿宋_GB2312" w:eastAsia="仿宋_GB2312" w:cs="仿宋_GB2312"/>
                              <w:sz w:val="32"/>
                              <w:szCs w:val="32"/>
                            </w:rPr>
                          </w:pPr>
                        </w:p>
                      </w:txbxContent>
                    </wps:txbx>
                    <wps:bodyPr lIns="0" tIns="0" rIns="0" bIns="0" upright="1"/>
                  </wps:wsp>
                </a:graphicData>
              </a:graphic>
            </wp:anchor>
          </w:drawing>
        </mc:Choice>
        <mc:Fallback>
          <w:pict>
            <v:shape id="_x0000_s1026" o:spid="_x0000_s1026" o:spt="202" type="#_x0000_t202" style="position:absolute;left:0pt;margin-left:103pt;margin-top:36.75pt;height:18pt;width:210.6pt;mso-position-horizontal-relative:page;mso-position-vertical-relative:page;z-index:-251654144;mso-width-relative:page;mso-height-relative:page;" filled="f" stroked="f" coordsize="21600,21600" o:gfxdata="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jN4mtkAAAAKAQAADwAAAAAAAAABACAAAAAiAAAAZHJzL2Rvd25yZXYueG1sUEsB&#10;AhQAFAAAAAgAh07iQFdM7mq7AQAAcgMAAA4AAAAAAAAAAQAgAAAAKAEAAGRycy9lMm9Eb2MueG1s&#10;UEsFBgAAAAAGAAYAWQEAAFUFAAAAAA==&#10;">
              <v:fill on="f" focussize="0,0"/>
              <v:stroke on="f"/>
              <v:imagedata o:title=""/>
              <o:lock v:ext="edit" aspectratio="f"/>
              <v:textbox inset="0mm,0mm,0mm,0mm">
                <w:txbxContent>
                  <w:p w14:paraId="49DE303C">
                    <w:pPr>
                      <w:spacing w:line="340" w:lineRule="exact"/>
                      <w:ind w:right="-68"/>
                      <w:rPr>
                        <w:rFonts w:ascii="仿宋_GB2312" w:hAnsi="仿宋_GB2312" w:eastAsia="仿宋_GB2312" w:cs="仿宋_GB2312"/>
                        <w:sz w:val="32"/>
                        <w:szCs w:val="32"/>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3BD1">
    <w:pPr>
      <w:pStyle w:val="41"/>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DDF7">
    <w:pPr>
      <w:pStyle w:val="41"/>
    </w:pPr>
    <w:r>
      <w:t></w:t>
    </w:r>
    <w:r>
      <w:rPr>
        <w:rFonts w:hint="eastAsia"/>
      </w:rPr>
      <w:t xml:space="preserve">         </w:t>
    </w:r>
  </w:p>
  <w:p w14:paraId="76555F6F">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21DD">
    <w:pPr>
      <w:pStyle w:val="41"/>
      <w:rPr>
        <w:rFonts w:ascii="仿宋_GB2312" w:eastAsia="仿宋_GB2312"/>
        <w:b/>
        <w:i/>
        <w:u w:val="single"/>
      </w:rPr>
    </w:pPr>
    <w:r>
      <w:t></w:t>
    </w:r>
    <w:r>
      <w:rPr>
        <w:rFonts w:hint="eastAsia"/>
      </w:rPr>
      <w:t xml:space="preserve">                                                </w:t>
    </w:r>
    <w:r>
      <w:t xml:space="preserve"> 杭州市政府采购公开招标文件</w:t>
    </w:r>
  </w:p>
  <w:p w14:paraId="3A1F290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D16C">
    <w:pPr>
      <w:pStyle w:val="41"/>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2DB7">
    <w:pPr>
      <w:pStyle w:val="41"/>
      <w:jc w:val="right"/>
      <w:rPr>
        <w:rFonts w:ascii="仿宋_GB2312" w:eastAsia="仿宋_GB2312"/>
        <w:b/>
        <w:i/>
        <w:u w:val="single"/>
      </w:rPr>
    </w:pPr>
    <w:r>
      <w:rPr>
        <w:rFonts w:hint="eastAsia"/>
      </w:rPr>
      <w:t xml:space="preserve">                                  </w:t>
    </w:r>
    <w:r>
      <w:t>杭州市政府采购公开招标文件</w:t>
    </w:r>
  </w:p>
  <w:p w14:paraId="611281A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abstractNum w:abstractNumId="2">
    <w:nsid w:val="0A72A037"/>
    <w:multiLevelType w:val="singleLevel"/>
    <w:tmpl w:val="0A72A037"/>
    <w:lvl w:ilvl="0" w:tentative="0">
      <w:start w:val="9"/>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845708"/>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525D45"/>
    <w:rsid w:val="1870062C"/>
    <w:rsid w:val="18817102"/>
    <w:rsid w:val="18830A15"/>
    <w:rsid w:val="18852B28"/>
    <w:rsid w:val="188B5321"/>
    <w:rsid w:val="188C4992"/>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5AB4069"/>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A604BE"/>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DB6C9E"/>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C0E6FBE"/>
    <w:rsid w:val="4C245A30"/>
    <w:rsid w:val="4C685267"/>
    <w:rsid w:val="4CB6685F"/>
    <w:rsid w:val="4CC367FE"/>
    <w:rsid w:val="4CF277D5"/>
    <w:rsid w:val="4D077F3C"/>
    <w:rsid w:val="4D123355"/>
    <w:rsid w:val="4D2A3B31"/>
    <w:rsid w:val="4D312C52"/>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2007CE1"/>
    <w:rsid w:val="5209326F"/>
    <w:rsid w:val="522E4CC3"/>
    <w:rsid w:val="5244713B"/>
    <w:rsid w:val="52615633"/>
    <w:rsid w:val="526F4DE4"/>
    <w:rsid w:val="52977FD4"/>
    <w:rsid w:val="52A25790"/>
    <w:rsid w:val="52A96B6F"/>
    <w:rsid w:val="52B45975"/>
    <w:rsid w:val="52D94AA4"/>
    <w:rsid w:val="52EA3A62"/>
    <w:rsid w:val="52F50BB8"/>
    <w:rsid w:val="53097272"/>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47AE1"/>
    <w:rsid w:val="587D0D92"/>
    <w:rsid w:val="58917D2F"/>
    <w:rsid w:val="5894085C"/>
    <w:rsid w:val="58AE4F0C"/>
    <w:rsid w:val="58B85899"/>
    <w:rsid w:val="58CC68D6"/>
    <w:rsid w:val="58E363A9"/>
    <w:rsid w:val="59134814"/>
    <w:rsid w:val="59166304"/>
    <w:rsid w:val="595E1678"/>
    <w:rsid w:val="596D5BD4"/>
    <w:rsid w:val="597E3DD8"/>
    <w:rsid w:val="598F3D08"/>
    <w:rsid w:val="59F80043"/>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3EC3DF5"/>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706664"/>
    <w:rsid w:val="747F3682"/>
    <w:rsid w:val="748745CC"/>
    <w:rsid w:val="749C4185"/>
    <w:rsid w:val="75067759"/>
    <w:rsid w:val="752E6DCD"/>
    <w:rsid w:val="753C30FF"/>
    <w:rsid w:val="7551380D"/>
    <w:rsid w:val="75600BE5"/>
    <w:rsid w:val="7564475C"/>
    <w:rsid w:val="7583797F"/>
    <w:rsid w:val="75B33A72"/>
    <w:rsid w:val="75D20F1D"/>
    <w:rsid w:val="75DA2C18"/>
    <w:rsid w:val="75F54412"/>
    <w:rsid w:val="761D08E0"/>
    <w:rsid w:val="765D347C"/>
    <w:rsid w:val="76640BD5"/>
    <w:rsid w:val="76826699"/>
    <w:rsid w:val="768B0D8B"/>
    <w:rsid w:val="76C87133"/>
    <w:rsid w:val="76CD08D5"/>
    <w:rsid w:val="76DB4B92"/>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425123"/>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E60973"/>
    <w:rsid w:val="7DEF0916"/>
    <w:rsid w:val="7DF53371"/>
    <w:rsid w:val="7E1E5218"/>
    <w:rsid w:val="7E43114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2">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6">
    <w:name w:val="No Spacing"/>
    <w:basedOn w:val="1"/>
    <w:link w:val="931"/>
    <w:qFormat/>
    <w:uiPriority w:val="99"/>
    <w:rPr>
      <w:szCs w:val="22"/>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20"/>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2"/>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47178</Words>
  <Characters>51555</Characters>
  <Lines>1</Lines>
  <Paragraphs>1</Paragraphs>
  <TotalTime>7</TotalTime>
  <ScaleCrop>false</ScaleCrop>
  <LinksUpToDate>false</LinksUpToDate>
  <CharactersWithSpaces>56948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Fly</cp:lastModifiedBy>
  <cp:lastPrinted>2024-06-06T02:20:00Z</cp:lastPrinted>
  <dcterms:modified xsi:type="dcterms:W3CDTF">2024-08-30T08:23:29Z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DA41908EACDC4F6F94A42628E624567E_13</vt:lpwstr>
  </property>
</Properties>
</file>