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F6B4E">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72E44DD3">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3B8A8439">
      <w:pPr>
        <w:adjustRightInd/>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4BFF6030">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1F19F758">
      <w:pPr>
        <w:adjustRightInd/>
        <w:spacing w:line="360" w:lineRule="auto"/>
        <w:jc w:val="center"/>
        <w:rPr>
          <w:rFonts w:hint="eastAsia" w:ascii="宋体" w:hAnsi="宋体" w:cs="宋体"/>
          <w:b/>
          <w:color w:val="000000" w:themeColor="text1"/>
          <w:sz w:val="48"/>
          <w:szCs w:val="48"/>
          <w:highlight w:val="none"/>
          <w14:textFill>
            <w14:solidFill>
              <w14:schemeClr w14:val="tx1"/>
            </w14:solidFill>
          </w14:textFill>
        </w:rPr>
      </w:pPr>
    </w:p>
    <w:p w14:paraId="42329FA5">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滨江区公安分局业务用房智能化改造—警种实验室及配套项目</w:t>
      </w:r>
    </w:p>
    <w:p w14:paraId="2B234B05">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14:paraId="0401BCA3">
      <w:pPr>
        <w:adjustRightInd/>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51AE6712">
      <w:pPr>
        <w:snapToGrid w:val="0"/>
        <w:spacing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CJJS-2025002</w:t>
      </w:r>
    </w:p>
    <w:p w14:paraId="2AB4FDAC">
      <w:pPr>
        <w:adjustRightInd/>
        <w:spacing w:line="360" w:lineRule="auto"/>
        <w:rPr>
          <w:rFonts w:hint="eastAsia" w:ascii="宋体" w:hAnsi="宋体" w:cs="宋体"/>
          <w:color w:val="000000" w:themeColor="text1"/>
          <w:sz w:val="28"/>
          <w:szCs w:val="20"/>
          <w:highlight w:val="none"/>
          <w14:textFill>
            <w14:solidFill>
              <w14:schemeClr w14:val="tx1"/>
            </w14:solidFill>
          </w14:textFill>
        </w:rPr>
      </w:pPr>
    </w:p>
    <w:p w14:paraId="7C748B0B">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1E0723DA">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12F7299B">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2F03D6C2">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415293D6">
      <w:pPr>
        <w:spacing w:line="360" w:lineRule="auto"/>
        <w:rPr>
          <w:rFonts w:hint="eastAsia" w:ascii="宋体" w:hAnsi="宋体" w:cs="宋体"/>
          <w:color w:val="000000" w:themeColor="text1"/>
          <w:sz w:val="32"/>
          <w:szCs w:val="32"/>
          <w:highlight w:val="none"/>
          <w14:textFill>
            <w14:solidFill>
              <w14:schemeClr w14:val="tx1"/>
            </w14:solidFill>
          </w14:textFill>
        </w:rPr>
      </w:pPr>
    </w:p>
    <w:p w14:paraId="17FE5DE6">
      <w:pPr>
        <w:snapToGrid w:val="0"/>
        <w:spacing w:line="360" w:lineRule="auto"/>
        <w:jc w:val="center"/>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杭州市公安局滨江区分局</w:t>
      </w:r>
    </w:p>
    <w:p w14:paraId="1464FC47">
      <w:pPr>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城市建设技术集团（浙江）有限公司</w:t>
      </w:r>
    </w:p>
    <w:p w14:paraId="012EDA5B">
      <w:pPr>
        <w:snapToGrid w:val="0"/>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二〇二五年一月</w:t>
      </w:r>
      <w:r>
        <w:rPr>
          <w:rFonts w:hint="eastAsia" w:ascii="宋体" w:hAnsi="宋体" w:cs="宋体"/>
          <w:bCs/>
          <w:color w:val="000000" w:themeColor="text1"/>
          <w:sz w:val="32"/>
          <w:szCs w:val="32"/>
          <w:highlight w:val="none"/>
          <w:lang w:val="en-US" w:eastAsia="zh-CN"/>
          <w14:textFill>
            <w14:solidFill>
              <w14:schemeClr w14:val="tx1"/>
            </w14:solidFill>
          </w14:textFill>
        </w:rPr>
        <w:t>二十四</w:t>
      </w:r>
      <w:r>
        <w:rPr>
          <w:rFonts w:hint="eastAsia" w:ascii="宋体" w:hAnsi="宋体" w:cs="宋体"/>
          <w:bCs/>
          <w:color w:val="000000" w:themeColor="text1"/>
          <w:sz w:val="32"/>
          <w:szCs w:val="32"/>
          <w:highlight w:val="none"/>
          <w14:textFill>
            <w14:solidFill>
              <w14:schemeClr w14:val="tx1"/>
            </w14:solidFill>
          </w14:textFill>
        </w:rPr>
        <w:t>日</w:t>
      </w:r>
    </w:p>
    <w:p w14:paraId="7D7B8F20">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082EB611">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030B575D">
      <w:pPr>
        <w:spacing w:line="360" w:lineRule="auto"/>
        <w:jc w:val="cente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65232C34">
      <w:pPr>
        <w:spacing w:line="360" w:lineRule="auto"/>
        <w:rPr>
          <w:rFonts w:hint="eastAsia" w:ascii="宋体" w:hAnsi="宋体" w:cs="宋体"/>
          <w:color w:val="000000" w:themeColor="text1"/>
          <w:sz w:val="32"/>
          <w:szCs w:val="32"/>
          <w:highlight w:val="none"/>
          <w14:textFill>
            <w14:solidFill>
              <w14:schemeClr w14:val="tx1"/>
            </w14:solidFill>
          </w14:textFill>
        </w:rPr>
      </w:pPr>
    </w:p>
    <w:p w14:paraId="1163A12F">
      <w:pPr>
        <w:spacing w:line="360" w:lineRule="auto"/>
        <w:rPr>
          <w:rFonts w:hint="eastAsia" w:ascii="宋体" w:hAnsi="宋体" w:cs="宋体"/>
          <w:color w:val="000000" w:themeColor="text1"/>
          <w:sz w:val="32"/>
          <w:szCs w:val="32"/>
          <w:highlight w:val="none"/>
          <w14:textFill>
            <w14:solidFill>
              <w14:schemeClr w14:val="tx1"/>
            </w14:solidFill>
          </w14:textFill>
        </w:rPr>
      </w:pPr>
    </w:p>
    <w:p w14:paraId="362B4DD5">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3655C257">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130D54E8">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017EFED5">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0002EDDA">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0B6B67B7">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32769A34">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0B068BB3">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152A10AC">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09CE4445">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491DBDDE">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1509CD56">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34170DFF">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7380BA7D">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2C7F38DC">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27B515AF">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690D922B">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48AD7348">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412C6E11">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60876501">
      <w:pPr>
        <w:spacing w:line="360" w:lineRule="auto"/>
        <w:rPr>
          <w:rFonts w:hint="eastAsia" w:ascii="宋体" w:hAnsi="宋体" w:cs="宋体"/>
          <w:color w:val="000000" w:themeColor="text1"/>
          <w:sz w:val="24"/>
          <w:highlight w:val="none"/>
          <w14:textFill>
            <w14:solidFill>
              <w14:schemeClr w14:val="tx1"/>
            </w14:solidFill>
          </w14:textFill>
        </w:rPr>
      </w:pPr>
    </w:p>
    <w:p w14:paraId="453AC79B">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7B0862E4">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0BC6C004">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滨江区公安分局业务用房智能化改造—警种实验室及配套项目</w:t>
      </w:r>
      <w:r>
        <w:rPr>
          <w:rFonts w:hint="eastAsia" w:ascii="宋体" w:hAnsi="宋体"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https://www.zcygov.cn/）获取（下载）招标文件，并于2025年</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2</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13</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9</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00</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14:paraId="62C0FE3E">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20E6717C">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CJJS-2025002</w:t>
      </w:r>
    </w:p>
    <w:p w14:paraId="439C572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14:textFill>
            <w14:solidFill>
              <w14:schemeClr w14:val="tx1"/>
            </w14:solidFill>
          </w14:textFill>
        </w:rPr>
        <w:t>滨江区公安分局业务用房智能化改造—警种实验室及配套项目</w:t>
      </w:r>
    </w:p>
    <w:p w14:paraId="5FC90481">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color w:val="000000" w:themeColor="text1"/>
          <w:sz w:val="24"/>
          <w:highlight w:val="none"/>
          <w14:textFill>
            <w14:solidFill>
              <w14:schemeClr w14:val="tx1"/>
            </w14:solidFill>
          </w14:textFill>
        </w:rPr>
        <w:t>6549517.89</w:t>
      </w:r>
    </w:p>
    <w:p w14:paraId="3DBEBAAE">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highlight w:val="none"/>
          <w14:textFill>
            <w14:solidFill>
              <w14:schemeClr w14:val="tx1"/>
            </w14:solidFill>
          </w14:textFill>
        </w:rPr>
        <w:t>6549517.89</w:t>
      </w:r>
    </w:p>
    <w:p w14:paraId="590C7BAD">
      <w:pPr>
        <w:pStyle w:val="5"/>
        <w:spacing w:line="360" w:lineRule="auto"/>
        <w:ind w:firstLine="48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采购需求：</w:t>
      </w:r>
    </w:p>
    <w:p w14:paraId="4EF18D37">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标项1：</w:t>
      </w:r>
    </w:p>
    <w:p w14:paraId="23C34A01">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标项名称：滨江区公安分局业务用房智能化改造—警种实验室及配套项目-痕迹、声纹、物证等实验室采购（标项1）</w:t>
      </w:r>
    </w:p>
    <w:p w14:paraId="15FAC5BC">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预算金额：</w:t>
      </w:r>
      <w:r>
        <w:rPr>
          <w:rFonts w:hint="eastAsia" w:ascii="宋体" w:hAnsi="宋体" w:cs="宋体"/>
          <w:color w:val="000000" w:themeColor="text1"/>
          <w:spacing w:val="20"/>
          <w:kern w:val="0"/>
          <w:sz w:val="24"/>
          <w:highlight w:val="none"/>
          <w14:textFill>
            <w14:solidFill>
              <w14:schemeClr w14:val="tx1"/>
            </w14:solidFill>
          </w14:textFill>
        </w:rPr>
        <w:t>3073617.89</w:t>
      </w:r>
      <w:r>
        <w:rPr>
          <w:rFonts w:hint="eastAsia" w:ascii="宋体" w:hAnsi="宋体" w:cs="宋体"/>
          <w:color w:val="000000" w:themeColor="text1"/>
          <w:sz w:val="24"/>
          <w:highlight w:val="none"/>
          <w14:textFill>
            <w14:solidFill>
              <w14:schemeClr w14:val="tx1"/>
            </w14:solidFill>
          </w14:textFill>
        </w:rPr>
        <w:t>元，最高限价</w:t>
      </w:r>
      <w:r>
        <w:rPr>
          <w:rFonts w:hint="eastAsia" w:ascii="宋体" w:hAnsi="宋体" w:cs="宋体"/>
          <w:color w:val="000000" w:themeColor="text1"/>
          <w:spacing w:val="20"/>
          <w:kern w:val="0"/>
          <w:sz w:val="24"/>
          <w:highlight w:val="none"/>
          <w14:textFill>
            <w14:solidFill>
              <w14:schemeClr w14:val="tx1"/>
            </w14:solidFill>
          </w14:textFill>
        </w:rPr>
        <w:t>3073617.89</w:t>
      </w:r>
      <w:r>
        <w:rPr>
          <w:rFonts w:hint="eastAsia" w:ascii="宋体" w:hAnsi="宋体" w:cs="宋体"/>
          <w:color w:val="000000" w:themeColor="text1"/>
          <w:sz w:val="24"/>
          <w:highlight w:val="none"/>
          <w14:textFill>
            <w14:solidFill>
              <w14:schemeClr w14:val="tx1"/>
            </w14:solidFill>
          </w14:textFill>
        </w:rPr>
        <w:t>元；</w:t>
      </w:r>
    </w:p>
    <w:p w14:paraId="508067B5">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标项2：</w:t>
      </w:r>
    </w:p>
    <w:p w14:paraId="69175D3F">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标项名称：滨江区公安分局业务用房智能化改造—警种实验室及配套项目-电子联合实验室采购（标项2）</w:t>
      </w:r>
    </w:p>
    <w:p w14:paraId="40613991">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预算金额：</w:t>
      </w:r>
      <w:r>
        <w:rPr>
          <w:rFonts w:hint="eastAsia" w:ascii="宋体" w:hAnsi="宋体" w:cs="宋体"/>
          <w:color w:val="000000" w:themeColor="text1"/>
          <w:spacing w:val="20"/>
          <w:kern w:val="0"/>
          <w:sz w:val="24"/>
          <w:highlight w:val="none"/>
          <w14:textFill>
            <w14:solidFill>
              <w14:schemeClr w14:val="tx1"/>
            </w14:solidFill>
          </w14:textFill>
        </w:rPr>
        <w:t>2899400</w:t>
      </w:r>
      <w:r>
        <w:rPr>
          <w:rFonts w:hint="eastAsia" w:ascii="宋体" w:hAnsi="宋体" w:cs="宋体"/>
          <w:color w:val="000000" w:themeColor="text1"/>
          <w:sz w:val="24"/>
          <w:highlight w:val="none"/>
          <w14:textFill>
            <w14:solidFill>
              <w14:schemeClr w14:val="tx1"/>
            </w14:solidFill>
          </w14:textFill>
        </w:rPr>
        <w:t>元，最高限价</w:t>
      </w:r>
      <w:r>
        <w:rPr>
          <w:rFonts w:hint="eastAsia" w:ascii="宋体" w:hAnsi="宋体" w:cs="宋体"/>
          <w:color w:val="000000" w:themeColor="text1"/>
          <w:spacing w:val="20"/>
          <w:kern w:val="0"/>
          <w:sz w:val="24"/>
          <w:highlight w:val="none"/>
          <w14:textFill>
            <w14:solidFill>
              <w14:schemeClr w14:val="tx1"/>
            </w14:solidFill>
          </w14:textFill>
        </w:rPr>
        <w:t>2899400</w:t>
      </w:r>
      <w:r>
        <w:rPr>
          <w:rFonts w:hint="eastAsia" w:ascii="宋体" w:hAnsi="宋体" w:cs="宋体"/>
          <w:color w:val="000000" w:themeColor="text1"/>
          <w:sz w:val="24"/>
          <w:highlight w:val="none"/>
          <w14:textFill>
            <w14:solidFill>
              <w14:schemeClr w14:val="tx1"/>
            </w14:solidFill>
          </w14:textFill>
        </w:rPr>
        <w:t>元；</w:t>
      </w:r>
    </w:p>
    <w:p w14:paraId="6CEA36EE">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标项3：</w:t>
      </w:r>
    </w:p>
    <w:p w14:paraId="704A3EB2">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标项名称：滨江区公安分局业务用房智能化改造—警种实验室及配套项目-环食药快检实验室装备采购（标项3）</w:t>
      </w:r>
    </w:p>
    <w:p w14:paraId="6B5424C7">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预算金额：</w:t>
      </w:r>
      <w:r>
        <w:rPr>
          <w:rFonts w:hint="eastAsia" w:ascii="宋体" w:hAnsi="宋体" w:cs="宋体"/>
          <w:color w:val="000000" w:themeColor="text1"/>
          <w:spacing w:val="20"/>
          <w:kern w:val="0"/>
          <w:sz w:val="24"/>
          <w:highlight w:val="none"/>
          <w14:textFill>
            <w14:solidFill>
              <w14:schemeClr w14:val="tx1"/>
            </w14:solidFill>
          </w14:textFill>
        </w:rPr>
        <w:t>576500</w:t>
      </w:r>
      <w:r>
        <w:rPr>
          <w:rFonts w:hint="eastAsia" w:ascii="宋体" w:hAnsi="宋体" w:cs="宋体"/>
          <w:color w:val="000000" w:themeColor="text1"/>
          <w:sz w:val="24"/>
          <w:highlight w:val="none"/>
          <w14:textFill>
            <w14:solidFill>
              <w14:schemeClr w14:val="tx1"/>
            </w14:solidFill>
          </w14:textFill>
        </w:rPr>
        <w:t>元，最高限价</w:t>
      </w:r>
      <w:r>
        <w:rPr>
          <w:rFonts w:hint="eastAsia" w:ascii="宋体" w:hAnsi="宋体" w:cs="宋体"/>
          <w:color w:val="000000" w:themeColor="text1"/>
          <w:spacing w:val="20"/>
          <w:kern w:val="0"/>
          <w:sz w:val="24"/>
          <w:highlight w:val="none"/>
          <w14:textFill>
            <w14:solidFill>
              <w14:schemeClr w14:val="tx1"/>
            </w14:solidFill>
          </w14:textFill>
        </w:rPr>
        <w:t>576500</w:t>
      </w:r>
      <w:r>
        <w:rPr>
          <w:rFonts w:hint="eastAsia" w:ascii="宋体" w:hAnsi="宋体" w:cs="宋体"/>
          <w:color w:val="000000" w:themeColor="text1"/>
          <w:sz w:val="24"/>
          <w:highlight w:val="none"/>
          <w14:textFill>
            <w14:solidFill>
              <w14:schemeClr w14:val="tx1"/>
            </w14:solidFill>
          </w14:textFill>
        </w:rPr>
        <w:t>元；</w:t>
      </w:r>
    </w:p>
    <w:p w14:paraId="1613D8B6">
      <w:pPr>
        <w:pStyle w:val="5"/>
        <w:spacing w:line="360" w:lineRule="auto"/>
        <w:ind w:firstLine="480"/>
        <w:rPr>
          <w:rFonts w:hint="eastAsia" w:hAnsi="宋体" w:cs="宋体"/>
          <w:bCs/>
          <w:snapToGrid/>
          <w:color w:val="000000" w:themeColor="text1"/>
          <w:kern w:val="2"/>
          <w:sz w:val="24"/>
          <w:szCs w:val="24"/>
          <w:highlight w:val="none"/>
          <w14:textFill>
            <w14:solidFill>
              <w14:schemeClr w14:val="tx1"/>
            </w14:solidFill>
          </w14:textFill>
        </w:rPr>
      </w:pPr>
      <w:r>
        <w:rPr>
          <w:rFonts w:hint="eastAsia" w:hAnsi="宋体" w:cs="宋体"/>
          <w:bCs/>
          <w:snapToGrid/>
          <w:color w:val="000000" w:themeColor="text1"/>
          <w:kern w:val="2"/>
          <w:sz w:val="24"/>
          <w:szCs w:val="24"/>
          <w:highlight w:val="none"/>
          <w14:textFill>
            <w14:solidFill>
              <w14:schemeClr w14:val="tx1"/>
            </w14:solidFill>
          </w14:textFill>
        </w:rPr>
        <w:t>滨江区公安分局业务用房智能化改造—警种实验室及配套项目主要内容：</w:t>
      </w:r>
      <w:r>
        <w:rPr>
          <w:rFonts w:hint="eastAsia" w:hAnsi="宋体" w:cs="宋体"/>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126D7FAF">
      <w:pPr>
        <w:pStyle w:val="131"/>
        <w:spacing w:before="0"/>
        <w:ind w:firstLine="482"/>
        <w:outlineLvl w:val="2"/>
        <w:rPr>
          <w:rFonts w:hint="eastAsia" w:ascii="宋体" w:hAnsi="宋体" w:cs="宋体"/>
          <w:color w:val="000000" w:themeColor="text1"/>
          <w:szCs w:val="24"/>
          <w:highlight w:val="none"/>
          <w:u w:val="singl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合同履约期限：</w:t>
      </w:r>
      <w:r>
        <w:rPr>
          <w:rFonts w:hint="eastAsia" w:ascii="宋体" w:hAnsi="宋体" w:cs="宋体"/>
          <w:b/>
          <w:color w:val="000000" w:themeColor="text1"/>
          <w:szCs w:val="24"/>
          <w:highlight w:val="none"/>
          <w:u w:val="single"/>
          <w14:textFill>
            <w14:solidFill>
              <w14:schemeClr w14:val="tx1"/>
            </w14:solidFill>
          </w14:textFill>
        </w:rPr>
        <w:t xml:space="preserve"> </w:t>
      </w:r>
      <w:r>
        <w:rPr>
          <w:rFonts w:hint="eastAsia" w:ascii="宋体" w:hAnsi="宋体" w:cs="宋体"/>
          <w:color w:val="000000" w:themeColor="text1"/>
          <w:szCs w:val="24"/>
          <w:highlight w:val="none"/>
          <w:u w:val="single"/>
          <w14:textFill>
            <w14:solidFill>
              <w14:schemeClr w14:val="tx1"/>
            </w14:solidFill>
          </w14:textFill>
        </w:rPr>
        <w:t>标项1：</w:t>
      </w:r>
      <w:r>
        <w:rPr>
          <w:rFonts w:hint="eastAsia" w:ascii="宋体" w:hAnsi="宋体" w:cs="宋体"/>
          <w:color w:val="000000" w:themeColor="text1"/>
          <w:szCs w:val="24"/>
          <w:highlight w:val="none"/>
          <w:u w:val="single"/>
          <w:lang w:bidi="ar"/>
          <w14:textFill>
            <w14:solidFill>
              <w14:schemeClr w14:val="tx1"/>
            </w14:solidFill>
          </w14:textFill>
        </w:rPr>
        <w:t>合同签订并在甲方通知供货后60天内</w:t>
      </w:r>
      <w:r>
        <w:rPr>
          <w:rFonts w:hint="eastAsia" w:ascii="宋体" w:hAnsi="宋体" w:cs="宋体"/>
          <w:bCs/>
          <w:color w:val="000000" w:themeColor="text1"/>
          <w:szCs w:val="24"/>
          <w:highlight w:val="none"/>
          <w:u w:val="single"/>
          <w14:textFill>
            <w14:solidFill>
              <w14:schemeClr w14:val="tx1"/>
            </w14:solidFill>
          </w14:textFill>
        </w:rPr>
        <w:t>；</w:t>
      </w:r>
      <w:r>
        <w:rPr>
          <w:rFonts w:hint="eastAsia" w:ascii="宋体" w:hAnsi="宋体" w:cs="宋体"/>
          <w:color w:val="000000" w:themeColor="text1"/>
          <w:szCs w:val="24"/>
          <w:highlight w:val="none"/>
          <w:u w:val="single"/>
          <w14:textFill>
            <w14:solidFill>
              <w14:schemeClr w14:val="tx1"/>
            </w14:solidFill>
          </w14:textFill>
        </w:rPr>
        <w:t>标项2：合同签订并在甲方通知供货后60天内</w:t>
      </w:r>
      <w:r>
        <w:rPr>
          <w:rFonts w:hint="eastAsia" w:ascii="宋体" w:hAnsi="宋体" w:cs="宋体"/>
          <w:bCs/>
          <w:color w:val="000000" w:themeColor="text1"/>
          <w:szCs w:val="24"/>
          <w:highlight w:val="none"/>
          <w:u w:val="single"/>
          <w14:textFill>
            <w14:solidFill>
              <w14:schemeClr w14:val="tx1"/>
            </w14:solidFill>
          </w14:textFill>
        </w:rPr>
        <w:t>；</w:t>
      </w:r>
      <w:r>
        <w:rPr>
          <w:rFonts w:hint="eastAsia" w:ascii="宋体" w:hAnsi="宋体" w:cs="宋体"/>
          <w:color w:val="000000" w:themeColor="text1"/>
          <w:szCs w:val="24"/>
          <w:highlight w:val="none"/>
          <w:u w:val="single"/>
          <w14:textFill>
            <w14:solidFill>
              <w14:schemeClr w14:val="tx1"/>
            </w14:solidFill>
          </w14:textFill>
        </w:rPr>
        <w:t>标项3：合同签订并在甲方通知供货后30天内</w:t>
      </w:r>
      <w:r>
        <w:rPr>
          <w:rFonts w:hint="eastAsia" w:ascii="宋体" w:hAnsi="宋体" w:cs="宋体"/>
          <w:color w:val="000000" w:themeColor="text1"/>
          <w:szCs w:val="24"/>
          <w:highlight w:val="none"/>
          <w:u w:val="single"/>
          <w:lang w:bidi="ar"/>
          <w14:textFill>
            <w14:solidFill>
              <w14:schemeClr w14:val="tx1"/>
            </w14:solidFill>
          </w14:textFill>
        </w:rPr>
        <w:t>；</w:t>
      </w:r>
    </w:p>
    <w:p w14:paraId="0DC80D95">
      <w:pPr>
        <w:pStyle w:val="5"/>
        <w:spacing w:line="360" w:lineRule="auto"/>
        <w:ind w:firstLine="480"/>
        <w:rPr>
          <w:rFonts w:hint="eastAsia" w:hAnsi="宋体" w:cs="宋体"/>
          <w:color w:val="000000" w:themeColor="text1"/>
          <w:kern w:val="0"/>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本项目接受联合体投标：</w:t>
      </w:r>
      <w:sdt>
        <w:sdtPr>
          <w:rPr>
            <w:rFonts w:hint="eastAsia" w:hAnsi="宋体" w:cs="宋体"/>
            <w:color w:val="000000" w:themeColor="text1"/>
            <w:kern w:val="0"/>
            <w:sz w:val="24"/>
            <w:szCs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hAnsi="宋体" w:cs="宋体"/>
            <w:color w:val="000000" w:themeColor="text1"/>
            <w:kern w:val="0"/>
            <w:sz w:val="24"/>
            <w:szCs w:val="24"/>
            <w:highlight w:val="none"/>
            <w14:textFill>
              <w14:solidFill>
                <w14:schemeClr w14:val="tx1"/>
              </w14:solidFill>
            </w14:textFill>
          </w:rPr>
        </w:sdtEndPr>
        <w:sdtContent>
          <w:r>
            <w:rPr>
              <w:rFonts w:hint="eastAsia" w:hAnsi="宋体" w:cs="宋体"/>
              <w:color w:val="000000" w:themeColor="text1"/>
              <w:kern w:val="0"/>
              <w:sz w:val="24"/>
              <w:szCs w:val="24"/>
              <w:highlight w:val="none"/>
              <w14:textFill>
                <w14:solidFill>
                  <w14:schemeClr w14:val="tx1"/>
                </w14:solidFill>
              </w14:textFill>
            </w:rPr>
            <w:sym w:font="Wingdings" w:char="F0FE"/>
          </w:r>
        </w:sdtContent>
      </w:sdt>
      <w:r>
        <w:rPr>
          <w:rFonts w:hint="eastAsia" w:hAnsi="宋体" w:cs="宋体"/>
          <w:b/>
          <w:color w:val="000000" w:themeColor="text1"/>
          <w:sz w:val="24"/>
          <w:szCs w:val="24"/>
          <w:highlight w:val="none"/>
          <w14:textFill>
            <w14:solidFill>
              <w14:schemeClr w14:val="tx1"/>
            </w14:solidFill>
          </w14:textFill>
        </w:rPr>
        <w:t>是</w:t>
      </w:r>
      <w:r>
        <w:rPr>
          <w:rFonts w:hint="eastAsia" w:hAnsi="宋体" w:cs="宋体"/>
          <w:b/>
          <w:snapToGrid/>
          <w:color w:val="000000" w:themeColor="text1"/>
          <w:kern w:val="2"/>
          <w:sz w:val="24"/>
          <w:szCs w:val="24"/>
          <w:highlight w:val="none"/>
          <w14:textFill>
            <w14:solidFill>
              <w14:schemeClr w14:val="tx1"/>
            </w14:solidFill>
          </w14:textFill>
        </w:rPr>
        <w:t>；</w:t>
      </w:r>
      <w:sdt>
        <w:sdtPr>
          <w:rPr>
            <w:rFonts w:hint="eastAsia" w:hAnsi="宋体" w:cs="宋体"/>
            <w:color w:val="000000" w:themeColor="text1"/>
            <w:kern w:val="0"/>
            <w:sz w:val="24"/>
            <w:szCs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hAnsi="宋体" w:cs="宋体"/>
            <w:color w:val="000000" w:themeColor="text1"/>
            <w:kern w:val="0"/>
            <w:sz w:val="24"/>
            <w:szCs w:val="24"/>
            <w:highlight w:val="none"/>
            <w14:textFill>
              <w14:solidFill>
                <w14:schemeClr w14:val="tx1"/>
              </w14:solidFill>
            </w14:textFill>
          </w:rPr>
        </w:sdtEndPr>
        <w:sdtContent>
          <w:r>
            <w:rPr>
              <w:rFonts w:hint="eastAsia" w:hAnsi="宋体" w:cs="宋体"/>
              <w:color w:val="000000" w:themeColor="text1"/>
              <w:kern w:val="0"/>
              <w:sz w:val="24"/>
              <w:szCs w:val="24"/>
              <w:highlight w:val="none"/>
              <w14:textFill>
                <w14:solidFill>
                  <w14:schemeClr w14:val="tx1"/>
                </w14:solidFill>
              </w14:textFill>
            </w:rPr>
            <w:t>☐</w:t>
          </w:r>
        </w:sdtContent>
      </w:sdt>
      <w:r>
        <w:rPr>
          <w:rFonts w:hint="eastAsia" w:hAnsi="宋体" w:cs="宋体"/>
          <w:b/>
          <w:color w:val="000000" w:themeColor="text1"/>
          <w:sz w:val="24"/>
          <w:szCs w:val="24"/>
          <w:highlight w:val="none"/>
          <w14:textFill>
            <w14:solidFill>
              <w14:schemeClr w14:val="tx1"/>
            </w14:solidFill>
          </w14:textFill>
        </w:rPr>
        <w:t>否</w:t>
      </w:r>
      <w:r>
        <w:rPr>
          <w:rFonts w:hint="eastAsia" w:hAnsi="宋体" w:cs="宋体"/>
          <w:color w:val="000000" w:themeColor="text1"/>
          <w:kern w:val="0"/>
          <w:sz w:val="24"/>
          <w:szCs w:val="24"/>
          <w:highlight w:val="none"/>
          <w14:textFill>
            <w14:solidFill>
              <w14:schemeClr w14:val="tx1"/>
            </w14:solidFill>
          </w14:textFill>
        </w:rPr>
        <w:t>。</w:t>
      </w:r>
    </w:p>
    <w:p w14:paraId="4EBDB8A9">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1"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1"/>
      <w:r>
        <w:rPr>
          <w:rFonts w:hint="eastAsia" w:ascii="宋体" w:hAnsi="宋体" w:cs="宋体"/>
          <w:b/>
          <w:color w:val="000000" w:themeColor="text1"/>
          <w:sz w:val="24"/>
          <w:highlight w:val="none"/>
          <w14:textFill>
            <w14:solidFill>
              <w14:schemeClr w14:val="tx1"/>
            </w14:solidFill>
          </w14:textFill>
        </w:rPr>
        <w:t>：</w:t>
      </w:r>
    </w:p>
    <w:p w14:paraId="5F6219B0">
      <w:pPr>
        <w:spacing w:line="360" w:lineRule="auto"/>
        <w:ind w:firstLine="480"/>
        <w:rPr>
          <w:rFonts w:hint="eastAsia" w:ascii="宋体" w:hAnsi="宋体" w:cs="宋体"/>
          <w:b/>
          <w:bCs/>
          <w:snapToGrid w:val="0"/>
          <w:color w:val="000000" w:themeColor="text1"/>
          <w:kern w:val="28"/>
          <w:sz w:val="24"/>
          <w:highlight w:val="none"/>
          <w14:textFill>
            <w14:solidFill>
              <w14:schemeClr w14:val="tx1"/>
            </w14:solidFill>
          </w14:textFill>
        </w:rPr>
      </w:pPr>
      <w:r>
        <w:rPr>
          <w:rFonts w:hint="eastAsia" w:ascii="宋体" w:hAnsi="宋体" w:cs="宋体"/>
          <w:b/>
          <w:bCs/>
          <w:snapToGrid w:val="0"/>
          <w:color w:val="000000" w:themeColor="text1"/>
          <w:kern w:val="28"/>
          <w:sz w:val="24"/>
          <w:highlight w:val="none"/>
          <w14:textFill>
            <w14:solidFill>
              <w14:schemeClr w14:val="tx1"/>
            </w14:solidFill>
          </w14:textFill>
        </w:rPr>
        <w:t>标项1：</w:t>
      </w:r>
    </w:p>
    <w:p w14:paraId="51805D29">
      <w:pPr>
        <w:spacing w:line="360" w:lineRule="auto"/>
        <w:ind w:firstLine="480"/>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4482E122">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 xml:space="preserve">    2.</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snapToGrid w:val="0"/>
          <w:color w:val="000000" w:themeColor="text1"/>
          <w:kern w:val="28"/>
          <w:sz w:val="24"/>
          <w:highlight w:val="none"/>
          <w14:textFill>
            <w14:solidFill>
              <w14:schemeClr w14:val="tx1"/>
            </w14:solidFill>
          </w14:textFill>
        </w:rPr>
        <w:t>以联合体形式投标的，提供联合协议(本项目不接受联合体投标或者投标人不以联合体形式投标的，则不需要提供) ；</w:t>
      </w:r>
    </w:p>
    <w:p w14:paraId="6C03BD20">
      <w:pPr>
        <w:spacing w:line="360" w:lineRule="auto"/>
        <w:ind w:firstLine="480" w:firstLineChars="200"/>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3.落实政府采购政策需满足的资格要求</w:t>
      </w:r>
      <w:r>
        <w:rPr>
          <w:rFonts w:hint="eastAsia" w:ascii="宋体" w:hAnsi="宋体" w:cs="宋体"/>
          <w:snapToGrid w:val="0"/>
          <w:color w:val="000000" w:themeColor="text1"/>
          <w:kern w:val="28"/>
          <w:sz w:val="24"/>
          <w:highlight w:val="none"/>
          <w:lang w:eastAsia="zh-CN"/>
          <w14:textFill>
            <w14:solidFill>
              <w14:schemeClr w14:val="tx1"/>
            </w14:solidFill>
          </w14:textFill>
        </w:rPr>
        <w:t>（</w:t>
      </w:r>
      <w:r>
        <w:rPr>
          <w:rFonts w:hint="eastAsia" w:ascii="宋体" w:hAnsi="宋体" w:cs="宋体"/>
          <w:snapToGrid w:val="0"/>
          <w:color w:val="000000" w:themeColor="text1"/>
          <w:kern w:val="28"/>
          <w:sz w:val="24"/>
          <w:highlight w:val="none"/>
          <w:lang w:val="en-US" w:eastAsia="zh-CN"/>
          <w14:textFill>
            <w14:solidFill>
              <w14:schemeClr w14:val="tx1"/>
            </w14:solidFill>
          </w14:textFill>
        </w:rPr>
        <w:t>以下方式任选其一</w:t>
      </w:r>
      <w:r>
        <w:rPr>
          <w:rFonts w:hint="eastAsia" w:ascii="宋体" w:hAnsi="宋体" w:cs="宋体"/>
          <w:snapToGrid w:val="0"/>
          <w:color w:val="000000" w:themeColor="text1"/>
          <w:kern w:val="28"/>
          <w:sz w:val="24"/>
          <w:highlight w:val="none"/>
          <w:lang w:eastAsia="zh-CN"/>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w:t>
      </w:r>
    </w:p>
    <w:p w14:paraId="667B646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40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70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p w14:paraId="26C8370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40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70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69F3354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4.本项目的特定资格要求：</w:t>
      </w:r>
    </w:p>
    <w:p w14:paraId="324F875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无。</w:t>
      </w:r>
    </w:p>
    <w:p w14:paraId="3007BDF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0F90C3">
      <w:pPr>
        <w:spacing w:line="360" w:lineRule="auto"/>
        <w:ind w:firstLine="480"/>
        <w:rPr>
          <w:rFonts w:hint="eastAsia" w:ascii="宋体" w:hAnsi="宋体" w:cs="宋体"/>
          <w:b/>
          <w:bCs/>
          <w:snapToGrid w:val="0"/>
          <w:color w:val="000000" w:themeColor="text1"/>
          <w:kern w:val="28"/>
          <w:sz w:val="24"/>
          <w:highlight w:val="none"/>
          <w14:textFill>
            <w14:solidFill>
              <w14:schemeClr w14:val="tx1"/>
            </w14:solidFill>
          </w14:textFill>
        </w:rPr>
      </w:pPr>
      <w:r>
        <w:rPr>
          <w:rFonts w:hint="eastAsia" w:ascii="宋体" w:hAnsi="宋体" w:cs="宋体"/>
          <w:b/>
          <w:bCs/>
          <w:snapToGrid w:val="0"/>
          <w:color w:val="000000" w:themeColor="text1"/>
          <w:kern w:val="28"/>
          <w:sz w:val="24"/>
          <w:highlight w:val="none"/>
          <w14:textFill>
            <w14:solidFill>
              <w14:schemeClr w14:val="tx1"/>
            </w14:solidFill>
          </w14:textFill>
        </w:rPr>
        <w:t>标项2、3：</w:t>
      </w:r>
    </w:p>
    <w:p w14:paraId="54314F1F">
      <w:pPr>
        <w:spacing w:line="360" w:lineRule="auto"/>
        <w:ind w:firstLine="480"/>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02B540A4">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 xml:space="preserve">    2.</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snapToGrid w:val="0"/>
          <w:color w:val="000000" w:themeColor="text1"/>
          <w:kern w:val="28"/>
          <w:sz w:val="24"/>
          <w:highlight w:val="none"/>
          <w14:textFill>
            <w14:solidFill>
              <w14:schemeClr w14:val="tx1"/>
            </w14:solidFill>
          </w14:textFill>
        </w:rPr>
        <w:t>以联合体形式投标的，提供联合协议(本项目不接受联合体投标或者投标人不以联合体形式投标的，则不需要提供) ；</w:t>
      </w:r>
    </w:p>
    <w:p w14:paraId="7E7D8806">
      <w:pPr>
        <w:spacing w:line="360" w:lineRule="auto"/>
        <w:ind w:firstLine="480" w:firstLineChars="200"/>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3.落实政府采购政策需满足的资格要求：</w:t>
      </w:r>
    </w:p>
    <w:p w14:paraId="30D8541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highlight w:val="none"/>
          <w14:textFill>
            <w14:solidFill>
              <w14:schemeClr w14:val="tx1"/>
            </w14:solidFill>
          </w14:textFill>
        </w:rPr>
        <w:t>（注：不得限制大中型企业与小微企业组成联合体参与投标）</w:t>
      </w:r>
      <w:r>
        <w:rPr>
          <w:rFonts w:hint="eastAsia" w:ascii="宋体" w:hAnsi="宋体" w:cs="宋体"/>
          <w:color w:val="000000" w:themeColor="text1"/>
          <w:sz w:val="24"/>
          <w:highlight w:val="none"/>
          <w14:textFill>
            <w14:solidFill>
              <w14:schemeClr w14:val="tx1"/>
            </w14:solidFill>
          </w14:textFill>
        </w:rPr>
        <w:t>；</w:t>
      </w:r>
    </w:p>
    <w:p w14:paraId="761E647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6708251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070059CF">
      <w:pPr>
        <w:spacing w:line="360" w:lineRule="auto"/>
        <w:ind w:firstLine="897" w:firstLineChars="374"/>
        <w:rPr>
          <w:rFonts w:hint="eastAsia" w:ascii="宋体" w:hAnsi="宋体" w:cs="宋体"/>
          <w:color w:val="000000" w:themeColor="text1"/>
          <w:sz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4510084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货物全部由符合政策要求的中小企业制造，提供中小企业声明函；</w:t>
      </w:r>
    </w:p>
    <w:p w14:paraId="33821F5C">
      <w:pPr>
        <w:spacing w:line="360" w:lineRule="auto"/>
        <w:ind w:firstLine="897" w:firstLineChars="374"/>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3630058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货物全部由符合政策要求的小微企业制造，提供中小企业声明函；</w:t>
      </w:r>
    </w:p>
    <w:p w14:paraId="21F9D90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4.本项目的特定资格要求：</w:t>
      </w:r>
    </w:p>
    <w:p w14:paraId="0906A0E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无。</w:t>
      </w:r>
    </w:p>
    <w:p w14:paraId="5E5797D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689F04">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05A95817">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13</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4CA51297">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73C71972">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38282E83">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788D3A6B">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5D070B1D">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13</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color w:val="000000" w:themeColor="text1"/>
          <w:sz w:val="24"/>
          <w:highlight w:val="none"/>
          <w14:textFill>
            <w14:solidFill>
              <w14:schemeClr w14:val="tx1"/>
            </w14:solidFill>
          </w14:textFill>
        </w:rPr>
        <w:t>（北京时间）</w:t>
      </w:r>
    </w:p>
    <w:p w14:paraId="72423545">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71027AD2">
      <w:pPr>
        <w:spacing w:line="360" w:lineRule="auto"/>
        <w:ind w:firstLine="482" w:firstLineChars="200"/>
        <w:rPr>
          <w:rFonts w:hint="eastAsia"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13</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color w:val="000000" w:themeColor="text1"/>
          <w:sz w:val="24"/>
          <w:highlight w:val="none"/>
          <w14:textFill>
            <w14:solidFill>
              <w14:schemeClr w14:val="tx1"/>
            </w14:solidFill>
          </w14:textFill>
        </w:rPr>
        <w:t>（北京时间）</w:t>
      </w:r>
    </w:p>
    <w:p w14:paraId="072EB3B8">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25B13CD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1B77B0E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59CACC4F">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540CE19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D37577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23428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BB134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1DF380C">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1B76197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1CBC0D34">
      <w:pPr>
        <w:spacing w:line="360" w:lineRule="auto"/>
        <w:ind w:firstLine="465"/>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名    称：杭州市公安局滨江区分局</w:t>
      </w:r>
    </w:p>
    <w:p w14:paraId="755339FC">
      <w:pPr>
        <w:spacing w:line="360" w:lineRule="auto"/>
        <w:ind w:firstLine="465"/>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地    址：杭州市滨江区纪律监察委员会丹枫路与泰安路交叉口，滨江分局。</w:t>
      </w:r>
    </w:p>
    <w:p w14:paraId="14E47E4C">
      <w:pPr>
        <w:spacing w:line="360" w:lineRule="auto"/>
        <w:ind w:firstLine="480"/>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传    真： /。</w:t>
      </w:r>
    </w:p>
    <w:p w14:paraId="1CCDE5EE">
      <w:pPr>
        <w:spacing w:line="360" w:lineRule="auto"/>
        <w:ind w:firstLine="480"/>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项目联系人（询问）：汤警官。</w:t>
      </w:r>
    </w:p>
    <w:p w14:paraId="21FA9768">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 xml:space="preserve">    项目联系方式（询问）：0571- 89520690。</w:t>
      </w:r>
    </w:p>
    <w:p w14:paraId="258F303F">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 xml:space="preserve">    质疑联系人：魏警官 。</w:t>
      </w:r>
    </w:p>
    <w:p w14:paraId="013AB4F6">
      <w:pPr>
        <w:spacing w:line="360" w:lineRule="auto"/>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 xml:space="preserve">    质疑联系方式：0571- 89520692。</w:t>
      </w:r>
    </w:p>
    <w:p w14:paraId="443CED33">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2.采购代理机构信息            </w:t>
      </w:r>
    </w:p>
    <w:p w14:paraId="7064A155">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称：城市建设技术集团（浙江）有限公司</w:t>
      </w:r>
    </w:p>
    <w:p w14:paraId="5F8E1D1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址：杭州市上城区机场路里街45号</w:t>
      </w:r>
    </w:p>
    <w:p w14:paraId="69FE9B5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w:t>
      </w:r>
    </w:p>
    <w:p w14:paraId="679A94A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 </w:t>
      </w:r>
      <w:r>
        <w:rPr>
          <w:rFonts w:hint="eastAsia" w:ascii="宋体" w:hAnsi="宋体" w:cs="宋体"/>
          <w:color w:val="000000" w:themeColor="text1"/>
          <w:sz w:val="24"/>
          <w:highlight w:val="none"/>
          <w:lang w:eastAsia="zh-Hans"/>
          <w14:textFill>
            <w14:solidFill>
              <w14:schemeClr w14:val="tx1"/>
            </w14:solidFill>
          </w14:textFill>
        </w:rPr>
        <w:t>孙丽芳</w:t>
      </w:r>
      <w:r>
        <w:rPr>
          <w:rFonts w:hint="eastAsia" w:ascii="宋体" w:hAnsi="宋体" w:cs="宋体"/>
          <w:color w:val="000000" w:themeColor="text1"/>
          <w:sz w:val="24"/>
          <w:highlight w:val="none"/>
          <w14:textFill>
            <w14:solidFill>
              <w14:schemeClr w14:val="tx1"/>
            </w14:solidFill>
          </w14:textFill>
        </w:rPr>
        <w:t xml:space="preserve"> </w:t>
      </w:r>
    </w:p>
    <w:p w14:paraId="3046878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项目联系方式（询问）：15068196639</w:t>
      </w:r>
    </w:p>
    <w:p w14:paraId="1CCA990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质疑联系人：张工</w:t>
      </w:r>
    </w:p>
    <w:p w14:paraId="235E01A8">
      <w:pPr>
        <w:spacing w:line="360" w:lineRule="auto"/>
        <w:ind w:firstLine="465"/>
        <w:rPr>
          <w:rFonts w:hint="eastAsia" w:ascii="宋体" w:hAnsi="宋体" w:cs="宋体"/>
          <w:bCs/>
          <w:snapToGrid w:val="0"/>
          <w:color w:val="000000" w:themeColor="text1"/>
          <w:kern w:val="28"/>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质疑联系方式：0571-85283731</w:t>
      </w:r>
    </w:p>
    <w:p w14:paraId="68724885">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3.同级政府采购监督管理部门            </w:t>
      </w:r>
    </w:p>
    <w:p w14:paraId="035502E4">
      <w:pPr>
        <w:spacing w:line="360" w:lineRule="auto"/>
        <w:ind w:firstLine="480" w:firstLineChars="200"/>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名   称：杭州市滨江区财政局、浙江省政府采购行政裁决服务中心（杭州）。</w:t>
      </w:r>
    </w:p>
    <w:p w14:paraId="6F5C9FDE">
      <w:pPr>
        <w:spacing w:line="360" w:lineRule="auto"/>
        <w:ind w:left="239" w:leftChars="114" w:firstLine="240" w:firstLineChars="100"/>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地   址：杭州市上城区清泰街549号城建综合大楼11楼（快递仅限ems或顺丰）。</w:t>
      </w:r>
    </w:p>
    <w:p w14:paraId="4F6E0CF3">
      <w:pPr>
        <w:spacing w:line="360" w:lineRule="auto"/>
        <w:ind w:left="239" w:leftChars="114" w:firstLine="240" w:firstLineChars="100"/>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传   真：/。</w:t>
      </w:r>
    </w:p>
    <w:p w14:paraId="4BF39613">
      <w:pPr>
        <w:spacing w:line="360" w:lineRule="auto"/>
        <w:ind w:left="239" w:leftChars="114" w:firstLine="240" w:firstLineChars="100"/>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联 系 人：朱女士、王女士。</w:t>
      </w:r>
    </w:p>
    <w:p w14:paraId="5AD141E6">
      <w:pPr>
        <w:spacing w:line="360" w:lineRule="auto"/>
        <w:ind w:left="239" w:leftChars="114" w:firstLine="240" w:firstLineChars="100"/>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监督投诉电话：0571-87227671,0571-87800218。</w:t>
      </w:r>
    </w:p>
    <w:p w14:paraId="28D9FD15">
      <w:pPr>
        <w:spacing w:line="360" w:lineRule="auto"/>
        <w:ind w:left="239" w:leftChars="114" w:firstLine="240" w:firstLineChars="100"/>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政策咨询：祝先生，0571-89521210。</w:t>
      </w:r>
    </w:p>
    <w:p w14:paraId="4DCED104">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12355DB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245A335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336F767B">
      <w:pPr>
        <w:pStyle w:val="33"/>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 xml:space="preserve"> </w:t>
      </w:r>
    </w:p>
    <w:p w14:paraId="56210E2B">
      <w:pPr>
        <w:pStyle w:val="3"/>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4D297E62">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4BE24B9E">
      <w:pPr>
        <w:adjustRightInd/>
        <w:spacing w:line="360" w:lineRule="auto"/>
        <w:ind w:firstLine="3845" w:firstLineChars="1197"/>
        <w:outlineLvl w:val="0"/>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9969" w:type="dxa"/>
        <w:tblInd w:w="-36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32"/>
        <w:gridCol w:w="7708"/>
      </w:tblGrid>
      <w:tr w14:paraId="0EA2B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37BDA51">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632" w:type="dxa"/>
            <w:tcBorders>
              <w:top w:val="single" w:color="000000" w:sz="8" w:space="0"/>
              <w:left w:val="single" w:color="auto" w:sz="4" w:space="0"/>
              <w:bottom w:val="single" w:color="000000" w:sz="8" w:space="0"/>
              <w:right w:val="single" w:color="000000" w:sz="8" w:space="0"/>
            </w:tcBorders>
            <w:vAlign w:val="center"/>
          </w:tcPr>
          <w:p w14:paraId="0173412D">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7708" w:type="dxa"/>
            <w:tcBorders>
              <w:top w:val="single" w:color="000000" w:sz="8" w:space="0"/>
              <w:left w:val="single" w:color="000000" w:sz="2" w:space="0"/>
              <w:bottom w:val="single" w:color="000000" w:sz="8" w:space="0"/>
              <w:right w:val="single" w:color="000000" w:sz="8" w:space="0"/>
            </w:tcBorders>
            <w:vAlign w:val="center"/>
          </w:tcPr>
          <w:p w14:paraId="3D981677">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6FF38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13A533D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3C31E9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632" w:type="dxa"/>
            <w:tcBorders>
              <w:top w:val="single" w:color="000000" w:sz="8" w:space="0"/>
              <w:left w:val="single" w:color="auto" w:sz="4" w:space="0"/>
              <w:bottom w:val="single" w:color="000000" w:sz="8" w:space="0"/>
              <w:right w:val="single" w:color="000000" w:sz="8" w:space="0"/>
            </w:tcBorders>
            <w:vAlign w:val="center"/>
          </w:tcPr>
          <w:p w14:paraId="2F7A66DF">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7708" w:type="dxa"/>
            <w:tcBorders>
              <w:top w:val="single" w:color="000000" w:sz="8" w:space="0"/>
              <w:left w:val="single" w:color="000000" w:sz="2" w:space="0"/>
              <w:bottom w:val="single" w:color="000000" w:sz="8" w:space="0"/>
              <w:right w:val="single" w:color="000000" w:sz="8" w:space="0"/>
            </w:tcBorders>
            <w:vAlign w:val="center"/>
          </w:tcPr>
          <w:p w14:paraId="05C939D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标项1：货物类，单一产品或</w:t>
            </w:r>
            <w:r>
              <w:rPr>
                <w:rFonts w:hint="eastAsia" w:ascii="宋体" w:hAnsi="宋体" w:cs="宋体"/>
                <w:color w:val="000000" w:themeColor="text1"/>
                <w:kern w:val="0"/>
                <w:sz w:val="24"/>
                <w:highlight w:val="none"/>
                <w14:textFill>
                  <w14:solidFill>
                    <w14:schemeClr w14:val="tx1"/>
                  </w14:solidFill>
                </w14:textFill>
              </w:rPr>
              <w:t xml:space="preserve">核心产品为：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语音工作站系统（软件）</w:t>
            </w:r>
            <w:r>
              <w:rPr>
                <w:rFonts w:hint="eastAsia" w:ascii="宋体" w:hAnsi="宋体" w:cs="宋体"/>
                <w:color w:val="000000" w:themeColor="text1"/>
                <w:sz w:val="24"/>
                <w:highlight w:val="none"/>
                <w14:textFill>
                  <w14:solidFill>
                    <w14:schemeClr w14:val="tx1"/>
                  </w14:solidFill>
                </w14:textFill>
              </w:rPr>
              <w:t>。</w:t>
            </w:r>
          </w:p>
          <w:p w14:paraId="13BC321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标项2：货物类，单一产品或核心产品为：</w:t>
            </w:r>
            <w:r>
              <w:rPr>
                <w:rFonts w:hint="eastAsia" w:ascii="宋体" w:hAnsi="宋体" w:cs="宋体"/>
                <w:color w:val="000000" w:themeColor="text1"/>
                <w:sz w:val="24"/>
                <w:highlight w:val="none"/>
                <w:u w:val="single"/>
                <w14:textFill>
                  <w14:solidFill>
                    <w14:schemeClr w14:val="tx1"/>
                  </w14:solidFill>
                </w14:textFill>
              </w:rPr>
              <w:t>一体化智能综合取证系统、多路手机取证系统。</w:t>
            </w:r>
          </w:p>
          <w:p w14:paraId="35D9648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标项3：货物类，单一产品或核心产品为：</w:t>
            </w:r>
            <w:r>
              <w:rPr>
                <w:rFonts w:hint="eastAsia" w:ascii="宋体" w:hAnsi="宋体" w:cs="宋体"/>
                <w:color w:val="000000" w:themeColor="text1"/>
                <w:sz w:val="24"/>
                <w:highlight w:val="none"/>
                <w:u w:val="single"/>
                <w14:textFill>
                  <w14:solidFill>
                    <w14:schemeClr w14:val="tx1"/>
                  </w14:solidFill>
                </w14:textFill>
              </w:rPr>
              <w:t>肉类快速鉴别设备、食品药品胶体金分析仪 。</w:t>
            </w:r>
          </w:p>
        </w:tc>
      </w:tr>
      <w:tr w14:paraId="0CD40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56762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632" w:type="dxa"/>
            <w:tcBorders>
              <w:top w:val="single" w:color="000000" w:sz="8" w:space="0"/>
              <w:left w:val="single" w:color="auto" w:sz="4" w:space="0"/>
              <w:bottom w:val="single" w:color="000000" w:sz="8" w:space="0"/>
              <w:right w:val="single" w:color="000000" w:sz="8" w:space="0"/>
            </w:tcBorders>
            <w:vAlign w:val="center"/>
          </w:tcPr>
          <w:p w14:paraId="7DFF6BE3">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7708" w:type="dxa"/>
            <w:tcBorders>
              <w:top w:val="single" w:color="000000" w:sz="8" w:space="0"/>
              <w:left w:val="single" w:color="000000" w:sz="2" w:space="0"/>
              <w:bottom w:val="single" w:color="000000" w:sz="8" w:space="0"/>
              <w:right w:val="single" w:color="000000" w:sz="8" w:space="0"/>
            </w:tcBorders>
            <w:vAlign w:val="center"/>
          </w:tcPr>
          <w:p w14:paraId="4ADAECBC">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标项1</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滨江区公安分局业务用房智能化改造—警种实验室及配套项目-</w:t>
            </w:r>
            <w:r>
              <w:rPr>
                <w:rFonts w:hint="eastAsia" w:ascii="宋体" w:hAnsi="宋体" w:cs="宋体"/>
                <w:bCs/>
                <w:color w:val="000000" w:themeColor="text1"/>
                <w:sz w:val="24"/>
                <w:highlight w:val="none"/>
                <w:u w:val="single"/>
                <w14:textFill>
                  <w14:solidFill>
                    <w14:schemeClr w14:val="tx1"/>
                  </w14:solidFill>
                </w14:textFill>
              </w:rPr>
              <w:t>痕迹、声纹、物证等实验室建设</w:t>
            </w:r>
            <w:r>
              <w:rPr>
                <w:rFonts w:hint="eastAsia" w:ascii="宋体" w:hAnsi="宋体" w:cs="宋体"/>
                <w:color w:val="000000" w:themeColor="text1"/>
                <w:sz w:val="24"/>
                <w:highlight w:val="none"/>
                <w:u w:val="single"/>
                <w14:textFill>
                  <w14:solidFill>
                    <w14:schemeClr w14:val="tx1"/>
                  </w14:solidFill>
                </w14:textFill>
              </w:rPr>
              <w:t>（标项1）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工业  </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color w:val="000000" w:themeColor="text1"/>
                <w:kern w:val="0"/>
                <w:sz w:val="24"/>
                <w:highlight w:val="none"/>
                <w:u w:val="single"/>
                <w14:textFill>
                  <w14:solidFill>
                    <w14:schemeClr w14:val="tx1"/>
                  </w14:solidFill>
                </w14:textFill>
              </w:rPr>
              <w:t>除“</w:t>
            </w:r>
            <w:r>
              <w:rPr>
                <w:rFonts w:hint="eastAsia" w:ascii="宋体" w:hAnsi="宋体" w:eastAsia="宋体" w:cs="宋体"/>
                <w:b/>
                <w:color w:val="000000" w:themeColor="text1"/>
                <w:sz w:val="24"/>
                <w:highlight w:val="none"/>
                <w:u w:val="single"/>
                <w:lang w:val="en-US" w:eastAsia="zh-CN"/>
                <w14:textFill>
                  <w14:solidFill>
                    <w14:schemeClr w14:val="tx1"/>
                  </w14:solidFill>
                </w14:textFill>
              </w:rPr>
              <w:t>建设环</w:t>
            </w:r>
            <w:r>
              <w:rPr>
                <w:rFonts w:hint="eastAsia" w:ascii="宋体" w:hAnsi="宋体" w:eastAsia="宋体" w:cs="宋体"/>
                <w:b/>
                <w:color w:val="000000" w:themeColor="text1"/>
                <w:sz w:val="24"/>
                <w:highlight w:val="none"/>
                <w:u w:val="single"/>
                <w14:textFill>
                  <w14:solidFill>
                    <w14:schemeClr w14:val="tx1"/>
                  </w14:solidFill>
                </w14:textFill>
              </w:rPr>
              <w:t>境配</w:t>
            </w:r>
            <w:r>
              <w:rPr>
                <w:rFonts w:hint="eastAsia" w:ascii="宋体" w:hAnsi="宋体" w:eastAsia="宋体" w:cs="宋体"/>
                <w:b/>
                <w:color w:val="000000" w:themeColor="text1"/>
                <w:sz w:val="24"/>
                <w:highlight w:val="none"/>
                <w:u w:val="single"/>
                <w:lang w:val="en-US" w:eastAsia="zh-CN"/>
                <w14:textFill>
                  <w14:solidFill>
                    <w14:schemeClr w14:val="tx1"/>
                  </w14:solidFill>
                </w14:textFill>
              </w:rPr>
              <w:t>件</w:t>
            </w:r>
            <w:r>
              <w:rPr>
                <w:rFonts w:hint="eastAsia" w:ascii="宋体" w:hAnsi="宋体" w:cs="宋体"/>
                <w:color w:val="000000" w:themeColor="text1"/>
                <w:kern w:val="0"/>
                <w:sz w:val="24"/>
                <w:highlight w:val="none"/>
                <w:u w:val="single"/>
                <w:lang w:bidi="ar"/>
                <w14:textFill>
                  <w14:solidFill>
                    <w14:schemeClr w14:val="tx1"/>
                  </w14:solidFill>
                </w14:textFill>
              </w:rPr>
              <w:t>”属于：建筑业 行业；“配套安装及调试”属于其他未列明 行业；“语音工作站系统（软件）”、“声纹多源数据处理系统”、“声纹多源数据处理系统”、“智能型公安物证综合管理系统”属于：软件和信息技术服务业 行业；）</w:t>
            </w:r>
            <w:r>
              <w:rPr>
                <w:rFonts w:hint="eastAsia" w:ascii="宋体" w:hAnsi="宋体" w:cs="宋体"/>
                <w:color w:val="000000" w:themeColor="text1"/>
                <w:kern w:val="0"/>
                <w:sz w:val="24"/>
                <w:highlight w:val="none"/>
                <w14:textFill>
                  <w14:solidFill>
                    <w14:schemeClr w14:val="tx1"/>
                  </w14:solidFill>
                </w14:textFill>
              </w:rPr>
              <w:t>；</w:t>
            </w:r>
          </w:p>
          <w:p w14:paraId="4BB8B925">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（2）标项2</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滨江区公安分局业务用房智能化改造—警种实验室及配套项目-</w:t>
            </w:r>
            <w:r>
              <w:rPr>
                <w:rFonts w:hint="eastAsia" w:ascii="宋体" w:hAnsi="宋体" w:cs="宋体"/>
                <w:bCs/>
                <w:color w:val="000000" w:themeColor="text1"/>
                <w:sz w:val="24"/>
                <w:highlight w:val="none"/>
                <w:u w:val="single"/>
                <w14:textFill>
                  <w14:solidFill>
                    <w14:schemeClr w14:val="tx1"/>
                  </w14:solidFill>
                </w14:textFill>
              </w:rPr>
              <w:t>电子联合实验室建设</w:t>
            </w:r>
            <w:r>
              <w:rPr>
                <w:rFonts w:hint="eastAsia" w:ascii="宋体" w:hAnsi="宋体" w:cs="宋体"/>
                <w:color w:val="000000" w:themeColor="text1"/>
                <w:sz w:val="24"/>
                <w:highlight w:val="none"/>
                <w:u w:val="single"/>
                <w14:textFill>
                  <w14:solidFill>
                    <w14:schemeClr w14:val="tx1"/>
                  </w14:solidFill>
                </w14:textFill>
              </w:rPr>
              <w:t>（标项2）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“只读锁套件、异构数据存储节点、手机信号屏蔽箱、电子数据取证容灾设备、三工位智能工作台、检验鉴定智能工作台”</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工业  </w:t>
            </w:r>
            <w:r>
              <w:rPr>
                <w:rFonts w:hint="eastAsia" w:ascii="宋体" w:hAnsi="宋体" w:cs="宋体"/>
                <w:color w:val="000000" w:themeColor="text1"/>
                <w:kern w:val="0"/>
                <w:sz w:val="24"/>
                <w:highlight w:val="none"/>
                <w14:textFill>
                  <w14:solidFill>
                    <w14:schemeClr w14:val="tx1"/>
                  </w14:solidFill>
                </w14:textFill>
              </w:rPr>
              <w:t>行业；</w:t>
            </w:r>
          </w:p>
          <w:p w14:paraId="08A399E9">
            <w:pPr>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“现场快取系统、现场综合取证系统、动态仿真软件、多路手机取证系统、一体化智能综合取证系统、多功能智能取证系统、智能物证存储系统、多功能取证数据分析系统”</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bidi="ar"/>
                <w14:textFill>
                  <w14:solidFill>
                    <w14:schemeClr w14:val="tx1"/>
                  </w14:solidFill>
                </w14:textFill>
              </w:rPr>
              <w:t>软件和信息技术服务业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14:paraId="07542E7A">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eastAsia="宋体" w:cs="宋体"/>
                <w:b/>
                <w:color w:val="000000" w:themeColor="text1"/>
                <w:sz w:val="24"/>
                <w:highlight w:val="none"/>
                <w:u w:val="single"/>
                <w:lang w:val="en-US" w:eastAsia="zh-CN"/>
                <w14:textFill>
                  <w14:solidFill>
                    <w14:schemeClr w14:val="tx1"/>
                  </w14:solidFill>
                </w14:textFill>
              </w:rPr>
              <w:t>建设环</w:t>
            </w:r>
            <w:r>
              <w:rPr>
                <w:rFonts w:hint="eastAsia" w:ascii="宋体" w:hAnsi="宋体" w:eastAsia="宋体" w:cs="宋体"/>
                <w:b/>
                <w:color w:val="000000" w:themeColor="text1"/>
                <w:sz w:val="24"/>
                <w:highlight w:val="none"/>
                <w:u w:val="single"/>
                <w14:textFill>
                  <w14:solidFill>
                    <w14:schemeClr w14:val="tx1"/>
                  </w14:solidFill>
                </w14:textFill>
              </w:rPr>
              <w:t>境配</w:t>
            </w:r>
            <w:r>
              <w:rPr>
                <w:rFonts w:hint="eastAsia" w:ascii="宋体" w:hAnsi="宋体" w:eastAsia="宋体" w:cs="宋体"/>
                <w:b/>
                <w:color w:val="000000" w:themeColor="text1"/>
                <w:sz w:val="24"/>
                <w:highlight w:val="none"/>
                <w:u w:val="single"/>
                <w:lang w:val="en-US" w:eastAsia="zh-CN"/>
                <w14:textFill>
                  <w14:solidFill>
                    <w14:schemeClr w14:val="tx1"/>
                  </w14:solidFill>
                </w14:textFill>
              </w:rPr>
              <w:t>件</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建筑业 </w:t>
            </w:r>
            <w:r>
              <w:rPr>
                <w:rFonts w:hint="eastAsia" w:ascii="宋体" w:hAnsi="宋体" w:cs="宋体"/>
                <w:color w:val="000000" w:themeColor="text1"/>
                <w:kern w:val="0"/>
                <w:sz w:val="24"/>
                <w:highlight w:val="none"/>
                <w14:textFill>
                  <w14:solidFill>
                    <w14:schemeClr w14:val="tx1"/>
                  </w14:solidFill>
                </w14:textFill>
              </w:rPr>
              <w:t>行业；</w:t>
            </w:r>
          </w:p>
          <w:p w14:paraId="4387C5F4">
            <w:pPr>
              <w:snapToGrid w:val="0"/>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（3）标项3</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滨江区公安分局业务用房智能化改造—警种实验室及配套项目-</w:t>
            </w:r>
            <w:r>
              <w:rPr>
                <w:rFonts w:hint="eastAsia" w:ascii="宋体" w:hAnsi="宋体" w:cs="宋体"/>
                <w:bCs/>
                <w:color w:val="000000" w:themeColor="text1"/>
                <w:sz w:val="24"/>
                <w:highlight w:val="none"/>
                <w:u w:val="single"/>
                <w14:textFill>
                  <w14:solidFill>
                    <w14:schemeClr w14:val="tx1"/>
                  </w14:solidFill>
                </w14:textFill>
              </w:rPr>
              <w:t>环食药快检实验室装备建设</w:t>
            </w:r>
            <w:r>
              <w:rPr>
                <w:rFonts w:hint="eastAsia" w:ascii="宋体" w:hAnsi="宋体" w:cs="宋体"/>
                <w:color w:val="000000" w:themeColor="text1"/>
                <w:sz w:val="24"/>
                <w:highlight w:val="none"/>
                <w:u w:val="single"/>
                <w14:textFill>
                  <w14:solidFill>
                    <w14:schemeClr w14:val="tx1"/>
                  </w14:solidFill>
                </w14:textFill>
              </w:rPr>
              <w:t>（标项3）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工业 </w:t>
            </w:r>
            <w:r>
              <w:rPr>
                <w:rFonts w:hint="eastAsia" w:ascii="宋体" w:hAnsi="宋体" w:cs="宋体"/>
                <w:color w:val="000000" w:themeColor="text1"/>
                <w:kern w:val="0"/>
                <w:sz w:val="24"/>
                <w:highlight w:val="none"/>
                <w14:textFill>
                  <w14:solidFill>
                    <w14:schemeClr w14:val="tx1"/>
                  </w14:solidFill>
                </w14:textFill>
              </w:rPr>
              <w:t>行业；</w:t>
            </w:r>
          </w:p>
          <w:p w14:paraId="4AC1EDFE">
            <w:pPr>
              <w:pStyle w:val="3"/>
              <w:ind w:left="0" w:firstLine="480" w:firstLineChars="200"/>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 w:val="0"/>
                <w:color w:val="000000" w:themeColor="text1"/>
                <w:sz w:val="24"/>
                <w:szCs w:val="24"/>
                <w:highlight w:val="none"/>
                <w:lang w:val="en-US"/>
                <w14:textFill>
                  <w14:solidFill>
                    <w14:schemeClr w14:val="tx1"/>
                  </w14:solidFill>
                </w14:textFill>
              </w:rPr>
              <w:t>根据《关于印发中小企业划型标准规定的通知》（工信部联企业〔2011〕300）第四条第（二）项规定。</w:t>
            </w:r>
          </w:p>
        </w:tc>
      </w:tr>
      <w:tr w14:paraId="4FAB2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A9ACB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632" w:type="dxa"/>
            <w:tcBorders>
              <w:top w:val="single" w:color="000000" w:sz="8" w:space="0"/>
              <w:left w:val="single" w:color="auto" w:sz="4" w:space="0"/>
              <w:bottom w:val="single" w:color="000000" w:sz="8" w:space="0"/>
              <w:right w:val="single" w:color="000000" w:sz="8" w:space="0"/>
            </w:tcBorders>
            <w:vAlign w:val="center"/>
          </w:tcPr>
          <w:p w14:paraId="48530EB7">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7708" w:type="dxa"/>
            <w:tcBorders>
              <w:top w:val="single" w:color="000000" w:sz="8" w:space="0"/>
              <w:left w:val="single" w:color="000000" w:sz="2" w:space="0"/>
              <w:bottom w:val="single" w:color="000000" w:sz="8" w:space="0"/>
              <w:right w:val="single" w:color="000000" w:sz="8" w:space="0"/>
            </w:tcBorders>
            <w:vAlign w:val="center"/>
          </w:tcPr>
          <w:p w14:paraId="35686B75">
            <w:pPr>
              <w:spacing w:line="360" w:lineRule="auto"/>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74182218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01EF2D57">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0832016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69DFA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24622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632" w:type="dxa"/>
            <w:tcBorders>
              <w:top w:val="single" w:color="000000" w:sz="8" w:space="0"/>
              <w:left w:val="single" w:color="auto" w:sz="4" w:space="0"/>
              <w:bottom w:val="single" w:color="000000" w:sz="8" w:space="0"/>
              <w:right w:val="single" w:color="000000" w:sz="8" w:space="0"/>
            </w:tcBorders>
            <w:vAlign w:val="center"/>
          </w:tcPr>
          <w:p w14:paraId="55D6B32F">
            <w:pPr>
              <w:snapToGrid w:val="0"/>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7708" w:type="dxa"/>
            <w:tcBorders>
              <w:top w:val="single" w:color="000000" w:sz="8" w:space="0"/>
              <w:left w:val="single" w:color="000000" w:sz="2" w:space="0"/>
              <w:bottom w:val="single" w:color="000000" w:sz="8" w:space="0"/>
              <w:right w:val="single" w:color="000000" w:sz="8" w:space="0"/>
            </w:tcBorders>
            <w:vAlign w:val="center"/>
          </w:tcPr>
          <w:p w14:paraId="28A4E852">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8939330"/>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调试或劳务或资料整理</w:t>
            </w:r>
            <w:r>
              <w:rPr>
                <w:rFonts w:hint="eastAsia" w:ascii="宋体" w:hAnsi="宋体" w:cs="宋体"/>
                <w:color w:val="000000" w:themeColor="text1"/>
                <w:sz w:val="24"/>
                <w:highlight w:val="none"/>
                <w:u w:val="single"/>
                <w:lang w:val="en-US" w:eastAsia="zh-CN"/>
                <w14:textFill>
                  <w14:solidFill>
                    <w14:schemeClr w14:val="tx1"/>
                  </w14:solidFill>
                </w14:textFill>
              </w:rPr>
              <w:t>或相关设备</w:t>
            </w:r>
            <w:r>
              <w:rPr>
                <w:rFonts w:hint="eastAsia" w:ascii="宋体" w:hAnsi="宋体" w:cs="宋体"/>
                <w:color w:val="000000" w:themeColor="text1"/>
                <w:sz w:val="24"/>
                <w:highlight w:val="none"/>
                <w:u w:val="single"/>
                <w14:textFill>
                  <w14:solidFill>
                    <w14:schemeClr w14:val="tx1"/>
                  </w14:solidFill>
                </w14:textFill>
              </w:rPr>
              <w:t xml:space="preserve">等 </w:t>
            </w:r>
            <w:r>
              <w:rPr>
                <w:rFonts w:hint="eastAsia" w:ascii="宋体" w:hAnsi="宋体" w:cs="宋体"/>
                <w:color w:val="000000" w:themeColor="text1"/>
                <w:sz w:val="24"/>
                <w:highlight w:val="none"/>
                <w14:textFill>
                  <w14:solidFill>
                    <w14:schemeClr w14:val="tx1"/>
                  </w14:solidFill>
                </w14:textFill>
              </w:rPr>
              <w:t>工作分包。</w:t>
            </w:r>
            <w:r>
              <w:rPr>
                <w:rFonts w:hint="eastAsia" w:ascii="宋体" w:hAnsi="宋体" w:cs="宋体"/>
                <w:color w:val="000000" w:themeColor="text1"/>
                <w:sz w:val="24"/>
                <w:highlight w:val="none"/>
                <w:lang w:val="en-US" w:eastAsia="zh-CN"/>
                <w14:textFill>
                  <w14:solidFill>
                    <w14:schemeClr w14:val="tx1"/>
                  </w14:solidFill>
                </w14:textFill>
              </w:rPr>
              <w:t xml:space="preserve">   </w:t>
            </w:r>
            <w:sdt>
              <w:sdtPr>
                <w:rPr>
                  <w:rFonts w:hint="eastAsia" w:ascii="宋体" w:hAnsi="宋体" w:cs="宋体"/>
                  <w:color w:val="000000" w:themeColor="text1"/>
                  <w:kern w:val="0"/>
                  <w:sz w:val="24"/>
                  <w:highlight w:val="none"/>
                  <w14:textFill>
                    <w14:solidFill>
                      <w14:schemeClr w14:val="tx1"/>
                    </w14:solidFill>
                  </w14:textFill>
                </w:rPr>
                <w:id w:val="60335804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597147E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13895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5439D7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DFBAD0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B29A92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632" w:type="dxa"/>
            <w:tcBorders>
              <w:top w:val="single" w:color="000000" w:sz="8" w:space="0"/>
              <w:left w:val="single" w:color="auto" w:sz="4" w:space="0"/>
              <w:bottom w:val="single" w:color="000000" w:sz="8" w:space="0"/>
              <w:right w:val="single" w:color="000000" w:sz="8" w:space="0"/>
            </w:tcBorders>
            <w:vAlign w:val="center"/>
          </w:tcPr>
          <w:p w14:paraId="184A2AB0">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7708" w:type="dxa"/>
            <w:tcBorders>
              <w:top w:val="single" w:color="000000" w:sz="8" w:space="0"/>
              <w:left w:val="single" w:color="000000" w:sz="2" w:space="0"/>
              <w:bottom w:val="single" w:color="000000" w:sz="8" w:space="0"/>
              <w:right w:val="single" w:color="000000" w:sz="8" w:space="0"/>
            </w:tcBorders>
            <w:vAlign w:val="center"/>
          </w:tcPr>
          <w:p w14:paraId="6E133DF4">
            <w:pPr>
              <w:pStyle w:val="79"/>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220847567"/>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MS Gothic" w:hAnsi="MS Gothic" w:eastAsia="宋体" w:cs="宋体"/>
                    <w:color w:val="000000" w:themeColor="text1"/>
                    <w:kern w:val="2"/>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A不组织。</w:t>
            </w:r>
          </w:p>
          <w:p w14:paraId="6DBF7C4A">
            <w:pPr>
              <w:pStyle w:val="79"/>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933316553"/>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sz w:val="24"/>
                    <w:szCs w:val="24"/>
                    <w:highlight w:val="none"/>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B组织，时间：    ,地点：    ，联系人：    ，联系方式：   。</w:t>
            </w:r>
          </w:p>
          <w:p w14:paraId="66101F30">
            <w:pPr>
              <w:pStyle w:val="79"/>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118141396"/>
                <w14:checkbox>
                  <w14:checked w14:val="1"/>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Wingdings" w:hAnsi="Wingdings" w:eastAsia="宋体" w:cs="宋体"/>
                    <w:color w:val="000000" w:themeColor="text1"/>
                    <w:kern w:val="2"/>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szCs w:val="24"/>
                <w:highlight w:val="none"/>
                <w14:textFill>
                  <w14:solidFill>
                    <w14:schemeClr w14:val="tx1"/>
                  </w14:solidFill>
                </w14:textFill>
              </w:rPr>
              <w:t>C不统一组织，供应商在获取采购文件后，自行至项目现场考察。</w:t>
            </w:r>
          </w:p>
          <w:p w14:paraId="2B1CBB89">
            <w:pPr>
              <w:pStyle w:val="79"/>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项目涉及内部信息，采购人仅公开楼层平面图（详见附件），不公示相关细节图纸，参与投标的投标人可在投标截止前向采购人了解相关情况或自行踏勘现场，逾期产生的相关投标风险由投标人自行承担。</w:t>
            </w:r>
          </w:p>
          <w:p w14:paraId="5AEA094D">
            <w:pPr>
              <w:pStyle w:val="79"/>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标项1联系人：王警官，；联系方式：13588322119；标项2联系人：叶警官，；联系方式：13968039139；标项3联系人：汤警官，联系方式：13757166631。</w:t>
            </w:r>
          </w:p>
        </w:tc>
      </w:tr>
      <w:tr w14:paraId="70C4B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86B4B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25CF3A6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19FF5EA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74DFD89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A85904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00FC788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70A8246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7D8AB74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DA5F50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72B636C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632" w:type="dxa"/>
            <w:tcBorders>
              <w:top w:val="single" w:color="000000" w:sz="8" w:space="0"/>
              <w:left w:val="single" w:color="auto" w:sz="4" w:space="0"/>
              <w:bottom w:val="single" w:color="000000" w:sz="8" w:space="0"/>
              <w:right w:val="single" w:color="000000" w:sz="8" w:space="0"/>
            </w:tcBorders>
            <w:vAlign w:val="center"/>
          </w:tcPr>
          <w:p w14:paraId="53616330">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7708" w:type="dxa"/>
            <w:tcBorders>
              <w:top w:val="single" w:color="000000" w:sz="8" w:space="0"/>
              <w:left w:val="single" w:color="000000" w:sz="2" w:space="0"/>
              <w:bottom w:val="single" w:color="000000" w:sz="8" w:space="0"/>
              <w:right w:val="single" w:color="000000" w:sz="8" w:space="0"/>
            </w:tcBorders>
            <w:vAlign w:val="center"/>
          </w:tcPr>
          <w:p w14:paraId="5A270712">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074858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26472731">
            <w:pPr>
              <w:spacing w:line="360" w:lineRule="auto"/>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14:paraId="12B73AA0">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A50CBF7">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8AD9348">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14:paraId="25F7EEC0">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38EFB1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0F42815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5678E24">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14:paraId="34FF0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5CADF5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12E750F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F1AFD2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596FD6E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32944C2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7E3A9E7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29DEA98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5E19850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1410CB6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632" w:type="dxa"/>
            <w:tcBorders>
              <w:top w:val="single" w:color="000000" w:sz="8" w:space="0"/>
              <w:left w:val="single" w:color="auto" w:sz="4" w:space="0"/>
              <w:bottom w:val="single" w:color="000000" w:sz="8" w:space="0"/>
              <w:right w:val="single" w:color="000000" w:sz="8" w:space="0"/>
            </w:tcBorders>
            <w:vAlign w:val="center"/>
          </w:tcPr>
          <w:p w14:paraId="635856A1">
            <w:pPr>
              <w:snapToGrid w:val="0"/>
              <w:spacing w:line="360"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7708" w:type="dxa"/>
            <w:tcBorders>
              <w:top w:val="single" w:color="000000" w:sz="8" w:space="0"/>
              <w:left w:val="single" w:color="000000" w:sz="2" w:space="0"/>
              <w:bottom w:val="single" w:color="000000" w:sz="8" w:space="0"/>
              <w:right w:val="single" w:color="000000" w:sz="8" w:space="0"/>
            </w:tcBorders>
            <w:vAlign w:val="center"/>
          </w:tcPr>
          <w:p w14:paraId="4F00565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标项1：</w:t>
            </w:r>
          </w:p>
          <w:p w14:paraId="5AFE6C54">
            <w:pPr>
              <w:spacing w:line="360" w:lineRule="auto"/>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26192020"/>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B组织。</w:t>
            </w:r>
          </w:p>
          <w:p w14:paraId="6D8EA8FB">
            <w:pPr>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14:textFill>
                  <w14:solidFill>
                    <w14:schemeClr w14:val="tx1"/>
                  </w14:solidFill>
                </w14:textFill>
              </w:rPr>
              <w:t>15）</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14:paraId="14F5968E">
            <w:pPr>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（2）方案讲解演示可选择以下方式：</w:t>
            </w:r>
          </w:p>
          <w:p w14:paraId="2C9D7252">
            <w:pPr>
              <w:snapToGrid w:val="0"/>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u w:val="single"/>
                <w14:textFill>
                  <w14:solidFill>
                    <w14:schemeClr w14:val="tx1"/>
                  </w14:solidFill>
                </w14:textFill>
              </w:rPr>
              <w:t>现场讲解演示</w:t>
            </w:r>
            <w:r>
              <w:rPr>
                <w:rFonts w:hint="eastAsia" w:ascii="宋体" w:hAnsi="宋体" w:cs="宋体"/>
                <w:color w:val="000000" w:themeColor="text1"/>
                <w:kern w:val="0"/>
                <w:sz w:val="24"/>
                <w:highlight w:val="none"/>
                <w14:textFill>
                  <w14:solidFill>
                    <w14:schemeClr w14:val="tx1"/>
                  </w14:solidFill>
                </w14:textFill>
              </w:rPr>
              <w:t>。</w:t>
            </w:r>
          </w:p>
          <w:p w14:paraId="2F377820">
            <w:pPr>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现场讲解地点为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bCs/>
                <w:snapToGrid w:val="0"/>
                <w:color w:val="000000" w:themeColor="text1"/>
                <w:sz w:val="24"/>
                <w:highlight w:val="none"/>
                <w:u w:val="single"/>
                <w14:textFill>
                  <w14:solidFill>
                    <w14:schemeClr w14:val="tx1"/>
                  </w14:solidFill>
                </w14:textFill>
              </w:rPr>
              <w:t>杭州市滨江区纪律监察委员会丹枫路与泰安路交叉口，滨江分局</w:t>
            </w:r>
            <w:r>
              <w:rPr>
                <w:rFonts w:hint="eastAsia" w:ascii="宋体" w:hAnsi="宋体" w:cs="宋体"/>
                <w:color w:val="000000" w:themeColor="text1"/>
                <w:kern w:val="0"/>
                <w:sz w:val="24"/>
                <w:highlight w:val="none"/>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7E083046">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p w14:paraId="1B30E6AB">
            <w:pPr>
              <w:snapToGrid w:val="0"/>
              <w:spacing w:line="360" w:lineRule="auto"/>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标项2、3：</w:t>
            </w:r>
          </w:p>
          <w:p w14:paraId="3E0DDDB3">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8897266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tc>
      </w:tr>
      <w:tr w14:paraId="2D73F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62220B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564CE10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5E624C6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632" w:type="dxa"/>
            <w:vMerge w:val="restart"/>
            <w:tcBorders>
              <w:top w:val="single" w:color="000000" w:sz="8" w:space="0"/>
              <w:left w:val="single" w:color="auto" w:sz="4" w:space="0"/>
              <w:right w:val="single" w:color="000000" w:sz="8" w:space="0"/>
            </w:tcBorders>
            <w:vAlign w:val="center"/>
          </w:tcPr>
          <w:p w14:paraId="7C1A9483">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7708" w:type="dxa"/>
            <w:tcBorders>
              <w:top w:val="single" w:color="000000" w:sz="8" w:space="0"/>
              <w:left w:val="single" w:color="000000" w:sz="2" w:space="0"/>
              <w:bottom w:val="single" w:color="auto" w:sz="4" w:space="0"/>
              <w:right w:val="single" w:color="000000" w:sz="8" w:space="0"/>
            </w:tcBorders>
            <w:vAlign w:val="center"/>
          </w:tcPr>
          <w:p w14:paraId="22C0582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4802C608">
            <w:pPr>
              <w:spacing w:line="360" w:lineRule="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516E8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9" w:hRule="atLeast"/>
          <w:tblHeader/>
        </w:trPr>
        <w:tc>
          <w:tcPr>
            <w:tcW w:w="629" w:type="dxa"/>
            <w:vMerge w:val="continue"/>
            <w:tcBorders>
              <w:left w:val="single" w:color="auto" w:sz="4" w:space="0"/>
              <w:bottom w:val="single" w:color="auto" w:sz="4" w:space="0"/>
              <w:right w:val="single" w:color="auto" w:sz="4" w:space="0"/>
            </w:tcBorders>
          </w:tcPr>
          <w:p w14:paraId="53CC358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632" w:type="dxa"/>
            <w:vMerge w:val="continue"/>
            <w:tcBorders>
              <w:left w:val="single" w:color="auto" w:sz="4" w:space="0"/>
              <w:bottom w:val="single" w:color="000000" w:sz="8" w:space="0"/>
              <w:right w:val="single" w:color="000000" w:sz="8" w:space="0"/>
            </w:tcBorders>
            <w:vAlign w:val="center"/>
          </w:tcPr>
          <w:p w14:paraId="5C2F4979">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7708" w:type="dxa"/>
            <w:tcBorders>
              <w:top w:val="single" w:color="auto" w:sz="4" w:space="0"/>
              <w:left w:val="single" w:color="000000" w:sz="2" w:space="0"/>
              <w:bottom w:val="single" w:color="000000" w:sz="8" w:space="0"/>
              <w:right w:val="single" w:color="000000" w:sz="8" w:space="0"/>
            </w:tcBorders>
            <w:vAlign w:val="center"/>
          </w:tcPr>
          <w:p w14:paraId="1D228C5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501B4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91FC3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10855ED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6793181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632" w:type="dxa"/>
            <w:tcBorders>
              <w:top w:val="single" w:color="000000" w:sz="8" w:space="0"/>
              <w:left w:val="single" w:color="000000" w:sz="2" w:space="0"/>
              <w:bottom w:val="single" w:color="000000" w:sz="8" w:space="0"/>
              <w:right w:val="single" w:color="000000" w:sz="8" w:space="0"/>
            </w:tcBorders>
            <w:vAlign w:val="center"/>
          </w:tcPr>
          <w:p w14:paraId="110F4176">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7708" w:type="dxa"/>
            <w:tcBorders>
              <w:top w:val="single" w:color="000000" w:sz="8" w:space="0"/>
              <w:left w:val="single" w:color="000000" w:sz="2" w:space="0"/>
              <w:bottom w:val="single" w:color="000000" w:sz="8" w:space="0"/>
              <w:right w:val="single" w:color="000000" w:sz="8" w:space="0"/>
            </w:tcBorders>
            <w:vAlign w:val="center"/>
          </w:tcPr>
          <w:p w14:paraId="114EF3F5">
            <w:pPr>
              <w:pStyle w:val="79"/>
              <w:snapToGrid w:val="0"/>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CF1B84D">
            <w:pPr>
              <w:pStyle w:val="79"/>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sz w:val="24"/>
                    <w:szCs w:val="24"/>
                    <w:highlight w:val="none"/>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 xml:space="preserve">强制采购。产品：    </w:t>
            </w:r>
          </w:p>
          <w:p w14:paraId="334A4AEC">
            <w:pPr>
              <w:pStyle w:val="79"/>
              <w:autoSpaceDE/>
              <w:autoSpaceDN/>
              <w:spacing w:line="360" w:lineRule="auto"/>
              <w:ind w:firstLine="0" w:firstLineChars="0"/>
              <w:rPr>
                <w:rFonts w:hint="eastAsia" w:ascii="宋体" w:hAnsi="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优先采购节能产品。产品：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14:paraId="046D5981">
            <w:pPr>
              <w:pStyle w:val="79"/>
              <w:autoSpaceDE/>
              <w:autoSpaceDN/>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优先采购环保产品。产品：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14:paraId="720F4D74">
            <w:pPr>
              <w:pStyle w:val="79"/>
              <w:autoSpaceDE/>
              <w:autoSpaceDN/>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w:t>
            </w:r>
          </w:p>
        </w:tc>
      </w:tr>
      <w:tr w14:paraId="1FFBF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28EBDA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790EF44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DBE399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15B4EC3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58D6CBF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35B1E8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632" w:type="dxa"/>
            <w:tcBorders>
              <w:top w:val="single" w:color="000000" w:sz="8" w:space="0"/>
              <w:left w:val="single" w:color="000000" w:sz="2" w:space="0"/>
              <w:bottom w:val="single" w:color="000000" w:sz="8" w:space="0"/>
              <w:right w:val="single" w:color="000000" w:sz="8" w:space="0"/>
            </w:tcBorders>
            <w:vAlign w:val="center"/>
          </w:tcPr>
          <w:p w14:paraId="19AF783D">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7708" w:type="dxa"/>
            <w:tcBorders>
              <w:top w:val="single" w:color="000000" w:sz="8" w:space="0"/>
              <w:left w:val="single" w:color="000000" w:sz="2" w:space="0"/>
              <w:bottom w:val="single" w:color="000000" w:sz="8" w:space="0"/>
              <w:right w:val="single" w:color="000000" w:sz="8" w:space="0"/>
            </w:tcBorders>
            <w:vAlign w:val="center"/>
          </w:tcPr>
          <w:p w14:paraId="7BA48968">
            <w:pPr>
              <w:snapToGrid w:val="0"/>
              <w:spacing w:line="360" w:lineRule="auto"/>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72386565">
            <w:pPr>
              <w:snapToGrid w:val="0"/>
              <w:spacing w:line="360" w:lineRule="auto"/>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7896D564">
            <w:pPr>
              <w:snapToGrid w:val="0"/>
              <w:spacing w:line="360" w:lineRule="auto"/>
              <w:ind w:firstLine="241" w:firstLineChars="100"/>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4D85475A">
            <w:pPr>
              <w:snapToGrid w:val="0"/>
              <w:spacing w:line="360" w:lineRule="auto"/>
              <w:ind w:firstLine="241" w:firstLineChars="1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0D0F2270">
            <w:pPr>
              <w:spacing w:line="360" w:lineRule="auto"/>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highlight w:val="none"/>
                <w14:textFill>
                  <w14:solidFill>
                    <w14:schemeClr w14:val="tx1"/>
                  </w14:solidFill>
                </w14:textFill>
              </w:rPr>
              <w:t>;</w:t>
            </w:r>
          </w:p>
          <w:p w14:paraId="18A8D4E4">
            <w:pPr>
              <w:spacing w:line="360" w:lineRule="auto"/>
              <w:ind w:firstLine="241"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51C90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3" w:hRule="atLeast"/>
          <w:tblHeader/>
        </w:trPr>
        <w:tc>
          <w:tcPr>
            <w:tcW w:w="629" w:type="dxa"/>
            <w:tcBorders>
              <w:top w:val="single" w:color="auto" w:sz="4" w:space="0"/>
              <w:left w:val="single" w:color="000000" w:sz="8" w:space="0"/>
              <w:right w:val="single" w:color="000000" w:sz="2" w:space="0"/>
            </w:tcBorders>
            <w:vAlign w:val="center"/>
          </w:tcPr>
          <w:p w14:paraId="212AADB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7D56E6F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632" w:type="dxa"/>
            <w:tcBorders>
              <w:top w:val="single" w:color="000000" w:sz="8" w:space="0"/>
              <w:left w:val="single" w:color="000000" w:sz="2" w:space="0"/>
              <w:right w:val="single" w:color="000000" w:sz="8" w:space="0"/>
            </w:tcBorders>
            <w:vAlign w:val="center"/>
          </w:tcPr>
          <w:p w14:paraId="09E7BFB8">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7708" w:type="dxa"/>
            <w:tcBorders>
              <w:top w:val="single" w:color="000000" w:sz="8" w:space="0"/>
              <w:left w:val="single" w:color="000000" w:sz="2" w:space="0"/>
              <w:right w:val="single" w:color="000000" w:sz="8" w:space="0"/>
            </w:tcBorders>
            <w:vAlign w:val="center"/>
          </w:tcPr>
          <w:p w14:paraId="1AB2A0A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2809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9630CF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632" w:type="dxa"/>
            <w:tcBorders>
              <w:top w:val="single" w:color="000000" w:sz="8" w:space="0"/>
              <w:left w:val="single" w:color="000000" w:sz="2" w:space="0"/>
              <w:bottom w:val="single" w:color="auto" w:sz="4" w:space="0"/>
              <w:right w:val="single" w:color="000000" w:sz="8" w:space="0"/>
            </w:tcBorders>
            <w:vAlign w:val="center"/>
          </w:tcPr>
          <w:p w14:paraId="57F442AE">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7708" w:type="dxa"/>
            <w:tcBorders>
              <w:top w:val="single" w:color="000000" w:sz="8" w:space="0"/>
              <w:left w:val="single" w:color="000000" w:sz="2" w:space="0"/>
              <w:bottom w:val="single" w:color="auto" w:sz="4" w:space="0"/>
              <w:right w:val="single" w:color="000000" w:sz="8" w:space="0"/>
            </w:tcBorders>
            <w:vAlign w:val="center"/>
          </w:tcPr>
          <w:p w14:paraId="50AEF1D7">
            <w:pPr>
              <w:pStyle w:val="33"/>
              <w:spacing w:line="360" w:lineRule="auto"/>
              <w:rPr>
                <w:rFonts w:hint="eastAsia"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szCs w:val="24"/>
                <w:highlight w:val="none"/>
                <w:u w:val="single"/>
                <w14:textFill>
                  <w14:solidFill>
                    <w14:schemeClr w14:val="tx1"/>
                  </w14:solidFill>
                </w14:textFill>
              </w:rPr>
              <w:t xml:space="preserve"> 杭州市滨江区纪律监察委员会丹枫路与泰安路交叉口，滨江分局</w:t>
            </w:r>
            <w:r>
              <w:rPr>
                <w:rFonts w:hint="eastAsia" w:hAnsi="宋体" w:cs="宋体"/>
                <w:color w:val="000000" w:themeColor="text1"/>
                <w:kern w:val="0"/>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szCs w:val="24"/>
                <w:highlight w:val="none"/>
                <w:u w:val="single"/>
                <w14:textFill>
                  <w14:solidFill>
                    <w14:schemeClr w14:val="tx1"/>
                  </w14:solidFill>
                </w14:textFill>
              </w:rPr>
              <w:t>汤警官，联系方式：0571-89520690</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14:paraId="12510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B0B1F5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632" w:type="dxa"/>
            <w:vMerge w:val="restart"/>
            <w:tcBorders>
              <w:top w:val="single" w:color="auto" w:sz="4" w:space="0"/>
              <w:left w:val="single" w:color="auto" w:sz="4" w:space="0"/>
              <w:bottom w:val="single" w:color="auto" w:sz="4" w:space="0"/>
              <w:right w:val="single" w:color="auto" w:sz="4" w:space="0"/>
            </w:tcBorders>
            <w:vAlign w:val="center"/>
          </w:tcPr>
          <w:p w14:paraId="74BE040D">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特别说明</w:t>
            </w:r>
          </w:p>
        </w:tc>
        <w:tc>
          <w:tcPr>
            <w:tcW w:w="7708" w:type="dxa"/>
            <w:tcBorders>
              <w:top w:val="single" w:color="auto" w:sz="4" w:space="0"/>
              <w:left w:val="single" w:color="auto" w:sz="4" w:space="0"/>
              <w:bottom w:val="single" w:color="auto" w:sz="4" w:space="0"/>
              <w:right w:val="single" w:color="auto" w:sz="4" w:space="0"/>
            </w:tcBorders>
            <w:vAlign w:val="center"/>
          </w:tcPr>
          <w:p w14:paraId="38AE5072">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49B1B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4A121EA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632" w:type="dxa"/>
            <w:vMerge w:val="continue"/>
            <w:tcBorders>
              <w:top w:val="single" w:color="auto" w:sz="4" w:space="0"/>
              <w:left w:val="single" w:color="auto" w:sz="4" w:space="0"/>
              <w:bottom w:val="single" w:color="auto" w:sz="4" w:space="0"/>
              <w:right w:val="single" w:color="auto" w:sz="4" w:space="0"/>
            </w:tcBorders>
            <w:vAlign w:val="center"/>
          </w:tcPr>
          <w:p w14:paraId="342DD34A">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7708" w:type="dxa"/>
            <w:tcBorders>
              <w:top w:val="single" w:color="auto" w:sz="4" w:space="0"/>
              <w:left w:val="single" w:color="auto" w:sz="4" w:space="0"/>
              <w:bottom w:val="single" w:color="auto" w:sz="4" w:space="0"/>
              <w:right w:val="single" w:color="auto" w:sz="4" w:space="0"/>
            </w:tcBorders>
            <w:vAlign w:val="center"/>
          </w:tcPr>
          <w:p w14:paraId="5D0F9EB0">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88113131"/>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3B47B9DA">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6345F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4237DD1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632" w:type="dxa"/>
            <w:vMerge w:val="continue"/>
            <w:tcBorders>
              <w:top w:val="single" w:color="auto" w:sz="4" w:space="0"/>
              <w:left w:val="single" w:color="auto" w:sz="4" w:space="0"/>
              <w:bottom w:val="single" w:color="auto" w:sz="4" w:space="0"/>
              <w:right w:val="single" w:color="auto" w:sz="4" w:space="0"/>
            </w:tcBorders>
            <w:vAlign w:val="center"/>
          </w:tcPr>
          <w:p w14:paraId="7428D90C">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7708" w:type="dxa"/>
            <w:tcBorders>
              <w:top w:val="single" w:color="auto" w:sz="4" w:space="0"/>
              <w:left w:val="single" w:color="auto" w:sz="4" w:space="0"/>
              <w:bottom w:val="single" w:color="auto" w:sz="4" w:space="0"/>
              <w:right w:val="single" w:color="auto" w:sz="4" w:space="0"/>
            </w:tcBorders>
            <w:vAlign w:val="center"/>
          </w:tcPr>
          <w:p w14:paraId="5E1B9592">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
                <w14:textFill>
                  <w14:solidFill>
                    <w14:schemeClr w14:val="tx1"/>
                  </w14:solidFill>
                </w14:textFill>
              </w:rPr>
              <w:t>本项目（</w:t>
            </w:r>
            <w:r>
              <w:rPr>
                <w:rFonts w:hint="eastAsia" w:ascii="宋体" w:hAnsi="宋体" w:cs="宋体"/>
                <w:color w:val="000000" w:themeColor="text1"/>
                <w:kern w:val="0"/>
                <w:sz w:val="24"/>
                <w:highlight w:val="none"/>
                <w14:textFill>
                  <w14:solidFill>
                    <w14:schemeClr w14:val="tx1"/>
                  </w14:solidFill>
                </w14:textFill>
              </w:rPr>
              <w:t>各标项</w:t>
            </w:r>
            <w:r>
              <w:rPr>
                <w:rFonts w:hint="eastAsia" w:ascii="宋体" w:hAnsi="宋体" w:cs="宋体"/>
                <w:color w:val="000000" w:themeColor="text1"/>
                <w:kern w:val="0"/>
                <w:sz w:val="24"/>
                <w:highlight w:val="none"/>
                <w:lang w:val="en"/>
                <w14:textFill>
                  <w14:solidFill>
                    <w14:schemeClr w14:val="tx1"/>
                  </w14:solidFill>
                </w14:textFill>
              </w:rPr>
              <w:t>）推荐的中标候选人数量：</w:t>
            </w:r>
            <w:r>
              <w:rPr>
                <w:rFonts w:hint="eastAsia" w:ascii="宋体" w:hAnsi="宋体" w:cs="宋体"/>
                <w:color w:val="000000" w:themeColor="text1"/>
                <w:kern w:val="0"/>
                <w:sz w:val="24"/>
                <w:highlight w:val="none"/>
                <w:u w:val="single"/>
                <w14:textFill>
                  <w14:solidFill>
                    <w14:schemeClr w14:val="tx1"/>
                  </w14:solidFill>
                </w14:textFill>
              </w:rPr>
              <w:t xml:space="preserve">  1 名  </w:t>
            </w:r>
            <w:r>
              <w:rPr>
                <w:rFonts w:hint="eastAsia" w:ascii="宋体" w:hAnsi="宋体" w:cs="宋体"/>
                <w:color w:val="000000" w:themeColor="text1"/>
                <w:kern w:val="0"/>
                <w:sz w:val="24"/>
                <w:highlight w:val="none"/>
                <w:lang w:val="en"/>
                <w14:textFill>
                  <w14:solidFill>
                    <w14:schemeClr w14:val="tx1"/>
                  </w14:solidFill>
                </w14:textFill>
              </w:rPr>
              <w:t>。</w:t>
            </w:r>
          </w:p>
        </w:tc>
      </w:tr>
      <w:tr w14:paraId="420F3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3E684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632" w:type="dxa"/>
            <w:tcBorders>
              <w:top w:val="single" w:color="auto" w:sz="4" w:space="0"/>
              <w:left w:val="single" w:color="auto" w:sz="4" w:space="0"/>
              <w:bottom w:val="single" w:color="auto" w:sz="4" w:space="0"/>
              <w:right w:val="single" w:color="auto" w:sz="4" w:space="0"/>
            </w:tcBorders>
            <w:vAlign w:val="center"/>
          </w:tcPr>
          <w:p w14:paraId="0B342CDD">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其他要求</w:t>
            </w:r>
          </w:p>
        </w:tc>
        <w:tc>
          <w:tcPr>
            <w:tcW w:w="7708" w:type="dxa"/>
            <w:tcBorders>
              <w:top w:val="single" w:color="auto" w:sz="4" w:space="0"/>
              <w:left w:val="single" w:color="auto" w:sz="4" w:space="0"/>
              <w:bottom w:val="single" w:color="000000" w:sz="8" w:space="0"/>
              <w:right w:val="single" w:color="000000" w:sz="8" w:space="0"/>
            </w:tcBorders>
            <w:vAlign w:val="center"/>
          </w:tcPr>
          <w:p w14:paraId="6BA9DA6C">
            <w:pPr>
              <w:widowControl/>
              <w:adjustRightInd/>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（1）本项目代理服务费参照计价格【2002】1980号《招标代理服务收费管理暂行办法》及国家发改委发改价格（2011）534号文件收费标准的向成交供应商收取。</w:t>
            </w:r>
          </w:p>
          <w:tbl>
            <w:tblPr>
              <w:tblStyle w:val="63"/>
              <w:tblW w:w="6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1458"/>
              <w:gridCol w:w="1431"/>
              <w:gridCol w:w="1690"/>
            </w:tblGrid>
            <w:tr w14:paraId="3B85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79" w:type="dxa"/>
                </w:tcPr>
                <w:p w14:paraId="6E2D4DA7">
                  <w:pPr>
                    <w:widowControl/>
                    <w:adjustRightInd/>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中标/成交金额</w:t>
                  </w:r>
                </w:p>
                <w:p w14:paraId="5B08F993">
                  <w:pPr>
                    <w:widowControl/>
                    <w:adjustRightInd/>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（万元）</w:t>
                  </w:r>
                </w:p>
              </w:tc>
              <w:tc>
                <w:tcPr>
                  <w:tcW w:w="1458" w:type="dxa"/>
                  <w:vAlign w:val="center"/>
                </w:tcPr>
                <w:p w14:paraId="025B6AA0">
                  <w:pPr>
                    <w:widowControl/>
                    <w:adjustRightInd/>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货物招标</w:t>
                  </w:r>
                </w:p>
              </w:tc>
              <w:tc>
                <w:tcPr>
                  <w:tcW w:w="1431" w:type="dxa"/>
                  <w:vAlign w:val="center"/>
                </w:tcPr>
                <w:p w14:paraId="08163706">
                  <w:pPr>
                    <w:widowControl/>
                    <w:adjustRightInd/>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服务招标</w:t>
                  </w:r>
                </w:p>
              </w:tc>
              <w:tc>
                <w:tcPr>
                  <w:tcW w:w="1690" w:type="dxa"/>
                  <w:vAlign w:val="center"/>
                </w:tcPr>
                <w:p w14:paraId="57498BD1">
                  <w:pPr>
                    <w:widowControl/>
                    <w:adjustRightInd/>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工程招标</w:t>
                  </w:r>
                </w:p>
              </w:tc>
            </w:tr>
            <w:tr w14:paraId="619B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79" w:type="dxa"/>
                </w:tcPr>
                <w:p w14:paraId="11AF99F8">
                  <w:pPr>
                    <w:widowControl/>
                    <w:adjustRightInd/>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100以下</w:t>
                  </w:r>
                </w:p>
              </w:tc>
              <w:tc>
                <w:tcPr>
                  <w:tcW w:w="1458" w:type="dxa"/>
                </w:tcPr>
                <w:p w14:paraId="18B28634">
                  <w:pPr>
                    <w:widowControl/>
                    <w:adjustRightInd/>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1.5%</w:t>
                  </w:r>
                </w:p>
              </w:tc>
              <w:tc>
                <w:tcPr>
                  <w:tcW w:w="1431" w:type="dxa"/>
                </w:tcPr>
                <w:p w14:paraId="13D33AD5">
                  <w:pPr>
                    <w:widowControl/>
                    <w:adjustRightInd/>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1.5%</w:t>
                  </w:r>
                </w:p>
              </w:tc>
              <w:tc>
                <w:tcPr>
                  <w:tcW w:w="1690" w:type="dxa"/>
                </w:tcPr>
                <w:p w14:paraId="2984AADD">
                  <w:pPr>
                    <w:widowControl/>
                    <w:adjustRightInd/>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1.0%</w:t>
                  </w:r>
                </w:p>
              </w:tc>
            </w:tr>
            <w:tr w14:paraId="78C5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2179" w:type="dxa"/>
                </w:tcPr>
                <w:p w14:paraId="29F90092">
                  <w:pPr>
                    <w:widowControl/>
                    <w:adjustRightInd/>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100-500</w:t>
                  </w:r>
                </w:p>
              </w:tc>
              <w:tc>
                <w:tcPr>
                  <w:tcW w:w="1458" w:type="dxa"/>
                </w:tcPr>
                <w:p w14:paraId="5097B7A8">
                  <w:pPr>
                    <w:widowControl/>
                    <w:adjustRightInd/>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1.1%</w:t>
                  </w:r>
                </w:p>
              </w:tc>
              <w:tc>
                <w:tcPr>
                  <w:tcW w:w="1431" w:type="dxa"/>
                </w:tcPr>
                <w:p w14:paraId="676D80F8">
                  <w:pPr>
                    <w:widowControl/>
                    <w:adjustRightInd/>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0.8%</w:t>
                  </w:r>
                </w:p>
              </w:tc>
              <w:tc>
                <w:tcPr>
                  <w:tcW w:w="1690" w:type="dxa"/>
                </w:tcPr>
                <w:p w14:paraId="6EF99B3C">
                  <w:pPr>
                    <w:widowControl/>
                    <w:adjustRightInd/>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0.7%</w:t>
                  </w:r>
                </w:p>
              </w:tc>
            </w:tr>
          </w:tbl>
          <w:p w14:paraId="40003A99">
            <w:pPr>
              <w:widowControl/>
              <w:adjustRightInd/>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（2）成交供应商应当自成交公告发布之日起5个工作日内一次性向采购代理机构支付代理服务费。</w:t>
            </w:r>
          </w:p>
          <w:p w14:paraId="63D4D646">
            <w:pPr>
              <w:widowControl/>
              <w:adjustRightInd/>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（3）代理服务费支付：</w:t>
            </w:r>
          </w:p>
          <w:p w14:paraId="772D1B56">
            <w:pPr>
              <w:widowControl/>
              <w:adjustRightInd/>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①代理服务费缴纳形式：汇票/支票/电汇/现金</w:t>
            </w:r>
          </w:p>
          <w:p w14:paraId="187E9F44">
            <w:pPr>
              <w:widowControl/>
              <w:adjustRightInd/>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②代理服务费汇入以下账户：</w:t>
            </w:r>
          </w:p>
          <w:p w14:paraId="4CB0B245">
            <w:pPr>
              <w:widowControl/>
              <w:adjustRightInd/>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收款单位（户名）：城市建设技术集团（浙江）有限公司</w:t>
            </w:r>
          </w:p>
          <w:p w14:paraId="31B3CE3E">
            <w:pPr>
              <w:widowControl/>
              <w:adjustRightInd/>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开  户：杭州联合农村商业银行股份有限公司闸弄口支行</w:t>
            </w:r>
          </w:p>
          <w:p w14:paraId="59FBFDCF">
            <w:pPr>
              <w:widowControl/>
              <w:adjustRightInd/>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账  号：201000260274915</w:t>
            </w:r>
          </w:p>
          <w:p w14:paraId="3344CD82">
            <w:pPr>
              <w:widowControl/>
              <w:adjustRightInd/>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（4）增值税发票开票资料：单位名称、税号（统一社会信用代码）、开户行名称、账号、地址及联系电话。</w:t>
            </w:r>
          </w:p>
          <w:p w14:paraId="718CCFDC">
            <w:pPr>
              <w:spacing w:line="360" w:lineRule="auto"/>
              <w:rPr>
                <w:rFonts w:hint="eastAsia" w:ascii="宋体" w:hAnsi="宋体" w:cs="宋体"/>
                <w:color w:val="000000" w:themeColor="text1"/>
                <w:kern w:val="0"/>
                <w:sz w:val="24"/>
                <w:highlight w:val="none"/>
                <w:lang w:val="en"/>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备注：代理服务费在报价表中不单列报价子项，由供应商自行考虑在企业运营成本等或各投标报价中。</w:t>
            </w:r>
          </w:p>
        </w:tc>
      </w:tr>
      <w:bookmarkEnd w:id="10"/>
    </w:tbl>
    <w:p w14:paraId="5BCDD2BF">
      <w:pPr>
        <w:adjustRightInd/>
        <w:spacing w:line="360" w:lineRule="auto"/>
        <w:rPr>
          <w:rFonts w:hint="eastAsia" w:ascii="宋体" w:hAnsi="宋体" w:cs="宋体"/>
          <w:b/>
          <w:color w:val="000000" w:themeColor="text1"/>
          <w:sz w:val="32"/>
          <w:szCs w:val="20"/>
          <w:highlight w:val="none"/>
          <w14:textFill>
            <w14:solidFill>
              <w14:schemeClr w14:val="tx1"/>
            </w14:solidFill>
          </w14:textFill>
        </w:rPr>
      </w:pPr>
      <w:bookmarkStart w:id="12" w:name="第三部分"/>
      <w:bookmarkStart w:id="13" w:name="_Toc164416483"/>
      <w:r>
        <w:rPr>
          <w:rFonts w:hint="eastAsia" w:ascii="宋体" w:hAnsi="宋体" w:cs="宋体"/>
          <w:b/>
          <w:color w:val="000000" w:themeColor="text1"/>
          <w:sz w:val="24"/>
          <w:highlight w:val="none"/>
          <w14:textFill>
            <w14:solidFill>
              <w14:schemeClr w14:val="tx1"/>
            </w14:solidFill>
          </w14:textFill>
        </w:rPr>
        <w:br w:type="page"/>
      </w:r>
    </w:p>
    <w:p w14:paraId="021ACE8B">
      <w:pPr>
        <w:adjustRightInd/>
        <w:spacing w:line="360" w:lineRule="auto"/>
        <w:ind w:firstLine="3845" w:firstLineChars="1197"/>
        <w:outlineLvl w:val="0"/>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59726636">
      <w:pPr>
        <w:snapToGrid w:val="0"/>
        <w:spacing w:line="360" w:lineRule="auto"/>
        <w:ind w:firstLine="361" w:firstLineChars="15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14C81CE9">
      <w:pP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5C09C15A">
      <w:pPr>
        <w:adjustRightInd/>
        <w:spacing w:line="360" w:lineRule="auto"/>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7D4B881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55AFBD0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51F2BE7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68825CD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6C3043A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2A0233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24734AF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760F0392">
      <w:pPr>
        <w:spacing w:line="360" w:lineRule="auto"/>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3908FA31">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2872F0E9">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5C90DC94">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3C6B13F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72EA1B1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1A1EF15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301D6D4C">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73F6DC8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076A0F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420A5563">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17A8425">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742C365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5"/>
      <w:r>
        <w:rPr>
          <w:rFonts w:hint="eastAsia" w:ascii="宋体" w:hAnsi="宋体" w:cs="宋体"/>
          <w:color w:val="000000" w:themeColor="text1"/>
          <w:sz w:val="24"/>
          <w:highlight w:val="none"/>
          <w14:textFill>
            <w14:solidFill>
              <w14:schemeClr w14:val="tx1"/>
            </w14:solidFill>
          </w14:textFill>
        </w:rPr>
        <w:t>，对联合体或者大中型企业的报价给予4%-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5F2E6D1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131C0D5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6393B8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CAD208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28C5B243">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4354784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1A97F22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52315CEB">
      <w:pPr>
        <w:pStyle w:val="3"/>
        <w:adjustRightInd w:val="0"/>
        <w:ind w:left="0" w:firstLine="480" w:firstLineChars="200"/>
        <w:rPr>
          <w:rFonts w:hint="eastAsia"/>
          <w:color w:val="000000" w:themeColor="text1"/>
          <w:highlight w:val="none"/>
          <w14:textFill>
            <w14:solidFill>
              <w14:schemeClr w14:val="tx1"/>
            </w14:solidFill>
          </w14:textFill>
        </w:rPr>
      </w:pPr>
      <w:r>
        <w:rPr>
          <w:rFonts w:hint="eastAsia" w:ascii="宋体" w:hAnsi="宋体" w:eastAsia="宋体" w:cs="仿宋"/>
          <w:b w:val="0"/>
          <w:bCs w:val="0"/>
          <w:color w:val="000000" w:themeColor="text1"/>
          <w:sz w:val="24"/>
          <w:szCs w:val="24"/>
          <w:highlight w:val="none"/>
          <w:lang w:val="en-US"/>
          <w14:textFill>
            <w14:solidFill>
              <w14:schemeClr w14:val="tx1"/>
            </w14:solidFill>
          </w14:textFill>
        </w:rPr>
        <w:t>3.4.3 采购人应当贯彻落实知识产权保护相关法律法规，应当采购使用正版软件。</w:t>
      </w:r>
    </w:p>
    <w:p w14:paraId="4AC6774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3ADB3C82">
      <w:pPr>
        <w:spacing w:line="360" w:lineRule="auto"/>
        <w:ind w:firstLine="480" w:firstLineChars="200"/>
        <w:rPr>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b/>
          <w:color w:val="000000" w:themeColor="text1"/>
          <w:highlight w:val="none"/>
          <w14:textFill>
            <w14:solidFill>
              <w14:schemeClr w14:val="tx1"/>
            </w14:solidFill>
          </w14:textFill>
        </w:rPr>
        <w:t>4. 询问、质疑、投诉</w:t>
      </w:r>
      <w:r>
        <w:rPr>
          <w:rFonts w:hint="eastAsia" w:ascii="宋体" w:hAnsi="宋体" w:cs="仿宋"/>
          <w:color w:val="000000" w:themeColor="text1"/>
          <w:sz w:val="24"/>
          <w:highlight w:val="none"/>
          <w14:textFill>
            <w14:solidFill>
              <w14:schemeClr w14:val="tx1"/>
            </w14:solidFill>
          </w14:textFill>
        </w:rPr>
        <w:t>、补偿救济</w:t>
      </w:r>
    </w:p>
    <w:p w14:paraId="07AD0CEA">
      <w:pPr>
        <w:pStyle w:val="889"/>
        <w:shd w:val="clear" w:color="auto" w:fill="FFFFFF"/>
        <w:snapToGrid w:val="0"/>
        <w:spacing w:before="0" w:beforeAutospacing="0" w:after="0" w:afterAutospacing="0" w:line="360" w:lineRule="auto"/>
        <w:ind w:firstLine="400"/>
        <w:contextualSpacing/>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4.1在线询问、质疑、投诉</w:t>
      </w:r>
    </w:p>
    <w:p w14:paraId="14D51DA4">
      <w:pPr>
        <w:pStyle w:val="889"/>
        <w:shd w:val="clear" w:color="auto" w:fill="FFFFFF"/>
        <w:snapToGrid w:val="0"/>
        <w:spacing w:before="0" w:beforeAutospacing="0" w:after="0" w:afterAutospacing="0" w:line="360" w:lineRule="auto"/>
        <w:ind w:firstLine="400"/>
        <w:contextualSpacing/>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DECBA2">
      <w:pPr>
        <w:autoSpaceDE w:val="0"/>
        <w:autoSpaceDN w:val="0"/>
        <w:spacing w:line="360" w:lineRule="auto"/>
        <w:ind w:firstLine="240" w:firstLineChars="1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5436E263">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897D651">
      <w:pPr>
        <w:autoSpaceDE w:val="0"/>
        <w:autoSpaceDN w:val="0"/>
        <w:spacing w:line="360" w:lineRule="auto"/>
        <w:ind w:firstLine="240" w:firstLineChars="1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5405BFE9">
      <w:pPr>
        <w:pStyle w:val="33"/>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7BA0295A">
      <w:pPr>
        <w:pStyle w:val="33"/>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A5F6E7C">
      <w:pPr>
        <w:pStyle w:val="5"/>
        <w:spacing w:line="360" w:lineRule="auto"/>
        <w:ind w:firstLine="480" w:firstLineChars="200"/>
        <w:rPr>
          <w:rFonts w:hint="eastAsia"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4A1E7093">
      <w:pPr>
        <w:pStyle w:val="33"/>
        <w:spacing w:line="360" w:lineRule="auto"/>
        <w:ind w:left="479" w:leftChars="22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0CD195F7">
      <w:pPr>
        <w:pStyle w:val="33"/>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5F72E10C">
      <w:pPr>
        <w:pStyle w:val="33"/>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55306BAA">
      <w:pPr>
        <w:pStyle w:val="33"/>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3D9F3E96">
      <w:pPr>
        <w:pStyle w:val="33"/>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2130D490">
      <w:pPr>
        <w:pStyle w:val="33"/>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69576A82">
      <w:pPr>
        <w:pStyle w:val="33"/>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599DE108">
      <w:pPr>
        <w:pStyle w:val="33"/>
        <w:spacing w:line="360" w:lineRule="auto"/>
        <w:ind w:firstLine="960" w:firstLineChars="4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18CEC7A6">
      <w:pPr>
        <w:pStyle w:val="889"/>
        <w:shd w:val="clear" w:color="auto" w:fill="FFFFFF"/>
        <w:snapToGrid w:val="0"/>
        <w:spacing w:before="0" w:beforeAutospacing="0" w:after="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FCDF9AE">
      <w:pPr>
        <w:pStyle w:val="889"/>
        <w:shd w:val="clear" w:color="auto" w:fill="FFFFFF"/>
        <w:snapToGrid w:val="0"/>
        <w:spacing w:before="0" w:beforeAutospacing="0" w:after="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2BF061E7">
      <w:pPr>
        <w:pStyle w:val="889"/>
        <w:shd w:val="clear" w:color="auto" w:fill="FFFFFF"/>
        <w:snapToGrid w:val="0"/>
        <w:spacing w:before="0" w:beforeAutospacing="0" w:after="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3FE89EA7">
      <w:pPr>
        <w:pStyle w:val="889"/>
        <w:shd w:val="clear" w:color="auto" w:fill="FFFFFF"/>
        <w:snapToGrid w:val="0"/>
        <w:spacing w:before="0" w:beforeAutospacing="0" w:after="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A1B4E4C">
      <w:pPr>
        <w:pStyle w:val="889"/>
        <w:shd w:val="clear" w:color="auto" w:fill="FFFFFF"/>
        <w:snapToGrid w:val="0"/>
        <w:spacing w:before="0" w:beforeAutospacing="0" w:after="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6497AD72">
      <w:pPr>
        <w:pStyle w:val="889"/>
        <w:shd w:val="clear" w:color="auto" w:fill="FFFFFF"/>
        <w:snapToGrid w:val="0"/>
        <w:spacing w:before="0" w:beforeAutospacing="0" w:after="0" w:afterAutospacing="0" w:line="360" w:lineRule="auto"/>
        <w:ind w:firstLine="480" w:firstLineChars="200"/>
        <w:contextualSpacing/>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29E5E793">
      <w:pPr>
        <w:pStyle w:val="889"/>
        <w:shd w:val="clear" w:color="auto" w:fill="FFFFFF"/>
        <w:snapToGrid w:val="0"/>
        <w:spacing w:before="0" w:beforeAutospacing="0" w:after="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73F1C139">
      <w:pPr>
        <w:pStyle w:val="889"/>
        <w:shd w:val="clear" w:color="auto" w:fill="FFFFFF"/>
        <w:snapToGrid w:val="0"/>
        <w:spacing w:before="0" w:beforeAutospacing="0" w:after="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1C8EAB35">
      <w:pPr>
        <w:pStyle w:val="889"/>
        <w:shd w:val="clear" w:color="auto" w:fill="FFFFFF"/>
        <w:snapToGrid w:val="0"/>
        <w:spacing w:before="0" w:beforeAutospacing="0" w:after="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284AE1B4">
      <w:pPr>
        <w:pStyle w:val="889"/>
        <w:shd w:val="clear" w:color="auto" w:fill="FFFFFF"/>
        <w:snapToGrid w:val="0"/>
        <w:spacing w:before="0" w:beforeAutospacing="0" w:after="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 以联合体形式参加政府采购活动的，其投诉应当由组成联合体的所有供应商共同提出。</w:t>
      </w:r>
    </w:p>
    <w:p w14:paraId="5BC17AE0">
      <w:pPr>
        <w:pStyle w:val="889"/>
        <w:shd w:val="clear" w:color="auto" w:fill="FFFFFF"/>
        <w:snapToGrid w:val="0"/>
        <w:spacing w:before="0" w:beforeAutospacing="0" w:after="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2893BDF7">
      <w:pPr>
        <w:snapToGrid w:val="0"/>
        <w:spacing w:line="360" w:lineRule="auto"/>
        <w:ind w:firstLine="480" w:firstLineChars="200"/>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4.5 补偿救济</w:t>
      </w:r>
    </w:p>
    <w:p w14:paraId="46EB775C">
      <w:pPr>
        <w:shd w:val="clear" w:color="auto" w:fill="FFFFFF"/>
        <w:snapToGrid w:val="0"/>
        <w:spacing w:line="360" w:lineRule="auto"/>
        <w:ind w:firstLine="480" w:firstLineChars="200"/>
        <w:contextualSpacing/>
        <w:rPr>
          <w:color w:val="000000" w:themeColor="text1"/>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524EDAF7">
      <w:pPr>
        <w:pStyle w:val="889"/>
        <w:shd w:val="clear" w:color="auto" w:fill="FFFFFF"/>
        <w:snapToGrid w:val="0"/>
        <w:spacing w:before="0" w:beforeAutospacing="0" w:after="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363307B4">
      <w:pPr>
        <w:pStyle w:val="131"/>
        <w:snapToGrid w:val="0"/>
        <w:spacing w:before="0"/>
        <w:ind w:firstLine="360"/>
        <w:rPr>
          <w:rFonts w:hint="eastAsia" w:ascii="宋体" w:hAnsi="宋体" w:cs="宋体"/>
          <w:color w:val="000000" w:themeColor="text1"/>
          <w:sz w:val="18"/>
          <w:szCs w:val="18"/>
          <w:highlight w:val="none"/>
          <w14:textFill>
            <w14:solidFill>
              <w14:schemeClr w14:val="tx1"/>
            </w14:solidFill>
          </w14:textFill>
        </w:rPr>
      </w:pPr>
    </w:p>
    <w:p w14:paraId="5EBB534A">
      <w:pPr>
        <w:adjustRightInd/>
        <w:spacing w:line="360" w:lineRule="auto"/>
        <w:jc w:val="center"/>
        <w:outlineLvl w:val="0"/>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14:paraId="537721FC">
      <w:pPr>
        <w:pStyle w:val="33"/>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1C5FB42A">
      <w:pPr>
        <w:pStyle w:val="33"/>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1E8F6D27">
      <w:pPr>
        <w:pStyle w:val="33"/>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7F5B25FD">
      <w:pPr>
        <w:pStyle w:val="33"/>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66CD5D49">
      <w:pPr>
        <w:pStyle w:val="33"/>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6F809574">
      <w:pPr>
        <w:pStyle w:val="33"/>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32F27E79">
      <w:pPr>
        <w:pStyle w:val="33"/>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1BEAC133">
      <w:pPr>
        <w:pStyle w:val="33"/>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180281D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333B02EC">
      <w:pPr>
        <w:pStyle w:val="33"/>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79EBE2F6">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696EDF4A">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D7917B0">
      <w:pPr>
        <w:pStyle w:val="23"/>
        <w:rPr>
          <w:rFonts w:hint="eastAsia"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098E93CE">
      <w:pPr>
        <w:adjustRightInd/>
        <w:spacing w:line="360" w:lineRule="auto"/>
        <w:jc w:val="center"/>
        <w:outlineLvl w:val="0"/>
        <w:rPr>
          <w:rFonts w:hint="eastAsia"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3DC909A6">
      <w:pPr>
        <w:pStyle w:val="33"/>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6483E78A">
      <w:pPr>
        <w:spacing w:line="360" w:lineRule="auto"/>
        <w:ind w:firstLine="480" w:firstLineChars="200"/>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335688DA">
      <w:pPr>
        <w:pStyle w:val="33"/>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19CCE65E">
      <w:pPr>
        <w:pStyle w:val="33"/>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64AE6F73">
      <w:pPr>
        <w:pStyle w:val="33"/>
        <w:spacing w:line="360" w:lineRule="auto"/>
        <w:rPr>
          <w:rFonts w:hint="eastAsia"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12F67DAD">
      <w:pPr>
        <w:pStyle w:val="5"/>
        <w:spacing w:line="360" w:lineRule="auto"/>
        <w:ind w:firstLine="470" w:firstLineChars="196"/>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154002BC">
      <w:pPr>
        <w:pStyle w:val="33"/>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53B59234">
      <w:pP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77B6BFA9">
      <w:pPr>
        <w:pStyle w:val="33"/>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38E3B06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11F247FE">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16C08B15">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6"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16"/>
      <w:r>
        <w:rPr>
          <w:rFonts w:hint="eastAsia" w:ascii="宋体" w:hAnsi="宋体" w:cs="宋体"/>
          <w:snapToGrid w:val="0"/>
          <w:color w:val="000000" w:themeColor="text1"/>
          <w:kern w:val="28"/>
          <w:sz w:val="24"/>
          <w:szCs w:val="20"/>
          <w:highlight w:val="none"/>
          <w14:textFill>
            <w14:solidFill>
              <w14:schemeClr w14:val="tx1"/>
            </w14:solidFill>
          </w14:textFill>
        </w:rPr>
        <w:t>（如果有)；</w:t>
      </w:r>
    </w:p>
    <w:p w14:paraId="73A453C2">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022E1CFC">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E1AAB6A">
      <w:pPr>
        <w:snapToGrid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202EE05F">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41626558">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76D6A9B9">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243A065C">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6112BD7A">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26FBEB28">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29791E59">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268DF461">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2EE501FC">
      <w:pPr>
        <w:snapToGrid w:val="0"/>
        <w:spacing w:line="360" w:lineRule="auto"/>
        <w:ind w:firstLine="480" w:firstLineChars="200"/>
        <w:rPr>
          <w:rFonts w:hint="eastAsia"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2289E4BC">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1F18BF04">
      <w:pPr>
        <w:pStyle w:val="80"/>
        <w:adjustRightInd w:val="0"/>
        <w:spacing w:line="360" w:lineRule="auto"/>
        <w:ind w:firstLine="960" w:firstLineChars="40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11.3.2 报价情况说明；</w:t>
      </w:r>
    </w:p>
    <w:p w14:paraId="1364B135">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11.3.3中小企业声明函。（如果有）</w:t>
      </w:r>
    </w:p>
    <w:p w14:paraId="18EEECF0">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21046CE2">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41D1EEB2">
      <w:pPr>
        <w:spacing w:line="360" w:lineRule="auto"/>
        <w:ind w:firstLine="720" w:firstLineChars="300"/>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投标人应对投标文件中材料的真实性、合法性负责。</w:t>
      </w:r>
    </w:p>
    <w:p w14:paraId="2DBEFF47">
      <w:pPr>
        <w:pStyle w:val="80"/>
        <w:spacing w:line="360" w:lineRule="auto"/>
        <w:rPr>
          <w:rFonts w:hint="eastAsia"/>
          <w:color w:val="000000" w:themeColor="text1"/>
          <w:highlight w:val="none"/>
          <w14:textFill>
            <w14:solidFill>
              <w14:schemeClr w14:val="tx1"/>
            </w14:solidFill>
          </w14:textFill>
        </w:rPr>
      </w:pPr>
    </w:p>
    <w:p w14:paraId="13540DC1">
      <w:pPr>
        <w:pStyle w:val="131"/>
        <w:snapToGrid w:val="0"/>
        <w:spacing w:before="0"/>
        <w:ind w:firstLine="0" w:firstLineChars="0"/>
        <w:outlineLvl w:val="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1AA0591E">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48789A0">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2EB77BAB">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50101FF8">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15A74690">
      <w:pPr>
        <w:pStyle w:val="131"/>
        <w:snapToGrid w:val="0"/>
        <w:spacing w:before="0"/>
        <w:ind w:firstLine="480"/>
        <w:rPr>
          <w:rFonts w:hint="eastAsia"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4D4AB124">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457AA013">
      <w:pPr>
        <w:pStyle w:val="131"/>
        <w:snapToGrid w:val="0"/>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0C5BC542">
      <w:pPr>
        <w:pStyle w:val="131"/>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37AB2BFA">
      <w:pPr>
        <w:pStyle w:val="131"/>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CC2D5BC">
      <w:pPr>
        <w:pStyle w:val="131"/>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198E64D1">
      <w:pPr>
        <w:pStyle w:val="131"/>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06BE5F66">
      <w:pPr>
        <w:pStyle w:val="33"/>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505E8BBE">
      <w:pPr>
        <w:pStyle w:val="33"/>
        <w:spacing w:line="360" w:lineRule="auto"/>
        <w:ind w:firstLine="360" w:firstLineChars="15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但采购人、采购代理机构不强制或变相强制投标人提交备份投标文件。</w:t>
      </w:r>
    </w:p>
    <w:p w14:paraId="5623E0FF">
      <w:pPr>
        <w:pStyle w:val="33"/>
        <w:spacing w:line="360" w:lineRule="auto"/>
        <w:ind w:firstLine="480"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397B82D5">
      <w:pPr>
        <w:pStyle w:val="33"/>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52570A4E">
      <w:pPr>
        <w:pStyle w:val="33"/>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703345DF">
      <w:pPr>
        <w:pStyle w:val="33"/>
        <w:spacing w:line="360" w:lineRule="auto"/>
        <w:ind w:firstLine="479" w:firstLineChars="199"/>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7A0C7FA8">
      <w:pPr>
        <w:pStyle w:val="131"/>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4C8A55C7">
      <w:pPr>
        <w:pStyle w:val="25"/>
        <w:spacing w:line="360" w:lineRule="auto"/>
        <w:ind w:firstLine="360" w:firstLineChars="150"/>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720995F9">
      <w:pPr>
        <w:pStyle w:val="131"/>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74CB53C3">
      <w:pPr>
        <w:spacing w:line="360" w:lineRule="auto"/>
        <w:ind w:firstLine="480" w:firstLineChars="200"/>
        <w:rPr>
          <w:rFonts w:hint="eastAsia"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375945AB">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76D28543">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054F5ADF">
      <w:pPr>
        <w:pStyle w:val="131"/>
        <w:spacing w:before="0"/>
        <w:ind w:firstLine="643"/>
        <w:rPr>
          <w:rFonts w:hint="eastAsia" w:ascii="宋体" w:hAnsi="宋体" w:cs="宋体"/>
          <w:b/>
          <w:color w:val="000000" w:themeColor="text1"/>
          <w:sz w:val="32"/>
          <w:highlight w:val="none"/>
          <w14:textFill>
            <w14:solidFill>
              <w14:schemeClr w14:val="tx1"/>
            </w14:solidFill>
          </w14:textFill>
        </w:rPr>
      </w:pPr>
    </w:p>
    <w:p w14:paraId="505DD67B">
      <w:pPr>
        <w:pStyle w:val="131"/>
        <w:spacing w:before="0"/>
        <w:ind w:firstLine="1928" w:firstLineChars="600"/>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3AFA12BD">
      <w:pPr>
        <w:pStyle w:val="557"/>
        <w:spacing w:before="0" w:line="360" w:lineRule="auto"/>
        <w:ind w:left="0" w:firstLine="241"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26AD9F46">
      <w:pPr>
        <w:pStyle w:val="557"/>
        <w:spacing w:before="0" w:line="360" w:lineRule="auto"/>
        <w:ind w:left="0"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6DC40643">
      <w:pPr>
        <w:pStyle w:val="557"/>
        <w:spacing w:before="0" w:line="360" w:lineRule="auto"/>
        <w:ind w:left="0" w:firstLine="240"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14311D45">
      <w:pPr>
        <w:pStyle w:val="557"/>
        <w:spacing w:before="0" w:line="360" w:lineRule="auto"/>
        <w:ind w:left="0" w:firstLine="240" w:firstLineChars="100"/>
        <w:contextualSpacing/>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3B3CAD51">
      <w:pPr>
        <w:widowControl/>
        <w:spacing w:line="360" w:lineRule="auto"/>
        <w:jc w:val="left"/>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21D1E0A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0BA54E67">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5FBD7B11">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14:paraId="0327171E">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14:paraId="0DAE8882">
      <w:pPr>
        <w:pStyle w:val="131"/>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7BB795F4">
      <w:pPr>
        <w:pStyle w:val="131"/>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20.1信用信息查询渠道及截止时间：采购代理机构将在资格审查时通过“信用中国”网站(www.creditchina.gov.cn)、中国政府采购网(www.ccgp.gov.cn)渠道查询投标人的信用记录。</w:t>
      </w:r>
    </w:p>
    <w:p w14:paraId="4D00A15C">
      <w:pPr>
        <w:pStyle w:val="131"/>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2C3B19AB">
      <w:pPr>
        <w:pStyle w:val="131"/>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72548764">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2FDAF21A">
      <w:pPr>
        <w:pStyle w:val="131"/>
        <w:spacing w:before="0"/>
        <w:ind w:firstLine="0" w:firstLineChars="0"/>
        <w:rPr>
          <w:rFonts w:hint="eastAsia" w:ascii="宋体" w:hAnsi="宋体" w:cs="宋体"/>
          <w:color w:val="000000" w:themeColor="text1"/>
          <w:kern w:val="0"/>
          <w:szCs w:val="24"/>
          <w:highlight w:val="none"/>
          <w14:textFill>
            <w14:solidFill>
              <w14:schemeClr w14:val="tx1"/>
            </w14:solidFill>
          </w14:textFill>
        </w:rPr>
      </w:pPr>
    </w:p>
    <w:p w14:paraId="7D86A323">
      <w:pPr>
        <w:snapToGrid w:val="0"/>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312D71CC">
      <w:pPr>
        <w:spacing w:line="360" w:lineRule="auto"/>
        <w:rPr>
          <w:rFonts w:hint="eastAsia" w:ascii="宋体" w:hAnsi="宋体" w:cs="宋体"/>
          <w:b/>
          <w:color w:val="000000" w:themeColor="text1"/>
          <w:sz w:val="24"/>
          <w:highlight w:val="none"/>
          <w14:textFill>
            <w14:solidFill>
              <w14:schemeClr w14:val="tx1"/>
            </w14:solidFill>
          </w14:textFill>
        </w:rPr>
      </w:pPr>
      <w:bookmarkStart w:id="17"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37737128">
      <w:pPr>
        <w:spacing w:line="360" w:lineRule="auto"/>
        <w:rPr>
          <w:rFonts w:hint="eastAsia" w:ascii="宋体" w:hAnsi="宋体" w:cs="宋体"/>
          <w:b/>
          <w:color w:val="000000" w:themeColor="text1"/>
          <w:sz w:val="24"/>
          <w:highlight w:val="none"/>
          <w14:textFill>
            <w14:solidFill>
              <w14:schemeClr w14:val="tx1"/>
            </w14:solidFill>
          </w14:textFill>
        </w:rPr>
      </w:pPr>
    </w:p>
    <w:p w14:paraId="62C8E166">
      <w:pPr>
        <w:snapToGrid w:val="0"/>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4F7BE60A">
      <w:pPr>
        <w:pStyle w:val="25"/>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5F34DB42">
      <w:pPr>
        <w:pStyle w:val="131"/>
        <w:snapToGrid w:val="0"/>
        <w:spacing w:before="0"/>
        <w:ind w:firstLine="48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9CC53B6">
      <w:pPr>
        <w:pStyle w:val="131"/>
        <w:snapToGrid w:val="0"/>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7EB433B2">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623037E9">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EDDD669">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4F776225">
      <w:pPr>
        <w:pStyle w:val="131"/>
        <w:snapToGrid w:val="0"/>
        <w:spacing w:before="0"/>
        <w:ind w:firstLine="482"/>
        <w:rPr>
          <w:rStyle w:val="78"/>
          <w:color w:val="000000" w:themeColor="text1"/>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 xml:space="preserve">23.4 </w:t>
      </w:r>
      <w:r>
        <w:rPr>
          <w:rFonts w:hint="eastAsia" w:ascii="宋体" w:hAnsi="宋体" w:cs="宋体"/>
          <w:bCs/>
          <w:color w:val="000000" w:themeColor="text1"/>
          <w:szCs w:val="24"/>
          <w:highlight w:val="none"/>
          <w14:textFill>
            <w14:solidFill>
              <w14:schemeClr w14:val="tx1"/>
            </w14:solidFill>
          </w14:textFill>
        </w:rPr>
        <w:t>由于中标、成交供应商原因导致重新采购的，应当承担支付代理费和专家评审费等费用在内的赔偿责任。</w:t>
      </w:r>
    </w:p>
    <w:p w14:paraId="31FD03C7">
      <w:pPr>
        <w:pStyle w:val="80"/>
        <w:spacing w:line="360" w:lineRule="auto"/>
        <w:rPr>
          <w:rFonts w:hint="eastAsia"/>
          <w:color w:val="000000" w:themeColor="text1"/>
          <w:highlight w:val="none"/>
          <w14:textFill>
            <w14:solidFill>
              <w14:schemeClr w14:val="tx1"/>
            </w14:solidFill>
          </w14:textFill>
        </w:rPr>
      </w:pPr>
    </w:p>
    <w:p w14:paraId="5286B711">
      <w:pPr>
        <w:snapToGrid w:val="0"/>
        <w:spacing w:line="360" w:lineRule="auto"/>
        <w:ind w:left="120" w:leftChars="57" w:firstLine="482" w:firstLineChars="150"/>
        <w:jc w:val="center"/>
        <w:rPr>
          <w:rFonts w:hint="eastAsia" w:ascii="宋体" w:hAnsi="宋体" w:cs="宋体"/>
          <w:b/>
          <w:color w:val="000000" w:themeColor="text1"/>
          <w:sz w:val="32"/>
          <w:highlight w:val="none"/>
          <w14:textFill>
            <w14:solidFill>
              <w14:schemeClr w14:val="tx1"/>
            </w14:solidFill>
          </w14:textFill>
        </w:rPr>
      </w:pPr>
    </w:p>
    <w:p w14:paraId="1529F5D9">
      <w:pPr>
        <w:snapToGrid w:val="0"/>
        <w:spacing w:line="360" w:lineRule="auto"/>
        <w:ind w:left="120" w:leftChars="57" w:firstLine="482" w:firstLineChars="150"/>
        <w:jc w:val="center"/>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05C9442D">
      <w:pPr>
        <w:pStyle w:val="25"/>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15492A9F">
      <w:pPr>
        <w:pStyle w:val="25"/>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32F4D90C">
      <w:pPr>
        <w:widowControl/>
        <w:shd w:val="clear" w:color="auto" w:fill="FFFFFF"/>
        <w:spacing w:line="360" w:lineRule="auto"/>
        <w:ind w:firstLine="48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6377F8B">
      <w:pPr>
        <w:pStyle w:val="131"/>
        <w:snapToGrid w:val="0"/>
        <w:spacing w:before="0"/>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4A24DDB3">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0359EC94">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2BD5A75C">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3E8233BD">
      <w:pPr>
        <w:pStyle w:val="25"/>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24079FCC">
      <w:pPr>
        <w:tabs>
          <w:tab w:val="left" w:pos="0"/>
        </w:tabs>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538A092F">
      <w:pPr>
        <w:pStyle w:val="3"/>
        <w:ind w:left="0" w:firstLine="480" w:firstLineChars="200"/>
        <w:rPr>
          <w:rFonts w:hint="eastAsia"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95763</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w:t>
      </w:r>
    </w:p>
    <w:p w14:paraId="718F3320">
      <w:pPr>
        <w:pStyle w:val="3"/>
        <w:rPr>
          <w:rFonts w:hint="eastAsia"/>
          <w:color w:val="000000" w:themeColor="text1"/>
          <w:highlight w:val="none"/>
          <w14:textFill>
            <w14:solidFill>
              <w14:schemeClr w14:val="tx1"/>
            </w14:solidFill>
          </w14:textFill>
        </w:rPr>
      </w:pPr>
      <w:r>
        <w:rPr>
          <w:rFonts w:ascii="宋体" w:hAnsi="宋体" w:eastAsia="宋体"/>
          <w:color w:val="000000" w:themeColor="text1"/>
          <w:sz w:val="24"/>
          <w:highlight w:val="none"/>
          <w:lang w:val="en-US"/>
          <w14:textFill>
            <w14:solidFill>
              <w14:schemeClr w14:val="tx1"/>
            </w14:solidFill>
          </w14:textFill>
        </w:rPr>
        <w:t>27.预付款</w:t>
      </w:r>
    </w:p>
    <w:p w14:paraId="1DA957C6">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采云金融专线95763</w:t>
      </w:r>
      <w:r>
        <w:rPr>
          <w:rFonts w:ascii="宋体" w:hAnsi="宋体"/>
          <w:color w:val="000000" w:themeColor="text1"/>
          <w:sz w:val="24"/>
          <w:highlight w:val="none"/>
          <w14:textFill>
            <w14:solidFill>
              <w14:schemeClr w14:val="tx1"/>
            </w14:solidFill>
          </w14:textFill>
        </w:rPr>
        <w:t>。</w:t>
      </w:r>
    </w:p>
    <w:p w14:paraId="0499183B">
      <w:pPr>
        <w:spacing w:line="360" w:lineRule="auto"/>
        <w:rPr>
          <w:color w:val="000000" w:themeColor="text1"/>
          <w:highlight w:val="none"/>
          <w14:textFill>
            <w14:solidFill>
              <w14:schemeClr w14:val="tx1"/>
            </w14:solidFill>
          </w14:textFill>
        </w:rPr>
      </w:pPr>
    </w:p>
    <w:p w14:paraId="004345FC">
      <w:pPr>
        <w:snapToGrid w:val="0"/>
        <w:spacing w:line="360" w:lineRule="auto"/>
        <w:ind w:firstLine="3357" w:firstLineChars="1045"/>
        <w:rPr>
          <w:rFonts w:hint="eastAsia" w:ascii="宋体" w:hAnsi="宋体" w:cs="宋体"/>
          <w:b/>
          <w:color w:val="000000" w:themeColor="text1"/>
          <w:sz w:val="32"/>
          <w:highlight w:val="none"/>
          <w14:textFill>
            <w14:solidFill>
              <w14:schemeClr w14:val="tx1"/>
            </w14:solidFill>
          </w14:textFill>
        </w:rPr>
      </w:pPr>
    </w:p>
    <w:p w14:paraId="2FE09104">
      <w:pPr>
        <w:snapToGrid w:val="0"/>
        <w:spacing w:line="360" w:lineRule="auto"/>
        <w:ind w:firstLine="3357" w:firstLineChars="1045"/>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55281055">
      <w:pPr>
        <w:pStyle w:val="131"/>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D0778D9">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22B41339">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715224E1">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775DCE43">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64BECA5D">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06662C87">
      <w:pPr>
        <w:pStyle w:val="131"/>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8C6E93F">
      <w:pPr>
        <w:tabs>
          <w:tab w:val="left" w:pos="0"/>
        </w:tabs>
        <w:spacing w:line="360" w:lineRule="auto"/>
        <w:ind w:firstLine="480"/>
        <w:rPr>
          <w:rFonts w:hint="eastAsia" w:ascii="宋体" w:hAnsi="宋体" w:cs="宋体"/>
          <w:color w:val="000000" w:themeColor="text1"/>
          <w:sz w:val="24"/>
          <w:highlight w:val="none"/>
          <w14:textFill>
            <w14:solidFill>
              <w14:schemeClr w14:val="tx1"/>
            </w14:solidFill>
          </w14:textFill>
        </w:rPr>
      </w:pPr>
    </w:p>
    <w:p w14:paraId="21EEE430">
      <w:pPr>
        <w:snapToGrid w:val="0"/>
        <w:spacing w:line="360" w:lineRule="auto"/>
        <w:ind w:left="120" w:leftChars="57" w:firstLine="482" w:firstLineChars="150"/>
        <w:jc w:val="center"/>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64B4D828">
      <w:pPr>
        <w:pStyle w:val="25"/>
        <w:spacing w:line="360" w:lineRule="auto"/>
        <w:ind w:firstLine="0" w:firstLineChars="0"/>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08D564C1">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86FB01">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3E584CB9">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843CAE">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68072998"/>
      <w:bookmarkEnd w:id="18"/>
      <w:bookmarkStart w:id="19" w:name="_Hlt74714665"/>
      <w:bookmarkEnd w:id="19"/>
      <w:bookmarkStart w:id="20" w:name="_Hlt68403820"/>
      <w:bookmarkEnd w:id="20"/>
      <w:bookmarkStart w:id="21" w:name="_Hlt68057669"/>
      <w:bookmarkEnd w:id="21"/>
      <w:bookmarkStart w:id="22" w:name="_Hlt74730295"/>
      <w:bookmarkEnd w:id="22"/>
      <w:bookmarkStart w:id="23" w:name="_Hlt74707468"/>
      <w:bookmarkEnd w:id="23"/>
      <w:bookmarkStart w:id="24" w:name="_Hlt75236011"/>
      <w:bookmarkEnd w:id="24"/>
      <w:bookmarkStart w:id="25" w:name="_Hlt75236101"/>
      <w:bookmarkEnd w:id="25"/>
      <w:bookmarkStart w:id="26" w:name="_Hlt74729768"/>
      <w:bookmarkEnd w:id="26"/>
      <w:bookmarkStart w:id="27" w:name="_Hlt75236290"/>
      <w:bookmarkEnd w:id="27"/>
      <w:bookmarkStart w:id="28" w:name="_Hlt68072990"/>
      <w:bookmarkEnd w:id="28"/>
      <w:bookmarkStart w:id="29" w:name="_Hlt68073093"/>
      <w:bookmarkEnd w:id="29"/>
    </w:p>
    <w:p w14:paraId="5818D97E">
      <w:pPr>
        <w:pStyle w:val="3"/>
        <w:adjustRightInd w:val="0"/>
        <w:snapToGrid w:val="0"/>
        <w:ind w:left="0" w:firstLine="480" w:firstLineChars="200"/>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2D8EF88">
      <w:pPr>
        <w:pStyle w:val="80"/>
        <w:spacing w:line="360" w:lineRule="auto"/>
        <w:rPr>
          <w:rFonts w:hint="eastAsia"/>
          <w:color w:val="000000" w:themeColor="text1"/>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14:paraId="18A88BBE">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30"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1505A8A8">
      <w:pPr>
        <w:spacing w:line="360" w:lineRule="auto"/>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标项1</w:t>
      </w:r>
    </w:p>
    <w:p w14:paraId="1523E417">
      <w:pPr>
        <w:pStyle w:val="3"/>
        <w:numPr>
          <w:ilvl w:val="0"/>
          <w:numId w:val="1"/>
        </w:numPr>
        <w:tabs>
          <w:tab w:val="left" w:pos="360"/>
        </w:tabs>
        <w:rPr>
          <w:rFonts w:hint="eastAsia" w:ascii="宋体" w:hAnsi="宋体" w:eastAsia="宋体" w:cs="宋体"/>
          <w:bCs w:val="0"/>
          <w:color w:val="000000" w:themeColor="text1"/>
          <w:sz w:val="24"/>
          <w:szCs w:val="24"/>
          <w:highlight w:val="none"/>
          <w:lang w:val="en-US"/>
          <w14:textFill>
            <w14:solidFill>
              <w14:schemeClr w14:val="tx1"/>
            </w14:solidFill>
          </w14:textFill>
        </w:rPr>
      </w:pPr>
      <w:bookmarkStart w:id="31" w:name="_Hlk121732390"/>
      <w:r>
        <w:rPr>
          <w:rFonts w:hint="eastAsia" w:ascii="宋体" w:hAnsi="宋体" w:eastAsia="宋体" w:cs="宋体"/>
          <w:bCs w:val="0"/>
          <w:color w:val="000000" w:themeColor="text1"/>
          <w:sz w:val="24"/>
          <w:szCs w:val="24"/>
          <w:highlight w:val="none"/>
          <w14:textFill>
            <w14:solidFill>
              <w14:schemeClr w14:val="tx1"/>
            </w14:solidFill>
          </w14:textFill>
        </w:rPr>
        <w:t>项目</w:t>
      </w:r>
      <w:r>
        <w:rPr>
          <w:rFonts w:hint="eastAsia" w:ascii="宋体" w:hAnsi="宋体" w:eastAsia="宋体" w:cs="宋体"/>
          <w:bCs w:val="0"/>
          <w:color w:val="000000" w:themeColor="text1"/>
          <w:sz w:val="24"/>
          <w:szCs w:val="24"/>
          <w:highlight w:val="none"/>
          <w:lang w:val="en-US"/>
          <w14:textFill>
            <w14:solidFill>
              <w14:schemeClr w14:val="tx1"/>
            </w14:solidFill>
          </w14:textFill>
        </w:rPr>
        <w:t>概况</w:t>
      </w:r>
    </w:p>
    <w:p w14:paraId="1CF1FC88">
      <w:pPr>
        <w:tabs>
          <w:tab w:val="left" w:pos="0"/>
        </w:tabs>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随着社会的发展，行业及其环境的变化，为了做好新型涉网案件的侦破工作，能够对新型涉网案件中涉及的嫌疑人语音进行快速提取、检索、比对及相关物证检材的保管,根据实际工作需要，建设声纹检验实验室声纹鉴定工作站系统、物证保管实验室、痕迹实验室。</w:t>
      </w:r>
    </w:p>
    <w:p w14:paraId="0A71AD66">
      <w:pPr>
        <w:tabs>
          <w:tab w:val="left" w:pos="0"/>
        </w:tabs>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声纹检验实验室满足实际工作中的声纹鉴定需求，同时依据此设备，开展人工智能应用，培养声纹实战专业人才，申请声纹鉴定资质，做实声纹鉴定能力，为打击新型犯罪打下坚实基础。</w:t>
      </w:r>
    </w:p>
    <w:p w14:paraId="4615DA2D">
      <w:pPr>
        <w:tabs>
          <w:tab w:val="left" w:pos="0"/>
        </w:tabs>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物证保管实验室以服务实战为前提，以满足侦查和诉讼活动需求为依据，本着实用、适用，注重发展 的原则，建成分类合理、功能齐全、装备先进、管理规范的物证保管室，实现物证分类妥善保管，流转清晰，努力推动物证保全工作标准化、规范化、信息化发展。综合运用计算机技术、网络技术、通讯技术和安全技术，实现同类信息系统在国内领域中处于领先水平。</w:t>
      </w:r>
    </w:p>
    <w:p w14:paraId="4F5FCC0F">
      <w:pPr>
        <w:pStyle w:val="3"/>
        <w:numPr>
          <w:ilvl w:val="255"/>
          <w:numId w:val="0"/>
        </w:numPr>
        <w:rPr>
          <w:rFonts w:hint="eastAsia"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lang w:val="en-US"/>
          <w14:textFill>
            <w14:solidFill>
              <w14:schemeClr w14:val="tx1"/>
            </w14:solidFill>
          </w14:textFill>
        </w:rPr>
        <w:t>二、</w:t>
      </w:r>
      <w:r>
        <w:rPr>
          <w:rFonts w:hint="eastAsia" w:ascii="宋体" w:hAnsi="宋体" w:eastAsia="宋体" w:cs="宋体"/>
          <w:bCs w:val="0"/>
          <w:color w:val="000000" w:themeColor="text1"/>
          <w:sz w:val="24"/>
          <w:szCs w:val="24"/>
          <w:highlight w:val="none"/>
          <w14:textFill>
            <w14:solidFill>
              <w14:schemeClr w14:val="tx1"/>
            </w14:solidFill>
          </w14:textFill>
        </w:rPr>
        <w:t>建设内容</w:t>
      </w:r>
    </w:p>
    <w:bookmarkEnd w:id="31"/>
    <w:p w14:paraId="292441E1">
      <w:pPr>
        <w:tabs>
          <w:tab w:val="left" w:pos="0"/>
        </w:tabs>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滨江区公安分局痕迹、声纹、物证等实验室建设包括但不限于：声纹实验室专用设备及系统软件服务、物证实验室专用设备及暖通除湿设备、实验室建设环境配套等建设项目相关的所有内容。</w:t>
      </w:r>
    </w:p>
    <w:p w14:paraId="6F0013D3">
      <w:pPr>
        <w:pStyle w:val="3"/>
        <w:tabs>
          <w:tab w:val="left" w:pos="360"/>
        </w:tabs>
        <w:rPr>
          <w:rFonts w:hint="eastAsia" w:ascii="宋体" w:hAnsi="宋体" w:eastAsia="宋体" w:cs="宋体"/>
          <w:bCs w:val="0"/>
          <w:color w:val="000000" w:themeColor="text1"/>
          <w:sz w:val="24"/>
          <w:szCs w:val="24"/>
          <w:highlight w:val="none"/>
          <w:lang w:val="en-US"/>
          <w14:textFill>
            <w14:solidFill>
              <w14:schemeClr w14:val="tx1"/>
            </w14:solidFill>
          </w14:textFill>
        </w:rPr>
      </w:pPr>
      <w:r>
        <w:rPr>
          <w:rFonts w:hint="eastAsia" w:ascii="宋体" w:hAnsi="宋体" w:eastAsia="宋体" w:cs="宋体"/>
          <w:bCs w:val="0"/>
          <w:color w:val="000000" w:themeColor="text1"/>
          <w:sz w:val="24"/>
          <w:szCs w:val="24"/>
          <w:highlight w:val="none"/>
          <w:lang w:val="en-US"/>
          <w14:textFill>
            <w14:solidFill>
              <w14:schemeClr w14:val="tx1"/>
            </w14:solidFill>
          </w14:textFill>
        </w:rPr>
        <w:t>三、技术要求</w:t>
      </w:r>
    </w:p>
    <w:tbl>
      <w:tblPr>
        <w:tblStyle w:val="62"/>
        <w:tblW w:w="5233" w:type="pct"/>
        <w:tblInd w:w="-22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1021"/>
        <w:gridCol w:w="1946"/>
        <w:gridCol w:w="6753"/>
      </w:tblGrid>
      <w:tr w14:paraId="7EB4D4A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742" w:hRule="atLeast"/>
          <w:tblHeader/>
        </w:trPr>
        <w:tc>
          <w:tcPr>
            <w:tcW w:w="525" w:type="pct"/>
            <w:shd w:val="clear" w:color="auto" w:fill="DAEEF3"/>
            <w:vAlign w:val="center"/>
          </w:tcPr>
          <w:p w14:paraId="7105839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001" w:type="pct"/>
            <w:shd w:val="clear" w:color="auto" w:fill="DAEEF3"/>
            <w:vAlign w:val="center"/>
          </w:tcPr>
          <w:p w14:paraId="7B96B82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tc>
        <w:tc>
          <w:tcPr>
            <w:tcW w:w="3473" w:type="pct"/>
            <w:shd w:val="clear" w:color="auto" w:fill="DAEEF3"/>
            <w:vAlign w:val="center"/>
          </w:tcPr>
          <w:p w14:paraId="6024CC0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招标要求</w:t>
            </w:r>
          </w:p>
        </w:tc>
      </w:tr>
      <w:tr w14:paraId="527B33F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pct"/>
            <w:vAlign w:val="center"/>
          </w:tcPr>
          <w:p w14:paraId="7A4E106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01" w:type="pct"/>
            <w:vAlign w:val="center"/>
          </w:tcPr>
          <w:p w14:paraId="1FD76F0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痕迹、声纹、物证等实验室建设</w:t>
            </w:r>
          </w:p>
        </w:tc>
        <w:tc>
          <w:tcPr>
            <w:tcW w:w="3473" w:type="pct"/>
            <w:vAlign w:val="center"/>
          </w:tcPr>
          <w:p w14:paraId="26CAF08E">
            <w:pPr>
              <w:snapToGrid w:val="0"/>
              <w:spacing w:line="360" w:lineRule="auto"/>
              <w:rPr>
                <w:rFonts w:hint="eastAsia" w:ascii="宋体" w:hAnsi="宋体" w:cs="宋体"/>
                <w:color w:val="000000" w:themeColor="text1"/>
                <w:sz w:val="24"/>
                <w:highlight w:val="none"/>
                <w14:textFill>
                  <w14:solidFill>
                    <w14:schemeClr w14:val="tx1"/>
                  </w14:solidFill>
                </w14:textFill>
              </w:rPr>
            </w:pPr>
            <w:bookmarkStart w:id="414" w:name="_GoBack"/>
            <w:r>
              <w:rPr>
                <w:rFonts w:hint="eastAsia" w:ascii="宋体" w:hAnsi="宋体" w:cs="宋体"/>
                <w:color w:val="000000" w:themeColor="text1"/>
                <w:sz w:val="24"/>
                <w:highlight w:val="none"/>
                <w14:textFill>
                  <w14:solidFill>
                    <w14:schemeClr w14:val="tx1"/>
                  </w14:solidFill>
                </w14:textFill>
              </w:rPr>
              <w:t>声纹实验室专用设备及系统软件服务、物证实验室专用设备及暖通除湿设备、</w:t>
            </w:r>
            <w:r>
              <w:rPr>
                <w:rFonts w:hint="eastAsia" w:ascii="宋体" w:hAnsi="宋体" w:cs="宋体"/>
                <w:color w:val="000000" w:themeColor="text1"/>
                <w:sz w:val="24"/>
                <w:highlight w:val="none"/>
                <w:lang w:val="en-US" w:eastAsia="zh-CN"/>
                <w14:textFill>
                  <w14:solidFill>
                    <w14:schemeClr w14:val="tx1"/>
                  </w14:solidFill>
                </w14:textFill>
              </w:rPr>
              <w:t>建设环境配件</w:t>
            </w:r>
            <w:r>
              <w:rPr>
                <w:rFonts w:hint="eastAsia" w:ascii="宋体" w:hAnsi="宋体" w:cs="宋体"/>
                <w:color w:val="000000" w:themeColor="text1"/>
                <w:sz w:val="24"/>
                <w:highlight w:val="none"/>
                <w14:textFill>
                  <w14:solidFill>
                    <w14:schemeClr w14:val="tx1"/>
                  </w14:solidFill>
                </w14:textFill>
              </w:rPr>
              <w:t>等建设项目相关。</w:t>
            </w:r>
            <w:bookmarkEnd w:id="414"/>
          </w:p>
        </w:tc>
      </w:tr>
      <w:tr w14:paraId="03FA03A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pct"/>
            <w:vAlign w:val="center"/>
          </w:tcPr>
          <w:p w14:paraId="5B85E71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001" w:type="pct"/>
            <w:vAlign w:val="center"/>
          </w:tcPr>
          <w:p w14:paraId="3AFF656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设备要求</w:t>
            </w:r>
          </w:p>
        </w:tc>
        <w:tc>
          <w:tcPr>
            <w:tcW w:w="3473" w:type="pct"/>
            <w:vAlign w:val="center"/>
          </w:tcPr>
          <w:p w14:paraId="72E2DB0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w:t>
            </w:r>
            <w:r>
              <w:rPr>
                <w:rFonts w:hint="eastAsia" w:ascii="宋体" w:hAnsi="宋体" w:cs="宋体"/>
                <w:color w:val="000000" w:themeColor="text1"/>
                <w:sz w:val="24"/>
                <w:highlight w:val="none"/>
                <w:lang w:val="en-US" w:eastAsia="zh-CN"/>
                <w14:textFill>
                  <w14:solidFill>
                    <w14:schemeClr w14:val="tx1"/>
                  </w14:solidFill>
                </w14:textFill>
              </w:rPr>
              <w:t>附件</w:t>
            </w:r>
            <w:r>
              <w:rPr>
                <w:rFonts w:hint="eastAsia" w:ascii="宋体" w:hAnsi="宋体" w:cs="宋体"/>
                <w:color w:val="000000" w:themeColor="text1"/>
                <w:sz w:val="24"/>
                <w:highlight w:val="none"/>
                <w14:textFill>
                  <w14:solidFill>
                    <w14:schemeClr w14:val="tx1"/>
                  </w14:solidFill>
                </w14:textFill>
              </w:rPr>
              <w:t>清单</w:t>
            </w:r>
          </w:p>
        </w:tc>
      </w:tr>
    </w:tbl>
    <w:p w14:paraId="296BACD6">
      <w:pPr>
        <w:pStyle w:val="3"/>
        <w:tabs>
          <w:tab w:val="left" w:pos="360"/>
        </w:tabs>
        <w:rPr>
          <w:rFonts w:hint="eastAsia"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lang w:val="en-US"/>
          <w14:textFill>
            <w14:solidFill>
              <w14:schemeClr w14:val="tx1"/>
            </w14:solidFill>
          </w14:textFill>
        </w:rPr>
        <w:t>四、</w:t>
      </w:r>
      <w:r>
        <w:rPr>
          <w:rFonts w:hint="eastAsia" w:ascii="宋体" w:hAnsi="宋体" w:eastAsia="宋体" w:cs="宋体"/>
          <w:bCs w:val="0"/>
          <w:color w:val="000000" w:themeColor="text1"/>
          <w:sz w:val="24"/>
          <w:szCs w:val="24"/>
          <w:highlight w:val="none"/>
          <w14:textFill>
            <w14:solidFill>
              <w14:schemeClr w14:val="tx1"/>
            </w14:solidFill>
          </w14:textFill>
        </w:rPr>
        <w:t>商务要求</w:t>
      </w:r>
    </w:p>
    <w:tbl>
      <w:tblPr>
        <w:tblStyle w:val="62"/>
        <w:tblW w:w="5210" w:type="pct"/>
        <w:tblInd w:w="-176"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693"/>
        <w:gridCol w:w="1575"/>
        <w:gridCol w:w="7409"/>
      </w:tblGrid>
      <w:tr w14:paraId="03F196C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742" w:hRule="atLeast"/>
          <w:tblHeader/>
        </w:trPr>
        <w:tc>
          <w:tcPr>
            <w:tcW w:w="358" w:type="pct"/>
            <w:shd w:val="clear" w:color="auto" w:fill="DAEEF3"/>
            <w:vAlign w:val="center"/>
          </w:tcPr>
          <w:p w14:paraId="22D24EE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814" w:type="pct"/>
            <w:shd w:val="clear" w:color="auto" w:fill="DAEEF3"/>
            <w:vAlign w:val="center"/>
          </w:tcPr>
          <w:p w14:paraId="792ADB5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tc>
        <w:tc>
          <w:tcPr>
            <w:tcW w:w="3828" w:type="pct"/>
            <w:shd w:val="clear" w:color="auto" w:fill="DAEEF3"/>
            <w:vAlign w:val="center"/>
          </w:tcPr>
          <w:p w14:paraId="7C2DCBD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招标要求</w:t>
            </w:r>
          </w:p>
        </w:tc>
      </w:tr>
      <w:tr w14:paraId="56D0BC2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8" w:type="pct"/>
            <w:vAlign w:val="center"/>
          </w:tcPr>
          <w:p w14:paraId="66330A0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14" w:type="pct"/>
            <w:vAlign w:val="center"/>
          </w:tcPr>
          <w:p w14:paraId="4F14299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w:t>
            </w:r>
          </w:p>
        </w:tc>
        <w:tc>
          <w:tcPr>
            <w:tcW w:w="3828" w:type="pct"/>
            <w:vAlign w:val="center"/>
          </w:tcPr>
          <w:p w14:paraId="538CACDF">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投标报价应涵盖完成本项目合同内容所需的全部费用，以及企业税金、人工费、管理费、合理利润、风险费、投标费用等一切成本及费用（以上所有费用包含在综合单价中，不分列）。</w:t>
            </w:r>
          </w:p>
        </w:tc>
      </w:tr>
      <w:tr w14:paraId="5504766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8" w:type="pct"/>
            <w:vAlign w:val="center"/>
          </w:tcPr>
          <w:p w14:paraId="20CE250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14" w:type="pct"/>
            <w:vAlign w:val="center"/>
          </w:tcPr>
          <w:p w14:paraId="1F6EDAE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完工时间</w:t>
            </w:r>
          </w:p>
        </w:tc>
        <w:tc>
          <w:tcPr>
            <w:tcW w:w="3828" w:type="pct"/>
            <w:vAlign w:val="center"/>
          </w:tcPr>
          <w:p w14:paraId="7AD1931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合同签订并在甲方通知供货后60天内，试运行不少于1个月结束后组织</w:t>
            </w:r>
            <w:r>
              <w:rPr>
                <w:rFonts w:hint="eastAsia" w:ascii="宋体" w:hAnsi="宋体" w:cs="宋体"/>
                <w:color w:val="000000" w:themeColor="text1"/>
                <w:sz w:val="24"/>
                <w:highlight w:val="none"/>
                <w:lang w:val="en-US" w:eastAsia="zh-CN"/>
                <w14:textFill>
                  <w14:solidFill>
                    <w14:schemeClr w14:val="tx1"/>
                  </w14:solidFill>
                </w14:textFill>
              </w:rPr>
              <w:t>项目</w:t>
            </w:r>
            <w:r>
              <w:rPr>
                <w:rFonts w:hint="eastAsia" w:ascii="宋体" w:hAnsi="宋体" w:cs="宋体"/>
                <w:color w:val="000000" w:themeColor="text1"/>
                <w:sz w:val="24"/>
                <w:highlight w:val="none"/>
                <w14:textFill>
                  <w14:solidFill>
                    <w14:schemeClr w14:val="tx1"/>
                  </w14:solidFill>
                </w14:textFill>
              </w:rPr>
              <w:t>验收，遇不可抗力（如地震、海啸、台风、洪水、冰雹、沙尘暴、火山爆发、山体滑坡、雪崩、泥石流等）、社会异常事件（如战争、武装冲突、罢工、骚乱、暴动等）以及政府行为（如征收、征用、政策调整、行政干预等），经甲方确认可顺延工期。</w:t>
            </w:r>
          </w:p>
        </w:tc>
      </w:tr>
      <w:tr w14:paraId="1CF9704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8" w:type="pct"/>
            <w:vAlign w:val="center"/>
          </w:tcPr>
          <w:p w14:paraId="27401FB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14" w:type="pct"/>
            <w:vAlign w:val="center"/>
          </w:tcPr>
          <w:p w14:paraId="620DB3C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实施地点</w:t>
            </w:r>
          </w:p>
        </w:tc>
        <w:tc>
          <w:tcPr>
            <w:tcW w:w="3828" w:type="pct"/>
            <w:vAlign w:val="center"/>
          </w:tcPr>
          <w:p w14:paraId="42B7B722">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杭州市公安局滨江区分局及其指定地点</w:t>
            </w:r>
          </w:p>
        </w:tc>
      </w:tr>
      <w:tr w14:paraId="0947A8D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8" w:type="pct"/>
            <w:vAlign w:val="center"/>
          </w:tcPr>
          <w:p w14:paraId="28549D2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14" w:type="pct"/>
            <w:vAlign w:val="center"/>
          </w:tcPr>
          <w:p w14:paraId="511E6AD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▲质量要求</w:t>
            </w:r>
          </w:p>
        </w:tc>
        <w:tc>
          <w:tcPr>
            <w:tcW w:w="3828" w:type="pct"/>
            <w:vAlign w:val="center"/>
          </w:tcPr>
          <w:p w14:paraId="16F67DE0">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合格（符合招标文件要求、投标承诺以及国家、行业有关技术规范和标准）</w:t>
            </w:r>
          </w:p>
        </w:tc>
      </w:tr>
      <w:tr w14:paraId="66F395F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trPr>
        <w:tc>
          <w:tcPr>
            <w:tcW w:w="358" w:type="pct"/>
            <w:vAlign w:val="center"/>
          </w:tcPr>
          <w:p w14:paraId="1D24BE8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14" w:type="pct"/>
            <w:vAlign w:val="center"/>
          </w:tcPr>
          <w:p w14:paraId="25AE485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培训</w:t>
            </w:r>
          </w:p>
        </w:tc>
        <w:tc>
          <w:tcPr>
            <w:tcW w:w="3828" w:type="pct"/>
            <w:vAlign w:val="center"/>
          </w:tcPr>
          <w:p w14:paraId="2A1AF346">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中标人需提供对使用部门的操作人员进行集中使用培训或委派专业工程师上门不少于一天的专门培训，培训人次不少于2人，并做好培训记录。</w:t>
            </w:r>
          </w:p>
        </w:tc>
      </w:tr>
      <w:tr w14:paraId="3B8A9E7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329" w:hRule="atLeast"/>
        </w:trPr>
        <w:tc>
          <w:tcPr>
            <w:tcW w:w="358" w:type="pct"/>
            <w:vAlign w:val="center"/>
          </w:tcPr>
          <w:p w14:paraId="29CC7D1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14" w:type="pct"/>
            <w:vAlign w:val="center"/>
          </w:tcPr>
          <w:p w14:paraId="24E7D83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w:t>
            </w:r>
          </w:p>
        </w:tc>
        <w:tc>
          <w:tcPr>
            <w:tcW w:w="3828" w:type="pct"/>
            <w:vAlign w:val="center"/>
          </w:tcPr>
          <w:p w14:paraId="6D5D7470">
            <w:pPr>
              <w:numPr>
                <w:ilvl w:val="255"/>
                <w:numId w:val="0"/>
              </w:num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声纹、痕迹、物证售后服务内容包括日常维保服务、数据安全服务、主要应用软件系统维保服务、语音工作站协同办案咨询服务等。系统需要3年保修期内系统升级，3年的整套系统及体系的维护，每年度至少提供 2次现场巡检并预先提供巡检计划，提供季度系统维护和健康检查服务并在维护和服务之后提供相关书面报告。</w:t>
            </w:r>
          </w:p>
          <w:p w14:paraId="3548E613">
            <w:pPr>
              <w:numPr>
                <w:ilvl w:val="255"/>
                <w:numId w:val="0"/>
              </w:num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货方在保修期内接到用户电话后，在30分钟内响应，8小时内到达现场，24小时以内解决问题，不能修复的必须采取无偿更换设备措施，以保证用户的正常使用。保修期外供货方按成本价终生提供零配件及维修保养。</w:t>
            </w:r>
          </w:p>
          <w:p w14:paraId="48AF244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服务保障要求：</w:t>
            </w:r>
          </w:p>
          <w:p w14:paraId="020F3BD8">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投标人应具有完善的服务保障体系，供应商应提供本项目的服务能力，并配备有足够的专业技术人员。</w:t>
            </w:r>
          </w:p>
          <w:p w14:paraId="1D77799B">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投标人应明确说明此次投标的服务策略，提供此次投标货物的服务计划（服务内容、等级、相关服务指标、服务组织机构及人员安排情况及其联络信息）。</w:t>
            </w:r>
          </w:p>
          <w:p w14:paraId="0B80E24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在服务期内投标人必须为最终用户提供技术服务热线（7*24小时），负责解答用户使用中遇到的问题，并及时提出解决问题的建议和操作方法。</w:t>
            </w:r>
          </w:p>
          <w:p w14:paraId="6A750299">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在服务期内，投标人应提供5*8小时的现场技术支持服务，对故障30分钟内响应；如果逾期未作出响应，投标人应承担由于故障所造成的全部损失。 </w:t>
            </w:r>
          </w:p>
          <w:p w14:paraId="25F194C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服务内容：</w:t>
            </w:r>
          </w:p>
          <w:p w14:paraId="3FE47C8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服务内容包括安装调试、竣工验收、产品升级、技术支持（远程、现场、紧急）、定期巡检、维护和健康检查以及补丁程序和技术文档保证等，为用户提供全方位的支持服务。</w:t>
            </w:r>
          </w:p>
        </w:tc>
      </w:tr>
      <w:tr w14:paraId="304BE15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8" w:type="pct"/>
            <w:vAlign w:val="center"/>
          </w:tcPr>
          <w:p w14:paraId="4FEDF70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14" w:type="pct"/>
            <w:vAlign w:val="center"/>
          </w:tcPr>
          <w:p w14:paraId="772A791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付款方式和支付条件</w:t>
            </w:r>
          </w:p>
        </w:tc>
        <w:tc>
          <w:tcPr>
            <w:tcW w:w="3828" w:type="pct"/>
            <w:vAlign w:val="center"/>
          </w:tcPr>
          <w:p w14:paraId="3DC58D7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（1）合同生效以及具备实施条件后7个工作日内</w:t>
            </w:r>
            <w:r>
              <w:rPr>
                <w:rFonts w:hint="eastAsia" w:ascii="宋体" w:hAnsi="宋体" w:cs="宋体"/>
                <w:color w:val="000000" w:themeColor="text1"/>
                <w:kern w:val="0"/>
                <w:sz w:val="24"/>
                <w:highlight w:val="none"/>
                <w14:textFill>
                  <w14:solidFill>
                    <w14:schemeClr w14:val="tx1"/>
                  </w14:solidFill>
                </w14:textFill>
              </w:rPr>
              <w:t>支付</w:t>
            </w:r>
            <w:r>
              <w:rPr>
                <w:rFonts w:hint="eastAsia" w:ascii="宋体" w:hAnsi="宋体" w:cs="宋体"/>
                <w:color w:val="000000" w:themeColor="text1"/>
                <w:sz w:val="24"/>
                <w:highlight w:val="none"/>
                <w14:textFill>
                  <w14:solidFill>
                    <w14:schemeClr w14:val="tx1"/>
                  </w14:solidFill>
                </w14:textFill>
              </w:rPr>
              <w:t>合同金额的60%作为预付款。</w:t>
            </w:r>
          </w:p>
          <w:p w14:paraId="35DF8C47">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（2）设备到货安装调试完毕</w:t>
            </w:r>
            <w:r>
              <w:rPr>
                <w:rFonts w:hint="eastAsia" w:ascii="宋体" w:hAnsi="宋体" w:cs="宋体"/>
                <w:color w:val="000000" w:themeColor="text1"/>
                <w:sz w:val="24"/>
                <w:highlight w:val="none"/>
                <w:lang w:val="en-US" w:eastAsia="zh-CN"/>
                <w14:textFill>
                  <w14:solidFill>
                    <w14:schemeClr w14:val="tx1"/>
                  </w14:solidFill>
                </w14:textFill>
              </w:rPr>
              <w:t>并初步验收合格</w:t>
            </w:r>
            <w:r>
              <w:rPr>
                <w:rFonts w:hint="eastAsia" w:ascii="宋体" w:hAnsi="宋体" w:cs="宋体"/>
                <w:color w:val="000000" w:themeColor="text1"/>
                <w:sz w:val="24"/>
                <w:highlight w:val="none"/>
                <w14:textFill>
                  <w14:solidFill>
                    <w14:schemeClr w14:val="tx1"/>
                  </w14:solidFill>
                </w14:textFill>
              </w:rPr>
              <w:t>，自收到发票5个工作日内支付合同金额的20%。</w:t>
            </w:r>
          </w:p>
          <w:p w14:paraId="237BBD8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（3）项目完成验收、开具发票后5个工作日内一次性支付尾款。</w:t>
            </w:r>
          </w:p>
        </w:tc>
      </w:tr>
      <w:tr w14:paraId="28C2D4E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8" w:type="pct"/>
            <w:vAlign w:val="center"/>
          </w:tcPr>
          <w:p w14:paraId="6A1078C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14" w:type="pct"/>
            <w:vAlign w:val="center"/>
          </w:tcPr>
          <w:p w14:paraId="14F76B8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履约验收</w:t>
            </w:r>
          </w:p>
        </w:tc>
        <w:tc>
          <w:tcPr>
            <w:tcW w:w="3828" w:type="pct"/>
            <w:vAlign w:val="center"/>
          </w:tcPr>
          <w:p w14:paraId="72E3E038">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14:paraId="2B1DB29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验收时，按照采购合同的约定对每一项技术、服务、安全标准的履约情况进行确认，验收小组现场对系统运行情况进行现场演示。出具验收报告并经验收小组全体成员签字。验收结果分为通过和不通过。验收结果为通过的，如存在待改进完善的问题，乙方应及时整改到位；验收结果为不通过的，乙方应及时整改并重新提出验收申请。若因乙方原因验收不通过，并造成项目未能在合同约定时限内完成终验，按合同条款执行。甲方根据验收报告形成验收意见并经甲方与乙方签字盖章，并在财政指定媒体上公示无异议后生效。验收结果与采购合同约定的资金支付条件挂钩。履约验收的各项资料应当存档备查。</w:t>
            </w:r>
          </w:p>
          <w:p w14:paraId="2D581FA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根据采购文件确定的技术指标或者服务要求确定验收指标和标准。未进行相应约定的，应当符合国家强制性规定、政策要求、安全标准、行业或企业有关标准等。</w:t>
            </w:r>
          </w:p>
        </w:tc>
      </w:tr>
      <w:tr w14:paraId="231B17C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8" w:type="pct"/>
            <w:vAlign w:val="center"/>
          </w:tcPr>
          <w:p w14:paraId="556EAB8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14" w:type="pct"/>
            <w:vAlign w:val="center"/>
          </w:tcPr>
          <w:p w14:paraId="11B880A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项目施工及应急响应</w:t>
            </w:r>
          </w:p>
        </w:tc>
        <w:tc>
          <w:tcPr>
            <w:tcW w:w="3828" w:type="pct"/>
            <w:vAlign w:val="center"/>
          </w:tcPr>
          <w:p w14:paraId="6E2BD86F">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项目需做好工程质量、工期、安全生产等方面管理并做好应急响应准备。详细项目施工组织方案、应急响应方案请在投标文件中说明。</w:t>
            </w:r>
          </w:p>
        </w:tc>
      </w:tr>
      <w:tr w14:paraId="0768FEC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8" w:type="pct"/>
            <w:vAlign w:val="center"/>
          </w:tcPr>
          <w:p w14:paraId="616B23A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14" w:type="pct"/>
            <w:vAlign w:val="center"/>
          </w:tcPr>
          <w:p w14:paraId="66437DA8">
            <w:pPr>
              <w:snapToGri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信创要求</w:t>
            </w:r>
          </w:p>
        </w:tc>
        <w:tc>
          <w:tcPr>
            <w:tcW w:w="3828" w:type="pct"/>
            <w:vAlign w:val="center"/>
          </w:tcPr>
          <w:p w14:paraId="46387484">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满足国家、省市及区关于信创的要求。</w:t>
            </w:r>
          </w:p>
          <w:p w14:paraId="457AB1AA">
            <w:pPr>
              <w:spacing w:line="360" w:lineRule="auto"/>
              <w:rPr>
                <w:rFonts w:hint="eastAsia"/>
                <w:color w:val="000000" w:themeColor="text1"/>
                <w:sz w:val="24"/>
                <w:highlight w:val="none"/>
                <w14:textFill>
                  <w14:solidFill>
                    <w14:schemeClr w14:val="tx1"/>
                  </w14:solidFill>
                </w14:textFill>
              </w:rPr>
            </w:pPr>
            <w:r>
              <w:rPr>
                <w:rFonts w:hint="eastAsia" w:ascii="PingFang SC" w:hAnsi="PingFang SC" w:eastAsia="PingFang SC" w:cs="PingFang SC"/>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承诺：拟提供的便携计算机、一体式计算机、通用服务器、工作站、台式计算机、数据库以外的其他信息类产品的，产品应当适配通过安全可靠测评的关键部件。</w:t>
            </w:r>
          </w:p>
          <w:p w14:paraId="00D8F653">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提供承诺函。</w:t>
            </w:r>
          </w:p>
        </w:tc>
      </w:tr>
      <w:tr w14:paraId="6774DD7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8" w:type="pct"/>
            <w:vAlign w:val="center"/>
          </w:tcPr>
          <w:p w14:paraId="6203E44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14" w:type="pct"/>
            <w:vAlign w:val="center"/>
          </w:tcPr>
          <w:p w14:paraId="4A5A320B">
            <w:pPr>
              <w:snapToGri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其他商务要求</w:t>
            </w:r>
          </w:p>
        </w:tc>
        <w:tc>
          <w:tcPr>
            <w:tcW w:w="3828" w:type="pct"/>
            <w:vAlign w:val="center"/>
          </w:tcPr>
          <w:p w14:paraId="013EA232">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1）本项目建设在采购人指定地点，将货物材料送到安装地点过程中的全部运输，包括装卸车、货物现场的搬运，运费由供应商承担。</w:t>
            </w:r>
          </w:p>
          <w:p w14:paraId="5AE1159B">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2）项目实施过程中发生的死亡、人身伤害、财产损失、损害以及任何其它损失、损害和引起的费用和开支，由中标人承担全部责任。所有一切保险均由中标人负责。</w:t>
            </w:r>
          </w:p>
          <w:p w14:paraId="0806B30E">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3）中标人在参与甲方采购项目过程中所接触到的所有文件、资料、数据、技术、产品、预算等信息，包括但不限于甲方提供的涉密文件、资料、技术要求、项目预算等，对上述内容承担保密义务。</w:t>
            </w:r>
          </w:p>
          <w:p w14:paraId="040FD391">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4）中标人提供的相关产品不应涉及知识产权纠纷，如有相关问题，一切责任由中标方承担。</w:t>
            </w:r>
          </w:p>
          <w:p w14:paraId="6E340CFB">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5）中标人需与甲方签订安全保密承诺书，所提供的货物和服务均需符合和遵守《中华人民共和国保守国家秘密法》、《中华人民共和国网络安全法》、《公安信息网安全管理规定（试行）》等法律法规。</w:t>
            </w:r>
          </w:p>
          <w:p w14:paraId="5DE2F8EF">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6）本项</w:t>
            </w:r>
            <w:r>
              <w:rPr>
                <w:rFonts w:hint="eastAsia" w:ascii="宋体" w:hAnsi="宋体" w:eastAsia="宋体" w:cs="宋体"/>
                <w:color w:val="000000" w:themeColor="text1"/>
                <w:sz w:val="24"/>
                <w:highlight w:val="none"/>
                <w14:textFill>
                  <w14:solidFill>
                    <w14:schemeClr w14:val="tx1"/>
                  </w14:solidFill>
                </w14:textFill>
              </w:rPr>
              <w:t>目涉及到与原有建筑中涉及到的装修或者界面交接的问题，在实施过程或者调试过程中，需要考虑到总包服务费等问题，其费用包含在投标总价中。</w:t>
            </w:r>
          </w:p>
          <w:p w14:paraId="7CCE8B68">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5EE22E8">
            <w:pPr>
              <w:pStyle w:val="24"/>
              <w:ind w:left="0" w:leftChars="0"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8）编制</w:t>
            </w:r>
            <w:r>
              <w:rPr>
                <w:rFonts w:hint="eastAsia" w:ascii="宋体" w:hAnsi="宋体" w:eastAsia="宋体" w:cs="宋体"/>
                <w:color w:val="000000" w:themeColor="text1"/>
                <w:sz w:val="24"/>
                <w:highlight w:val="none"/>
                <w14:textFill>
                  <w14:solidFill>
                    <w14:schemeClr w14:val="tx1"/>
                  </w14:solidFill>
                </w14:textFill>
              </w:rPr>
              <w:t>项目分析报告①分析实验室硬件设备状况，②编制详尽的硬件设备报告，③分析硬件设备底数是否清晰，是否符合滨江公安现状，④其提供的设备或产品是否符合后续本科室工作的开展。</w:t>
            </w:r>
          </w:p>
          <w:p w14:paraId="3757A1A0">
            <w:pPr>
              <w:pStyle w:val="24"/>
              <w:ind w:left="0" w:leftChars="0"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提供项目</w:t>
            </w:r>
            <w:r>
              <w:rPr>
                <w:rFonts w:hint="eastAsia" w:ascii="宋体" w:hAnsi="宋体" w:eastAsia="宋体" w:cs="宋体"/>
                <w:color w:val="000000" w:themeColor="text1"/>
                <w:sz w:val="24"/>
                <w:highlight w:val="none"/>
                <w:lang w:val="en-US" w:eastAsia="zh-CN"/>
                <w14:textFill>
                  <w14:solidFill>
                    <w14:schemeClr w14:val="tx1"/>
                  </w14:solidFill>
                </w14:textFill>
              </w:rPr>
              <w:t>实施</w:t>
            </w:r>
            <w:r>
              <w:rPr>
                <w:rFonts w:hint="eastAsia" w:ascii="宋体" w:hAnsi="宋体" w:eastAsia="宋体" w:cs="宋体"/>
                <w:color w:val="000000" w:themeColor="text1"/>
                <w:sz w:val="24"/>
                <w:highlight w:val="none"/>
                <w14:textFill>
                  <w14:solidFill>
                    <w14:schemeClr w14:val="tx1"/>
                  </w14:solidFill>
                </w14:textFill>
              </w:rPr>
              <w:t>方案，包括项目组织架构、项目程序与步骤、项目管理和协调方法、项目实施计划、安装调试方案、测试、试运行方案、设备供货验货方案、确保工程质量的技术组织措施、确保工期的技术组织措施、确保安全生产的技术组织措施、确保文明施工的技术组织措施、主要设备和检测设施的情况等。</w:t>
            </w:r>
          </w:p>
          <w:p w14:paraId="7F6512FD">
            <w:pPr>
              <w:pStyle w:val="24"/>
              <w:ind w:left="0" w:leftChars="0" w:firstLine="0" w:firstLineChars="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图纸深化设计方案（各实验室）</w:t>
            </w:r>
            <w:r>
              <w:rPr>
                <w:rFonts w:hint="eastAsia" w:ascii="宋体" w:hAnsi="宋体" w:eastAsia="宋体" w:cs="宋体"/>
                <w:color w:val="000000" w:themeColor="text1"/>
                <w:sz w:val="24"/>
                <w:highlight w:val="none"/>
                <w:lang w:eastAsia="zh-CN"/>
                <w14:textFill>
                  <w14:solidFill>
                    <w14:schemeClr w14:val="tx1"/>
                  </w14:solidFill>
                </w14:textFill>
              </w:rPr>
              <w:t>。</w:t>
            </w:r>
          </w:p>
          <w:p w14:paraId="0CA605F4">
            <w:pP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项目重难点分析及解决方案</w:t>
            </w:r>
            <w:r>
              <w:rPr>
                <w:rFonts w:hint="eastAsia" w:ascii="宋体" w:hAnsi="宋体" w:eastAsia="宋体" w:cs="宋体"/>
                <w:color w:val="000000" w:themeColor="text1"/>
                <w:sz w:val="24"/>
                <w:highlight w:val="none"/>
                <w:lang w:eastAsia="zh-CN"/>
                <w14:textFill>
                  <w14:solidFill>
                    <w14:schemeClr w14:val="tx1"/>
                  </w14:solidFill>
                </w14:textFill>
              </w:rPr>
              <w:t>。</w:t>
            </w:r>
          </w:p>
          <w:p w14:paraId="0F6F82D5">
            <w:pPr>
              <w:spacing w:line="360" w:lineRule="auto"/>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12）供应商还需考虑自行搭建国产化模拟演示环境进行演示，演示的内容及要求详见评分办法。</w:t>
            </w:r>
          </w:p>
          <w:p w14:paraId="6E4233CC">
            <w:pPr>
              <w:spacing w:line="360" w:lineRule="auto"/>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13）投标人在报价时考虑其总包配合费，进场前与现有总包单位对接，完成水、电、垃圾清运、垂直运输等相关配合的沟通，产生的费用已包含在投标总价中。</w:t>
            </w:r>
          </w:p>
        </w:tc>
      </w:tr>
    </w:tbl>
    <w:p w14:paraId="0961D722">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五、详细清单</w:t>
      </w:r>
    </w:p>
    <w:p w14:paraId="0986FB36">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详见附件标项1清单。</w:t>
      </w:r>
    </w:p>
    <w:p w14:paraId="5B61A5D3">
      <w:pPr>
        <w:tabs>
          <w:tab w:val="left" w:pos="0"/>
        </w:tabs>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sectPr>
          <w:headerReference r:id="rId8" w:type="default"/>
          <w:footerReference r:id="rId9" w:type="default"/>
          <w:pgSz w:w="11907" w:h="16840"/>
          <w:pgMar w:top="777" w:right="1418" w:bottom="471" w:left="1418" w:header="851" w:footer="851" w:gutter="0"/>
          <w:cols w:space="720" w:num="1"/>
          <w:docGrid w:linePitch="462" w:charSpace="0"/>
        </w:sectPr>
      </w:pPr>
      <w:r>
        <w:rPr>
          <w:rFonts w:hint="eastAsia" w:ascii="宋体" w:hAnsi="宋体" w:cs="宋体"/>
          <w:color w:val="000000" w:themeColor="text1"/>
          <w:kern w:val="0"/>
          <w:sz w:val="24"/>
          <w:highlight w:val="none"/>
          <w14:textFill>
            <w14:solidFill>
              <w14:schemeClr w14:val="tx1"/>
            </w14:solidFill>
          </w14:textFill>
        </w:rPr>
        <w:t>其它：招标文件第四部分评分办法中评审因素相应的其它要求及第五部分采购合同中相应的其他要求。</w:t>
      </w:r>
    </w:p>
    <w:p w14:paraId="7026CF96">
      <w:pPr>
        <w:spacing w:line="360" w:lineRule="auto"/>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标项2</w:t>
      </w:r>
    </w:p>
    <w:p w14:paraId="1BF694E5">
      <w:pPr>
        <w:pStyle w:val="3"/>
        <w:tabs>
          <w:tab w:val="left" w:pos="360"/>
        </w:tabs>
        <w:rPr>
          <w:rFonts w:hint="eastAsia"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lang w:val="en-US"/>
          <w14:textFill>
            <w14:solidFill>
              <w14:schemeClr w14:val="tx1"/>
            </w14:solidFill>
          </w14:textFill>
        </w:rPr>
        <w:t>一、</w:t>
      </w:r>
      <w:r>
        <w:rPr>
          <w:rFonts w:hint="eastAsia" w:ascii="宋体" w:hAnsi="宋体" w:eastAsia="宋体" w:cs="宋体"/>
          <w:bCs w:val="0"/>
          <w:color w:val="000000" w:themeColor="text1"/>
          <w:sz w:val="24"/>
          <w:szCs w:val="24"/>
          <w:highlight w:val="none"/>
          <w14:textFill>
            <w14:solidFill>
              <w14:schemeClr w14:val="tx1"/>
            </w14:solidFill>
          </w14:textFill>
        </w:rPr>
        <w:t>项目</w:t>
      </w:r>
      <w:r>
        <w:rPr>
          <w:rFonts w:hint="eastAsia" w:ascii="宋体" w:hAnsi="宋体" w:eastAsia="宋体" w:cs="宋体"/>
          <w:bCs w:val="0"/>
          <w:color w:val="000000" w:themeColor="text1"/>
          <w:sz w:val="24"/>
          <w:szCs w:val="24"/>
          <w:highlight w:val="none"/>
          <w:lang w:val="en-US"/>
          <w14:textFill>
            <w14:solidFill>
              <w14:schemeClr w14:val="tx1"/>
            </w14:solidFill>
          </w14:textFill>
        </w:rPr>
        <w:t>概况</w:t>
      </w:r>
    </w:p>
    <w:p w14:paraId="5DBAE224">
      <w:pPr>
        <w:pStyle w:val="965"/>
        <w:snapToGrid w:val="0"/>
        <w:ind w:firstLine="480"/>
        <w:rPr>
          <w:rFonts w:hint="eastAsia" w:ascii="宋体" w:hAnsi="宋体"/>
          <w:color w:val="000000" w:themeColor="text1"/>
          <w:kern w:val="2"/>
          <w:sz w:val="24"/>
          <w:highlight w:val="none"/>
          <w14:textFill>
            <w14:solidFill>
              <w14:schemeClr w14:val="tx1"/>
            </w14:solidFill>
          </w14:textFill>
        </w:rPr>
      </w:pPr>
      <w:r>
        <w:rPr>
          <w:rFonts w:hint="eastAsia" w:ascii="宋体" w:hAnsi="宋体"/>
          <w:color w:val="000000" w:themeColor="text1"/>
          <w:kern w:val="2"/>
          <w:sz w:val="24"/>
          <w:highlight w:val="none"/>
          <w14:textFill>
            <w14:solidFill>
              <w14:schemeClr w14:val="tx1"/>
            </w14:solidFill>
          </w14:textFill>
        </w:rPr>
        <w:t>杭州市公安局滨江区分局紧跟新时代数字化改革脚步，通过警种实验室及配套项目建设需满足如下目标：</w:t>
      </w:r>
    </w:p>
    <w:p w14:paraId="65826DD2">
      <w:pPr>
        <w:pStyle w:val="965"/>
        <w:snapToGrid w:val="0"/>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2"/>
          <w:sz w:val="24"/>
          <w:highlight w:val="none"/>
          <w14:textFill>
            <w14:solidFill>
              <w14:schemeClr w14:val="tx1"/>
            </w14:solidFill>
          </w14:textFill>
        </w:rPr>
        <w:t>通过电子数据取证设备建设，为电子数据深度分析提供有力的数据支撑，对现有的电子数据取证基础设施和资源的有效整合满足业务需求跟实战需要；同时，通过警种实验室环境套件建设，打造布局科学、合理的空间，确保各区域既相对独立又能实现高效协同工作，保障电子数据取证工作流程的顺畅有序。</w:t>
      </w:r>
    </w:p>
    <w:p w14:paraId="57BBFCF6">
      <w:pPr>
        <w:pStyle w:val="3"/>
        <w:numPr>
          <w:ilvl w:val="255"/>
          <w:numId w:val="0"/>
        </w:numPr>
        <w:rPr>
          <w:rFonts w:hint="eastAsia"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lang w:val="en-US"/>
          <w14:textFill>
            <w14:solidFill>
              <w14:schemeClr w14:val="tx1"/>
            </w14:solidFill>
          </w14:textFill>
        </w:rPr>
        <w:t>二、</w:t>
      </w:r>
      <w:r>
        <w:rPr>
          <w:rFonts w:hint="eastAsia" w:ascii="宋体" w:hAnsi="宋体" w:eastAsia="宋体" w:cs="宋体"/>
          <w:bCs w:val="0"/>
          <w:color w:val="000000" w:themeColor="text1"/>
          <w:sz w:val="24"/>
          <w:szCs w:val="24"/>
          <w:highlight w:val="none"/>
          <w14:textFill>
            <w14:solidFill>
              <w14:schemeClr w14:val="tx1"/>
            </w14:solidFill>
          </w14:textFill>
        </w:rPr>
        <w:t>建设内容</w:t>
      </w:r>
    </w:p>
    <w:p w14:paraId="61E443E1">
      <w:pPr>
        <w:spacing w:line="360" w:lineRule="auto"/>
        <w:ind w:firstLine="42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电子数据取证，伴随着计算机网络违法犯罪出现而产生，是犯罪对抗能力提升，犯罪对抗技术与时俱进的象征。</w:t>
      </w:r>
    </w:p>
    <w:p w14:paraId="0D0CF8C4">
      <w:pPr>
        <w:spacing w:line="360" w:lineRule="auto"/>
        <w:ind w:firstLine="42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随着数据上云、物联终端以及大数据 AI 的发展和支付宝、微信等一批网络支付平台的兴起，网络科技深入改变了我们的生活方式，在为我们带来快捷和便利的同时，一些网络赌博和电信诈骗犯罪集团也开始频繁利用网络聚合支付平台从事违法犯罪活动。《网络犯罪司法大数据专题报告》数据显示，近五年来我国网络犯罪案件量及占比逐年上升，30％以上的网络犯罪案件涉及诈骗罪，因此，随着网络犯罪数量的急剧上升，如何有效应对和打击网络安全犯罪也已成为重中之重。在这样的大背景下，电子数据取证显得尤为重要，这个时期电子数据取证的特征重点表现为云取证、物联终端取证以及大数据+取证和人工智能在取证中的应用。</w:t>
      </w:r>
    </w:p>
    <w:p w14:paraId="45B02B81">
      <w:pPr>
        <w:pStyle w:val="3"/>
        <w:tabs>
          <w:tab w:val="left" w:pos="360"/>
        </w:tabs>
        <w:rPr>
          <w:rFonts w:hint="eastAsia" w:ascii="宋体" w:hAnsi="宋体" w:eastAsia="宋体" w:cs="宋体"/>
          <w:bCs w:val="0"/>
          <w:color w:val="000000" w:themeColor="text1"/>
          <w:sz w:val="24"/>
          <w:szCs w:val="24"/>
          <w:highlight w:val="none"/>
          <w:lang w:val="en-US"/>
          <w14:textFill>
            <w14:solidFill>
              <w14:schemeClr w14:val="tx1"/>
            </w14:solidFill>
          </w14:textFill>
        </w:rPr>
      </w:pPr>
      <w:r>
        <w:rPr>
          <w:rFonts w:hint="eastAsia" w:ascii="宋体" w:hAnsi="宋体" w:eastAsia="宋体" w:cs="宋体"/>
          <w:bCs w:val="0"/>
          <w:color w:val="000000" w:themeColor="text1"/>
          <w:sz w:val="24"/>
          <w:szCs w:val="24"/>
          <w:highlight w:val="none"/>
          <w:lang w:val="en-US"/>
          <w14:textFill>
            <w14:solidFill>
              <w14:schemeClr w14:val="tx1"/>
            </w14:solidFill>
          </w14:textFill>
        </w:rPr>
        <w:t>三、技术要求</w:t>
      </w:r>
    </w:p>
    <w:tbl>
      <w:tblPr>
        <w:tblStyle w:val="62"/>
        <w:tblW w:w="5000" w:type="pct"/>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801"/>
        <w:gridCol w:w="1947"/>
        <w:gridCol w:w="6539"/>
      </w:tblGrid>
      <w:tr w14:paraId="2BFC69D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742" w:hRule="atLeast"/>
          <w:tblHeader/>
        </w:trPr>
        <w:tc>
          <w:tcPr>
            <w:tcW w:w="431" w:type="pct"/>
            <w:shd w:val="clear" w:color="auto" w:fill="DAEEF3"/>
            <w:vAlign w:val="center"/>
          </w:tcPr>
          <w:p w14:paraId="1281C57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048" w:type="pct"/>
            <w:shd w:val="clear" w:color="auto" w:fill="DAEEF3"/>
            <w:vAlign w:val="center"/>
          </w:tcPr>
          <w:p w14:paraId="1781124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tc>
        <w:tc>
          <w:tcPr>
            <w:tcW w:w="3519" w:type="pct"/>
            <w:shd w:val="clear" w:color="auto" w:fill="DAEEF3"/>
            <w:vAlign w:val="center"/>
          </w:tcPr>
          <w:p w14:paraId="4DA7733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招标要求</w:t>
            </w:r>
          </w:p>
        </w:tc>
      </w:tr>
      <w:tr w14:paraId="5A544BA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431" w:type="pct"/>
            <w:vAlign w:val="center"/>
          </w:tcPr>
          <w:p w14:paraId="0D74201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48" w:type="pct"/>
            <w:vAlign w:val="center"/>
          </w:tcPr>
          <w:p w14:paraId="3AFED4F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电子联合实验室建设</w:t>
            </w:r>
          </w:p>
        </w:tc>
        <w:tc>
          <w:tcPr>
            <w:tcW w:w="3519" w:type="pct"/>
            <w:vAlign w:val="center"/>
          </w:tcPr>
          <w:p w14:paraId="5D3BCDD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电子联合实验室专用设备及系统软件服务、电子联合实验室环境套件等建设项目相关。</w:t>
            </w:r>
          </w:p>
        </w:tc>
      </w:tr>
      <w:tr w14:paraId="099A397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431" w:type="pct"/>
            <w:vAlign w:val="center"/>
          </w:tcPr>
          <w:p w14:paraId="6EE644D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048" w:type="pct"/>
            <w:vAlign w:val="center"/>
          </w:tcPr>
          <w:p w14:paraId="12ECC94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设备要求</w:t>
            </w:r>
          </w:p>
        </w:tc>
        <w:tc>
          <w:tcPr>
            <w:tcW w:w="3519" w:type="pct"/>
            <w:vAlign w:val="center"/>
          </w:tcPr>
          <w:p w14:paraId="20F246FE">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w:t>
            </w:r>
            <w:r>
              <w:rPr>
                <w:rFonts w:hint="eastAsia" w:ascii="宋体" w:hAnsi="宋体" w:cs="宋体"/>
                <w:color w:val="000000" w:themeColor="text1"/>
                <w:sz w:val="24"/>
                <w:highlight w:val="none"/>
                <w:lang w:val="en-US" w:eastAsia="zh-CN"/>
                <w14:textFill>
                  <w14:solidFill>
                    <w14:schemeClr w14:val="tx1"/>
                  </w14:solidFill>
                </w14:textFill>
              </w:rPr>
              <w:t>附件</w:t>
            </w:r>
            <w:r>
              <w:rPr>
                <w:rFonts w:hint="eastAsia" w:ascii="宋体" w:hAnsi="宋体" w:cs="宋体"/>
                <w:color w:val="000000" w:themeColor="text1"/>
                <w:sz w:val="24"/>
                <w:highlight w:val="none"/>
                <w14:textFill>
                  <w14:solidFill>
                    <w14:schemeClr w14:val="tx1"/>
                  </w14:solidFill>
                </w14:textFill>
              </w:rPr>
              <w:t>清单</w:t>
            </w:r>
          </w:p>
        </w:tc>
      </w:tr>
    </w:tbl>
    <w:p w14:paraId="7C9B7719">
      <w:pPr>
        <w:pStyle w:val="3"/>
        <w:tabs>
          <w:tab w:val="left" w:pos="360"/>
        </w:tabs>
        <w:rPr>
          <w:rFonts w:hint="eastAsia"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lang w:val="en-US"/>
          <w14:textFill>
            <w14:solidFill>
              <w14:schemeClr w14:val="tx1"/>
            </w14:solidFill>
          </w14:textFill>
        </w:rPr>
        <w:t>四、</w:t>
      </w:r>
      <w:r>
        <w:rPr>
          <w:rFonts w:hint="eastAsia" w:ascii="宋体" w:hAnsi="宋体" w:eastAsia="宋体" w:cs="宋体"/>
          <w:bCs w:val="0"/>
          <w:color w:val="000000" w:themeColor="text1"/>
          <w:sz w:val="24"/>
          <w:szCs w:val="24"/>
          <w:highlight w:val="none"/>
          <w14:textFill>
            <w14:solidFill>
              <w14:schemeClr w14:val="tx1"/>
            </w14:solidFill>
          </w14:textFill>
        </w:rPr>
        <w:t>商务要求</w:t>
      </w:r>
    </w:p>
    <w:tbl>
      <w:tblPr>
        <w:tblStyle w:val="62"/>
        <w:tblW w:w="5190" w:type="pct"/>
        <w:tblInd w:w="-176"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707"/>
        <w:gridCol w:w="1599"/>
        <w:gridCol w:w="7334"/>
      </w:tblGrid>
      <w:tr w14:paraId="2F4CCEF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742" w:hRule="atLeast"/>
          <w:tblHeader/>
        </w:trPr>
        <w:tc>
          <w:tcPr>
            <w:tcW w:w="367" w:type="pct"/>
            <w:shd w:val="clear" w:color="auto" w:fill="DAEEF3"/>
            <w:vAlign w:val="center"/>
          </w:tcPr>
          <w:p w14:paraId="7334F75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829" w:type="pct"/>
            <w:shd w:val="clear" w:color="auto" w:fill="DAEEF3"/>
            <w:vAlign w:val="center"/>
          </w:tcPr>
          <w:p w14:paraId="5202793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tc>
        <w:tc>
          <w:tcPr>
            <w:tcW w:w="3803" w:type="pct"/>
            <w:shd w:val="clear" w:color="auto" w:fill="DAEEF3"/>
            <w:vAlign w:val="center"/>
          </w:tcPr>
          <w:p w14:paraId="43F1D38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招标要求</w:t>
            </w:r>
          </w:p>
        </w:tc>
      </w:tr>
      <w:tr w14:paraId="5508274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67" w:type="pct"/>
            <w:vAlign w:val="center"/>
          </w:tcPr>
          <w:p w14:paraId="30AD9DC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29" w:type="pct"/>
            <w:vAlign w:val="center"/>
          </w:tcPr>
          <w:p w14:paraId="0F8B657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w:t>
            </w:r>
          </w:p>
        </w:tc>
        <w:tc>
          <w:tcPr>
            <w:tcW w:w="3803" w:type="pct"/>
            <w:vAlign w:val="center"/>
          </w:tcPr>
          <w:p w14:paraId="71BF5AB8">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投标报价应涵盖完成本项目合同内容所需的全部费用，以及企业税金、人工费、管理费、合理利润、风险费、投标费用等一切成本及费用（以上所有费用包含在综合单价中，不分列）。</w:t>
            </w:r>
          </w:p>
        </w:tc>
      </w:tr>
      <w:tr w14:paraId="6687247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67" w:type="pct"/>
            <w:vAlign w:val="center"/>
          </w:tcPr>
          <w:p w14:paraId="34D8828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29" w:type="pct"/>
            <w:vAlign w:val="center"/>
          </w:tcPr>
          <w:p w14:paraId="7114287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完工时间</w:t>
            </w:r>
          </w:p>
        </w:tc>
        <w:tc>
          <w:tcPr>
            <w:tcW w:w="3803" w:type="pct"/>
            <w:vAlign w:val="center"/>
          </w:tcPr>
          <w:p w14:paraId="2D60681E">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合同签订并在甲方通知供货后60天内，试运行不少于1个月结束后组织</w:t>
            </w:r>
            <w:r>
              <w:rPr>
                <w:rFonts w:hint="eastAsia" w:ascii="宋体" w:hAnsi="宋体" w:cs="宋体"/>
                <w:color w:val="000000" w:themeColor="text1"/>
                <w:sz w:val="24"/>
                <w:highlight w:val="none"/>
                <w:lang w:val="en-US" w:eastAsia="zh-CN"/>
                <w14:textFill>
                  <w14:solidFill>
                    <w14:schemeClr w14:val="tx1"/>
                  </w14:solidFill>
                </w14:textFill>
              </w:rPr>
              <w:t>项目</w:t>
            </w:r>
            <w:r>
              <w:rPr>
                <w:rFonts w:hint="eastAsia" w:ascii="宋体" w:hAnsi="宋体" w:cs="宋体"/>
                <w:color w:val="000000" w:themeColor="text1"/>
                <w:sz w:val="24"/>
                <w:highlight w:val="none"/>
                <w14:textFill>
                  <w14:solidFill>
                    <w14:schemeClr w14:val="tx1"/>
                  </w14:solidFill>
                </w14:textFill>
              </w:rPr>
              <w:t>验收，遇不可抗力（如地震、海啸、台风、洪水、冰雹、沙尘暴、火山爆发、山体滑坡、雪崩、泥石流等）、社会异常事件（如战争、武装冲突、罢工、骚乱、暴动等）以及政府行为（如征收、征用、政策调整、行政干预等），经甲方确认可顺延工期。</w:t>
            </w:r>
          </w:p>
        </w:tc>
      </w:tr>
      <w:tr w14:paraId="2C5C247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67" w:type="pct"/>
            <w:vAlign w:val="center"/>
          </w:tcPr>
          <w:p w14:paraId="698F7DD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29" w:type="pct"/>
            <w:vAlign w:val="center"/>
          </w:tcPr>
          <w:p w14:paraId="40DC78C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实施地点</w:t>
            </w:r>
          </w:p>
        </w:tc>
        <w:tc>
          <w:tcPr>
            <w:tcW w:w="3803" w:type="pct"/>
            <w:vAlign w:val="center"/>
          </w:tcPr>
          <w:p w14:paraId="6513316E">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杭州市公安局滨江区分局及其指定地点</w:t>
            </w:r>
          </w:p>
        </w:tc>
      </w:tr>
      <w:tr w14:paraId="737FB52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67" w:type="pct"/>
            <w:vAlign w:val="center"/>
          </w:tcPr>
          <w:p w14:paraId="65EF214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29" w:type="pct"/>
            <w:vAlign w:val="center"/>
          </w:tcPr>
          <w:p w14:paraId="21DD526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▲质量要求</w:t>
            </w:r>
          </w:p>
        </w:tc>
        <w:tc>
          <w:tcPr>
            <w:tcW w:w="3803" w:type="pct"/>
            <w:vAlign w:val="center"/>
          </w:tcPr>
          <w:p w14:paraId="42AFF61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合格（符合招标文件要求、投标承诺以及国家、行业有关技术规范和标准）</w:t>
            </w:r>
          </w:p>
        </w:tc>
      </w:tr>
      <w:tr w14:paraId="159A5EE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67" w:type="pct"/>
            <w:vAlign w:val="center"/>
          </w:tcPr>
          <w:p w14:paraId="055678B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29" w:type="pct"/>
            <w:vAlign w:val="center"/>
          </w:tcPr>
          <w:p w14:paraId="616281A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培训</w:t>
            </w:r>
          </w:p>
        </w:tc>
        <w:tc>
          <w:tcPr>
            <w:tcW w:w="3803" w:type="pct"/>
            <w:vAlign w:val="center"/>
          </w:tcPr>
          <w:p w14:paraId="1B152788">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中标人需提供对使用部门的操作人员进行集中使用培训或委派专业工程师上门不少于一天的专门培训，培训人次不少于2人，并做好培训记录。</w:t>
            </w:r>
          </w:p>
        </w:tc>
      </w:tr>
      <w:tr w14:paraId="070F448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048" w:hRule="atLeast"/>
        </w:trPr>
        <w:tc>
          <w:tcPr>
            <w:tcW w:w="367" w:type="pct"/>
            <w:vAlign w:val="center"/>
          </w:tcPr>
          <w:p w14:paraId="5E379D3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29" w:type="pct"/>
            <w:vAlign w:val="center"/>
          </w:tcPr>
          <w:p w14:paraId="1697CE0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w:t>
            </w:r>
          </w:p>
        </w:tc>
        <w:tc>
          <w:tcPr>
            <w:tcW w:w="3803" w:type="pct"/>
            <w:vAlign w:val="center"/>
          </w:tcPr>
          <w:p w14:paraId="58C8BEF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项目验收合格之日起进入3年的服务期（软硬件不少于三年；环境套件不少于1年），包括设备质保和系统维护。中标单位确保正常运行和维护工作，所需费用全部计入投标报价。</w:t>
            </w:r>
          </w:p>
          <w:p w14:paraId="2852AEF9">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质保期内提供（7*24）上门维护、升级服务，对故障能即时响应，2小时以内到现场，4小时以内提出问题解决方案所采取的措施。逾期未作出响应，投标人应承担由于故障所造成的全部损失。</w:t>
            </w:r>
          </w:p>
        </w:tc>
      </w:tr>
      <w:tr w14:paraId="199356C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67" w:type="pct"/>
            <w:vAlign w:val="center"/>
          </w:tcPr>
          <w:p w14:paraId="6FC3A54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29" w:type="pct"/>
            <w:vAlign w:val="center"/>
          </w:tcPr>
          <w:p w14:paraId="3FA7CF1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付款方式和支付条件</w:t>
            </w:r>
          </w:p>
        </w:tc>
        <w:tc>
          <w:tcPr>
            <w:tcW w:w="3803" w:type="pct"/>
            <w:vAlign w:val="center"/>
          </w:tcPr>
          <w:p w14:paraId="23C14203">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（1）合同生效以及具备实施条件后7个工作日内</w:t>
            </w:r>
            <w:r>
              <w:rPr>
                <w:rFonts w:hint="eastAsia" w:ascii="宋体" w:hAnsi="宋体" w:cs="宋体"/>
                <w:color w:val="000000" w:themeColor="text1"/>
                <w:kern w:val="0"/>
                <w:sz w:val="24"/>
                <w:highlight w:val="none"/>
                <w14:textFill>
                  <w14:solidFill>
                    <w14:schemeClr w14:val="tx1"/>
                  </w14:solidFill>
                </w14:textFill>
              </w:rPr>
              <w:t>支付</w:t>
            </w:r>
            <w:r>
              <w:rPr>
                <w:rFonts w:hint="eastAsia" w:ascii="宋体" w:hAnsi="宋体" w:cs="宋体"/>
                <w:color w:val="000000" w:themeColor="text1"/>
                <w:sz w:val="24"/>
                <w:highlight w:val="none"/>
                <w14:textFill>
                  <w14:solidFill>
                    <w14:schemeClr w14:val="tx1"/>
                  </w14:solidFill>
                </w14:textFill>
              </w:rPr>
              <w:t>合同金额的60%作为预付款。</w:t>
            </w:r>
          </w:p>
          <w:p w14:paraId="480E2297">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（2）设备到货安装调试完毕</w:t>
            </w:r>
            <w:r>
              <w:rPr>
                <w:rFonts w:hint="eastAsia" w:ascii="宋体" w:hAnsi="宋体" w:cs="宋体"/>
                <w:color w:val="000000" w:themeColor="text1"/>
                <w:sz w:val="24"/>
                <w:highlight w:val="none"/>
                <w:lang w:val="en-US" w:eastAsia="zh-CN"/>
                <w14:textFill>
                  <w14:solidFill>
                    <w14:schemeClr w14:val="tx1"/>
                  </w14:solidFill>
                </w14:textFill>
              </w:rPr>
              <w:t>并初步验收合格</w:t>
            </w:r>
            <w:r>
              <w:rPr>
                <w:rFonts w:hint="eastAsia" w:ascii="宋体" w:hAnsi="宋体" w:cs="宋体"/>
                <w:color w:val="000000" w:themeColor="text1"/>
                <w:sz w:val="24"/>
                <w:highlight w:val="none"/>
                <w14:textFill>
                  <w14:solidFill>
                    <w14:schemeClr w14:val="tx1"/>
                  </w14:solidFill>
                </w14:textFill>
              </w:rPr>
              <w:t>，自收到发票5个工作日内支付合同金额的20%。</w:t>
            </w:r>
          </w:p>
          <w:p w14:paraId="6151C8DB">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（3）项目完成验收、开具发票后5个工作日内一次性支付尾款。</w:t>
            </w:r>
          </w:p>
        </w:tc>
      </w:tr>
      <w:tr w14:paraId="1D9CD42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67" w:type="pct"/>
            <w:vAlign w:val="center"/>
          </w:tcPr>
          <w:p w14:paraId="44749BE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29" w:type="pct"/>
            <w:vAlign w:val="center"/>
          </w:tcPr>
          <w:p w14:paraId="488DF30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履约验收</w:t>
            </w:r>
          </w:p>
        </w:tc>
        <w:tc>
          <w:tcPr>
            <w:tcW w:w="3803" w:type="pct"/>
            <w:vAlign w:val="center"/>
          </w:tcPr>
          <w:p w14:paraId="08B1A5B8">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14:paraId="222F4A9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验收时，按照采购合同的约定对每一项技术、服务、安全标准的履约情况进行确认，验收小组现场对系统运行情况进行现场演示。出具验收报告并经验收小组全体成员签字。验收结果分为通过和不通过。验收结果为通过的，如存在待改进完善的问题，乙方应及时整改到位；验收结果为不通过的，乙方应及时整改并重新提出验收申请。若因乙方原因验收不通过，并造成项目未能在合同约定时限内完成终验，按合同条款执行。甲方根据验收报告形成验收意见并经甲方与乙方签字盖章，并在财政指定媒体上公示无异议后生效。验收结果与采购合同约定的资金支付条件挂钩。履约验收的各项资料应当存档备查。</w:t>
            </w:r>
          </w:p>
          <w:p w14:paraId="0B4CD53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根据采购文件确定的技术指标或者服务要求确定验收指标和标准。未进行相应约定的，应当符合国家强制性规定、政策要求、安全标准、行业或企业有关标准等。</w:t>
            </w:r>
          </w:p>
        </w:tc>
      </w:tr>
      <w:tr w14:paraId="04D0F70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67" w:type="pct"/>
            <w:vAlign w:val="center"/>
          </w:tcPr>
          <w:p w14:paraId="2483E45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29" w:type="pct"/>
            <w:vAlign w:val="center"/>
          </w:tcPr>
          <w:p w14:paraId="72DAAC7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项目施工及应急响应</w:t>
            </w:r>
          </w:p>
        </w:tc>
        <w:tc>
          <w:tcPr>
            <w:tcW w:w="3803" w:type="pct"/>
            <w:vAlign w:val="center"/>
          </w:tcPr>
          <w:p w14:paraId="4A178EE0">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项目需做好工程质量、工期、安全生产等方面管理并做好应急响应准备。详细项目施工组织方案、应急响应方案请在投标文件中说明。</w:t>
            </w:r>
          </w:p>
        </w:tc>
      </w:tr>
      <w:tr w14:paraId="23CCEDA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67" w:type="pct"/>
            <w:vAlign w:val="center"/>
          </w:tcPr>
          <w:p w14:paraId="5FA17E3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29" w:type="pct"/>
            <w:vAlign w:val="center"/>
          </w:tcPr>
          <w:p w14:paraId="5174DAED">
            <w:pPr>
              <w:snapToGri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其他商务要求（包装和运输、保险等）</w:t>
            </w:r>
          </w:p>
        </w:tc>
        <w:tc>
          <w:tcPr>
            <w:tcW w:w="3803" w:type="pct"/>
            <w:vAlign w:val="center"/>
          </w:tcPr>
          <w:p w14:paraId="0AFF9E1A">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标人提供的设备必须具有可靠安全保护、保险措施，以防止误操作或意外事故致使机器受损。产品包装应符合国家或专业（部）标准规定。供货时须提供配套的附件，工具和使用说明书、合格证、维修维护指南或服务手册等技术资料文件。</w:t>
            </w:r>
          </w:p>
          <w:p w14:paraId="0B61036C">
            <w:pPr>
              <w:snapToGrid w:val="0"/>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2.由中标人将设备直接免费送至甲方指定的位置。如在运输、搬运、安装过程中造成设备损坏，甲方有权不签收并由中标人承担相应经济损失。</w:t>
            </w:r>
          </w:p>
        </w:tc>
      </w:tr>
      <w:tr w14:paraId="435D3C8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67" w:type="pct"/>
            <w:vAlign w:val="center"/>
          </w:tcPr>
          <w:p w14:paraId="07C5C19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29" w:type="pct"/>
            <w:vAlign w:val="center"/>
          </w:tcPr>
          <w:p w14:paraId="48A1626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信创要求</w:t>
            </w:r>
          </w:p>
        </w:tc>
        <w:tc>
          <w:tcPr>
            <w:tcW w:w="3803" w:type="pct"/>
            <w:vAlign w:val="center"/>
          </w:tcPr>
          <w:p w14:paraId="7247DB82">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满足国家、省市及区关于信创的要求。</w:t>
            </w:r>
          </w:p>
          <w:p w14:paraId="731D3A94">
            <w:pPr>
              <w:spacing w:line="360" w:lineRule="auto"/>
              <w:rPr>
                <w:rFonts w:hint="eastAsia"/>
                <w:color w:val="000000" w:themeColor="text1"/>
                <w:sz w:val="24"/>
                <w:highlight w:val="none"/>
                <w14:textFill>
                  <w14:solidFill>
                    <w14:schemeClr w14:val="tx1"/>
                  </w14:solidFill>
                </w14:textFill>
              </w:rPr>
            </w:pPr>
            <w:r>
              <w:rPr>
                <w:rFonts w:hint="eastAsia" w:ascii="PingFang SC" w:hAnsi="PingFang SC" w:eastAsia="PingFang SC" w:cs="PingFang SC"/>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承诺：拟提供的便携计算机、一体式计算机、通用服务器、工作站、台式计算机、数据库以外的其他信息类产品的，产品应当适配通过安全可靠测评的关键部件。</w:t>
            </w:r>
          </w:p>
          <w:p w14:paraId="1DC55B2D">
            <w:pPr>
              <w:spacing w:line="360" w:lineRule="auto"/>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提供承诺函。</w:t>
            </w:r>
          </w:p>
        </w:tc>
      </w:tr>
      <w:tr w14:paraId="0A6B834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67" w:type="pct"/>
            <w:vAlign w:val="center"/>
          </w:tcPr>
          <w:p w14:paraId="6AE7A4C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29" w:type="pct"/>
            <w:vAlign w:val="center"/>
          </w:tcPr>
          <w:p w14:paraId="53A9B77E">
            <w:pPr>
              <w:snapToGri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其他商务要求</w:t>
            </w:r>
          </w:p>
        </w:tc>
        <w:tc>
          <w:tcPr>
            <w:tcW w:w="3803" w:type="pct"/>
            <w:vAlign w:val="center"/>
          </w:tcPr>
          <w:p w14:paraId="30F13C02">
            <w:p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提供的设备必须具有可靠安全保护、保险措施，以防止误操作或意外事故致使机器受损。产品包装应符合国家或专业（部）标准规定。供货时须提供配套的附件，工具和使用说明书、合格证、维修维护指南或服务手册等技术资料文件。</w:t>
            </w:r>
          </w:p>
          <w:p w14:paraId="3197ED66">
            <w:p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2）由投标人将设备直接免费送至采购人指定的位置。如在运输、搬运、安装过程中造成设备损坏，采购人有权不签收并由中标人承担相应经济损失。</w:t>
            </w:r>
          </w:p>
          <w:p w14:paraId="2C7B1F46">
            <w:pPr>
              <w:snapToGrid w:val="0"/>
              <w:spacing w:line="360" w:lineRule="auto"/>
              <w:jc w:val="left"/>
              <w:rPr>
                <w:rFonts w:hint="eastAsia" w:ascii="Calibri" w:hAnsi="Calibri"/>
                <w:bCs/>
                <w:color w:val="000000" w:themeColor="text1"/>
                <w:sz w:val="24"/>
                <w:highlight w:val="none"/>
                <w14:textFill>
                  <w14:solidFill>
                    <w14:schemeClr w14:val="tx1"/>
                  </w14:solidFill>
                </w14:textFill>
              </w:rPr>
            </w:pPr>
            <w:r>
              <w:rPr>
                <w:rFonts w:hint="eastAsia" w:ascii="Calibri" w:hAnsi="Calibri"/>
                <w:bCs/>
                <w:color w:val="000000" w:themeColor="text1"/>
                <w:sz w:val="24"/>
                <w:highlight w:val="none"/>
                <w14:textFill>
                  <w14:solidFill>
                    <w14:schemeClr w14:val="tx1"/>
                  </w14:solidFill>
                </w14:textFill>
              </w:rPr>
              <w:t>3）本项目涉及到与原有建筑中涉及到的装修或者界面交接的问题，在实施过程或者调试过程中，需要考虑到总包服务费等问题，其费用包含在投标总价中。</w:t>
            </w:r>
          </w:p>
          <w:p w14:paraId="6B4656BA">
            <w:pPr>
              <w:pStyle w:val="24"/>
              <w:ind w:left="0" w:leftChars="0"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C815A0F">
            <w:pPr>
              <w:pStyle w:val="24"/>
              <w:ind w:left="0" w:leftChars="0"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5）编制</w:t>
            </w:r>
            <w:r>
              <w:rPr>
                <w:rFonts w:hint="eastAsia" w:ascii="宋体" w:hAnsi="宋体" w:eastAsia="宋体" w:cs="宋体"/>
                <w:color w:val="000000" w:themeColor="text1"/>
                <w:sz w:val="24"/>
                <w:highlight w:val="none"/>
                <w14:textFill>
                  <w14:solidFill>
                    <w14:schemeClr w14:val="tx1"/>
                  </w14:solidFill>
                </w14:textFill>
              </w:rPr>
              <w:t>项目分析报告①分析实验室硬件设备状况，②编制详尽的硬件设备报告，③分析硬件设备底数是否清晰，是否符合滨江公安现状，④其提供的设备或产品是否符合后续本科室工作的开展。</w:t>
            </w:r>
          </w:p>
          <w:p w14:paraId="7E05DFE7">
            <w:pPr>
              <w:pStyle w:val="24"/>
              <w:ind w:left="0" w:leftChars="0"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提供项目</w:t>
            </w:r>
            <w:r>
              <w:rPr>
                <w:rFonts w:hint="eastAsia" w:ascii="宋体" w:hAnsi="宋体" w:eastAsia="宋体" w:cs="宋体"/>
                <w:color w:val="000000" w:themeColor="text1"/>
                <w:sz w:val="24"/>
                <w:highlight w:val="none"/>
                <w:lang w:val="en-US" w:eastAsia="zh-CN"/>
                <w14:textFill>
                  <w14:solidFill>
                    <w14:schemeClr w14:val="tx1"/>
                  </w14:solidFill>
                </w14:textFill>
              </w:rPr>
              <w:t>实施</w:t>
            </w:r>
            <w:r>
              <w:rPr>
                <w:rFonts w:hint="eastAsia" w:ascii="宋体" w:hAnsi="宋体" w:eastAsia="宋体" w:cs="宋体"/>
                <w:color w:val="000000" w:themeColor="text1"/>
                <w:sz w:val="24"/>
                <w:highlight w:val="none"/>
                <w14:textFill>
                  <w14:solidFill>
                    <w14:schemeClr w14:val="tx1"/>
                  </w14:solidFill>
                </w14:textFill>
              </w:rPr>
              <w:t>方案，包括项目组织架构、项目程序与步骤、项目管理和协调方法、项目实施计划、安装调试方案、测试、试运行方案、设备供货验货方案、确保工程质量的技术组织措施、确保工期的技术组织措施、确保安全生产的技术组织措施、确保文明施工的技术组织措施、主要设备和检测设施的情况等。</w:t>
            </w:r>
          </w:p>
          <w:p w14:paraId="7B80D710">
            <w:pPr>
              <w:pStyle w:val="24"/>
              <w:ind w:left="0" w:leftChars="0" w:firstLine="0" w:firstLine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7）图纸深化设计方案（各实验室）。</w:t>
            </w:r>
          </w:p>
          <w:p w14:paraId="34258649">
            <w:pPr>
              <w:pStyle w:val="24"/>
              <w:ind w:left="0" w:leftChars="0" w:firstLine="0" w:firstLine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8）项目重难点分析及解决方案。</w:t>
            </w:r>
          </w:p>
          <w:p w14:paraId="04C993B2">
            <w:pPr>
              <w:pStyle w:val="24"/>
              <w:ind w:left="0" w:leftChars="0" w:firstLine="0" w:firstLineChars="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9）投标人在报价时考虑其总包配合费，进场前与现有总包单位对接，完成水、电、垃圾清运、垂直运输等相关配合的沟通，产生的费用已包含在投标总价中。</w:t>
            </w:r>
          </w:p>
        </w:tc>
      </w:tr>
    </w:tbl>
    <w:p w14:paraId="5997A271">
      <w:pPr>
        <w:pStyle w:val="3"/>
        <w:tabs>
          <w:tab w:val="left" w:pos="360"/>
        </w:tabs>
        <w:ind w:left="0" w:firstLine="0"/>
        <w:rPr>
          <w:rFonts w:hint="eastAsia" w:ascii="宋体" w:hAnsi="宋体" w:eastAsia="宋体" w:cs="宋体"/>
          <w:bCs w:val="0"/>
          <w:color w:val="000000" w:themeColor="text1"/>
          <w:sz w:val="24"/>
          <w:szCs w:val="24"/>
          <w:highlight w:val="none"/>
          <w:lang w:val="en-US"/>
          <w14:textFill>
            <w14:solidFill>
              <w14:schemeClr w14:val="tx1"/>
            </w14:solidFill>
          </w14:textFill>
        </w:rPr>
      </w:pPr>
      <w:r>
        <w:rPr>
          <w:rFonts w:hint="eastAsia" w:ascii="宋体" w:hAnsi="宋体" w:eastAsia="宋体" w:cs="宋体"/>
          <w:bCs w:val="0"/>
          <w:color w:val="000000" w:themeColor="text1"/>
          <w:sz w:val="24"/>
          <w:szCs w:val="24"/>
          <w:highlight w:val="none"/>
          <w:lang w:val="en-US"/>
          <w14:textFill>
            <w14:solidFill>
              <w14:schemeClr w14:val="tx1"/>
            </w14:solidFill>
          </w14:textFill>
        </w:rPr>
        <w:t>五、详细清单</w:t>
      </w:r>
    </w:p>
    <w:p w14:paraId="293FA19E">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详见附件标项2清单。</w:t>
      </w:r>
    </w:p>
    <w:p w14:paraId="07865579">
      <w:pPr>
        <w:tabs>
          <w:tab w:val="left" w:pos="0"/>
        </w:tabs>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sectPr>
          <w:headerReference r:id="rId10" w:type="default"/>
          <w:footerReference r:id="rId11" w:type="default"/>
          <w:pgSz w:w="11907" w:h="16840"/>
          <w:pgMar w:top="777" w:right="1418" w:bottom="471" w:left="1418" w:header="851" w:footer="851" w:gutter="0"/>
          <w:cols w:space="720" w:num="1"/>
          <w:docGrid w:linePitch="462" w:charSpace="0"/>
        </w:sectPr>
      </w:pPr>
      <w:r>
        <w:rPr>
          <w:rFonts w:hint="eastAsia" w:ascii="宋体" w:hAnsi="宋体" w:cs="宋体"/>
          <w:color w:val="000000" w:themeColor="text1"/>
          <w:kern w:val="0"/>
          <w:sz w:val="24"/>
          <w:highlight w:val="none"/>
          <w14:textFill>
            <w14:solidFill>
              <w14:schemeClr w14:val="tx1"/>
            </w14:solidFill>
          </w14:textFill>
        </w:rPr>
        <w:t>其它：招标文件第四部分评分办法中评审因素相应的其它要求及第五部分采购合同中相应的其他要求。</w:t>
      </w:r>
    </w:p>
    <w:p w14:paraId="5D7CBDBF">
      <w:pPr>
        <w:rPr>
          <w:color w:val="000000" w:themeColor="text1"/>
          <w:highlight w:val="none"/>
          <w14:textFill>
            <w14:solidFill>
              <w14:schemeClr w14:val="tx1"/>
            </w14:solidFill>
          </w14:textFill>
        </w:rPr>
      </w:pPr>
    </w:p>
    <w:p w14:paraId="1588369C">
      <w:pPr>
        <w:spacing w:line="360" w:lineRule="auto"/>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标项3</w:t>
      </w:r>
    </w:p>
    <w:p w14:paraId="25A3B991">
      <w:pPr>
        <w:pStyle w:val="3"/>
        <w:tabs>
          <w:tab w:val="left" w:pos="360"/>
        </w:tabs>
        <w:rPr>
          <w:rFonts w:hint="eastAsia"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lang w:val="en-US"/>
          <w14:textFill>
            <w14:solidFill>
              <w14:schemeClr w14:val="tx1"/>
            </w14:solidFill>
          </w14:textFill>
        </w:rPr>
        <w:t>一、</w:t>
      </w:r>
      <w:r>
        <w:rPr>
          <w:rFonts w:hint="eastAsia" w:ascii="宋体" w:hAnsi="宋体" w:eastAsia="宋体" w:cs="宋体"/>
          <w:bCs w:val="0"/>
          <w:color w:val="000000" w:themeColor="text1"/>
          <w:sz w:val="24"/>
          <w:szCs w:val="24"/>
          <w:highlight w:val="none"/>
          <w14:textFill>
            <w14:solidFill>
              <w14:schemeClr w14:val="tx1"/>
            </w14:solidFill>
          </w14:textFill>
        </w:rPr>
        <w:t>项目</w:t>
      </w:r>
      <w:r>
        <w:rPr>
          <w:rFonts w:hint="eastAsia" w:ascii="宋体" w:hAnsi="宋体" w:eastAsia="宋体" w:cs="宋体"/>
          <w:bCs w:val="0"/>
          <w:color w:val="000000" w:themeColor="text1"/>
          <w:sz w:val="24"/>
          <w:szCs w:val="24"/>
          <w:highlight w:val="none"/>
          <w:lang w:val="en-US"/>
          <w14:textFill>
            <w14:solidFill>
              <w14:schemeClr w14:val="tx1"/>
            </w14:solidFill>
          </w14:textFill>
        </w:rPr>
        <w:t>概况</w:t>
      </w:r>
    </w:p>
    <w:p w14:paraId="1512C0A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近年来，在打击食品、药品、环境领域犯罪工作中，涉案物品检验检测在线索发现、案件定性、形成证据链条中发挥着关键作用，且第三方机构开展抽检、检测，存在费用高、周期长、便捷性差等问题，制约了打击质效的提升。因此，现需推进环食药快检工作体系建设，提高前期线索发现、筛查效率。</w:t>
      </w:r>
    </w:p>
    <w:p w14:paraId="0B766DE4">
      <w:pPr>
        <w:pStyle w:val="3"/>
        <w:numPr>
          <w:ilvl w:val="255"/>
          <w:numId w:val="0"/>
        </w:numPr>
        <w:rPr>
          <w:rFonts w:hint="eastAsia"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lang w:val="en-US"/>
          <w14:textFill>
            <w14:solidFill>
              <w14:schemeClr w14:val="tx1"/>
            </w14:solidFill>
          </w14:textFill>
        </w:rPr>
        <w:t>二、</w:t>
      </w:r>
      <w:r>
        <w:rPr>
          <w:rFonts w:hint="eastAsia" w:ascii="宋体" w:hAnsi="宋体" w:eastAsia="宋体" w:cs="宋体"/>
          <w:bCs w:val="0"/>
          <w:color w:val="000000" w:themeColor="text1"/>
          <w:sz w:val="24"/>
          <w:szCs w:val="24"/>
          <w:highlight w:val="none"/>
          <w14:textFill>
            <w14:solidFill>
              <w14:schemeClr w14:val="tx1"/>
            </w14:solidFill>
          </w14:textFill>
        </w:rPr>
        <w:t>建设内容</w:t>
      </w:r>
    </w:p>
    <w:p w14:paraId="59626A6A">
      <w:pPr>
        <w:pStyle w:val="3"/>
        <w:numPr>
          <w:ilvl w:val="255"/>
          <w:numId w:val="0"/>
        </w:numPr>
        <w:ind w:firstLine="480" w:firstLineChars="200"/>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本次项目配置:现场勘验化验箱、肉类快速鉴别仪、食品药品胶体金分析仪、土壤重金属检测仪、水质检测仪、有毒有害气体检测仪、定制台柜等。满足公安环食药警种对于食品、药品、环境领域的监管、检测。</w:t>
      </w:r>
    </w:p>
    <w:p w14:paraId="2F995341">
      <w:pPr>
        <w:pStyle w:val="3"/>
        <w:tabs>
          <w:tab w:val="left" w:pos="360"/>
        </w:tabs>
        <w:rPr>
          <w:rFonts w:hint="eastAsia" w:ascii="宋体" w:hAnsi="宋体" w:eastAsia="宋体" w:cs="宋体"/>
          <w:bCs w:val="0"/>
          <w:color w:val="000000" w:themeColor="text1"/>
          <w:sz w:val="24"/>
          <w:szCs w:val="24"/>
          <w:highlight w:val="none"/>
          <w:lang w:val="en-US"/>
          <w14:textFill>
            <w14:solidFill>
              <w14:schemeClr w14:val="tx1"/>
            </w14:solidFill>
          </w14:textFill>
        </w:rPr>
      </w:pPr>
      <w:r>
        <w:rPr>
          <w:rFonts w:hint="eastAsia" w:ascii="宋体" w:hAnsi="宋体" w:eastAsia="宋体" w:cs="宋体"/>
          <w:bCs w:val="0"/>
          <w:color w:val="000000" w:themeColor="text1"/>
          <w:sz w:val="24"/>
          <w:szCs w:val="24"/>
          <w:highlight w:val="none"/>
          <w:lang w:val="en-US"/>
          <w14:textFill>
            <w14:solidFill>
              <w14:schemeClr w14:val="tx1"/>
            </w14:solidFill>
          </w14:textFill>
        </w:rPr>
        <w:t>三、技术要求</w:t>
      </w:r>
    </w:p>
    <w:tbl>
      <w:tblPr>
        <w:tblStyle w:val="62"/>
        <w:tblW w:w="5113" w:type="pct"/>
        <w:tblInd w:w="-21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1011"/>
        <w:gridCol w:w="1946"/>
        <w:gridCol w:w="6540"/>
      </w:tblGrid>
      <w:tr w14:paraId="2D70BC4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742" w:hRule="atLeast"/>
          <w:tblHeader/>
        </w:trPr>
        <w:tc>
          <w:tcPr>
            <w:tcW w:w="532" w:type="pct"/>
            <w:shd w:val="clear" w:color="auto" w:fill="DAEEF3"/>
            <w:vAlign w:val="center"/>
          </w:tcPr>
          <w:p w14:paraId="281BA9E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024" w:type="pct"/>
            <w:shd w:val="clear" w:color="auto" w:fill="DAEEF3"/>
            <w:vAlign w:val="center"/>
          </w:tcPr>
          <w:p w14:paraId="48529D3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tc>
        <w:tc>
          <w:tcPr>
            <w:tcW w:w="3442" w:type="pct"/>
            <w:shd w:val="clear" w:color="auto" w:fill="DAEEF3"/>
            <w:vAlign w:val="center"/>
          </w:tcPr>
          <w:p w14:paraId="246763E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招标要求</w:t>
            </w:r>
          </w:p>
        </w:tc>
      </w:tr>
      <w:tr w14:paraId="2B3583F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32" w:type="pct"/>
            <w:vAlign w:val="center"/>
          </w:tcPr>
          <w:p w14:paraId="58F4F44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24" w:type="pct"/>
            <w:vAlign w:val="center"/>
          </w:tcPr>
          <w:p w14:paraId="484CDA0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环食药快检实验室装备建设</w:t>
            </w:r>
          </w:p>
        </w:tc>
        <w:tc>
          <w:tcPr>
            <w:tcW w:w="3442" w:type="pct"/>
            <w:vAlign w:val="center"/>
          </w:tcPr>
          <w:p w14:paraId="4755374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环食药快检实验室装备建设专用设备建设项目相关</w:t>
            </w:r>
          </w:p>
        </w:tc>
      </w:tr>
      <w:tr w14:paraId="5E3B2D2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32" w:type="pct"/>
            <w:vAlign w:val="center"/>
          </w:tcPr>
          <w:p w14:paraId="3F1576C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024" w:type="pct"/>
            <w:vAlign w:val="center"/>
          </w:tcPr>
          <w:p w14:paraId="357A590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设备要求</w:t>
            </w:r>
          </w:p>
        </w:tc>
        <w:tc>
          <w:tcPr>
            <w:tcW w:w="3442" w:type="pct"/>
            <w:vAlign w:val="center"/>
          </w:tcPr>
          <w:p w14:paraId="31B740BC">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w:t>
            </w:r>
            <w:r>
              <w:rPr>
                <w:rFonts w:hint="eastAsia" w:ascii="宋体" w:hAnsi="宋体" w:cs="宋体"/>
                <w:color w:val="000000" w:themeColor="text1"/>
                <w:sz w:val="24"/>
                <w:highlight w:val="none"/>
                <w:lang w:val="en-US" w:eastAsia="zh-CN"/>
                <w14:textFill>
                  <w14:solidFill>
                    <w14:schemeClr w14:val="tx1"/>
                  </w14:solidFill>
                </w14:textFill>
              </w:rPr>
              <w:t>附件</w:t>
            </w:r>
            <w:r>
              <w:rPr>
                <w:rFonts w:hint="eastAsia" w:ascii="宋体" w:hAnsi="宋体" w:cs="宋体"/>
                <w:color w:val="000000" w:themeColor="text1"/>
                <w:sz w:val="24"/>
                <w:highlight w:val="none"/>
                <w14:textFill>
                  <w14:solidFill>
                    <w14:schemeClr w14:val="tx1"/>
                  </w14:solidFill>
                </w14:textFill>
              </w:rPr>
              <w:t>清单</w:t>
            </w:r>
          </w:p>
        </w:tc>
      </w:tr>
    </w:tbl>
    <w:p w14:paraId="1F414974">
      <w:pPr>
        <w:pStyle w:val="3"/>
        <w:tabs>
          <w:tab w:val="left" w:pos="360"/>
        </w:tabs>
        <w:rPr>
          <w:rFonts w:hint="eastAsia"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lang w:val="en-US"/>
          <w14:textFill>
            <w14:solidFill>
              <w14:schemeClr w14:val="tx1"/>
            </w14:solidFill>
          </w14:textFill>
        </w:rPr>
        <w:t>四、</w:t>
      </w:r>
      <w:r>
        <w:rPr>
          <w:rFonts w:hint="eastAsia" w:ascii="宋体" w:hAnsi="宋体" w:eastAsia="宋体" w:cs="宋体"/>
          <w:bCs w:val="0"/>
          <w:color w:val="000000" w:themeColor="text1"/>
          <w:sz w:val="24"/>
          <w:szCs w:val="24"/>
          <w:highlight w:val="none"/>
          <w14:textFill>
            <w14:solidFill>
              <w14:schemeClr w14:val="tx1"/>
            </w14:solidFill>
          </w14:textFill>
        </w:rPr>
        <w:t>商务要求</w:t>
      </w:r>
    </w:p>
    <w:tbl>
      <w:tblPr>
        <w:tblStyle w:val="62"/>
        <w:tblW w:w="5190" w:type="pct"/>
        <w:tblInd w:w="-176"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708"/>
        <w:gridCol w:w="1419"/>
        <w:gridCol w:w="7513"/>
      </w:tblGrid>
      <w:tr w14:paraId="03828F9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742" w:hRule="atLeast"/>
          <w:tblHeader/>
        </w:trPr>
        <w:tc>
          <w:tcPr>
            <w:tcW w:w="367" w:type="pct"/>
            <w:shd w:val="clear" w:color="auto" w:fill="DAEEF3"/>
            <w:vAlign w:val="center"/>
          </w:tcPr>
          <w:p w14:paraId="26ABB7C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736" w:type="pct"/>
            <w:shd w:val="clear" w:color="auto" w:fill="DAEEF3"/>
            <w:vAlign w:val="center"/>
          </w:tcPr>
          <w:p w14:paraId="24B59EC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tc>
        <w:tc>
          <w:tcPr>
            <w:tcW w:w="3897" w:type="pct"/>
            <w:shd w:val="clear" w:color="auto" w:fill="DAEEF3"/>
            <w:vAlign w:val="center"/>
          </w:tcPr>
          <w:p w14:paraId="6698806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招标要求</w:t>
            </w:r>
          </w:p>
        </w:tc>
      </w:tr>
      <w:tr w14:paraId="268C617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67" w:type="pct"/>
            <w:vAlign w:val="center"/>
          </w:tcPr>
          <w:p w14:paraId="42CA5E3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36" w:type="pct"/>
            <w:vAlign w:val="center"/>
          </w:tcPr>
          <w:p w14:paraId="688DCBE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w:t>
            </w:r>
          </w:p>
        </w:tc>
        <w:tc>
          <w:tcPr>
            <w:tcW w:w="3897" w:type="pct"/>
            <w:vAlign w:val="center"/>
          </w:tcPr>
          <w:p w14:paraId="22D37DC3">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投标报价应涵盖完成本项目合同内容所需的全部费用，以及企业税金、人工费、管理费、合理利润、风险费、投标费用等一切成本及费用（以上所有费用包含在综合单价中，不分列）。</w:t>
            </w:r>
          </w:p>
        </w:tc>
      </w:tr>
      <w:tr w14:paraId="2BA4B67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67" w:type="pct"/>
            <w:vAlign w:val="center"/>
          </w:tcPr>
          <w:p w14:paraId="7283812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736" w:type="pct"/>
            <w:vAlign w:val="center"/>
          </w:tcPr>
          <w:p w14:paraId="39FE58C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完工时间</w:t>
            </w:r>
          </w:p>
        </w:tc>
        <w:tc>
          <w:tcPr>
            <w:tcW w:w="3897" w:type="pct"/>
            <w:vAlign w:val="center"/>
          </w:tcPr>
          <w:p w14:paraId="6D9FEF1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合同签订并在甲方通知供货后30天内，试运行不少于1个月结束后组织</w:t>
            </w:r>
            <w:r>
              <w:rPr>
                <w:rFonts w:hint="eastAsia" w:ascii="宋体" w:hAnsi="宋体" w:cs="宋体"/>
                <w:color w:val="000000" w:themeColor="text1"/>
                <w:sz w:val="24"/>
                <w:highlight w:val="none"/>
                <w:lang w:val="en-US" w:eastAsia="zh-CN"/>
                <w14:textFill>
                  <w14:solidFill>
                    <w14:schemeClr w14:val="tx1"/>
                  </w14:solidFill>
                </w14:textFill>
              </w:rPr>
              <w:t>项目</w:t>
            </w:r>
            <w:r>
              <w:rPr>
                <w:rFonts w:hint="eastAsia" w:ascii="宋体" w:hAnsi="宋体" w:cs="宋体"/>
                <w:color w:val="000000" w:themeColor="text1"/>
                <w:sz w:val="24"/>
                <w:highlight w:val="none"/>
                <w14:textFill>
                  <w14:solidFill>
                    <w14:schemeClr w14:val="tx1"/>
                  </w14:solidFill>
                </w14:textFill>
              </w:rPr>
              <w:t>验收，遇不可抗力（如地震、海啸、台风、洪水、冰雹、沙尘暴、火山爆发、山体滑坡、雪崩、泥石流等）、社会异常事件（如战争、武装冲突、罢工、骚乱、暴动等）以及政府行为（如征收、征用、政策调整、行政干预等），经甲方确认可顺延工期。</w:t>
            </w:r>
          </w:p>
        </w:tc>
      </w:tr>
      <w:tr w14:paraId="463A12E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67" w:type="pct"/>
            <w:vAlign w:val="center"/>
          </w:tcPr>
          <w:p w14:paraId="68F92DE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736" w:type="pct"/>
            <w:vAlign w:val="center"/>
          </w:tcPr>
          <w:p w14:paraId="3A61D61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实施地点</w:t>
            </w:r>
          </w:p>
        </w:tc>
        <w:tc>
          <w:tcPr>
            <w:tcW w:w="3897" w:type="pct"/>
            <w:vAlign w:val="center"/>
          </w:tcPr>
          <w:p w14:paraId="566044BE">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杭州市公安局滨江区分局及其指定地点</w:t>
            </w:r>
          </w:p>
        </w:tc>
      </w:tr>
      <w:tr w14:paraId="7BBE468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67" w:type="pct"/>
            <w:vAlign w:val="center"/>
          </w:tcPr>
          <w:p w14:paraId="3CF4E92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736" w:type="pct"/>
            <w:vAlign w:val="center"/>
          </w:tcPr>
          <w:p w14:paraId="1AA0B1C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▲质量要求</w:t>
            </w:r>
          </w:p>
        </w:tc>
        <w:tc>
          <w:tcPr>
            <w:tcW w:w="3897" w:type="pct"/>
            <w:vAlign w:val="center"/>
          </w:tcPr>
          <w:p w14:paraId="21D17690">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合格（符合招标文件要求、投标承诺以及国家、行业有关技术规范和标准）</w:t>
            </w:r>
          </w:p>
        </w:tc>
      </w:tr>
      <w:tr w14:paraId="74DB7CC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67" w:type="pct"/>
            <w:vAlign w:val="center"/>
          </w:tcPr>
          <w:p w14:paraId="4DA4AF8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736" w:type="pct"/>
            <w:vAlign w:val="center"/>
          </w:tcPr>
          <w:p w14:paraId="41EF1CC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培训</w:t>
            </w:r>
          </w:p>
        </w:tc>
        <w:tc>
          <w:tcPr>
            <w:tcW w:w="3897" w:type="pct"/>
            <w:vAlign w:val="center"/>
          </w:tcPr>
          <w:p w14:paraId="0D2F9107">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中标人需</w:t>
            </w:r>
            <w:r>
              <w:rPr>
                <w:rFonts w:hint="eastAsia" w:ascii="宋体" w:hAnsi="宋体"/>
                <w:color w:val="000000" w:themeColor="text1"/>
                <w:sz w:val="24"/>
                <w:highlight w:val="none"/>
                <w14:textFill>
                  <w14:solidFill>
                    <w14:schemeClr w14:val="tx1"/>
                  </w14:solidFill>
                </w14:textFill>
              </w:rPr>
              <w:t>提供必要的检测培训，提供培训方案。承诺合同期内为采购人提供设备在线或者现场技术培训课程≥3个，包括实验检测原理讲解、上机检测、结果分析培训等</w:t>
            </w:r>
            <w:r>
              <w:rPr>
                <w:rFonts w:hint="eastAsia" w:ascii="宋体" w:hAnsi="宋体" w:cs="宋体"/>
                <w:color w:val="000000" w:themeColor="text1"/>
                <w:sz w:val="24"/>
                <w:highlight w:val="none"/>
                <w14:textFill>
                  <w14:solidFill>
                    <w14:schemeClr w14:val="tx1"/>
                  </w14:solidFill>
                </w14:textFill>
              </w:rPr>
              <w:t>并做好培训记录。</w:t>
            </w:r>
            <w:r>
              <w:rPr>
                <w:rFonts w:hint="eastAsia" w:ascii="宋体" w:hAnsi="宋体"/>
                <w:color w:val="000000" w:themeColor="text1"/>
                <w:sz w:val="24"/>
                <w:highlight w:val="none"/>
                <w14:textFill>
                  <w14:solidFill>
                    <w14:schemeClr w14:val="tx1"/>
                  </w14:solidFill>
                </w14:textFill>
              </w:rPr>
              <w:t>提供必要的检测培训，提供培训方案。承诺合同期内为采购人提供设备在线或者现场技术培训课程≥3个，培训的内容包括主要设备和软件的安装、使用、配置管理、性能优化以及硬件基本维护知识等。所有培训，投标供应商必须派出具有相应专业资格和实际工作经验的人员进行培训。必要时，提供2人参加公司举办的仪器培训班（培训费、食宿费、交通费已包含在本次投标报价中）。</w:t>
            </w:r>
          </w:p>
        </w:tc>
      </w:tr>
      <w:tr w14:paraId="510031F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67" w:hRule="atLeast"/>
        </w:trPr>
        <w:tc>
          <w:tcPr>
            <w:tcW w:w="367" w:type="pct"/>
            <w:vAlign w:val="center"/>
          </w:tcPr>
          <w:p w14:paraId="234DCF5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736" w:type="pct"/>
            <w:vAlign w:val="center"/>
          </w:tcPr>
          <w:p w14:paraId="7B17B3D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w:t>
            </w:r>
          </w:p>
        </w:tc>
        <w:tc>
          <w:tcPr>
            <w:tcW w:w="3897" w:type="pct"/>
            <w:vAlign w:val="center"/>
          </w:tcPr>
          <w:p w14:paraId="575B0F47">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（1）投标人应是所投产品的合法经销商或制造商，能够提供生产设备制造商售后服务，所投产品质保期不少于三年。</w:t>
            </w:r>
          </w:p>
          <w:p w14:paraId="5B65FE6B">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维修人员接到甲方报修电话后，对口工程师30分钟内电话响应，进行电话指导、网上诊断协助排除故障。电话指导、网上诊断协助不能排除故障的需到现场进行修复，4小时内到达现场，24小时内解决故障。需更换备件的，必须采取无偿提供采购物品的备用件或整机等措施，保证用户单位的正常使用，常规备件24小时内送达，特殊备件72小时内送达维修现场。</w:t>
            </w:r>
          </w:p>
          <w:p w14:paraId="72DE30BA">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（3）投标人应提供质保期后的服务计划或建议，明确收费事项及标准。</w:t>
            </w:r>
          </w:p>
        </w:tc>
      </w:tr>
      <w:tr w14:paraId="7DB2F7C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67" w:type="pct"/>
            <w:vAlign w:val="center"/>
          </w:tcPr>
          <w:p w14:paraId="0F89242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736" w:type="pct"/>
            <w:vAlign w:val="center"/>
          </w:tcPr>
          <w:p w14:paraId="1B3C9CB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付款方式和支付条件</w:t>
            </w:r>
          </w:p>
        </w:tc>
        <w:tc>
          <w:tcPr>
            <w:tcW w:w="3897" w:type="pct"/>
            <w:vAlign w:val="center"/>
          </w:tcPr>
          <w:p w14:paraId="7F5533A7">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（1）合同生效以及具备实施条件后7个工作日内</w:t>
            </w:r>
            <w:r>
              <w:rPr>
                <w:rFonts w:hint="eastAsia" w:ascii="宋体" w:hAnsi="宋体" w:cs="宋体"/>
                <w:color w:val="000000" w:themeColor="text1"/>
                <w:kern w:val="0"/>
                <w:sz w:val="24"/>
                <w:highlight w:val="none"/>
                <w14:textFill>
                  <w14:solidFill>
                    <w14:schemeClr w14:val="tx1"/>
                  </w14:solidFill>
                </w14:textFill>
              </w:rPr>
              <w:t>支付</w:t>
            </w:r>
            <w:r>
              <w:rPr>
                <w:rFonts w:hint="eastAsia" w:ascii="宋体" w:hAnsi="宋体" w:cs="宋体"/>
                <w:color w:val="000000" w:themeColor="text1"/>
                <w:sz w:val="24"/>
                <w:highlight w:val="none"/>
                <w14:textFill>
                  <w14:solidFill>
                    <w14:schemeClr w14:val="tx1"/>
                  </w14:solidFill>
                </w14:textFill>
              </w:rPr>
              <w:t>合同金额的60%作为预付款。</w:t>
            </w:r>
          </w:p>
          <w:p w14:paraId="02AB94B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（2）设备到货安装调试完毕</w:t>
            </w:r>
            <w:r>
              <w:rPr>
                <w:rFonts w:hint="eastAsia" w:ascii="宋体" w:hAnsi="宋体" w:cs="宋体"/>
                <w:color w:val="000000" w:themeColor="text1"/>
                <w:sz w:val="24"/>
                <w:highlight w:val="none"/>
                <w:lang w:val="en-US" w:eastAsia="zh-CN"/>
                <w14:textFill>
                  <w14:solidFill>
                    <w14:schemeClr w14:val="tx1"/>
                  </w14:solidFill>
                </w14:textFill>
              </w:rPr>
              <w:t>并初步验收合格</w:t>
            </w:r>
            <w:r>
              <w:rPr>
                <w:rFonts w:hint="eastAsia" w:ascii="宋体" w:hAnsi="宋体" w:cs="宋体"/>
                <w:color w:val="000000" w:themeColor="text1"/>
                <w:sz w:val="24"/>
                <w:highlight w:val="none"/>
                <w14:textFill>
                  <w14:solidFill>
                    <w14:schemeClr w14:val="tx1"/>
                  </w14:solidFill>
                </w14:textFill>
              </w:rPr>
              <w:t>，自收到发票5个工作日内支付合同金额的20%。</w:t>
            </w:r>
          </w:p>
          <w:p w14:paraId="0B740A1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（3）项目完成验收，开具发票后5个工作日内一次性支付尾款。</w:t>
            </w:r>
          </w:p>
        </w:tc>
      </w:tr>
      <w:tr w14:paraId="02AA010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67" w:type="pct"/>
            <w:vAlign w:val="center"/>
          </w:tcPr>
          <w:p w14:paraId="55D7A62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736" w:type="pct"/>
            <w:vAlign w:val="center"/>
          </w:tcPr>
          <w:p w14:paraId="4D0F262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履约验收</w:t>
            </w:r>
          </w:p>
        </w:tc>
        <w:tc>
          <w:tcPr>
            <w:tcW w:w="3897" w:type="pct"/>
            <w:vAlign w:val="center"/>
          </w:tcPr>
          <w:p w14:paraId="593862A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14:paraId="632DF730">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验收时，按照采购合同的约定对每一项技术、服务、安全标准的履约情况进行确认，验收小组现场对系统运行情况进行现场演示。出具验收报告并经验收小组全体成员签字。验收结果分为通过和不通过。验收结果为通过的，如存在待改进完善的问题，乙方应及时整改到位；验收结果为不通过的，乙方应及时整改并重新提出验收申请。若因乙方原因验收不通过，并造成项目未能在合同约定时限内完成终验，按合同条款执行。甲方根据验收报告形成验收意见并经甲方与乙方签字盖章，并在财政指定媒体上公示无异议后生效。验收结果与采购合同约定的资金支付条件挂钩。履约验收的各项资料应当存档备查。</w:t>
            </w:r>
          </w:p>
          <w:p w14:paraId="7570C7B2">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根据采购文件确定的技术指标或者服务要求确定验收指标和标准。未进行相应约定的，应当符合国家强制性规定、政策要求、安全标准、行业或企业有关标准等。</w:t>
            </w:r>
          </w:p>
        </w:tc>
      </w:tr>
      <w:tr w14:paraId="19F7687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67" w:type="pct"/>
            <w:vAlign w:val="center"/>
          </w:tcPr>
          <w:p w14:paraId="4EF5819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736" w:type="pct"/>
            <w:vAlign w:val="center"/>
          </w:tcPr>
          <w:p w14:paraId="3B7A66B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项目施工及应急响应</w:t>
            </w:r>
          </w:p>
        </w:tc>
        <w:tc>
          <w:tcPr>
            <w:tcW w:w="3897" w:type="pct"/>
            <w:vAlign w:val="center"/>
          </w:tcPr>
          <w:p w14:paraId="61C33C9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项目需做好工程质量、工期、安全生产等方面管理并做好应急响应准备。详细项目施工组织方案、应急响应方案请在投标文件中说明。</w:t>
            </w:r>
          </w:p>
        </w:tc>
      </w:tr>
      <w:tr w14:paraId="02EB3F4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67" w:type="pct"/>
            <w:shd w:val="clear" w:color="auto" w:fill="auto"/>
            <w:vAlign w:val="center"/>
          </w:tcPr>
          <w:p w14:paraId="436F2BE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736" w:type="pct"/>
            <w:shd w:val="clear" w:color="auto" w:fill="auto"/>
            <w:vAlign w:val="center"/>
          </w:tcPr>
          <w:p w14:paraId="1AF4A0ED">
            <w:pPr>
              <w:snapToGri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信创要求</w:t>
            </w:r>
          </w:p>
        </w:tc>
        <w:tc>
          <w:tcPr>
            <w:tcW w:w="3897" w:type="pct"/>
            <w:shd w:val="clear" w:color="auto" w:fill="auto"/>
            <w:vAlign w:val="center"/>
          </w:tcPr>
          <w:p w14:paraId="35CE73AC">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满足国家、省市及区关于信创的要求。</w:t>
            </w:r>
          </w:p>
          <w:p w14:paraId="30691AD8">
            <w:pPr>
              <w:spacing w:line="360" w:lineRule="auto"/>
              <w:rPr>
                <w:rFonts w:hint="eastAsia"/>
                <w:color w:val="000000" w:themeColor="text1"/>
                <w:sz w:val="24"/>
                <w:highlight w:val="none"/>
                <w14:textFill>
                  <w14:solidFill>
                    <w14:schemeClr w14:val="tx1"/>
                  </w14:solidFill>
                </w14:textFill>
              </w:rPr>
            </w:pPr>
            <w:r>
              <w:rPr>
                <w:rFonts w:hint="eastAsia" w:ascii="PingFang SC" w:hAnsi="PingFang SC" w:eastAsia="PingFang SC" w:cs="PingFang SC"/>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承诺：拟提供的便携计算机、一体式计算机、通用服务器、工作站、台式计算机、数据库以外的其他信息类产品的，产品应当适配通过安全可靠测评的关键部件。</w:t>
            </w:r>
          </w:p>
          <w:p w14:paraId="6884A315">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提供承诺函。</w:t>
            </w:r>
          </w:p>
        </w:tc>
      </w:tr>
      <w:tr w14:paraId="7DEAE19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67" w:type="pct"/>
            <w:vAlign w:val="center"/>
          </w:tcPr>
          <w:p w14:paraId="15E6DB6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736" w:type="pct"/>
            <w:vAlign w:val="center"/>
          </w:tcPr>
          <w:p w14:paraId="547C1E77">
            <w:pPr>
              <w:snapToGri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其他商务要求</w:t>
            </w:r>
          </w:p>
        </w:tc>
        <w:tc>
          <w:tcPr>
            <w:tcW w:w="3897" w:type="pct"/>
            <w:vAlign w:val="center"/>
          </w:tcPr>
          <w:p w14:paraId="38A9AB79">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提供的设备必须具有可靠安全保护、保险措施，以防止误操作或意外事故致使机器受损。产品包装应符合国家或专业（部）标准规定。供货时须提供配套的附件，工具和使用说明书、合格证、维修维护指南或服务手册等技术资料文件。</w:t>
            </w:r>
          </w:p>
          <w:p w14:paraId="60241E8A">
            <w:p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2)由中标人将设备直接免费送至甲方指定的位置。如在运输、搬运、安装过程中造成设备损坏，甲方有权不签收并由中标人承担相应经济损失。</w:t>
            </w:r>
          </w:p>
          <w:p w14:paraId="64B48F50">
            <w:pPr>
              <w:snapToGrid w:val="0"/>
              <w:spacing w:line="360" w:lineRule="auto"/>
              <w:jc w:val="left"/>
              <w:rPr>
                <w:rFonts w:hint="eastAsia" w:ascii="Calibri" w:hAnsi="Calibri"/>
                <w:bCs/>
                <w:color w:val="000000" w:themeColor="text1"/>
                <w:sz w:val="24"/>
                <w:highlight w:val="none"/>
                <w14:textFill>
                  <w14:solidFill>
                    <w14:schemeClr w14:val="tx1"/>
                  </w14:solidFill>
                </w14:textFill>
              </w:rPr>
            </w:pPr>
            <w:r>
              <w:rPr>
                <w:rFonts w:hint="eastAsia" w:ascii="Calibri" w:hAnsi="Calibri"/>
                <w:bCs/>
                <w:color w:val="000000" w:themeColor="text1"/>
                <w:sz w:val="24"/>
                <w:highlight w:val="none"/>
                <w14:textFill>
                  <w14:solidFill>
                    <w14:schemeClr w14:val="tx1"/>
                  </w14:solidFill>
                </w14:textFill>
              </w:rPr>
              <w:t>3）本项目涉及到与原有建筑中涉及到的装修或者界面交接的问题，在实施过程或者调试过程中，需要考虑到总包服务费等问题，其费用包含在投标总价中。</w:t>
            </w:r>
          </w:p>
          <w:p w14:paraId="39B440AC">
            <w:pPr>
              <w:pStyle w:val="24"/>
              <w:ind w:left="0" w:leftChars="0"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8332F17">
            <w:pPr>
              <w:pStyle w:val="24"/>
              <w:ind w:left="0" w:leftChars="0"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5）编制</w:t>
            </w:r>
            <w:r>
              <w:rPr>
                <w:rFonts w:hint="eastAsia" w:ascii="宋体" w:hAnsi="宋体" w:eastAsia="宋体" w:cs="宋体"/>
                <w:color w:val="000000" w:themeColor="text1"/>
                <w:sz w:val="24"/>
                <w:highlight w:val="none"/>
                <w14:textFill>
                  <w14:solidFill>
                    <w14:schemeClr w14:val="tx1"/>
                  </w14:solidFill>
                </w14:textFill>
              </w:rPr>
              <w:t>项目分析报告①分析实验室硬件设备状况，②编制详尽的硬件设备报告，③分析硬件设备底数是否清晰，是否符合滨江公安现状，④其提供的设备或产品是否符合后续本科室工作的开展。</w:t>
            </w:r>
          </w:p>
          <w:p w14:paraId="032FB822">
            <w:pPr>
              <w:pStyle w:val="24"/>
              <w:ind w:left="0" w:leftChars="0"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提供项目</w:t>
            </w:r>
            <w:r>
              <w:rPr>
                <w:rFonts w:hint="eastAsia" w:ascii="宋体" w:hAnsi="宋体" w:eastAsia="宋体" w:cs="宋体"/>
                <w:color w:val="000000" w:themeColor="text1"/>
                <w:sz w:val="24"/>
                <w:highlight w:val="none"/>
                <w:lang w:val="en-US" w:eastAsia="zh-CN"/>
                <w14:textFill>
                  <w14:solidFill>
                    <w14:schemeClr w14:val="tx1"/>
                  </w14:solidFill>
                </w14:textFill>
              </w:rPr>
              <w:t>实施</w:t>
            </w:r>
            <w:r>
              <w:rPr>
                <w:rFonts w:hint="eastAsia" w:ascii="宋体" w:hAnsi="宋体" w:eastAsia="宋体" w:cs="宋体"/>
                <w:color w:val="000000" w:themeColor="text1"/>
                <w:sz w:val="24"/>
                <w:highlight w:val="none"/>
                <w14:textFill>
                  <w14:solidFill>
                    <w14:schemeClr w14:val="tx1"/>
                  </w14:solidFill>
                </w14:textFill>
              </w:rPr>
              <w:t>方案，包括项目组织架构、项目程序与步骤、项目管理和协调方法、项目实施计划、安装调试方案、测试、试运行方案、设备供货验货方案、确保工程质量的技术组织措施、确保工期的技术组织措施、确保安全生产的技术组织措施、确保文明施工的技术组织措施、主要设备和检测设施的情况等。</w:t>
            </w:r>
          </w:p>
          <w:p w14:paraId="0F886BB9">
            <w:pPr>
              <w:pStyle w:val="24"/>
              <w:ind w:left="0" w:leftChars="0" w:firstLine="0" w:firstLineChars="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图纸深化设计方案（各实验室）</w:t>
            </w:r>
            <w:r>
              <w:rPr>
                <w:rFonts w:hint="eastAsia" w:ascii="宋体" w:hAnsi="宋体" w:eastAsia="宋体" w:cs="宋体"/>
                <w:color w:val="000000" w:themeColor="text1"/>
                <w:sz w:val="24"/>
                <w:highlight w:val="none"/>
                <w:lang w:eastAsia="zh-CN"/>
                <w14:textFill>
                  <w14:solidFill>
                    <w14:schemeClr w14:val="tx1"/>
                  </w14:solidFill>
                </w14:textFill>
              </w:rPr>
              <w:t>。</w:t>
            </w:r>
          </w:p>
          <w:p w14:paraId="30008CD1">
            <w:pPr>
              <w:pStyle w:val="24"/>
              <w:ind w:left="0" w:leftChars="0" w:firstLine="0" w:firstLineChars="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项目重难点分析及解决方案</w:t>
            </w:r>
            <w:r>
              <w:rPr>
                <w:rFonts w:hint="eastAsia" w:ascii="宋体" w:hAnsi="宋体" w:eastAsia="宋体" w:cs="宋体"/>
                <w:color w:val="000000" w:themeColor="text1"/>
                <w:sz w:val="24"/>
                <w:highlight w:val="none"/>
                <w:lang w:eastAsia="zh-CN"/>
                <w14:textFill>
                  <w14:solidFill>
                    <w14:schemeClr w14:val="tx1"/>
                  </w14:solidFill>
                </w14:textFill>
              </w:rPr>
              <w:t>。</w:t>
            </w:r>
          </w:p>
          <w:p w14:paraId="12B217E1">
            <w:pPr>
              <w:pStyle w:val="24"/>
              <w:ind w:left="0" w:leftChars="0" w:firstLine="0" w:firstLineChars="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9）投标人在报价时考虑其总包配合费，进场前与现有总包单位对接，完成水、电、垃圾清运、垂直运输等相关配合的沟通，产生的费用已包含在投标总价中。</w:t>
            </w:r>
          </w:p>
        </w:tc>
      </w:tr>
    </w:tbl>
    <w:p w14:paraId="36DCCBB9">
      <w:pPr>
        <w:pStyle w:val="3"/>
        <w:tabs>
          <w:tab w:val="left" w:pos="360"/>
        </w:tabs>
        <w:ind w:left="0" w:firstLine="0"/>
        <w:rPr>
          <w:rFonts w:hint="eastAsia" w:ascii="宋体" w:hAnsi="宋体" w:eastAsia="宋体" w:cs="宋体"/>
          <w:bCs w:val="0"/>
          <w:color w:val="000000" w:themeColor="text1"/>
          <w:sz w:val="24"/>
          <w:szCs w:val="24"/>
          <w:highlight w:val="none"/>
          <w:lang w:val="en-US"/>
          <w14:textFill>
            <w14:solidFill>
              <w14:schemeClr w14:val="tx1"/>
            </w14:solidFill>
          </w14:textFill>
        </w:rPr>
      </w:pPr>
      <w:r>
        <w:rPr>
          <w:rFonts w:hint="eastAsia" w:ascii="宋体" w:hAnsi="宋体" w:eastAsia="宋体" w:cs="宋体"/>
          <w:bCs w:val="0"/>
          <w:color w:val="000000" w:themeColor="text1"/>
          <w:sz w:val="24"/>
          <w:szCs w:val="24"/>
          <w:highlight w:val="none"/>
          <w:lang w:val="en-US"/>
          <w14:textFill>
            <w14:solidFill>
              <w14:schemeClr w14:val="tx1"/>
            </w14:solidFill>
          </w14:textFill>
        </w:rPr>
        <w:t>五、详细清单</w:t>
      </w:r>
    </w:p>
    <w:p w14:paraId="4F8053D8">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详见附件标项3清单。</w:t>
      </w:r>
    </w:p>
    <w:p w14:paraId="2CD4E365">
      <w:pPr>
        <w:tabs>
          <w:tab w:val="left" w:pos="0"/>
        </w:tabs>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sectPr>
          <w:headerReference r:id="rId12" w:type="default"/>
          <w:footerReference r:id="rId13" w:type="default"/>
          <w:pgSz w:w="11907" w:h="16840"/>
          <w:pgMar w:top="777" w:right="1418" w:bottom="471" w:left="1418" w:header="851" w:footer="851" w:gutter="0"/>
          <w:cols w:space="720" w:num="1"/>
          <w:docGrid w:linePitch="462" w:charSpace="0"/>
        </w:sectPr>
      </w:pPr>
      <w:r>
        <w:rPr>
          <w:rFonts w:hint="eastAsia" w:ascii="宋体" w:hAnsi="宋体" w:cs="宋体"/>
          <w:color w:val="000000" w:themeColor="text1"/>
          <w:kern w:val="0"/>
          <w:sz w:val="24"/>
          <w:highlight w:val="none"/>
          <w14:textFill>
            <w14:solidFill>
              <w14:schemeClr w14:val="tx1"/>
            </w14:solidFill>
          </w14:textFill>
        </w:rPr>
        <w:t>其它：招标文件第四部分评分办法中评审因素相应的其它要求及第五部分采购合同中相应的其他要求。</w:t>
      </w:r>
    </w:p>
    <w:p w14:paraId="47B5C1AC">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2" w:name="_Toc184310282"/>
      <w:bookmarkEnd w:id="32"/>
      <w:bookmarkStart w:id="33" w:name="_Toc184312071"/>
      <w:bookmarkEnd w:id="33"/>
      <w:bookmarkStart w:id="34" w:name="_Toc184313309"/>
      <w:bookmarkEnd w:id="34"/>
      <w:bookmarkStart w:id="35" w:name="_Toc184314419"/>
      <w:bookmarkEnd w:id="35"/>
      <w:bookmarkStart w:id="36" w:name="_Toc184313258"/>
      <w:bookmarkEnd w:id="36"/>
      <w:bookmarkStart w:id="37" w:name="_Toc184312130"/>
      <w:bookmarkEnd w:id="37"/>
      <w:bookmarkStart w:id="38" w:name="_Toc184310312"/>
      <w:bookmarkEnd w:id="38"/>
      <w:bookmarkStart w:id="39" w:name="_Toc184312070"/>
      <w:bookmarkEnd w:id="39"/>
      <w:bookmarkStart w:id="40" w:name="_Toc184310293"/>
      <w:bookmarkEnd w:id="40"/>
      <w:bookmarkStart w:id="41" w:name="_Toc184308090"/>
      <w:bookmarkEnd w:id="41"/>
      <w:bookmarkStart w:id="42" w:name="_Toc184308073"/>
      <w:bookmarkEnd w:id="42"/>
      <w:bookmarkStart w:id="43" w:name="_Toc184310303"/>
      <w:bookmarkEnd w:id="43"/>
      <w:bookmarkStart w:id="44" w:name="_Toc184308091"/>
      <w:bookmarkEnd w:id="44"/>
      <w:bookmarkStart w:id="45" w:name="_Toc184314482"/>
      <w:bookmarkEnd w:id="45"/>
      <w:bookmarkStart w:id="46" w:name="_Toc184314429"/>
      <w:bookmarkEnd w:id="46"/>
      <w:bookmarkStart w:id="47" w:name="_Toc184312105"/>
      <w:bookmarkEnd w:id="47"/>
      <w:bookmarkStart w:id="48" w:name="_Toc184310330"/>
      <w:bookmarkEnd w:id="48"/>
      <w:bookmarkStart w:id="49" w:name="_Toc184312068"/>
      <w:bookmarkEnd w:id="49"/>
      <w:bookmarkStart w:id="50" w:name="_Toc184308044"/>
      <w:bookmarkEnd w:id="50"/>
      <w:bookmarkStart w:id="51" w:name="_Toc184312137"/>
      <w:bookmarkEnd w:id="51"/>
      <w:bookmarkStart w:id="52" w:name="_Toc184313238"/>
      <w:bookmarkEnd w:id="52"/>
      <w:bookmarkStart w:id="53" w:name="_Toc184314467"/>
      <w:bookmarkEnd w:id="53"/>
      <w:bookmarkStart w:id="54" w:name="_Toc184313293"/>
      <w:bookmarkEnd w:id="54"/>
      <w:bookmarkStart w:id="55" w:name="_Toc184312103"/>
      <w:bookmarkEnd w:id="55"/>
      <w:bookmarkStart w:id="56" w:name="_Toc184313277"/>
      <w:bookmarkEnd w:id="56"/>
      <w:bookmarkStart w:id="57" w:name="_Toc184310339"/>
      <w:bookmarkEnd w:id="57"/>
      <w:bookmarkStart w:id="58" w:name="_Toc184312074"/>
      <w:bookmarkEnd w:id="58"/>
      <w:bookmarkStart w:id="59" w:name="_Toc184313263"/>
      <w:bookmarkEnd w:id="59"/>
      <w:bookmarkStart w:id="60" w:name="_Toc184313249"/>
      <w:bookmarkEnd w:id="60"/>
      <w:bookmarkStart w:id="61" w:name="_Toc184310340"/>
      <w:bookmarkEnd w:id="61"/>
      <w:bookmarkStart w:id="62" w:name="_Toc184313259"/>
      <w:bookmarkEnd w:id="62"/>
      <w:bookmarkStart w:id="63" w:name="_Toc184310281"/>
      <w:bookmarkEnd w:id="63"/>
      <w:bookmarkStart w:id="64" w:name="_Toc184308068"/>
      <w:bookmarkEnd w:id="64"/>
      <w:bookmarkStart w:id="65" w:name="_Toc184313254"/>
      <w:bookmarkEnd w:id="65"/>
      <w:bookmarkStart w:id="66" w:name="_Toc184310332"/>
      <w:bookmarkEnd w:id="66"/>
      <w:bookmarkStart w:id="67" w:name="_Toc184313303"/>
      <w:bookmarkEnd w:id="67"/>
      <w:bookmarkStart w:id="68" w:name="_Toc184313305"/>
      <w:bookmarkEnd w:id="68"/>
      <w:bookmarkStart w:id="69" w:name="_Toc184314422"/>
      <w:bookmarkEnd w:id="69"/>
      <w:bookmarkStart w:id="70" w:name="_Toc184310298"/>
      <w:bookmarkEnd w:id="70"/>
      <w:bookmarkStart w:id="71" w:name="_Toc184314434"/>
      <w:bookmarkEnd w:id="71"/>
      <w:bookmarkStart w:id="72" w:name="_Toc184308095"/>
      <w:bookmarkEnd w:id="72"/>
      <w:bookmarkStart w:id="73" w:name="_Toc184310295"/>
      <w:bookmarkEnd w:id="73"/>
      <w:bookmarkStart w:id="74" w:name="_Toc184313282"/>
      <w:bookmarkEnd w:id="74"/>
      <w:bookmarkStart w:id="75" w:name="_Toc184310343"/>
      <w:bookmarkEnd w:id="75"/>
      <w:bookmarkStart w:id="76" w:name="_Toc184313241"/>
      <w:bookmarkEnd w:id="76"/>
      <w:bookmarkStart w:id="77" w:name="_Toc184312069"/>
      <w:bookmarkEnd w:id="77"/>
      <w:bookmarkStart w:id="78" w:name="_Toc184308056"/>
      <w:bookmarkEnd w:id="78"/>
      <w:bookmarkStart w:id="79" w:name="_Toc184308108"/>
      <w:bookmarkEnd w:id="79"/>
      <w:bookmarkStart w:id="80" w:name="_Toc184313275"/>
      <w:bookmarkEnd w:id="80"/>
      <w:bookmarkStart w:id="81" w:name="_Toc184310317"/>
      <w:bookmarkEnd w:id="81"/>
      <w:bookmarkStart w:id="82" w:name="_Toc184310334"/>
      <w:bookmarkEnd w:id="82"/>
      <w:bookmarkStart w:id="83" w:name="_Toc184308101"/>
      <w:bookmarkEnd w:id="83"/>
      <w:bookmarkStart w:id="84" w:name="_Toc184312117"/>
      <w:bookmarkEnd w:id="84"/>
      <w:bookmarkStart w:id="85" w:name="_Toc184310308"/>
      <w:bookmarkEnd w:id="85"/>
      <w:bookmarkStart w:id="86" w:name="_Toc184313295"/>
      <w:bookmarkEnd w:id="86"/>
      <w:bookmarkStart w:id="87" w:name="_Toc184310337"/>
      <w:bookmarkEnd w:id="87"/>
      <w:bookmarkStart w:id="88" w:name="_Toc184310318"/>
      <w:bookmarkEnd w:id="88"/>
      <w:bookmarkStart w:id="89" w:name="_Toc184313262"/>
      <w:bookmarkEnd w:id="89"/>
      <w:bookmarkStart w:id="90" w:name="_Toc184312112"/>
      <w:bookmarkEnd w:id="90"/>
      <w:bookmarkStart w:id="91" w:name="_Toc184308099"/>
      <w:bookmarkEnd w:id="91"/>
      <w:bookmarkStart w:id="92" w:name="_Toc184310321"/>
      <w:bookmarkEnd w:id="92"/>
      <w:bookmarkStart w:id="93" w:name="_Toc184314468"/>
      <w:bookmarkEnd w:id="93"/>
      <w:bookmarkStart w:id="94" w:name="_Toc184308071"/>
      <w:bookmarkEnd w:id="94"/>
      <w:bookmarkStart w:id="95" w:name="_Toc184310305"/>
      <w:bookmarkEnd w:id="95"/>
      <w:bookmarkStart w:id="96" w:name="_Toc184308063"/>
      <w:bookmarkEnd w:id="96"/>
      <w:bookmarkStart w:id="97" w:name="_Toc184308087"/>
      <w:bookmarkEnd w:id="97"/>
      <w:bookmarkStart w:id="98" w:name="_Toc184308077"/>
      <w:bookmarkEnd w:id="98"/>
      <w:bookmarkStart w:id="99" w:name="_Toc184314458"/>
      <w:bookmarkEnd w:id="99"/>
      <w:bookmarkStart w:id="100" w:name="_Toc184314430"/>
      <w:bookmarkEnd w:id="100"/>
      <w:bookmarkStart w:id="101" w:name="_Toc184312089"/>
      <w:bookmarkEnd w:id="101"/>
      <w:bookmarkStart w:id="102" w:name="_Toc184314478"/>
      <w:bookmarkEnd w:id="102"/>
      <w:bookmarkStart w:id="103" w:name="_Toc184313243"/>
      <w:bookmarkEnd w:id="103"/>
      <w:bookmarkStart w:id="104" w:name="_Toc184308059"/>
      <w:bookmarkEnd w:id="104"/>
      <w:bookmarkStart w:id="105" w:name="_Toc184314472"/>
      <w:bookmarkEnd w:id="105"/>
      <w:bookmarkStart w:id="106" w:name="_Toc184308051"/>
      <w:bookmarkEnd w:id="106"/>
      <w:bookmarkStart w:id="107" w:name="_Toc184308040"/>
      <w:bookmarkEnd w:id="107"/>
      <w:bookmarkStart w:id="108" w:name="_Toc184313287"/>
      <w:bookmarkEnd w:id="108"/>
      <w:bookmarkStart w:id="109" w:name="_Toc184313292"/>
      <w:bookmarkEnd w:id="109"/>
      <w:bookmarkStart w:id="110" w:name="_Toc184308102"/>
      <w:bookmarkEnd w:id="110"/>
      <w:bookmarkStart w:id="111" w:name="_Toc184308082"/>
      <w:bookmarkEnd w:id="111"/>
      <w:bookmarkStart w:id="112" w:name="_Toc184308048"/>
      <w:bookmarkEnd w:id="112"/>
      <w:bookmarkStart w:id="113" w:name="_Toc184312093"/>
      <w:bookmarkEnd w:id="113"/>
      <w:bookmarkStart w:id="114" w:name="_Toc184308086"/>
      <w:bookmarkEnd w:id="114"/>
      <w:bookmarkStart w:id="115" w:name="_Toc184312087"/>
      <w:bookmarkEnd w:id="115"/>
      <w:bookmarkStart w:id="116" w:name="_Toc184310288"/>
      <w:bookmarkEnd w:id="116"/>
      <w:bookmarkStart w:id="117" w:name="_Toc184314466"/>
      <w:bookmarkEnd w:id="117"/>
      <w:bookmarkStart w:id="118" w:name="_Toc184312102"/>
      <w:bookmarkEnd w:id="118"/>
      <w:bookmarkStart w:id="119" w:name="_Toc184312072"/>
      <w:bookmarkEnd w:id="119"/>
      <w:bookmarkStart w:id="120" w:name="_Toc184314432"/>
      <w:bookmarkEnd w:id="120"/>
      <w:bookmarkStart w:id="121" w:name="_Toc184308067"/>
      <w:bookmarkEnd w:id="121"/>
      <w:bookmarkStart w:id="122" w:name="_Toc184310316"/>
      <w:bookmarkEnd w:id="122"/>
      <w:bookmarkStart w:id="123" w:name="_Toc184310294"/>
      <w:bookmarkEnd w:id="123"/>
      <w:bookmarkStart w:id="124" w:name="_Toc184310275"/>
      <w:bookmarkEnd w:id="124"/>
      <w:bookmarkStart w:id="125" w:name="_Toc184313294"/>
      <w:bookmarkEnd w:id="125"/>
      <w:bookmarkStart w:id="126" w:name="_Toc184308042"/>
      <w:bookmarkEnd w:id="126"/>
      <w:bookmarkStart w:id="127" w:name="_Toc184314418"/>
      <w:bookmarkEnd w:id="127"/>
      <w:bookmarkStart w:id="128" w:name="_Toc184313267"/>
      <w:bookmarkEnd w:id="128"/>
      <w:bookmarkStart w:id="129" w:name="_Toc184308041"/>
      <w:bookmarkEnd w:id="129"/>
      <w:bookmarkStart w:id="130" w:name="_Toc184314456"/>
      <w:bookmarkEnd w:id="130"/>
      <w:bookmarkStart w:id="131" w:name="_Toc184310327"/>
      <w:bookmarkEnd w:id="131"/>
      <w:bookmarkStart w:id="132" w:name="_Toc184308049"/>
      <w:bookmarkEnd w:id="132"/>
      <w:bookmarkStart w:id="133" w:name="_Toc184308072"/>
      <w:bookmarkEnd w:id="133"/>
      <w:bookmarkStart w:id="134" w:name="_Toc184313268"/>
      <w:bookmarkEnd w:id="134"/>
      <w:bookmarkStart w:id="135" w:name="_Toc184312116"/>
      <w:bookmarkEnd w:id="135"/>
      <w:bookmarkStart w:id="136" w:name="_Toc184308058"/>
      <w:bookmarkEnd w:id="136"/>
      <w:bookmarkStart w:id="137" w:name="_Toc184308057"/>
      <w:bookmarkEnd w:id="137"/>
      <w:bookmarkStart w:id="138" w:name="_Toc184310302"/>
      <w:bookmarkEnd w:id="138"/>
      <w:bookmarkStart w:id="139" w:name="_Toc184314462"/>
      <w:bookmarkEnd w:id="139"/>
      <w:bookmarkStart w:id="140" w:name="_Toc184310297"/>
      <w:bookmarkEnd w:id="140"/>
      <w:bookmarkStart w:id="141" w:name="_Toc184308092"/>
      <w:bookmarkEnd w:id="141"/>
      <w:bookmarkStart w:id="142" w:name="_Toc184313301"/>
      <w:bookmarkEnd w:id="142"/>
      <w:bookmarkStart w:id="143" w:name="_Toc184310304"/>
      <w:bookmarkEnd w:id="143"/>
      <w:bookmarkStart w:id="144" w:name="_Toc184313248"/>
      <w:bookmarkEnd w:id="144"/>
      <w:bookmarkStart w:id="145" w:name="_Toc184312075"/>
      <w:bookmarkEnd w:id="145"/>
      <w:bookmarkStart w:id="146" w:name="_Toc184312114"/>
      <w:bookmarkEnd w:id="146"/>
      <w:bookmarkStart w:id="147" w:name="_Toc184308083"/>
      <w:bookmarkEnd w:id="147"/>
      <w:bookmarkStart w:id="148" w:name="_Toc184308053"/>
      <w:bookmarkEnd w:id="148"/>
      <w:bookmarkStart w:id="149" w:name="_Toc184310277"/>
      <w:bookmarkEnd w:id="149"/>
      <w:bookmarkStart w:id="150" w:name="_Toc184314459"/>
      <w:bookmarkEnd w:id="150"/>
      <w:bookmarkStart w:id="151" w:name="_Toc184308100"/>
      <w:bookmarkEnd w:id="151"/>
      <w:bookmarkStart w:id="152" w:name="_Toc184314427"/>
      <w:bookmarkEnd w:id="152"/>
      <w:bookmarkStart w:id="153" w:name="_Toc184312110"/>
      <w:bookmarkEnd w:id="153"/>
      <w:bookmarkStart w:id="154" w:name="_Toc184313283"/>
      <w:bookmarkEnd w:id="154"/>
      <w:bookmarkStart w:id="155" w:name="_Toc184313250"/>
      <w:bookmarkEnd w:id="155"/>
      <w:bookmarkStart w:id="156" w:name="_Toc184312082"/>
      <w:bookmarkEnd w:id="156"/>
      <w:bookmarkStart w:id="157" w:name="_Toc184313269"/>
      <w:bookmarkEnd w:id="157"/>
      <w:bookmarkStart w:id="158" w:name="_Toc184312129"/>
      <w:bookmarkEnd w:id="158"/>
      <w:bookmarkStart w:id="159" w:name="_Toc184313252"/>
      <w:bookmarkEnd w:id="159"/>
      <w:bookmarkStart w:id="160" w:name="_Toc184313242"/>
      <w:bookmarkEnd w:id="160"/>
      <w:bookmarkStart w:id="161" w:name="_Toc184308036"/>
      <w:bookmarkEnd w:id="161"/>
      <w:bookmarkStart w:id="162" w:name="_Toc184314474"/>
      <w:bookmarkEnd w:id="162"/>
      <w:bookmarkStart w:id="163" w:name="_Toc184308066"/>
      <w:bookmarkEnd w:id="163"/>
      <w:bookmarkStart w:id="164" w:name="_Toc184313251"/>
      <w:bookmarkEnd w:id="164"/>
      <w:bookmarkStart w:id="165" w:name="_Toc184310311"/>
      <w:bookmarkEnd w:id="165"/>
      <w:bookmarkStart w:id="166" w:name="_Toc184312133"/>
      <w:bookmarkEnd w:id="166"/>
      <w:bookmarkStart w:id="167" w:name="_Toc184314415"/>
      <w:bookmarkEnd w:id="167"/>
      <w:bookmarkStart w:id="168" w:name="_Toc184310326"/>
      <w:bookmarkEnd w:id="168"/>
      <w:bookmarkStart w:id="169" w:name="_Toc184312095"/>
      <w:bookmarkEnd w:id="169"/>
      <w:bookmarkStart w:id="170" w:name="_Toc184310319"/>
      <w:bookmarkEnd w:id="170"/>
      <w:bookmarkStart w:id="171" w:name="_Toc184308106"/>
      <w:bookmarkEnd w:id="171"/>
      <w:bookmarkStart w:id="172" w:name="_Toc184312113"/>
      <w:bookmarkEnd w:id="172"/>
      <w:bookmarkStart w:id="173" w:name="_Toc184314410"/>
      <w:bookmarkEnd w:id="173"/>
      <w:bookmarkStart w:id="174" w:name="_Toc184308038"/>
      <w:bookmarkEnd w:id="174"/>
      <w:bookmarkStart w:id="175" w:name="_Toc184308098"/>
      <w:bookmarkEnd w:id="175"/>
      <w:bookmarkStart w:id="176" w:name="_Toc184308097"/>
      <w:bookmarkEnd w:id="176"/>
      <w:bookmarkStart w:id="177" w:name="_Toc184308096"/>
      <w:bookmarkEnd w:id="177"/>
      <w:bookmarkStart w:id="178" w:name="_Toc184313286"/>
      <w:bookmarkEnd w:id="178"/>
      <w:bookmarkStart w:id="179" w:name="_Toc184314425"/>
      <w:bookmarkEnd w:id="179"/>
      <w:bookmarkStart w:id="180" w:name="_Toc184310299"/>
      <w:bookmarkEnd w:id="180"/>
      <w:bookmarkStart w:id="181" w:name="_Toc184314417"/>
      <w:bookmarkEnd w:id="181"/>
      <w:bookmarkStart w:id="182" w:name="_Toc184312067"/>
      <w:bookmarkEnd w:id="182"/>
      <w:bookmarkStart w:id="183" w:name="_Toc184314438"/>
      <w:bookmarkEnd w:id="183"/>
      <w:bookmarkStart w:id="184" w:name="_Toc184312090"/>
      <w:bookmarkEnd w:id="184"/>
      <w:bookmarkStart w:id="185" w:name="_Toc184313239"/>
      <w:bookmarkEnd w:id="185"/>
      <w:bookmarkStart w:id="186" w:name="_Toc184313246"/>
      <w:bookmarkEnd w:id="186"/>
      <w:bookmarkStart w:id="187" w:name="_Toc184308037"/>
      <w:bookmarkEnd w:id="187"/>
      <w:bookmarkStart w:id="188" w:name="_Toc184310310"/>
      <w:bookmarkEnd w:id="188"/>
      <w:bookmarkStart w:id="189" w:name="_Toc184310306"/>
      <w:bookmarkEnd w:id="189"/>
      <w:bookmarkStart w:id="190" w:name="_Toc184312085"/>
      <w:bookmarkEnd w:id="190"/>
      <w:bookmarkStart w:id="191" w:name="_Toc184310284"/>
      <w:bookmarkEnd w:id="191"/>
      <w:bookmarkStart w:id="192" w:name="_Toc184308069"/>
      <w:bookmarkEnd w:id="192"/>
      <w:bookmarkStart w:id="193" w:name="_Toc184313285"/>
      <w:bookmarkEnd w:id="193"/>
      <w:bookmarkStart w:id="194" w:name="_Toc184308047"/>
      <w:bookmarkEnd w:id="194"/>
      <w:bookmarkStart w:id="195" w:name="_Toc184312119"/>
      <w:bookmarkEnd w:id="195"/>
      <w:bookmarkStart w:id="196" w:name="_Toc184308103"/>
      <w:bookmarkEnd w:id="196"/>
      <w:bookmarkStart w:id="197" w:name="_Toc184314447"/>
      <w:bookmarkEnd w:id="197"/>
      <w:bookmarkStart w:id="198" w:name="_Toc184313297"/>
      <w:bookmarkEnd w:id="198"/>
      <w:bookmarkStart w:id="199" w:name="_Toc184313255"/>
      <w:bookmarkEnd w:id="199"/>
      <w:bookmarkStart w:id="200" w:name="_Toc184308088"/>
      <w:bookmarkEnd w:id="200"/>
      <w:bookmarkStart w:id="201" w:name="_Toc184310309"/>
      <w:bookmarkEnd w:id="201"/>
      <w:bookmarkStart w:id="202" w:name="_Toc184312126"/>
      <w:bookmarkEnd w:id="202"/>
      <w:bookmarkStart w:id="203" w:name="_Toc184312134"/>
      <w:bookmarkEnd w:id="203"/>
      <w:bookmarkStart w:id="204" w:name="_Toc184308078"/>
      <w:bookmarkEnd w:id="204"/>
      <w:bookmarkStart w:id="205" w:name="_Toc184313247"/>
      <w:bookmarkEnd w:id="205"/>
      <w:bookmarkStart w:id="206" w:name="_Toc184314464"/>
      <w:bookmarkEnd w:id="206"/>
      <w:bookmarkStart w:id="207" w:name="_Toc184313281"/>
      <w:bookmarkEnd w:id="207"/>
      <w:bookmarkStart w:id="208" w:name="_Toc184314461"/>
      <w:bookmarkEnd w:id="208"/>
      <w:bookmarkStart w:id="209" w:name="_Toc184313273"/>
      <w:bookmarkEnd w:id="209"/>
      <w:bookmarkStart w:id="210" w:name="_Toc184312107"/>
      <w:bookmarkEnd w:id="210"/>
      <w:bookmarkStart w:id="211" w:name="_Toc184312079"/>
      <w:bookmarkEnd w:id="211"/>
      <w:bookmarkStart w:id="212" w:name="_Toc184314435"/>
      <w:bookmarkEnd w:id="212"/>
      <w:bookmarkStart w:id="213" w:name="_Toc184312118"/>
      <w:bookmarkEnd w:id="213"/>
      <w:bookmarkStart w:id="214" w:name="_Toc184310307"/>
      <w:bookmarkEnd w:id="214"/>
      <w:bookmarkStart w:id="215" w:name="_Toc184310320"/>
      <w:bookmarkEnd w:id="215"/>
      <w:bookmarkStart w:id="216" w:name="_Toc184314436"/>
      <w:bookmarkEnd w:id="216"/>
      <w:bookmarkStart w:id="217" w:name="_Toc184314426"/>
      <w:bookmarkEnd w:id="217"/>
      <w:bookmarkStart w:id="218" w:name="_Toc184314416"/>
      <w:bookmarkEnd w:id="218"/>
      <w:bookmarkStart w:id="219" w:name="_Toc184314480"/>
      <w:bookmarkEnd w:id="219"/>
      <w:bookmarkStart w:id="220" w:name="_Toc184313304"/>
      <w:bookmarkEnd w:id="220"/>
      <w:bookmarkStart w:id="221" w:name="_Toc184310315"/>
      <w:bookmarkEnd w:id="221"/>
      <w:bookmarkStart w:id="222" w:name="_Toc184308052"/>
      <w:bookmarkEnd w:id="222"/>
      <w:bookmarkStart w:id="223" w:name="_Toc184314452"/>
      <w:bookmarkEnd w:id="223"/>
      <w:bookmarkStart w:id="224" w:name="_Toc184310272"/>
      <w:bookmarkEnd w:id="224"/>
      <w:bookmarkStart w:id="225" w:name="_Toc184314412"/>
      <w:bookmarkEnd w:id="225"/>
      <w:bookmarkStart w:id="226" w:name="_Toc184313299"/>
      <w:bookmarkEnd w:id="226"/>
      <w:bookmarkStart w:id="227" w:name="_Toc184313298"/>
      <w:bookmarkEnd w:id="227"/>
      <w:bookmarkStart w:id="228" w:name="_Toc184310286"/>
      <w:bookmarkEnd w:id="228"/>
      <w:bookmarkStart w:id="229" w:name="_Toc184310335"/>
      <w:bookmarkEnd w:id="229"/>
      <w:bookmarkStart w:id="230" w:name="_Toc184310328"/>
      <w:bookmarkEnd w:id="230"/>
      <w:bookmarkStart w:id="231" w:name="_Toc184308045"/>
      <w:bookmarkEnd w:id="231"/>
      <w:bookmarkStart w:id="232" w:name="_Toc184313310"/>
      <w:bookmarkEnd w:id="232"/>
      <w:bookmarkStart w:id="233" w:name="_Toc184314411"/>
      <w:bookmarkEnd w:id="233"/>
      <w:bookmarkStart w:id="234" w:name="_Toc184314428"/>
      <w:bookmarkEnd w:id="234"/>
      <w:bookmarkStart w:id="235" w:name="_Toc184313264"/>
      <w:bookmarkEnd w:id="235"/>
      <w:bookmarkStart w:id="236" w:name="_Toc184313265"/>
      <w:bookmarkEnd w:id="236"/>
      <w:bookmarkStart w:id="237" w:name="_Toc184314479"/>
      <w:bookmarkEnd w:id="237"/>
      <w:bookmarkStart w:id="238" w:name="_Toc184312122"/>
      <w:bookmarkEnd w:id="238"/>
      <w:bookmarkStart w:id="239" w:name="_Toc184314420"/>
      <w:bookmarkEnd w:id="239"/>
      <w:bookmarkStart w:id="240" w:name="_Toc184310285"/>
      <w:bookmarkEnd w:id="240"/>
      <w:bookmarkStart w:id="241" w:name="_Toc184310322"/>
      <w:bookmarkEnd w:id="241"/>
      <w:bookmarkStart w:id="242" w:name="_Toc184313290"/>
      <w:bookmarkEnd w:id="242"/>
      <w:bookmarkStart w:id="243" w:name="_Toc184314421"/>
      <w:bookmarkEnd w:id="243"/>
      <w:bookmarkStart w:id="244" w:name="_Toc184314451"/>
      <w:bookmarkEnd w:id="244"/>
      <w:bookmarkStart w:id="245" w:name="_Toc184310276"/>
      <w:bookmarkEnd w:id="245"/>
      <w:bookmarkStart w:id="246" w:name="_Toc184313279"/>
      <w:bookmarkEnd w:id="246"/>
      <w:bookmarkStart w:id="247" w:name="_Toc184308055"/>
      <w:bookmarkEnd w:id="247"/>
      <w:bookmarkStart w:id="248" w:name="_Toc184314437"/>
      <w:bookmarkEnd w:id="248"/>
      <w:bookmarkStart w:id="249" w:name="_Toc184312121"/>
      <w:bookmarkEnd w:id="249"/>
      <w:bookmarkStart w:id="250" w:name="_Toc184312111"/>
      <w:bookmarkEnd w:id="250"/>
      <w:bookmarkStart w:id="251" w:name="_Toc184312132"/>
      <w:bookmarkEnd w:id="251"/>
      <w:bookmarkStart w:id="252" w:name="_Toc184314448"/>
      <w:bookmarkEnd w:id="252"/>
      <w:bookmarkStart w:id="253" w:name="_Toc184310274"/>
      <w:bookmarkEnd w:id="253"/>
      <w:bookmarkStart w:id="254" w:name="_Toc184312080"/>
      <w:bookmarkEnd w:id="254"/>
      <w:bookmarkStart w:id="255" w:name="_Toc184310296"/>
      <w:bookmarkEnd w:id="255"/>
      <w:bookmarkStart w:id="256" w:name="_Toc184313276"/>
      <w:bookmarkEnd w:id="256"/>
      <w:bookmarkStart w:id="257" w:name="_Toc184312097"/>
      <w:bookmarkEnd w:id="257"/>
      <w:bookmarkStart w:id="258" w:name="_Toc184314424"/>
      <w:bookmarkEnd w:id="258"/>
      <w:bookmarkStart w:id="259" w:name="_Toc184310338"/>
      <w:bookmarkEnd w:id="259"/>
      <w:bookmarkStart w:id="260" w:name="_Toc184310300"/>
      <w:bookmarkEnd w:id="260"/>
      <w:bookmarkStart w:id="261" w:name="_Toc184308046"/>
      <w:bookmarkEnd w:id="261"/>
      <w:bookmarkStart w:id="262" w:name="_Toc184312086"/>
      <w:bookmarkEnd w:id="262"/>
      <w:bookmarkStart w:id="263" w:name="_Toc184312094"/>
      <w:bookmarkEnd w:id="263"/>
      <w:bookmarkStart w:id="264" w:name="_Toc184314444"/>
      <w:bookmarkEnd w:id="264"/>
      <w:bookmarkStart w:id="265" w:name="_Toc184312120"/>
      <w:bookmarkEnd w:id="265"/>
      <w:bookmarkStart w:id="266" w:name="_Toc184314477"/>
      <w:bookmarkEnd w:id="266"/>
      <w:bookmarkStart w:id="267" w:name="_Toc184314441"/>
      <w:bookmarkEnd w:id="267"/>
      <w:bookmarkStart w:id="268" w:name="_Toc184312084"/>
      <w:bookmarkEnd w:id="268"/>
      <w:bookmarkStart w:id="269" w:name="_Toc184314445"/>
      <w:bookmarkEnd w:id="269"/>
      <w:bookmarkStart w:id="270" w:name="_Toc184308076"/>
      <w:bookmarkEnd w:id="270"/>
      <w:bookmarkStart w:id="271" w:name="_Toc184310301"/>
      <w:bookmarkEnd w:id="271"/>
      <w:bookmarkStart w:id="272" w:name="_Toc184310278"/>
      <w:bookmarkEnd w:id="272"/>
      <w:bookmarkStart w:id="273" w:name="_Toc184313244"/>
      <w:bookmarkEnd w:id="273"/>
      <w:bookmarkStart w:id="274" w:name="_Toc184310333"/>
      <w:bookmarkEnd w:id="274"/>
      <w:bookmarkStart w:id="275" w:name="_Toc184312083"/>
      <w:bookmarkEnd w:id="275"/>
      <w:bookmarkStart w:id="276" w:name="_Toc184312096"/>
      <w:bookmarkEnd w:id="276"/>
      <w:bookmarkStart w:id="277" w:name="_Toc184314431"/>
      <w:bookmarkEnd w:id="277"/>
      <w:bookmarkStart w:id="278" w:name="_Toc184314473"/>
      <w:bookmarkEnd w:id="278"/>
      <w:bookmarkStart w:id="279" w:name="_Toc184314476"/>
      <w:bookmarkEnd w:id="279"/>
      <w:bookmarkStart w:id="280" w:name="_Toc184314470"/>
      <w:bookmarkEnd w:id="280"/>
      <w:bookmarkStart w:id="281" w:name="_Toc184308065"/>
      <w:bookmarkEnd w:id="281"/>
      <w:bookmarkStart w:id="282" w:name="_Toc184312078"/>
      <w:bookmarkEnd w:id="282"/>
      <w:bookmarkStart w:id="283" w:name="_Toc184308081"/>
      <w:bookmarkEnd w:id="283"/>
      <w:bookmarkStart w:id="284" w:name="_Toc184310323"/>
      <w:bookmarkEnd w:id="284"/>
      <w:bookmarkStart w:id="285" w:name="_Toc184312088"/>
      <w:bookmarkEnd w:id="285"/>
      <w:bookmarkStart w:id="286" w:name="_Toc184312138"/>
      <w:bookmarkEnd w:id="286"/>
      <w:bookmarkStart w:id="287" w:name="_Toc184308080"/>
      <w:bookmarkEnd w:id="287"/>
      <w:bookmarkStart w:id="288" w:name="_Toc184308075"/>
      <w:bookmarkEnd w:id="288"/>
      <w:bookmarkStart w:id="289" w:name="_Toc184312131"/>
      <w:bookmarkEnd w:id="289"/>
      <w:bookmarkStart w:id="290" w:name="_Toc184313253"/>
      <w:bookmarkEnd w:id="290"/>
      <w:bookmarkStart w:id="291" w:name="_Toc184313306"/>
      <w:bookmarkEnd w:id="291"/>
      <w:bookmarkStart w:id="292" w:name="_Toc184308104"/>
      <w:bookmarkEnd w:id="292"/>
      <w:bookmarkStart w:id="293" w:name="_Toc184310290"/>
      <w:bookmarkEnd w:id="293"/>
      <w:bookmarkStart w:id="294" w:name="_Toc184312139"/>
      <w:bookmarkEnd w:id="294"/>
      <w:bookmarkStart w:id="295" w:name="_Toc184310287"/>
      <w:bookmarkEnd w:id="295"/>
      <w:bookmarkStart w:id="296" w:name="_Toc184313300"/>
      <w:bookmarkEnd w:id="296"/>
      <w:bookmarkStart w:id="297" w:name="_Toc184314449"/>
      <w:bookmarkEnd w:id="297"/>
      <w:bookmarkStart w:id="298" w:name="_Toc184314454"/>
      <w:bookmarkEnd w:id="298"/>
      <w:bookmarkStart w:id="299" w:name="_Toc184314475"/>
      <w:bookmarkEnd w:id="299"/>
      <w:bookmarkStart w:id="300" w:name="_Toc184310313"/>
      <w:bookmarkEnd w:id="300"/>
      <w:bookmarkStart w:id="301" w:name="_Toc184308064"/>
      <w:bookmarkEnd w:id="301"/>
      <w:bookmarkStart w:id="302" w:name="_Toc184313308"/>
      <w:bookmarkEnd w:id="302"/>
      <w:bookmarkStart w:id="303" w:name="_Toc184313278"/>
      <w:bookmarkEnd w:id="303"/>
      <w:bookmarkStart w:id="304" w:name="_Toc184310283"/>
      <w:bookmarkEnd w:id="304"/>
      <w:bookmarkStart w:id="305" w:name="_Toc184310344"/>
      <w:bookmarkEnd w:id="305"/>
      <w:bookmarkStart w:id="306" w:name="_Toc184310342"/>
      <w:bookmarkEnd w:id="306"/>
      <w:bookmarkStart w:id="307" w:name="_Toc184312091"/>
      <w:bookmarkEnd w:id="307"/>
      <w:bookmarkStart w:id="308" w:name="_Toc184314446"/>
      <w:bookmarkEnd w:id="308"/>
      <w:bookmarkStart w:id="309" w:name="_Toc184308074"/>
      <w:bookmarkEnd w:id="309"/>
      <w:bookmarkStart w:id="310" w:name="_Toc184313271"/>
      <w:bookmarkEnd w:id="310"/>
      <w:bookmarkStart w:id="311" w:name="_Toc184314457"/>
      <w:bookmarkEnd w:id="311"/>
      <w:bookmarkStart w:id="312" w:name="_Toc184312076"/>
      <w:bookmarkEnd w:id="312"/>
      <w:bookmarkStart w:id="313" w:name="_Toc184312104"/>
      <w:bookmarkEnd w:id="313"/>
      <w:bookmarkStart w:id="314" w:name="_Toc184312127"/>
      <w:bookmarkEnd w:id="314"/>
      <w:bookmarkStart w:id="315" w:name="_Toc184310324"/>
      <w:bookmarkEnd w:id="315"/>
      <w:bookmarkStart w:id="316" w:name="_Toc184313288"/>
      <w:bookmarkEnd w:id="316"/>
      <w:bookmarkStart w:id="317" w:name="_Toc184313291"/>
      <w:bookmarkEnd w:id="317"/>
      <w:bookmarkStart w:id="318" w:name="_Toc184313272"/>
      <w:bookmarkEnd w:id="318"/>
      <w:bookmarkStart w:id="319" w:name="_Toc184308079"/>
      <w:bookmarkEnd w:id="319"/>
      <w:bookmarkStart w:id="320" w:name="_Toc184312106"/>
      <w:bookmarkEnd w:id="320"/>
      <w:bookmarkStart w:id="321" w:name="_Toc184310292"/>
      <w:bookmarkEnd w:id="321"/>
      <w:bookmarkStart w:id="322" w:name="_Toc184313280"/>
      <w:bookmarkEnd w:id="322"/>
      <w:bookmarkStart w:id="323" w:name="_Toc184313245"/>
      <w:bookmarkEnd w:id="323"/>
      <w:bookmarkStart w:id="324" w:name="_Toc184308085"/>
      <w:bookmarkEnd w:id="324"/>
      <w:bookmarkStart w:id="325" w:name="_Toc184310329"/>
      <w:bookmarkEnd w:id="325"/>
      <w:bookmarkStart w:id="326" w:name="_Toc184310273"/>
      <w:bookmarkEnd w:id="326"/>
      <w:bookmarkStart w:id="327" w:name="_Toc184314423"/>
      <w:bookmarkEnd w:id="327"/>
      <w:bookmarkStart w:id="328" w:name="_Toc184313307"/>
      <w:bookmarkEnd w:id="328"/>
      <w:bookmarkStart w:id="329" w:name="_Toc184314469"/>
      <w:bookmarkEnd w:id="329"/>
      <w:bookmarkStart w:id="330" w:name="_Toc184310314"/>
      <w:bookmarkEnd w:id="330"/>
      <w:bookmarkStart w:id="331" w:name="_Toc184314413"/>
      <w:bookmarkEnd w:id="331"/>
      <w:bookmarkStart w:id="332" w:name="_Toc184312135"/>
      <w:bookmarkEnd w:id="332"/>
      <w:bookmarkStart w:id="333" w:name="_Toc184312098"/>
      <w:bookmarkEnd w:id="333"/>
      <w:bookmarkStart w:id="334" w:name="_Toc184313256"/>
      <w:bookmarkEnd w:id="334"/>
      <w:bookmarkStart w:id="335" w:name="_Toc184314481"/>
      <w:bookmarkEnd w:id="335"/>
      <w:bookmarkStart w:id="336" w:name="_Toc184308054"/>
      <w:bookmarkEnd w:id="336"/>
      <w:bookmarkStart w:id="337" w:name="_Toc184308043"/>
      <w:bookmarkEnd w:id="337"/>
      <w:bookmarkStart w:id="338" w:name="_Toc184314414"/>
      <w:bookmarkEnd w:id="338"/>
      <w:bookmarkStart w:id="339" w:name="_Toc184314442"/>
      <w:bookmarkEnd w:id="339"/>
      <w:bookmarkStart w:id="340" w:name="_Toc184312081"/>
      <w:bookmarkEnd w:id="340"/>
      <w:bookmarkStart w:id="341" w:name="_Toc184308105"/>
      <w:bookmarkEnd w:id="341"/>
      <w:bookmarkStart w:id="342" w:name="_Toc184314439"/>
      <w:bookmarkEnd w:id="342"/>
      <w:bookmarkStart w:id="343" w:name="_Toc184308084"/>
      <w:bookmarkEnd w:id="343"/>
      <w:bookmarkStart w:id="344" w:name="_Toc184310291"/>
      <w:bookmarkEnd w:id="344"/>
      <w:bookmarkStart w:id="345" w:name="_Toc184314453"/>
      <w:bookmarkEnd w:id="345"/>
      <w:bookmarkStart w:id="346" w:name="_Toc184313296"/>
      <w:bookmarkEnd w:id="346"/>
      <w:bookmarkStart w:id="347" w:name="_Toc184308107"/>
      <w:bookmarkEnd w:id="347"/>
      <w:bookmarkStart w:id="348" w:name="_Toc184314463"/>
      <w:bookmarkEnd w:id="348"/>
      <w:bookmarkStart w:id="349" w:name="_Toc184313240"/>
      <w:bookmarkEnd w:id="349"/>
      <w:bookmarkStart w:id="350" w:name="_Toc184313257"/>
      <w:bookmarkEnd w:id="350"/>
      <w:bookmarkStart w:id="351" w:name="_Toc184312109"/>
      <w:bookmarkEnd w:id="351"/>
      <w:bookmarkStart w:id="352" w:name="_Toc184308094"/>
      <w:bookmarkEnd w:id="352"/>
      <w:bookmarkStart w:id="353" w:name="_Toc184314465"/>
      <w:bookmarkEnd w:id="353"/>
      <w:bookmarkStart w:id="354" w:name="_Toc184313261"/>
      <w:bookmarkEnd w:id="354"/>
      <w:bookmarkStart w:id="355" w:name="_Toc184310336"/>
      <w:bookmarkEnd w:id="355"/>
      <w:bookmarkStart w:id="356" w:name="_Toc184312073"/>
      <w:bookmarkEnd w:id="356"/>
      <w:bookmarkStart w:id="357" w:name="_Toc184314440"/>
      <w:bookmarkEnd w:id="357"/>
      <w:bookmarkStart w:id="358" w:name="_Toc184314433"/>
      <w:bookmarkEnd w:id="358"/>
      <w:bookmarkStart w:id="359" w:name="_Toc184312136"/>
      <w:bookmarkEnd w:id="359"/>
      <w:bookmarkStart w:id="360" w:name="_Toc184308062"/>
      <w:bookmarkEnd w:id="360"/>
      <w:bookmarkStart w:id="361" w:name="_Toc184310331"/>
      <w:bookmarkEnd w:id="361"/>
      <w:bookmarkStart w:id="362" w:name="_Toc184312100"/>
      <w:bookmarkEnd w:id="362"/>
      <w:bookmarkStart w:id="363" w:name="_Toc184314460"/>
      <w:bookmarkEnd w:id="363"/>
      <w:bookmarkStart w:id="364" w:name="_Toc184312128"/>
      <w:bookmarkEnd w:id="364"/>
      <w:bookmarkStart w:id="365" w:name="_Toc184310325"/>
      <w:bookmarkEnd w:id="365"/>
      <w:bookmarkStart w:id="366" w:name="_Toc184308070"/>
      <w:bookmarkEnd w:id="366"/>
      <w:bookmarkStart w:id="367" w:name="_Toc184312123"/>
      <w:bookmarkEnd w:id="367"/>
      <w:bookmarkStart w:id="368" w:name="_Toc184313274"/>
      <w:bookmarkEnd w:id="368"/>
      <w:bookmarkStart w:id="369" w:name="_Toc184313266"/>
      <w:bookmarkEnd w:id="369"/>
      <w:bookmarkStart w:id="370" w:name="_Toc184312099"/>
      <w:bookmarkEnd w:id="370"/>
      <w:bookmarkStart w:id="371" w:name="_Toc184308060"/>
      <w:bookmarkEnd w:id="371"/>
      <w:bookmarkStart w:id="372" w:name="_Toc184313260"/>
      <w:bookmarkEnd w:id="372"/>
      <w:bookmarkStart w:id="373" w:name="_Toc184312092"/>
      <w:bookmarkEnd w:id="373"/>
      <w:bookmarkStart w:id="374" w:name="_Toc184313284"/>
      <w:bookmarkEnd w:id="374"/>
      <w:bookmarkStart w:id="375" w:name="_Toc184314443"/>
      <w:bookmarkEnd w:id="375"/>
      <w:bookmarkStart w:id="376" w:name="_Toc184312101"/>
      <w:bookmarkEnd w:id="376"/>
      <w:bookmarkStart w:id="377" w:name="_Toc184314455"/>
      <w:bookmarkEnd w:id="377"/>
      <w:bookmarkStart w:id="378" w:name="_Toc184308050"/>
      <w:bookmarkEnd w:id="378"/>
      <w:bookmarkStart w:id="379" w:name="_Toc184314450"/>
      <w:bookmarkEnd w:id="379"/>
      <w:bookmarkStart w:id="380" w:name="_Toc184312115"/>
      <w:bookmarkEnd w:id="380"/>
      <w:bookmarkStart w:id="381" w:name="_Toc184312125"/>
      <w:bookmarkEnd w:id="381"/>
      <w:bookmarkStart w:id="382" w:name="_Toc184313289"/>
      <w:bookmarkEnd w:id="382"/>
      <w:bookmarkStart w:id="383" w:name="_Toc184313302"/>
      <w:bookmarkEnd w:id="383"/>
      <w:bookmarkStart w:id="384" w:name="_Toc184308061"/>
      <w:bookmarkEnd w:id="384"/>
      <w:bookmarkStart w:id="385" w:name="_Toc184308093"/>
      <w:bookmarkEnd w:id="385"/>
      <w:bookmarkStart w:id="386" w:name="_Toc184308089"/>
      <w:bookmarkEnd w:id="386"/>
      <w:bookmarkStart w:id="387" w:name="_Toc184310280"/>
      <w:bookmarkEnd w:id="387"/>
      <w:bookmarkStart w:id="388" w:name="_Toc184308039"/>
      <w:bookmarkEnd w:id="388"/>
      <w:bookmarkStart w:id="389" w:name="_Toc184314471"/>
      <w:bookmarkEnd w:id="389"/>
      <w:bookmarkStart w:id="390" w:name="_Toc184312124"/>
      <w:bookmarkEnd w:id="390"/>
      <w:bookmarkStart w:id="391" w:name="_Toc184312108"/>
      <w:bookmarkEnd w:id="391"/>
      <w:bookmarkStart w:id="392" w:name="_Toc184313270"/>
      <w:bookmarkEnd w:id="392"/>
      <w:bookmarkStart w:id="393" w:name="_Toc184310289"/>
      <w:bookmarkEnd w:id="393"/>
      <w:bookmarkStart w:id="394" w:name="_Toc184312077"/>
      <w:bookmarkEnd w:id="394"/>
      <w:bookmarkStart w:id="395" w:name="_Toc184310341"/>
      <w:bookmarkEnd w:id="395"/>
      <w:bookmarkStart w:id="396" w:name="_Toc184310279"/>
      <w:bookmarkEnd w:id="396"/>
      <w:r>
        <w:rPr>
          <w:rFonts w:hint="eastAsia" w:ascii="宋体" w:hAnsi="宋体" w:cs="宋体"/>
          <w:b/>
          <w:color w:val="000000" w:themeColor="text1"/>
          <w:sz w:val="36"/>
          <w:szCs w:val="36"/>
          <w:highlight w:val="none"/>
          <w14:textFill>
            <w14:solidFill>
              <w14:schemeClr w14:val="tx1"/>
            </w14:solidFill>
          </w14:textFill>
        </w:rPr>
        <w:t>评标办法</w:t>
      </w:r>
    </w:p>
    <w:p w14:paraId="22D3BAB4">
      <w:pP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p w14:paraId="2FAE4F5A">
      <w:pPr>
        <w:snapToGrid w:val="0"/>
        <w:spacing w:line="360" w:lineRule="auto"/>
        <w:jc w:val="left"/>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标项1：</w:t>
      </w:r>
    </w:p>
    <w:tbl>
      <w:tblPr>
        <w:tblStyle w:val="63"/>
        <w:tblW w:w="10385" w:type="dxa"/>
        <w:tblInd w:w="-9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524"/>
        <w:gridCol w:w="768"/>
        <w:gridCol w:w="1017"/>
        <w:gridCol w:w="1401"/>
      </w:tblGrid>
      <w:tr w14:paraId="3E19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D26FFD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6524" w:type="dxa"/>
            <w:vAlign w:val="center"/>
          </w:tcPr>
          <w:p w14:paraId="6C32CF1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评标标准</w:t>
            </w:r>
          </w:p>
        </w:tc>
        <w:tc>
          <w:tcPr>
            <w:tcW w:w="768" w:type="dxa"/>
            <w:vAlign w:val="center"/>
          </w:tcPr>
          <w:p w14:paraId="7440D28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权重</w:t>
            </w:r>
          </w:p>
        </w:tc>
        <w:tc>
          <w:tcPr>
            <w:tcW w:w="1017" w:type="dxa"/>
            <w:vAlign w:val="center"/>
          </w:tcPr>
          <w:p w14:paraId="75DA091E">
            <w:pPr>
              <w:snapToGrid w:val="0"/>
              <w:spacing w:line="360"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主观分/客观分属性</w:t>
            </w:r>
          </w:p>
        </w:tc>
        <w:tc>
          <w:tcPr>
            <w:tcW w:w="1401" w:type="dxa"/>
          </w:tcPr>
          <w:p w14:paraId="489CB00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投标文件中评标标准相应的商务技术资料目录*</w:t>
            </w:r>
          </w:p>
        </w:tc>
      </w:tr>
      <w:tr w14:paraId="0191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675" w:type="dxa"/>
            <w:vAlign w:val="center"/>
          </w:tcPr>
          <w:p w14:paraId="7563BC7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524" w:type="dxa"/>
          </w:tcPr>
          <w:p w14:paraId="0E41D3A9">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自2021年12月1日至投标截止日止（以合同签订时间为准），投标人具有</w:t>
            </w:r>
            <w:r>
              <w:rPr>
                <w:rFonts w:hint="eastAsia" w:ascii="宋体" w:hAnsi="宋体" w:cs="宋体"/>
                <w:color w:val="000000" w:themeColor="text1"/>
                <w:sz w:val="24"/>
                <w:highlight w:val="none"/>
                <w:lang w:val="en-US" w:eastAsia="zh-CN"/>
                <w14:textFill>
                  <w14:solidFill>
                    <w14:schemeClr w14:val="tx1"/>
                  </w14:solidFill>
                </w14:textFill>
              </w:rPr>
              <w:t>类似</w:t>
            </w:r>
            <w:r>
              <w:rPr>
                <w:rFonts w:hint="eastAsia" w:ascii="宋体" w:hAnsi="宋体" w:cs="宋体"/>
                <w:color w:val="000000" w:themeColor="text1"/>
                <w:sz w:val="24"/>
                <w:highlight w:val="none"/>
                <w14:textFill>
                  <w14:solidFill>
                    <w14:schemeClr w14:val="tx1"/>
                  </w14:solidFill>
                </w14:textFill>
              </w:rPr>
              <w:t>项目业绩的，每个业绩得1分，本项最高得3分。</w:t>
            </w:r>
          </w:p>
          <w:p w14:paraId="0E61B751">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证明材料：1.合同复制件，并加盖单位公章。</w:t>
            </w:r>
          </w:p>
        </w:tc>
        <w:tc>
          <w:tcPr>
            <w:tcW w:w="768" w:type="dxa"/>
            <w:vAlign w:val="center"/>
          </w:tcPr>
          <w:p w14:paraId="55C2456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017" w:type="dxa"/>
            <w:vAlign w:val="center"/>
          </w:tcPr>
          <w:p w14:paraId="18ECD23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401" w:type="dxa"/>
            <w:vAlign w:val="center"/>
          </w:tcPr>
          <w:p w14:paraId="5048528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业绩</w:t>
            </w:r>
          </w:p>
        </w:tc>
      </w:tr>
      <w:tr w14:paraId="22DE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675" w:type="dxa"/>
            <w:vAlign w:val="center"/>
          </w:tcPr>
          <w:p w14:paraId="58609EA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6524" w:type="dxa"/>
          </w:tcPr>
          <w:p w14:paraId="0DB3C67D">
            <w:pPr>
              <w:spacing w:line="360"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供应商具有有效质量管理体系认证、环境管理体系认证、职业健康安全管理体系，每个得1分。最高得3分。</w:t>
            </w:r>
          </w:p>
          <w:p w14:paraId="44D26979">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证明材料：同时提供</w:t>
            </w:r>
            <w:r>
              <w:rPr>
                <w:rFonts w:ascii="Calibri" w:hAnsi="Calibri" w:cs="Calibri"/>
                <w:color w:val="000000" w:themeColor="text1"/>
                <w:kern w:val="0"/>
                <w:sz w:val="24"/>
                <w:highlight w:val="none"/>
                <w:lang w:bidi="ar"/>
                <w14:textFill>
                  <w14:solidFill>
                    <w14:schemeClr w14:val="tx1"/>
                  </w14:solidFill>
                </w14:textFill>
              </w:rPr>
              <w:t>①</w:t>
            </w:r>
            <w:r>
              <w:rPr>
                <w:rFonts w:hint="eastAsia" w:ascii="宋体" w:hAnsi="宋体" w:cs="宋体"/>
                <w:color w:val="000000" w:themeColor="text1"/>
                <w:kern w:val="0"/>
                <w:sz w:val="24"/>
                <w:highlight w:val="none"/>
                <w:lang w:bidi="ar"/>
                <w14:textFill>
                  <w14:solidFill>
                    <w14:schemeClr w14:val="tx1"/>
                  </w14:solidFill>
                </w14:textFill>
              </w:rPr>
              <w:t>在有效期内的认证证书复制件及</w:t>
            </w:r>
            <w:r>
              <w:rPr>
                <w:rFonts w:ascii="Calibri" w:hAnsi="Calibri" w:cs="Calibri"/>
                <w:color w:val="000000" w:themeColor="text1"/>
                <w:kern w:val="0"/>
                <w:sz w:val="24"/>
                <w:highlight w:val="none"/>
                <w:lang w:bidi="ar"/>
                <w14:textFill>
                  <w14:solidFill>
                    <w14:schemeClr w14:val="tx1"/>
                  </w14:solidFill>
                </w14:textFill>
              </w:rPr>
              <w:t>②</w:t>
            </w:r>
            <w:r>
              <w:rPr>
                <w:rFonts w:hint="eastAsia" w:ascii="宋体" w:hAnsi="宋体" w:cs="宋体"/>
                <w:color w:val="000000" w:themeColor="text1"/>
                <w:kern w:val="0"/>
                <w:sz w:val="24"/>
                <w:highlight w:val="none"/>
                <w:lang w:bidi="ar"/>
                <w14:textFill>
                  <w14:solidFill>
                    <w14:schemeClr w14:val="tx1"/>
                  </w14:solidFill>
                </w14:textFill>
              </w:rPr>
              <w:t>“全国认证认可信息公共服务平台（从http://www.cnca.gov.cn中进入选择认证结果进入）”查询截图，并加盖单位公章。</w:t>
            </w:r>
          </w:p>
        </w:tc>
        <w:tc>
          <w:tcPr>
            <w:tcW w:w="768" w:type="dxa"/>
            <w:vAlign w:val="center"/>
          </w:tcPr>
          <w:p w14:paraId="57252C6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017" w:type="dxa"/>
            <w:vAlign w:val="center"/>
          </w:tcPr>
          <w:p w14:paraId="48258FB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401" w:type="dxa"/>
            <w:vAlign w:val="center"/>
          </w:tcPr>
          <w:p w14:paraId="6408061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认证证书</w:t>
            </w:r>
          </w:p>
        </w:tc>
      </w:tr>
      <w:tr w14:paraId="507F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8B88F7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6524" w:type="dxa"/>
          </w:tcPr>
          <w:p w14:paraId="3B63A45D">
            <w:pPr>
              <w:numPr>
                <w:ilvl w:val="0"/>
                <w:numId w:val="2"/>
              </w:num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技术参数全部满足招标文件要求的得2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分，供应商不能提供所投产品主要技术指标（加★号项）证明材料的，或提供的证明材料不能反映所投产品主要技术指标（加★号项）的，每有1条款扣</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分，直至扣完为止。</w:t>
            </w:r>
          </w:p>
          <w:p w14:paraId="78A5541B">
            <w:pPr>
              <w:numPr>
                <w:ilvl w:val="0"/>
                <w:numId w:val="2"/>
              </w:num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非★条款为一般条款，根据每一条款具体要求的佐证材料评审。有配置不详、技术参数不清、有缺漏项的、负偏离的，每有1条款扣1分，直至扣完为止。</w:t>
            </w:r>
          </w:p>
        </w:tc>
        <w:tc>
          <w:tcPr>
            <w:tcW w:w="768" w:type="dxa"/>
            <w:vAlign w:val="center"/>
          </w:tcPr>
          <w:p w14:paraId="79988538">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4</w:t>
            </w:r>
          </w:p>
        </w:tc>
        <w:tc>
          <w:tcPr>
            <w:tcW w:w="1017" w:type="dxa"/>
            <w:vAlign w:val="center"/>
          </w:tcPr>
          <w:p w14:paraId="6B3BA77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401" w:type="dxa"/>
            <w:vAlign w:val="center"/>
          </w:tcPr>
          <w:p w14:paraId="6A9425E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技术偏离表</w:t>
            </w:r>
          </w:p>
        </w:tc>
      </w:tr>
      <w:tr w14:paraId="335D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8CF8AF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6524" w:type="dxa"/>
          </w:tcPr>
          <w:p w14:paraId="5D136AB7">
            <w:pPr>
              <w:pStyle w:val="140"/>
              <w:widowControl w:val="0"/>
              <w:snapToGrid w:val="0"/>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项目分析报告</w:t>
            </w:r>
            <w:r>
              <w:rPr>
                <w:rFonts w:hint="eastAsia" w:ascii="宋体" w:hAnsi="宋体" w:cs="宋体"/>
                <w:color w:val="000000" w:themeColor="text1"/>
                <w:sz w:val="24"/>
                <w:szCs w:val="24"/>
                <w:highlight w:val="none"/>
                <w14:textFill>
                  <w14:solidFill>
                    <w14:schemeClr w14:val="tx1"/>
                  </w14:solidFill>
                </w14:textFill>
              </w:rPr>
              <w:t>①分析各实验室硬件设备状况，②编制详尽的硬件设备报告，③分析硬件设备底数是否清晰，是否符合滨江公安现状，④其提供的设备或产品是否符合后续本科室工作的开展。每提供一项内容且完整详细的最高得1分，如提供的内容不太全面的一项得0.5分，提供的内容不全面的一项得0.25分，未提供不得分，最高得4分。</w:t>
            </w:r>
          </w:p>
        </w:tc>
        <w:tc>
          <w:tcPr>
            <w:tcW w:w="768" w:type="dxa"/>
            <w:vAlign w:val="center"/>
          </w:tcPr>
          <w:p w14:paraId="4CF1DCC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017" w:type="dxa"/>
            <w:vAlign w:val="center"/>
          </w:tcPr>
          <w:p w14:paraId="75AF802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401" w:type="dxa"/>
            <w:vAlign w:val="center"/>
          </w:tcPr>
          <w:p w14:paraId="68D44B6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项目分析报告</w:t>
            </w:r>
          </w:p>
        </w:tc>
      </w:tr>
      <w:tr w14:paraId="5F85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675" w:type="dxa"/>
            <w:vAlign w:val="center"/>
          </w:tcPr>
          <w:p w14:paraId="2E1D431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33A4CE2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6524" w:type="dxa"/>
          </w:tcPr>
          <w:p w14:paraId="5485C2D3">
            <w:pPr>
              <w:numPr>
                <w:ilvl w:val="255"/>
                <w:numId w:val="0"/>
              </w:num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投标人提供项目</w:t>
            </w:r>
            <w:r>
              <w:rPr>
                <w:rFonts w:hint="eastAsia" w:ascii="宋体" w:hAnsi="宋体" w:cs="宋体"/>
                <w:color w:val="000000" w:themeColor="text1"/>
                <w:kern w:val="0"/>
                <w:sz w:val="24"/>
                <w:highlight w:val="none"/>
                <w:lang w:val="en-US" w:eastAsia="zh-CN"/>
                <w14:textFill>
                  <w14:solidFill>
                    <w14:schemeClr w14:val="tx1"/>
                  </w14:solidFill>
                </w14:textFill>
              </w:rPr>
              <w:t>实施</w:t>
            </w:r>
            <w:r>
              <w:rPr>
                <w:rFonts w:hint="eastAsia" w:ascii="宋体" w:hAnsi="宋体" w:cs="宋体"/>
                <w:color w:val="000000" w:themeColor="text1"/>
                <w:kern w:val="0"/>
                <w:sz w:val="24"/>
                <w:highlight w:val="none"/>
                <w14:textFill>
                  <w14:solidFill>
                    <w14:schemeClr w14:val="tx1"/>
                  </w14:solidFill>
                </w14:textFill>
              </w:rPr>
              <w:t>方案，包括项目组织架构、项目程序与步骤、项目管理和协调方法、项目实施计划、安装调试方案、测试、试运行方案、设备供货验货方案、确保工程质量的技术组织措施、确保工期的技术组织措施、确保安全生产的技术组织措施、确保文明施工的技术组织措施、主要设备和检测设施的情况等。</w:t>
            </w:r>
            <w:r>
              <w:rPr>
                <w:rFonts w:hint="eastAsia" w:ascii="宋体" w:hAnsi="宋体" w:cs="宋体"/>
                <w:color w:val="000000" w:themeColor="text1"/>
                <w:sz w:val="24"/>
                <w:highlight w:val="none"/>
                <w14:textFill>
                  <w14:solidFill>
                    <w14:schemeClr w14:val="tx1"/>
                  </w14:solidFill>
                </w14:textFill>
              </w:rPr>
              <w:t>每提供内容且完整详细的最高得3分，如提供的内容不太全面的一项得2分，提供的内容不全面的一项得1分，未提供不得分，最高得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tc>
        <w:tc>
          <w:tcPr>
            <w:tcW w:w="768" w:type="dxa"/>
            <w:vAlign w:val="center"/>
          </w:tcPr>
          <w:p w14:paraId="2A9000E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017" w:type="dxa"/>
            <w:vAlign w:val="center"/>
          </w:tcPr>
          <w:p w14:paraId="717E849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401" w:type="dxa"/>
            <w:vAlign w:val="center"/>
          </w:tcPr>
          <w:p w14:paraId="1DB262D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实施</w:t>
            </w:r>
            <w:r>
              <w:rPr>
                <w:rFonts w:hint="eastAsia" w:ascii="宋体" w:hAnsi="宋体" w:cs="宋体"/>
                <w:color w:val="000000" w:themeColor="text1"/>
                <w:kern w:val="0"/>
                <w:sz w:val="24"/>
                <w:highlight w:val="none"/>
                <w14:textFill>
                  <w14:solidFill>
                    <w14:schemeClr w14:val="tx1"/>
                  </w14:solidFill>
                </w14:textFill>
              </w:rPr>
              <w:t>方案</w:t>
            </w:r>
          </w:p>
        </w:tc>
      </w:tr>
      <w:tr w14:paraId="263D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75" w:type="dxa"/>
            <w:shd w:val="clear" w:color="auto" w:fill="auto"/>
            <w:vAlign w:val="center"/>
          </w:tcPr>
          <w:p w14:paraId="21CE6049">
            <w:pPr>
              <w:snapToGrid w:val="0"/>
              <w:spacing w:line="360" w:lineRule="auto"/>
              <w:jc w:val="center"/>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w:t>
            </w:r>
          </w:p>
        </w:tc>
        <w:tc>
          <w:tcPr>
            <w:tcW w:w="6524" w:type="dxa"/>
            <w:shd w:val="clear" w:color="auto" w:fill="auto"/>
            <w:vAlign w:val="center"/>
          </w:tcPr>
          <w:p w14:paraId="05509396">
            <w:pPr>
              <w:snapToGrid w:val="0"/>
              <w:spacing w:line="360" w:lineRule="auto"/>
              <w:jc w:val="left"/>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图纸深化设计方案</w:t>
            </w:r>
          </w:p>
        </w:tc>
        <w:tc>
          <w:tcPr>
            <w:tcW w:w="768" w:type="dxa"/>
            <w:shd w:val="clear" w:color="auto" w:fill="auto"/>
            <w:vAlign w:val="center"/>
          </w:tcPr>
          <w:p w14:paraId="7F3A8468">
            <w:pPr>
              <w:snapToGrid w:val="0"/>
              <w:spacing w:line="360" w:lineRule="auto"/>
              <w:jc w:val="center"/>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1017" w:type="dxa"/>
            <w:shd w:val="clear" w:color="auto" w:fill="auto"/>
            <w:vAlign w:val="center"/>
          </w:tcPr>
          <w:p w14:paraId="02F67C5A">
            <w:pPr>
              <w:snapToGrid w:val="0"/>
              <w:spacing w:line="360" w:lineRule="auto"/>
              <w:jc w:val="center"/>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1401" w:type="dxa"/>
            <w:shd w:val="clear" w:color="auto" w:fill="auto"/>
            <w:vAlign w:val="center"/>
          </w:tcPr>
          <w:p w14:paraId="450D31D5">
            <w:pPr>
              <w:snapToGrid w:val="0"/>
              <w:spacing w:line="360" w:lineRule="auto"/>
              <w:jc w:val="center"/>
              <w:outlineLvl w:val="0"/>
              <w:rPr>
                <w:rFonts w:hint="eastAsia" w:ascii="宋体" w:hAnsi="宋体" w:cs="宋体"/>
                <w:bCs/>
                <w:color w:val="000000" w:themeColor="text1"/>
                <w:sz w:val="24"/>
                <w:highlight w:val="none"/>
                <w14:textFill>
                  <w14:solidFill>
                    <w14:schemeClr w14:val="tx1"/>
                  </w14:solidFill>
                </w14:textFill>
              </w:rPr>
            </w:pPr>
          </w:p>
        </w:tc>
      </w:tr>
      <w:tr w14:paraId="17C6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shd w:val="clear" w:color="auto" w:fill="auto"/>
            <w:vAlign w:val="center"/>
          </w:tcPr>
          <w:p w14:paraId="21844984">
            <w:pPr>
              <w:snapToGrid w:val="0"/>
              <w:spacing w:line="360" w:lineRule="auto"/>
              <w:jc w:val="center"/>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6.1</w:t>
            </w:r>
          </w:p>
        </w:tc>
        <w:tc>
          <w:tcPr>
            <w:tcW w:w="6524" w:type="dxa"/>
            <w:shd w:val="clear" w:color="auto" w:fill="auto"/>
            <w:vAlign w:val="center"/>
          </w:tcPr>
          <w:p w14:paraId="6B0504C6">
            <w:pPr>
              <w:snapToGrid w:val="0"/>
              <w:spacing w:line="360" w:lineRule="auto"/>
              <w:jc w:val="left"/>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设备点位布置图：图纸完整、内容可行得</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分；图纸较完整、内容较可行得</w:t>
            </w: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分；图纸完整性、内容可行性有欠缺得</w:t>
            </w: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分；未体现相关内容不得分；</w:t>
            </w:r>
          </w:p>
        </w:tc>
        <w:tc>
          <w:tcPr>
            <w:tcW w:w="768" w:type="dxa"/>
            <w:shd w:val="clear" w:color="auto" w:fill="auto"/>
            <w:vAlign w:val="center"/>
          </w:tcPr>
          <w:p w14:paraId="3A950622">
            <w:pPr>
              <w:snapToGrid w:val="0"/>
              <w:spacing w:line="360" w:lineRule="auto"/>
              <w:jc w:val="center"/>
              <w:outlineLvl w:val="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w:t>
            </w:r>
          </w:p>
        </w:tc>
        <w:tc>
          <w:tcPr>
            <w:tcW w:w="1017" w:type="dxa"/>
            <w:shd w:val="clear" w:color="auto" w:fill="auto"/>
            <w:vAlign w:val="center"/>
          </w:tcPr>
          <w:p w14:paraId="021916E7">
            <w:pPr>
              <w:snapToGrid w:val="0"/>
              <w:spacing w:line="360" w:lineRule="auto"/>
              <w:jc w:val="center"/>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w:t>
            </w:r>
          </w:p>
        </w:tc>
        <w:tc>
          <w:tcPr>
            <w:tcW w:w="1401" w:type="dxa"/>
            <w:shd w:val="clear" w:color="auto" w:fill="auto"/>
            <w:vAlign w:val="center"/>
          </w:tcPr>
          <w:p w14:paraId="17905983">
            <w:pPr>
              <w:snapToGrid w:val="0"/>
              <w:spacing w:line="360" w:lineRule="auto"/>
              <w:jc w:val="center"/>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图纸深化设计方案</w:t>
            </w:r>
          </w:p>
        </w:tc>
      </w:tr>
      <w:tr w14:paraId="06F3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3D3D626B">
            <w:pPr>
              <w:snapToGrid w:val="0"/>
              <w:spacing w:line="360" w:lineRule="auto"/>
              <w:jc w:val="center"/>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6.2</w:t>
            </w:r>
          </w:p>
        </w:tc>
        <w:tc>
          <w:tcPr>
            <w:tcW w:w="6524" w:type="dxa"/>
            <w:shd w:val="clear" w:color="auto" w:fill="auto"/>
            <w:vAlign w:val="center"/>
          </w:tcPr>
          <w:p w14:paraId="76F5743D">
            <w:pPr>
              <w:snapToGrid w:val="0"/>
              <w:spacing w:line="360" w:lineRule="auto"/>
              <w:jc w:val="left"/>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效果</w:t>
            </w:r>
            <w:r>
              <w:rPr>
                <w:rFonts w:hint="eastAsia" w:ascii="宋体" w:hAnsi="宋体" w:cs="宋体"/>
                <w:bCs/>
                <w:color w:val="000000" w:themeColor="text1"/>
                <w:sz w:val="24"/>
                <w:highlight w:val="none"/>
                <w14:textFill>
                  <w14:solidFill>
                    <w14:schemeClr w14:val="tx1"/>
                  </w14:solidFill>
                </w14:textFill>
              </w:rPr>
              <w:t>图：图纸完整、内容可行得</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分；图纸较完整、内容较可行得</w:t>
            </w: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分；图纸完整性、内容可行性有欠缺得</w:t>
            </w: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分；未体现相关内容不得分；</w:t>
            </w:r>
          </w:p>
        </w:tc>
        <w:tc>
          <w:tcPr>
            <w:tcW w:w="768" w:type="dxa"/>
            <w:shd w:val="clear" w:color="auto" w:fill="auto"/>
            <w:vAlign w:val="center"/>
          </w:tcPr>
          <w:p w14:paraId="41795267">
            <w:pPr>
              <w:snapToGrid w:val="0"/>
              <w:spacing w:line="360" w:lineRule="auto"/>
              <w:jc w:val="center"/>
              <w:outlineLvl w:val="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w:t>
            </w:r>
          </w:p>
        </w:tc>
        <w:tc>
          <w:tcPr>
            <w:tcW w:w="1017" w:type="dxa"/>
            <w:shd w:val="clear" w:color="auto" w:fill="auto"/>
            <w:vAlign w:val="center"/>
          </w:tcPr>
          <w:p w14:paraId="665B1833">
            <w:pPr>
              <w:snapToGrid w:val="0"/>
              <w:spacing w:line="360" w:lineRule="auto"/>
              <w:jc w:val="center"/>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w:t>
            </w:r>
          </w:p>
        </w:tc>
        <w:tc>
          <w:tcPr>
            <w:tcW w:w="1401" w:type="dxa"/>
            <w:shd w:val="clear" w:color="auto" w:fill="auto"/>
            <w:vAlign w:val="center"/>
          </w:tcPr>
          <w:p w14:paraId="4FBC541D">
            <w:pPr>
              <w:snapToGrid w:val="0"/>
              <w:spacing w:line="360" w:lineRule="auto"/>
              <w:jc w:val="center"/>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图纸深化设计方案</w:t>
            </w:r>
          </w:p>
        </w:tc>
      </w:tr>
      <w:tr w14:paraId="1D76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E12D94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6524" w:type="dxa"/>
          </w:tcPr>
          <w:p w14:paraId="44261BEF">
            <w:pPr>
              <w:numPr>
                <w:ilvl w:val="255"/>
                <w:numId w:val="0"/>
              </w:num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供应商针对本项目制定相应的项目实施方案：</w:t>
            </w:r>
            <w:r>
              <w:rPr>
                <w:rFonts w:ascii="Calibri" w:hAnsi="Calibri" w:cs="Calibri"/>
                <w:color w:val="000000" w:themeColor="text1"/>
                <w:sz w:val="24"/>
                <w:highlight w:val="none"/>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方案中供货时间（至少包含时间节点，符合采购人要求）、</w:t>
            </w:r>
            <w:r>
              <w:rPr>
                <w:rFonts w:ascii="Calibri" w:hAnsi="Calibri" w:cs="Calibri"/>
                <w:color w:val="000000" w:themeColor="text1"/>
                <w:sz w:val="24"/>
                <w:highlight w:val="none"/>
                <w14:textFill>
                  <w14:solidFill>
                    <w14:schemeClr w14:val="tx1"/>
                  </w14:solidFill>
                </w14:textFill>
              </w:rPr>
              <w:t>②</w:t>
            </w:r>
            <w:r>
              <w:rPr>
                <w:rFonts w:hint="eastAsia" w:ascii="宋体" w:hAnsi="宋体" w:cs="宋体"/>
                <w:color w:val="000000" w:themeColor="text1"/>
                <w:sz w:val="24"/>
                <w:highlight w:val="none"/>
                <w14:textFill>
                  <w14:solidFill>
                    <w14:schemeClr w14:val="tx1"/>
                  </w14:solidFill>
                </w14:textFill>
              </w:rPr>
              <w:t>货物的供应及运输（至少包含运输环节计划，与供货时间相匹配）等方面。每提供一项内容且完整详细的最高得1.5分，如提供的内容不太全面的一项得1分，提供的内容不全面的一项得0.5分，未提供不得分，最高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tc>
        <w:tc>
          <w:tcPr>
            <w:tcW w:w="768" w:type="dxa"/>
            <w:vAlign w:val="center"/>
          </w:tcPr>
          <w:p w14:paraId="050A80E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017" w:type="dxa"/>
            <w:vAlign w:val="center"/>
          </w:tcPr>
          <w:p w14:paraId="7F0113E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401" w:type="dxa"/>
            <w:vAlign w:val="center"/>
          </w:tcPr>
          <w:p w14:paraId="6764B4B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供货方案</w:t>
            </w:r>
          </w:p>
        </w:tc>
      </w:tr>
      <w:tr w14:paraId="4004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20C630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6524" w:type="dxa"/>
          </w:tcPr>
          <w:p w14:paraId="603F9D18">
            <w:p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保障方案：针对本项目，供应商需提供下列方案：①售后服务方案；②售后服务流程；③售后服务标准；④售后服务人员安排；⑤售后响应时间及应急处理方案；每提供一项且内容完整详细最高得1分，如提供的内容不太全面的一项得0.5分，提供的内容不全面的一项得0.25分，未提供不得分，最高得5分。</w:t>
            </w:r>
          </w:p>
        </w:tc>
        <w:tc>
          <w:tcPr>
            <w:tcW w:w="768" w:type="dxa"/>
            <w:vAlign w:val="center"/>
          </w:tcPr>
          <w:p w14:paraId="037A795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017" w:type="dxa"/>
            <w:vAlign w:val="center"/>
          </w:tcPr>
          <w:p w14:paraId="0C8CB28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401" w:type="dxa"/>
            <w:vAlign w:val="center"/>
          </w:tcPr>
          <w:p w14:paraId="0CA8BA6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服务保障方案</w:t>
            </w:r>
          </w:p>
        </w:tc>
      </w:tr>
      <w:tr w14:paraId="37EC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trPr>
        <w:tc>
          <w:tcPr>
            <w:tcW w:w="675" w:type="dxa"/>
            <w:vAlign w:val="center"/>
          </w:tcPr>
          <w:p w14:paraId="19907A6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6524" w:type="dxa"/>
          </w:tcPr>
          <w:p w14:paraId="56B38532">
            <w:pPr>
              <w:pStyle w:val="7"/>
              <w:tabs>
                <w:tab w:val="clear" w:pos="1008"/>
              </w:tabs>
              <w:spacing w:before="0" w:after="0" w:line="360" w:lineRule="auto"/>
              <w:ind w:left="8" w:hanging="8"/>
              <w:jc w:val="left"/>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项目重难点分析及解决方案：投标人结合本项目的实际情况，提出的技术难点分析、风险分析和解决方案针对性、规避风险措施合理性和可操作性强的，得5分；提出的技术难点分析、风险分析和解决方案针对性、规避风险措施合理性和可操作性较强的，得3分；提出的技术难点分析、风险分析和解决方案针对性、规避风险措施合理性和可操作性一般的，得1分；未提供不得分，</w:t>
            </w:r>
            <w:r>
              <w:rPr>
                <w:rFonts w:hint="eastAsia" w:ascii="宋体" w:hAnsi="宋体" w:cs="宋体"/>
                <w:color w:val="000000" w:themeColor="text1"/>
                <w:sz w:val="24"/>
                <w:szCs w:val="24"/>
                <w:highlight w:val="none"/>
                <w14:textFill>
                  <w14:solidFill>
                    <w14:schemeClr w14:val="tx1"/>
                  </w14:solidFill>
                </w14:textFill>
              </w:rPr>
              <w:t>最高得5分。</w:t>
            </w:r>
          </w:p>
        </w:tc>
        <w:tc>
          <w:tcPr>
            <w:tcW w:w="768" w:type="dxa"/>
            <w:vAlign w:val="center"/>
          </w:tcPr>
          <w:p w14:paraId="4009C49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017" w:type="dxa"/>
            <w:vAlign w:val="center"/>
          </w:tcPr>
          <w:p w14:paraId="51C72D7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401" w:type="dxa"/>
            <w:vAlign w:val="center"/>
          </w:tcPr>
          <w:p w14:paraId="6127336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项目重难点分析及解决方案</w:t>
            </w:r>
          </w:p>
        </w:tc>
      </w:tr>
      <w:tr w14:paraId="6635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B0C474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6524" w:type="dxa"/>
          </w:tcPr>
          <w:p w14:paraId="7118547F">
            <w:p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根据投标人提供的培训方案，内容包含但不限于</w:t>
            </w:r>
            <w:r>
              <w:rPr>
                <w:rFonts w:hint="eastAsia" w:ascii="宋体" w:hAnsi="宋体" w:cs="宋体"/>
                <w:color w:val="000000" w:themeColor="text1"/>
                <w:sz w:val="24"/>
                <w:highlight w:val="none"/>
                <w14:textFill>
                  <w14:solidFill>
                    <w14:schemeClr w14:val="tx1"/>
                  </w14:solidFill>
                </w14:textFill>
              </w:rPr>
              <w:t>①</w:t>
            </w:r>
            <w:r>
              <w:rPr>
                <w:rFonts w:hint="eastAsia" w:ascii="宋体" w:hAnsi="宋体" w:cs="宋体"/>
                <w:bCs/>
                <w:color w:val="000000" w:themeColor="text1"/>
                <w:sz w:val="24"/>
                <w:highlight w:val="none"/>
                <w14:textFill>
                  <w14:solidFill>
                    <w14:schemeClr w14:val="tx1"/>
                  </w14:solidFill>
                </w14:textFill>
              </w:rPr>
              <w:t>培训内容、</w:t>
            </w:r>
            <w:r>
              <w:rPr>
                <w:rFonts w:hint="eastAsia" w:ascii="宋体" w:hAnsi="宋体" w:cs="宋体"/>
                <w:color w:val="000000" w:themeColor="text1"/>
                <w:sz w:val="24"/>
                <w:highlight w:val="none"/>
                <w14:textFill>
                  <w14:solidFill>
                    <w14:schemeClr w14:val="tx1"/>
                  </w14:solidFill>
                </w14:textFill>
              </w:rPr>
              <w:t>②</w:t>
            </w:r>
            <w:r>
              <w:rPr>
                <w:rFonts w:hint="eastAsia" w:ascii="宋体" w:hAnsi="宋体" w:cs="宋体"/>
                <w:bCs/>
                <w:color w:val="000000" w:themeColor="text1"/>
                <w:sz w:val="24"/>
                <w:highlight w:val="none"/>
                <w14:textFill>
                  <w14:solidFill>
                    <w14:schemeClr w14:val="tx1"/>
                  </w14:solidFill>
                </w14:textFill>
              </w:rPr>
              <w:t>培训计划，③培训团队技术实力、</w:t>
            </w:r>
            <w:r>
              <w:rPr>
                <w:rFonts w:hint="eastAsia" w:ascii="宋体" w:hAnsi="宋体" w:cs="宋体"/>
                <w:color w:val="000000" w:themeColor="text1"/>
                <w:sz w:val="24"/>
                <w:highlight w:val="none"/>
                <w14:textFill>
                  <w14:solidFill>
                    <w14:schemeClr w14:val="tx1"/>
                  </w14:solidFill>
                </w14:textFill>
              </w:rPr>
              <w:t>④</w:t>
            </w:r>
            <w:r>
              <w:rPr>
                <w:rFonts w:hint="eastAsia" w:ascii="宋体" w:hAnsi="宋体" w:cs="宋体"/>
                <w:bCs/>
                <w:color w:val="000000" w:themeColor="text1"/>
                <w:sz w:val="24"/>
                <w:highlight w:val="none"/>
                <w14:textFill>
                  <w14:solidFill>
                    <w14:schemeClr w14:val="tx1"/>
                  </w14:solidFill>
                </w14:textFill>
              </w:rPr>
              <w:t>操作手册等内容</w:t>
            </w:r>
            <w:r>
              <w:rPr>
                <w:rFonts w:hint="eastAsia" w:ascii="宋体" w:hAnsi="宋体" w:cs="宋体"/>
                <w:color w:val="000000" w:themeColor="text1"/>
                <w:sz w:val="24"/>
                <w:highlight w:val="none"/>
                <w14:textFill>
                  <w14:solidFill>
                    <w14:schemeClr w14:val="tx1"/>
                  </w14:solidFill>
                </w14:textFill>
              </w:rPr>
              <w:t>每提供一项且内容完整详细最高得1分，如提供的内容不太全面的一项得0.5分，提供的内容不全面的一项得0.25分，未提供不得分，最高得4分。</w:t>
            </w:r>
          </w:p>
        </w:tc>
        <w:tc>
          <w:tcPr>
            <w:tcW w:w="768" w:type="dxa"/>
            <w:vAlign w:val="center"/>
          </w:tcPr>
          <w:p w14:paraId="4D6E922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017" w:type="dxa"/>
            <w:vAlign w:val="center"/>
          </w:tcPr>
          <w:p w14:paraId="25EAED4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401" w:type="dxa"/>
            <w:vAlign w:val="center"/>
          </w:tcPr>
          <w:p w14:paraId="409D1B8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培训方案</w:t>
            </w:r>
          </w:p>
        </w:tc>
      </w:tr>
      <w:tr w14:paraId="556E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8B9D1B6">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6524" w:type="dxa"/>
          </w:tcPr>
          <w:p w14:paraId="4BAEFF9E">
            <w:pPr>
              <w:widowControl/>
              <w:snapToGrid w:val="0"/>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投标人需自行搭建国产化模拟演示环境进行现场演示，根据演示内容的完整性、符合性和整体效果进行打分。</w:t>
            </w:r>
          </w:p>
          <w:p w14:paraId="13913BB3">
            <w:pPr>
              <w:widowControl/>
              <w:snapToGrid w:val="0"/>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一、语音工作站系统演示功能项（6分）：</w:t>
            </w:r>
          </w:p>
          <w:p w14:paraId="45ABF9B3">
            <w:pPr>
              <w:tabs>
                <w:tab w:val="left" w:pos="208"/>
              </w:tabs>
              <w:snapToGrid w:val="0"/>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1、语音转长文本功能:</w:t>
            </w:r>
            <w:r>
              <w:rPr>
                <w:rFonts w:hint="eastAsia" w:ascii="宋体" w:hAnsi="宋体" w:cs="仿宋"/>
                <w:bCs/>
                <w:color w:val="000000" w:themeColor="text1"/>
                <w:sz w:val="24"/>
                <w:highlight w:val="none"/>
                <w14:textFill>
                  <w14:solidFill>
                    <w14:schemeClr w14:val="tx1"/>
                  </w14:solidFill>
                </w14:textFill>
              </w:rPr>
              <w:t>：具备对检材和样本音频进行逐句转写，实现每条语句与原始语音位置精准对应，并支持播放。具备错误内容修正机制，允许修改文本并即时生效，并具备统计转写字数的能力。同时具备样本采集文本生成能力，根据检材内容，自动生成一份与检材内容相匹配的样本采集文本；具备将检材中的关键要素自动抽取，并根据关键要素生成各类主题样本的采集文本。</w:t>
            </w:r>
          </w:p>
          <w:p w14:paraId="7197204A">
            <w:pPr>
              <w:tabs>
                <w:tab w:val="left" w:pos="208"/>
              </w:tabs>
              <w:snapToGrid w:val="0"/>
              <w:spacing w:line="360" w:lineRule="auto"/>
              <w:jc w:val="left"/>
              <w:rPr>
                <w:rFonts w:hint="eastAsia" w:hAnsi="宋体" w:cs="宋体"/>
                <w:bCs/>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2、标记管理和添加功能演示:</w:t>
            </w:r>
            <w:r>
              <w:rPr>
                <w:rFonts w:hint="eastAsia" w:ascii="宋体" w:hAnsi="宋体" w:cs="仿宋"/>
                <w:bCs/>
                <w:color w:val="000000" w:themeColor="text1"/>
                <w:sz w:val="24"/>
                <w:highlight w:val="none"/>
                <w14:textFill>
                  <w14:solidFill>
                    <w14:schemeClr w14:val="tx1"/>
                  </w14:solidFill>
                </w14:textFill>
              </w:rPr>
              <w:t>：支持对音频的发音特征按发音类型进行标记和管理，并提供排序、删除、编辑、导出等操作功能；支持将听辨标记批量添加。</w:t>
            </w:r>
          </w:p>
          <w:p w14:paraId="4DBEB609">
            <w:pPr>
              <w:tabs>
                <w:tab w:val="left" w:pos="208"/>
              </w:tabs>
              <w:snapToGrid w:val="0"/>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3、音素测量比对功能:</w:t>
            </w:r>
            <w:r>
              <w:rPr>
                <w:rFonts w:hint="eastAsia" w:ascii="宋体" w:hAnsi="宋体" w:cs="仿宋"/>
                <w:bCs/>
                <w:color w:val="000000" w:themeColor="text1"/>
                <w:sz w:val="24"/>
                <w:highlight w:val="none"/>
                <w14:textFill>
                  <w14:solidFill>
                    <w14:schemeClr w14:val="tx1"/>
                  </w14:solidFill>
                </w14:textFill>
              </w:rPr>
              <w:t>采用至少两种不同的音素比对计算方法来分析检材和样本的音素差异，测量比对结果至少包括F1~F4的共振峰偏差计算，能够通过共振峰的动态规整路径及频率比较图直观展示两者之间的差异程度，并能计算检材与样本的共振峰偏差比例。</w:t>
            </w:r>
          </w:p>
          <w:p w14:paraId="285A5A8D">
            <w:pPr>
              <w:tabs>
                <w:tab w:val="left" w:pos="208"/>
              </w:tabs>
              <w:snapToGrid w:val="0"/>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4、与声纹数据库（模拟数据库）对接鉴定任务功能:</w:t>
            </w:r>
            <w:r>
              <w:rPr>
                <w:rFonts w:hint="eastAsia" w:ascii="宋体" w:hAnsi="宋体" w:cs="仿宋"/>
                <w:bCs/>
                <w:color w:val="000000" w:themeColor="text1"/>
                <w:sz w:val="24"/>
                <w:highlight w:val="none"/>
                <w14:textFill>
                  <w14:solidFill>
                    <w14:schemeClr w14:val="tx1"/>
                  </w14:solidFill>
                </w14:textFill>
              </w:rPr>
              <w:t>工作站具备与声纹数据库进行数据交换；支持鉴定工作站终端注册功能，并可接收来自声纹库发送的待协查鉴定任务，鉴定任务支持一键导入至工作站进行鉴定，鉴定完成后将鉴定结果上报至声纹库系统（模拟数据库）中。</w:t>
            </w:r>
          </w:p>
          <w:p w14:paraId="2D50A08D">
            <w:pPr>
              <w:tabs>
                <w:tab w:val="left" w:pos="208"/>
              </w:tabs>
              <w:snapToGrid w:val="0"/>
              <w:spacing w:line="360" w:lineRule="auto"/>
              <w:jc w:val="left"/>
              <w:rPr>
                <w:rFonts w:hint="eastAsia" w:hAnsi="宋体" w:cs="宋体"/>
                <w:bCs/>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5、声学画布功能演示:</w:t>
            </w:r>
            <w:r>
              <w:rPr>
                <w:rFonts w:hint="eastAsia" w:ascii="宋体" w:hAnsi="宋体" w:cs="仿宋"/>
                <w:bCs/>
                <w:color w:val="000000" w:themeColor="text1"/>
                <w:sz w:val="24"/>
                <w:highlight w:val="none"/>
                <w14:textFill>
                  <w14:solidFill>
                    <w14:schemeClr w14:val="tx1"/>
                  </w14:solidFill>
                </w14:textFill>
              </w:rPr>
              <w:t>支持从转写、标记和音素等列表中批量添加至声学画布窗口分析；支持联动测量共振峰频率值，支持音频定位播放；支持多个画布窗口进行分析，支持按4KHz、6KHz等显示图谱范围，并可显示该语音的共振峰，支持大小窗口展示；画布窗口具备删除、复制、新增等操作功能。</w:t>
            </w:r>
          </w:p>
          <w:p w14:paraId="092C0616">
            <w:pPr>
              <w:widowControl/>
              <w:snapToGrid w:val="0"/>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6、语种翻译能力:支持对多语种音频翻译成汉语，针对近场录音文件和电话信道的录音文件，与汉语互译的准确率≥90%。</w:t>
            </w:r>
          </w:p>
          <w:p w14:paraId="78F22AB1">
            <w:pPr>
              <w:widowControl/>
              <w:spacing w:line="360" w:lineRule="auto"/>
              <w:jc w:val="left"/>
              <w:textAlignment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（投标人演示内容每一项完全满足得1分，部分满足得0.5分，不提供演示不得分，最高得6分。）</w:t>
            </w:r>
          </w:p>
          <w:p w14:paraId="7D5CCB0C">
            <w:pPr>
              <w:widowControl/>
              <w:snapToGrid w:val="0"/>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二、声纹多源数据处理系统演示功能项（2分）：</w:t>
            </w:r>
          </w:p>
          <w:p w14:paraId="6BE68A36">
            <w:pPr>
              <w:widowControl/>
              <w:numPr>
                <w:ilvl w:val="255"/>
                <w:numId w:val="0"/>
              </w:numPr>
              <w:snapToGrid w:val="0"/>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文件批量上传功能：支持批量上传音频文件、文件夹、文件压缩包，自动提取压缩包中的音视频文件加载至案件任务中。支持同时导入aac、ogg、flv、mkv等多种格式音视频文件并加载至案件列表中，音视频文件支持2种以上快捷导入方式。</w:t>
            </w:r>
          </w:p>
          <w:p w14:paraId="06512764">
            <w:pPr>
              <w:widowControl/>
              <w:numPr>
                <w:ilvl w:val="255"/>
                <w:numId w:val="0"/>
              </w:numPr>
              <w:snapToGrid w:val="0"/>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2、语谱图可视化分析功能：可同时平铺展示更多窗口的语谱图，可将音频文件拖至展示窗口进行比对分析。在对比模式下，可独立切换不同的语谱图进行比对，窗口数量可进行增减。</w:t>
            </w:r>
          </w:p>
          <w:p w14:paraId="7260DED9">
            <w:pPr>
              <w:widowControl/>
              <w:numPr>
                <w:ilvl w:val="255"/>
                <w:numId w:val="0"/>
              </w:numPr>
              <w:snapToGrid w:val="0"/>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声纹数据库对接应用：在模拟环境下，读取声纹数据库对应账号下的全部案件，可在客户端进行展示，支持通过搜索框输入案件名称、案件编号、现勘编号进行搜索，读取案件数据。与声纹数据库连接成功后，支持将案件下所有的本地已处理文件一键回传至声纹数据库。</w:t>
            </w:r>
          </w:p>
          <w:p w14:paraId="09521B87">
            <w:pPr>
              <w:widowControl/>
              <w:numPr>
                <w:ilvl w:val="255"/>
                <w:numId w:val="0"/>
              </w:numPr>
              <w:snapToGrid w:val="0"/>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4、声纹比对功能：支持本地声纹比对或提交声纹库比对2种比对方式。</w:t>
            </w:r>
          </w:p>
          <w:p w14:paraId="2DF6C4B7">
            <w:pPr>
              <w:widowControl/>
              <w:numPr>
                <w:ilvl w:val="255"/>
                <w:numId w:val="0"/>
              </w:numPr>
              <w:spacing w:line="360" w:lineRule="auto"/>
              <w:jc w:val="left"/>
              <w:textAlignment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（投标人演示内容每一项完全满足得0.5分，部分满足得0.25分，不提供演示不得分，最高得2分。）</w:t>
            </w:r>
          </w:p>
          <w:p w14:paraId="6EE55C92">
            <w:pPr>
              <w:widowControl/>
              <w:numPr>
                <w:ilvl w:val="255"/>
                <w:numId w:val="0"/>
              </w:numPr>
              <w:snapToGrid w:val="0"/>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三、智能型公安物证综合管理系统（2分）</w:t>
            </w:r>
          </w:p>
          <w:p w14:paraId="701D40CD">
            <w:pPr>
              <w:snapToGrid w:val="0"/>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1.建立物证流转的三级审核机制,使物证的流转标准化,流程化.物证流转同时打印入库单,出库单,申请单,保证物证流转信息有据可查</w:t>
            </w:r>
          </w:p>
          <w:p w14:paraId="2D4BEABD">
            <w:pPr>
              <w:snapToGrid w:val="0"/>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2.建立物证流转追溯清单,图形化展示物证流转记录,实现物证信息终身追踪.</w:t>
            </w:r>
          </w:p>
          <w:p w14:paraId="54792EA6">
            <w:pPr>
              <w:snapToGrid w:val="0"/>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3.图形化展示所有报表,实现网状图,饼状图,柱状图等自主选择.报表信息一目了然,方便分析处理.</w:t>
            </w:r>
          </w:p>
          <w:p w14:paraId="47FF75EA">
            <w:pPr>
              <w:snapToGrid w:val="0"/>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4.实现智能权限管理,界面所有按钮菜单都可自定义设置权限,管理员可以任意组合权限分配个各用户</w:t>
            </w:r>
          </w:p>
          <w:p w14:paraId="2E5B6328">
            <w:pPr>
              <w:widowControl/>
              <w:spacing w:line="360" w:lineRule="auto"/>
              <w:jc w:val="left"/>
              <w:textAlignment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（投标人演示内容每一项完全满足得0.5分，部分满足得0.25分，不提供演示不得分，最高得2分。）</w:t>
            </w:r>
          </w:p>
          <w:p w14:paraId="02F7C482">
            <w:pPr>
              <w:snapToGrid w:val="0"/>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演示要求：</w:t>
            </w:r>
          </w:p>
          <w:p w14:paraId="763A73EF">
            <w:pPr>
              <w:snapToGrid w:val="0"/>
              <w:spacing w:line="360" w:lineRule="auto"/>
              <w:jc w:val="left"/>
              <w:rPr>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投标人提供现场</w:t>
            </w:r>
            <w:bookmarkStart w:id="397" w:name="OLE_LINK34"/>
            <w:bookmarkStart w:id="398" w:name="OLE_LINK35"/>
            <w:r>
              <w:rPr>
                <w:rFonts w:hint="eastAsia" w:ascii="宋体" w:hAnsi="宋体" w:cs="宋体"/>
                <w:bCs/>
                <w:color w:val="000000" w:themeColor="text1"/>
                <w:sz w:val="24"/>
                <w:highlight w:val="none"/>
                <w14:textFill>
                  <w14:solidFill>
                    <w14:schemeClr w14:val="tx1"/>
                  </w14:solidFill>
                </w14:textFill>
              </w:rPr>
              <w:t>演示</w:t>
            </w:r>
            <w:bookmarkEnd w:id="397"/>
            <w:bookmarkEnd w:id="398"/>
            <w:bookmarkStart w:id="399" w:name="OLE_LINK32"/>
            <w:bookmarkStart w:id="400" w:name="OLE_LINK33"/>
            <w:r>
              <w:rPr>
                <w:rFonts w:hint="eastAsia" w:ascii="宋体" w:hAnsi="宋体" w:cs="宋体"/>
                <w:bCs/>
                <w:color w:val="000000" w:themeColor="text1"/>
                <w:sz w:val="24"/>
                <w:highlight w:val="none"/>
                <w14:textFill>
                  <w14:solidFill>
                    <w14:schemeClr w14:val="tx1"/>
                  </w14:solidFill>
                </w14:textFill>
              </w:rPr>
              <w:t>（现场演示时间不得超过15分钟）</w:t>
            </w:r>
            <w:bookmarkEnd w:id="399"/>
            <w:bookmarkEnd w:id="400"/>
            <w:r>
              <w:rPr>
                <w:rFonts w:hint="eastAsia" w:ascii="宋体" w:hAnsi="宋体" w:cs="宋体"/>
                <w:bCs/>
                <w:color w:val="000000" w:themeColor="text1"/>
                <w:sz w:val="24"/>
                <w:highlight w:val="none"/>
                <w14:textFill>
                  <w14:solidFill>
                    <w14:schemeClr w14:val="tx1"/>
                  </w14:solidFill>
                </w14:textFill>
              </w:rPr>
              <w:t>。投标人自行搭建国产化模拟演示环境及演示所需的电脑等设备进行演示。</w:t>
            </w:r>
          </w:p>
        </w:tc>
        <w:tc>
          <w:tcPr>
            <w:tcW w:w="768" w:type="dxa"/>
            <w:vAlign w:val="center"/>
          </w:tcPr>
          <w:p w14:paraId="3B7E8752">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1017" w:type="dxa"/>
            <w:vAlign w:val="center"/>
          </w:tcPr>
          <w:p w14:paraId="001A2A23">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401" w:type="dxa"/>
            <w:vAlign w:val="center"/>
          </w:tcPr>
          <w:p w14:paraId="06CF2FEC">
            <w:pPr>
              <w:spacing w:line="360" w:lineRule="auto"/>
              <w:jc w:val="cente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演示</w:t>
            </w:r>
          </w:p>
        </w:tc>
      </w:tr>
      <w:tr w14:paraId="0EBD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FEE2EF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6524" w:type="dxa"/>
          </w:tcPr>
          <w:p w14:paraId="6F8C3828">
            <w:pPr>
              <w:widowControl/>
              <w:shd w:val="clear" w:color="auto" w:fill="FFFFFF"/>
              <w:adjustRightInd/>
              <w:spacing w:line="360" w:lineRule="auto"/>
              <w:ind w:firstLine="42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有效投标报价的最低价作为评标基准价，其最低报价为满分；按［投标报价得分=（评标基准价/投标报价）*30］的计算公式计算。</w:t>
            </w:r>
          </w:p>
          <w:p w14:paraId="71533790">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评标过程中，不得去掉报价中的最高报价和最低报价。</w:t>
            </w:r>
          </w:p>
          <w:p w14:paraId="208771D8">
            <w:pPr>
              <w:widowControl/>
              <w:shd w:val="clear" w:color="auto" w:fill="FFFFFF"/>
              <w:adjustRightInd/>
              <w:spacing w:line="360" w:lineRule="auto"/>
              <w:ind w:firstLine="42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68" w:type="dxa"/>
            <w:vAlign w:val="center"/>
          </w:tcPr>
          <w:p w14:paraId="07273FEB">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w:t>
            </w:r>
          </w:p>
        </w:tc>
        <w:tc>
          <w:tcPr>
            <w:tcW w:w="1017" w:type="dxa"/>
            <w:vAlign w:val="center"/>
          </w:tcPr>
          <w:p w14:paraId="07CBC2B0">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401" w:type="dxa"/>
            <w:vAlign w:val="center"/>
          </w:tcPr>
          <w:p w14:paraId="2EF882C6">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bl>
    <w:p w14:paraId="206A1AA1">
      <w:pPr>
        <w:spacing w:line="360" w:lineRule="auto"/>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br w:type="page"/>
      </w:r>
    </w:p>
    <w:p w14:paraId="218C51E1">
      <w:pPr>
        <w:snapToGrid w:val="0"/>
        <w:spacing w:line="360" w:lineRule="auto"/>
        <w:jc w:val="left"/>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标项2、3：</w:t>
      </w:r>
    </w:p>
    <w:tbl>
      <w:tblPr>
        <w:tblStyle w:val="63"/>
        <w:tblW w:w="10317" w:type="dxa"/>
        <w:tblInd w:w="-8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772"/>
        <w:gridCol w:w="764"/>
        <w:gridCol w:w="1147"/>
        <w:gridCol w:w="1959"/>
      </w:tblGrid>
      <w:tr w14:paraId="0A94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F2DF1D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5772" w:type="dxa"/>
            <w:vAlign w:val="center"/>
          </w:tcPr>
          <w:p w14:paraId="40A39B6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评标标准</w:t>
            </w:r>
          </w:p>
        </w:tc>
        <w:tc>
          <w:tcPr>
            <w:tcW w:w="764" w:type="dxa"/>
            <w:vAlign w:val="center"/>
          </w:tcPr>
          <w:p w14:paraId="5F8E61A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权重</w:t>
            </w:r>
          </w:p>
        </w:tc>
        <w:tc>
          <w:tcPr>
            <w:tcW w:w="1147" w:type="dxa"/>
            <w:vAlign w:val="center"/>
          </w:tcPr>
          <w:p w14:paraId="74459205">
            <w:pPr>
              <w:snapToGrid w:val="0"/>
              <w:spacing w:line="360"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主观分/客观分属性</w:t>
            </w:r>
          </w:p>
        </w:tc>
        <w:tc>
          <w:tcPr>
            <w:tcW w:w="1959" w:type="dxa"/>
          </w:tcPr>
          <w:p w14:paraId="2BFFACC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投标文件中评标标准相应的商务技术资料目录*</w:t>
            </w:r>
          </w:p>
        </w:tc>
      </w:tr>
      <w:tr w14:paraId="70A3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675" w:type="dxa"/>
            <w:vAlign w:val="center"/>
          </w:tcPr>
          <w:p w14:paraId="0D486A5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5772" w:type="dxa"/>
          </w:tcPr>
          <w:p w14:paraId="2E235083">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自2021年12月1日至投标截止日止（以合同签订时间为准），投标人具有各标项</w:t>
            </w:r>
            <w:r>
              <w:rPr>
                <w:rFonts w:hint="eastAsia" w:ascii="宋体" w:hAnsi="宋体" w:cs="宋体"/>
                <w:color w:val="000000" w:themeColor="text1"/>
                <w:sz w:val="24"/>
                <w:highlight w:val="none"/>
                <w:lang w:val="en-US" w:eastAsia="zh-CN"/>
                <w14:textFill>
                  <w14:solidFill>
                    <w14:schemeClr w14:val="tx1"/>
                  </w14:solidFill>
                </w14:textFill>
              </w:rPr>
              <w:t>类似</w:t>
            </w:r>
            <w:r>
              <w:rPr>
                <w:rFonts w:hint="eastAsia" w:ascii="宋体" w:hAnsi="宋体" w:cs="宋体"/>
                <w:color w:val="000000" w:themeColor="text1"/>
                <w:sz w:val="24"/>
                <w:highlight w:val="none"/>
                <w14:textFill>
                  <w14:solidFill>
                    <w14:schemeClr w14:val="tx1"/>
                  </w14:solidFill>
                </w14:textFill>
              </w:rPr>
              <w:t>项目业绩的，每个业绩得1分，本项最高得3分。</w:t>
            </w:r>
          </w:p>
          <w:p w14:paraId="1BD47614">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证明材料：1.合同复制件，并加盖单位公章。</w:t>
            </w:r>
          </w:p>
        </w:tc>
        <w:tc>
          <w:tcPr>
            <w:tcW w:w="764" w:type="dxa"/>
            <w:vAlign w:val="center"/>
          </w:tcPr>
          <w:p w14:paraId="40C2917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147" w:type="dxa"/>
            <w:vAlign w:val="center"/>
          </w:tcPr>
          <w:p w14:paraId="0354596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959" w:type="dxa"/>
            <w:vAlign w:val="center"/>
          </w:tcPr>
          <w:p w14:paraId="55F69AF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业绩</w:t>
            </w:r>
          </w:p>
        </w:tc>
      </w:tr>
      <w:tr w14:paraId="0088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675" w:type="dxa"/>
            <w:vAlign w:val="center"/>
          </w:tcPr>
          <w:p w14:paraId="50716C8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5772" w:type="dxa"/>
          </w:tcPr>
          <w:p w14:paraId="2A5C9244">
            <w:pPr>
              <w:spacing w:line="360"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供应商具有有效质量管理体系认证、环境管理体系认证、职业健康安全管理体系，每个得1分。最高得3分。</w:t>
            </w:r>
          </w:p>
          <w:p w14:paraId="3C6408C7">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证明材料：同时提供</w:t>
            </w:r>
            <w:r>
              <w:rPr>
                <w:rFonts w:ascii="Calibri" w:hAnsi="Calibri" w:cs="Calibri"/>
                <w:color w:val="000000" w:themeColor="text1"/>
                <w:kern w:val="0"/>
                <w:sz w:val="24"/>
                <w:highlight w:val="none"/>
                <w:lang w:bidi="ar"/>
                <w14:textFill>
                  <w14:solidFill>
                    <w14:schemeClr w14:val="tx1"/>
                  </w14:solidFill>
                </w14:textFill>
              </w:rPr>
              <w:t>①</w:t>
            </w:r>
            <w:r>
              <w:rPr>
                <w:rFonts w:hint="eastAsia" w:ascii="宋体" w:hAnsi="宋体" w:cs="宋体"/>
                <w:color w:val="000000" w:themeColor="text1"/>
                <w:kern w:val="0"/>
                <w:sz w:val="24"/>
                <w:highlight w:val="none"/>
                <w:lang w:bidi="ar"/>
                <w14:textFill>
                  <w14:solidFill>
                    <w14:schemeClr w14:val="tx1"/>
                  </w14:solidFill>
                </w14:textFill>
              </w:rPr>
              <w:t>在有效期内的认证证书复制件及</w:t>
            </w:r>
            <w:r>
              <w:rPr>
                <w:rFonts w:ascii="Calibri" w:hAnsi="Calibri" w:cs="Calibri"/>
                <w:color w:val="000000" w:themeColor="text1"/>
                <w:kern w:val="0"/>
                <w:sz w:val="24"/>
                <w:highlight w:val="none"/>
                <w:lang w:bidi="ar"/>
                <w14:textFill>
                  <w14:solidFill>
                    <w14:schemeClr w14:val="tx1"/>
                  </w14:solidFill>
                </w14:textFill>
              </w:rPr>
              <w:t>②</w:t>
            </w:r>
            <w:r>
              <w:rPr>
                <w:rFonts w:hint="eastAsia" w:ascii="宋体" w:hAnsi="宋体" w:cs="宋体"/>
                <w:color w:val="000000" w:themeColor="text1"/>
                <w:kern w:val="0"/>
                <w:sz w:val="24"/>
                <w:highlight w:val="none"/>
                <w:lang w:bidi="ar"/>
                <w14:textFill>
                  <w14:solidFill>
                    <w14:schemeClr w14:val="tx1"/>
                  </w14:solidFill>
                </w14:textFill>
              </w:rPr>
              <w:t>“全国认证认可信息公共服务平台（从http://www.cnca.gov.cn中进入选择认证结果进入）”查询截图，并加盖单位公章。</w:t>
            </w:r>
          </w:p>
        </w:tc>
        <w:tc>
          <w:tcPr>
            <w:tcW w:w="764" w:type="dxa"/>
            <w:vAlign w:val="center"/>
          </w:tcPr>
          <w:p w14:paraId="64B19E7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147" w:type="dxa"/>
            <w:vAlign w:val="center"/>
          </w:tcPr>
          <w:p w14:paraId="0D195C2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959" w:type="dxa"/>
            <w:vAlign w:val="center"/>
          </w:tcPr>
          <w:p w14:paraId="20F20A7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认证证书</w:t>
            </w:r>
          </w:p>
        </w:tc>
      </w:tr>
      <w:tr w14:paraId="580A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FDC056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5772" w:type="dxa"/>
          </w:tcPr>
          <w:p w14:paraId="56C72192">
            <w:p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ascii="Calibri" w:hAnsi="Calibri" w:cs="Calibri"/>
                <w:color w:val="000000" w:themeColor="text1"/>
                <w:sz w:val="24"/>
                <w:highlight w:val="none"/>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技术参数全部满足招标文件要求的得</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分，供应商不能提供所投产品主要技术指标（加★号项）证明材料的，或提供的证明材料不能反映所投产品主要技术指标（加★号项）的，每有1条款扣3分，直至扣完为止。</w:t>
            </w:r>
          </w:p>
          <w:p w14:paraId="305FC062">
            <w:p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ascii="Calibri" w:hAnsi="Calibri" w:cs="Calibri"/>
                <w:color w:val="000000" w:themeColor="text1"/>
                <w:sz w:val="24"/>
                <w:highlight w:val="none"/>
                <w14:textFill>
                  <w14:solidFill>
                    <w14:schemeClr w14:val="tx1"/>
                  </w14:solidFill>
                </w14:textFill>
              </w:rPr>
              <w:t>②</w:t>
            </w:r>
            <w:r>
              <w:rPr>
                <w:rFonts w:hint="eastAsia" w:ascii="宋体" w:hAnsi="宋体" w:cs="宋体"/>
                <w:color w:val="000000" w:themeColor="text1"/>
                <w:sz w:val="24"/>
                <w:highlight w:val="none"/>
                <w14:textFill>
                  <w14:solidFill>
                    <w14:schemeClr w14:val="tx1"/>
                  </w14:solidFill>
                </w14:textFill>
              </w:rPr>
              <w:t>非★条款为一般条款，根据每一条款具体要求的佐证材料评审。有配置不详、技术参数不清、有缺漏项的、负偏离的，每有1条款扣1分，直至扣完为止。</w:t>
            </w:r>
          </w:p>
        </w:tc>
        <w:tc>
          <w:tcPr>
            <w:tcW w:w="764" w:type="dxa"/>
            <w:vAlign w:val="center"/>
          </w:tcPr>
          <w:p w14:paraId="646445C4">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24</w:t>
            </w:r>
          </w:p>
        </w:tc>
        <w:tc>
          <w:tcPr>
            <w:tcW w:w="1147" w:type="dxa"/>
            <w:vAlign w:val="center"/>
          </w:tcPr>
          <w:p w14:paraId="75D56C0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959" w:type="dxa"/>
            <w:vAlign w:val="center"/>
          </w:tcPr>
          <w:p w14:paraId="179F5EF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技术偏离表</w:t>
            </w:r>
          </w:p>
        </w:tc>
      </w:tr>
      <w:tr w14:paraId="473A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99781D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5772" w:type="dxa"/>
          </w:tcPr>
          <w:p w14:paraId="345E2034">
            <w:pPr>
              <w:pStyle w:val="140"/>
              <w:widowControl w:val="0"/>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项目分析报告</w:t>
            </w:r>
            <w:r>
              <w:rPr>
                <w:rFonts w:hint="eastAsia" w:ascii="宋体" w:hAnsi="宋体" w:cs="宋体"/>
                <w:color w:val="000000" w:themeColor="text1"/>
                <w:sz w:val="24"/>
                <w:szCs w:val="24"/>
                <w:highlight w:val="none"/>
                <w14:textFill>
                  <w14:solidFill>
                    <w14:schemeClr w14:val="tx1"/>
                  </w14:solidFill>
                </w14:textFill>
              </w:rPr>
              <w:t>①分析实验室硬件设备状况，②编制详尽的硬件设备报告，③分析硬件设备底数是否清晰，是否符合滨江公安现状，④其提供的设备或产品是否符合后续本科室工作的开展。每提供一项内容且完整详细的最高得1分，如提供的内容不太全面的一项得0.5分，提供的内容不全面的一项得0.25分，未提供不得分，最高得4分。</w:t>
            </w:r>
          </w:p>
        </w:tc>
        <w:tc>
          <w:tcPr>
            <w:tcW w:w="764" w:type="dxa"/>
            <w:vAlign w:val="center"/>
          </w:tcPr>
          <w:p w14:paraId="1A063CB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147" w:type="dxa"/>
            <w:vAlign w:val="center"/>
          </w:tcPr>
          <w:p w14:paraId="7C53F97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959" w:type="dxa"/>
            <w:vAlign w:val="center"/>
          </w:tcPr>
          <w:p w14:paraId="3C95506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项目分析报告</w:t>
            </w:r>
          </w:p>
        </w:tc>
      </w:tr>
      <w:tr w14:paraId="2C24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675" w:type="dxa"/>
            <w:vAlign w:val="center"/>
          </w:tcPr>
          <w:p w14:paraId="1CC563A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5B8BC6E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5772" w:type="dxa"/>
          </w:tcPr>
          <w:p w14:paraId="1C5AFE63">
            <w:pPr>
              <w:numPr>
                <w:ilvl w:val="255"/>
                <w:numId w:val="0"/>
              </w:num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投标人提供项目</w:t>
            </w:r>
            <w:r>
              <w:rPr>
                <w:rFonts w:hint="eastAsia" w:ascii="宋体" w:hAnsi="宋体" w:cs="宋体"/>
                <w:color w:val="000000" w:themeColor="text1"/>
                <w:kern w:val="0"/>
                <w:sz w:val="24"/>
                <w:highlight w:val="none"/>
                <w:lang w:val="en-US" w:eastAsia="zh-CN"/>
                <w14:textFill>
                  <w14:solidFill>
                    <w14:schemeClr w14:val="tx1"/>
                  </w14:solidFill>
                </w14:textFill>
              </w:rPr>
              <w:t>实施</w:t>
            </w:r>
            <w:r>
              <w:rPr>
                <w:rFonts w:hint="eastAsia" w:ascii="宋体" w:hAnsi="宋体" w:cs="宋体"/>
                <w:color w:val="000000" w:themeColor="text1"/>
                <w:kern w:val="0"/>
                <w:sz w:val="24"/>
                <w:highlight w:val="none"/>
                <w14:textFill>
                  <w14:solidFill>
                    <w14:schemeClr w14:val="tx1"/>
                  </w14:solidFill>
                </w14:textFill>
              </w:rPr>
              <w:t>方案，包括项目组织架构、项目程序与步骤、项目管理和协调方法、项目实施计划、安装调试方案、测试、试运行方案、设备供货验货方案、确保工程质量的技术组织措施、确保工期的技术组织措施、确保安全生产的技术组织措施、确保文明施工的技术组织措施、主要设备和检测设施的情况等。</w:t>
            </w:r>
            <w:r>
              <w:rPr>
                <w:rFonts w:hint="eastAsia" w:ascii="宋体" w:hAnsi="宋体" w:cs="宋体"/>
                <w:color w:val="000000" w:themeColor="text1"/>
                <w:sz w:val="24"/>
                <w:highlight w:val="none"/>
                <w14:textFill>
                  <w14:solidFill>
                    <w14:schemeClr w14:val="tx1"/>
                  </w14:solidFill>
                </w14:textFill>
              </w:rPr>
              <w:t>每提供内容且完整详细的最高得5分，如提供的内容不太全面的一项得3分，提供的内容不全面的一项得1分，未提供不得分，最高得5分。</w:t>
            </w:r>
          </w:p>
        </w:tc>
        <w:tc>
          <w:tcPr>
            <w:tcW w:w="764" w:type="dxa"/>
            <w:vAlign w:val="center"/>
          </w:tcPr>
          <w:p w14:paraId="69DDEDB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147" w:type="dxa"/>
            <w:vAlign w:val="center"/>
          </w:tcPr>
          <w:p w14:paraId="01F53F7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959" w:type="dxa"/>
            <w:vAlign w:val="center"/>
          </w:tcPr>
          <w:p w14:paraId="3890F56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实施</w:t>
            </w:r>
            <w:r>
              <w:rPr>
                <w:rFonts w:hint="eastAsia" w:ascii="宋体" w:hAnsi="宋体" w:cs="宋体"/>
                <w:color w:val="000000" w:themeColor="text1"/>
                <w:kern w:val="0"/>
                <w:sz w:val="24"/>
                <w:highlight w:val="none"/>
                <w14:textFill>
                  <w14:solidFill>
                    <w14:schemeClr w14:val="tx1"/>
                  </w14:solidFill>
                </w14:textFill>
              </w:rPr>
              <w:t>方案</w:t>
            </w:r>
          </w:p>
        </w:tc>
      </w:tr>
      <w:tr w14:paraId="0BC8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75" w:type="dxa"/>
            <w:shd w:val="clear" w:color="auto" w:fill="auto"/>
            <w:vAlign w:val="center"/>
          </w:tcPr>
          <w:p w14:paraId="01551908">
            <w:pPr>
              <w:snapToGrid w:val="0"/>
              <w:spacing w:line="360" w:lineRule="auto"/>
              <w:jc w:val="center"/>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w:t>
            </w:r>
          </w:p>
        </w:tc>
        <w:tc>
          <w:tcPr>
            <w:tcW w:w="5772" w:type="dxa"/>
            <w:shd w:val="clear" w:color="auto" w:fill="auto"/>
            <w:vAlign w:val="center"/>
          </w:tcPr>
          <w:p w14:paraId="38AE0B1E">
            <w:pPr>
              <w:snapToGrid w:val="0"/>
              <w:spacing w:line="360" w:lineRule="auto"/>
              <w:jc w:val="left"/>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图纸深化设计方案（各实验室）</w:t>
            </w:r>
          </w:p>
        </w:tc>
        <w:tc>
          <w:tcPr>
            <w:tcW w:w="764" w:type="dxa"/>
            <w:shd w:val="clear" w:color="auto" w:fill="auto"/>
            <w:vAlign w:val="center"/>
          </w:tcPr>
          <w:p w14:paraId="07ED551F">
            <w:pPr>
              <w:snapToGrid w:val="0"/>
              <w:spacing w:line="360" w:lineRule="auto"/>
              <w:jc w:val="center"/>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1147" w:type="dxa"/>
            <w:shd w:val="clear" w:color="auto" w:fill="auto"/>
            <w:vAlign w:val="center"/>
          </w:tcPr>
          <w:p w14:paraId="36E72F53">
            <w:pPr>
              <w:snapToGrid w:val="0"/>
              <w:spacing w:line="360" w:lineRule="auto"/>
              <w:jc w:val="center"/>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1959" w:type="dxa"/>
            <w:shd w:val="clear" w:color="auto" w:fill="auto"/>
            <w:vAlign w:val="center"/>
          </w:tcPr>
          <w:p w14:paraId="5E0F4B4F">
            <w:pPr>
              <w:snapToGrid w:val="0"/>
              <w:spacing w:line="360" w:lineRule="auto"/>
              <w:jc w:val="center"/>
              <w:outlineLvl w:val="0"/>
              <w:rPr>
                <w:rFonts w:hint="eastAsia" w:ascii="宋体" w:hAnsi="宋体" w:cs="宋体"/>
                <w:bCs/>
                <w:color w:val="000000" w:themeColor="text1"/>
                <w:sz w:val="24"/>
                <w:highlight w:val="none"/>
                <w14:textFill>
                  <w14:solidFill>
                    <w14:schemeClr w14:val="tx1"/>
                  </w14:solidFill>
                </w14:textFill>
              </w:rPr>
            </w:pPr>
          </w:p>
        </w:tc>
      </w:tr>
      <w:tr w14:paraId="4977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shd w:val="clear" w:color="auto" w:fill="auto"/>
            <w:vAlign w:val="center"/>
          </w:tcPr>
          <w:p w14:paraId="3624781C">
            <w:pPr>
              <w:snapToGrid w:val="0"/>
              <w:spacing w:line="360" w:lineRule="auto"/>
              <w:jc w:val="center"/>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6.1</w:t>
            </w:r>
          </w:p>
        </w:tc>
        <w:tc>
          <w:tcPr>
            <w:tcW w:w="5772" w:type="dxa"/>
            <w:shd w:val="clear" w:color="auto" w:fill="auto"/>
            <w:vAlign w:val="center"/>
          </w:tcPr>
          <w:p w14:paraId="30208CB6">
            <w:pPr>
              <w:snapToGrid w:val="0"/>
              <w:spacing w:line="360" w:lineRule="auto"/>
              <w:jc w:val="left"/>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设备点位布置图：图纸完整、内容可行得</w:t>
            </w: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分；图纸较完整、内容较可行得</w:t>
            </w: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分；图纸完整性、内容可行性有欠缺得</w:t>
            </w: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分；未体现相关内容不得分；</w:t>
            </w:r>
          </w:p>
        </w:tc>
        <w:tc>
          <w:tcPr>
            <w:tcW w:w="764" w:type="dxa"/>
            <w:shd w:val="clear" w:color="auto" w:fill="auto"/>
            <w:vAlign w:val="center"/>
          </w:tcPr>
          <w:p w14:paraId="6BC2E0FB">
            <w:pPr>
              <w:snapToGrid w:val="0"/>
              <w:spacing w:line="360" w:lineRule="auto"/>
              <w:jc w:val="center"/>
              <w:outlineLvl w:val="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w:t>
            </w:r>
          </w:p>
        </w:tc>
        <w:tc>
          <w:tcPr>
            <w:tcW w:w="1147" w:type="dxa"/>
            <w:shd w:val="clear" w:color="auto" w:fill="auto"/>
            <w:vAlign w:val="center"/>
          </w:tcPr>
          <w:p w14:paraId="2E3DE63C">
            <w:pPr>
              <w:snapToGrid w:val="0"/>
              <w:spacing w:line="360" w:lineRule="auto"/>
              <w:jc w:val="center"/>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w:t>
            </w:r>
          </w:p>
        </w:tc>
        <w:tc>
          <w:tcPr>
            <w:tcW w:w="1959" w:type="dxa"/>
            <w:shd w:val="clear" w:color="auto" w:fill="auto"/>
            <w:vAlign w:val="center"/>
          </w:tcPr>
          <w:p w14:paraId="17B658C0">
            <w:pPr>
              <w:snapToGrid w:val="0"/>
              <w:spacing w:line="360" w:lineRule="auto"/>
              <w:jc w:val="center"/>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图纸深化设计方案</w:t>
            </w:r>
          </w:p>
        </w:tc>
      </w:tr>
      <w:tr w14:paraId="0182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09618BAA">
            <w:pPr>
              <w:snapToGrid w:val="0"/>
              <w:spacing w:line="360" w:lineRule="auto"/>
              <w:jc w:val="center"/>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6.2</w:t>
            </w:r>
          </w:p>
        </w:tc>
        <w:tc>
          <w:tcPr>
            <w:tcW w:w="5772" w:type="dxa"/>
            <w:shd w:val="clear" w:color="auto" w:fill="auto"/>
            <w:vAlign w:val="center"/>
          </w:tcPr>
          <w:p w14:paraId="7E37ACE8">
            <w:pPr>
              <w:snapToGrid w:val="0"/>
              <w:spacing w:line="360" w:lineRule="auto"/>
              <w:jc w:val="left"/>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效果</w:t>
            </w:r>
            <w:r>
              <w:rPr>
                <w:rFonts w:hint="eastAsia" w:ascii="宋体" w:hAnsi="宋体" w:cs="宋体"/>
                <w:bCs/>
                <w:color w:val="000000" w:themeColor="text1"/>
                <w:sz w:val="24"/>
                <w:highlight w:val="none"/>
                <w14:textFill>
                  <w14:solidFill>
                    <w14:schemeClr w14:val="tx1"/>
                  </w14:solidFill>
                </w14:textFill>
              </w:rPr>
              <w:t>图：图纸完整、内容可行得</w:t>
            </w: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分；图纸较完整、内容较可行得</w:t>
            </w: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分；图纸完整性、内容可行性有欠缺得</w:t>
            </w: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分；未体现相关内容不得分；</w:t>
            </w:r>
          </w:p>
        </w:tc>
        <w:tc>
          <w:tcPr>
            <w:tcW w:w="764" w:type="dxa"/>
            <w:shd w:val="clear" w:color="auto" w:fill="auto"/>
            <w:vAlign w:val="center"/>
          </w:tcPr>
          <w:p w14:paraId="38F12A4E">
            <w:pPr>
              <w:snapToGrid w:val="0"/>
              <w:spacing w:line="360" w:lineRule="auto"/>
              <w:jc w:val="center"/>
              <w:outlineLvl w:val="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w:t>
            </w:r>
          </w:p>
        </w:tc>
        <w:tc>
          <w:tcPr>
            <w:tcW w:w="1147" w:type="dxa"/>
            <w:shd w:val="clear" w:color="auto" w:fill="auto"/>
            <w:vAlign w:val="center"/>
          </w:tcPr>
          <w:p w14:paraId="16F0CD14">
            <w:pPr>
              <w:snapToGrid w:val="0"/>
              <w:spacing w:line="360" w:lineRule="auto"/>
              <w:jc w:val="center"/>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w:t>
            </w:r>
          </w:p>
        </w:tc>
        <w:tc>
          <w:tcPr>
            <w:tcW w:w="1959" w:type="dxa"/>
            <w:shd w:val="clear" w:color="auto" w:fill="auto"/>
            <w:vAlign w:val="center"/>
          </w:tcPr>
          <w:p w14:paraId="2EF82A78">
            <w:pPr>
              <w:snapToGrid w:val="0"/>
              <w:spacing w:line="360" w:lineRule="auto"/>
              <w:jc w:val="center"/>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图纸深化设计方案</w:t>
            </w:r>
          </w:p>
        </w:tc>
      </w:tr>
      <w:tr w14:paraId="19F5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50F22E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5772" w:type="dxa"/>
          </w:tcPr>
          <w:p w14:paraId="60BB32DD">
            <w:pPr>
              <w:numPr>
                <w:ilvl w:val="255"/>
                <w:numId w:val="0"/>
              </w:num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针对本项目制定相应的项目实施方案：方案中供货时间（至少包含时间节点，符合采购人要求）。每提供一项内容且完整详细的最高得3分，如提供的内容不太全面的一项得2分，提供的内容不全面的一项得1分，未提供不得分，最高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tc>
        <w:tc>
          <w:tcPr>
            <w:tcW w:w="764" w:type="dxa"/>
            <w:vAlign w:val="center"/>
          </w:tcPr>
          <w:p w14:paraId="089B352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147" w:type="dxa"/>
            <w:vAlign w:val="center"/>
          </w:tcPr>
          <w:p w14:paraId="4553167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959" w:type="dxa"/>
            <w:vAlign w:val="center"/>
          </w:tcPr>
          <w:p w14:paraId="1F91083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实施方案</w:t>
            </w:r>
          </w:p>
        </w:tc>
      </w:tr>
      <w:tr w14:paraId="4195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94BBA8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5772" w:type="dxa"/>
          </w:tcPr>
          <w:p w14:paraId="69406EDD">
            <w:pPr>
              <w:numPr>
                <w:ilvl w:val="255"/>
                <w:numId w:val="0"/>
              </w:num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供应商针对本项目制定相应的项目实施方案：货物的供应及运输（至少包含运输环节计划，与供货时间相匹配）等方面。每提供一项内容且完整详细的最高得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分，如提供的内容不太全面的一项得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分，提供的内容不全面的一项得0.5分，未提供不得分，最高得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tc>
        <w:tc>
          <w:tcPr>
            <w:tcW w:w="764" w:type="dxa"/>
            <w:vAlign w:val="center"/>
          </w:tcPr>
          <w:p w14:paraId="67EA049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147" w:type="dxa"/>
            <w:vAlign w:val="center"/>
          </w:tcPr>
          <w:p w14:paraId="17BF6C8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959" w:type="dxa"/>
            <w:vAlign w:val="center"/>
          </w:tcPr>
          <w:p w14:paraId="25B23B3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供货方案</w:t>
            </w:r>
          </w:p>
        </w:tc>
      </w:tr>
      <w:tr w14:paraId="49AE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D9AF98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5772" w:type="dxa"/>
          </w:tcPr>
          <w:p w14:paraId="2D635090">
            <w:pPr>
              <w:numPr>
                <w:ilvl w:val="255"/>
                <w:numId w:val="0"/>
              </w:num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针对本项目制定相应的项目实施方案：①易损部件包装（保证易损部位在运输过程中不受损坏的措施）等方面。每提供一项内容且完整详细的最高得3分，如提供的内容不太全面的一项得2分，提供的内容不全面的一项得1分，未提供不得分，最高得3分。</w:t>
            </w:r>
          </w:p>
        </w:tc>
        <w:tc>
          <w:tcPr>
            <w:tcW w:w="764" w:type="dxa"/>
            <w:vAlign w:val="center"/>
          </w:tcPr>
          <w:p w14:paraId="561677B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147" w:type="dxa"/>
            <w:vAlign w:val="center"/>
          </w:tcPr>
          <w:p w14:paraId="36FB3AF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959" w:type="dxa"/>
            <w:vAlign w:val="center"/>
          </w:tcPr>
          <w:p w14:paraId="5F11D1E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实施方案</w:t>
            </w:r>
          </w:p>
        </w:tc>
      </w:tr>
      <w:tr w14:paraId="3E17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BCAA3C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5772" w:type="dxa"/>
          </w:tcPr>
          <w:p w14:paraId="67FAE927">
            <w:p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保障方案：针对本项目，供应商需提供下列方案：①售后服务方案；②售后服务流程；③售后服务标准；④售后服务人员安排；⑤售后响应时间及应急处理方案；每提供一项且内容完整详细最高得1分，如提供的内容不太全面的一项得0.5分，提供的内容不全面的一项得0.25分，未提供不得分，最高得5分。</w:t>
            </w:r>
          </w:p>
        </w:tc>
        <w:tc>
          <w:tcPr>
            <w:tcW w:w="764" w:type="dxa"/>
            <w:vAlign w:val="center"/>
          </w:tcPr>
          <w:p w14:paraId="1FCF7CC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147" w:type="dxa"/>
            <w:vAlign w:val="center"/>
          </w:tcPr>
          <w:p w14:paraId="75F2783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959" w:type="dxa"/>
            <w:vAlign w:val="center"/>
          </w:tcPr>
          <w:p w14:paraId="71FAD05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服务保障方案</w:t>
            </w:r>
          </w:p>
        </w:tc>
      </w:tr>
      <w:tr w14:paraId="1ED0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8" w:hRule="atLeast"/>
        </w:trPr>
        <w:tc>
          <w:tcPr>
            <w:tcW w:w="675" w:type="dxa"/>
            <w:vAlign w:val="center"/>
          </w:tcPr>
          <w:p w14:paraId="2287074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5772" w:type="dxa"/>
          </w:tcPr>
          <w:p w14:paraId="312DFC77">
            <w:pPr>
              <w:pStyle w:val="7"/>
              <w:tabs>
                <w:tab w:val="clear" w:pos="1008"/>
              </w:tabs>
              <w:spacing w:before="0" w:after="0" w:line="360" w:lineRule="auto"/>
              <w:ind w:left="8" w:hanging="8"/>
              <w:jc w:val="left"/>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项目重难点分析及解决方案：投标人结合本项目的实际情况，提出的技术难点分析、风险分析和解决方案针对性、规避风险措施合理性和可操作性强的，得5分；提出的技术难点分析、风险分析和解决方案针对性、规避风险措施合理性和可操作性较强的，得3分；提出的技术难点分析、风险分析和解决方案针对性、规避风险措施合理性和可操作性一般的，得1分；未提供不得分，</w:t>
            </w:r>
            <w:r>
              <w:rPr>
                <w:rFonts w:hint="eastAsia" w:ascii="宋体" w:hAnsi="宋体" w:cs="宋体"/>
                <w:color w:val="000000" w:themeColor="text1"/>
                <w:sz w:val="24"/>
                <w:szCs w:val="24"/>
                <w:highlight w:val="none"/>
                <w14:textFill>
                  <w14:solidFill>
                    <w14:schemeClr w14:val="tx1"/>
                  </w14:solidFill>
                </w14:textFill>
              </w:rPr>
              <w:t>最高得5分。</w:t>
            </w:r>
          </w:p>
        </w:tc>
        <w:tc>
          <w:tcPr>
            <w:tcW w:w="764" w:type="dxa"/>
            <w:vAlign w:val="center"/>
          </w:tcPr>
          <w:p w14:paraId="4C3B2F6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147" w:type="dxa"/>
            <w:vAlign w:val="center"/>
          </w:tcPr>
          <w:p w14:paraId="1595876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959" w:type="dxa"/>
            <w:vAlign w:val="center"/>
          </w:tcPr>
          <w:p w14:paraId="2477B11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项目重难点分析及解决方案</w:t>
            </w:r>
          </w:p>
        </w:tc>
      </w:tr>
      <w:tr w14:paraId="1172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2B088D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5772" w:type="dxa"/>
          </w:tcPr>
          <w:p w14:paraId="097E1745">
            <w:p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根据投标人提供的培训方案，内容包含但不限于</w:t>
            </w:r>
            <w:r>
              <w:rPr>
                <w:rFonts w:hint="eastAsia" w:ascii="宋体" w:hAnsi="宋体" w:cs="宋体"/>
                <w:color w:val="000000" w:themeColor="text1"/>
                <w:sz w:val="24"/>
                <w:highlight w:val="none"/>
                <w14:textFill>
                  <w14:solidFill>
                    <w14:schemeClr w14:val="tx1"/>
                  </w14:solidFill>
                </w14:textFill>
              </w:rPr>
              <w:t>①</w:t>
            </w:r>
            <w:r>
              <w:rPr>
                <w:rFonts w:hint="eastAsia" w:ascii="宋体" w:hAnsi="宋体" w:cs="宋体"/>
                <w:bCs/>
                <w:color w:val="000000" w:themeColor="text1"/>
                <w:sz w:val="24"/>
                <w:highlight w:val="none"/>
                <w14:textFill>
                  <w14:solidFill>
                    <w14:schemeClr w14:val="tx1"/>
                  </w14:solidFill>
                </w14:textFill>
              </w:rPr>
              <w:t>培训内容、</w:t>
            </w:r>
            <w:r>
              <w:rPr>
                <w:rFonts w:hint="eastAsia" w:ascii="宋体" w:hAnsi="宋体" w:cs="宋体"/>
                <w:color w:val="000000" w:themeColor="text1"/>
                <w:sz w:val="24"/>
                <w:highlight w:val="none"/>
                <w14:textFill>
                  <w14:solidFill>
                    <w14:schemeClr w14:val="tx1"/>
                  </w14:solidFill>
                </w14:textFill>
              </w:rPr>
              <w:t>②</w:t>
            </w:r>
            <w:r>
              <w:rPr>
                <w:rFonts w:hint="eastAsia" w:ascii="宋体" w:hAnsi="宋体" w:cs="宋体"/>
                <w:bCs/>
                <w:color w:val="000000" w:themeColor="text1"/>
                <w:sz w:val="24"/>
                <w:highlight w:val="none"/>
                <w14:textFill>
                  <w14:solidFill>
                    <w14:schemeClr w14:val="tx1"/>
                  </w14:solidFill>
                </w14:textFill>
              </w:rPr>
              <w:t>培训计划，③培训团队技术实力、</w:t>
            </w:r>
            <w:r>
              <w:rPr>
                <w:rFonts w:hint="eastAsia" w:ascii="宋体" w:hAnsi="宋体" w:cs="宋体"/>
                <w:color w:val="000000" w:themeColor="text1"/>
                <w:sz w:val="24"/>
                <w:highlight w:val="none"/>
                <w14:textFill>
                  <w14:solidFill>
                    <w14:schemeClr w14:val="tx1"/>
                  </w14:solidFill>
                </w14:textFill>
              </w:rPr>
              <w:t>④</w:t>
            </w:r>
            <w:r>
              <w:rPr>
                <w:rFonts w:hint="eastAsia" w:ascii="宋体" w:hAnsi="宋体" w:cs="宋体"/>
                <w:bCs/>
                <w:color w:val="000000" w:themeColor="text1"/>
                <w:sz w:val="24"/>
                <w:highlight w:val="none"/>
                <w14:textFill>
                  <w14:solidFill>
                    <w14:schemeClr w14:val="tx1"/>
                  </w14:solidFill>
                </w14:textFill>
              </w:rPr>
              <w:t>操作手册等内容</w:t>
            </w:r>
            <w:r>
              <w:rPr>
                <w:rFonts w:hint="eastAsia" w:ascii="宋体" w:hAnsi="宋体" w:cs="宋体"/>
                <w:color w:val="000000" w:themeColor="text1"/>
                <w:sz w:val="24"/>
                <w:highlight w:val="none"/>
                <w14:textFill>
                  <w14:solidFill>
                    <w14:schemeClr w14:val="tx1"/>
                  </w14:solidFill>
                </w14:textFill>
              </w:rPr>
              <w:t>每提供一项且内容完整详细最高得1分，如提供的内容不太全面的一项得0.5分，提供的内容不全面的一项得0.25分，未提供不得分，最高得4分。</w:t>
            </w:r>
          </w:p>
        </w:tc>
        <w:tc>
          <w:tcPr>
            <w:tcW w:w="764" w:type="dxa"/>
            <w:vAlign w:val="center"/>
          </w:tcPr>
          <w:p w14:paraId="454F54E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147" w:type="dxa"/>
            <w:vAlign w:val="center"/>
          </w:tcPr>
          <w:p w14:paraId="0F7933E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959" w:type="dxa"/>
            <w:vAlign w:val="center"/>
          </w:tcPr>
          <w:p w14:paraId="37C8124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培训方案</w:t>
            </w:r>
          </w:p>
        </w:tc>
      </w:tr>
      <w:tr w14:paraId="509A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7665E4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5772" w:type="dxa"/>
          </w:tcPr>
          <w:p w14:paraId="5D3B0575">
            <w:pPr>
              <w:widowControl/>
              <w:shd w:val="clear" w:color="auto" w:fill="FFFFFF"/>
              <w:adjustRightInd/>
              <w:spacing w:line="360" w:lineRule="auto"/>
              <w:ind w:firstLine="42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有效投标报价的最低价作为评标基准价，其最低报价为满分；按［投标报价得分=（评标基准价/投标报价）*30］的计算公式计算。</w:t>
            </w:r>
          </w:p>
          <w:p w14:paraId="3C4D4088">
            <w:pPr>
              <w:widowControl/>
              <w:shd w:val="clear" w:color="auto" w:fill="FFFFFF"/>
              <w:adjustRightInd/>
              <w:spacing w:line="360" w:lineRule="auto"/>
              <w:ind w:firstLine="42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过程中，不得去掉报价中的最高报价和最低报价。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64" w:type="dxa"/>
            <w:vAlign w:val="center"/>
          </w:tcPr>
          <w:p w14:paraId="7AB171E0">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w:t>
            </w:r>
          </w:p>
        </w:tc>
        <w:tc>
          <w:tcPr>
            <w:tcW w:w="1147" w:type="dxa"/>
            <w:vAlign w:val="center"/>
          </w:tcPr>
          <w:p w14:paraId="046AA1BA">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959" w:type="dxa"/>
            <w:vAlign w:val="center"/>
          </w:tcPr>
          <w:p w14:paraId="09CB2016">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bl>
    <w:p w14:paraId="54ED86E6">
      <w:pPr>
        <w:spacing w:line="360" w:lineRule="auto"/>
        <w:rPr>
          <w:rFonts w:hint="eastAsia" w:ascii="宋体" w:hAnsi="宋体" w:cs="宋体"/>
          <w:color w:val="000000" w:themeColor="text1"/>
          <w:sz w:val="24"/>
          <w:highlight w:val="none"/>
          <w14:textFill>
            <w14:solidFill>
              <w14:schemeClr w14:val="tx1"/>
            </w14:solidFill>
          </w14:textFill>
        </w:rPr>
      </w:pPr>
    </w:p>
    <w:p w14:paraId="375CF73A">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04854577">
      <w:pPr>
        <w:snapToGrid w:val="0"/>
        <w:spacing w:line="360" w:lineRule="auto"/>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07C68E19">
      <w:pPr>
        <w:adjustRightInd/>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6745FA78">
      <w:pPr>
        <w:adjustRightInd/>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02A6BFF0">
      <w:pPr>
        <w:spacing w:line="360" w:lineRule="auto"/>
        <w:ind w:firstLine="472" w:firstLineChars="196"/>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521E14B5">
      <w:pPr>
        <w:spacing w:line="360" w:lineRule="auto"/>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670D3846">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0134C214">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0063B47">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6A1CED9B">
      <w:pPr>
        <w:spacing w:line="360" w:lineRule="auto"/>
        <w:ind w:firstLine="472" w:firstLineChars="196"/>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72D43E4E">
      <w:pPr>
        <w:pStyle w:val="131"/>
        <w:spacing w:before="0"/>
        <w:ind w:firstLine="508" w:firstLineChars="212"/>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53671EDC">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3617C6BF">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49306BA5">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619E861C">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198BD2F7">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24290BB3">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55B28DD2">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3DF7892E">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C568605">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7E6065A0">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32795F9">
      <w:pPr>
        <w:spacing w:line="360" w:lineRule="auto"/>
        <w:ind w:firstLine="480"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B14C32">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C4F2BB">
      <w:pPr>
        <w:widowControl/>
        <w:shd w:val="clear" w:color="auto" w:fill="FFFFFF"/>
        <w:adjustRightInd/>
        <w:spacing w:line="360" w:lineRule="auto"/>
        <w:jc w:val="left"/>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4AA0BE3C">
      <w:pPr>
        <w:pStyle w:val="131"/>
        <w:spacing w:before="0"/>
        <w:ind w:firstLine="472" w:firstLineChars="196"/>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AED685">
      <w:pPr>
        <w:pStyle w:val="25"/>
        <w:spacing w:line="360" w:lineRule="auto"/>
        <w:ind w:left="954" w:leftChars="226" w:hanging="479" w:firstLineChars="0"/>
        <w:rPr>
          <w:rFonts w:hint="eastAsia"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3568742C">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033D9D3F">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6DC62485">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6573E9B8">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2ADA1BE0">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0C6C26A9">
      <w:pPr>
        <w:snapToGrid w:val="0"/>
        <w:spacing w:line="360" w:lineRule="auto"/>
        <w:ind w:firstLine="120" w:firstLineChars="5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2C13E368">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1207E799">
      <w:pP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p>
    <w:p w14:paraId="544C91C0">
      <w:pPr>
        <w:spacing w:line="360" w:lineRule="auto"/>
        <w:ind w:firstLine="240" w:firstLineChars="1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w:t>
      </w:r>
      <w:r>
        <w:rPr>
          <w:rFonts w:hint="eastAsia" w:ascii="宋体" w:hAnsi="宋体" w:cs="宋体"/>
          <w:color w:val="000000" w:themeColor="text1"/>
          <w:sz w:val="24"/>
          <w:highlight w:val="none"/>
          <w14:textFill>
            <w14:solidFill>
              <w14:schemeClr w14:val="tx1"/>
            </w14:solidFill>
          </w14:textFill>
        </w:rPr>
        <w:t>《中小企业声明函》填写企业类型错误或者未填写企业类型的，投标无效。</w:t>
      </w:r>
    </w:p>
    <w:p w14:paraId="1880634C">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106E0758">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681C7F4D">
      <w:pP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284C9FFD">
      <w:pPr>
        <w:pStyle w:val="79"/>
        <w:spacing w:line="360" w:lineRule="auto"/>
        <w:ind w:firstLine="48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EA27FC9">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4.2.13投标人仅提交备份投标文件，未在电子交易平台传输递交投标文件的，投标无效；</w:t>
      </w:r>
    </w:p>
    <w:p w14:paraId="5B0CF173">
      <w:pPr>
        <w:pStyle w:val="3"/>
        <w:ind w:left="862" w:leftChars="205"/>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4.2.14 投标文件不满足招标文件的其它实质性要求的；</w:t>
      </w:r>
    </w:p>
    <w:p w14:paraId="1A97A1CB">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4.2.15法律、法规、规章（适用本市的）及省级以上规范性文件（适用本市的）规定的其他无效情形。</w:t>
      </w:r>
    </w:p>
    <w:p w14:paraId="4626BA7E">
      <w:pPr>
        <w:pStyle w:val="25"/>
        <w:snapToGrid w:val="0"/>
        <w:spacing w:line="360" w:lineRule="auto"/>
        <w:ind w:firstLine="472" w:firstLineChars="196"/>
        <w:rPr>
          <w:rFonts w:hint="eastAsia"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56CD5421">
      <w:pPr>
        <w:pStyle w:val="25"/>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1E216675">
      <w:pPr>
        <w:pStyle w:val="25"/>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026462A3">
      <w:pPr>
        <w:pStyle w:val="25"/>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6028A94E">
      <w:pPr>
        <w:pStyle w:val="25"/>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12F407FB">
      <w:pPr>
        <w:pStyle w:val="25"/>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废标后，采购代理机构应当将废标理由通知所有投标人。</w:t>
      </w:r>
    </w:p>
    <w:p w14:paraId="36E2EF37">
      <w:pPr>
        <w:pStyle w:val="25"/>
        <w:snapToGrid w:val="0"/>
        <w:spacing w:line="360" w:lineRule="auto"/>
        <w:ind w:firstLine="590" w:firstLineChars="245"/>
        <w:rPr>
          <w:rFonts w:hint="eastAsia"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AFFF250">
      <w:pPr>
        <w:pStyle w:val="25"/>
        <w:snapToGrid w:val="0"/>
        <w:spacing w:line="360" w:lineRule="auto"/>
        <w:ind w:firstLine="482"/>
        <w:rPr>
          <w:rFonts w:hint="eastAsia"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07FFBF08">
      <w:pPr>
        <w:pStyle w:val="25"/>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795052D2">
      <w:pPr>
        <w:pStyle w:val="25"/>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198635FB">
      <w:pPr>
        <w:pStyle w:val="25"/>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4CD1A30B">
      <w:pPr>
        <w:pStyle w:val="25"/>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2168B411">
      <w:pPr>
        <w:pStyle w:val="25"/>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48D0A633">
      <w:pPr>
        <w:pStyle w:val="25"/>
        <w:snapToGrid w:val="0"/>
        <w:spacing w:line="360" w:lineRule="auto"/>
        <w:ind w:firstLine="0" w:firstLineChars="0"/>
        <w:rPr>
          <w:rFonts w:hint="eastAsia" w:cs="宋体"/>
          <w:color w:val="000000" w:themeColor="text1"/>
          <w:highlight w:val="none"/>
          <w14:textFill>
            <w14:solidFill>
              <w14:schemeClr w14:val="tx1"/>
            </w14:solidFill>
          </w14:textFill>
        </w:rPr>
      </w:pPr>
    </w:p>
    <w:bookmarkEnd w:id="30"/>
    <w:p w14:paraId="0784CAF2">
      <w:pPr>
        <w:rPr>
          <w:rFonts w:hint="eastAsia" w:ascii="宋体" w:hAnsi="宋体" w:cs="宋体"/>
          <w:b/>
          <w:color w:val="000000" w:themeColor="text1"/>
          <w:sz w:val="36"/>
          <w:szCs w:val="36"/>
          <w:highlight w:val="none"/>
          <w14:textFill>
            <w14:solidFill>
              <w14:schemeClr w14:val="tx1"/>
            </w14:solidFill>
          </w14:textFill>
        </w:rPr>
      </w:pPr>
      <w:bookmarkStart w:id="401" w:name="第五部分"/>
      <w:bookmarkStart w:id="402" w:name="_Toc86217003"/>
      <w:r>
        <w:rPr>
          <w:rFonts w:hint="eastAsia" w:ascii="宋体" w:hAnsi="宋体" w:cs="宋体"/>
          <w:b/>
          <w:color w:val="000000" w:themeColor="text1"/>
          <w:sz w:val="36"/>
          <w:szCs w:val="36"/>
          <w:highlight w:val="none"/>
          <w14:textFill>
            <w14:solidFill>
              <w14:schemeClr w14:val="tx1"/>
            </w14:solidFill>
          </w14:textFill>
        </w:rPr>
        <w:br w:type="page"/>
      </w:r>
    </w:p>
    <w:p w14:paraId="0C6A6648">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68E28CC1">
      <w:pPr>
        <w:spacing w:line="480" w:lineRule="auto"/>
        <w:jc w:val="center"/>
        <w:rPr>
          <w:rFonts w:hint="eastAsia" w:ascii="宋体" w:hAnsi="宋体" w:cs="宋体"/>
          <w:b/>
          <w:color w:val="000000" w:themeColor="text1"/>
          <w:sz w:val="28"/>
          <w:szCs w:val="28"/>
          <w:highlight w:val="none"/>
          <w14:textFill>
            <w14:solidFill>
              <w14:schemeClr w14:val="tx1"/>
            </w14:solidFill>
          </w14:textFill>
        </w:rPr>
      </w:pPr>
    </w:p>
    <w:p w14:paraId="563EB595">
      <w:pPr>
        <w:spacing w:line="480" w:lineRule="auto"/>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3EC8FD6E">
      <w:pPr>
        <w:spacing w:line="480" w:lineRule="auto"/>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（货物类）</w:t>
      </w:r>
    </w:p>
    <w:p w14:paraId="3FAF38CE">
      <w:pPr>
        <w:pStyle w:val="702"/>
        <w:ind w:left="0" w:leftChars="0" w:firstLine="2891" w:firstLineChars="1200"/>
        <w:rPr>
          <w:rFonts w:hint="eastAsia" w:ascii="宋体" w:hAnsi="宋体" w:cs="宋体"/>
          <w:b/>
          <w:color w:val="000000" w:themeColor="text1"/>
          <w:szCs w:val="24"/>
          <w:highlight w:val="none"/>
          <w14:textFill>
            <w14:solidFill>
              <w14:schemeClr w14:val="tx1"/>
            </w14:solidFill>
          </w14:textFill>
        </w:rPr>
      </w:pPr>
    </w:p>
    <w:p w14:paraId="40231A7E">
      <w:pPr>
        <w:pStyle w:val="702"/>
        <w:numPr>
          <w:ilvl w:val="0"/>
          <w:numId w:val="3"/>
        </w:numPr>
        <w:ind w:left="0" w:leftChars="0" w:firstLine="3373" w:firstLineChars="1200"/>
        <w:rPr>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合同书</w:t>
      </w:r>
    </w:p>
    <w:p w14:paraId="1DBC1D95">
      <w:pPr>
        <w:pStyle w:val="702"/>
        <w:ind w:left="0" w:leftChars="0" w:firstLine="0" w:firstLineChars="0"/>
        <w:rPr>
          <w:rFonts w:hint="eastAsia" w:ascii="宋体" w:hAnsi="宋体" w:cs="宋体"/>
          <w:color w:val="000000" w:themeColor="text1"/>
          <w:szCs w:val="24"/>
          <w:highlight w:val="none"/>
          <w14:textFill>
            <w14:solidFill>
              <w14:schemeClr w14:val="tx1"/>
            </w14:solidFill>
          </w14:textFill>
        </w:rPr>
      </w:pPr>
    </w:p>
    <w:p w14:paraId="54C78D62">
      <w:pPr>
        <w:spacing w:before="120" w:line="22" w:lineRule="atLeast"/>
        <w:rPr>
          <w:rFonts w:hint="eastAsia" w:ascii="宋体" w:hAnsi="宋体" w:cs="宋体"/>
          <w:color w:val="000000" w:themeColor="text1"/>
          <w:sz w:val="24"/>
          <w:highlight w:val="none"/>
          <w14:textFill>
            <w14:solidFill>
              <w14:schemeClr w14:val="tx1"/>
            </w14:solidFill>
          </w14:textFill>
        </w:rPr>
      </w:pPr>
    </w:p>
    <w:p w14:paraId="0687C18C">
      <w:pPr>
        <w:spacing w:before="120" w:line="22" w:lineRule="atLeast"/>
        <w:ind w:left="9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2118BC47">
      <w:pPr>
        <w:pStyle w:val="599"/>
        <w:spacing w:before="120" w:line="22" w:lineRule="atLeast"/>
        <w:rPr>
          <w:rFonts w:hint="eastAsia" w:ascii="宋体" w:hAnsi="宋体" w:eastAsia="宋体" w:cs="宋体"/>
          <w:color w:val="000000" w:themeColor="text1"/>
          <w:szCs w:val="24"/>
          <w:highlight w:val="none"/>
          <w14:textFill>
            <w14:solidFill>
              <w14:schemeClr w14:val="tx1"/>
            </w14:solidFill>
          </w14:textFill>
        </w:rPr>
      </w:pPr>
    </w:p>
    <w:p w14:paraId="4CFBADE8">
      <w:pPr>
        <w:rPr>
          <w:rFonts w:hint="eastAsia" w:ascii="宋体" w:hAnsi="宋体" w:cs="宋体"/>
          <w:color w:val="000000" w:themeColor="text1"/>
          <w:sz w:val="24"/>
          <w:highlight w:val="none"/>
          <w14:textFill>
            <w14:solidFill>
              <w14:schemeClr w14:val="tx1"/>
            </w14:solidFill>
          </w14:textFill>
        </w:rPr>
      </w:pPr>
    </w:p>
    <w:p w14:paraId="6E4B8D5F">
      <w:pPr>
        <w:spacing w:before="120" w:line="22" w:lineRule="atLeast"/>
        <w:ind w:left="96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杭州市公安局滨江区分局   </w:t>
      </w:r>
    </w:p>
    <w:p w14:paraId="637B6B86">
      <w:pPr>
        <w:spacing w:before="120" w:line="22" w:lineRule="atLeast"/>
        <w:rPr>
          <w:rFonts w:hint="eastAsia" w:ascii="宋体" w:hAnsi="宋体" w:cs="宋体"/>
          <w:color w:val="000000" w:themeColor="text1"/>
          <w:sz w:val="24"/>
          <w:highlight w:val="none"/>
          <w14:textFill>
            <w14:solidFill>
              <w14:schemeClr w14:val="tx1"/>
            </w14:solidFill>
          </w14:textFill>
        </w:rPr>
      </w:pPr>
    </w:p>
    <w:p w14:paraId="10D8D0D2">
      <w:pPr>
        <w:spacing w:before="120" w:line="22" w:lineRule="atLeast"/>
        <w:ind w:left="96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68CFB34C">
      <w:pPr>
        <w:spacing w:before="120" w:line="22" w:lineRule="atLeast"/>
        <w:rPr>
          <w:rFonts w:hint="eastAsia" w:ascii="宋体" w:hAnsi="宋体" w:cs="宋体"/>
          <w:color w:val="000000" w:themeColor="text1"/>
          <w:sz w:val="24"/>
          <w:highlight w:val="none"/>
          <w14:textFill>
            <w14:solidFill>
              <w14:schemeClr w14:val="tx1"/>
            </w14:solidFill>
          </w14:textFill>
        </w:rPr>
      </w:pPr>
    </w:p>
    <w:p w14:paraId="031E4E7E">
      <w:pPr>
        <w:spacing w:before="120" w:line="22" w:lineRule="atLeast"/>
        <w:ind w:firstLine="960" w:firstLineChars="4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杭州市滨江区        </w:t>
      </w:r>
    </w:p>
    <w:p w14:paraId="3CB5F01F">
      <w:pPr>
        <w:spacing w:before="120" w:line="22" w:lineRule="atLeast"/>
        <w:rPr>
          <w:rFonts w:hint="eastAsia" w:ascii="宋体" w:hAnsi="宋体" w:cs="宋体"/>
          <w:color w:val="000000" w:themeColor="text1"/>
          <w:sz w:val="24"/>
          <w:highlight w:val="none"/>
          <w14:textFill>
            <w14:solidFill>
              <w14:schemeClr w14:val="tx1"/>
            </w14:solidFill>
          </w14:textFill>
        </w:rPr>
      </w:pPr>
    </w:p>
    <w:p w14:paraId="2AC99F85">
      <w:pPr>
        <w:spacing w:before="120" w:line="22" w:lineRule="atLeast"/>
        <w:ind w:firstLine="960" w:firstLineChars="4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3EF0B9D7">
      <w:pPr>
        <w:widowControl/>
        <w:jc w:val="left"/>
        <w:rPr>
          <w:rFonts w:hint="eastAsia" w:ascii="宋体" w:hAnsi="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14:paraId="6517A95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2025</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杭州市公安局滨江区分局  </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u w:val="single"/>
          <w14:textFill>
            <w14:solidFill>
              <w14:schemeClr w14:val="tx1"/>
            </w14:solidFill>
          </w14:textFill>
        </w:rPr>
        <w:t xml:space="preserve">  公开招标 </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14:textFill>
            <w14:solidFill>
              <w14:schemeClr w14:val="tx1"/>
            </w14:solidFill>
          </w14:textFill>
        </w:rPr>
        <w:t xml:space="preserve"> （项目名称）</w:t>
      </w:r>
      <w:r>
        <w:rPr>
          <w:rFonts w:hint="eastAsia" w:ascii="宋体" w:hAnsi="宋体" w:cs="宋体"/>
          <w:color w:val="000000" w:themeColor="text1"/>
          <w:sz w:val="24"/>
          <w:highlight w:val="none"/>
          <w14:textFill>
            <w14:solidFill>
              <w14:schemeClr w14:val="tx1"/>
            </w14:solidFill>
          </w14:textFill>
        </w:rPr>
        <w:t>项目进行了采购。经</w:t>
      </w:r>
      <w:r>
        <w:rPr>
          <w:rFonts w:hint="eastAsia" w:ascii="宋体" w:hAnsi="宋体" w:cs="宋体"/>
          <w:color w:val="000000" w:themeColor="text1"/>
          <w:sz w:val="24"/>
          <w:highlight w:val="none"/>
          <w:u w:val="single"/>
          <w14:textFill>
            <w14:solidFill>
              <w14:schemeClr w14:val="tx1"/>
            </w14:solidFill>
          </w14:textFill>
        </w:rPr>
        <w:t xml:space="preserve"> 评标委员会 </w:t>
      </w:r>
      <w:r>
        <w:rPr>
          <w:rFonts w:hint="eastAsia" w:ascii="宋体" w:hAnsi="宋体" w:cs="宋体"/>
          <w:color w:val="000000" w:themeColor="text1"/>
          <w:sz w:val="24"/>
          <w:highlight w:val="none"/>
          <w14:textFill>
            <w14:solidFill>
              <w14:schemeClr w14:val="tx1"/>
            </w14:solidFill>
          </w14:textFill>
        </w:rPr>
        <w:t>评定，</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w:t>
      </w:r>
      <w:r>
        <w:rPr>
          <w:rFonts w:hint="eastAsia" w:ascii="宋体" w:hAnsi="宋体" w:cs="宋体"/>
          <w:color w:val="000000" w:themeColor="text1"/>
          <w:sz w:val="24"/>
          <w:highlight w:val="none"/>
          <w14:textFill>
            <w14:solidFill>
              <w14:schemeClr w14:val="tx1"/>
            </w14:solidFill>
          </w14:textFill>
        </w:rPr>
        <w:t>为该项目中标或者成交供应商。现于中标或者成交通知书发出之日起10个工作日内，按照采购文件等确定的事项签订本合同。</w:t>
      </w:r>
    </w:p>
    <w:p w14:paraId="57C7C95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highlight w:val="none"/>
          <w:u w:val="single"/>
          <w14:textFill>
            <w14:solidFill>
              <w14:schemeClr w14:val="tx1"/>
            </w14:solidFill>
          </w14:textFill>
        </w:rPr>
        <w:t xml:space="preserve"> 杭州市公安局滨江区分局 </w:t>
      </w:r>
      <w:r>
        <w:rPr>
          <w:rFonts w:hint="eastAsia" w:ascii="宋体" w:hAnsi="宋体" w:cs="宋体"/>
          <w:color w:val="000000" w:themeColor="text1"/>
          <w:sz w:val="24"/>
          <w:highlight w:val="none"/>
          <w:lang w:val="zh-CN"/>
          <w14:textFill>
            <w14:solidFill>
              <w14:schemeClr w14:val="tx1"/>
            </w14:solidFill>
          </w14:textFill>
        </w:rPr>
        <w:t>(以下简称：甲方)和</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s="宋体"/>
          <w:color w:val="000000" w:themeColor="text1"/>
          <w:sz w:val="24"/>
          <w:highlight w:val="none"/>
          <w14:textFill>
            <w14:solidFill>
              <w14:schemeClr w14:val="tx1"/>
            </w14:solidFill>
          </w14:textFill>
        </w:rPr>
        <w:t>条款，以兹共同遵守、全面履行。</w:t>
      </w:r>
    </w:p>
    <w:p w14:paraId="2684EA6D">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 合同组成部分</w:t>
      </w:r>
    </w:p>
    <w:p w14:paraId="542211D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A125DE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本合同及其补充合同、变更协议；</w:t>
      </w:r>
    </w:p>
    <w:p w14:paraId="6DAA7FF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中标或者成交通知书；</w:t>
      </w:r>
    </w:p>
    <w:p w14:paraId="40FB7D3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投标或者响应文件（含澄清或者说明文件）；</w:t>
      </w:r>
    </w:p>
    <w:p w14:paraId="0AFFB59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采购文件（含澄清或者修改文件）；</w:t>
      </w:r>
    </w:p>
    <w:p w14:paraId="0EE56EE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其他相关采购文件。</w:t>
      </w:r>
    </w:p>
    <w:p w14:paraId="12DCEEC9">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1.2 货物</w:t>
      </w:r>
    </w:p>
    <w:p w14:paraId="40C15E73">
      <w:pP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5513BEA">
      <w:pP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8746D8E">
      <w:pP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货物质量：</w:t>
      </w:r>
      <w:r>
        <w:rPr>
          <w:rFonts w:hint="eastAsia" w:ascii="宋体" w:hAnsi="宋体" w:cs="宋体"/>
          <w:color w:val="000000" w:themeColor="text1"/>
          <w:sz w:val="24"/>
          <w:highlight w:val="none"/>
          <w:u w:val="single"/>
          <w14:textFill>
            <w14:solidFill>
              <w14:schemeClr w14:val="tx1"/>
            </w14:solidFill>
          </w14:textFill>
        </w:rPr>
        <w:t>　合格  ；</w:t>
      </w:r>
    </w:p>
    <w:p w14:paraId="159BA97E">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 价款</w:t>
      </w:r>
    </w:p>
    <w:p w14:paraId="0FC2168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本合同总价（含税）为：￥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w:t>
      </w:r>
    </w:p>
    <w:p w14:paraId="23E5EA2B">
      <w:pP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DD0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5539E7">
            <w:pPr>
              <w:pStyle w:val="320"/>
              <w:spacing w:line="360" w:lineRule="auto"/>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E9B3B4B">
            <w:pPr>
              <w:pStyle w:val="320"/>
              <w:spacing w:line="360" w:lineRule="auto"/>
              <w:ind w:firstLine="20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43E870F">
            <w:pPr>
              <w:pStyle w:val="320"/>
              <w:spacing w:line="360" w:lineRule="auto"/>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分项价格</w:t>
            </w:r>
          </w:p>
        </w:tc>
      </w:tr>
      <w:tr w14:paraId="0BDB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5E772BB">
            <w:pPr>
              <w:pStyle w:val="320"/>
              <w:spacing w:line="360" w:lineRule="auto"/>
              <w:ind w:firstLine="200"/>
              <w:jc w:val="center"/>
              <w:rPr>
                <w:rFonts w:hint="eastAsia"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6B291CAA">
            <w:pPr>
              <w:pStyle w:val="320"/>
              <w:spacing w:line="360" w:lineRule="auto"/>
              <w:ind w:firstLine="200"/>
              <w:jc w:val="center"/>
              <w:rPr>
                <w:rFonts w:hint="eastAsia"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233D9075">
            <w:pPr>
              <w:pStyle w:val="320"/>
              <w:spacing w:line="360" w:lineRule="auto"/>
              <w:ind w:firstLine="200"/>
              <w:jc w:val="center"/>
              <w:rPr>
                <w:rFonts w:hint="eastAsia" w:hAnsi="宋体" w:cs="宋体"/>
                <w:color w:val="000000" w:themeColor="text1"/>
                <w:sz w:val="24"/>
                <w:szCs w:val="24"/>
                <w:highlight w:val="none"/>
                <w14:textFill>
                  <w14:solidFill>
                    <w14:schemeClr w14:val="tx1"/>
                  </w14:solidFill>
                </w14:textFill>
              </w:rPr>
            </w:pPr>
          </w:p>
        </w:tc>
      </w:tr>
      <w:tr w14:paraId="5BDE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45BC268">
            <w:pPr>
              <w:pStyle w:val="320"/>
              <w:spacing w:line="360" w:lineRule="auto"/>
              <w:ind w:firstLine="200"/>
              <w:jc w:val="center"/>
              <w:rPr>
                <w:rFonts w:hint="eastAsia"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4F3DBF36">
            <w:pPr>
              <w:pStyle w:val="320"/>
              <w:spacing w:line="360" w:lineRule="auto"/>
              <w:ind w:firstLine="200"/>
              <w:jc w:val="center"/>
              <w:rPr>
                <w:rFonts w:hint="eastAsia"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0EDD53A3">
            <w:pPr>
              <w:pStyle w:val="320"/>
              <w:spacing w:line="360" w:lineRule="auto"/>
              <w:ind w:firstLine="200"/>
              <w:jc w:val="center"/>
              <w:rPr>
                <w:rFonts w:hint="eastAsia" w:hAnsi="宋体" w:cs="宋体"/>
                <w:color w:val="000000" w:themeColor="text1"/>
                <w:sz w:val="24"/>
                <w:szCs w:val="24"/>
                <w:highlight w:val="none"/>
                <w14:textFill>
                  <w14:solidFill>
                    <w14:schemeClr w14:val="tx1"/>
                  </w14:solidFill>
                </w14:textFill>
              </w:rPr>
            </w:pPr>
          </w:p>
        </w:tc>
      </w:tr>
      <w:tr w14:paraId="2A6D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83AB0F0">
            <w:pPr>
              <w:pStyle w:val="320"/>
              <w:spacing w:line="360" w:lineRule="auto"/>
              <w:ind w:firstLine="200"/>
              <w:jc w:val="center"/>
              <w:rPr>
                <w:rFonts w:hint="eastAsia"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7EA2D7A7">
            <w:pPr>
              <w:pStyle w:val="320"/>
              <w:spacing w:line="360" w:lineRule="auto"/>
              <w:ind w:firstLine="200"/>
              <w:jc w:val="center"/>
              <w:rPr>
                <w:rFonts w:hint="eastAsia"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838143C">
            <w:pPr>
              <w:pStyle w:val="320"/>
              <w:spacing w:line="360" w:lineRule="auto"/>
              <w:ind w:firstLine="200"/>
              <w:jc w:val="center"/>
              <w:rPr>
                <w:rFonts w:hint="eastAsia" w:hAnsi="宋体" w:cs="宋体"/>
                <w:color w:val="000000" w:themeColor="text1"/>
                <w:sz w:val="24"/>
                <w:szCs w:val="24"/>
                <w:highlight w:val="none"/>
                <w14:textFill>
                  <w14:solidFill>
                    <w14:schemeClr w14:val="tx1"/>
                  </w14:solidFill>
                </w14:textFill>
              </w:rPr>
            </w:pPr>
          </w:p>
        </w:tc>
      </w:tr>
      <w:tr w14:paraId="24B2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53D5FBC">
            <w:pPr>
              <w:pStyle w:val="320"/>
              <w:spacing w:line="360" w:lineRule="auto"/>
              <w:ind w:firstLine="200"/>
              <w:jc w:val="center"/>
              <w:rPr>
                <w:rFonts w:hint="eastAsia"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0E8E81F2">
            <w:pPr>
              <w:pStyle w:val="320"/>
              <w:spacing w:line="360" w:lineRule="auto"/>
              <w:ind w:firstLine="200"/>
              <w:jc w:val="center"/>
              <w:rPr>
                <w:rFonts w:hint="eastAsia"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0C1BE1CE">
            <w:pPr>
              <w:pStyle w:val="320"/>
              <w:spacing w:line="360" w:lineRule="auto"/>
              <w:ind w:firstLine="200"/>
              <w:jc w:val="center"/>
              <w:rPr>
                <w:rFonts w:hint="eastAsia" w:hAnsi="宋体" w:cs="宋体"/>
                <w:color w:val="000000" w:themeColor="text1"/>
                <w:sz w:val="24"/>
                <w:szCs w:val="24"/>
                <w:highlight w:val="none"/>
                <w14:textFill>
                  <w14:solidFill>
                    <w14:schemeClr w14:val="tx1"/>
                  </w14:solidFill>
                </w14:textFill>
              </w:rPr>
            </w:pPr>
          </w:p>
        </w:tc>
      </w:tr>
      <w:tr w14:paraId="7677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9542DD1">
            <w:pPr>
              <w:pStyle w:val="320"/>
              <w:spacing w:line="360" w:lineRule="auto"/>
              <w:ind w:firstLine="20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D6E95D9">
            <w:pPr>
              <w:pStyle w:val="320"/>
              <w:spacing w:line="360" w:lineRule="auto"/>
              <w:ind w:firstLine="200"/>
              <w:jc w:val="center"/>
              <w:rPr>
                <w:rFonts w:hint="eastAsia" w:hAnsi="宋体" w:cs="宋体"/>
                <w:color w:val="000000" w:themeColor="text1"/>
                <w:sz w:val="24"/>
                <w:szCs w:val="24"/>
                <w:highlight w:val="none"/>
                <w14:textFill>
                  <w14:solidFill>
                    <w14:schemeClr w14:val="tx1"/>
                  </w14:solidFill>
                </w14:textFill>
              </w:rPr>
            </w:pPr>
          </w:p>
        </w:tc>
      </w:tr>
    </w:tbl>
    <w:p w14:paraId="6291CDD5">
      <w:pPr>
        <w:pStyle w:val="960"/>
        <w:spacing w:before="0" w:beforeAutospacing="0" w:after="0" w:afterAutospacing="0" w:line="360" w:lineRule="auto"/>
        <w:ind w:firstLine="480"/>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1.4履约保证金</w:t>
      </w:r>
    </w:p>
    <w:p w14:paraId="0E9261BD">
      <w:pPr>
        <w:pStyle w:val="960"/>
        <w:spacing w:before="0" w:beforeAutospacing="0" w:after="0" w:afterAutospacing="0"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否   </w:t>
      </w:r>
      <w:r>
        <w:rPr>
          <w:rFonts w:hint="eastAsia"/>
          <w:color w:val="000000" w:themeColor="text1"/>
          <w:highlight w:val="none"/>
          <w14:textFill>
            <w14:solidFill>
              <w14:schemeClr w14:val="tx1"/>
            </w14:solidFill>
          </w14:textFill>
        </w:rPr>
        <w:t>（是/否）需要支付履约保证金。若需要支付履约保证金的，则：</w:t>
      </w:r>
    </w:p>
    <w:p w14:paraId="20BC3EB8">
      <w:pPr>
        <w:spacing w:line="360" w:lineRule="auto"/>
        <w:ind w:firstLine="480" w:firstLineChars="200"/>
        <w:outlineLvl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w:t>
      </w:r>
    </w:p>
    <w:p w14:paraId="70BECF04">
      <w:pPr>
        <w:spacing w:line="360" w:lineRule="auto"/>
        <w:ind w:firstLine="480" w:firstLineChars="200"/>
        <w:outlineLvl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318B2CE">
      <w:pPr>
        <w:pStyle w:val="3"/>
        <w:tabs>
          <w:tab w:val="left" w:pos="0"/>
          <w:tab w:val="clear" w:pos="432"/>
        </w:tabs>
        <w:ind w:left="0" w:firstLine="480" w:firstLineChars="200"/>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5906778">
      <w:pPr>
        <w:spacing w:line="360" w:lineRule="auto"/>
        <w:ind w:firstLine="480" w:firstLineChars="200"/>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 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4FDE503E">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1.5预付款</w:t>
      </w:r>
    </w:p>
    <w:p w14:paraId="1EB938B6">
      <w:pPr>
        <w:pStyle w:val="960"/>
        <w:spacing w:before="0" w:beforeAutospacing="0" w:after="0" w:afterAutospacing="0"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是  </w:t>
      </w:r>
      <w:r>
        <w:rPr>
          <w:rFonts w:hint="eastAsia"/>
          <w:color w:val="000000" w:themeColor="text1"/>
          <w:highlight w:val="none"/>
          <w14:textFill>
            <w14:solidFill>
              <w14:schemeClr w14:val="tx1"/>
            </w14:solidFill>
          </w14:textFill>
        </w:rPr>
        <w:t>（是/否）需要支付预付款。若需要支付预付款的，则：</w:t>
      </w:r>
    </w:p>
    <w:p w14:paraId="42C15DF5">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0F3E508E">
      <w:pPr>
        <w:pStyle w:val="960"/>
        <w:spacing w:before="0" w:beforeAutospacing="0" w:after="0" w:afterAutospacing="0"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4A5152D">
      <w:pPr>
        <w:pStyle w:val="960"/>
        <w:spacing w:before="0" w:beforeAutospacing="0" w:after="0" w:afterAutospacing="0" w:line="360" w:lineRule="auto"/>
        <w:ind w:firstLine="48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2C2A4507">
      <w:pPr>
        <w:pStyle w:val="960"/>
        <w:spacing w:before="0" w:beforeAutospacing="0" w:after="0" w:afterAutospacing="0" w:line="360" w:lineRule="auto"/>
        <w:ind w:firstLine="48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6CA6E3AC">
      <w:pPr>
        <w:pStyle w:val="960"/>
        <w:spacing w:before="0" w:beforeAutospacing="0" w:after="0" w:afterAutospacing="0"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9793E49">
      <w:pPr>
        <w:spacing w:line="360" w:lineRule="auto"/>
        <w:ind w:firstLine="480" w:firstLineChars="200"/>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1B5759A7">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1.7货物交付期限、地点和方式</w:t>
      </w:r>
    </w:p>
    <w:p w14:paraId="01171B10">
      <w:pP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6E75DB8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3A74868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35A4B1B">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1.8违约责任</w:t>
      </w:r>
    </w:p>
    <w:p w14:paraId="59FFFEA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4CD9678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4B662AA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97ECC0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0667C2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76B5491E">
      <w:pPr>
        <w:spacing w:line="360" w:lineRule="auto"/>
        <w:ind w:left="-420" w:leftChars="-200" w:right="-420" w:rightChars="-200"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p w14:paraId="23C2EE26">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1.9合同争议的解决</w:t>
      </w:r>
    </w:p>
    <w:p w14:paraId="0836FF66">
      <w:pPr>
        <w:spacing w:line="360" w:lineRule="auto"/>
        <w:ind w:left="-61" w:leftChars="-29" w:right="-420" w:rightChars="-200"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1.9.1 </w:t>
      </w:r>
      <w:r>
        <w:rPr>
          <w:rFonts w:hint="eastAsia" w:ascii="宋体" w:hAnsi="宋体" w:cs="宋体"/>
          <w:color w:val="000000" w:themeColor="text1"/>
          <w:sz w:val="24"/>
          <w:highlight w:val="none"/>
          <w14:textFill>
            <w14:solidFill>
              <w14:schemeClr w14:val="tx1"/>
            </w14:solidFill>
          </w14:textFill>
        </w:rPr>
        <w:t>条款规定的方式解决：</w:t>
      </w:r>
    </w:p>
    <w:p w14:paraId="40F0AC7E">
      <w:pPr>
        <w:spacing w:line="360" w:lineRule="auto"/>
        <w:ind w:left="-420" w:leftChars="-200" w:right="-420" w:rightChars="-200" w:firstLine="840" w:firstLineChars="3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6C163FB4">
      <w:pPr>
        <w:spacing w:line="360" w:lineRule="auto"/>
        <w:ind w:left="-420" w:leftChars="-200" w:right="-420" w:rightChars="-200" w:firstLine="840" w:firstLineChars="3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2C96C5BE">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 合同生效</w:t>
      </w:r>
    </w:p>
    <w:p w14:paraId="2F2CCC7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64AD8F4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715F9081">
      <w:pPr>
        <w:autoSpaceDE w:val="0"/>
        <w:autoSpaceDN w:val="0"/>
        <w:spacing w:line="360" w:lineRule="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甲方</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lang w:val="zh-CN"/>
          <w14:textFill>
            <w14:solidFill>
              <w14:schemeClr w14:val="tx1"/>
            </w14:solidFill>
          </w14:textFill>
        </w:rPr>
        <w:t xml:space="preserve">      乙方</w:t>
      </w:r>
      <w:r>
        <w:rPr>
          <w:rFonts w:hint="eastAsia" w:ascii="宋体" w:hAnsi="宋体" w:cs="宋体"/>
          <w:color w:val="000000" w:themeColor="text1"/>
          <w:sz w:val="24"/>
          <w:highlight w:val="none"/>
          <w:lang w:val="zh-CN"/>
          <w14:textFill>
            <w14:solidFill>
              <w14:schemeClr w14:val="tx1"/>
            </w14:solidFill>
          </w14:textFill>
        </w:rPr>
        <w:t>：</w:t>
      </w:r>
    </w:p>
    <w:p w14:paraId="7A3797A6">
      <w:pPr>
        <w:autoSpaceDE w:val="0"/>
        <w:autoSpaceDN w:val="0"/>
        <w:spacing w:line="360" w:lineRule="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统一社会信用代码：                       统一社会信用代码或身份证码：</w:t>
      </w:r>
    </w:p>
    <w:p w14:paraId="41C1C5FF">
      <w:pPr>
        <w:autoSpaceDE w:val="0"/>
        <w:autoSpaceDN w:val="0"/>
        <w:spacing w:line="360" w:lineRule="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住所：                                   住所：</w:t>
      </w:r>
    </w:p>
    <w:p w14:paraId="41D5A9DE">
      <w:pPr>
        <w:autoSpaceDE w:val="0"/>
        <w:autoSpaceDN w:val="0"/>
        <w:spacing w:line="360" w:lineRule="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                             法定代表人</w:t>
      </w:r>
    </w:p>
    <w:p w14:paraId="3CE28882">
      <w:pPr>
        <w:autoSpaceDE w:val="0"/>
        <w:autoSpaceDN w:val="0"/>
        <w:spacing w:line="360" w:lineRule="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授权代表（签字）：                        或授权代表（签字）: </w:t>
      </w:r>
    </w:p>
    <w:p w14:paraId="599BBB6A">
      <w:pPr>
        <w:autoSpaceDE w:val="0"/>
        <w:autoSpaceDN w:val="0"/>
        <w:spacing w:line="360" w:lineRule="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联系人：                                 联系人：</w:t>
      </w:r>
    </w:p>
    <w:p w14:paraId="4671C9B1">
      <w:pPr>
        <w:autoSpaceDE w:val="0"/>
        <w:autoSpaceDN w:val="0"/>
        <w:spacing w:line="360" w:lineRule="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约定送达地址：                           约定送达地址：</w:t>
      </w:r>
    </w:p>
    <w:p w14:paraId="165372A1">
      <w:pPr>
        <w:autoSpaceDE w:val="0"/>
        <w:autoSpaceDN w:val="0"/>
        <w:spacing w:line="360" w:lineRule="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邮政编码：                               邮政编码：</w:t>
      </w:r>
    </w:p>
    <w:p w14:paraId="1A615079">
      <w:pPr>
        <w:autoSpaceDE w:val="0"/>
        <w:autoSpaceDN w:val="0"/>
        <w:spacing w:line="360" w:lineRule="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电话:                                    电话: </w:t>
      </w:r>
    </w:p>
    <w:p w14:paraId="2258FE76">
      <w:pPr>
        <w:autoSpaceDE w:val="0"/>
        <w:autoSpaceDN w:val="0"/>
        <w:spacing w:line="360" w:lineRule="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传真:                                    传真:</w:t>
      </w:r>
    </w:p>
    <w:p w14:paraId="4B26B9CD">
      <w:pPr>
        <w:autoSpaceDE w:val="0"/>
        <w:autoSpaceDN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电子邮箱：                               电子邮箱：</w:t>
      </w:r>
    </w:p>
    <w:p w14:paraId="27B2CB82">
      <w:pPr>
        <w:autoSpaceDE w:val="0"/>
        <w:autoSpaceDN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14:paraId="1136127F">
      <w:pPr>
        <w:autoSpaceDE w:val="0"/>
        <w:autoSpaceDN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开户名称： </w:t>
      </w:r>
    </w:p>
    <w:p w14:paraId="62704490">
      <w:pPr>
        <w:autoSpaceDE w:val="0"/>
        <w:autoSpaceDN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开户账号：</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开户账号：</w:t>
      </w:r>
    </w:p>
    <w:p w14:paraId="08032B85">
      <w:pPr>
        <w:spacing w:line="360" w:lineRule="auto"/>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br w:type="page"/>
      </w:r>
    </w:p>
    <w:p w14:paraId="7CA953AC">
      <w:pPr>
        <w:pStyle w:val="702"/>
        <w:spacing w:after="0"/>
        <w:ind w:firstLine="482"/>
        <w:jc w:val="center"/>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第二部分 合同一般条款</w:t>
      </w:r>
    </w:p>
    <w:p w14:paraId="06FBDCD5">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 定义</w:t>
      </w:r>
    </w:p>
    <w:p w14:paraId="075387D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本合同中的下列词语应按以下内容进行解释：</w:t>
      </w:r>
    </w:p>
    <w:p w14:paraId="2A8FCA6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6954B63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71DE81C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002521B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 “甲方”系指与中标或成交供应商签署合同的采购人；采购人委托采购代理机构代表其与乙方签订合同的，采购人的授权委托书作为合同附件。</w:t>
      </w:r>
    </w:p>
    <w:p w14:paraId="2B8BE19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 “乙方”系指根据合同约定交付货物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059615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 “现场”系指合同约定货物将要运至或者安装的地点。</w:t>
      </w:r>
    </w:p>
    <w:p w14:paraId="6FF799B9">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 技术规范</w:t>
      </w:r>
    </w:p>
    <w:p w14:paraId="08D12F9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C1C78F8">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2.3 知识产权</w:t>
      </w:r>
    </w:p>
    <w:p w14:paraId="4B59A14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88C085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2.3.2具有知识产权的计算机软件等货物的知识产权归属，详见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3F27CCC3">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2.4 包装和装运</w:t>
      </w:r>
    </w:p>
    <w:p w14:paraId="74E73DA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635810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DA363C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 装运货物的要求和通知，详见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0377D4A">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2.5 履约检查和问题反馈</w:t>
      </w:r>
    </w:p>
    <w:p w14:paraId="1BCE825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5C6AD9D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p>
    <w:p w14:paraId="0A34A4BE">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2.6 技术资料和保密义务</w:t>
      </w:r>
    </w:p>
    <w:p w14:paraId="20A0BC0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515947E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 乙方有义务妥善保管和保护由甲方提供的前款信息和资料等；</w:t>
      </w:r>
    </w:p>
    <w:p w14:paraId="69295FE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35231EE">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2.7 质量保证</w:t>
      </w:r>
    </w:p>
    <w:p w14:paraId="33527D0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7E947D3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2193AB5A">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2.8 货物的风险负担</w:t>
      </w:r>
    </w:p>
    <w:p w14:paraId="39215A90">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F9C0900">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2.9 延迟交货</w:t>
      </w:r>
    </w:p>
    <w:p w14:paraId="301211C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041C648">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2.10 合同变更</w:t>
      </w:r>
    </w:p>
    <w:p w14:paraId="366085B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2FF64A85">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2.11 合同转让和分包</w:t>
      </w:r>
    </w:p>
    <w:p w14:paraId="16959B0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468EC5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2.11.2乙方采取分包方式履行合同的，甲方可直接向分包供应商支付款项。</w:t>
      </w:r>
    </w:p>
    <w:p w14:paraId="483F205E">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2.12 不可抗力</w:t>
      </w:r>
    </w:p>
    <w:p w14:paraId="38C9856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261060D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因不可抗力致使不能实现合同目的的，当事人可以解除合同；</w:t>
      </w:r>
    </w:p>
    <w:p w14:paraId="5D5F10E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 因不可抗力致使合同有变更必要的，双方当事人应在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约定时间内以书面形式变更合同；</w:t>
      </w:r>
    </w:p>
    <w:p w14:paraId="231986F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2.12.4受不可抗力影响的一方在不可抗力发生后，应在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约定时间内，将有关部门出具的证明文件送达对方当事人。</w:t>
      </w:r>
    </w:p>
    <w:p w14:paraId="255B0839">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2.13 税费</w:t>
      </w:r>
    </w:p>
    <w:p w14:paraId="3057346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与合同有关的一切税费，均按照中华人民共和国法律的相关规定。</w:t>
      </w:r>
    </w:p>
    <w:p w14:paraId="1C82D22D">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2.14乙方破产</w:t>
      </w:r>
    </w:p>
    <w:p w14:paraId="61C5D20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D16390A">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2.15 合同中止、终止</w:t>
      </w:r>
    </w:p>
    <w:p w14:paraId="58973C2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 双方当事人不得擅自中止或者终止合同；</w:t>
      </w:r>
    </w:p>
    <w:p w14:paraId="3CEC7AD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5730700D">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2.16检验和验收</w:t>
      </w:r>
    </w:p>
    <w:p w14:paraId="7847918A">
      <w:pPr>
        <w:tabs>
          <w:tab w:val="left" w:pos="360"/>
          <w:tab w:val="left" w:pos="540"/>
          <w:tab w:val="left" w:pos="1080"/>
        </w:tabs>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约定时间内组织验收，并可依法邀请相关方参加，验收应出具验收书。</w:t>
      </w:r>
    </w:p>
    <w:p w14:paraId="6CA74DC5">
      <w:pPr>
        <w:tabs>
          <w:tab w:val="left" w:pos="360"/>
          <w:tab w:val="left" w:pos="540"/>
          <w:tab w:val="left" w:pos="1080"/>
        </w:tabs>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95F7B78">
      <w:pPr>
        <w:tabs>
          <w:tab w:val="left" w:pos="360"/>
          <w:tab w:val="left" w:pos="540"/>
          <w:tab w:val="left" w:pos="1080"/>
        </w:tabs>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 检验和验收标准、程序等具体内容以及前述验收书的效力详见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i/>
          <w:color w:val="000000" w:themeColor="text1"/>
          <w:sz w:val="24"/>
          <w:highlight w:val="none"/>
          <w14:textFill>
            <w14:solidFill>
              <w14:schemeClr w14:val="tx1"/>
            </w14:solidFill>
          </w14:textFill>
        </w:rPr>
        <w:t>。</w:t>
      </w:r>
    </w:p>
    <w:p w14:paraId="0F10A302">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2.17 通知和送达</w:t>
      </w:r>
    </w:p>
    <w:p w14:paraId="0C4A333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159C3E6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26135C80">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2.18 计量单位</w:t>
      </w:r>
    </w:p>
    <w:p w14:paraId="4FD054D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0654B599">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2.19 合同使用的文字和适用的法律</w:t>
      </w:r>
    </w:p>
    <w:p w14:paraId="7AC7661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2.19.1 合同使用汉语书就、变更和解释；</w:t>
      </w:r>
    </w:p>
    <w:p w14:paraId="4EA4E42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2.19.2 合同适用中华人民共和国法律。</w:t>
      </w:r>
    </w:p>
    <w:p w14:paraId="26D0F3C0">
      <w:pPr>
        <w:spacing w:line="360" w:lineRule="auto"/>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2.20 合同份数</w:t>
      </w:r>
    </w:p>
    <w:p w14:paraId="3923C8D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合同份数按</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规定，每份均具有同等法律效力。</w:t>
      </w:r>
    </w:p>
    <w:p w14:paraId="2CDCD3DF">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p>
    <w:p w14:paraId="2EB8DDD7">
      <w:pPr>
        <w:adjustRightInd/>
        <w:spacing w:line="360" w:lineRule="auto"/>
        <w:jc w:val="center"/>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第三部分  合同专用条款</w:t>
      </w:r>
    </w:p>
    <w:p w14:paraId="0523540E">
      <w:pPr>
        <w:spacing w:line="360" w:lineRule="auto"/>
        <w:ind w:left="-420" w:leftChars="-200" w:right="-420" w:righ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729" w:type="dxa"/>
        <w:tblInd w:w="-2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0"/>
        <w:gridCol w:w="8779"/>
      </w:tblGrid>
      <w:tr w14:paraId="2CF43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50" w:type="dxa"/>
            <w:tcBorders>
              <w:left w:val="single" w:color="auto" w:sz="4" w:space="0"/>
            </w:tcBorders>
            <w:vAlign w:val="center"/>
          </w:tcPr>
          <w:p w14:paraId="375C537C">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8779" w:type="dxa"/>
            <w:vAlign w:val="center"/>
          </w:tcPr>
          <w:p w14:paraId="6BFB90F0">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42707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313B865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8779" w:type="dxa"/>
            <w:vAlign w:val="center"/>
          </w:tcPr>
          <w:p w14:paraId="539CD3A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4B49F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70452C5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w:t>
            </w:r>
          </w:p>
        </w:tc>
        <w:tc>
          <w:tcPr>
            <w:tcW w:w="8779" w:type="dxa"/>
            <w:vAlign w:val="center"/>
          </w:tcPr>
          <w:p w14:paraId="28C2913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（1）合同签订且</w:t>
            </w:r>
            <w:r>
              <w:rPr>
                <w:rFonts w:hint="eastAsia" w:ascii="宋体" w:hAnsi="宋体" w:cs="宋体"/>
                <w:color w:val="000000" w:themeColor="text1"/>
                <w:kern w:val="0"/>
                <w:sz w:val="24"/>
                <w:highlight w:val="none"/>
                <w14:textFill>
                  <w14:solidFill>
                    <w14:schemeClr w14:val="tx1"/>
                  </w14:solidFill>
                </w14:textFill>
              </w:rPr>
              <w:t>具备实施条件，甲方通知开工后，自收到发票7个工作日内支付</w:t>
            </w:r>
            <w:r>
              <w:rPr>
                <w:rFonts w:hint="eastAsia" w:ascii="宋体" w:hAnsi="宋体" w:cs="宋体"/>
                <w:color w:val="000000" w:themeColor="text1"/>
                <w:sz w:val="24"/>
                <w:highlight w:val="none"/>
                <w14:textFill>
                  <w14:solidFill>
                    <w14:schemeClr w14:val="tx1"/>
                  </w14:solidFill>
                </w14:textFill>
              </w:rPr>
              <w:t>合同金额的60%作为预付款。</w:t>
            </w:r>
          </w:p>
        </w:tc>
      </w:tr>
      <w:tr w14:paraId="21F19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6EB63166">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w:t>
            </w:r>
          </w:p>
        </w:tc>
        <w:tc>
          <w:tcPr>
            <w:tcW w:w="8779" w:type="dxa"/>
            <w:vAlign w:val="center"/>
          </w:tcPr>
          <w:p w14:paraId="5E91FF0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32548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4CF3667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w:t>
            </w:r>
          </w:p>
        </w:tc>
        <w:tc>
          <w:tcPr>
            <w:tcW w:w="8779" w:type="dxa"/>
            <w:vAlign w:val="center"/>
          </w:tcPr>
          <w:p w14:paraId="30AE85E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79E3B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709ADA7A">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8779" w:type="dxa"/>
            <w:vAlign w:val="center"/>
          </w:tcPr>
          <w:p w14:paraId="7A0E9238">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（1）合同签订且具备实施条件，甲方通知开工后，自收到发票7个工作日内支付合同金额的60%作为预付款。</w:t>
            </w:r>
          </w:p>
          <w:p w14:paraId="0E5133A2">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（2）设备到货安装调试完毕</w:t>
            </w:r>
            <w:r>
              <w:rPr>
                <w:rFonts w:hint="eastAsia" w:ascii="宋体" w:hAnsi="宋体" w:cs="宋体"/>
                <w:color w:val="000000" w:themeColor="text1"/>
                <w:sz w:val="24"/>
                <w:highlight w:val="none"/>
                <w:lang w:val="en-US" w:eastAsia="zh-CN"/>
                <w14:textFill>
                  <w14:solidFill>
                    <w14:schemeClr w14:val="tx1"/>
                  </w14:solidFill>
                </w14:textFill>
              </w:rPr>
              <w:t>并初步验收合格</w:t>
            </w:r>
            <w:r>
              <w:rPr>
                <w:rFonts w:hint="eastAsia" w:ascii="宋体" w:hAnsi="宋体" w:cs="宋体"/>
                <w:color w:val="000000" w:themeColor="text1"/>
                <w:sz w:val="24"/>
                <w:highlight w:val="none"/>
                <w14:textFill>
                  <w14:solidFill>
                    <w14:schemeClr w14:val="tx1"/>
                  </w14:solidFill>
                </w14:textFill>
              </w:rPr>
              <w:t>，自收到发票5个工作日内支付合同金额的20%。</w:t>
            </w:r>
          </w:p>
          <w:p w14:paraId="1BC5019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（3）项目完成验收、开具发票后5个工作日内一次性支付尾款。</w:t>
            </w:r>
          </w:p>
        </w:tc>
      </w:tr>
      <w:tr w14:paraId="50D66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3035DB9B">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8779" w:type="dxa"/>
            <w:vAlign w:val="center"/>
          </w:tcPr>
          <w:p w14:paraId="1D368D4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服务期：</w:t>
            </w:r>
          </w:p>
        </w:tc>
      </w:tr>
      <w:tr w14:paraId="6DDE2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4B36EBA3">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8779" w:type="dxa"/>
            <w:vAlign w:val="center"/>
          </w:tcPr>
          <w:p w14:paraId="14FAA02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甲方指定地点。</w:t>
            </w:r>
          </w:p>
        </w:tc>
      </w:tr>
      <w:tr w14:paraId="26E8C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7DF09680">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8779" w:type="dxa"/>
            <w:vAlign w:val="center"/>
          </w:tcPr>
          <w:p w14:paraId="11CAAA0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派专人专车送达甲方指定地点。</w:t>
            </w:r>
          </w:p>
        </w:tc>
      </w:tr>
      <w:tr w14:paraId="7AF7F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4BDF060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w:t>
            </w:r>
          </w:p>
        </w:tc>
        <w:tc>
          <w:tcPr>
            <w:tcW w:w="8779" w:type="dxa"/>
            <w:vAlign w:val="center"/>
          </w:tcPr>
          <w:p w14:paraId="45F65DB5">
            <w:pPr>
              <w:pStyle w:val="25"/>
              <w:numPr>
                <w:ilvl w:val="0"/>
                <w:numId w:val="4"/>
              </w:numPr>
              <w:snapToGrid w:val="0"/>
              <w:spacing w:line="360" w:lineRule="auto"/>
              <w:ind w:left="5" w:firstLine="412" w:firstLineChars="172"/>
              <w:jc w:val="left"/>
              <w:rPr>
                <w:rFonts w:hint="eastAsia" w:cs="宋体"/>
                <w:iCs/>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w:t>
            </w:r>
            <w:r>
              <w:rPr>
                <w:rFonts w:hint="eastAsia" w:cs="宋体"/>
                <w:iCs/>
                <w:color w:val="000000" w:themeColor="text1"/>
                <w:highlight w:val="none"/>
                <w14:textFill>
                  <w14:solidFill>
                    <w14:schemeClr w14:val="tx1"/>
                  </w14:solidFill>
                </w14:textFill>
              </w:rPr>
              <w:t>除不可抗力外，如果乙方没有按照本合同约定的期限、地点和方式交付货物，那么甲方可要求乙方支付违约金，违约金按每迟延交付货物一日的应交付而未交付货物价格的  0.05  %计算，最高限额为本合同总价的 20  %；迟延交付货物的违约金计算数额达到前述最高限额之日起，甲方有权在要求乙方支付违约金的同时，书面通知乙方解除本合同；</w:t>
            </w:r>
          </w:p>
          <w:p w14:paraId="1775C093">
            <w:pPr>
              <w:pStyle w:val="25"/>
              <w:numPr>
                <w:ilvl w:val="0"/>
                <w:numId w:val="4"/>
              </w:numPr>
              <w:snapToGrid w:val="0"/>
              <w:spacing w:line="360" w:lineRule="auto"/>
              <w:ind w:left="5" w:firstLine="412" w:firstLineChars="172"/>
              <w:jc w:val="left"/>
              <w:rPr>
                <w:rFonts w:hint="eastAsia"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除不可抗力外，如果甲方没有按照本合同约定的付款方式付款，那么乙方可要求甲方支付违约金，违约金按每迟延付款一日的应付而未付款的  0.05  %计算，最高限额为本合同总价的  20   %；迟延付款的违约金计算数额达到前述最高限额之日起，乙方有权在要求甲方支付违约金的同时，书面通知甲方解除本合同；</w:t>
            </w:r>
          </w:p>
          <w:p w14:paraId="1B697663">
            <w:pPr>
              <w:pStyle w:val="25"/>
              <w:numPr>
                <w:ilvl w:val="0"/>
                <w:numId w:val="4"/>
              </w:numPr>
              <w:snapToGrid w:val="0"/>
              <w:spacing w:line="360" w:lineRule="auto"/>
              <w:ind w:left="5" w:firstLine="412" w:firstLineChars="172"/>
              <w:jc w:val="left"/>
              <w:rPr>
                <w:rFonts w:hint="eastAsia"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7EF632C">
            <w:pPr>
              <w:pStyle w:val="25"/>
              <w:numPr>
                <w:ilvl w:val="0"/>
                <w:numId w:val="4"/>
              </w:numPr>
              <w:snapToGrid w:val="0"/>
              <w:spacing w:line="360" w:lineRule="auto"/>
              <w:ind w:left="5" w:firstLine="412" w:firstLineChars="172"/>
              <w:jc w:val="left"/>
              <w:rPr>
                <w:rFonts w:hint="eastAsia"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5BC5317">
            <w:pPr>
              <w:pStyle w:val="25"/>
              <w:numPr>
                <w:ilvl w:val="0"/>
                <w:numId w:val="4"/>
              </w:numPr>
              <w:snapToGrid w:val="0"/>
              <w:spacing w:line="360" w:lineRule="auto"/>
              <w:ind w:left="5" w:firstLine="412" w:firstLineChars="172"/>
              <w:jc w:val="left"/>
              <w:rPr>
                <w:rFonts w:hint="eastAsia"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4CC9DD4">
            <w:pPr>
              <w:pStyle w:val="25"/>
              <w:numPr>
                <w:ilvl w:val="0"/>
                <w:numId w:val="4"/>
              </w:numPr>
              <w:snapToGrid w:val="0"/>
              <w:spacing w:line="360" w:lineRule="auto"/>
              <w:ind w:left="5" w:firstLine="412" w:firstLineChars="172"/>
              <w:jc w:val="left"/>
              <w:rPr>
                <w:rFonts w:hint="eastAsia"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14:paraId="48CFAD40">
            <w:pPr>
              <w:pStyle w:val="25"/>
              <w:numPr>
                <w:ilvl w:val="0"/>
                <w:numId w:val="4"/>
              </w:numPr>
              <w:snapToGrid w:val="0"/>
              <w:spacing w:line="360" w:lineRule="auto"/>
              <w:ind w:left="5" w:firstLine="412" w:firstLineChars="172"/>
              <w:jc w:val="left"/>
              <w:rPr>
                <w:rFonts w:hint="eastAsia"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23644EB">
            <w:pPr>
              <w:pStyle w:val="25"/>
              <w:numPr>
                <w:ilvl w:val="0"/>
                <w:numId w:val="4"/>
              </w:numPr>
              <w:snapToGrid w:val="0"/>
              <w:spacing w:line="360" w:lineRule="auto"/>
              <w:ind w:left="5" w:firstLine="412" w:firstLineChars="172"/>
              <w:rPr>
                <w:rFonts w:hint="eastAsia"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一方未按合同约定履行义务，导致另一方产生损失的，守约方有权要求违约方赔偿损失。双方在本合同项下的责任仅限于直接损失，对于任何间接损失（包括但不限于数据损失、利润损失或商誉损失等）双方均不承担赔偿责任。无论本合同中的条款是否有相反规定，双方在合同内对另一方的总责任（无论是基于违约或侵权或其它，包括违约金）累计不超过本合同总价的30%。</w:t>
            </w:r>
          </w:p>
          <w:p w14:paraId="56FECEF3">
            <w:pPr>
              <w:pStyle w:val="25"/>
              <w:numPr>
                <w:ilvl w:val="0"/>
                <w:numId w:val="4"/>
              </w:numPr>
              <w:snapToGrid w:val="0"/>
              <w:spacing w:line="360" w:lineRule="auto"/>
              <w:ind w:left="5" w:firstLine="412" w:firstLineChars="172"/>
              <w:rPr>
                <w:rFonts w:hint="eastAsia"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当乙方无正当理由，未履行本合同项下的义务时，甲方可向乙方发出指明其未履行义务的通知。若甲方发出通知后15个工作日内未收到乙方答复，甲方有权单方面解除合同，乙方负责赔偿所造成的损失和违约责任。</w:t>
            </w:r>
          </w:p>
          <w:p w14:paraId="0856297B">
            <w:pPr>
              <w:pStyle w:val="25"/>
              <w:numPr>
                <w:ilvl w:val="0"/>
                <w:numId w:val="4"/>
              </w:numPr>
              <w:snapToGrid w:val="0"/>
              <w:spacing w:line="360" w:lineRule="auto"/>
              <w:ind w:left="5" w:firstLine="412" w:firstLineChars="172"/>
              <w:rPr>
                <w:rFonts w:hint="eastAsia"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若乙方因自身原因未按约定时间提供与合同相关的相应服务或出具成果性文件的，除不可抗力因素外，每逾期一天，乙方按照合同总价的1%乘以对应成果交付物的权重比例缴纳违约金。超过15个工作日的，甲方有权单方面解除合同，且无需承担违约责任。乙方完成的有效工作以甲乙双方认可的内容或委托第三方专业机构鉴定结果内容进行结算，有效工作内容归甲方所有。由此造成的甲方的损失，违约金不足以弥补的，乙方还需继续承担赔偿责任。</w:t>
            </w:r>
          </w:p>
          <w:p w14:paraId="6C82080E">
            <w:pPr>
              <w:pStyle w:val="25"/>
              <w:numPr>
                <w:ilvl w:val="0"/>
                <w:numId w:val="4"/>
              </w:numPr>
              <w:snapToGrid w:val="0"/>
              <w:spacing w:line="360" w:lineRule="auto"/>
              <w:ind w:left="5" w:firstLine="412" w:firstLineChars="172"/>
              <w:rPr>
                <w:rFonts w:hint="eastAsia"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因甲方的原因致使乙方迟于合同规定时间提供服务时间延误，乙方应将此情况与可能产生的影响及时通知甲方，甲方应采取相应的措施，并与乙方协商延长提供服务时间。提供服务时间延长超过15个工作日后，乙方可向甲方申请支付一定的补偿金，补偿金金额由双方协商确定。</w:t>
            </w:r>
          </w:p>
          <w:p w14:paraId="537C0003">
            <w:pPr>
              <w:pStyle w:val="25"/>
              <w:numPr>
                <w:ilvl w:val="0"/>
                <w:numId w:val="4"/>
              </w:numPr>
              <w:snapToGrid w:val="0"/>
              <w:spacing w:line="360" w:lineRule="auto"/>
              <w:ind w:left="5" w:firstLine="412" w:firstLineChars="172"/>
              <w:rPr>
                <w:rFonts w:hint="eastAsia"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甲方对提供的基础材料的真实性和可靠性负责，乙方对其出具的服务成果物文件的真实性、公允性负责，若因乙方故意或重大过失出具报告不实，导致甲方损失的，乙方应赔偿甲方因此受到的直接损失及甲方为维护自身权益出支出的全部费用（包括诉讼费、律师代理费、鉴定费、保全费、差旅费、公告费等）。</w:t>
            </w:r>
          </w:p>
          <w:p w14:paraId="571967E7">
            <w:pPr>
              <w:pStyle w:val="25"/>
              <w:numPr>
                <w:ilvl w:val="0"/>
                <w:numId w:val="4"/>
              </w:numPr>
              <w:snapToGrid w:val="0"/>
              <w:spacing w:line="360" w:lineRule="auto"/>
              <w:ind w:left="5" w:firstLine="412" w:firstLineChars="172"/>
              <w:rPr>
                <w:rFonts w:hint="eastAsia"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乙方擅自将本合同的全部或部分事务转由第三人承担（分包人除外），甲方可解除本合同，且乙方应按合同总价的30％向甲方支付违约金。如发生损失的，乙方还应赔偿甲方损失。</w:t>
            </w:r>
          </w:p>
          <w:p w14:paraId="04B3E994">
            <w:pPr>
              <w:pStyle w:val="25"/>
              <w:numPr>
                <w:ilvl w:val="0"/>
                <w:numId w:val="4"/>
              </w:numPr>
              <w:snapToGrid w:val="0"/>
              <w:spacing w:line="360" w:lineRule="auto"/>
              <w:ind w:left="5" w:firstLine="412" w:firstLineChars="172"/>
              <w:rPr>
                <w:rFonts w:hint="eastAsia" w:cs="宋体"/>
                <w:iCs/>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履约验收产生的费用，属于首次验收过程中产生的，由采购人承担；属于首次验收不合格，重新验收过程中产生的，由供应商承担。如果首次验收不合格，甲方将出具整改通知，乙方应在10个工作日内完成整改通知中相关内容；如乙方未在规定时间内完成整改要求的，甲方有权单方面解除合同，且无需承担违约责任。乙方完成的有效工作以甲乙双方认可的内容或委托第三方专业机构鉴定结果内容进行结算，有效工作内容归甲方所有。</w:t>
            </w:r>
          </w:p>
          <w:p w14:paraId="05149262">
            <w:pPr>
              <w:pStyle w:val="25"/>
              <w:numPr>
                <w:ilvl w:val="0"/>
                <w:numId w:val="4"/>
              </w:numPr>
              <w:snapToGrid w:val="0"/>
              <w:spacing w:line="360" w:lineRule="auto"/>
              <w:ind w:left="5" w:firstLine="412" w:firstLineChars="172"/>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采购人在供应商提供相关服务的过程中，有权不定期对服务内容和质量进行考核。供应商提供相关服务过程中有违反合同约定、不达约定标准情况的，采购人有权要求供应商限期整改，供应商未按采购人要求整改的，采购人有权拒绝验收，供应商应承担相应的违约责任。 </w:t>
            </w:r>
          </w:p>
          <w:p w14:paraId="01407540">
            <w:pPr>
              <w:pStyle w:val="25"/>
              <w:numPr>
                <w:ilvl w:val="0"/>
                <w:numId w:val="4"/>
              </w:numPr>
              <w:snapToGrid w:val="0"/>
              <w:spacing w:line="360" w:lineRule="auto"/>
              <w:ind w:left="5" w:firstLine="412" w:firstLineChars="172"/>
              <w:rPr>
                <w:rFonts w:hint="eastAsia" w:cs="宋体"/>
                <w:iCs/>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供应商服务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p>
          <w:p w14:paraId="20DEBBD8">
            <w:pPr>
              <w:pStyle w:val="25"/>
              <w:numPr>
                <w:ilvl w:val="0"/>
                <w:numId w:val="4"/>
              </w:numPr>
              <w:snapToGrid w:val="0"/>
              <w:spacing w:line="360" w:lineRule="auto"/>
              <w:ind w:left="5" w:firstLine="412" w:firstLineChars="172"/>
              <w:rPr>
                <w:rFonts w:hint="eastAsia"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因供应商违反合同约定致使服务工作发生重大延误、停滞或者失败（无法完成服务）的，采购人可以解除政府采购合同，供应商承担相应违约责任。</w:t>
            </w:r>
          </w:p>
          <w:p w14:paraId="1BD90BAA">
            <w:pPr>
              <w:pStyle w:val="25"/>
              <w:numPr>
                <w:ilvl w:val="0"/>
                <w:numId w:val="4"/>
              </w:numPr>
              <w:snapToGrid w:val="0"/>
              <w:spacing w:line="360" w:lineRule="auto"/>
              <w:ind w:left="5" w:firstLine="412" w:firstLineChars="172"/>
              <w:rPr>
                <w:rFonts w:hint="eastAsia"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任意一方违反保密义务的，应向相对方赔偿合同总价5％的违约金，违约金不足以弥补相对方损失的，则应继续承担赔偿责任。</w:t>
            </w:r>
          </w:p>
          <w:p w14:paraId="70A12E97">
            <w:pPr>
              <w:pStyle w:val="25"/>
              <w:numPr>
                <w:ilvl w:val="0"/>
                <w:numId w:val="4"/>
              </w:numPr>
              <w:snapToGrid w:val="0"/>
              <w:spacing w:line="360" w:lineRule="auto"/>
              <w:ind w:left="5" w:firstLine="412" w:firstLineChars="172"/>
              <w:rPr>
                <w:rFonts w:hint="eastAsia"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乙方及乙方职员不得接受各子项目供应商提供的任何报酬或经济利益。乙方不得参与合同规定及甲方的利益相冲突的任何活动。</w:t>
            </w:r>
          </w:p>
          <w:p w14:paraId="72855764">
            <w:pPr>
              <w:pStyle w:val="25"/>
              <w:numPr>
                <w:ilvl w:val="0"/>
                <w:numId w:val="4"/>
              </w:numPr>
              <w:snapToGrid w:val="0"/>
              <w:spacing w:line="360" w:lineRule="auto"/>
              <w:ind w:left="5" w:firstLine="412" w:firstLineChars="172"/>
              <w:rPr>
                <w:rFonts w:hint="eastAsia"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为免疑义，付款义务属于绝对义务，不应受限于不可抗力而甲方拒绝付款，但因不可抗力因素应允许甲方迟于合同规定时间付款。</w:t>
            </w:r>
          </w:p>
          <w:p w14:paraId="00769B95">
            <w:pPr>
              <w:pStyle w:val="25"/>
              <w:numPr>
                <w:ilvl w:val="0"/>
                <w:numId w:val="4"/>
              </w:numPr>
              <w:snapToGrid w:val="0"/>
              <w:spacing w:line="360" w:lineRule="auto"/>
              <w:ind w:left="5" w:firstLine="412" w:firstLineChars="172"/>
              <w:rPr>
                <w:rFonts w:hint="eastAsia"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当不可抗力事件停止或消除后，受影响的一方应尽快以以书面文件形式（包括电子邮件）通知另一方。如不可抗力的影响连续二十天以上时，双方应通过友好协商并尽快达成合同，解决本合同的履行问题。</w:t>
            </w:r>
          </w:p>
          <w:p w14:paraId="613B472B">
            <w:pPr>
              <w:pStyle w:val="25"/>
              <w:numPr>
                <w:ilvl w:val="0"/>
                <w:numId w:val="4"/>
              </w:numPr>
              <w:snapToGrid w:val="0"/>
              <w:spacing w:line="360" w:lineRule="auto"/>
              <w:ind w:left="5" w:firstLine="412" w:firstLineChars="172"/>
              <w:rPr>
                <w:rFonts w:hint="eastAsia"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3A2624A0">
            <w:pPr>
              <w:pStyle w:val="25"/>
              <w:numPr>
                <w:ilvl w:val="0"/>
                <w:numId w:val="4"/>
              </w:numPr>
              <w:snapToGrid w:val="0"/>
              <w:spacing w:line="360" w:lineRule="auto"/>
              <w:ind w:left="5" w:firstLine="412" w:firstLineChars="172"/>
              <w:rPr>
                <w:rFonts w:hint="eastAsia" w:cs="宋体"/>
                <w:iCs/>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出现以下情况的约定：</w:t>
            </w:r>
          </w:p>
          <w:p w14:paraId="6457D18F">
            <w:pPr>
              <w:pStyle w:val="25"/>
              <w:numPr>
                <w:ilvl w:val="0"/>
                <w:numId w:val="4"/>
              </w:numPr>
              <w:snapToGrid w:val="0"/>
              <w:spacing w:line="360" w:lineRule="auto"/>
              <w:ind w:left="5" w:firstLine="412" w:firstLineChars="172"/>
              <w:jc w:val="left"/>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国家政策变化（不可预见）、实施环境变化（不可预见）的，不属于商业风险的重大变化，继续履行合同对于当事人一方明显不公平的，受不利影响的当事人可以与对方重新协商；在合理期限（30天）内协商不成的，解除合同，双方自行承担各自损失。</w:t>
            </w:r>
          </w:p>
          <w:p w14:paraId="180F4713">
            <w:pPr>
              <w:pStyle w:val="25"/>
              <w:numPr>
                <w:ilvl w:val="0"/>
                <w:numId w:val="4"/>
              </w:numPr>
              <w:snapToGrid w:val="0"/>
              <w:spacing w:line="360" w:lineRule="auto"/>
              <w:ind w:left="5" w:firstLine="412" w:firstLineChars="172"/>
              <w:jc w:val="left"/>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国家政策变化（不可预见）、实施环境变化（不可预见）的，项目终止或乙方无法继续履行时，合同解除，双方自行承担各自损失。 </w:t>
            </w:r>
          </w:p>
          <w:p w14:paraId="1D265B80">
            <w:pPr>
              <w:pStyle w:val="25"/>
              <w:numPr>
                <w:ilvl w:val="0"/>
                <w:numId w:val="4"/>
              </w:numPr>
              <w:snapToGrid w:val="0"/>
              <w:spacing w:line="360" w:lineRule="auto"/>
              <w:ind w:left="5" w:firstLine="412" w:firstLineChars="172"/>
              <w:jc w:val="left"/>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采购人有权根据国家政策或法律法规的变动等非采购人可控因素，对本项目的需求标准、质量要求、合同总价等作出相应变更或者取消项目或者重新组织项目招标，均不视为采购人违约。</w:t>
            </w:r>
          </w:p>
          <w:p w14:paraId="63910ECC">
            <w:pPr>
              <w:pStyle w:val="25"/>
              <w:numPr>
                <w:ilvl w:val="0"/>
                <w:numId w:val="4"/>
              </w:numPr>
              <w:snapToGrid w:val="0"/>
              <w:spacing w:line="360" w:lineRule="auto"/>
              <w:ind w:left="5" w:firstLine="412" w:firstLineChars="172"/>
              <w:jc w:val="left"/>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出现损害国家利益和社会公共利益情形时，采购合同已经签订但合同主要事项尚未履行完毕，继续履行将损害国家利益和社会公共利益的，按照有关规定变更、中止或者解除合同，造成的损失由责任单位承担；采购合同主要事项已经履行完毕，对国家利益和社会公共利益造成的损失由责任单位承担。</w:t>
            </w:r>
          </w:p>
          <w:p w14:paraId="4EF18505">
            <w:pPr>
              <w:pStyle w:val="25"/>
              <w:numPr>
                <w:ilvl w:val="0"/>
                <w:numId w:val="4"/>
              </w:numPr>
              <w:snapToGrid w:val="0"/>
              <w:spacing w:line="360" w:lineRule="auto"/>
              <w:ind w:left="5" w:firstLine="412" w:firstLineChars="172"/>
              <w:rPr>
                <w:rFonts w:hint="eastAsia" w:cs="宋体"/>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违约金在结算合同尾款时一次性扣除。</w:t>
            </w:r>
          </w:p>
          <w:p w14:paraId="2288F3A6">
            <w:pPr>
              <w:pStyle w:val="25"/>
              <w:numPr>
                <w:ilvl w:val="0"/>
                <w:numId w:val="4"/>
              </w:numPr>
              <w:snapToGrid w:val="0"/>
              <w:spacing w:line="360" w:lineRule="auto"/>
              <w:ind w:left="5" w:firstLine="412" w:firstLineChars="172"/>
              <w:rPr>
                <w:rFonts w:hint="eastAsia" w:cs="宋体"/>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t>采购合同的履行、违约责任和解决争议的方式等适用《中华人民共和国民法典》。</w:t>
            </w:r>
          </w:p>
        </w:tc>
      </w:tr>
      <w:tr w14:paraId="6CED4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14EC75AA">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8779" w:type="dxa"/>
            <w:vAlign w:val="center"/>
          </w:tcPr>
          <w:p w14:paraId="4E6AA94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甲方所在地。</w:t>
            </w:r>
          </w:p>
        </w:tc>
      </w:tr>
      <w:tr w14:paraId="61920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66D65933">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8779" w:type="dxa"/>
            <w:vAlign w:val="center"/>
          </w:tcPr>
          <w:p w14:paraId="4828D57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1B0B3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3AC47C9E">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w:t>
            </w:r>
          </w:p>
        </w:tc>
        <w:tc>
          <w:tcPr>
            <w:tcW w:w="8779" w:type="dxa"/>
            <w:vAlign w:val="center"/>
          </w:tcPr>
          <w:p w14:paraId="1EED921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513A6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1973FC69">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w:t>
            </w:r>
          </w:p>
        </w:tc>
        <w:tc>
          <w:tcPr>
            <w:tcW w:w="8779" w:type="dxa"/>
            <w:vAlign w:val="center"/>
          </w:tcPr>
          <w:p w14:paraId="11A710C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3171F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tcPr>
          <w:p w14:paraId="49E624E1">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w:t>
            </w:r>
          </w:p>
        </w:tc>
        <w:tc>
          <w:tcPr>
            <w:tcW w:w="8779" w:type="dxa"/>
          </w:tcPr>
          <w:p w14:paraId="1D21B6E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由乙方承担，如导致交货延期，甲方1.8.1 条款扣除相应违约金，同时甲方有权解除合同。</w:t>
            </w:r>
          </w:p>
        </w:tc>
      </w:tr>
      <w:tr w14:paraId="4A0D5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7B735ED1">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w:t>
            </w:r>
          </w:p>
        </w:tc>
        <w:tc>
          <w:tcPr>
            <w:tcW w:w="8779" w:type="dxa"/>
            <w:vAlign w:val="center"/>
          </w:tcPr>
          <w:p w14:paraId="1409765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5个工作日内。</w:t>
            </w:r>
          </w:p>
        </w:tc>
      </w:tr>
      <w:tr w14:paraId="5C3CC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7DFC2E46">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w:t>
            </w:r>
          </w:p>
        </w:tc>
        <w:tc>
          <w:tcPr>
            <w:tcW w:w="8779" w:type="dxa"/>
            <w:vAlign w:val="center"/>
          </w:tcPr>
          <w:p w14:paraId="4E88414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5个工作日内，5个工作日内。</w:t>
            </w:r>
          </w:p>
        </w:tc>
      </w:tr>
      <w:tr w14:paraId="39321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0" w:type="dxa"/>
            <w:tcBorders>
              <w:left w:val="single" w:color="auto" w:sz="4" w:space="0"/>
            </w:tcBorders>
            <w:vAlign w:val="center"/>
          </w:tcPr>
          <w:p w14:paraId="22D3D90B">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w:t>
            </w:r>
          </w:p>
        </w:tc>
        <w:tc>
          <w:tcPr>
            <w:tcW w:w="8779" w:type="dxa"/>
            <w:vAlign w:val="center"/>
          </w:tcPr>
          <w:p w14:paraId="343A3C8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乙方履约完毕并提出履约验收申请后30日内。</w:t>
            </w:r>
          </w:p>
        </w:tc>
      </w:tr>
      <w:tr w14:paraId="6E451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0" w:type="dxa"/>
            <w:tcBorders>
              <w:left w:val="single" w:color="auto" w:sz="4" w:space="0"/>
            </w:tcBorders>
            <w:vAlign w:val="center"/>
          </w:tcPr>
          <w:p w14:paraId="50CF225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w:t>
            </w:r>
          </w:p>
        </w:tc>
        <w:tc>
          <w:tcPr>
            <w:tcW w:w="8779" w:type="dxa"/>
            <w:vAlign w:val="center"/>
          </w:tcPr>
          <w:p w14:paraId="35649216">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实验室标准商务要求进行填写。</w:t>
            </w:r>
          </w:p>
        </w:tc>
      </w:tr>
      <w:tr w14:paraId="54161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50" w:type="dxa"/>
            <w:tcBorders>
              <w:left w:val="single" w:color="auto" w:sz="4" w:space="0"/>
            </w:tcBorders>
            <w:vAlign w:val="center"/>
          </w:tcPr>
          <w:p w14:paraId="6BB0F96F">
            <w:pPr>
              <w:spacing w:line="360" w:lineRule="auto"/>
              <w:ind w:left="-420" w:leftChars="-200" w:right="-420" w:rightChars="-200" w:firstLine="480" w:firstLineChars="200"/>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2.20</w:t>
            </w:r>
          </w:p>
        </w:tc>
        <w:tc>
          <w:tcPr>
            <w:tcW w:w="8779" w:type="dxa"/>
            <w:vAlign w:val="center"/>
          </w:tcPr>
          <w:p w14:paraId="7F5DFF3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本合同一式陆份，具有同等法律效力，双方各执叁份。</w:t>
            </w:r>
          </w:p>
        </w:tc>
      </w:tr>
    </w:tbl>
    <w:p w14:paraId="6DB18C3D">
      <w:pPr>
        <w:spacing w:line="360" w:lineRule="auto"/>
        <w:rPr>
          <w:rFonts w:hint="eastAsia" w:ascii="宋体" w:hAnsi="宋体" w:cs="宋体"/>
          <w:color w:val="000000" w:themeColor="text1"/>
          <w:sz w:val="24"/>
          <w:highlight w:val="none"/>
          <w14:textFill>
            <w14:solidFill>
              <w14:schemeClr w14:val="tx1"/>
            </w14:solidFill>
          </w14:textFill>
        </w:rPr>
      </w:pPr>
    </w:p>
    <w:p w14:paraId="4F5DF14D">
      <w:pPr>
        <w:spacing w:line="360" w:lineRule="auto"/>
        <w:rPr>
          <w:color w:val="000000" w:themeColor="text1"/>
          <w:highlight w:val="none"/>
          <w14:textFill>
            <w14:solidFill>
              <w14:schemeClr w14:val="tx1"/>
            </w14:solidFill>
          </w14:textFill>
        </w:rPr>
      </w:pPr>
    </w:p>
    <w:p w14:paraId="61FEFB99">
      <w:pPr>
        <w:pStyle w:val="80"/>
        <w:spacing w:line="360" w:lineRule="auto"/>
        <w:ind w:firstLine="562"/>
        <w:rPr>
          <w:rFonts w:hint="eastAsia" w:ascii="宋体" w:hAnsi="宋体" w:cs="宋体"/>
          <w:b/>
          <w:color w:val="000000" w:themeColor="text1"/>
          <w:sz w:val="28"/>
          <w:szCs w:val="28"/>
          <w:highlight w:val="none"/>
          <w14:textFill>
            <w14:solidFill>
              <w14:schemeClr w14:val="tx1"/>
            </w14:solidFill>
          </w14:textFill>
        </w:rPr>
      </w:pPr>
    </w:p>
    <w:p w14:paraId="0E071A9D">
      <w:pPr>
        <w:spacing w:line="480" w:lineRule="auto"/>
        <w:jc w:val="center"/>
        <w:rPr>
          <w:rFonts w:hint="eastAsia" w:ascii="宋体" w:hAnsi="宋体" w:cs="宋体"/>
          <w:b/>
          <w:color w:val="000000" w:themeColor="text1"/>
          <w:sz w:val="24"/>
          <w:highlight w:val="none"/>
          <w14:textFill>
            <w14:solidFill>
              <w14:schemeClr w14:val="tx1"/>
            </w14:solidFill>
          </w14:textFill>
        </w:rPr>
      </w:pPr>
    </w:p>
    <w:p w14:paraId="4194C071">
      <w:pPr>
        <w:spacing w:line="480" w:lineRule="auto"/>
        <w:jc w:val="center"/>
        <w:rPr>
          <w:rFonts w:hint="eastAsia" w:ascii="宋体" w:hAnsi="宋体" w:cs="宋体"/>
          <w:b/>
          <w:color w:val="000000" w:themeColor="text1"/>
          <w:sz w:val="24"/>
          <w:highlight w:val="none"/>
          <w14:textFill>
            <w14:solidFill>
              <w14:schemeClr w14:val="tx1"/>
            </w14:solidFill>
          </w14:textFill>
        </w:rPr>
      </w:pPr>
    </w:p>
    <w:p w14:paraId="02A78CDD">
      <w:pPr>
        <w:spacing w:line="360" w:lineRule="auto"/>
        <w:ind w:left="-420" w:leftChars="-200" w:right="-420" w:rightChars="-200"/>
        <w:rPr>
          <w:rFonts w:hint="eastAsia" w:ascii="宋体" w:hAnsi="宋体" w:cs="宋体"/>
          <w:color w:val="000000" w:themeColor="text1"/>
          <w:sz w:val="24"/>
          <w:highlight w:val="none"/>
          <w14:textFill>
            <w14:solidFill>
              <w14:schemeClr w14:val="tx1"/>
            </w14:solidFill>
          </w14:textFill>
        </w:rPr>
      </w:pPr>
    </w:p>
    <w:p w14:paraId="70D3BDA5">
      <w:pP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061F481A">
      <w:pPr>
        <w:spacing w:line="360" w:lineRule="auto"/>
        <w:ind w:left="720" w:firstLine="723" w:firstLineChars="200"/>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401"/>
      <w:r>
        <w:rPr>
          <w:rFonts w:hint="eastAsia" w:ascii="宋体" w:hAnsi="宋体" w:cs="宋体"/>
          <w:b/>
          <w:color w:val="000000" w:themeColor="text1"/>
          <w:sz w:val="36"/>
          <w:szCs w:val="20"/>
          <w:highlight w:val="none"/>
          <w14:textFill>
            <w14:solidFill>
              <w14:schemeClr w14:val="tx1"/>
            </w14:solidFill>
          </w14:textFill>
        </w:rPr>
        <w:t xml:space="preserve"> </w:t>
      </w:r>
      <w:bookmarkEnd w:id="402"/>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791DB9E0">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p>
    <w:p w14:paraId="0470BB91">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73D86072">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4EF8ED26">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p>
    <w:p w14:paraId="3EAEAED6">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4E760E06">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2204E48F">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30C0F666">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75B9869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696D190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19664184">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02EC373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杭州市公安局滨江区分局、城市建设技术集团（浙江）有限公司：</w:t>
      </w:r>
    </w:p>
    <w:p w14:paraId="3B0F707B">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我方参与滨江区公安分局业务用房智能化改造—警种实验室及配套项目【招标编号：</w:t>
      </w:r>
      <w:r>
        <w:rPr>
          <w:rFonts w:hint="eastAsia" w:ascii="宋体" w:hAnsi="宋体" w:cs="宋体"/>
          <w:color w:val="000000" w:themeColor="text1"/>
          <w:sz w:val="24"/>
          <w:highlight w:val="none"/>
          <w:lang w:eastAsia="zh-CN"/>
          <w14:textFill>
            <w14:solidFill>
              <w14:schemeClr w14:val="tx1"/>
            </w14:solidFill>
          </w14:textFill>
        </w:rPr>
        <w:t>CJJS-2025002</w:t>
      </w:r>
      <w:r>
        <w:rPr>
          <w:rFonts w:hint="eastAsia" w:ascii="宋体" w:hAnsi="宋体" w:cs="宋体"/>
          <w:color w:val="000000" w:themeColor="text1"/>
          <w:sz w:val="24"/>
          <w:highlight w:val="none"/>
          <w14:textFill>
            <w14:solidFill>
              <w14:schemeClr w14:val="tx1"/>
            </w14:solidFill>
          </w14:textFill>
        </w:rPr>
        <w:t>】政府采购活动，郑重承诺：</w:t>
      </w:r>
    </w:p>
    <w:p w14:paraId="5A5AF24E">
      <w:pPr>
        <w:snapToGrid w:val="0"/>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6E0E801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3D54BF7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7741C1E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30B8589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2B2B700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3C746CF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5986209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99C41C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4A9446B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356A732A">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4FD0D611">
      <w:pPr>
        <w:snapToGrid w:val="0"/>
        <w:spacing w:line="360" w:lineRule="auto"/>
        <w:ind w:firstLine="5520" w:firstLineChars="23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19B132C7">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3DF5C5A6">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18AC447A">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23CBC7A0">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5BB60DA7">
      <w:pPr>
        <w:rPr>
          <w:rFonts w:hint="eastAsia" w:ascii="宋体" w:hAnsi="宋体" w:cs="宋体"/>
          <w:color w:val="000000" w:themeColor="text1"/>
          <w:highlight w:val="none"/>
          <w14:textFill>
            <w14:solidFill>
              <w14:schemeClr w14:val="tx1"/>
            </w14:solidFill>
          </w14:textFill>
        </w:rPr>
      </w:pPr>
    </w:p>
    <w:p w14:paraId="7236B946">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386EAB11">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8A56FB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DBC60DA">
      <w:pPr>
        <w:widowControl/>
        <w:spacing w:line="360" w:lineRule="auto"/>
        <w:ind w:firstLine="643" w:firstLineChars="200"/>
        <w:jc w:val="center"/>
        <w:rPr>
          <w:rFonts w:hint="eastAsia" w:ascii="宋体" w:hAnsi="宋体" w:cs="宋体"/>
          <w:b/>
          <w:color w:val="000000" w:themeColor="text1"/>
          <w:kern w:val="0"/>
          <w:sz w:val="32"/>
          <w:szCs w:val="32"/>
          <w:highlight w:val="none"/>
          <w14:textFill>
            <w14:solidFill>
              <w14:schemeClr w14:val="tx1"/>
            </w14:solidFill>
          </w14:textFill>
        </w:rPr>
      </w:pPr>
    </w:p>
    <w:p w14:paraId="4EDC7811">
      <w:pPr>
        <w:widowControl/>
        <w:spacing w:line="360" w:lineRule="auto"/>
        <w:ind w:firstLine="643" w:firstLineChars="20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7AF6FB17">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700B962B">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78CD05B">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021F9B7">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7275C65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2B469774">
      <w:pPr>
        <w:snapToGrid w:val="0"/>
        <w:spacing w:before="50" w:after="50"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.专门面向中小企业，货物全部由符合政策要求的中小企业（或小微企业）制造的，提供相应的中小企业声明函（附件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4E2CF842">
      <w:pPr>
        <w:widowControl/>
        <w:spacing w:line="360" w:lineRule="auto"/>
        <w:ind w:firstLine="480"/>
        <w:jc w:val="left"/>
        <w:rPr>
          <w:rFonts w:hint="eastAsia" w:ascii="宋体" w:hAnsi="宋体" w:cs="宋体"/>
          <w:color w:val="000000" w:themeColor="text1"/>
          <w:sz w:val="24"/>
          <w:highlight w:val="none"/>
          <w14:textFill>
            <w14:solidFill>
              <w14:schemeClr w14:val="tx1"/>
            </w14:solidFill>
          </w14:textFill>
        </w:rPr>
      </w:pPr>
    </w:p>
    <w:p w14:paraId="2E3CE1E1">
      <w:pPr>
        <w:widowControl/>
        <w:spacing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70B24FC6">
      <w:pPr>
        <w:snapToGrid w:val="0"/>
        <w:spacing w:before="50" w:after="50"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03AB535F">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5EAA217A">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p>
    <w:p w14:paraId="3FD3277A">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229E4B37">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2DB832EE">
      <w:pPr>
        <w:rPr>
          <w:rFonts w:hint="eastAsia" w:ascii="宋体" w:hAnsi="宋体" w:cs="宋体"/>
          <w:color w:val="000000" w:themeColor="text1"/>
          <w:highlight w:val="none"/>
          <w14:textFill>
            <w14:solidFill>
              <w14:schemeClr w14:val="tx1"/>
            </w14:solidFill>
          </w14:textFill>
        </w:rPr>
      </w:pPr>
    </w:p>
    <w:p w14:paraId="0E86A5E9">
      <w:pPr>
        <w:widowControl/>
        <w:adjustRightInd/>
        <w:jc w:val="left"/>
        <w:rPr>
          <w:rFonts w:hint="eastAsia"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5E97A021">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79E6EC93">
      <w:pPr>
        <w:spacing w:line="360" w:lineRule="auto"/>
        <w:jc w:val="center"/>
        <w:outlineLvl w:val="0"/>
        <w:rPr>
          <w:rFonts w:hint="eastAsia"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2B0EB465">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6E2B5D3B">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10A498C6">
      <w:pPr>
        <w:snapToGrid w:val="0"/>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15858C9E">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3F705514">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537CA546">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6FDD536E">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18D69D79">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7C63DDD4">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1E421B08">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6913D60C">
      <w:pPr>
        <w:snapToGrid w:val="0"/>
        <w:spacing w:line="360" w:lineRule="auto"/>
        <w:jc w:val="center"/>
        <w:outlineLvl w:val="0"/>
        <w:rPr>
          <w:rFonts w:hint="eastAsia" w:ascii="宋体" w:hAnsi="宋体" w:cs="宋体"/>
          <w:b/>
          <w:color w:val="000000" w:themeColor="text1"/>
          <w:kern w:val="0"/>
          <w:sz w:val="32"/>
          <w:szCs w:val="32"/>
          <w:highlight w:val="none"/>
          <w14:textFill>
            <w14:solidFill>
              <w14:schemeClr w14:val="tx1"/>
            </w14:solidFill>
          </w14:textFill>
        </w:rPr>
      </w:pPr>
    </w:p>
    <w:p w14:paraId="390789E3">
      <w:pPr>
        <w:snapToGrid w:val="0"/>
        <w:spacing w:line="360" w:lineRule="auto"/>
        <w:jc w:val="center"/>
        <w:outlineLvl w:val="0"/>
        <w:rPr>
          <w:rFonts w:hint="eastAsia" w:ascii="宋体" w:hAnsi="宋体" w:cs="宋体"/>
          <w:b/>
          <w:color w:val="000000" w:themeColor="text1"/>
          <w:kern w:val="0"/>
          <w:sz w:val="32"/>
          <w:szCs w:val="32"/>
          <w:highlight w:val="none"/>
          <w14:textFill>
            <w14:solidFill>
              <w14:schemeClr w14:val="tx1"/>
            </w14:solidFill>
          </w14:textFill>
        </w:rPr>
      </w:pPr>
    </w:p>
    <w:p w14:paraId="7141A925">
      <w:pPr>
        <w:rPr>
          <w:rFonts w:hint="eastAsia" w:ascii="宋体" w:hAnsi="宋体" w:cs="宋体"/>
          <w:color w:val="000000" w:themeColor="text1"/>
          <w:highlight w:val="none"/>
          <w14:textFill>
            <w14:solidFill>
              <w14:schemeClr w14:val="tx1"/>
            </w14:solidFill>
          </w14:textFill>
        </w:rPr>
      </w:pPr>
    </w:p>
    <w:p w14:paraId="7F02EEEB">
      <w:pPr>
        <w:snapToGrid w:val="0"/>
        <w:spacing w:line="360" w:lineRule="auto"/>
        <w:jc w:val="center"/>
        <w:outlineLvl w:val="0"/>
        <w:rPr>
          <w:rFonts w:hint="eastAsia" w:ascii="宋体" w:hAnsi="宋体" w:cs="宋体"/>
          <w:b/>
          <w:color w:val="000000" w:themeColor="text1"/>
          <w:kern w:val="0"/>
          <w:sz w:val="32"/>
          <w:szCs w:val="32"/>
          <w:highlight w:val="none"/>
          <w14:textFill>
            <w14:solidFill>
              <w14:schemeClr w14:val="tx1"/>
            </w14:solidFill>
          </w14:textFill>
        </w:rPr>
      </w:pPr>
    </w:p>
    <w:p w14:paraId="2E949E97">
      <w:pPr>
        <w:snapToGrid w:val="0"/>
        <w:spacing w:line="360" w:lineRule="auto"/>
        <w:jc w:val="center"/>
        <w:outlineLvl w:val="0"/>
        <w:rPr>
          <w:rFonts w:hint="eastAsia" w:ascii="宋体" w:hAnsi="宋体" w:cs="宋体"/>
          <w:b/>
          <w:color w:val="000000" w:themeColor="text1"/>
          <w:kern w:val="0"/>
          <w:sz w:val="32"/>
          <w:szCs w:val="32"/>
          <w:highlight w:val="none"/>
          <w14:textFill>
            <w14:solidFill>
              <w14:schemeClr w14:val="tx1"/>
            </w14:solidFill>
          </w14:textFill>
        </w:rPr>
      </w:pPr>
    </w:p>
    <w:p w14:paraId="1694CC04">
      <w:pPr>
        <w:pStyle w:val="3"/>
        <w:rPr>
          <w:rFonts w:hint="eastAsia"/>
          <w:color w:val="000000" w:themeColor="text1"/>
          <w:highlight w:val="none"/>
          <w:lang w:val="en-US"/>
          <w14:textFill>
            <w14:solidFill>
              <w14:schemeClr w14:val="tx1"/>
            </w14:solidFill>
          </w14:textFill>
        </w:rPr>
      </w:pPr>
    </w:p>
    <w:p w14:paraId="65638207">
      <w:pPr>
        <w:rPr>
          <w:color w:val="000000" w:themeColor="text1"/>
          <w:highlight w:val="none"/>
          <w14:textFill>
            <w14:solidFill>
              <w14:schemeClr w14:val="tx1"/>
            </w14:solidFill>
          </w14:textFill>
        </w:rPr>
      </w:pPr>
    </w:p>
    <w:p w14:paraId="358038CF">
      <w:pPr>
        <w:snapToGrid w:val="0"/>
        <w:spacing w:line="360" w:lineRule="auto"/>
        <w:ind w:firstLine="3855" w:firstLineChars="1200"/>
        <w:outlineLvl w:val="0"/>
        <w:rPr>
          <w:rFonts w:hint="eastAsia" w:ascii="宋体" w:hAnsi="宋体" w:cs="宋体"/>
          <w:b/>
          <w:color w:val="000000" w:themeColor="text1"/>
          <w:kern w:val="0"/>
          <w:sz w:val="32"/>
          <w:szCs w:val="32"/>
          <w:highlight w:val="none"/>
          <w14:textFill>
            <w14:solidFill>
              <w14:schemeClr w14:val="tx1"/>
            </w14:solidFill>
          </w14:textFill>
        </w:rPr>
      </w:pPr>
    </w:p>
    <w:p w14:paraId="1310371E">
      <w:pPr>
        <w:snapToGrid w:val="0"/>
        <w:spacing w:line="360" w:lineRule="auto"/>
        <w:ind w:firstLine="3855" w:firstLineChars="1200"/>
        <w:outlineLvl w:val="0"/>
        <w:rPr>
          <w:rFonts w:hint="eastAsia" w:ascii="宋体" w:hAnsi="宋体" w:cs="宋体"/>
          <w:b/>
          <w:color w:val="000000" w:themeColor="text1"/>
          <w:kern w:val="0"/>
          <w:sz w:val="32"/>
          <w:szCs w:val="32"/>
          <w:highlight w:val="none"/>
          <w14:textFill>
            <w14:solidFill>
              <w14:schemeClr w14:val="tx1"/>
            </w14:solidFill>
          </w14:textFill>
        </w:rPr>
      </w:pPr>
    </w:p>
    <w:p w14:paraId="701F2C2C">
      <w:pPr>
        <w:snapToGrid w:val="0"/>
        <w:spacing w:line="360" w:lineRule="auto"/>
        <w:ind w:firstLine="3855" w:firstLineChars="1200"/>
        <w:outlineLvl w:val="0"/>
        <w:rPr>
          <w:rFonts w:hint="eastAsia" w:ascii="宋体" w:hAnsi="宋体" w:cs="宋体"/>
          <w:b/>
          <w:color w:val="000000" w:themeColor="text1"/>
          <w:kern w:val="0"/>
          <w:sz w:val="32"/>
          <w:szCs w:val="32"/>
          <w:highlight w:val="none"/>
          <w14:textFill>
            <w14:solidFill>
              <w14:schemeClr w14:val="tx1"/>
            </w14:solidFill>
          </w14:textFill>
        </w:rPr>
      </w:pPr>
    </w:p>
    <w:p w14:paraId="76EE8F9D">
      <w:pPr>
        <w:widowControl/>
        <w:adjustRightInd/>
        <w:jc w:val="left"/>
        <w:rPr>
          <w:rFonts w:hint="eastAsia"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9086F26">
      <w:pPr>
        <w:snapToGrid w:val="0"/>
        <w:spacing w:line="360" w:lineRule="auto"/>
        <w:ind w:firstLine="3855" w:firstLineChars="1200"/>
        <w:outlineLvl w:val="0"/>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139CDB0D">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杭州市公安局滨江区分局、城市建设技术集团（浙江）有限公司：</w:t>
      </w:r>
    </w:p>
    <w:p w14:paraId="038C37D3">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我方参加你方组织的滨江区公安分局业务用房智能化改造—警种实验室及配套项目【招标编号：</w:t>
      </w:r>
      <w:r>
        <w:rPr>
          <w:rFonts w:hint="eastAsia" w:ascii="宋体" w:hAnsi="宋体" w:cs="宋体"/>
          <w:color w:val="000000" w:themeColor="text1"/>
          <w:sz w:val="24"/>
          <w:highlight w:val="none"/>
          <w:lang w:eastAsia="zh-CN"/>
          <w14:textFill>
            <w14:solidFill>
              <w14:schemeClr w14:val="tx1"/>
            </w14:solidFill>
          </w14:textFill>
        </w:rPr>
        <w:t>CJJS-2025002</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14:paraId="354652A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65DE731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21F214B2">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5F10B43F">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1EDFCEF2">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0B12EFA3">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07FEBE5">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689AC6B">
      <w:pPr>
        <w:snapToGrid w:val="0"/>
        <w:spacing w:line="360" w:lineRule="auto"/>
        <w:ind w:left="210"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1AA88B5F">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4EF770C9">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05AEAE7B">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96867E6">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55669368">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5B31E71A">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247BC6FC">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3B8D72A9">
      <w:pPr>
        <w:snapToGrid w:val="0"/>
        <w:spacing w:line="360" w:lineRule="auto"/>
        <w:ind w:left="420" w:leftChars="2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3C749151">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5EF794AF">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5B0FE99F">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2.3.3中小企业声明函（如果有）。</w:t>
      </w:r>
    </w:p>
    <w:p w14:paraId="0C824FC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w:t>
      </w:r>
    </w:p>
    <w:p w14:paraId="7E3A748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239561F2">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34DB40FB">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5A589C46">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14700106">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27E4039F">
      <w:pPr>
        <w:rPr>
          <w:rFonts w:hint="eastAsia" w:ascii="微软雅黑" w:hAnsi="微软雅黑" w:eastAsia="微软雅黑" w:cs="微软雅黑"/>
          <w:color w:val="000000" w:themeColor="text1"/>
          <w:szCs w:val="21"/>
          <w:highlight w:val="none"/>
          <w:shd w:val="clear" w:color="auto" w:fill="FFFFFF"/>
          <w14:textFill>
            <w14:solidFill>
              <w14:schemeClr w14:val="tx1"/>
            </w14:solidFill>
          </w14:textFill>
        </w:rPr>
      </w:pPr>
      <w:r>
        <w:rPr>
          <w:rFonts w:hint="eastAsia"/>
          <w:color w:val="000000" w:themeColor="text1"/>
          <w:highlight w:val="none"/>
          <w14:textFill>
            <w14:solidFill>
              <w14:schemeClr w14:val="tx1"/>
            </w14:solidFill>
          </w14:textFill>
        </w:rPr>
        <w:t>5.</w:t>
      </w:r>
      <w:r>
        <w:rPr>
          <w:rFonts w:hint="eastAsia" w:ascii="微软雅黑" w:hAnsi="微软雅黑" w:eastAsia="微软雅黑" w:cs="微软雅黑"/>
          <w:color w:val="000000" w:themeColor="text1"/>
          <w:szCs w:val="21"/>
          <w:highlight w:val="none"/>
          <w:shd w:val="clear" w:color="auto" w:fill="FFFFFF"/>
          <w14:textFill>
            <w14:solidFill>
              <w14:schemeClr w14:val="tx1"/>
            </w14:solidFill>
          </w14:textFill>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16BA654">
      <w:pPr>
        <w:pStyle w:val="79"/>
        <w:rPr>
          <w:rFonts w:hint="eastAsia"/>
          <w:color w:val="000000" w:themeColor="text1"/>
          <w:highlight w:val="none"/>
          <w14:textFill>
            <w14:solidFill>
              <w14:schemeClr w14:val="tx1"/>
            </w14:solidFill>
          </w14:textFill>
        </w:rPr>
      </w:pPr>
    </w:p>
    <w:p w14:paraId="49D8CDDD">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D5E801D">
      <w:pPr>
        <w:spacing w:line="360" w:lineRule="auto"/>
        <w:ind w:firstLine="3600" w:firstLineChars="15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4D65906E">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4C62B922">
      <w:pPr>
        <w:snapToGrid w:val="0"/>
        <w:spacing w:line="360" w:lineRule="auto"/>
        <w:ind w:left="420" w:leftChars="200" w:firstLine="4200" w:firstLineChars="1750"/>
        <w:rPr>
          <w:rFonts w:hint="eastAsia" w:ascii="宋体" w:hAnsi="宋体" w:cs="宋体"/>
          <w:color w:val="000000" w:themeColor="text1"/>
          <w:kern w:val="0"/>
          <w:sz w:val="24"/>
          <w:highlight w:val="none"/>
          <w:u w:val="single"/>
          <w14:textFill>
            <w14:solidFill>
              <w14:schemeClr w14:val="tx1"/>
            </w14:solidFill>
          </w14:textFill>
        </w:rPr>
      </w:pPr>
    </w:p>
    <w:p w14:paraId="026519C8">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B9ACB9E">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7C8274EB">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33CC4A57">
      <w:pPr>
        <w:jc w:val="center"/>
        <w:rPr>
          <w:rFonts w:hint="eastAsia" w:ascii="宋体" w:hAnsi="宋体" w:cs="宋体"/>
          <w:b/>
          <w:color w:val="000000" w:themeColor="text1"/>
          <w:kern w:val="0"/>
          <w:sz w:val="32"/>
          <w:szCs w:val="32"/>
          <w:highlight w:val="none"/>
          <w14:textFill>
            <w14:solidFill>
              <w14:schemeClr w14:val="tx1"/>
            </w14:solidFill>
          </w14:textFill>
        </w:rPr>
      </w:pPr>
    </w:p>
    <w:p w14:paraId="3F4CC5E5">
      <w:pPr>
        <w:jc w:val="center"/>
        <w:rPr>
          <w:rFonts w:hint="eastAsia" w:ascii="宋体" w:hAnsi="宋体" w:cs="宋体"/>
          <w:b/>
          <w:color w:val="000000" w:themeColor="text1"/>
          <w:kern w:val="0"/>
          <w:sz w:val="32"/>
          <w:szCs w:val="32"/>
          <w:highlight w:val="none"/>
          <w14:textFill>
            <w14:solidFill>
              <w14:schemeClr w14:val="tx1"/>
            </w14:solidFill>
          </w14:textFill>
        </w:rPr>
      </w:pPr>
    </w:p>
    <w:p w14:paraId="7F50B74E">
      <w:pPr>
        <w:jc w:val="center"/>
        <w:rPr>
          <w:rFonts w:hint="eastAsia" w:ascii="宋体" w:hAnsi="宋体" w:cs="宋体"/>
          <w:b/>
          <w:color w:val="000000" w:themeColor="text1"/>
          <w:kern w:val="0"/>
          <w:sz w:val="32"/>
          <w:szCs w:val="32"/>
          <w:highlight w:val="none"/>
          <w14:textFill>
            <w14:solidFill>
              <w14:schemeClr w14:val="tx1"/>
            </w14:solidFill>
          </w14:textFill>
        </w:rPr>
      </w:pPr>
    </w:p>
    <w:p w14:paraId="569538B9">
      <w:pPr>
        <w:jc w:val="center"/>
        <w:rPr>
          <w:rFonts w:hint="eastAsia" w:ascii="宋体" w:hAnsi="宋体" w:cs="宋体"/>
          <w:b/>
          <w:color w:val="000000" w:themeColor="text1"/>
          <w:kern w:val="0"/>
          <w:sz w:val="32"/>
          <w:szCs w:val="32"/>
          <w:highlight w:val="none"/>
          <w14:textFill>
            <w14:solidFill>
              <w14:schemeClr w14:val="tx1"/>
            </w14:solidFill>
          </w14:textFill>
        </w:rPr>
      </w:pPr>
    </w:p>
    <w:p w14:paraId="35AE081F">
      <w:pPr>
        <w:jc w:val="center"/>
        <w:rPr>
          <w:rFonts w:hint="eastAsia" w:ascii="宋体" w:hAnsi="宋体" w:cs="宋体"/>
          <w:b/>
          <w:color w:val="000000" w:themeColor="text1"/>
          <w:kern w:val="0"/>
          <w:sz w:val="32"/>
          <w:szCs w:val="32"/>
          <w:highlight w:val="none"/>
          <w14:textFill>
            <w14:solidFill>
              <w14:schemeClr w14:val="tx1"/>
            </w14:solidFill>
          </w14:textFill>
        </w:rPr>
      </w:pPr>
    </w:p>
    <w:p w14:paraId="707A4ADA">
      <w:pPr>
        <w:jc w:val="center"/>
        <w:rPr>
          <w:rFonts w:hint="eastAsia" w:ascii="宋体" w:hAnsi="宋体" w:cs="宋体"/>
          <w:b/>
          <w:color w:val="000000" w:themeColor="text1"/>
          <w:kern w:val="0"/>
          <w:sz w:val="32"/>
          <w:szCs w:val="32"/>
          <w:highlight w:val="none"/>
          <w14:textFill>
            <w14:solidFill>
              <w14:schemeClr w14:val="tx1"/>
            </w14:solidFill>
          </w14:textFill>
        </w:rPr>
      </w:pPr>
    </w:p>
    <w:p w14:paraId="1E9672E0">
      <w:pPr>
        <w:jc w:val="center"/>
        <w:rPr>
          <w:rFonts w:hint="eastAsia" w:ascii="宋体" w:hAnsi="宋体" w:cs="宋体"/>
          <w:b/>
          <w:color w:val="000000" w:themeColor="text1"/>
          <w:kern w:val="0"/>
          <w:sz w:val="32"/>
          <w:szCs w:val="32"/>
          <w:highlight w:val="none"/>
          <w14:textFill>
            <w14:solidFill>
              <w14:schemeClr w14:val="tx1"/>
            </w14:solidFill>
          </w14:textFill>
        </w:rPr>
      </w:pPr>
    </w:p>
    <w:p w14:paraId="0CC1C196">
      <w:pPr>
        <w:jc w:val="center"/>
        <w:rPr>
          <w:rFonts w:hint="eastAsia" w:ascii="宋体" w:hAnsi="宋体" w:cs="宋体"/>
          <w:b/>
          <w:color w:val="000000" w:themeColor="text1"/>
          <w:kern w:val="0"/>
          <w:sz w:val="32"/>
          <w:szCs w:val="32"/>
          <w:highlight w:val="none"/>
          <w14:textFill>
            <w14:solidFill>
              <w14:schemeClr w14:val="tx1"/>
            </w14:solidFill>
          </w14:textFill>
        </w:rPr>
      </w:pPr>
    </w:p>
    <w:p w14:paraId="002C528A">
      <w:pPr>
        <w:jc w:val="center"/>
        <w:rPr>
          <w:rFonts w:hint="eastAsia" w:ascii="宋体" w:hAnsi="宋体" w:cs="宋体"/>
          <w:b/>
          <w:color w:val="000000" w:themeColor="text1"/>
          <w:kern w:val="0"/>
          <w:sz w:val="32"/>
          <w:szCs w:val="32"/>
          <w:highlight w:val="none"/>
          <w14:textFill>
            <w14:solidFill>
              <w14:schemeClr w14:val="tx1"/>
            </w14:solidFill>
          </w14:textFill>
        </w:rPr>
      </w:pPr>
    </w:p>
    <w:p w14:paraId="3F6730B4">
      <w:pPr>
        <w:jc w:val="center"/>
        <w:rPr>
          <w:rFonts w:hint="eastAsia" w:ascii="宋体" w:hAnsi="宋体" w:cs="宋体"/>
          <w:b/>
          <w:color w:val="000000" w:themeColor="text1"/>
          <w:kern w:val="0"/>
          <w:sz w:val="32"/>
          <w:szCs w:val="32"/>
          <w:highlight w:val="none"/>
          <w14:textFill>
            <w14:solidFill>
              <w14:schemeClr w14:val="tx1"/>
            </w14:solidFill>
          </w14:textFill>
        </w:rPr>
      </w:pPr>
    </w:p>
    <w:p w14:paraId="74C4488C">
      <w:pPr>
        <w:jc w:val="center"/>
        <w:rPr>
          <w:rFonts w:hint="eastAsia" w:ascii="宋体" w:hAnsi="宋体" w:cs="宋体"/>
          <w:b/>
          <w:color w:val="000000" w:themeColor="text1"/>
          <w:kern w:val="0"/>
          <w:sz w:val="32"/>
          <w:szCs w:val="32"/>
          <w:highlight w:val="none"/>
          <w14:textFill>
            <w14:solidFill>
              <w14:schemeClr w14:val="tx1"/>
            </w14:solidFill>
          </w14:textFill>
        </w:rPr>
      </w:pPr>
    </w:p>
    <w:p w14:paraId="29202550">
      <w:pPr>
        <w:jc w:val="center"/>
        <w:rPr>
          <w:rFonts w:hint="eastAsia" w:ascii="宋体" w:hAnsi="宋体" w:cs="宋体"/>
          <w:b/>
          <w:color w:val="000000" w:themeColor="text1"/>
          <w:kern w:val="0"/>
          <w:sz w:val="32"/>
          <w:szCs w:val="32"/>
          <w:highlight w:val="none"/>
          <w14:textFill>
            <w14:solidFill>
              <w14:schemeClr w14:val="tx1"/>
            </w14:solidFill>
          </w14:textFill>
        </w:rPr>
      </w:pPr>
    </w:p>
    <w:p w14:paraId="51442AAE">
      <w:pPr>
        <w:jc w:val="center"/>
        <w:rPr>
          <w:rFonts w:hint="eastAsia" w:ascii="宋体" w:hAnsi="宋体" w:cs="宋体"/>
          <w:b/>
          <w:color w:val="000000" w:themeColor="text1"/>
          <w:kern w:val="0"/>
          <w:sz w:val="32"/>
          <w:szCs w:val="32"/>
          <w:highlight w:val="none"/>
          <w14:textFill>
            <w14:solidFill>
              <w14:schemeClr w14:val="tx1"/>
            </w14:solidFill>
          </w14:textFill>
        </w:rPr>
      </w:pPr>
    </w:p>
    <w:p w14:paraId="3F262D07">
      <w:pPr>
        <w:jc w:val="center"/>
        <w:rPr>
          <w:rFonts w:hint="eastAsia" w:ascii="宋体" w:hAnsi="宋体" w:cs="宋体"/>
          <w:b/>
          <w:color w:val="000000" w:themeColor="text1"/>
          <w:kern w:val="0"/>
          <w:sz w:val="32"/>
          <w:szCs w:val="32"/>
          <w:highlight w:val="none"/>
          <w14:textFill>
            <w14:solidFill>
              <w14:schemeClr w14:val="tx1"/>
            </w14:solidFill>
          </w14:textFill>
        </w:rPr>
      </w:pPr>
    </w:p>
    <w:p w14:paraId="369A3AE3">
      <w:pPr>
        <w:jc w:val="center"/>
        <w:rPr>
          <w:rFonts w:hint="eastAsia" w:ascii="宋体" w:hAnsi="宋体" w:cs="宋体"/>
          <w:b/>
          <w:color w:val="000000" w:themeColor="text1"/>
          <w:kern w:val="0"/>
          <w:sz w:val="32"/>
          <w:szCs w:val="32"/>
          <w:highlight w:val="none"/>
          <w14:textFill>
            <w14:solidFill>
              <w14:schemeClr w14:val="tx1"/>
            </w14:solidFill>
          </w14:textFill>
        </w:rPr>
      </w:pPr>
    </w:p>
    <w:p w14:paraId="55D1EC08">
      <w:pPr>
        <w:jc w:val="center"/>
        <w:rPr>
          <w:rFonts w:hint="eastAsia" w:ascii="宋体" w:hAnsi="宋体" w:cs="宋体"/>
          <w:b/>
          <w:color w:val="000000" w:themeColor="text1"/>
          <w:kern w:val="0"/>
          <w:sz w:val="32"/>
          <w:szCs w:val="32"/>
          <w:highlight w:val="none"/>
          <w14:textFill>
            <w14:solidFill>
              <w14:schemeClr w14:val="tx1"/>
            </w14:solidFill>
          </w14:textFill>
        </w:rPr>
      </w:pPr>
    </w:p>
    <w:p w14:paraId="7158D960">
      <w:pPr>
        <w:jc w:val="center"/>
        <w:rPr>
          <w:rFonts w:hint="eastAsia" w:ascii="宋体" w:hAnsi="宋体" w:cs="宋体"/>
          <w:b/>
          <w:color w:val="000000" w:themeColor="text1"/>
          <w:kern w:val="0"/>
          <w:sz w:val="32"/>
          <w:szCs w:val="32"/>
          <w:highlight w:val="none"/>
          <w14:textFill>
            <w14:solidFill>
              <w14:schemeClr w14:val="tx1"/>
            </w14:solidFill>
          </w14:textFill>
        </w:rPr>
      </w:pPr>
    </w:p>
    <w:p w14:paraId="78983C58">
      <w:pPr>
        <w:jc w:val="center"/>
        <w:rPr>
          <w:rFonts w:hint="eastAsia" w:ascii="宋体" w:hAnsi="宋体" w:cs="宋体"/>
          <w:b/>
          <w:color w:val="000000" w:themeColor="text1"/>
          <w:kern w:val="0"/>
          <w:sz w:val="32"/>
          <w:szCs w:val="32"/>
          <w:highlight w:val="none"/>
          <w14:textFill>
            <w14:solidFill>
              <w14:schemeClr w14:val="tx1"/>
            </w14:solidFill>
          </w14:textFill>
        </w:rPr>
      </w:pPr>
    </w:p>
    <w:p w14:paraId="1D8B0206">
      <w:pPr>
        <w:jc w:val="center"/>
        <w:rPr>
          <w:rFonts w:hint="eastAsia" w:ascii="宋体" w:hAnsi="宋体" w:cs="宋体"/>
          <w:b/>
          <w:color w:val="000000" w:themeColor="text1"/>
          <w:kern w:val="0"/>
          <w:sz w:val="32"/>
          <w:szCs w:val="32"/>
          <w:highlight w:val="none"/>
          <w14:textFill>
            <w14:solidFill>
              <w14:schemeClr w14:val="tx1"/>
            </w14:solidFill>
          </w14:textFill>
        </w:rPr>
      </w:pPr>
    </w:p>
    <w:p w14:paraId="03500192">
      <w:pPr>
        <w:jc w:val="center"/>
        <w:rPr>
          <w:rFonts w:hint="eastAsia" w:ascii="宋体" w:hAnsi="宋体" w:cs="宋体"/>
          <w:b/>
          <w:color w:val="000000" w:themeColor="text1"/>
          <w:kern w:val="0"/>
          <w:sz w:val="32"/>
          <w:szCs w:val="32"/>
          <w:highlight w:val="none"/>
          <w14:textFill>
            <w14:solidFill>
              <w14:schemeClr w14:val="tx1"/>
            </w14:solidFill>
          </w14:textFill>
        </w:rPr>
      </w:pPr>
    </w:p>
    <w:p w14:paraId="2F58EC6C">
      <w:pPr>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0172AF6D">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27C097F4">
      <w:pPr>
        <w:snapToGrid w:val="0"/>
        <w:spacing w:line="360" w:lineRule="auto"/>
        <w:ind w:firstLine="2872" w:firstLineChars="894"/>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22923DB1">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杭州市公安局滨江区分局、城市建设技术集团（浙江）有限公司</w:t>
      </w:r>
      <w:r>
        <w:rPr>
          <w:rFonts w:hint="eastAsia" w:ascii="宋体" w:hAnsi="宋体" w:cs="宋体"/>
          <w:color w:val="000000" w:themeColor="text1"/>
          <w:kern w:val="0"/>
          <w:sz w:val="24"/>
          <w:highlight w:val="none"/>
          <w:lang w:val="zh-CN"/>
          <w14:textFill>
            <w14:solidFill>
              <w14:schemeClr w14:val="tx1"/>
            </w14:solidFill>
          </w14:textFill>
        </w:rPr>
        <w:t>：</w:t>
      </w:r>
    </w:p>
    <w:p w14:paraId="5F556A4E">
      <w:pPr>
        <w:snapToGrid w:val="0"/>
        <w:spacing w:line="360" w:lineRule="auto"/>
        <w:ind w:firstLine="57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，所在单位：</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滨江区公安分局业务用房智能化改造—警种实验室及配套项目【招标编号：</w:t>
      </w:r>
      <w:r>
        <w:rPr>
          <w:rFonts w:hint="eastAsia" w:ascii="宋体" w:hAnsi="宋体" w:cs="宋体"/>
          <w:color w:val="000000" w:themeColor="text1"/>
          <w:sz w:val="24"/>
          <w:highlight w:val="none"/>
          <w:lang w:eastAsia="zh-CN"/>
          <w14:textFill>
            <w14:solidFill>
              <w14:schemeClr w14:val="tx1"/>
            </w14:solidFill>
          </w14:textFill>
        </w:rPr>
        <w:t>CJJS-2025002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6ADC20F7">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19E9982C">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317F8DF4">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05758570">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088CCB38">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1C5CD94B">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3108E3B2">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3D13E826">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3FBDD465">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杭州市公安局滨江区分局、城市建设技术集团（浙江）有限公司</w:t>
      </w:r>
      <w:r>
        <w:rPr>
          <w:rFonts w:hint="eastAsia" w:ascii="宋体" w:hAnsi="宋体" w:cs="宋体"/>
          <w:color w:val="000000" w:themeColor="text1"/>
          <w:kern w:val="0"/>
          <w:sz w:val="24"/>
          <w:highlight w:val="none"/>
          <w:lang w:val="zh-CN"/>
          <w14:textFill>
            <w14:solidFill>
              <w14:schemeClr w14:val="tx1"/>
            </w14:solidFill>
          </w14:textFill>
        </w:rPr>
        <w:t>：</w:t>
      </w:r>
    </w:p>
    <w:p w14:paraId="7089F151">
      <w:pPr>
        <w:snapToGrid w:val="0"/>
        <w:spacing w:line="360" w:lineRule="auto"/>
        <w:ind w:firstLine="57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，所在单位：</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滨江区公安分局业务用房智能化改造—警种实验室及配套项目【招标编号：</w:t>
      </w:r>
      <w:r>
        <w:rPr>
          <w:rFonts w:hint="eastAsia" w:ascii="宋体" w:hAnsi="宋体" w:cs="宋体"/>
          <w:color w:val="000000" w:themeColor="text1"/>
          <w:sz w:val="24"/>
          <w:highlight w:val="none"/>
          <w:lang w:eastAsia="zh-CN"/>
          <w14:textFill>
            <w14:solidFill>
              <w14:schemeClr w14:val="tx1"/>
            </w14:solidFill>
          </w14:textFill>
        </w:rPr>
        <w:t>CJJS-2025002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76FBAD54">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303567ED">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0BE0C50B">
      <w:pPr>
        <w:rPr>
          <w:rFonts w:hint="eastAsia" w:ascii="宋体" w:hAnsi="宋体" w:cs="宋体"/>
          <w:color w:val="000000" w:themeColor="text1"/>
          <w:highlight w:val="none"/>
          <w14:textFill>
            <w14:solidFill>
              <w14:schemeClr w14:val="tx1"/>
            </w14:solidFill>
          </w14:textFill>
        </w:rPr>
      </w:pPr>
    </w:p>
    <w:p w14:paraId="48F3F796">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526DFEFF">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0DC5DBE">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01052B74">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3E60A40F">
      <w:pP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1C829FA8">
      <w:pPr>
        <w:autoSpaceDE w:val="0"/>
        <w:autoSpaceDN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5A33A48E">
      <w:pPr>
        <w:pStyle w:val="149"/>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3F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3CC217">
            <w:pPr>
              <w:pStyle w:val="149"/>
              <w:adjustRightInd w:val="0"/>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57EEB26A">
            <w:pPr>
              <w:pStyle w:val="149"/>
              <w:adjustRightInd w:val="0"/>
              <w:spacing w:line="360" w:lineRule="auto"/>
              <w:rPr>
                <w:rFonts w:hint="eastAsia" w:hAnsi="宋体" w:cs="宋体"/>
                <w:bCs/>
                <w:color w:val="000000" w:themeColor="text1"/>
                <w:sz w:val="24"/>
                <w:highlight w:val="none"/>
                <w14:textFill>
                  <w14:solidFill>
                    <w14:schemeClr w14:val="tx1"/>
                  </w14:solidFill>
                </w14:textFill>
              </w:rPr>
            </w:pPr>
          </w:p>
        </w:tc>
      </w:tr>
    </w:tbl>
    <w:p w14:paraId="4951E0FF">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531751F">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356701FA">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4BC393E2">
      <w:pPr>
        <w:jc w:val="center"/>
        <w:rPr>
          <w:rFonts w:hint="eastAsia" w:ascii="宋体" w:hAnsi="宋体" w:cs="宋体"/>
          <w:b/>
          <w:color w:val="000000" w:themeColor="text1"/>
          <w:kern w:val="0"/>
          <w:sz w:val="32"/>
          <w:szCs w:val="32"/>
          <w:highlight w:val="none"/>
          <w14:textFill>
            <w14:solidFill>
              <w14:schemeClr w14:val="tx1"/>
            </w14:solidFill>
          </w14:textFill>
        </w:rPr>
      </w:pPr>
    </w:p>
    <w:p w14:paraId="290D2A8E">
      <w:pPr>
        <w:jc w:val="center"/>
        <w:rPr>
          <w:rFonts w:hint="eastAsia" w:ascii="宋体" w:hAnsi="宋体" w:cs="宋体"/>
          <w:b/>
          <w:color w:val="000000" w:themeColor="text1"/>
          <w:kern w:val="0"/>
          <w:sz w:val="32"/>
          <w:szCs w:val="32"/>
          <w:highlight w:val="none"/>
          <w14:textFill>
            <w14:solidFill>
              <w14:schemeClr w14:val="tx1"/>
            </w14:solidFill>
          </w14:textFill>
        </w:rPr>
      </w:pPr>
    </w:p>
    <w:p w14:paraId="7926612D">
      <w:pPr>
        <w:jc w:val="center"/>
        <w:rPr>
          <w:rFonts w:hint="eastAsia" w:ascii="宋体" w:hAnsi="宋体" w:cs="宋体"/>
          <w:b/>
          <w:color w:val="000000" w:themeColor="text1"/>
          <w:kern w:val="0"/>
          <w:sz w:val="32"/>
          <w:szCs w:val="32"/>
          <w:highlight w:val="none"/>
          <w14:textFill>
            <w14:solidFill>
              <w14:schemeClr w14:val="tx1"/>
            </w14:solidFill>
          </w14:textFill>
        </w:rPr>
      </w:pPr>
    </w:p>
    <w:p w14:paraId="506AE226">
      <w:pPr>
        <w:jc w:val="center"/>
        <w:rPr>
          <w:rFonts w:hint="eastAsia" w:ascii="宋体" w:hAnsi="宋体" w:cs="宋体"/>
          <w:b/>
          <w:color w:val="000000" w:themeColor="text1"/>
          <w:kern w:val="0"/>
          <w:sz w:val="32"/>
          <w:szCs w:val="32"/>
          <w:highlight w:val="none"/>
          <w14:textFill>
            <w14:solidFill>
              <w14:schemeClr w14:val="tx1"/>
            </w14:solidFill>
          </w14:textFill>
        </w:rPr>
      </w:pPr>
    </w:p>
    <w:p w14:paraId="2F72ADBD">
      <w:pPr>
        <w:jc w:val="center"/>
        <w:rPr>
          <w:rFonts w:hint="eastAsia" w:ascii="宋体" w:hAnsi="宋体" w:cs="宋体"/>
          <w:b/>
          <w:color w:val="000000" w:themeColor="text1"/>
          <w:kern w:val="0"/>
          <w:sz w:val="32"/>
          <w:szCs w:val="32"/>
          <w:highlight w:val="none"/>
          <w14:textFill>
            <w14:solidFill>
              <w14:schemeClr w14:val="tx1"/>
            </w14:solidFill>
          </w14:textFill>
        </w:rPr>
      </w:pPr>
    </w:p>
    <w:p w14:paraId="5D7FEEA5">
      <w:pPr>
        <w:jc w:val="center"/>
        <w:rPr>
          <w:rFonts w:hint="eastAsia" w:ascii="宋体" w:hAnsi="宋体" w:cs="宋体"/>
          <w:b/>
          <w:color w:val="000000" w:themeColor="text1"/>
          <w:kern w:val="0"/>
          <w:sz w:val="32"/>
          <w:szCs w:val="32"/>
          <w:highlight w:val="none"/>
          <w14:textFill>
            <w14:solidFill>
              <w14:schemeClr w14:val="tx1"/>
            </w14:solidFill>
          </w14:textFill>
        </w:rPr>
      </w:pPr>
    </w:p>
    <w:p w14:paraId="0FF3189F">
      <w:pPr>
        <w:jc w:val="center"/>
        <w:rPr>
          <w:rFonts w:hint="eastAsia" w:ascii="宋体" w:hAnsi="宋体" w:cs="宋体"/>
          <w:b/>
          <w:color w:val="000000" w:themeColor="text1"/>
          <w:kern w:val="0"/>
          <w:sz w:val="32"/>
          <w:szCs w:val="32"/>
          <w:highlight w:val="none"/>
          <w14:textFill>
            <w14:solidFill>
              <w14:schemeClr w14:val="tx1"/>
            </w14:solidFill>
          </w14:textFill>
        </w:rPr>
      </w:pPr>
    </w:p>
    <w:p w14:paraId="7C0435B8">
      <w:pPr>
        <w:jc w:val="center"/>
        <w:rPr>
          <w:rFonts w:hint="eastAsia" w:ascii="宋体" w:hAnsi="宋体" w:cs="宋体"/>
          <w:b/>
          <w:color w:val="000000" w:themeColor="text1"/>
          <w:kern w:val="0"/>
          <w:sz w:val="32"/>
          <w:szCs w:val="32"/>
          <w:highlight w:val="none"/>
          <w14:textFill>
            <w14:solidFill>
              <w14:schemeClr w14:val="tx1"/>
            </w14:solidFill>
          </w14:textFill>
        </w:rPr>
      </w:pPr>
    </w:p>
    <w:p w14:paraId="488DC942">
      <w:pPr>
        <w:jc w:val="center"/>
        <w:rPr>
          <w:rFonts w:hint="eastAsia" w:ascii="宋体" w:hAnsi="宋体" w:cs="宋体"/>
          <w:b/>
          <w:color w:val="000000" w:themeColor="text1"/>
          <w:kern w:val="0"/>
          <w:sz w:val="32"/>
          <w:szCs w:val="32"/>
          <w:highlight w:val="none"/>
          <w14:textFill>
            <w14:solidFill>
              <w14:schemeClr w14:val="tx1"/>
            </w14:solidFill>
          </w14:textFill>
        </w:rPr>
      </w:pPr>
    </w:p>
    <w:p w14:paraId="026EB4BC">
      <w:pPr>
        <w:jc w:val="center"/>
        <w:rPr>
          <w:rFonts w:hint="eastAsia" w:ascii="宋体" w:hAnsi="宋体" w:cs="宋体"/>
          <w:b/>
          <w:color w:val="000000" w:themeColor="text1"/>
          <w:kern w:val="0"/>
          <w:sz w:val="32"/>
          <w:szCs w:val="32"/>
          <w:highlight w:val="none"/>
          <w14:textFill>
            <w14:solidFill>
              <w14:schemeClr w14:val="tx1"/>
            </w14:solidFill>
          </w14:textFill>
        </w:rPr>
      </w:pPr>
    </w:p>
    <w:p w14:paraId="2CB51CDD">
      <w:pPr>
        <w:snapToGrid w:val="0"/>
        <w:spacing w:line="360" w:lineRule="auto"/>
        <w:ind w:right="480"/>
        <w:rPr>
          <w:rFonts w:hint="eastAsia" w:ascii="宋体" w:hAnsi="宋体" w:cs="宋体"/>
          <w:b/>
          <w:color w:val="000000" w:themeColor="text1"/>
          <w:kern w:val="0"/>
          <w:sz w:val="32"/>
          <w:szCs w:val="32"/>
          <w:highlight w:val="none"/>
          <w14:textFill>
            <w14:solidFill>
              <w14:schemeClr w14:val="tx1"/>
            </w14:solidFill>
          </w14:textFill>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7D90C87">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5CC28290">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bookmarkStart w:id="403"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403"/>
    <w:p w14:paraId="2D17C154">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p>
    <w:p w14:paraId="03608664">
      <w:pPr>
        <w:jc w:val="center"/>
        <w:rPr>
          <w:rFonts w:hint="eastAsia" w:ascii="宋体" w:hAnsi="宋体" w:cs="宋体"/>
          <w:b/>
          <w:color w:val="000000" w:themeColor="text1"/>
          <w:kern w:val="0"/>
          <w:sz w:val="32"/>
          <w:szCs w:val="32"/>
          <w:highlight w:val="none"/>
          <w14:textFill>
            <w14:solidFill>
              <w14:schemeClr w14:val="tx1"/>
            </w14:solidFill>
          </w14:textFill>
        </w:rPr>
      </w:pPr>
    </w:p>
    <w:p w14:paraId="291059C2">
      <w:pPr>
        <w:pStyle w:val="3"/>
        <w:rPr>
          <w:rFonts w:hint="eastAsia"/>
          <w:color w:val="000000" w:themeColor="text1"/>
          <w:highlight w:val="none"/>
          <w:lang w:val="en-US"/>
          <w14:textFill>
            <w14:solidFill>
              <w14:schemeClr w14:val="tx1"/>
            </w14:solidFill>
          </w14:textFill>
        </w:rPr>
      </w:pPr>
    </w:p>
    <w:p w14:paraId="7350407D">
      <w:pPr>
        <w:rPr>
          <w:color w:val="000000" w:themeColor="text1"/>
          <w:highlight w:val="none"/>
          <w14:textFill>
            <w14:solidFill>
              <w14:schemeClr w14:val="tx1"/>
            </w14:solidFill>
          </w14:textFill>
        </w:rPr>
      </w:pPr>
    </w:p>
    <w:p w14:paraId="68C6F385">
      <w:pPr>
        <w:pStyle w:val="3"/>
        <w:rPr>
          <w:rFonts w:hint="eastAsia"/>
          <w:color w:val="000000" w:themeColor="text1"/>
          <w:highlight w:val="none"/>
          <w:lang w:val="en-US"/>
          <w14:textFill>
            <w14:solidFill>
              <w14:schemeClr w14:val="tx1"/>
            </w14:solidFill>
          </w14:textFill>
        </w:rPr>
      </w:pPr>
    </w:p>
    <w:p w14:paraId="337915C0">
      <w:pPr>
        <w:jc w:val="center"/>
        <w:rPr>
          <w:rFonts w:hint="eastAsia" w:ascii="宋体" w:hAnsi="宋体" w:cs="宋体"/>
          <w:b/>
          <w:color w:val="000000" w:themeColor="text1"/>
          <w:kern w:val="0"/>
          <w:sz w:val="32"/>
          <w:szCs w:val="32"/>
          <w:highlight w:val="none"/>
          <w14:textFill>
            <w14:solidFill>
              <w14:schemeClr w14:val="tx1"/>
            </w14:solidFill>
          </w14:textFill>
        </w:rPr>
      </w:pPr>
    </w:p>
    <w:p w14:paraId="474437D3">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1F1E61A9">
      <w:pPr>
        <w:jc w:val="center"/>
        <w:rPr>
          <w:rFonts w:hint="eastAsia"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21A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955939">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5B8CCED3">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43E75CE1">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1DE2F09E">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26359ED0">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675A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219C69">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vAlign w:val="center"/>
          </w:tcPr>
          <w:p w14:paraId="3C7A55C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3C391027">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vAlign w:val="center"/>
          </w:tcPr>
          <w:p w14:paraId="742D7ABC">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0FCA84F2">
            <w:pPr>
              <w:spacing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740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60D1D8">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255F0F6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4ADFBF2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vAlign w:val="center"/>
          </w:tcPr>
          <w:p w14:paraId="04B462D5">
            <w:pPr>
              <w:spacing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75DC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EEE573">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vAlign w:val="center"/>
          </w:tcPr>
          <w:p w14:paraId="2BE5327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投标文件的组成应符合招标文件要求</w:t>
            </w:r>
          </w:p>
        </w:tc>
        <w:tc>
          <w:tcPr>
            <w:tcW w:w="2551" w:type="dxa"/>
            <w:vAlign w:val="center"/>
          </w:tcPr>
          <w:p w14:paraId="12CDAFDD">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w:t>
            </w:r>
          </w:p>
        </w:tc>
        <w:tc>
          <w:tcPr>
            <w:tcW w:w="1418" w:type="dxa"/>
            <w:vAlign w:val="center"/>
          </w:tcPr>
          <w:p w14:paraId="77E06056">
            <w:pPr>
              <w:spacing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1C0F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AA398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991" w:type="dxa"/>
            <w:vAlign w:val="center"/>
          </w:tcPr>
          <w:p w14:paraId="6A6CEF6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其他实质性要求1：</w:t>
            </w:r>
          </w:p>
        </w:tc>
        <w:tc>
          <w:tcPr>
            <w:tcW w:w="2551" w:type="dxa"/>
            <w:vMerge w:val="restart"/>
            <w:vAlign w:val="center"/>
          </w:tcPr>
          <w:p w14:paraId="7028ADE3">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center"/>
          </w:tcPr>
          <w:p w14:paraId="63A3C02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533C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5DBE17">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4991" w:type="dxa"/>
            <w:vAlign w:val="center"/>
          </w:tcPr>
          <w:p w14:paraId="605221F0">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其他实质性要求2：</w:t>
            </w:r>
          </w:p>
        </w:tc>
        <w:tc>
          <w:tcPr>
            <w:tcW w:w="2551" w:type="dxa"/>
            <w:vMerge w:val="continue"/>
            <w:vAlign w:val="center"/>
          </w:tcPr>
          <w:p w14:paraId="49ECED1F">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418" w:type="dxa"/>
            <w:vAlign w:val="center"/>
          </w:tcPr>
          <w:p w14:paraId="21519E8C">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4EDD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3DBDE3">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4991" w:type="dxa"/>
            <w:vAlign w:val="center"/>
          </w:tcPr>
          <w:p w14:paraId="6CAA758B">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其他实质性要求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snapToGrid w:val="0"/>
                <w:color w:val="000000" w:themeColor="text1"/>
                <w:sz w:val="24"/>
                <w:highlight w:val="none"/>
                <w14:textFill>
                  <w14:solidFill>
                    <w14:schemeClr w14:val="tx1"/>
                  </w14:solidFill>
                </w14:textFill>
              </w:rPr>
              <w:t>：</w:t>
            </w:r>
          </w:p>
        </w:tc>
        <w:tc>
          <w:tcPr>
            <w:tcW w:w="2551" w:type="dxa"/>
            <w:vMerge w:val="continue"/>
            <w:vAlign w:val="center"/>
          </w:tcPr>
          <w:p w14:paraId="626C4BA8">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418" w:type="dxa"/>
            <w:vAlign w:val="center"/>
          </w:tcPr>
          <w:p w14:paraId="6F9F571A">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201C2ED2">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注：1.按本格式和要求提供。</w:t>
      </w:r>
    </w:p>
    <w:p w14:paraId="743CDF97">
      <w:pPr>
        <w:spacing w:line="360" w:lineRule="auto"/>
        <w:ind w:right="42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2、招标文件中实质性要求必须明确响应。</w:t>
      </w:r>
    </w:p>
    <w:p w14:paraId="5E5A91A0">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53918502">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10A88E6C">
      <w:pPr>
        <w:snapToGrid w:val="0"/>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A39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D6C7FE8">
            <w:pPr>
              <w:snapToGrid w:val="0"/>
              <w:spacing w:line="360" w:lineRule="auto"/>
              <w:jc w:val="center"/>
              <w:rPr>
                <w:rFonts w:hint="eastAsia"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序号</w:t>
            </w:r>
          </w:p>
        </w:tc>
        <w:tc>
          <w:tcPr>
            <w:tcW w:w="5465" w:type="dxa"/>
          </w:tcPr>
          <w:p w14:paraId="3673A360">
            <w:pPr>
              <w:snapToGrid w:val="0"/>
              <w:spacing w:line="360" w:lineRule="auto"/>
              <w:jc w:val="center"/>
              <w:rPr>
                <w:rFonts w:hint="eastAsia" w:ascii="宋体" w:hAnsi="宋体" w:cs="宋体"/>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投标文件中评标标准相应的商务技术资料目录*</w:t>
            </w:r>
          </w:p>
        </w:tc>
        <w:tc>
          <w:tcPr>
            <w:tcW w:w="3046" w:type="dxa"/>
          </w:tcPr>
          <w:p w14:paraId="0D4F6748">
            <w:pPr>
              <w:snapToGrid w:val="0"/>
              <w:spacing w:line="240" w:lineRule="atLeas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投标文件中的页码位置</w:t>
            </w:r>
          </w:p>
        </w:tc>
      </w:tr>
      <w:tr w14:paraId="33F7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884D8B5">
            <w:pPr>
              <w:snapToGrid w:val="0"/>
              <w:spacing w:line="360"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5465" w:type="dxa"/>
          </w:tcPr>
          <w:p w14:paraId="7B7A7483">
            <w:pPr>
              <w:snapToGrid w:val="0"/>
              <w:spacing w:line="360"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XXX（预先填写）</w:t>
            </w:r>
          </w:p>
        </w:tc>
        <w:tc>
          <w:tcPr>
            <w:tcW w:w="3046" w:type="dxa"/>
          </w:tcPr>
          <w:p w14:paraId="23D4C0D9">
            <w:pPr>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见投标文件第</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页</w:t>
            </w:r>
          </w:p>
        </w:tc>
      </w:tr>
      <w:tr w14:paraId="21D5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93B4B59">
            <w:pPr>
              <w:snapToGrid w:val="0"/>
              <w:spacing w:line="360"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5465" w:type="dxa"/>
          </w:tcPr>
          <w:p w14:paraId="62C66D12">
            <w:pPr>
              <w:snapToGrid w:val="0"/>
              <w:spacing w:line="360"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XXX</w:t>
            </w:r>
          </w:p>
        </w:tc>
        <w:tc>
          <w:tcPr>
            <w:tcW w:w="3046" w:type="dxa"/>
          </w:tcPr>
          <w:p w14:paraId="71534046">
            <w:pPr>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见投标文件第</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页</w:t>
            </w:r>
          </w:p>
        </w:tc>
      </w:tr>
      <w:tr w14:paraId="6A6A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FD301DC">
            <w:pPr>
              <w:snapToGrid w:val="0"/>
              <w:spacing w:line="360"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5465" w:type="dxa"/>
          </w:tcPr>
          <w:p w14:paraId="7CFB1728">
            <w:pPr>
              <w:snapToGrid w:val="0"/>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3046" w:type="dxa"/>
          </w:tcPr>
          <w:p w14:paraId="47B44940">
            <w:pPr>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见投标文件第</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页</w:t>
            </w:r>
          </w:p>
        </w:tc>
      </w:tr>
    </w:tbl>
    <w:p w14:paraId="2372AD69">
      <w:pPr>
        <w:jc w:val="center"/>
        <w:rPr>
          <w:rFonts w:hint="eastAsia" w:ascii="宋体" w:hAnsi="宋体" w:cs="宋体"/>
          <w:b/>
          <w:color w:val="000000" w:themeColor="text1"/>
          <w:kern w:val="0"/>
          <w:sz w:val="32"/>
          <w:szCs w:val="32"/>
          <w:highlight w:val="none"/>
          <w14:textFill>
            <w14:solidFill>
              <w14:schemeClr w14:val="tx1"/>
            </w14:solidFill>
          </w14:textFill>
        </w:rPr>
      </w:pPr>
    </w:p>
    <w:p w14:paraId="0173598F">
      <w:pPr>
        <w:jc w:val="center"/>
        <w:rPr>
          <w:rFonts w:hint="eastAsia" w:ascii="宋体" w:hAnsi="宋体" w:cs="宋体"/>
          <w:b/>
          <w:color w:val="000000" w:themeColor="text1"/>
          <w:kern w:val="0"/>
          <w:sz w:val="32"/>
          <w:szCs w:val="32"/>
          <w:highlight w:val="none"/>
          <w14:textFill>
            <w14:solidFill>
              <w14:schemeClr w14:val="tx1"/>
            </w14:solidFill>
          </w14:textFill>
        </w:rPr>
      </w:pPr>
    </w:p>
    <w:p w14:paraId="413F7035">
      <w:pPr>
        <w:ind w:firstLine="2891" w:firstLineChars="90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B0D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C07001">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695B7FF">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58C07F1D">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6BD94E54">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A9EE1B5">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C459388">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439736A">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2BE7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F5EDAD">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2ABD01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445B4F8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E0614F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A5EAF9A">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2D839491">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4262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BD42D3">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6EB97D0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CFF6B3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DC0CA7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823F485">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1668827D">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3D86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7D2391">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24CA5EB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29FB78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4502F8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33C0917">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13586EE">
            <w:pPr>
              <w:spacing w:line="360" w:lineRule="auto"/>
              <w:jc w:val="center"/>
              <w:rPr>
                <w:rFonts w:hint="eastAsia" w:ascii="宋体" w:hAnsi="宋体" w:cs="宋体"/>
                <w:color w:val="000000" w:themeColor="text1"/>
                <w:sz w:val="24"/>
                <w:highlight w:val="none"/>
                <w14:textFill>
                  <w14:solidFill>
                    <w14:schemeClr w14:val="tx1"/>
                  </w14:solidFill>
                </w14:textFill>
              </w:rPr>
            </w:pPr>
          </w:p>
        </w:tc>
      </w:tr>
    </w:tbl>
    <w:p w14:paraId="5FB4CC1C">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60735CC">
      <w:pPr>
        <w:jc w:val="center"/>
        <w:rPr>
          <w:rFonts w:hint="eastAsia" w:ascii="宋体" w:hAnsi="宋体" w:cs="宋体"/>
          <w:b/>
          <w:color w:val="000000" w:themeColor="text1"/>
          <w:kern w:val="0"/>
          <w:sz w:val="32"/>
          <w:szCs w:val="32"/>
          <w:highlight w:val="none"/>
          <w14:textFill>
            <w14:solidFill>
              <w14:schemeClr w14:val="tx1"/>
            </w14:solidFill>
          </w14:textFill>
        </w:rPr>
      </w:pPr>
    </w:p>
    <w:p w14:paraId="4DA7B4F7">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5BEA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5D64A1D">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180" w:type="dxa"/>
          </w:tcPr>
          <w:p w14:paraId="78E600F7">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062" w:type="dxa"/>
          </w:tcPr>
          <w:p w14:paraId="2ABFFA0B">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102" w:type="dxa"/>
          </w:tcPr>
          <w:p w14:paraId="21E84AA5">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c>
          <w:tcPr>
            <w:tcW w:w="1088" w:type="dxa"/>
          </w:tcPr>
          <w:p w14:paraId="67845CD4">
            <w:pPr>
              <w:jc w:val="center"/>
              <w:rPr>
                <w:rFonts w:hint="eastAsia" w:ascii="宋体" w:hAnsi="宋体" w:cs="宋体"/>
                <w:b/>
                <w:bCs/>
                <w:color w:val="000000" w:themeColor="text1"/>
                <w:sz w:val="24"/>
                <w:highlight w:val="none"/>
                <w14:textFill>
                  <w14:solidFill>
                    <w14:schemeClr w14:val="tx1"/>
                  </w14:solidFill>
                </w14:textFill>
              </w:rPr>
            </w:pPr>
          </w:p>
        </w:tc>
      </w:tr>
      <w:tr w14:paraId="027B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E69F151">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180" w:type="dxa"/>
          </w:tcPr>
          <w:p w14:paraId="015B74FD">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062" w:type="dxa"/>
          </w:tcPr>
          <w:p w14:paraId="2CA3C91B">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102" w:type="dxa"/>
          </w:tcPr>
          <w:p w14:paraId="2266D752">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088" w:type="dxa"/>
          </w:tcPr>
          <w:p w14:paraId="5E5F20D8">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6174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4A32AC8">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180" w:type="dxa"/>
          </w:tcPr>
          <w:p w14:paraId="62AD2415">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062" w:type="dxa"/>
          </w:tcPr>
          <w:p w14:paraId="274E19EA">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102" w:type="dxa"/>
          </w:tcPr>
          <w:p w14:paraId="7A44E924">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088" w:type="dxa"/>
          </w:tcPr>
          <w:p w14:paraId="40B100B1">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69E0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5F2B545">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180" w:type="dxa"/>
          </w:tcPr>
          <w:p w14:paraId="0B20FEF2">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062" w:type="dxa"/>
          </w:tcPr>
          <w:p w14:paraId="0BE14C74">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102" w:type="dxa"/>
          </w:tcPr>
          <w:p w14:paraId="5D3EBD01">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088" w:type="dxa"/>
          </w:tcPr>
          <w:p w14:paraId="4AE5B86A">
            <w:pPr>
              <w:jc w:val="center"/>
              <w:rPr>
                <w:rFonts w:hint="eastAsia" w:ascii="宋体" w:hAnsi="宋体" w:cs="宋体"/>
                <w:b/>
                <w:color w:val="000000" w:themeColor="text1"/>
                <w:kern w:val="0"/>
                <w:sz w:val="32"/>
                <w:szCs w:val="32"/>
                <w:highlight w:val="none"/>
                <w14:textFill>
                  <w14:solidFill>
                    <w14:schemeClr w14:val="tx1"/>
                  </w14:solidFill>
                </w14:textFill>
              </w:rPr>
            </w:pPr>
          </w:p>
        </w:tc>
      </w:tr>
    </w:tbl>
    <w:p w14:paraId="65B3C281">
      <w:pPr>
        <w:jc w:val="left"/>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3C39C2C7">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注：1.按本格式和要求提供。</w:t>
      </w:r>
    </w:p>
    <w:p w14:paraId="0EF2260F">
      <w:pPr>
        <w:pStyle w:val="7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7AAAD826">
      <w:pPr>
        <w:pStyle w:val="7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3.投标人须保证：除商务技术偏离表列出的偏离外，投标人响应招标文件的全部非实质性要求。</w:t>
      </w:r>
    </w:p>
    <w:p w14:paraId="07332DAF">
      <w:pPr>
        <w:widowControl/>
        <w:adjustRightInd/>
        <w:jc w:val="left"/>
        <w:rPr>
          <w:rFonts w:hint="eastAsia"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516C3A10">
      <w:pPr>
        <w:ind w:firstLine="1911" w:firstLineChars="595"/>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3FFC4716">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4C3FF793">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杭州市公安局滨江区分局、城市建设技术集团（浙江）有限公司</w:t>
      </w:r>
      <w:r>
        <w:rPr>
          <w:rFonts w:hint="eastAsia" w:ascii="宋体" w:hAnsi="宋体" w:cs="宋体"/>
          <w:color w:val="000000" w:themeColor="text1"/>
          <w:kern w:val="0"/>
          <w:sz w:val="24"/>
          <w:highlight w:val="none"/>
          <w:lang w:val="zh-CN"/>
          <w14:textFill>
            <w14:solidFill>
              <w14:schemeClr w14:val="tx1"/>
            </w14:solidFill>
          </w14:textFill>
        </w:rPr>
        <w:t>：</w:t>
      </w:r>
    </w:p>
    <w:p w14:paraId="4D09A169">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05821F47">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6BF68A02">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6C1956CD">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2323DBDA">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31B60AE5">
      <w:pPr>
        <w:autoSpaceDE w:val="0"/>
        <w:autoSpaceDN w:val="0"/>
        <w:spacing w:line="360" w:lineRule="auto"/>
        <w:ind w:left="481" w:leftChars="229"/>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2FCCBEB8">
      <w:pPr>
        <w:autoSpaceDE w:val="0"/>
        <w:autoSpaceDN w:val="0"/>
        <w:spacing w:line="36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5CBD7647">
      <w:pPr>
        <w:autoSpaceDE w:val="0"/>
        <w:autoSpaceDN w:val="0"/>
        <w:spacing w:line="360" w:lineRule="auto"/>
        <w:ind w:left="481" w:leftChars="229"/>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6B6F6F09">
      <w:pPr>
        <w:autoSpaceDE w:val="0"/>
        <w:autoSpaceDN w:val="0"/>
        <w:spacing w:line="36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2D03A608">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0053AD4">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63AE9A26">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3C5C9A6B">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479CD0D0">
      <w:pPr>
        <w:autoSpaceDE w:val="0"/>
        <w:autoSpaceDN w:val="0"/>
        <w:spacing w:line="360" w:lineRule="auto"/>
        <w:ind w:left="2" w:leftChars="1" w:right="1120" w:firstLine="4560" w:firstLineChars="19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603A283">
      <w:pPr>
        <w:spacing w:line="360" w:lineRule="auto"/>
        <w:ind w:left="4620" w:leftChars="2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347E6B75">
      <w:pPr>
        <w:spacing w:line="360" w:lineRule="auto"/>
        <w:jc w:val="center"/>
        <w:rPr>
          <w:rFonts w:hint="eastAsia" w:ascii="宋体" w:hAnsi="宋体" w:cs="宋体"/>
          <w:b/>
          <w:bCs/>
          <w:color w:val="000000" w:themeColor="text1"/>
          <w:sz w:val="24"/>
          <w:highlight w:val="none"/>
          <w14:textFill>
            <w14:solidFill>
              <w14:schemeClr w14:val="tx1"/>
            </w14:solidFill>
          </w14:textFill>
        </w:rPr>
      </w:pPr>
    </w:p>
    <w:p w14:paraId="70ED489C">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B7078FF">
      <w:pPr>
        <w:spacing w:line="360" w:lineRule="auto"/>
        <w:jc w:val="center"/>
        <w:rPr>
          <w:rFonts w:hint="eastAsia" w:ascii="宋体" w:hAnsi="宋体" w:cs="宋体"/>
          <w:b/>
          <w:bCs/>
          <w:color w:val="000000" w:themeColor="text1"/>
          <w:sz w:val="24"/>
          <w:highlight w:val="none"/>
          <w14:textFill>
            <w14:solidFill>
              <w14:schemeClr w14:val="tx1"/>
            </w14:solidFill>
          </w14:textFill>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6AB0F26F">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215185DC">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4F891439">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p>
    <w:p w14:paraId="58D9BD9A">
      <w:pPr>
        <w:numPr>
          <w:ilvl w:val="0"/>
          <w:numId w:val="5"/>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开标一览表（报价表）………………………………………………………（页码）</w:t>
      </w:r>
    </w:p>
    <w:p w14:paraId="344B9031">
      <w:pPr>
        <w:snapToGrid w:val="0"/>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hAnsi="仿宋_GB2312" w:cs="仿宋_GB2312"/>
          <w:bCs/>
          <w:snapToGrid w:val="0"/>
          <w:color w:val="000000" w:themeColor="text1"/>
          <w:sz w:val="24"/>
          <w:highlight w:val="none"/>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…………………………………………………………………（页码）</w:t>
      </w:r>
    </w:p>
    <w:p w14:paraId="51E77A12">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（3）中小企业声明函………………………………………………………………（页码）</w:t>
      </w:r>
    </w:p>
    <w:p w14:paraId="3842EF50">
      <w:pPr>
        <w:pStyle w:val="80"/>
        <w:rPr>
          <w:rFonts w:hint="eastAsia"/>
          <w:color w:val="000000" w:themeColor="text1"/>
          <w:highlight w:val="none"/>
          <w14:textFill>
            <w14:solidFill>
              <w14:schemeClr w14:val="tx1"/>
            </w14:solidFill>
          </w14:textFill>
        </w:rPr>
      </w:pPr>
    </w:p>
    <w:p w14:paraId="7AE3A3AE">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A0B3F54">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6C892964">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6505E427">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2E0E8BB4">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7F124291">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7A90AE22">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1B753920">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7B1D5451">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2F38A382">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2AE58446">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210474C">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58C0E99">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6918AAD8">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725F0133">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D93CBD9">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14:paraId="2E7275FE">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78256989">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杭州市公安局滨江区分局、城市建设技术集团（浙江）有限公司</w:t>
      </w:r>
      <w:r>
        <w:rPr>
          <w:rFonts w:hint="eastAsia" w:ascii="宋体" w:hAnsi="宋体" w:cs="宋体"/>
          <w:color w:val="000000" w:themeColor="text1"/>
          <w:kern w:val="0"/>
          <w:sz w:val="24"/>
          <w:highlight w:val="none"/>
          <w:lang w:val="zh-CN"/>
          <w14:textFill>
            <w14:solidFill>
              <w14:schemeClr w14:val="tx1"/>
            </w14:solidFill>
          </w14:textFill>
        </w:rPr>
        <w:t>：</w:t>
      </w:r>
    </w:p>
    <w:p w14:paraId="4E4EABEC">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滨江区公安分局业务用房智能化改造—警种实验室及配套项目</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CJJS-2025002</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3B266004">
      <w:pPr>
        <w:spacing w:line="360" w:lineRule="auto"/>
        <w:jc w:val="center"/>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p w14:paraId="4A3E46C7">
      <w:pPr>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标项1:</w:t>
      </w:r>
    </w:p>
    <w:tbl>
      <w:tblPr>
        <w:tblStyle w:val="62"/>
        <w:tblW w:w="14357"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9"/>
        <w:gridCol w:w="883"/>
        <w:gridCol w:w="5193"/>
        <w:gridCol w:w="710"/>
        <w:gridCol w:w="1749"/>
        <w:gridCol w:w="1754"/>
        <w:gridCol w:w="1741"/>
        <w:gridCol w:w="485"/>
        <w:gridCol w:w="1023"/>
      </w:tblGrid>
      <w:tr w14:paraId="1683B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3" w:type="dxa"/>
          <w:trHeight w:val="840" w:hRule="atLeast"/>
        </w:trPr>
        <w:tc>
          <w:tcPr>
            <w:tcW w:w="13334" w:type="dxa"/>
            <w:gridSpan w:val="8"/>
            <w:tcBorders>
              <w:top w:val="nil"/>
              <w:left w:val="nil"/>
              <w:bottom w:val="nil"/>
              <w:right w:val="nil"/>
            </w:tcBorders>
            <w:shd w:val="clear" w:color="auto" w:fill="auto"/>
            <w:vAlign w:val="center"/>
          </w:tcPr>
          <w:p w14:paraId="7FED52F5">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 xml:space="preserve">滨江区公安分局业务用房智能化改造—警种实验室及配套项目-痕迹、声纹、物证等实验室建设采购                                           </w:t>
            </w:r>
          </w:p>
        </w:tc>
      </w:tr>
      <w:tr w14:paraId="522D6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5B56">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序号</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9C38">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名称</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C368">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功能/参数</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BC2E">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单位</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4AD1">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数量</w:t>
            </w:r>
          </w:p>
        </w:tc>
        <w:tc>
          <w:tcPr>
            <w:tcW w:w="1754" w:type="dxa"/>
            <w:tcBorders>
              <w:top w:val="single" w:color="000000" w:sz="4" w:space="0"/>
              <w:left w:val="single" w:color="000000" w:sz="4" w:space="0"/>
              <w:right w:val="single" w:color="000000" w:sz="4" w:space="0"/>
            </w:tcBorders>
            <w:shd w:val="clear" w:color="auto" w:fill="auto"/>
            <w:vAlign w:val="center"/>
          </w:tcPr>
          <w:p w14:paraId="7ADEDBE3">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单价（元）</w:t>
            </w:r>
          </w:p>
        </w:tc>
        <w:tc>
          <w:tcPr>
            <w:tcW w:w="1741" w:type="dxa"/>
            <w:tcBorders>
              <w:top w:val="single" w:color="000000" w:sz="4" w:space="0"/>
              <w:left w:val="single" w:color="000000" w:sz="4" w:space="0"/>
              <w:right w:val="single" w:color="000000" w:sz="4" w:space="0"/>
            </w:tcBorders>
            <w:shd w:val="clear" w:color="auto" w:fill="auto"/>
            <w:vAlign w:val="center"/>
          </w:tcPr>
          <w:p w14:paraId="78DFC732">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合价（元）</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BAD49">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备注</w:t>
            </w:r>
          </w:p>
        </w:tc>
      </w:tr>
      <w:tr w14:paraId="029D8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F980EF">
            <w:pPr>
              <w:keepNext w:val="0"/>
              <w:keepLines w:val="0"/>
              <w:widowControl/>
              <w:suppressLineNumbers w:val="0"/>
              <w:jc w:val="left"/>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（一）声纹检验实验室（3级）产品标准配置清单</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F1AD">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4108">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15F7F">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pPr>
          </w:p>
        </w:tc>
      </w:tr>
      <w:tr w14:paraId="32446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1D6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70C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声纹数据采集终端</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0959">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1、运行环境：设备通过USB接口连接在客户端电脑上，免驱使用，通过声纹采集客户端进行控制；并且兼容国产化操作系统；</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2、采集距离：支持有效采集距离≤50厘米；</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3、角色分离：支持交谈模式下声纹数据采集，定向采集目标发言人语音，准确分离问答双方；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4、指向性：指向性满足单向（以1kHz为参考），在不超过±45度入射角（正面）的范围内声压级衰减≤3 dB（参考0度入射），在超过±60度入射角（正面）的范围内衰减≥ 5 dB（参考0度入射）；</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5、灵敏度（参考1 V/Pa，1 kHz）≥50mV/Pa；</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6、本机噪声级及信噪比：等效噪声级≤36dB （A计权）；</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7、频率响应：50Hz-8KHz；</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8、麦克风阵列：采用麦克风阵列技术，具有多路麦克风，用来对声场的空间特性进行采样并处理；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9、噪声抑制：配合降噪算法，实现混响抑制及语音增强，且对人声语谱无明显影响；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10、稳定性：常温下连续工作48小时以上；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11、入网管理：采集设备具有唯一标识码，可进行入网注册和入网后管理；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12、采集语音格式：Windows PCM WAV，单声道，16位量化精度；</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13、信息采集：支持自动过滤问话人语音，只保留目标人语音；支持采集信息分类列表展示，支持上报信息统计并分时间段列表展示；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14、质量检测: 支持语音数据质量检测实时显示并及时提醒录入语音的有效性；支持有效时长、平均能量、截幅比、信噪比、说话人数、削波、丢帧等检测；</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15、语音上报：支持采集到的语音和人员信息提交上报；离线采集时，支持系统联网后上报。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E35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72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5A3D">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62C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A98C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7607D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E83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0460">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有源监听音箱</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66E1">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1、有源⼯作站监听⾳箱</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2、频响范围：45Hz-20KHz</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3、高低功率：30-120W</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4、声压：≥100dB</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5、音量独立调节，音调调节，混响调节；</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2B7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DCA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1F4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184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BAEE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02461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17" w:type="dxa"/>
            <w:tcBorders>
              <w:top w:val="single" w:color="000000" w:sz="4" w:space="0"/>
              <w:left w:val="single" w:color="000000" w:sz="4" w:space="0"/>
              <w:bottom w:val="single" w:color="auto" w:sz="4" w:space="0"/>
              <w:right w:val="single" w:color="000000" w:sz="4" w:space="0"/>
            </w:tcBorders>
            <w:shd w:val="clear" w:color="auto" w:fill="auto"/>
            <w:vAlign w:val="center"/>
          </w:tcPr>
          <w:p w14:paraId="40728F6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w:t>
            </w:r>
          </w:p>
        </w:tc>
        <w:tc>
          <w:tcPr>
            <w:tcW w:w="883" w:type="dxa"/>
            <w:tcBorders>
              <w:top w:val="single" w:color="000000" w:sz="4" w:space="0"/>
              <w:left w:val="single" w:color="000000" w:sz="4" w:space="0"/>
              <w:bottom w:val="single" w:color="auto" w:sz="4" w:space="0"/>
              <w:right w:val="single" w:color="000000" w:sz="4" w:space="0"/>
            </w:tcBorders>
            <w:shd w:val="clear" w:color="auto" w:fill="auto"/>
            <w:vAlign w:val="center"/>
          </w:tcPr>
          <w:p w14:paraId="317B7D5D">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监听耳机</w:t>
            </w:r>
          </w:p>
        </w:tc>
        <w:tc>
          <w:tcPr>
            <w:tcW w:w="5193" w:type="dxa"/>
            <w:tcBorders>
              <w:top w:val="single" w:color="000000" w:sz="4" w:space="0"/>
              <w:left w:val="single" w:color="000000" w:sz="4" w:space="0"/>
              <w:bottom w:val="single" w:color="auto" w:sz="4" w:space="0"/>
              <w:right w:val="single" w:color="000000" w:sz="4" w:space="0"/>
            </w:tcBorders>
            <w:shd w:val="clear" w:color="auto" w:fill="auto"/>
            <w:vAlign w:val="center"/>
          </w:tcPr>
          <w:p w14:paraId="0D5CF210">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1、声压 ≥95dB</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2、插头 3.5mm+6.3mm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3、频率响应范围 10Hz-36kHz</w:t>
            </w:r>
          </w:p>
        </w:tc>
        <w:tc>
          <w:tcPr>
            <w:tcW w:w="711" w:type="dxa"/>
            <w:tcBorders>
              <w:top w:val="single" w:color="000000" w:sz="4" w:space="0"/>
              <w:left w:val="single" w:color="000000" w:sz="4" w:space="0"/>
              <w:bottom w:val="single" w:color="auto" w:sz="4" w:space="0"/>
              <w:right w:val="single" w:color="000000" w:sz="4" w:space="0"/>
            </w:tcBorders>
            <w:shd w:val="clear" w:color="auto" w:fill="auto"/>
            <w:vAlign w:val="center"/>
          </w:tcPr>
          <w:p w14:paraId="2721D27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750" w:type="dxa"/>
            <w:tcBorders>
              <w:top w:val="single" w:color="000000" w:sz="4" w:space="0"/>
              <w:left w:val="single" w:color="000000" w:sz="4" w:space="0"/>
              <w:bottom w:val="single" w:color="auto" w:sz="4" w:space="0"/>
              <w:right w:val="single" w:color="000000" w:sz="4" w:space="0"/>
            </w:tcBorders>
            <w:shd w:val="clear" w:color="auto" w:fill="auto"/>
            <w:vAlign w:val="center"/>
          </w:tcPr>
          <w:p w14:paraId="02AF588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auto" w:sz="4" w:space="0"/>
              <w:right w:val="single" w:color="000000" w:sz="4" w:space="0"/>
            </w:tcBorders>
            <w:shd w:val="clear" w:color="auto" w:fill="auto"/>
            <w:vAlign w:val="center"/>
          </w:tcPr>
          <w:p w14:paraId="4BD53391">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auto" w:sz="4" w:space="0"/>
              <w:right w:val="single" w:color="000000" w:sz="4" w:space="0"/>
            </w:tcBorders>
            <w:shd w:val="clear" w:color="auto" w:fill="auto"/>
            <w:vAlign w:val="center"/>
          </w:tcPr>
          <w:p w14:paraId="77F1B99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3BEB92B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0E8AC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F2C265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0E56057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语音工作站系统（软件）</w:t>
            </w:r>
          </w:p>
        </w:tc>
        <w:tc>
          <w:tcPr>
            <w:tcW w:w="5193" w:type="dxa"/>
            <w:tcBorders>
              <w:top w:val="single" w:color="auto" w:sz="4" w:space="0"/>
              <w:left w:val="single" w:color="auto" w:sz="4" w:space="0"/>
              <w:bottom w:val="single" w:color="auto" w:sz="4" w:space="0"/>
              <w:right w:val="single" w:color="auto" w:sz="4" w:space="0"/>
            </w:tcBorders>
            <w:shd w:val="clear" w:color="auto" w:fill="auto"/>
            <w:vAlign w:val="center"/>
          </w:tcPr>
          <w:p w14:paraId="5AD4C0DD">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1、案件管理功能：支持案件任务的打开、重命名、删除、搜索等操作。</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2、文件管理功能：支持查看文件属性、复制新文件、文件拖拽、移动、创建、操作日志等功能。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音视频综合管理：支持视频格式转码、音视频大文件处理（不小于1GB的音频文件和4GB的视频文件）、批量导入、音视频播放、采样率转换等功能，支持外接麦克风或声纹采集终端进行录音，采样率可设；支持新建空白的录音文件，可设置空白录音文件的文件名称、录音设备、采样率、采样精度、声道信息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4、听觉分析功能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(1)语音稳态分析功能:可对同一人的多段相同特征语音进行分析，可展示相同特征音段的相关参数。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特征音段比对推荐功能:支持对检材和样本中的相同特征音段进行识别，并按相同字、相同词、相同句子和相同音素等分类进行归整，可手动选择排序；每一组特征音段可快速定位到语谱图位置查看。（此项需提供具备CMA标识的第三方检测机构出具的检测报告复印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听辨分析:预置听觉表，支持说话人的发音特征进行量化分析，自动获取听辨过程中的发音特征内容，支持大、小类听觉发音类型，具有不少于26小类常见的听觉发音类型，包括嗓音音质、口头言语、口语缺陷、声母和韵母的发音特征等，针对方音特征和发音标准程度特征的值可以自动获取。可以对听觉信息进行记录，并自动保存；支持手动添加和删除自定义听觉特征，支持导出，听辨分析结果自动同步至鉴定文书中。（此项需提供具备CMA标识的第三方检测机构出具的检测报告复印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5、语谱图展示与操作：支持多窗口管理、多特征图谱展示、语谱图叠加、参数设置、等高线联动等功能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6、语音标记:支持语音手动标记、听辨标记、转写识别、音素识别等，不同的标记类型采用不用的颜色显示。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共振峰测量分析：支持参数设置、图像优化、同音节共振峰比对、轨迹叠加、LPC频谱分析显示等功能。声纹比对功能，支持多个时长为不小于60s的音频文件注册生成声纹模型，平均每个文件注册完成时间≤1s；将不少于10万条声纹注册进声纹库，声纹比对查全率和查准率检验，查全率≥99%，查准率≥99%；声纹比对漏警率和虚警率检验，虚警率≤0.1%，漏警率≤0.1%；当漏警率和虚警率相等时，等错误率应≤0.5%。（此项需提供具备CMA标识的第三方检测机构出具的检测报告复印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鉴定文书自动生成与导出：鉴定文书包含不限于案件受理记录、检材与样本、听辨检验等；支持声纹语谱图的检验结果直接导入至鉴定文书中；鉴定文书支持自动获取检材和样本文件的属性信息，自动同步听辨分析结果和定量比对的音节特征分析结果。</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081DC1D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14:paraId="31EF327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auto" w:sz="4" w:space="0"/>
              <w:left w:val="single" w:color="auto" w:sz="4" w:space="0"/>
              <w:bottom w:val="single" w:color="auto" w:sz="4" w:space="0"/>
              <w:right w:val="single" w:color="auto" w:sz="4" w:space="0"/>
            </w:tcBorders>
            <w:shd w:val="clear" w:color="auto" w:fill="auto"/>
            <w:vAlign w:val="center"/>
          </w:tcPr>
          <w:p w14:paraId="328D1C11">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14:paraId="0AB31E1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74F53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79441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CAAFA3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1D55C603">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语音工作站系统（硬件）</w:t>
            </w:r>
          </w:p>
        </w:tc>
        <w:tc>
          <w:tcPr>
            <w:tcW w:w="5193" w:type="dxa"/>
            <w:tcBorders>
              <w:top w:val="single" w:color="auto" w:sz="4" w:space="0"/>
              <w:left w:val="single" w:color="auto" w:sz="4" w:space="0"/>
              <w:bottom w:val="single" w:color="auto" w:sz="4" w:space="0"/>
              <w:right w:val="single" w:color="auto" w:sz="4" w:space="0"/>
            </w:tcBorders>
            <w:shd w:val="clear" w:color="auto" w:fill="auto"/>
            <w:vAlign w:val="center"/>
          </w:tcPr>
          <w:p w14:paraId="0D20F43C">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语音工作站系统/声纹多源数据处理系统共用一套硬件配置（工作站主机、显示器、专业声卡等）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1、机型:标准机箱</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2、处理器：处理器采用板载设计，国产C86架构CPU,数量≥1颗，每颗CPU物理核心数≥8核，每颗CPU主频≥3.0GHz。</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3、内存：配置DDR4 3200MHz UDIMM内存，容量≥128GB。</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4、硬盘：固态硬盘数量≥1个；固态存储容量≥1T;机械硬盘数量≥1个；机械硬盘容量≥2T;</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5、显卡：独立显卡；显存≥12GB；显卡接口与显示器相匹配。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6、网卡：有线网卡数量≥1个。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7、接口：前面板：≥4个USB3.0接口，≥1组音频接口</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后面板：≥2个USB3.0接口，≥4个USB2.0接口，≥1组音频接口，  ≥1个串口。</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8、供电系统：电源功率≥350W，静音电源。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9、显示器 ：配置同一品牌27英寸液晶显示器,，数量≥2，刷新率要求≥100Hz，亮度要求≥300nit，显示分辨率≥2560*1440，显示器接口与显卡相匹。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10、键盘鼠标：配置USB键盘鼠标，支持无线键鼠。</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11、声卡：集成声卡。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12、软件：安装正版麒麟桌面操作系统。</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5113D75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14:paraId="5D042D6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auto" w:sz="4" w:space="0"/>
              <w:left w:val="single" w:color="auto" w:sz="4" w:space="0"/>
              <w:bottom w:val="single" w:color="auto" w:sz="4" w:space="0"/>
              <w:right w:val="single" w:color="auto" w:sz="4" w:space="0"/>
            </w:tcBorders>
            <w:shd w:val="clear" w:color="auto" w:fill="auto"/>
            <w:vAlign w:val="center"/>
          </w:tcPr>
          <w:p w14:paraId="67AC99C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14:paraId="497F20AD">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71DF1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53D7E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817" w:type="dxa"/>
            <w:tcBorders>
              <w:top w:val="single" w:color="auto" w:sz="4" w:space="0"/>
              <w:left w:val="single" w:color="000000" w:sz="4" w:space="0"/>
              <w:bottom w:val="single" w:color="000000" w:sz="4" w:space="0"/>
              <w:right w:val="single" w:color="000000" w:sz="4" w:space="0"/>
            </w:tcBorders>
            <w:shd w:val="clear" w:color="auto" w:fill="auto"/>
            <w:vAlign w:val="center"/>
          </w:tcPr>
          <w:p w14:paraId="538604E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14:paraId="52FA42B3">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音频接口</w:t>
            </w:r>
          </w:p>
        </w:tc>
        <w:tc>
          <w:tcPr>
            <w:tcW w:w="5193" w:type="dxa"/>
            <w:tcBorders>
              <w:top w:val="single" w:color="auto" w:sz="4" w:space="0"/>
              <w:left w:val="single" w:color="000000" w:sz="4" w:space="0"/>
              <w:bottom w:val="single" w:color="000000" w:sz="4" w:space="0"/>
              <w:right w:val="single" w:color="000000" w:sz="4" w:space="0"/>
            </w:tcBorders>
            <w:shd w:val="clear" w:color="auto" w:fill="auto"/>
            <w:vAlign w:val="center"/>
          </w:tcPr>
          <w:p w14:paraId="58CC2EF3">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1、音频接口： USB 2.0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2、音频接口，采样率 192khz/32bit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3、频响范围 20hz-22khz</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4、动态范围 110dB</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5、可调增益 50dB，模拟线性输入</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6、2个话放+2线性输入</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7、模拟数字输出：USB WDM 协议，ASIO 协议 双工</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8、2个模拟输出，2个耳机输出</w:t>
            </w:r>
          </w:p>
        </w:tc>
        <w:tc>
          <w:tcPr>
            <w:tcW w:w="711" w:type="dxa"/>
            <w:tcBorders>
              <w:top w:val="single" w:color="auto" w:sz="4" w:space="0"/>
              <w:left w:val="single" w:color="000000" w:sz="4" w:space="0"/>
              <w:bottom w:val="single" w:color="000000" w:sz="4" w:space="0"/>
              <w:right w:val="single" w:color="000000" w:sz="4" w:space="0"/>
            </w:tcBorders>
            <w:shd w:val="clear" w:color="auto" w:fill="auto"/>
            <w:vAlign w:val="center"/>
          </w:tcPr>
          <w:p w14:paraId="40F7AF6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750" w:type="dxa"/>
            <w:tcBorders>
              <w:top w:val="single" w:color="auto" w:sz="4" w:space="0"/>
              <w:left w:val="single" w:color="000000" w:sz="4" w:space="0"/>
              <w:bottom w:val="single" w:color="000000" w:sz="4" w:space="0"/>
              <w:right w:val="single" w:color="000000" w:sz="4" w:space="0"/>
            </w:tcBorders>
            <w:shd w:val="clear" w:color="auto" w:fill="auto"/>
            <w:vAlign w:val="center"/>
          </w:tcPr>
          <w:p w14:paraId="14DCBDA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auto" w:sz="4" w:space="0"/>
              <w:left w:val="single" w:color="000000" w:sz="4" w:space="0"/>
              <w:bottom w:val="single" w:color="000000" w:sz="4" w:space="0"/>
              <w:right w:val="single" w:color="000000" w:sz="4" w:space="0"/>
            </w:tcBorders>
            <w:shd w:val="clear" w:color="auto" w:fill="auto"/>
            <w:vAlign w:val="center"/>
          </w:tcPr>
          <w:p w14:paraId="0AD88E2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auto" w:sz="4" w:space="0"/>
              <w:left w:val="single" w:color="000000" w:sz="4" w:space="0"/>
              <w:bottom w:val="single" w:color="000000" w:sz="4" w:space="0"/>
              <w:right w:val="single" w:color="000000" w:sz="4" w:space="0"/>
            </w:tcBorders>
            <w:shd w:val="clear" w:color="auto" w:fill="auto"/>
            <w:vAlign w:val="center"/>
          </w:tcPr>
          <w:p w14:paraId="4CD4774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788F8E2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40175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A67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8DE9">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电话录音系统</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79AB">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录音信道容量：≥64条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硬盘容量：500G 可录至35000小时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音频压缩：≥4kb/S</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来电显示标准:DTMF, Bell core FSK, ETSI FSK</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录音触发模式:提、挂机 或声音触发</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6AA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F64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FEB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092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CFCEF">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3D3FD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ECC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FCD0">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数码录音机</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B558">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可实现最高96K Hz/24bit的wav线性pcm录音，覆盖常见采样率。</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AA2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0A3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81FD">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DA4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2344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55278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235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E34B">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电容式麦克风</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787B">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灵敏度：-38dB±3dB</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频响范围：20Hz-20000Hz</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9ED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58A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529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374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5508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64807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050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3FA2">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动圈式麦克风</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87EB">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灵敏度：-50dB±3dB</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频响范围：40Hz-16000Hz</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3E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FA1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0AC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B01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CE4A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586CE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3DD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F87A">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音频对录仪</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F218">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1、支持在社交APP本地语音提取、手机通话等多种场景下实现案件嫌疑人语音的精准、无损录制采集。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2、搭配专业录音APP，支持与“多源工作站”通过蓝牙或局域网进行数据一键传输，实现检材语音的即时采集、即时保存、即时清洗、即时入库比对，快速锁定目标说话人身份信息。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3、无线挂耳式转录方式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4、搭配2个耳机，支持音转录时民警戴上耳机辨听录制内容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5、搭配2个耳机，支持受害人与1个民警各带1个耳机，实现语音通话过程中民警实时监听</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6、支持实时进行报案现场、处警现场语音的录制保存</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7、边录边转实时展示、重点段落标记、关键词汇搜索、转写文本导出，转写准确率高达98%</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8、10种以上主流语种录音转文字，外语字幕实时翻译</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9、10种主流方言录音转文字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10、APP快速安装，设备轻巧易携带，佩戴稳固，开放聆听，多人佩戴干净卫生</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11、蓝牙智能双联，自由切换、快速匹配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12、录音格式：mp3/WAV格式，16kHz采样率，16位量化精度</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327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579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6BA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994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ADE6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108F2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FEE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161D">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声纹多源数据处理系统</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802D">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1、案件管理功能：支持新建、分离、导入、导出、搜索、详情展示、防误删、自动保存等功能。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2、音频文件处理：支持导出、采样率转换、音视频分离、音视频联动、音频格式转码等功能。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3、音频综合管理：支持新建空白文件、录音、文件属性查看等功能。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4、语谱图展示与操作：支持语谱图选择、标记、滚屏、展示、缩放、分析、对齐等功能。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5、多源数据处理：支持语音质量评估、声道分离、有效音提取、语音拼接、语音合并、智能降噪、语音增益、信息检索等功能。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6、语音质量参数：可展示有效时长、截幅比、平均能量、信噪比、说话人个数、MOS分、P.563分值、丢帧数量、削波数量、伪装等至少10种语音质量评价参数。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7、语音分离时间：对多段多人时长为60s的语音文件进行自动语音分离，平均每个语音文件分离耗时≤1s。</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语音分离功能：当音频检材中出现多人对话语音时，可通过自动分离、指定分离、标记分离至少3种分离方式一键式分离出不同的说话人音频。针对两人语音，语音分离错误率≤2%；处理结果中每段语音仅包含一名说话人语音。针对多人语音，语音分离错误率≤2%；处理结果中每段语音仅包含一名说话人语音。支持对不少于3小时的多人通话语音进行语音分离。支持对语音分离的间隔时间进行设置，对于小于间隔时间的相邻语音片段可以作为一个语音片段进行处理。分离后的结果支持音频辨听和角色身份标记，角色标记包含嫌疑人、受害人、无效语音。（此项需提供具备CMA标识的第三方检测机构出具的检测报告复印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声纹聚类功能及性能：当批量检材中具有多人的语音数据、且每条检材仅有单人的语音数据，可通过声纹聚类功能对每条检材的特征向量进行聚类，将相同类别的特征聚为一类，不同类别的特征分为不同类；具有自动聚类和手动聚类至少2种方式。通过声纹聚类输出聚类结果；说话人纯度是指某个说话人的语音聚类为该说话人的语音条数占该说话人语音总条数的比例；平均说话人纯度≥95%；类纯度是指某类中最多语音条数的说话人的语音条数占该类中语音总条数的比例；平均类纯度≥99%。（提供具备CMA标识的第三方检测机构出具的检测报告复印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81C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B9D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DAF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95A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E7F0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6C119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DF3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A4E1">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智能终端数据提取设备及配套系统</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DA9D">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可对手机、录音笔及其他智能终端数据进行提取及配套系统</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915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598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2B3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A9A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A597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08AE3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842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61E0">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配套安装及调试</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2585">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专用设备配套安装及调试服务</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C8E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93D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CCD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C2B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7BFE1">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7B59A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9C3B">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（二）</w:t>
            </w:r>
          </w:p>
        </w:tc>
        <w:tc>
          <w:tcPr>
            <w:tcW w:w="6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9B578">
            <w:pPr>
              <w:keepNext w:val="0"/>
              <w:keepLines w:val="0"/>
              <w:widowControl/>
              <w:suppressLineNumbers w:val="0"/>
              <w:jc w:val="left"/>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理化实验室、受理室、装备室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B1ED">
            <w:pPr>
              <w:jc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1030">
            <w:pPr>
              <w:jc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FA0A">
            <w:pPr>
              <w:jc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2CAE">
            <w:pPr>
              <w:jc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EA877">
            <w:pPr>
              <w:jc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p>
        </w:tc>
      </w:tr>
      <w:tr w14:paraId="3C91C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63D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EA26">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耗材层架</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374B">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304不锈钢材质，耗材货架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F57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16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571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183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2DFE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38D8D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1B8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EEEF">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理化资料柜</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A810">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厚度:  ≥0.8mm； 规格≥800*420*1800mm；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箱框结构；优质冷轧钢</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558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882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A0E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578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E4D0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5C299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09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2894">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中央台</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1297">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尺寸：≥3500*1500*800mm，全钢结构，玻璃台面，透光，柜体及抽屉门板整体采用1.2mm优质冷轧钢板制作而成。</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E18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FFE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942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D9D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461F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40C5D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F71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EB99">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边台</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D801">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全钢结构，台面部分采用实验室专用≥12.7mm厚实芯理化板制作而成，柜体及抽屉门板整体采用≥1.2mm优质冷轧钢板制作而成。</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6F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ADA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8B5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6EBD">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C077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76622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0BC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D709">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实验椅</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AB3C">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钢结构，带滑轮</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88F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190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8C0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9E4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1CC1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4200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EF4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6A06">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水槽</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C17A">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高密度pp材料一次模具成型。耐强腐蚀，不变形，耐刮刻，配高密度PP去水滤片及阻水含三口化验水嘴。</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580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781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609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A33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80AD1">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09BA2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E461">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（三）</w:t>
            </w:r>
          </w:p>
        </w:tc>
        <w:tc>
          <w:tcPr>
            <w:tcW w:w="6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D4C12">
            <w:pPr>
              <w:keepNext w:val="0"/>
              <w:keepLines w:val="0"/>
              <w:widowControl/>
              <w:suppressLineNumbers w:val="0"/>
              <w:jc w:val="left"/>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业务受理、综合检验鉴定、物证保管、录音放音</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B0F8">
            <w:pPr>
              <w:jc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1DCA">
            <w:pPr>
              <w:jc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633B">
            <w:pPr>
              <w:jc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6A21">
            <w:pPr>
              <w:jc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6320E">
            <w:pPr>
              <w:jc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p>
        </w:tc>
      </w:tr>
      <w:tr w14:paraId="4495F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3F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9D99">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检验受理台</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top"/>
          </w:tcPr>
          <w:p w14:paraId="2B7FD173">
            <w:pPr>
              <w:keepNext w:val="0"/>
              <w:keepLines w:val="0"/>
              <w:widowControl/>
              <w:suppressLineNumbers w:val="0"/>
              <w:jc w:val="left"/>
              <w:textAlignment w:val="top"/>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尺寸≥2000*600*1000mm，高密度板材带LED灯带</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top"/>
          </w:tcPr>
          <w:p w14:paraId="1652F5EB">
            <w:pPr>
              <w:keepNext w:val="0"/>
              <w:keepLines w:val="0"/>
              <w:widowControl/>
              <w:suppressLineNumbers w:val="0"/>
              <w:jc w:val="center"/>
              <w:textAlignment w:val="top"/>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8AA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62C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8AC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C946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307F8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E90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04B1">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L型检验台</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top"/>
          </w:tcPr>
          <w:p w14:paraId="2C0CAA0A">
            <w:pPr>
              <w:keepNext w:val="0"/>
              <w:keepLines w:val="0"/>
              <w:widowControl/>
              <w:suppressLineNumbers w:val="0"/>
              <w:jc w:val="left"/>
              <w:textAlignment w:val="top"/>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尺寸≥1500*1500*700mm高密度板材带LED灯带</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top"/>
          </w:tcPr>
          <w:p w14:paraId="5A87A9DA">
            <w:pPr>
              <w:keepNext w:val="0"/>
              <w:keepLines w:val="0"/>
              <w:widowControl/>
              <w:suppressLineNumbers w:val="0"/>
              <w:jc w:val="center"/>
              <w:textAlignment w:val="top"/>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F59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85A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845D">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3A99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0B4C2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72F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19AC">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一字型检验台</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top"/>
          </w:tcPr>
          <w:p w14:paraId="4CAF5BE6">
            <w:pPr>
              <w:keepNext w:val="0"/>
              <w:keepLines w:val="0"/>
              <w:widowControl/>
              <w:suppressLineNumbers w:val="0"/>
              <w:jc w:val="left"/>
              <w:textAlignment w:val="top"/>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尺寸≥1500*700*700mm高密度板材带LED灯带</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top"/>
          </w:tcPr>
          <w:p w14:paraId="56079E72">
            <w:pPr>
              <w:keepNext w:val="0"/>
              <w:keepLines w:val="0"/>
              <w:widowControl/>
              <w:suppressLineNumbers w:val="0"/>
              <w:jc w:val="center"/>
              <w:textAlignment w:val="top"/>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78E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30D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613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9CED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403B9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513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59A1">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临时检材保管柜</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4D8E">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厚度: ≥ 0.8mm； 规格≥800*420*1800mm；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箱框结构；优质冷轧钢</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807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8DA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774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542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19DE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28033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9F4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5FE0">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临时检材矮柜</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2161">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厚度: ≥ 0.8mm； 规格≥800*420*700mm；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箱框结构；优质冷轧钢</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4C1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574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4B1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D88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13FD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43C5B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110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836D">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耗材层架</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610A">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304不锈钢材质，耗材货架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92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6D3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03D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BB7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A84A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2B8B9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24FA">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（四）</w:t>
            </w:r>
          </w:p>
        </w:tc>
        <w:tc>
          <w:tcPr>
            <w:tcW w:w="6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7450F">
            <w:pPr>
              <w:keepNext w:val="0"/>
              <w:keepLines w:val="0"/>
              <w:widowControl/>
              <w:suppressLineNumbers w:val="0"/>
              <w:jc w:val="left"/>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物证室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806E">
            <w:pPr>
              <w:jc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22FF">
            <w:pPr>
              <w:jc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1CCC">
            <w:pPr>
              <w:jc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B6C6">
            <w:pPr>
              <w:jc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A3986">
            <w:pPr>
              <w:jc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p>
        </w:tc>
      </w:tr>
      <w:tr w14:paraId="186C3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E1B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A174">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物证保管层架</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4654">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304不锈钢材质，耗材货架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89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450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5B8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A5C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2239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38A9D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99F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609A">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物证冷冻柜</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99BD">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尺寸≥1500*750*830mm，容量500L,全冷冻</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4CE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992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75A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1D1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A2AA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56DC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334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DCA6">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物证冷藏柜</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9652">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容量≥200L，能效等级二级以上</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DA7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C01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B8F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244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77B5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75B5E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E8A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6B1B">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贵重物证保险柜</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1BEB">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钢制保险柜，箱体高度≥500mm，门板厚度≥12mm，箱体厚度≥8mm，净重≥60kg，开锁方式密码、指纹、钥匙等</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027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A96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76C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4F1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645B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00943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72F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96CB">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智能型物证柜</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F8FE">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智能物证保管柜用材标准：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固定列光电机控制功能：采用≥12英寸高清屏、系统采用嵌入式系统，通过固定列触摸屏控制各架体向左移动、向右移动、停止、通风、关闭、系统操作设置等各种操作。固定列操作屏可以一屏显示所有模拟移动模拟列，模拟列与实际架体移动位置相对应。图案操作屏上可以查询电子档案，并可以划屏翻页。具有开架列表功能，多项档案操作任务的处理。要求一体化触摸显示主机抗静电、抗干扰符合国家标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主控列采用嵌入式操作系统：嵌入式操作系统既保证主控列具有高速运行的速度又保证系统的可扩展性。柜体集成管理信息应用系统、多元硬件配合、光机电系统等控制模块。软硬件无缝对接，实现多功能、多场景实用性完整功能。（3）终端控制功能：可通过终端远程控制各架体移动、停止、通风、关闭、系统操作设置、资料管理查询录入等各种操作。</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移动列电动控制功能：采用≥8英寸真彩触控液晶屏，触摸屏上可显示区列号、温湿度数值、架体状态，移动列触摸液晶屏有向左、向右、停止、禁止、合架、查询等功能按钮，及参数设置。电机的运行速度等相关参数可以直接在参数设置里设定。具备划屏左右移动功能，电动工作时实时显示移动距离及电机工作电流。具有灯光独立控制按钮、双向通讯状态实时展示指示，设备独立操作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★智能物证柜具有电机安全保护功能、具有无人自动关闭功能（提供公安部刑事技术产品质量监督检验中心检验报告）。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★智能物证保管柜依据GB/T13667.4-2013标准表面涂层理化性能：硬度≥0.4，附着力应不小于2级（提供国家塑料机械产品质量监督检验中心检验报告）。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★智能物证保管柜依据GB/T13667.4-2013标准耐腐蚀试验100h后，检查样板上划道两侧3mm以外，应无锈迹、剥落、起皱、变色和失光等现象（提供国家塑料机械产品质量监督检验中心检验报告）。</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3C4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m³</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3E2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3C8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74B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E77C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464BA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21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E9CC">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智能型公安物证综合管理系统</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572D">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1、物证库管理：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1)选择单位、选择物证分区、物证室进行物证库信息登记；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2)可直接新建物证分区，输入单位、分区名称、分区编号、温度上下限、湿度上下限、备注，完成物证分区的新建；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3)可直接新建物证室，选择单位、物证分区、输入物证室名称、物证室编号、备注，完成物证室的新建；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可新建物证柜，选择分区、选择物证室、输入物证柜名称、物证柜编号、物证柜位置（组）、物证柜位置（列）、物证柜节数、物证柜层数、抽屉数、横向格数、纵向格数、备注、是否固定列，完成物证柜的登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5)在完成物证柜的维护并保存后，也可继续增加抽屉；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6)可查看物证分区库容情况，维护物证分区；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7)可查看物证室的情况，可查看物证室内的物证柜，维护物证柜、层、节、格、抽屉；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8)对已经使用的物证存储单位不可进行修改；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9)可查询物证区—&gt;物证室—&gt;物证柜下设存储单元内的物证，点击物证室的存储单元，可用图片的方式直接展示存放的物证。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★系统可以与现场勘验信息系统对接，“物证360度扫描及三维图形建模功能”（提供公安部刑事技术产品质量监督检验中心检验报告）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★可对库房温湿度智能化管理，具有库房温湿度曲线及数字显示，温湿度超值自动控制架体通风。（提供公安部刑事技术产品质量监督检验中心检验报告）</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43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193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46E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F55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6CF8F">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6C551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FE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0B39">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监控系统</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5463">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1、8台1000万像素摄像机（≥1920*1080），CMOS图像传感器，采用H.264 High profile编码，支持可伸缩视频编码（SVC）技术。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2、最大视频图像尺寸不小于1920×1080；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3、帧率：1280 × 720时不小于30fps；</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4、录像存储时间不少于30天。</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5、主机输入不少于16路视频；</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6、支持即时回放、常规回放、事件回放、标签回放、日志回放等多种回放方式。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7、视频全程监控系统可接入物证管理系统调配查看保存记录。</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690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BEF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55E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FDF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8464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01621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8B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17D8">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室内恒温除湿处理装置</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59E5">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温度调节范围16-30℃，湿度调节范围30%-80%，功率≧5kw，日除湿量≥150L，运行噪音低于40dB，温度控制精度在±1-2℃，湿度控制精度在±1-3%RH，采用性能稳定、制冷量大的品牌压缩机，具备高低压保护、过载保护、压缩机三分钟延时保护、欠逆向保护等多重安全保护，以确保设备运行安全稳定。</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742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B89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B8C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16C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6CCE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13C65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5B2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4327">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氟系统立柜式机组</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B789">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制冷量：≧14.1KW</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制热量：≧16KW</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电加热功率：≧9KW</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标准风量：≧2300m³/h</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输入功率：≦750W</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外形尺寸：≦650*600*1850mm（宽*深*高）</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65F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D57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C95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512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4EAC1">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1EF4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59A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C80B">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氟系统立柜式机组</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819B">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制冷量：≧28KW</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制热量：≧31.5KW</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电加热功率：≧15KW</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标准风量：≧5000m³/h</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输入功率：≦750W</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外形尺寸：≦1260*610*1880mm（宽*深*高）</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F2B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26A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A43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E57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070F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14E74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F76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4644">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配套安装及调试</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A87B">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专用设备配套安装及调试服务</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E7B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44E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BFA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913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7C4E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53105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6C51">
            <w:pPr>
              <w:keepNext w:val="0"/>
              <w:keepLines w:val="0"/>
              <w:widowControl/>
              <w:suppressLineNumbers w:val="0"/>
              <w:jc w:val="left"/>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（五）</w:t>
            </w:r>
          </w:p>
        </w:tc>
        <w:tc>
          <w:tcPr>
            <w:tcW w:w="6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9EC98">
            <w:pPr>
              <w:keepNext w:val="0"/>
              <w:keepLines w:val="0"/>
              <w:widowControl/>
              <w:suppressLineNumbers w:val="0"/>
              <w:jc w:val="left"/>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建设环境配件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54B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314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517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832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994E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43B81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7D6E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E1A6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建设环境配件</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55AE">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铝扣板天花：1.龙骨类型：装配式U型轻钢天棚龙骨(不上人型) 2.规格：600×600×0.8mm 3.吊杆材料:M8全牙镀锌吊杆4、耐腐蚀、防潮、不褪色自洁、不易变形5、材料：特殊优化聚酯、玻纤等</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59A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B2C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355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DA0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A48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E1D6D">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50088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4A88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5E1E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C3F2">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地面水泥砂浆找平：找平层厚度、砂浆配合比:50mm厚1:2.5水泥砂浆找平</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EC8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5F8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355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6F5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094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4E1D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4A713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9246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4C95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78C4">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水泥基自流平地面：每平方米用4kg自流平材料，水料比为1:4，按照此比例情况下搅拌均匀。以最快速度倒至施工作业面并抹匀。水泥自流平找平3mm厚</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E92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DDD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355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182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AF8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AF01F">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7723F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8B97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CA61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A9C4">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医用PVC地板胶地面：自流平固化12小时，养护2-3天，强度、干燥度达到要求后铺设。厚度2.0mm。终生无需打蜡，耐腐蚀。地面向上翻100mm做踢脚线</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4A9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ED9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355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6EE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9EB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5362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3FDCD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AC47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0C8C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7359">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PVC踢脚线：1.2mm厚PVC同质透芯卷材翻起100mm高</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2.底衬阴角条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3.100mm高铝型材和铝型材地槽基层</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8AF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511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220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C95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7D0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68C2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7728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BD69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C920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3FC3">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过门石：1.部位：PVC地面与地砖地面交界处（门洞口）</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2.20mm大理石过门石宽度随图纸设计要求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备注;工作内容中石材倒角、磨边综合考虎</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9CE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9B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945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272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2B01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1AD77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0B69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3DDE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435A">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砌块墙：1、砌块品种、规格、强度等级:红砖</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2、墙体类型:200厚内墙</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3、砂浆强度等级:Mb7.5专用砂浆砌筑</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BE4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AE4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200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128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848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FC55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6CDE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507F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9F38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3ECA">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墙身批荡：1.批荡层厚度：15mm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2.砂浆：1:2:8水泥石灰砂浆</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7B9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E11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207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B3C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4B8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71E9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112CA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370F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CCE9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CB1A">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墙面一般抹灰：1.抹灰厚度：5mm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2.砂浆：1:2.5水泥砂浆</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EEA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2F4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207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73C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746D">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5D79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131B8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740D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5036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81B6">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抗菌耐污防辐射乳胶漆（墙身）：1.腻子种类:防霉防潮耐水性</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2.刮腻子遍数:2遍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3.油漆品种、刷漆遍数:高性能水性底涂二遍，高效防霉内墙面涂二遍</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048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A36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207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5F0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5C51">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124E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1FF04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9317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85C1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6FD5">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甲级双开防火门：1.规格：1500*2500mm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2.材质：钢质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3.防火等级：甲级</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4.含五金、门框、包边、闭门器、灌浆等所有相关工作内容</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08F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BD8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EB3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359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B92B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35339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BE27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25F4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442C">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甲级单开防火门：1.规格：1000*2500mm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2.材质：钢质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3.防火等级：甲级</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4.含五金、门框、包边、闭门器、灌浆等所有相关工作内容</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F34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5F7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A43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F88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7B621">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024E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EDA4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0F0D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93BF">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玻璃隔断：（成品玻璃隔断,防火等级A类甲级，耐火极限≥1.5小时,铝合金边框，12mm厚钢化防火玻璃)</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A3A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AE6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6A0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0A5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602C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206C6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D4CA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985E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1B5A">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走廊玻璃隔断：100系列成品玻璃隔断（带百叶），含100系列成品玻璃隔断门，含门锁及五金配件等</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C43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10F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F31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486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C857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78A46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2C65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3E89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A95A">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轻钢龙骨：U型75顶龙骨、C型75竖龙骨（中距400mm以内)、通贯龙骨（中距1200mm以内)、U型75地龙骨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5CC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014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CC6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557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B3A6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2D41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02D6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B281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3D38">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基层板：8mm硅酸钙板</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05B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0D8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410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5D2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4E4D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62B58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75E1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0901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780E">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无机预涂板：1.6mm厚无机预涂板</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2.双面涂刷两遍界面剂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3.双面胶+结构胶粘贴医疗洁净板</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4.包含所有相关工作内容，做法、材料参数均需满足设计要求</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4D9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1D7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4E2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AE6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AF43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715BD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62B4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14F7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C74E">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大理石窗台板：细木工板基层，含石材倒角磨边、石材下挂、石材六面防护、镜面处理、打胶。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D93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C2A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F09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852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21DDF">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63717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9FA7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FE45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8EA4">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窗帘盒：3*4木方做主框架，细木工板基层，9.5厚石膏板贴面，打水平线，挂线，膨胀螺丝固定拉杆吊巾，使木枋格水平。白色乳胶漆，含刷防火涂料费用。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E6D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BBE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67C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96F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4D89F">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3A4C5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001C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65CA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BDAC">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背景墙：定制 树脂板造型墙面尺寸4200*2700mm，加不锈钢立体字 ，加灯槽基础，≥800*800mm警徽，艺术灯带亮度不低于1200lm</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EF0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F93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B53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35E1">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9F88D">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0FF65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6F28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0D4C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9B1D">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金属条装饰线：2公分铝合金线条拼缝处理  窗户阳角包边</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BE7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EED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496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89B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172B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50157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79AB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A3DC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D324">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成品玻璃门：1、规格：1000*2500mm  2、钢化玻璃厚12mm 3、配套门把手及双面1.2mm厚拉丝不锈钢门套</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57D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143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65A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3CB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1570D">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7D7EB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31C1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B629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C707">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成品玻璃门：1、规格：1500*2500mm  2、钢化玻璃厚12mm 3、配套门把手及双面1.2mm厚拉丝不锈钢门套</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80E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6C4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9E6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ED2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9CC5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00F09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CDB1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09BA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0DCB">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成品钢制单开门(带观察窗,带闭门器)：1、规格：1000*2500mm  2、钢制密闭门纸蜂窝填充材质优质钢板厚2mm;表面静电喷涂,表面磨砂状;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59F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11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5A6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89D1">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9456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200CF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75EF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4CF8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CC73">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脚手架搭拆：1.搭设方式:所有脚手架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2.搭设高度:根据项目具体情况</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38D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995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B74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9D8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814B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2E878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86E8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DD30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4429">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安全文明施工措施费：包含垃圾清运，高空作业费</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7A5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7D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62B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2B8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F664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303B0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093F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1B35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E533">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物证室动力电源线YJV-4*70+1*35</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330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米</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FBF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C02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72C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24DB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1CF58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6DB4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E03A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E8E4">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物证室动力电源线强电桥架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5E4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D0E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CAF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22C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A2E5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51818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6EC1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04D3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5556">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实验室总配电柜：1.电器配置详见设计系统图</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2.安装方式落地明装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3.端子接线安装</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5A0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585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2FEF">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E0A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9CCA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77227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4C37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D033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DD2F">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物证室总配电柜：1.电器配置详见设计系统图</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2.安装方式落地明装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3.端子接线安装</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552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006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0D6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808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BAE7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658AA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03D9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D95A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1A56">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医用LED洁净灯盘：1.规格：600*600 2.功率:36W 3.吸顶式安装</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C6E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374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2F8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0E3D">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C4C0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691C7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5EA3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828A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8A82">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医用LED洁净灯盘：1.规格：600*300 2.功率:18W 3.吸顶式安装</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EBC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E7D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9BB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6AF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45D5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79D7D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5ABA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FC0B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7E57">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紫外线消毒灯：1.规格：15w 2. 吸顶式安装</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2B7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111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E83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2391">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0799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2D6F2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FAAF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DB0D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922F">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开关、插座：1.规格：10A 2.安装方式:暗装 3.综合考虑底盒</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AC2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A5A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8B9F">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856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35211">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05E83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F357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E762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7AF9">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电力电缆：包含电缆头制作安装</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968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971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BE2D">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2EF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D248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4BF8F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6104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C6A1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7192">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信号线：配线形式：管内穿线</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938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00A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ED7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A11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78C2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52ACE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FFB5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0F1E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5921">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镀锌线管：配置形式:暗配</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47A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36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9B4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AC6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6E1D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6B347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CB84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2E37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215D">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镀锌桥架：1.规格:100*50mm</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4C8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93A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094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BA3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8C94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47331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7D6D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A5F5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CF05">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门禁控制器：主控器，双门门禁主机，工作电压DC12V，尺寸285MM(L)*237MM(W)*69MM(H),支持首卡开门、超级卡和超级密码开门、中心远程开门功能</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CB8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C7E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F4E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C73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2C18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2B5A0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304D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8656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5AEC">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门禁电磁锁：锁体尺寸：500L*25W*45H（mm），最大拉力：280kgx2，输入电压：12DC</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FE9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30D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B26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509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4DB5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78C9F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21CB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F4AB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DBF6">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门禁开门开关：尺寸规格：86x86开关</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B6C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个</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1B9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701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DDDD">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A40D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72AE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24FD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3EC2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8EAB">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门禁室外控制器：指纹识别、读卡器， 尺寸62mm*132mm*44mm</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B71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167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7E1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4DC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7FD9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4F4B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9A3E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7F4C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FA35">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接地配线:1.规格：WDZ-BYJ 4.0mm2 2.配线形式：管内穿线</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B98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67A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C3B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F97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9A27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6B296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5E5B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9C0B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3430">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支吊架:线管及桥架金属支架制作安装</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3A3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04B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7E6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31D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CFF0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00D73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6616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48F0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1A7C">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ppr给水管:1.材质：ppr  2.规格：DN20  3.连接形式:热熔连接 4.压力试验及吹、洗 5.综合考虑管件类型及数量</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DD2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15D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42F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AC2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9063F">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67812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0E6C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ED48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B640">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塑料排水管:1.材质：PVC-U 2.规格：De50 3.连接形式：粘接 4.综合考虑管件类型及数量</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A0C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m</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88C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B09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7B5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B3EA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0D4E7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A924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3404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439D">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阀门、清扫口:1.材质 黄铜 2.连接形式 螺纹连接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328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88E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1C6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A50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E94E1">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0CD14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B3DD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297B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0823">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管道支吊架:1.材质:型钢</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2.管架形式:管道支架制作安装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3.含刷漆防腐</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DB4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626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8D4F">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B10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C40C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35E58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687F07">
            <w:pPr>
              <w:spacing w:line="360" w:lineRule="auto"/>
              <w:jc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7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6F79A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726C2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79CFD">
            <w:pPr>
              <w:spacing w:line="360" w:lineRule="auto"/>
              <w:jc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7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8BAFC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bl>
    <w:p w14:paraId="6A5125A8">
      <w:pPr>
        <w:spacing w:line="360" w:lineRule="auto"/>
        <w:jc w:val="left"/>
        <w:rPr>
          <w:rFonts w:hint="eastAsia" w:ascii="宋体" w:hAnsi="宋体" w:cs="宋体"/>
          <w:b/>
          <w:color w:val="000000" w:themeColor="text1"/>
          <w:kern w:val="0"/>
          <w:sz w:val="24"/>
          <w:highlight w:val="none"/>
          <w14:textFill>
            <w14:solidFill>
              <w14:schemeClr w14:val="tx1"/>
            </w14:solidFill>
          </w14:textFill>
        </w:rPr>
      </w:pPr>
    </w:p>
    <w:p w14:paraId="03BBED6E">
      <w:pPr>
        <w:spacing w:line="360" w:lineRule="auto"/>
        <w:jc w:val="left"/>
        <w:rPr>
          <w:rFonts w:hint="eastAsia" w:ascii="宋体" w:hAnsi="宋体" w:cs="宋体"/>
          <w:b/>
          <w:color w:val="000000" w:themeColor="text1"/>
          <w:kern w:val="0"/>
          <w:sz w:val="24"/>
          <w:highlight w:val="none"/>
          <w14:textFill>
            <w14:solidFill>
              <w14:schemeClr w14:val="tx1"/>
            </w14:solidFill>
          </w14:textFill>
        </w:rPr>
      </w:pPr>
    </w:p>
    <w:p w14:paraId="2B6846E3">
      <w:pP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br w:type="page"/>
      </w:r>
    </w:p>
    <w:p w14:paraId="5B903AE0">
      <w:pPr>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标项2:</w:t>
      </w:r>
    </w:p>
    <w:tbl>
      <w:tblPr>
        <w:tblStyle w:val="62"/>
        <w:tblW w:w="15194" w:type="dxa"/>
        <w:tblInd w:w="-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956"/>
        <w:gridCol w:w="7799"/>
        <w:gridCol w:w="720"/>
        <w:gridCol w:w="943"/>
        <w:gridCol w:w="1430"/>
        <w:gridCol w:w="1430"/>
        <w:gridCol w:w="1430"/>
      </w:tblGrid>
      <w:tr w14:paraId="0E068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5194" w:type="dxa"/>
            <w:gridSpan w:val="8"/>
            <w:tcBorders>
              <w:top w:val="nil"/>
              <w:left w:val="nil"/>
              <w:bottom w:val="nil"/>
              <w:right w:val="nil"/>
            </w:tcBorders>
            <w:shd w:val="clear" w:color="auto" w:fill="auto"/>
            <w:vAlign w:val="center"/>
          </w:tcPr>
          <w:p w14:paraId="145BE3E6">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 xml:space="preserve">滨江区公安分局业务用房智能化改造—警种实验室及配套项目-电子联合实验室采购                                                         </w:t>
            </w:r>
          </w:p>
        </w:tc>
      </w:tr>
      <w:tr w14:paraId="70BDA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3CA0">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序号</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23DC">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名称</w:t>
            </w:r>
          </w:p>
        </w:tc>
        <w:tc>
          <w:tcPr>
            <w:tcW w:w="7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B6B5">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功能/参数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19C8">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单位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1EE1">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数量</w:t>
            </w:r>
          </w:p>
        </w:tc>
        <w:tc>
          <w:tcPr>
            <w:tcW w:w="1430" w:type="dxa"/>
            <w:tcBorders>
              <w:top w:val="single" w:color="000000" w:sz="4" w:space="0"/>
              <w:left w:val="single" w:color="000000" w:sz="4" w:space="0"/>
              <w:right w:val="single" w:color="000000" w:sz="4" w:space="0"/>
            </w:tcBorders>
            <w:shd w:val="clear" w:color="auto" w:fill="auto"/>
            <w:vAlign w:val="center"/>
          </w:tcPr>
          <w:p w14:paraId="224365C2">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单价（元）</w:t>
            </w:r>
          </w:p>
        </w:tc>
        <w:tc>
          <w:tcPr>
            <w:tcW w:w="1430" w:type="dxa"/>
            <w:tcBorders>
              <w:top w:val="single" w:color="000000" w:sz="4" w:space="0"/>
              <w:left w:val="single" w:color="000000" w:sz="4" w:space="0"/>
              <w:right w:val="single" w:color="000000" w:sz="4" w:space="0"/>
            </w:tcBorders>
            <w:shd w:val="clear" w:color="auto" w:fill="auto"/>
            <w:vAlign w:val="center"/>
          </w:tcPr>
          <w:p w14:paraId="2DC05FE5">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合价（元）</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8D2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备注</w:t>
            </w:r>
          </w:p>
        </w:tc>
      </w:tr>
      <w:tr w14:paraId="05791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486" w:type="dxa"/>
            <w:tcBorders>
              <w:top w:val="single" w:color="000000" w:sz="4" w:space="0"/>
              <w:left w:val="single" w:color="000000" w:sz="4" w:space="0"/>
              <w:bottom w:val="single" w:color="auto" w:sz="4" w:space="0"/>
              <w:right w:val="single" w:color="000000" w:sz="4" w:space="0"/>
            </w:tcBorders>
            <w:shd w:val="clear" w:color="auto" w:fill="auto"/>
            <w:vAlign w:val="center"/>
          </w:tcPr>
          <w:p w14:paraId="070DBB2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956" w:type="dxa"/>
            <w:tcBorders>
              <w:top w:val="single" w:color="000000" w:sz="4" w:space="0"/>
              <w:left w:val="single" w:color="000000" w:sz="4" w:space="0"/>
              <w:bottom w:val="single" w:color="auto" w:sz="4" w:space="0"/>
              <w:right w:val="single" w:color="000000" w:sz="4" w:space="0"/>
            </w:tcBorders>
            <w:shd w:val="clear" w:color="auto" w:fill="auto"/>
            <w:vAlign w:val="center"/>
          </w:tcPr>
          <w:p w14:paraId="37CD792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只读锁套件</w:t>
            </w:r>
          </w:p>
        </w:tc>
        <w:tc>
          <w:tcPr>
            <w:tcW w:w="7799" w:type="dxa"/>
            <w:tcBorders>
              <w:top w:val="single" w:color="000000" w:sz="4" w:space="0"/>
              <w:left w:val="single" w:color="000000" w:sz="4" w:space="0"/>
              <w:bottom w:val="single" w:color="auto" w:sz="4" w:space="0"/>
              <w:right w:val="single" w:color="000000" w:sz="4" w:space="0"/>
            </w:tcBorders>
            <w:shd w:val="clear" w:color="auto" w:fill="auto"/>
            <w:vAlign w:val="center"/>
          </w:tcPr>
          <w:p w14:paraId="383185F5">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一款存储介质写保护设备。该设备可从硬件层阻止写入通道，有效保护存储介质中的数据在获取和分析过程中的数据安全，从而保证取证工作的司法有效性与数据完整性。</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1、只读SATA3.0端口*1 、只读USB3.0极速端口*1 、只读PCI-E端口*1只读IDE端口*1、只读多功能读卡器端口*1</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2、支持对Target disk模式下的苹果电脑的免拆机只读连接，实施磁盘克隆、镜像和分析作业。</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3、可切换双模式只读锁：纯只读模式 、虚拟写模式。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4、支持HPA隐藏分区的自动识别和还原</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5、可桌面外置使用，也可内置安装到工作站平台上使用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极速USB3.0联机端口</w:t>
            </w:r>
          </w:p>
        </w:tc>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14:paraId="6DBD136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943" w:type="dxa"/>
            <w:tcBorders>
              <w:top w:val="single" w:color="000000" w:sz="4" w:space="0"/>
              <w:left w:val="single" w:color="000000" w:sz="4" w:space="0"/>
              <w:bottom w:val="single" w:color="auto" w:sz="4" w:space="0"/>
              <w:right w:val="single" w:color="000000" w:sz="4" w:space="0"/>
            </w:tcBorders>
            <w:shd w:val="clear" w:color="auto" w:fill="auto"/>
            <w:vAlign w:val="center"/>
          </w:tcPr>
          <w:p w14:paraId="48D61AB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430" w:type="dxa"/>
            <w:tcBorders>
              <w:top w:val="single" w:color="000000" w:sz="4" w:space="0"/>
              <w:left w:val="single" w:color="000000" w:sz="4" w:space="0"/>
              <w:bottom w:val="single" w:color="auto" w:sz="4" w:space="0"/>
              <w:right w:val="single" w:color="000000" w:sz="4" w:space="0"/>
            </w:tcBorders>
            <w:shd w:val="clear" w:color="auto" w:fill="auto"/>
            <w:vAlign w:val="center"/>
          </w:tcPr>
          <w:p w14:paraId="5028EBA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000000" w:sz="4" w:space="0"/>
              <w:left w:val="single" w:color="000000" w:sz="4" w:space="0"/>
              <w:bottom w:val="single" w:color="auto" w:sz="4" w:space="0"/>
              <w:right w:val="single" w:color="000000" w:sz="4" w:space="0"/>
            </w:tcBorders>
            <w:shd w:val="clear" w:color="auto" w:fill="auto"/>
            <w:vAlign w:val="center"/>
          </w:tcPr>
          <w:p w14:paraId="372FCF2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000000" w:sz="4" w:space="0"/>
              <w:left w:val="single" w:color="000000" w:sz="4" w:space="0"/>
              <w:bottom w:val="single" w:color="auto" w:sz="4" w:space="0"/>
              <w:right w:val="single" w:color="000000" w:sz="4" w:space="0"/>
            </w:tcBorders>
            <w:shd w:val="clear" w:color="auto" w:fill="auto"/>
            <w:vAlign w:val="center"/>
          </w:tcPr>
          <w:p w14:paraId="1208D76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3F8E2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997BF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9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74BFB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现场快取系统</w:t>
            </w:r>
          </w:p>
        </w:tc>
        <w:tc>
          <w:tcPr>
            <w:tcW w:w="77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D7D430">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硬盘容量：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1.硬盘容量不低于：1TB</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二、基础功能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1.支持计算机、手机固证，固证完成对已固证镜像计算哈希值；</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2.支持固证盘更换，可接入不同容量的固证盘；</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3.固证盘仅在固证过程可读写，其余默认为只读；</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4.支持控制固证盘水墨屏，固证完成后自动更新水墨屏上的案件信息。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三、计算机固证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1.支持接入设备后一键启动，自动完成勘查功能；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2.支持内存镜像自动获取；</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3.支持桌面打开窗口自动固定；</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4.支持计算机系统信息获取：如操作系统信息、系统帐号信息、网卡信息、磁盘信息、服务列表等。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5.支持计算机当前进程、使用端口、 TCP_UDP统计信息 、剪贴板等易失数据获取；</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6.支持系统操作记录：USB设备使用记录、应用程序访问记录、最近打开文件记录、用户活动记录、回收站记录；</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7.支持计算机易失数据提取：当前进程信息、当前使用端口、TCP_UDP统计信息、剪贴板信息；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8.支持上网记录获取：浏览器缓存、历史记录、下载记录；</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9.支持本地邮件信息获取；</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10.支持最近使用文档自动导出；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四、手机固证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1.支持多种固证方式，固证镜像可导入到手机取证软件进行解析查看：Android手机支持自定义精准固证、全盘固证及断点固证;iPhone支持快速固证、全盘固证，快速固证中断数据支持解析；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支持固定手机IMEI、通讯簿、短信、通话记录、位置信息、备忘录、日历、Wi-Fi/蓝牙连接记录、多媒体文件（图片/视频/音频）、系统日志（开关机时间、应用程序使用记录、应用程序使用卸载记录、使用过的手机号码、iOS设备连接过的主机、iOS应用程序通知消息等）和密码密钥等信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3.需支持固定Android、iOS、鸿蒙OS手机回收站文件，支持固定Android、iOS手机缩略图；</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4.支持iOS加密备份的keychain固定；</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5.支持Android、iOS、鸿蒙OS手机各类文档的固定；</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6.支持手机Wi-Fi、蓝牙连接记录的固定；</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7.需支持手机GPS、Wi-Fi、基站、照片位置信息及部分应用程序位置信息的固定；</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8.支持制作Android、iOS、鸿蒙OS系统手机镜像，固定手机数据。</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C4885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1A007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4E35085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681B5D4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7DDE11AF">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0FAA4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ACC98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7E3B4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3E1C82">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F564B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1024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1AC81B1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1114AF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74BDB44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42581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661B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w:t>
            </w:r>
          </w:p>
        </w:tc>
        <w:tc>
          <w:tcPr>
            <w:tcW w:w="9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B5A37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现场综合取证系统</w:t>
            </w:r>
          </w:p>
        </w:tc>
        <w:tc>
          <w:tcPr>
            <w:tcW w:w="77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3C680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硬盘复制</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1.支持一对一复制</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2.支持对目标计算机进行不拆机硬盘镜像</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3.具备高性能的镜像功能，支持 MD5，SHA1，SHA-256等格式的校验，支持DD镜像、E01镜像、AFF镜像文件制作功能，存放路径等参数</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计算机取证</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4.支持FAT32、exFAT、NTFS、ReFS、CDFS、UDF、HFSX/HFS+、APFS、EXT4、BTRFS等多种文件系统格式的解析</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5.支持E01、Ex01、L01、DD、001、ISO、VMDK、VHD、AFF、AFD、GHO、HDD、VHDX等镜像文件的加载和分析</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6.支持正则表达式；支持建立索引搜索，对文件名和内容可实现秒级搜索响应；支持对Office复合文件和PDF文件的搜索；</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7.支持RAID自盘组自动计算磁盘序列，并推荐适配RAID类型建议；支持JBOD、RAID0、RAID1、RAID5、RAID6、RAID F1阵列重组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8.支持macOS的RAID0解析、Fusion Drive融合磁盘解析、APFS Fusion融合磁盘解析</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9.支持Linux下的LVM解析；支持Linux的MDADM软RAID解析</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10.支持Windows LDM动态磁盘解析；支持Windows storage Spaces存储空间解析</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11.支持证据文件镜像挂载成本地磁盘功能；支持检材中虚拟磁盘镜像解析；支持磁盘/镜像检材类型数据源重置功能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12.支持EFS、BitLocker、TrueCrypt、VeraCrypt、Luks、FileVault2的离线解密；支持APFS文件系统加密数据离线解密</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13.支持Bitlocker、TrueCrypt、VeraCrypt内存秘钥搜索及解密</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14.支持Virtual Box、QEMU(KVM)、VMware虚拟磁盘解密</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15.支持iTunesBackup备份解析以及加密备份的解密功能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16.支持简单删除文件恢复、格式化后的文件恢复、被删除的磁盘分区恢复、根据文件头尾特征对被删除文件进行恢复</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17.支持windows、mac、UOS、银河麒麟系统的系统痕迹分析、USB设备使用记录、应用程序运行痕迹、用户最近访问记录、回收站删除记录、远程桌面、用户痕迹分析</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18.支持浏览器类应用程序解析，包括但不限于IE、Chrome、Firefox、360等；19.支持邮箱类应用程序解析，包括但不限于Foxmail、邮箱大师、Office Outlook</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20.支持输入法应用程序解析，包括但不限于百度拼音、搜狗拼音、搜狗五笔、QQ 拼音</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21.支持云存储应用的解析，包括但不限于百度云盘、iCloud、腾讯微云等</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22.支持至少一款隐写软件的解析</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23.支持即时通讯类应用程序解析，包括但不限于QQ、微信、钉钉、telegram。</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24.支持快速搜索并定位反取证软件、加密文件等功能，需支持对文件进行分类，并需支持对视频文件进行分帧查看，提高调查速度</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25.支持网络下载工具的下载记录，包括但不限于迅雷、FileZilla等。</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26.在联网状态下，电脑端QQ、微信登陆状态下，无需手机可在线解析支持微信、QQ、钉钉的聊天记录、好友信息、群组信息，并支持删除记录的恢复；支持内存镜像中获取QQ、微信的密钥进行离线解析</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27.支持手机登录微信情况下在电脑端通过二维码扫描进行解密的功能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28.支持手机微信备份文件的自动查找及解析</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29.支持对即时通讯中的语音进行转换，包括不限于将维文转化成汉文、语音转文字等，提升可阅读性。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30.支持用户自主编程、编程方式简单可视化、可调试、可拓展，可实现应用程序解析扩展、数据分析等个性化需求</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31.提供丰富的人工智能能力给用户调用，提升编程效率，包括但不限于OCR、图片分类、人脸检测等。                                                               32.支持将取证结果的重点信息进行标注、归类并按照实际需求自定义模版形式导出。</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33.支持照片Exif信息提取和分析</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34.支持卷影副本解析，并可查看文件的历史版本</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35.支持文件签名分析，快速查找可疑签名文件,并根据文件签名等特征信息，在未分配簇等位置进行文件签名恢复</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36.支持在未分配簇、PageFile.sys、Hiberfil.sys等位置进行取证分析</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37.支持NTFS文件溯源分析、涉案分析等分析功能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38.支持MD5、SHA-1、SHA-256等多种哈希值计算</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39.支持工具集功能，需提供密钥获取、内存镜像解析、镜像挂载工具、银行卡采集、哈希计算等应用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系统仿真</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40.支持对Windows系统的用户操作痕迹进行时间线播放</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41.支持Windows、MAC、Linux、ESXi等4种操作系统登录密码的绕过功能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42.支持HFS、apfs 等加密磁盘进行仿真。</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43.支持tgz,xb 格式的仿真取证</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44.支持对全盘镜像或分区镜像（dd,e01, qcow等）的仿真取证以及镜像中的分区、操作系统及用户等重要信息直接查看                                                                    45.支持对物理磁盘和镜像文件2种介质存储方式的仿真取证；</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46.支持对Windows、MacOS、Linux等操作系统进行仿真取证</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47.支持Windows系统仿真失败时的高级修复</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48.支持全自动仿真，可一键完成磁盘或镜像的仿真</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手机取证</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49.支持3路并行直连取证，支持通过镜像取证等</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50.支持主流手机品牌解锁，镜像，备份及ROOT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51.支持手机即时通讯类、社区交友类（微博类）、电子邮箱类、浏览器类、出行软件类（行程记录类）、电子商务类、手机助手类（第三方安全、手机优化管理类）、视听软件类、网盘类、银行类、证券金融类、输入法类、物流快递类、文件管理类、突网工具类（翻墙类）、区块链类、运动健康类等超过900款应用数据获取解析。</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汽车娱乐导航系统取证</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52.支持镜像、文件夹等取证方式；</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53.支持提取导航、通讯录及车速、车身事件（包括开关门、点火记录以及车速记录等）数据的提取</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54.支持第三方Android信息娱乐导航系统的取证，支持提取通话记录、通讯录及车速、GPS轨迹、WIFI连接记录</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路由器取证                                                                       55.支持水星、TP-LINK、小米、华为等主流路由器品牌的取证；</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56.支持网口直连、TTL串口直连、SSH直连、镜像、文件夹等取证方式；</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57.支持对TP-LINK等路由器进行免密取证；</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58.支持连接记录、登录记录、日志记录等日志信息解析；</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59.支持案件刻画、人物刻画、涉案分析、数据挖掘、关联分析等功能模块；</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60.案件刻画：对涉案嫌疑人关系人进行分析，刻画案件情况；</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61.人物刻画：分析检材中的姓名、身份证、住址、手机号码、虚拟身份（QQ、微信、E-mail等）、银行卡号、车辆、毕业学校等基本属性；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62.涉案分析：找出匹配设定的“黄赌毒骗贷模型”、“置信度”条件范围内的通联内容列表或涉案类型占比情况；支持查看命中的涉案通联的上下文；</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63.数据挖掘：可提取和分类展示固话、手机号、身份证号、银行卡号等特殊身份标识及其来源；</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64.多人关联分析：通过分析同个案件内的多个持有人检材数据，刻画出不同持有人间存在的各种关系</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视频采集</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65.可支持时间、通道选择等过滤搜索视频，预播放；</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66.支持从硬盘、镜像中获取视频数据。</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现场快取：</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（1）同时支持采集Windows系统（最高支持Win11）、WinServer服务器；               （2）支持案件管理、人员管理、检材管理，卡片式展示和管理方式；</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（3）支持一案一策，可配置和预置的案件策略管理，策略内容包含采集范围、核案线索；</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（4）支持系统痕迹分析，包括USB设备使用记录、应用程序运行痕迹、用户最近访问记录、回收站删除记录等；</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（5）支持上网记录分析，包括IE、Chrome、Firefox、360、等浏览器的用户网页浏览记录；</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（6）支持即时通讯分析，包括微信、钉钉等应用的聊天记录、好友信息、群组信息的解析</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（7）支持邮件分析，包括Foxmail等客户端的邮件内容；</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（8）支持账号密码提取：包括Xshell、Xftp、Wlan、Navicat、Foxmail、FileZilla等；</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（9）支持自动搜索最近使用文件:包含常规文件、办公文件、压缩包文件、最近脚本文件等；</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（10）支持文件内容搜索；支持关键文件导出；</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（11）支持手工截图；采集过程支持屏幕录像；</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（12）哈希值计算：支持对内存镜像、数据采集、截屏录屏、导出文件等计算哈希值。</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（13）支持本机账号痕迹信息检测：登录远程服务器账号密码、网页浏览器账号密码等。</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（14）支持现场自动检测Mysql数据库版本信息、保存路径、数据库类型信息的获取；</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（15）支持现场自动检测Apache、Nginx、Tomcat以及IIS等网站信息的获取，包括网站服务器类型、网站的配置、网站目录等信息；</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（16）支持现场自动检测docker、小皮面板 、宝塔bt等运维软件信息的解析提取；                                                                                （17）支持Linux服务器信息的获取：系统信息、当前用户、网卡信息、磁盘信息、分区信息、自启动项、进程列表、登录日志、定时任务、防火墙规则以及系统时间、时区信息；</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（18）支持Windows以下信息的获取：系统信息、用户列表、进程/启动项信息、系统时间、时区以及登录日志；</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（19）支持关键文件自动导出: 网站文件、数据库文件、日志文件、配置文件、防火墙文件等；</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支持服务器概览信息汇总: 网站数据库前后关联、操作历史记录、登录用户、服务器端口用途、定时任务等；</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A7A1D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3DEAA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45B4F5B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499B393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7809959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56046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D7F3E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D7FB1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56E48D">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880C8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184AD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74BBA3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825596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6867CD2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1F10E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9E33C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602C1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BD4A6A">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33633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2ABE0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BE0A32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3F0A5D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60BF0C4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2A0C8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AB9CC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D8A00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803456">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17F8F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983EA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3A20CC4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A7AEAA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32E4FF6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7D1ED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9F70F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AEA05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EC5651">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29900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098B3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2EE681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B27FE3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54DC88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32EF3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C975C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0A54B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A27B66">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F286B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3CB5B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6316A78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A2A970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2653A1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0BB13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EC520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9329B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8CC5BD">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2B6E9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9C384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3B0061D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2EBC38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DAF659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10CE9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5F3BF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9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51BA9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异构数据存储节点</w:t>
            </w:r>
          </w:p>
        </w:tc>
        <w:tc>
          <w:tcPr>
            <w:tcW w:w="77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B63610">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1.支持通过WEB页面上传标准BCP数据包，支持批量上传；支持将BCP包等平台兼容的数据包通过配置好的FTP链路上传至平台内，支持批量导入。</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2.通过系统页面进行数据上传时，支持查看检材数据上传进度。</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3.支持查看其他平台对本系统非结构化数据的调用情况。</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4.支持对上传至本系统检材的清洗状态实时查看。</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5.支持以查看、上传等行为为维度，记录系统内各个账号的操作记录。</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6.上级节点发出附件查看指令后，系统会依据数据指纹查询附件所在节点，查询成功后，建立访问链路，上级节点可以通过访问链路调用查看下级节点的附件文件。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7.本地数据上传至省厅后，由本地发起二次校验，校对省厅与本地数据的差异性。当校验结果出现差异时，系统提示上传错误。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系统支持定时监测、刷新节点下属各辖区的数据上传情况，显示被采集人、采集单位、设备型号、采集时间等。9.系统支持定时监测、刷新节点存储容量使用情况，显示存储总容量、剩余可用容量、数据占用比例。</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9.系统支持定时监测、刷新节点存储容量使用情况，显示存储总容量、剩余可用容量、数据占用比例。</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10.系统支持统计接口调用情况，支持显示调用者账号、调用者身份、调用方式、调用时间、调用内容、被调用的接口地址、调用状态；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11.支持通过调用者身份、调用时间区间、调用状态筛选查询调用日志数据等，支持上述统计数据的查询、筛选。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12.支持通过点击本地案件检材后跳转到省厅电子数据作战平台，展现检材的基本信息，检材型号、采集时间、IMEI、IMSI、MAC信息等；支持展现检材的内部数据，包括应用安装列表。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支持对用户进行管理，建立用户并选择相应的角色功能。可以对用户基本信息进行新增，配置登录名、用户名称、手机号、警号、机构名称、用户角色等基本信息及用户拥有的权限，根据用户分配权限，可以对用户基本信息进行修改、删除等操作。</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14.支持对机构进行管理，可以对机构进行新增、管理、删除等操作，支持设定机构简称、机构全称、机构类型、机构编码、上级机构、负责人、联系电话等信息，支持对上述信息进行基本的修改和删除等操作。</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支持对角色进行管理，建立不同的角色使每个用户拥有不同的角色权限、角色名称、角色描述和选择角色功能。可以对角色进行新增，配置角色名称、角色描述等基本信息及角色所拥有权限；根据角色分配权限，可以对基本信息的修改和删除等操作。</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16.支持对系统中数据进行图表统计，主要分为采集数据、接口调用数据和容量存储数据。</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17.系统支持对采集数据进行区分，对入所采集数据和实验室取证数据进行分类。</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18.系统具有数据统计功能，可统计单位上传检材数、bcp数量和大小，支持统计各单位非结构化文件数量和大小。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19.系统支持查看检材上传日志，并支持对检材数据包的下载。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20.支持通过身份证号、被采集人、手机号等方式对全库数据进行搜索，并可通过采集时间范围对结果进行筛选。</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F8D7E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47F33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62C438BD">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16F617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41BDF67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57BF2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DBB04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F63CD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1768DB">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7CBB0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03CFE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0A0ABA2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6E95BB8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F425B6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299C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92E27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D0E39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CC2F5F">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752ED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10370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4FD4BE1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10CFEF3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6B528E9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074A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14:paraId="74FA4C9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E51C239">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动态仿真软件</w:t>
            </w:r>
          </w:p>
        </w:tc>
        <w:tc>
          <w:tcPr>
            <w:tcW w:w="7799" w:type="dxa"/>
            <w:tcBorders>
              <w:top w:val="single" w:color="auto" w:sz="4" w:space="0"/>
              <w:left w:val="single" w:color="auto" w:sz="4" w:space="0"/>
              <w:bottom w:val="single" w:color="auto" w:sz="4" w:space="0"/>
              <w:right w:val="single" w:color="auto" w:sz="4" w:space="0"/>
            </w:tcBorders>
            <w:shd w:val="clear" w:color="auto" w:fill="auto"/>
            <w:vAlign w:val="center"/>
          </w:tcPr>
          <w:p w14:paraId="37AD859E">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软件参数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1.支持无痕仿真启动装有Windows、macOS、Linux 等多种操作系统的硬盘和镜像文件；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2.支持自动识别设备中的操作系统类型，也可进行手工设置；</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3.支持 32 位、64 位操作系统的仿真；</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4.支持选择网络驱动器中的镜像仿真；</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5.支持多硬盘的系统仿真；</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6.支持tgz、xb 格式的仿真取证；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7.支持Bitlocker 加密的系统盘仿真并重置开机密码；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8.支持Windows、Debian、Ubuntu、Centos 等操作系统的BIOS 启动类型的单分区镜像仿真，并自动修复引导分区；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9.支持Windows、Debian、Ubuntu、macOS 等操作系统的UEFI 启动类型的单分区镜像仿真，并自动修复引导分区；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10.支持对 ESXi、RouterOS 的操作系统识别，系统的仿真及重置密码；                                                       11.在取证过程中不改变物理磁盘或镜像文件的原始状态；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12.支持多仿真历史的配置管理和直接启动，无需重建虚拟机；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13.支持创建共享目录，方便虚拟机和本机之间的文件传输；</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14.支持Windows10 操作系统绕过开机密码且不影响EFS 加密文件内容的查看；</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15.支持自动检测Windows 账户密码（常用密码可直接显示明文）；</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16.支持Windows 本地账户登录密码清除或绕过；</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17.支持自动修复Linux 启动故障，并重置系统密码；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18.支持重置macOS 系统密码；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19.支持禁用网卡功能；</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9270D4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3FC8F10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C9B7CC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31A846D">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10A732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2858C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14:paraId="0273F9D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0595ADDD">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手机信号屏蔽箱</w:t>
            </w:r>
          </w:p>
        </w:tc>
        <w:tc>
          <w:tcPr>
            <w:tcW w:w="7799" w:type="dxa"/>
            <w:tcBorders>
              <w:top w:val="single" w:color="auto" w:sz="4" w:space="0"/>
              <w:left w:val="single" w:color="auto" w:sz="4" w:space="0"/>
              <w:bottom w:val="single" w:color="auto" w:sz="4" w:space="0"/>
              <w:right w:val="single" w:color="auto" w:sz="4" w:space="0"/>
            </w:tcBorders>
            <w:shd w:val="clear" w:color="auto" w:fill="auto"/>
            <w:vAlign w:val="center"/>
          </w:tcPr>
          <w:p w14:paraId="1893BBDA">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1、支持信号压制和信号屏蔽：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2、支持屏蔽GSM、3G（CDMA/WCDMA/TD-SCDMA)、4G（LTE-TDD，LTE-FDD）、5G、Wi-Fi（2.4GHz、5.8GHz）、蓝牙。</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3、具备10寸以上带屏蔽功能视窗及预留的操作孔，在保证屏蔽的情况下也可进行可视化操作。</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4、提供内部LED照明，保证光线，提高易用性。</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5、提供3路USB转接口，可支持采集设备内置或外置的不同应用场景。</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404952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4442866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82F4EE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1977406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6ADD6AB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54B37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6EF3B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w:t>
            </w:r>
          </w:p>
        </w:tc>
        <w:tc>
          <w:tcPr>
            <w:tcW w:w="9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F3397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多路手机取证系统</w:t>
            </w:r>
          </w:p>
        </w:tc>
        <w:tc>
          <w:tcPr>
            <w:tcW w:w="77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1A91E1">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一、并行能力</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1.支持12路手机与文件取证等并行取证；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支持3路WiFi取证；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3.在手机取证时，可同时处理数据浏览、数据搜索、导出报告、数据分析等。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二、产品功能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突破Android手机权限限制，支持vivo、华为、荣耀、小米等手机自动备份取证，在取证过程中无需频繁点击授权提示，提升用户体验，提高取证效率。2.突破Android手机取证限制，支持小米、华为、OPPO、荣耀手机Wi-Fi手机搬家/克隆方式取证。支持免网卡方式、备用机方式和Wi-Fi盒子方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3.支持副屏展示取证信息，快速识别对应位置插入检材信息、取证进度等。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4.支持与大模型能力联动，提供取证相关对话及知识库问答，辅助办案人员对案情进行研判分析及报告制作。</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三、提取镜像和提权解锁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1.支持Android、iOS、鸿蒙OS、澎湃OS系统手机取证，其中iOS手机（iPhone）支持越狱和未越狱设备，Android手机支持已ROOT和未ROOT设备。</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2.支持备份文件解析，包括iTunes（iPhone）备份、Android手机备份、VCF备份文件。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3.支持制作Android、iOS、鸿蒙OS系统手机镜像，固定手机数据；支持镜像文件解析取证，包括SIM卡镜像、Android平台镜像、iPhone平台镜像、SD卡镜像。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4.华为高级备份支持最新系统版本和系统应用分身数据获取；</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5.支持高通芯片手机绕过屏幕锁、破解ROOT权限、免ROOT或自定义参数下载镜像等；支持MTK芯片手机绕过屏幕锁、免ROOT下载镜像或自定义参数下载镜像或下载数据包等。                                                            6.支持Android、iOS、鸿蒙OS、澎湃OS手机各类文档的分类取证，文档格式有：.doc/docx、.xls/xlsx、.ppt/pptx、.pdf、.txt、.ini、.plist、.list、.dat等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支持微信公众号文章缓存页面重组。8.支持手机即时通讯类、社区交友类（微博类）、电子邮箱类、浏览器类、出行软件类（行程记录类）、电子商务类、手机助手类（第三方安全、手机优化管理类）、视听软件类、网盘类、银行类、证券金融类、输入法类、物流快递类、文件管理类、突网工具类（翻墙类）、区块链类、运动健康类等超过900款应用数据获取解析。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支持手机即时通讯类、社区交友类（微博类）、电子邮箱类、浏览器类、出行软件类（行程记录类）、电子商务类、手机助手类（第三方安全、手机优化管理类）、视听软件类、网盘类、银行类、证券金融类、输入法类、物流快递类、文件管理类、突网工具类（翻墙类）、区块链类、运动健康类等超过900款应用数据获取解析。（此项需提供具备CMA和CNAS标识的第三方检测机构出具的检测报告复印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9.支持手机Wi-Fi、蓝牙连接记录的提取，支持手机GPS、Wi-Fi、基站、照片位置信息及部分应用程序位置信息的提取。</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四、智能分析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1.语音识别，支持单个或批量语音识别，可将语音文件自动识别成文字内容，且识别结果支持列表展示与会话展示，解决人工听取语音耗时长的问题。</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2.维汉翻译，支持维文-汉语机器翻译功能，冲破语言障碍，实现跨语言办案，从而降低破案门槛。</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人物画像分析：分析机主身份属性与关键行为，身份属性包括姓名、身份证、住址、手机号码、虚拟身份（QQ、微信、E-mail等）、银行卡号、车辆、毕业学校等基本属性，支持基本信息编辑和人物标签化。分析机主自拍头像，关键行为包括关键联系人、经济行为、轨迹信息、应用信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4.社会关系分析：分析机主的社会关系，找出主要关系人，以及加入群组的情况；分析群聊话题和高频词；根据聊天内容类型快速过滤分析对象。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5.时空分析：以时间、空间及行为等多维度分析机主的事件，使用时间轴、地图结合详情的形式，刻画机主的轨迹事件。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6.经济行为分析：通过对银行短信、支付宝、微信账单数据的分析，刻画机主与好友间、机主之间的资金往来情况，支持转账记录时间轴方式展示。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7.行为习惯分析：刻画分析对象行为倾向，包括通联、上网、出行行为。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8.视频图像分析：利用AI图片技术，进行人脸照片、证件照、银行卡、二维码类图片识别，人脸照片通过出现、合影行为分析机主以及对象的亲密关系，支持以图搜图的能力。</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多人关系分析：通过分析同个案件内的多个持有人手机数据，刻画出机主间存在的通联、轨迹、文件、身份、设备等多维度关联关系，支持同人分析。（此项需提供具备CMA和CNAS标识的第三方检测机构出具的检测报告复印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10.身份挖掘：可提取和分类展示人名、地名、手机号、身份证号、车牌号、银行卡号、快递单号等特殊身份标识及其来源。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涉嫌分析：找出文本和多媒体中匹配设定的“黄赌毒骗贷模型”、“置信度”条件范围内的通联内容列表或涉案类型占比情况；支持查看命中的涉案通联的上下文。（此项需提供具备CMA和CNAS标识的第三方检测机构出具的检测报告复印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12.文件追踪：对分析的案例数据进行全库的敏感文件比对碰撞，一步步溯源，找出文件在案例中最早出现的详情，支持来源及流向进行图形化展示，清晰展示文件收发关系，支持相似图片追踪。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13.高频词分析：对分析的案例中出现文本聊天内容快速分析、查看、导出全案件文本聊天中的高频词汇及详情信息。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14.全文检索：可查询或统计分析对象的结构化及非结构化数据。                   15.高级查询：可根据输入的通联帐号以及关键词多种组合条件搜索满足条件的通联数据；支持通配符、正则表达式多种匹配方式。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16.敏感人分析：按照配置的分析策略分析敏感人，支持多维度策略组合、支持自定义分析策略。</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17.提供调证数据导入分析，可将通话数据、即时通讯如微信及QQ聊天记录中的数据导入分析，提供会话详情展示聊天记录数据；可将账单数据导入，提供经济行为分析；调证数据与取证数据可融合分析。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★18.支持AI智能分析，针对导入检材进行LLM问答形式辅助分析案件，快速挖掘相关线索。（此项需提供具备CMA和CNAS标识的第三方检测机构出具的检测报告复印件）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五、区块链分析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1.支持对钱包地址的检索，通过交易数据，关联分析资金流向；</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2.支持对钱包数据详情展示，包括钱包余额、交易次数、收入、支出情况、交易时间等；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3.支持标识交易记录中可调证、不可调证的交易所；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4.支持智能生成可调证详情样本；</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5.支持邮件监控目标钱包地址，监控任务字段包括币类型、币地址、接收邮箱、备注等，支持修改监控时长、邮件模板等。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6.支持将分析结果生成取证报告，格式包括Doc、Excel等。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系统覆盖主流的虚拟货币及代币的交易查询，支持比特币（BTC）、以太坊（ETH）、波场币(TRX)、币安币（BNB）、泰达币（USDT-OMNI、USDT-ERC20、USDT-TRC20等）、BUSD-BEP20、BTCB-BEP20、ETH-BEP20、WBNB-BEP20、USDC-BEP20、TUSD-BEP20、Cake-BEP20、DAI-BEP20、1INCH-BEP20、COMP-BEP20等及其代币。（此项需提供具备CMA和CNAS标识的第三方检测机构出具的检测报告复印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8.系统拥有独有的区块链钱包地址标签系统，标签数据覆盖主流交易平台，包括Huobi、BINANCE等。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六、拓展工具</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1.针对手机APP种类广、版本多、迭代快等特点，用户可自定义编写Python程序，实现对新APP数据的快速提取，并支持将提取结果合并到案例数据中。同时可通过小程序共享平台发布或下载各类拓展功能。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2.支持针对未知新应用自动生成解析脚本，智能提取应用数据。并且支持用户修改脚本代码，调优解析准确性。</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3.提供多款自主知识产权的手机取证工具集，Android系列：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提供Android鸿蒙提权备份工具，支持对未ROOT Android设备备份应用数据，支持系统分身，应用分身；</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提供Android图片恢复工具，支持对Android设备相册删除的图片进行恢复；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提供Android屏幕截屏工具，支持在电脑上直接截图Android设备屏幕；</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提供Android屏幕录像工具，支持在电脑上直接录制Android设备屏幕；</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提供Android文件管理工具，支持在电脑上在线浏览Android设备文件，并支持下载和预览；</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提供Android命令行工具，支持对Android设备常用的ADB命令、OPPO隐私锁命令和自定义命令；</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提供Android应用下载工具，支持下载Android设备的应用安装包；提供手机型号识别工具，支持有屏幕锁和无屏幕锁识别Android设备和iOS设备的型号，支持华为、OPPO、VIVO、小米、魅族、三星和苹果等品牌；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提供Android镜像浏览工具，支持对Android设备的物理镜像进行文件系统解析和是否加密识别，支持在线浏览镜像文件，并支持文件导出；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提供Android文件深度检索工具，支持对Android设备进行深度图片、音频、视频和文档进行检索，并支持预览、下载和导出；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提供Android投屏工具，支持对Android设备进行实时投屏，并支持在线截屏和录屏。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4.提供多款自主知识产权的手机取证工具集，iPhone系列：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提供iOS屏幕截屏工具，支持在电脑上直接截图iOS设备屏幕；</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提供iOS图片恢复工具，支持对iOS设备相册删除的图片进行恢复；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提供iOS文件管理工具，支持在电脑上在线浏览iOS设备文件，并支持下载和预览；</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提供iOS数据备份工具，支持对iOS设备进行全盘数据备份；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提供iOS备份浏览工具，支持在线浏览iOS设备的本地备份，支持加密备份浏览和导出；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提供iOS备份密码破解工具，支持对iOS设备本地加密备份进行暴力破解，支持破解方式和规则可设置；</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提供iOS应用下载工具，支持下载iOS设备的应用安装包；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提供iOS隔空投送号码溯源工具，支持破解iOS隔空投送的手机号码；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提供iOS日志及隐私分析工具，支持分析iOS设备上面的日志及隐私信息；提供iOS无线投屏工具，支持对iOS设备无线投屏，支持截图和录像；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提供iOS信任文件迁移工具，用于不同电脑之间进行iOS设备信任文件的迁移，支持导入和导出信任文件。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5.提供多款自主知识产权的手机取证工具集，分析工具系列：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提供二维码识别工具，识别图片二维码信息，支持批量识别和识别结果导出；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提供Hash计算工具，支持对文件或字符串进行hash计算，支持MD5、CRC32、SHA1、SHA256、SHA512;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提供签名恢复工具，支持从镜像文件恢复被删除的文件，支持图片、视频、音频、文档和数据库；</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提供SQLite文件浏览工具，支持浏览SQLite数据库文件，支持删除数据的恢复浏览；</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提供微信语音转换工具，用于将微信语音文件转换为电脑可播放的标准amr文件；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提供照片定位信息工具，用于分析照片位置信息；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提供时间戳转换工具，支持对时间戳和北京时间的相互转换，支持10位和13位时间戳；</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提供图片文字识别工具，支持提取图片上面的文字信息；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提供多功能文本查看器工具，支持各种类型文本，二进制plist/json/xml/ini/txt/html/css以及各种脚本的浏览等；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提供WiFi热点工具，用于开启无线网卡的WiFi热点，并禁用热点连接互联网，手机使用此热点可以建立局域网连接。</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6.支持云平台联动，落查虚拟身份关联注册邮箱或手机等信息。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七、其他功能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1.提供数据赋能、 AI赋能、知识库赋能等服务，聚合云取证、调证和虚拟货币分析等 SaaS 化的取证分析能力</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 支持多种应用云数据取证。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（1）需支持金融支付类，包括不限于：支付宝、微信、中国工商银行。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（2）需支持金融借贷类，包括不限于：拍拍贷、有道财富、360借条。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（3）需支持社交类，包括不限于：LOFTER、绿洲、爱聊、Instagram、新浪微博、Telegram、探探。</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（4）需支持购物类，包括不限于：唯品会、当当网、乐居买房、苏宁易购、国美、58同城。</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（5）需支持交通旅行类，包括不限于：去哪儿航旅纵横、春秋旅游、途强在线、高铁管家。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（6）需支持智能安防类，包括不限于：萤石云视频、水星安防、乔安智联、TP-LINK物联、米家。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3.支持对手机号的 APP 注册情况进行探测，对已注册、未注册的app情况进行分类。</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（1）需支持金融支付类，包括不限于：拍拍贷、有道财富、民贷天下、牛牛理财、活力花、诸葛理财。</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（2）需支持社交类，包括不限于：lofter、绿洲、爱聊、新浪微博、盘丝交友、百度贴吧、何讯。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（3）需支持购物类，包括不限于：乐居买房、搜房网、易购网、楼盘网、淘号帮、林清轩。</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（4）需支持交通旅行类，包括不限于：去哪儿、途强在线、百度地图、吉祥航空。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（5）需支持智能安防类，包括不限于：萤石云视频、水星安防、乔安智联、TP-LINK物联、小蚁摄像头、海雀、创维智慧云。</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4.支持对网页数据进行取证，支持获取QQ邮箱、新浪微博等不少于20个平台的网页数据固定；支持抖音、快手等短视频平台的视频批量固定，支持微信公众号文章批量固定等功能。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5.支持 OCR 图片识别功能，包括各类通用印刷体和手写体文档、网络图片、表格、数字等；支持手机号码批量归属地查询，单次最多可支持100个手机号的归属地查询，并返回对应手机号的归属省份和城市以及运营商信息；支持哈希解密功能，包括md5、sha1、sha256、base64等常见编码的解密转换；支持经纬度归属地查询等功能，单次最多可支持100个经纬度地址的查询，并返回对应经纬度对应的城市和地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6.可对imtoken交易所、Bitfinex交易所、OKEX交易所等常见虚拟货币交易所发起调证及查看各调证任务进度</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7.支持通过分享短链接和图片二维码的方式进行ip探测， 探测成功后可获取链接访问时间、 访问 IP、 访问端口、 访客地区和设备信息等数据</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提供应用中心进行赋能，用户可自定义用户中心，可在线添加应用地址或上传应用安装包至用户中心以供使用。应用中心支持APK、恶意程序在线检测；支持对服务器在线端口进行检测；支持对wifi热点位置信息、ICP备案查询、快递单号查询、ip地址位置信息等进行查询；支持GPT-3.5、文心一言、360智脑等AI功能的使用；提供流量分工具、时间戳转换工具、内存取证工具、哈希校验工具、数据库管理工具、java字节反编译工具、Windows登录日志查看工具、plist文件编辑工具等各类工具。</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★9.提供AI内容检测功能，支持“深度伪造”合成的人脸图片和视频的真伪性检测服务（如AI换脸），并显示篡改区域以及篡改概率等。（此项需提供具备CMA和CNAS标识的第三方检测机构出具的检测报告复印件）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10.支持对ETH、TRON等区块链地址的查询分析，支持对钱包的资金流向、关联关系、调证分析和交易明细等内容进行分析，可以分析出钱包交易层级中可调证地址和可调证交易所等信息。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11.支持APK、IPA动静态分析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（1）支持IPA、APK等应用安装包上传分析；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（2）支持应用基本信息解析：名称、大小、包名、版本、MD5、SHA1、证书SHA1、主Activity等；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（3）持应用安装包多个有效签名解析：签名证书MD5、签名证书SHA1、签名证书SH256、签名算法、公钥类型、签名公钥、签名类型、签名序列号、签名有效期、证书版本、证书使用者、证书颁发者等；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（4）支持应用权限解析和分级：危险权限、一般权限、其它权限等，权限提供中英文对照；</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（5）支持应用三方服务商信息解析，包括：打包服务商信息（名称、调证值、打包网址）、SDK服务商信息（服务商名称、业务类型、取证标示值、调证值）等；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（6）根据分析结果，自动研判出包括服务信息、第三方服务商等侦察建议；</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（7）提供分析引擎环境，自动进行动态分析、逆向脱壳等分析任务；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（8）支持自动运行安装后的应用，并对应用运行过程进行截图取证；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（9）支持自动进行应用网络数据包获取分析任务，包括：IP、IP归属地、域名、域名备案信息、whois等相关信息；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12.内置分析平台，支持对手机、计算机取证数据上传并进行数据汇聚和分析，支持对E01、Ex01、L01、DD、IMG、001、ISO、DMG、VMDK、VHD、AFF、Lx01、GHO、VDI、DVD、HDD、HDS、VHDX、QCOW2等格式的镜像文件进行上传分析。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（1）可对案件中所有检材进行统计和数据挖掘，可统计存在异常的账号数量，可统计所有的实体账号包括但不限于手机号、身份证、车牌号、银行卡号、快递单号、密码密钥等。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（2）可对检材进行智能分析，推测机主的行为习惯、亲密联系人、异常行为、敏感消费、敏感通联关系等信息。可对检材进行资金分析，统计交易人数、收支交易金额，收付款规律等信息。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（3）可对检材进行轨迹分析，统计机主的出行次数、常去地点、出行规律等信息，并将所有轨迹数据在地图上进行展示。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可根据案例数据生成案件刻画报告，包含案件信息、检材数量、取证结果数量、证据文件数据量、线索推荐等各类数据。可对案例中的检材进行人物画像刻画并生成人物画像报告，包含人员基本信息、检材信息、涉及案件、常用账号、高频通联对象、异常通联象象、出现规律、轨迹信息的数据。</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支持对邮件数据进行分析，支持分析邮件的收发关系并进行可视化展示；支持对邮件进行时间线分析，以时间轴的形式展示每一封邮件的收发账号信息、邮件主题、收发时间等信息；支持对邮件进行IP分析，统计所有邮件的发件人IP地址，并在地图中展示对应的位置；支持对邮件附件进行分析，统计所有邮件的附件类型，并支持对附件进行预览和导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13.内置AI智能体，支持进行AI对话式问答、上传文档分析、创建智能体模型等功能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（1）支持上传doc、docx、xls、xlsx、pdf等常见格式文档进行分析，支持对文档进行提炼总结；支持根据上传文件为模板按照需求自动生成文章。</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31EA8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EC5A5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4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B850AF">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076855B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1C8A1EA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36C40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1FC3E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76BF1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5C67F2">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4AD47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37AB4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37560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0F7C901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BB70A5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10FB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593C2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6D895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B5731C">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F14A8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E8766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7DA7B1D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02BCC9A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648B09A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1DFD1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047F6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08E14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D0523F">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549CD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6C6B3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68169DD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7804F90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1FA3A6E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3007E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063D1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A4B00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3F5996">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0AA9E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8EEAD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0CF8E98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441184D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0090801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40AE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6CAFD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4B9D2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CE252F">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E855C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B82EC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0E2CA2E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6151998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1FF77F4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3F453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C5731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71498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190841">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4AD1E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B8955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1281E9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0C0C3DD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3D07D82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1EEB3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D6FAC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67FC8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79961E">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0820C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624B1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E3FF0E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6B36A19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AF91B9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1D281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083BD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A55FB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48E729">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D764F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2E767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056C8F7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A864FC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799FE5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6786A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6" w:hRule="atLeast"/>
        </w:trPr>
        <w:tc>
          <w:tcPr>
            <w:tcW w:w="4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4BD1F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w:t>
            </w:r>
          </w:p>
        </w:tc>
        <w:tc>
          <w:tcPr>
            <w:tcW w:w="9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AA0FE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电子数据取证容灾设备</w:t>
            </w:r>
          </w:p>
        </w:tc>
        <w:tc>
          <w:tcPr>
            <w:tcW w:w="7799"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10FEEAB3">
            <w:pPr>
              <w:keepNext w:val="0"/>
              <w:keepLines w:val="0"/>
              <w:widowControl/>
              <w:suppressLineNumbers w:val="0"/>
              <w:jc w:val="left"/>
              <w:textAlignment w:val="top"/>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一、硬件要求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1.CPU规格,CPU处理器信息.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（1）配置≥1颗国产化处理器；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（2）单颗CPU≥8核，≥16线程，≥3.0 GHz主频；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2.主板规格,主板支持的CPU和内存情况:主板支持≥1颗CPU，内存支持≥32 ECC校验内存。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3.主板规格,主板内存槽数量:非板载内存的可扩展插槽数量≥4个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4.主板规格,主板存储接口:支持热插拔，≥36个3.5 SAS、SATA SSD硬盘、2个2.5 SAS、SATA SSD。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5.主板规格,扩展接口:1*SFF-8644  12Gb SAS扩展口，支持扩展柜纵向扩容；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6.主板规格,主板PCIe插槽数量及规格:单路服务器PCIe插槽或接口应≥1个，可通过扩展卡进行插槽扩展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7.主板规格,板载网络接口:板载网络接口≥2*10Gb SFP+万兆光纤口；≥2*1Gb RJ45千兆电口；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8.内存规格,内存数量: 配置内存数量≥2；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9.内存规格,内存规格:单条内存≥16GB DDR4  ECC校验内存；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10.内存规格,内存通道:支持多个内存接口通道 ；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11.存储规格,硬磁盘实配容量:</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a)配置磁盘容量≥576TB SATA机械硬盘；</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b)配置磁盘容量≥3TB(2块) SSD硬盘做元数据RAID1保护。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12.存储规格,硬磁盘实配数量:≥36*16TB SATA机械硬盘；≥2*3TB SATA固态硬盘。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13.存储规格,硬盘插槽数量及规格:a)硬盘插槽和托架同时支持2.5英寸、3.5英寸磁盘；b)存储型服务器可支持硬盘数量应≥36块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14.RAID规格和支持的接口数:软raid,支持SAS、SATA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15.网络规格,网口速率和数量:配置≥2块高速通道10Gb SFP+万兆光纤口；2*1Gb RJ45千兆电口.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16.外部接口规格,显示接口:支持VGA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17.外部接口规格,USB 接口:配备USB2.0、USB3.0等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18.电源规格,电源模块数量:≥2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19.电源规格,电源功率:电源模块功率应有一定冗余，满足处理器满载时的需求，单电源模块功率≥1200W铂金双电源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20.整机规格,外观和结构: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a)服务器的零部件应紧固无松动，可插拔部件应可靠连接，开关、按钮和其它控制部件应灵活可靠，布局应方便使用；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b) 产品表面不应有明显的凹痕、划伤、裂缝、变形和污染等。表面涂层均匀，不应起泡、龟裂、脱落和磨损，金属零部件无锈蚀及其它机械损伤；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c) 产品表面说明功能的文字、符号和标志应清晰、端正且牢固；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d) 应在服务器的显著位置提供运行状态的指示功能，并在随机文件中明确具体含义；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e) 机架、机箱的尺寸应符合通用机柜的安装要求，插入总线插座的电路板接口外形尺寸应符合有关总线标准的规定，将机箱固定在机柜上，机箱底面最大下垂变形不得干涉相邻机体；                                                                     21.整机规格,尺寸（高×宽×深）:4U机架式服务器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22.整机规格,环境适应性:工作温度+0～ 45℃；工作相对湿度+10%～90%（非凝结环境）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23.整机规格,机械环境适应性:机械环境适应性应符合GB/T9813.3的有关规定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24.整机规格,噪声:符合GB/T 9813.3的有关规定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25.机柜规格,机柜尺寸:4U机架式服务器，能安装于19英寸标准服务器机柜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26.主板功能,主板外部接口种类:支持VGA、USB3.0、BMC管理端口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27.网络功能,网络功能:支持网络连接、网络访问、数据交换和网络管控功能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28.CPU功能,计算处理:支持通用计算及虚拟化功能。处理器需集成整型计算单元、浮点计算单元、内存控制器、I/O模块等，处理器与存储部件、网络部件、I/O 部件等组成计算系统，提供数据处理、网络接入等计算相关功能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29.网络功能,指令集支持:支持RISC指令集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30.网络功能,硬件加速:支持具备RSA/SM3/SM4/DH/MD5/AES算法硬件加解密加速能力和ZLIB/GZIP算法硬件压缩加速能力。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31.网络功能,密码算法实现:CPU芯片应符合GM/T0008的相关规定，或芯片密码模块应符合GB/T37092或GM/T 0028的相关规定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32.RAID功能,RAID卡级别支持:支持RAID 0/1/5/6/10/50/60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33.电源功能,电源热插拔:整机电源模块应具备热插拔功能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34.电源功能,电源过流保护:支持过流及短路保护的功能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35.整机功能,散热方式:支持风冷或液冷等散热方式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36.管理系统功能，固件基础功能：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 支持DHCP设置网络功能；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2)支持静态IP设置网络功能；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3)支持设备日志记录，包括但不限于登录日志、操作日志和报警日志等功能；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4)支持故障提示功能，并可通过接口读取服务器故障信息；</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5)支持专用和全局热备、磁盘漫游、MAID节能保护/支持NFS、CIFS、HTTP、FTP、NAS共享协议及ISCSI、FC SAN块传输协议；支持网络负载均衡，链路聚合，失效保护；提供用户权限管理、WORM数据防删除、病毒过滤、回收站功能；支持AD域、UPS联动断电保护、声光邮件告警；支持组播上报；支持统信UOS、麒麟KylinOS等国产操作系统及Windows、Mac、Linux等异构操作系统；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37.管理系统功能，BIOS 固件基础功能：a）支持查看固件版本、内存信息、主板信息、处理器信息和系统时间信息功能； b）支持上电初始化界面显示CPU信息、内存信息、固件版本和部分快捷键信息功能；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38.管理系统功能，BIOS软件：服务器BIOS软件须可更新。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39.管理系统功能，远程控制：支持远程关机和重新启动功能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40.操作系统及驱动功能，操作系统及驱动的升级：支持通过网络、闪存盘对操作系统、驱动进行升级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41.操作系统及驱动功能，操作系统功能：a) 支持访问控制、安全审计、网络接入鉴别等功能； b) 操作系统其他功能应满足操作系统政府采购需求标准中加的指标要求                                                                              42.中文信息处理功能，中文信息处理：符合GB 18030的有关规定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43.关键部件安全要求：CPU和操作系统等关键部件应当符合安全可靠测评要求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44.固件安全要求，故障检测：支持故障检测功能，可以检测到具体的FRU（内存、硬盘等）的故障并发出告警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45.系统安全要求，弱口令字典检查：支持屏蔽弱口令密码功能，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46.系统安全要求，黑名单访问限制：支持基于黑名单访问例外限制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47.系统安全要求，二次鉴别，支持权限二次控制功能。对于用户配置、权限配置等重要的管理操作，应通过细分权限鉴别后，才能访问操作。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48.系统安全要求，密码证书安全加密存储敏感信息安全加密传输：支持对带外管理系统中的用户口令和证书等敏感信息进行加密存储，禁止使用私有的和业界已知不安全的密码算法支持使用安全的传输加密协议（如SSH或HTTPS等）传输用户的敏感信息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49.系统安全要求,敏感信息安全加密传输:支持使用安全的传输加密协议（如SSH或HTTPS等）传输用户的敏感信息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信息安全要求，研发过程安全：供应商承诺，生产商已建立从需求、设计、开发、测试、维护端到端的开发流程管理机制，输出和保存开发流程中每个阶段的产品需求清单、设计文档、开发文档、测试记录等材料，保证各个流程可追溯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51.物理安全：安全应符合GB 4943.1的规定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52.限用物质的限量要求：限用物质的限量应符合GB/T 26572 的要求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53.CPU性能，CPU主频：≥3.0GHz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54.CPU性能，单CPU核数：≥8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55.CPU性能，单CPU末级缓存容量：≥16MB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56.内存性能，内存速率：≥2933MT/s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57.RAID性能,Raid漫游迁移:支持Raid漫游技术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58.光纤卡性能,光纤卡速率:配备双端口10Gb ，单端口最大的连接速率≥10Gb/s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59.电源能耗:符合GB/T 9813.3的有关规定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60.部件兼容性要求,内存兼容性:适配3种及以上厂商的内存产品，且均不低于产品支持的内存规格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61.部件兼容性要求,内存兼容性:适配3种及以上厂商的内存产品，且均不低于产品支持的内存规格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62.部件兼容性要求,固态存储兼容性:适配3种或以上厂商的固态存储产品，且均不低于产品支持的固态存储设备规格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63.部件兼容性要求,内置或适配符合PCIe的功能卡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64.外设兼容性:兼容多种主流生产商的外部设备，包括显示器、键盘、鼠标、闪存盘、移动硬盘、USB光驱及KVM等，要求使用不同厂商的外部设备时，系统均能正常识别和安装驱动                                                                               65.软件兼容性,数据库兼容:兼容3个及以上厂商的数据库产品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66.软件兼容性,中间件兼容:兼容3个及以上厂商的中间件产品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67.软件兼容性,平台软件兼容:兼容3个及以上厂商的大数据平台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68.整机可靠性要求,整机可靠性:m1值（MTBF的不可接受值）≥30000h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69.整机可靠性要求,风扇可靠性:风扇寿命≥40000h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70.整机可靠性要求,部件可靠性:支持硬盘、电源、风扇热插拔(内置风扇除外)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71.包装及运输要求,标志、包装、运输和贮存:符合GB/T 9813.3和商品包装政府采购需求标准的相关规定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72.服务响应:a)提供电话、电子邮件、远程连接等多种形式服务；</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b) 提供同城4h、异地12h技术响应服务，2个工作日解决问题，对于未能解决的问题和故障应提供可行的升级方案，并提供周转设备； c) 建立全国技术服务体系和服务团体，符合专业服务体系标准要求，提供中文服务； d) 服务周期内提供产品的维修、换件和升级服务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73.服务响应,培训服务:供应商提供培训材料、产品手册、培训视频等培训相关内容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74.服务周期:产品免费服务周期（含换件和维修）≥3年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75.服务工具要求,工具要求:供应商提供设置服务器硬件、辅助操作系统安装等功能的辅助工具和管理软件。且随附软件应具有合法授权或版权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76.服务工具要求,驱动安装升级指引:供应商提供出厂安装的配件所需的驱动程序，形式包括但不限于驱动光盘、驱动下载链接等。其他配件应提供指引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77.服务工具要求,管理软件:具备资源管理、系统管理、性能监控、健康监控、基于网络控制、报警设置功能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78.增值服务,厂家升级产品软件与扩容服务:供应商提供厂级的部件/软件产品升级和扩容能力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79.增值服务,提供上门服务:供应商提供上门升级部件/软件的增值服务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80.供应链质量,抗干扰性:当产品部件出现供应风险时，应通知客户并提供风险应对方案确保产品的服务保障，必要时应停止相关受影响产品的销售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81.供应链质量,供应能力证明:供应商提供供应链稳定承诺书，确保产品的部件在产品服务周期内稳定供货。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二、应用软件功能：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具有共享、配额功能:可为每一个用户分配一个使用账户，支持设置子用户空间，访问速度及应用权限设置；可根据需求为每个账户提供不同的系统使用空间容量和权限功能，每个账户默认只能看到自身资料和系统共享资料。具有全局共享，独占式共享等权限分配、具有WORM（一写多读，防删除）、时效WORM、审计（上传、删除）日志功能，回收站（具有自定义回收站清空计划功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2、具有快照功能:可手动或定时执行资料快照，以保障资料误删时，可通过回滚实现快速恢复资料，还可以设置快照共享实现具体目录资料还原。</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3、具有文件夹报警功能:当存储有故障时，自动发送详细故障信息报警文件到共享目录中，无须到机房查看。</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4、具有快速拷贝功能:支持SMB、NFS、ISCSI、NTFS、EXFAT挂载，实现数据点到点快速拷贝，无须通过命令或客户端进行拷贝操作，同时自动生成拷贝日志。</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5、具有高效的数据备份功能:支持自动备份，定时备份。能根据每天、每周、每月或自定义时间设定备份频率。支持以移动硬盘为介质的备份和迁移功能。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6、具有数据管理客户端:拥有Windows、Mac、麒麟、统信等平台的存储独立客户端；</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7、具有内部网盘功能，可实现局域网内容快速查看、分享、端口转发、安全登录、登出等功能；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8、具有广播方式自动搜索存储IP功能，无须通过显示器查看IP；具有用户自行修改密码功能；具有一键网盘映射；具有颜色自定义标签、收藏功能；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9、具有文件在线预览、缩略图查看功能；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10、具有若干关键词、标签全局检索、二次检索，要求百万级文件秒搜索。</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11、具有监控大屏功能:支持声光邮件告警；</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12、具有单独中央存储运行监控管理模块，可连接大屏。</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13、具有手机端自助报修功能:在手机端可扫描存储设备上的二维码，进行项目报修，提供手机端自助报修功能的截图。</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14、具有HA IPSAN功能:具有双机HA IPSAN功能，支持docker及开发接口对接；支持RDMA “0拷贝”远程直接内存访问技术。</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BD6AC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811AB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7134B2F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1BA9601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35F092D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6CDBF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EDB9D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50C4E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DB26D5E">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BC4C4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6C855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4DA85D9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C86E8B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E23A14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366B4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34EB9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F02FA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2D25522">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3897D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0FC4D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7FF3848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FC6B64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748A95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7480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514EF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8DD81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E485D46">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CA4DC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1C952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11873C7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3FA466B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44DE722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5987F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5A1E3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5F25F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4A888D6">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786D4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AC12A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0DFBBAB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65F49F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AA3F41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57FBC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E9791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55C99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88FDADC">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0ECCA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22953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41B2CD7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4EE22A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777A42A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1C10B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118D8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25F16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6FCB142">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39776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9064B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6AD6E4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465775F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AAFB5A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35A4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8EF1C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FE5A6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4891262">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1F976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5098E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093A780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76F9AF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7E49991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6E098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2" w:hRule="atLeast"/>
        </w:trPr>
        <w:tc>
          <w:tcPr>
            <w:tcW w:w="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35210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w:t>
            </w:r>
          </w:p>
        </w:tc>
        <w:tc>
          <w:tcPr>
            <w:tcW w:w="9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B25EA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一体化智能综合取证系统</w:t>
            </w:r>
          </w:p>
        </w:tc>
        <w:tc>
          <w:tcPr>
            <w:tcW w:w="77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ABAF75">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多路硬盘复制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1)需支持不少于4路高速硬盘复制同时工作</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2)需支持不少于4路读写与8路只读的切换，实现8路同时镜像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3)需支持对异常扇区磁盘多次尝试复制功能，多次尝试复制失败后系统自动跳过异常扇区继续进行复制操作。</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4)需支持对复制和DD镜像时，进行断点续传功能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5)需支持自动识别HPA、DCO隐藏区域</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6)需具备高性能的镜像功能，支持 MD5，SHA1，SHA-256等格式的校验，支持DD镜像、E01镜像、AFF镜像文件制作功能，存放路径</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仿真系统</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1)配置需支持对Windows系统的用户操作痕迹进行时间线播放</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2)配置需支持对Windows、MAC 操作系统系统信息、易丢失数据等不少于2种关键数据获取</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3)配置需支持Windows、MAC、Linux、ESXi等不少于4种操作系统登录密码的绕过功能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4)配置需支持HFS、apfs等不少于2种加密磁盘进行仿真</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5)配置需支持tgz,xb格式的仿真取证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 需支持对全盘镜像或分区镜像（dd,e01,qcow等）不少于3种格式的仿真取证以及镜像中的分区、操作系统及用户等重要信息直接查看</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7)需支持不少于对物理磁盘和镜像文件2种介质存储方式的仿真取证；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8)需支持对Windows、Mac OS、Linux等操作系统进行仿真取证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9)需支持同时进行不少于8个数据源以及多镜像仿真</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10)需支持对GPT格式大容量磁盘的识别和仿真</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11)需支持Windows系统仿真失败时的高级修复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12)需支持全自动仿真，可一键完成磁盘或镜像的仿真</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13)需支持历史仿真记录、环境配置（内存、共享目录、虚拟机、网卡等）等查看</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计算机取证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1)支持FAT32、exFAT、NTFS、ReFS、CDFS、UDF、HFSX/HFS+、APFS、EXT4、BTRFS等多种文件系统格式的解析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2)支持E01、Ex01、L01、DD、001、ISO、VMDK、VHD、AFF、AFD、GHO、HDD、VHDX等镜像文件的加载和分析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3)配置需支持RAID自盘组自动计算磁盘序列，并推荐适配RAID类型建议；需支持JBOD、RAID0、RAID1、RAID5、RAID6、RAID F1阵列重组</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4)配置需支持macOS的RAID0解析、Fusion Drive融合磁盘解析、APFS Fusion融合磁盘解析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5)配置需支持Linux下的LVM解析；需支持Linux的MDADM软RAID解析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6)配置需支持Windows LDM动态磁盘解析；需支持Windows storage Spaces存储空间解析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7)需支持EFS、BitLocker、TrueCrypt、VeraCrypt、Luks、FileVault2的离线解密；需支持APFS文件系统加密数据离线解密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8)需支持证据文件镜像挂载成本地磁盘功能；支持检材中虚拟磁盘镜像解析；支持磁盘/镜像检材类型数据源重置功能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9)需支持正则表达式；支持建立索引搜索，对文件名和内容可实现秒级搜索响应；支持对Office复合文件和PDF文件的搜索</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10)需支持Bitlocker、TrueCrypt、VeraCrypt内存秘钥搜索及解密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11)需支持Virtual Box、QEMU(KVM)、VMware虚拟磁盘解密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12)需支持iTunesBackup备份解析以及加密备份的解密功能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13)需支持简单删除文件恢复、格式化后的文件恢复、被删除的磁盘分区恢复、根据文件头尾特征对被删除文件进行恢复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14)需支持windows、mac、UOS、银河麒麟系统的系统痕迹分析、USB设备使用记录、应用程序运行痕迹、用户最近访问记录、回收站删除记录、远程桌面、用户痕迹分析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15)需支持浏览器类应用程序解析，包括但不限于IE、Chrome、Firefox、360等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16)需支持邮箱类应用程序解析，包括但不限于Foxmail、邮箱大师、Office Outlook</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17)需支持输入法应用程序解析，包括但不限于百度拼音 、搜狗拼音等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18)需支持云存储应用的解析，包括但不限于百度云盘、iCloud、腾讯微云等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19)需支持至少一款隐写软件的解析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20)需支持即时通讯类应用程序解析，包括但不限于QQ、微信、钉钉、telegram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21)需支持快速搜索并定位反取证软件、加密文件等功能，需支持对文件进行分类，并需支持对视频文件进行分帧查看，提高调查速度；</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22)需支持网络下载工具的下载记录，包括但不限于迅雷、FileZilla等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23)在联网状态下，电脑端QQ、微信登陆状态下，无需手机可在线解析支持微信、QQ、钉钉的聊天记录、好友信息、群组信息，并支持删除记录的恢复；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24)配置需支持手机登录微信情况下在电脑端通过二维码扫描进行解密的功能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25)需支持手机微信备份文件的自动查找及解析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26)需支持对即时通讯中的语音进行转换，包括不限于将维文转化成汉文、语音转文字等，提升可阅读性</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27)需支持用户自主编程、编程方式简单可视化、可调试、可拓展，满足个性化需求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28)配置需提供丰富的人工智能能力给用户调用，提升编程效率，包括但不限于OCR、图片分类、人脸检测等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29)需支持将取证结果的重点信息进行标注、归类并按照实际需求自定义模版形式导出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30)需支持照片Exif信息提取和分析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31)需支持卷影副本解析，并可查看文件的历史版本</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32)需支持文件签名分析，快速查找可疑签名文件；并根据文件签名等特征信息，在未分配簇、Pagefile.sys、Hiberfil.sys等位置进行文件签名恢复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33)需支持在未分配簇、PageFile.sys、Hiberfil.sys 等位置进行取证分析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34)需支持NTFS文件溯源分析、涉案分析等分析功能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35)支持MD5、SHA-1、SHA-256等多种哈希值计算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36)需支持工具集功能，需提供动态取证、密钥获取、内存镜像解析、镜像挂载工具、银行卡采集、哈希计算等应用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手机取证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1、手机支持能力</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1)需支持Android、iOS、鸿蒙手机取证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2)需支持手机备份文件解析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3)需支持手机镜像制作及解析。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2、手机解锁及提权</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1)需支持华为、三星、vivo、小米、oppo、魅族等主流品牌手机的密码破解、ROOT权限获取及高级备份。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2)需超级ADB技术，支持手机在未ROOT情况下免刷机直接提取镜像进行并自动解密。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3)配置需提供iPhone提权服务，提取更丰富的手机数据，其中iOS14.0-15.4.1（iPhoneXS以上机型）支持免联网免签名一键快速提权。</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3、手机数据提取和恢复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1)配置突破Android手机权限限制，需支持OPPO、华为、魅族、小米等手机自动备份取证，在取证过程中无需频繁点击授权提示，提升用户体验，提高取证效率。</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2)需支持获取手机基本信息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3)需支持提取SIM卡记录。</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4)需支持手机已删除数据的恢复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5)需支持深度恢复微信、短信等删除数据</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6)需支持Android手机最近删除文件恢复、需支持Android手机缩略图恢复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7)配置需支持IOS加密备份的keychain解析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8)需支持Android、iPhone、鸿蒙手机各类文档的分类取证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9)需支持提取应用多账号数据、密钥、附件，恢复删除数据。</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10)配置需支持微信公众号文章缓存页面重组</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支持手机即时通讯类、社区交友类（微博类）、电子邮箱类、浏览器类、出行软件类（行程记录类）、电子商务类、手机助手类（第三方安全、手机优化管理类）、视听软件类、网盘类、银行类、证券金融类、输入法类、物流快递类、文件管理类、突网工具类（翻墙类）、区块链类、运动健康类等超过900款应用数据获取解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12)需支持手机Wi-Fi、蓝牙连接记录的提取，支持手机GPS、Wi-Fi、基站、照片位置信息及部分应用程序位置信息的提取。</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13)配置需支持手机APK静态行为分析，支持提取权限、开发者、服务器地址等信息，取代繁琐的手工分析。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4、拓展工具</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1)配置针对手机APP种类广、版本多、迭代快等特点，用户可自定义编写Python程序，实现对新APP数据的快速提取，并支持将提取结果合并到案例数据中。同时可通过小程序共享平台发布或下载各类拓展功能。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2)需提供超过30款自主知识产权的手机取证工具集，包含各类工具工具，解决手机取证过程遇到的各种疑难问题。</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融合分析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1)需支持完成手机、计算机取证后自动融合分析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2)需支持人物画像分析：分析机主身份属性，包括姓名、身份证、住址、手机号码、虚拟身份（QQ、微信、E-mail等）、银行卡号、车辆、毕业学校、加入组群等基本属性。</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3)配置需支持社会关系分析：分析机主的社会关系，找出主要关系人，以及加入群组的情况；分析群聊话题和高频词，可分析敏感群共同群成员；根据聊天内容类型快速过滤分析对象。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4)配置需支持时空分析：以时间、空间及行为等多维度分析机主的事件，使用时间轴、地图结合详情的形式，刻画机主的轨迹事件。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5)配置需支持经济行为分析：通过对银行短信、支付宝、微信账单数据的分析，刻画机主与好友间的资金往来情况。</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6)需支持行为习惯分析：刻画分析对象行为倾向，包括通联、上网、出行行为。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7)配置需支持视频图像分析：利用AI图片技术，进行人脸照片、证件照、银行卡、二维码类图片识别，人脸照片通过出现、合影行为分析机主以及对象的亲密关系，支持以图搜图的能力。</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8)配置需支持多人关系分析：通过分析同个案件内的多个持有人手机数据，刻画出机主间存在的通联、轨迹、文件、身份、设备等多维度关联关系，支持同人分析。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9)需支持身份挖掘：可提取和分类展示人名、地名、手机号、身份证号、车牌号、银行卡号、快递单号等特殊身份标识及其来源。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10)配置需支持涉嫌分析：找出文本和多媒体中匹配设定的“黄赌毒骗贷模型”、“置信度”条件范围内的通联内容列表或涉案类型占比情况；支持查看命中的涉案通联的上下文。</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11)配置需支持文件追踪：对分析的案例数据进行全库的敏感文件比对碰撞，一步步溯源，找出文件在案例中最早出现的详情；支持相似图片追踪。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12)配置需支持高频词分析：对分析的案例中出现文本聊天内容快速分析、查看、导出全案件文本聊天中的高频词汇及详情信息。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13)需支持全文检索：可在检索条件设置完成后，从所选分析对象数据中模糊匹配出包含关键词的各类数据。</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区块链分析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1.支持对钱包地址的检索，通过交易数据，关联分析资金流向；</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2.支持手动追踪目标钱包地址的资产来源、去向；</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3.支持对钱包地址的自定义备注，记录案件调查进展；</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4.支持对钱包数据详情展示，包括钱包余额、交易次数、收入、支出情况、交易时间等；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5.支持查看某个交易记录的详情，包括转入、转出钱包地址、交易金额和交易时间等；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6.支持通过交易时间、交易金额等对数据进行过滤；</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7.支持通过浏览器查看全部交易信息；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8.支持标识交易记录中可调证、冻结的交易所；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9.支持智能生成调证、冻结的详情样本；</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10.支持邮件监控目标钱包地址，监控任务字段包括币类型、币地址、方向、接收邮箱、备注等，支持修改监控时长、邮件模板等。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11.支持将分析结果生成取证报告，格式包括Doc、Excel等。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12.系统覆盖40种以上主流的虚拟货币及代币的交易查询</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13.系统拥有独有的区块链钱包地址标签系统，标签数据覆盖主流交易平台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14.系统调证信息覆盖主流交易所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手机云取证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1）需支持多种应用云数据取证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（1）需支持金融支付类，包括不限于：支付宝（包含回收站删除账单）、微信（包含删除账单）、云闪付、中国银行、中国农业银行、中国建设银行、中信银行、兴业银行、中国工商银行。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（2）需支持云备份类，包括苹果iCloud、华为云、小米云、vivo云、OPPO云、百度网盘等不少于30款云备份取证。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（3）需支持社交类，包括新浪微博、抖音、QQ、QQ空间、LOFTER、陌陌、绿洲、探探、西瓜视频、百度贴吧、快手短视频、小红书等不少于20款社交程序的取证。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（4）需支持国外社交类，包括Twitter、Instagram、Telegram、TeleVPN、FlyChat、X Plus、XChat、Plus等不少于10款境外社交软件取证。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（5）需支持购物类，包括淘宝、京东商城、拼多多、拼多多商家版、饿了么、唯品会、转转、大众点评、美团等不少于25款购物软件取证。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（6）需支持交通旅行类，包括铁路12306、滴滴出行、去哪儿、航旅纵横、携程旅行、GoFun出行、途牛旅游、同程旅行、高铁管家、曹操出行等不少于25款交通旅行软件取证。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（7）需支持邮件类，包括QQ邮箱、163邮箱、139邮箱、126邮箱、189邮箱等不少于15款邮箱软件取证。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（8）需支持视频直播类，包括不限于：抖音直播、快手直播。</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（9）需支持小程序类，包括不限于：微信无忧往来。</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（10）需支持数字货币类，包括不限于：币安、Tether、欧易。</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（11）需支持金融借贷类，包括不限于：爱钱进、拍拍贷。</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（12）需支持快递类，包括不限于：顺丰速运、中通快递、申通快递、圆通速递、货拉拉、货拉拉企业版、UU跑腿、德邦快递、韵达快递、快狗打车。</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（13）需支持笔记类，包括不限于：有道云笔记、印象笔记、OneNote。</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（14）需支持通信运营商类，包括不限于：中国移动、电信营业厅、中国联通。</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（15）需支持智能安防类，包括不限于：米家、萤石云视频、乔安智联、联想慧眼、TP_LINK物联、水星安防。</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（16）需支持智能生活类，包括不限于：小爱音箱、小度音箱、Zepp Life（小米运动）、运动健康。</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（17）需支持链接固定，包括不限于：抖音视频固定、TikTok视频固定、度小视、YouTube、m3u8视频固定、微信公众号、今日头条主页等。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（18）需支持URL链接（网页文本、图片）云端数据提取，包括手机自带浏览器、UC浏览器、360浏览器、QQ浏览器、Firefox浏览器的浏览链接记录以及微信、微博内的链接记录。</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2）需支持自动提取APP密钥，支持免密、账号+密码、手机号+短信验证码 、账号+二维码等多种登录方式，支持不少于20款APP免密登录；</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3）需支持大屏动态实时数据演示。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4）需支持带宽支持自主配置。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5）需支持文件与任务的断点续传。</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★6）需支持多检材、多应用、多账号并行云取证。（此项需提供具备CMA和CNAS标识的第三方检测机构出具的检测报告复印件）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★7）需支持不少于500款APP云探测，只需要输入手机号即可一键探测APP注册情况。（此项需提供具备CMA和CNAS标识的第三方检测机构出具的检测报告复印件）</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BE79A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00D7C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6686059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02C8A9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0F87EF6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17A9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76902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D7421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0DC41E">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8D155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8660C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1AD34BC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F417FA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3396348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43CE9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F3F64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7727F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ACB62B">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8081D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3FCE1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64F3BD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D194BF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0A30CCD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74662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9426E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161C1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BD8A9C">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676FD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3034D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BE6098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4633538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C10F21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60FC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97940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83B3C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971B0B">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8B20B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A6649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1C2C6A3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FBCA5A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655B84B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6FF99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41106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3C404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393CC6">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23EF7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8E4E6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3244EC1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221590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6819333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04A5C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7A3B1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36E84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5F7174">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52EB3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3C5A4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C09E08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44B674C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1150CE0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587DF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688CD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E59B4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3B0938">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3352A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5D974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B76942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731FE10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7EE8B9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492B6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4" w:hRule="atLeast"/>
        </w:trPr>
        <w:tc>
          <w:tcPr>
            <w:tcW w:w="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70554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w:t>
            </w:r>
          </w:p>
        </w:tc>
        <w:tc>
          <w:tcPr>
            <w:tcW w:w="9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9BC26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多功能智能取证系统</w:t>
            </w:r>
          </w:p>
        </w:tc>
        <w:tc>
          <w:tcPr>
            <w:tcW w:w="77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75D9D7">
            <w:pPr>
              <w:keepNext w:val="0"/>
              <w:keepLines w:val="0"/>
              <w:widowControl/>
              <w:suppressLineNumbers w:val="0"/>
              <w:spacing w:after="200" w:afterAutospacing="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多路硬盘复制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1、支持4路高速硬盘复制同时工作。</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2、支持对复制和DD镜像时，进行断点续传功能。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3、具备高性能镜像功能，支持 MD5，SHA1，SHA-256等格式的校验，支持DD镜像、E01镜像、AFF镜像文件制作功能。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网页取证能力</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1.需支持批量固定：包含但不限于批量链接固定，整站固定，翻页固定等方式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2.需支持取证全程录像及分段保存</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3.需支持定时任务，到达设定时间后自动开始任务；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4.需支持提取表格数据</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5.需支持不少于30类模板固定，模板类型需包含常用邮箱，论坛，社交平台及短视频平台；可自动匹配相应类型的任务模板。</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6."需支持邮箱附件下载及自动解压，支持网盘文件分类型下载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需支持微博及Twitter中用户发布的视频下载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支持网盘原始文件及分享链接下载，支持按照文件类型进行下载"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7.需支持取证环境检测，包含自动时间校准，目标站点IP查询，浏览器缓存清理等；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8.网页固定证据需进行加密计算保证有效性</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10.需支持境外取证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11.需支持多线程并发机制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12.需支持结合任务自定义编写脚本取证；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13.需支持暗网取证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14.需支持自定义全局任务参数设置，截图质量及宽高设置等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15.需支持用户自定义命令及命令组方式进行取证，例如翻页+固定页面+提取表格等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16.需支持浏览器导入cookie</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服务器取证能力</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17.需支持Windows和Linux服务器；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18.需支持Linux以下信息的获取：系统信息、当前用户、网卡信息、磁盘信息、分区信息、挂载信息、自启动项、进程列表、登录日志、定时任务、防火墙规则以及系统时间、时区信息；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19.需支持Windows以下信息的获取：系统信息、用户列表、系统服务、进程/启动项信息、域名缓存信息、系统时间、时区以及登录日志；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20.需支持Mysql、SqlServer、PostgreSql、mongodb数据库版本信息、保存路径、数据库类型信息的获取；支持数据库数据表以及整个数据的备份和导出；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21.需支持远程浏览服务器上的磁盘文件，支持选择导出文件、支持全局搜索功能；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22.需支持Apache、Nginx、Tomcat以及IIS等网站信息的解析提取；</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23.需支持自动发现服务器上部署的网站服务器及其站点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24.需支持针对基于容器微服务、容器内部的网站、数据库、历史命令进行取证，包括支持docker及kubernetes等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25.需支持对网站访问日志进行访问统计及安全行为统计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26.需支持docker、k8s、小皮面板 、宝塔bt、集群 etcd等运维软件信息的解析提取.</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27.需支持远程镜像制作到本地、镜像中转到OSS服务器以及镜像中转到代理服务器镜像；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28.需支持对数据库原始文件快速还原，无需账号密码即可进行数据库及记录表查看，同时也能进行sql检索</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29.需支持对获取的网站数据进行网站重构，重构后可直接登录</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30.需支持Windows内存镜像的获取与解析；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系统仿真</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31.支持对Windows系统的用户操作痕迹进行时间线播放</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32.需支持对Windows、MAC 操作系统系统信息、易丢失数据等不少于2种关键数据获取</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33.需支持Windows、MAC、Linux、ESXi等不少于4种操作系统登录密码的绕过功能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34.需支持HFS、apfs等不少于2种加密磁盘进行仿真</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35.需支持tgz,xb格式的仿真取证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36.需支持对全盘镜像或分区镜像（dd,e01,qcow等）不少于3种格式的仿真取证以及镜像中的分区、操作系统及用户等重要信息直接查看</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37.需支持不少于对物理磁盘和镜像文件2种介质存储方式的仿真取证；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38.需支持对Windows、Mac OS、Linux等3种操作系统进行仿真取证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39.需支持同时进行不少于8个数据源以及多镜像仿真</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40.需支持对GPT格式大容量磁盘的识别和仿真</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41.需支持Windows系统仿真失败时的高级修复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42.需支持全自动仿真，可一键完成磁盘或镜像的仿真</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43.需支持历史仿真记录、环境配置（内存、共享目录、虚拟机、网卡等）等查看</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数据恢复能力：</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1.监控视频恢复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(1)支持DD、001、E01、Ex01、DMG、IMG、VMDK、VHD、VDI、QCOW2、L01、Lx01、ISO、HDS、HDD、AFF格式的镜像类型的数据提取；</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(2)支持由于在监控设备上进行磁盘初始化而引起的监控视频数据丢失的恢复；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(3)支持因监控设备循环录制残留的数据恢复；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(4)支持视频的快速检索与分析;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(5)支持海康威视/ 9104HW、汉邦高科/7016X3、宇视/NVR301、锐明视讯/7104NC、安联锐视/N30E2等设备监控日志恢复提取。</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2.记录仪恢复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(1)支持主流的行车记录仪视频数据恢复及残留数据提取。</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(2)支持主流的执法记录仪视频数据恢复及残留数据提取</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3.视频修复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(1)支持修复MP4、AVI、MOV、3GP、M4V、WMV、TS、MTS、MKV、WEBM等格式的损坏视频</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4.音频修复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(1)支持修复OGG、MP3、WAV、AAC、AMR、M4A、WMA格式的损坏音频</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5.图片修复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(1)支持修复JPG格式的损坏图片</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6.数据库恢复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(1)支持MYSQL5.0/5.5/5.7.19/8.0.13版本</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(2)支持SQL SERVER2000/2005/2008/2012/2014/2016/2017版本</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(3)支持SQLite3版本</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(4)支持Access2003版本</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(5)支持Oracle 10g、11g版本</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(6)支持快速恢复和深度恢复两种恢复模式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(7)支持通过自定义表结构的方式对磁盘、镜像进行深度恢复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(8)支持以HTML、CSV、SQL、XLSX格式导出恢复结果</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(9)支持对恢复结果进行可视化查询</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(10)支持通过执行SQL脚本进行查询、统计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7.计算机恢复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(1)支持DD、001、E01、Ex01、DMG、IMG、VMDK、VHD、VDI、QCOW2、L01、Lx01、ISO、HDS、HDD、AFF格式的镜像类型的数据提取</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(2)支持对微信公众号webp图片、photoshop使用的psd、佳能数码相机CR2图片、 bz2/tar/gz压缩包文件类型签名恢复；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(3)支持卷影副本的数据恢复；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(4)支持动态磁盘的数据恢复；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(5)签名恢复支持提取doc/docx标题作为文件名称；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(6)支持raid0/raid1/raid5/raid5EE/raid6(P+Q)/JBOD六种磁盘阵列的数据提取；</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(7)支持NTFS、FAT12/16/32、exFAT、ReFS、HFS+、EXT2/3/4、APFS文件系统数据提取；</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(8)支持删除USB使用记录的恢复；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(9)提供快速恢复和深度恢复两种恢复模式；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(10)支持关键字搜索、过滤，快速定位用户所需文件；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(11)支持恢复文件分区被重新格式化后的文件；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(12)支持恢复硬盘上的分区结构被改变或损害时的文件；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8.其他功能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(1)支持恢复文件预览与导出；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(2)支持恢复结果文件快速搜索；</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(3)支持对恢复文件内容进行检索过来；</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(4)支持恢复结果分类查看，便于用户定位目标文件；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(5)支持快速恢复和深度恢复两种模式，用户可根据实际需要选择，提高工作效率；</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(6)支持同时对不同的磁盘进行多线程并行恢复；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(7)支持边恢复边查看已恢复的部分结果；</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(8)根据实际案件名称存储恢复记录，便于用户查看及定位。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数据分析能力</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二、智能数据清洗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1、须支持银行账单、通讯话单、资金查控平台、反洗钱、央地协查、支付宝、微信等数据一键化导入。</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2、须支持EXCEL、CSV、TXT、PDF、HTML、ZIP等格式数据智能清洗导入。</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3、须支持时长格式不规范、基站格式不规范、分段式、时间不规范、日期时间分行分列、文本分隔符不标准、excel话单含多sheet页等特殊格式的话单及账单导入。</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4、须支持通讯话单和资金数据支持格式自动识别、标题自动对应。</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5、须支持导入后的数据溯源。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6、须支持资金数据自动回填归属地、银行归属行。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7、须支持通讯数据自动回填基站地址、手机归属地。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三、智能分析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1、须支持账话单智能分析：支持按人或者线索通过各种维度对话单重要信息进行统计及可视化展示。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(1)须支持按时间排序并以图表形式展示总交易/总通联情况以及转入转出/呼入呼出概况。</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(2)须支持以图表形式展示主要交易对象/通联对象，交易对象/通联对象维度可切换线索、人、组.</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(3)须支持按省、市进行交易对象/通联对象地域分布的统计，可穿透主要通联对象及通联详情。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(4)须支持可视化展示净资金流向情况，并可穿透交易详情。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(5)须支持按个人、公司等进行交易对象/通联对象类型的分布统计，可穿透主要通联对象及通联详情。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(6)须支持分析交易时段/通联时段的分布情况，可穿透主要通联对象及通联详情。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(7)须支持按只进不出、只出不进、双向交易等交易方向的分布统计，可穿透主要交易对象及交易详情。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(8)须支持分析睡眠时段，并可穿透睡眠时段主要通联对象及通联详情。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(9)须支持分析交易时段的分布情况，可穿透主要交易对象及交易详情。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(10)须支持摘要分类情况的分布统计，可根据具体情况配置摘要类型，同时可穿透主要交易对象及交易详情。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(11)须支持分析通联地点的分布情况及时间规律，并可穿透关注地点的主要通联对象及通联详情。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四、列表、图形分析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1、详单分析：须支持按照账话单分类并以表格形式展示所有数据。</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(1)须支持账话单按照相应条件过滤、保存，进行二次分析研判。</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(2)须支持交易或通联详情的穿透。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(3)须支持对实体、关系的参数进行过滤。</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(4)须支持对实体的搜索。</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(5)须支持显示隐藏实体。</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(6)须支持图片导出的功能。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(7)须支持多种图形布局：圆型、组织架构、网络、分组布局。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 须支持交易/通联以总和定向两种方式展示。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2、关联分析：须支持通过不同的模型配置以关联图形式展示所有的关系详情。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(1)须支持通过链接次数、关联对象数进行筛选。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(2)须支持图形数据保存，二次打开原图。</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(3)须支持交易或通联详情的穿透。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(4)须支持对实体的搜索。</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(5)须支持图片导出的功能。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(6)须支持图形放大、缩小、聚合、发散等。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(7)须支持多种图形布局：圆型布局、组织架构、网络布局、分组布局。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3、资金流向分析：支持智能及人工可视化分析单笔资金流向。</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(1)须支持可视化查找满足条件的任意级别的资金流向路径，并支持数据视图与图形配合查看。</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(2)须支持可视化人工查找满足条件的下级资金流向或上级流向。</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(3)须支持资金流向的交易详情穿透。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4、资金特征：针对资金流动情况进行分析，根据对应的计算规则，须给出分析的账户疑似是否为资金来源账户、资金中转账户以及资金沉淀账户分析结果。</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5、资金统计：须支持根据所有分析对象的交易概况及所有分析对象的对手的交易金额统计情况，支持详情展示、导出功能。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6、资金对敲：须支持从海量数据中找到满足对敲的数据（资金对敲，两笔没有直接联系的交易，满足对敲（差额，差额率，交易时间）条件），支持详情穿透。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7、资金追踪：须支持以图形化方式展示某一个分析对象资金来龙去脉前N名，并支持详情穿透。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8、资金穿透：须支持以某一笔资金为目标，向上或者向下一层一层追踪整个资金链。</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9、线索拓展：须支持某个分析对象或者某个线索为基准以图形化的方式展示其交易总体的资金来龙去脉。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五、集合运算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1、须支持针对多数据集的交、并、差等集合运算，支持运算列及属性列的选择，支持数据详情的穿透。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六、规律分析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1、新增或消失分析：支持可视化分析在某个时间点之后新增号码或消失号码。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6、(1)须支持针对分析对象，支持人与线索的切换。</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2、转移关系分析：针对B话单或账单及已知的A对象，支持可视化分析存在A跟B通话或转账，B必然会跟C通话或转账规律的C。</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(1)须支持转移对象分析：分析出存在转移关系的号码或账号。</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(2)须支持转移地点分析：分析出存在转移关系的同一个归属地的所有号码并支持详情穿透。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七、轨迹分析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1、轨迹详情：须支持根据话单通联详情描绘通话位置轨迹点，支持轨迹播放、轨迹线、轨迹点过滤等功能，支持数据详情穿透。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2、轨迹伴随分析：须支持分析多人或线索的轨迹伴随情况，支持数据详情穿透。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八、其它功能：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(1)须支持对原始数据的案件转移、删除以及源文件查看。</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(2)须支持案件导入、导出以及案件备份。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(3)须支持对手机号或账号的持有人管理。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(4)须支持将分析结果进行保存，并可利用已有分析方法进行二次分析。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(5)须支持选择分析对象后，推荐可用的分析方法。</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(6)须支持所有分析结果的导出。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(7)须支持分组、一人多卡检测。</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D8178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B544B2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153A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F963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36F9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6A8FB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9EBBB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B1D94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E51543">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7736A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DD37D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E91F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09C9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562B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011C9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47DBD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62485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B9EF27">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4A6BE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FC3CC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E94D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6821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667B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09F76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71AA8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13792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44B36F">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BF9D4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CFE8B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525B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43B3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FB52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02118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12E5B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24D37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BCC915">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5A427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ECA28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378C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8F79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A6B2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16A7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1E0F7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8A233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65684E">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C4859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17F84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FFC4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7120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C6EF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05479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99500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C1532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13D000">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8952E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6C2FF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DDA2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0F50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A063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5AB1A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61C8F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38232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58DD9F">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4BAC2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6F072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549B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47DE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99D7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0E0F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14:paraId="098B4CA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2973A985">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智能物证存储系统</w:t>
            </w:r>
          </w:p>
        </w:tc>
        <w:tc>
          <w:tcPr>
            <w:tcW w:w="7799" w:type="dxa"/>
            <w:tcBorders>
              <w:top w:val="single" w:color="auto" w:sz="4" w:space="0"/>
              <w:left w:val="single" w:color="auto" w:sz="4" w:space="0"/>
              <w:bottom w:val="single" w:color="auto" w:sz="4" w:space="0"/>
              <w:right w:val="single" w:color="auto" w:sz="4" w:space="0"/>
            </w:tcBorders>
            <w:shd w:val="clear" w:color="auto" w:fill="auto"/>
            <w:vAlign w:val="center"/>
          </w:tcPr>
          <w:p w14:paraId="296CE387">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主柜大小规格：高1900mm * 宽1000mm * 纵深430mm；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副柜大小规格：高1900mm * 宽1000mm * 纵深430mm；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电气设备：1套（集成可视化触摸屏一个、非接触智能卡阅读器一个、二维码扫描器一个、柜门主控制板1个）。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支持账号密码、人脸识别、指纹识别等多种登录方式。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支持检材的存入/借出/归还/清退/查询等功能。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配备标签打印机，可以把与案卷绑定的物品名称、 案卷编号、 经办人等相关信息生成相应二维码并且通过标签打印机打印出来。</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可以以案件为线索， 如案件名称、 发案时间、 案件类别等模糊查询案卷出入库记录。</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支持用户管理，可对用户进行增删改查操作，修改用户角色、授权用户可操作设备。</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406A767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20192AD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3A5CD61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163E17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08F8879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4B9B3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14:paraId="148154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4E89C1A">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三工位智能工作台</w:t>
            </w:r>
          </w:p>
        </w:tc>
        <w:tc>
          <w:tcPr>
            <w:tcW w:w="7799" w:type="dxa"/>
            <w:tcBorders>
              <w:top w:val="single" w:color="auto" w:sz="4" w:space="0"/>
              <w:left w:val="single" w:color="auto" w:sz="4" w:space="0"/>
              <w:bottom w:val="single" w:color="auto" w:sz="4" w:space="0"/>
              <w:right w:val="single" w:color="auto" w:sz="4" w:space="0"/>
            </w:tcBorders>
            <w:shd w:val="clear" w:color="auto" w:fill="auto"/>
            <w:vAlign w:val="center"/>
          </w:tcPr>
          <w:p w14:paraId="04A4FC59">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功能：三个工位，集成各类常用接口、满足三人同时办公，主要用于介质逻辑修复，数据取证，电路焊接修复工具设备摆放及工作平台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1、外观尺寸：2400*2100*1530mm（长*宽*高），桌面高度750mm。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2、材质：主体钢制结构。</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3、外表工艺：烤漆，防腐蚀。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4、耐高温、抗压强、耐刮花、易清洁。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 三个对称办公工位，每个工位左侧桌腿收纳柜用于收纳和归置线材等常用物品及工具，右侧桌腿为普通电脑机柜，机柜带有电源按键及连接线，可连接到电脑内部用于电脑开机。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 灯效效果：常亮、常灭、呼吸、闪烁四种可选。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 灯条采用大面积发光灯板、柔和无颗粒感，灯条外罩采用亚克力材质。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 桌面蓝色悬浮灯+桌边/桌腿白色长条灯效，富有科技感。</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10、支持24~34寸壁挂显示器支架。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 内置漏电保护和强弱电接地，异常情况快速断电，保证人身财产安全。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 每个工位的桌面均配置2组（或2组以上）国标AC220V电源接口，2组USB3.0接口，1组RJ45网口，方便桌面设备就近供电、数据连接等。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 中心桌腿电控室配备6组（或6组以上）国标AC220V电源接口，三个工位的桌腿均配备2组（或2组以上）国标AC220V电源接口，方便桌腿设备就近供电。</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 走线集成于工作桌内部，有序、整洁、稳定可靠。</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909445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4ABB629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77CAAAA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C42053F">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1365714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12914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14:paraId="10B7D3A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0CCB8538">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检验鉴定智能工作台</w:t>
            </w:r>
          </w:p>
        </w:tc>
        <w:tc>
          <w:tcPr>
            <w:tcW w:w="7799" w:type="dxa"/>
            <w:tcBorders>
              <w:top w:val="single" w:color="auto" w:sz="4" w:space="0"/>
              <w:left w:val="single" w:color="auto" w:sz="4" w:space="0"/>
              <w:bottom w:val="single" w:color="auto" w:sz="4" w:space="0"/>
              <w:right w:val="single" w:color="auto" w:sz="4" w:space="0"/>
            </w:tcBorders>
            <w:shd w:val="clear" w:color="auto" w:fill="auto"/>
            <w:vAlign w:val="center"/>
          </w:tcPr>
          <w:p w14:paraId="4361EBE5">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是一款为用于实验室办公的工作台，集合各类常用接口，适合单独办公，也可因地制宜左右、前后等各种方式拼接组合。配置人体学工程椅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1、外观尺寸：1600*800*750mm（长*宽*高）。</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2、材质：主体钢制结构。</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3、外表工艺：烤漆，防腐蚀。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4、耐高温、抗压强、耐刮花、易清洁。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5、灯效效果：常亮、常灭、呼吸、闪烁四种可选。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6、灯条采用大面积发光灯板、柔和无颗粒感，灯条外罩采用亚克力材质。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7、蓝白色长条灯效+桌面棱角设计，富有科技感。</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8、内置漏电保护和强弱电接地，异常情况快速断电，保证人身财产安全。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9、桌面配备2组国标AC220V电源接口，2个USB充电口，方便桌面设备就近供电。</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10、右桌腿均配备4组（或4组以上）国标AC220V电源接口，2个USB3.0接口，方便右桌腿设备就近供电、数据连接等。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11、右桌腿机柜可放置普通电脑机箱，机柜带有电源按键及连接线，可连接到电脑内部用于电脑开机。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12、左桌腿集成抽屉易于收纳和归置线材等常用物品及工具。</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13、采用静音导轨，给您无杂音的办公环境。</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14、走线集成于工作桌内部，有序、整洁、稳定可靠。</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AFDB0D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5D1482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95DBBAD">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3C78141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41A6648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1F9B1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BF3A7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w:t>
            </w:r>
          </w:p>
        </w:tc>
        <w:tc>
          <w:tcPr>
            <w:tcW w:w="9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41060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多功能取证数据分析系统</w:t>
            </w:r>
          </w:p>
        </w:tc>
        <w:tc>
          <w:tcPr>
            <w:tcW w:w="77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1A0A4F">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1、应用分析功能：                                                                     1)支持案件管理，支持录入案件信息、受害人信息、报案人信息、诈骗人信息等；支持查看最近打开的案例；                                                              2)支持对案件下的APP进行管理，支持添加、删除等操作；                                   3)支持将APP导入到检测手机或模拟器上进行检测；                                    4)支持对手机上、模拟器上已安装的APP进行动静态行为检测；                             5)支持对APP的操作手机行为、访问用户信息行为、网络信息行为进行动态监控；                6)针对Android APP支持在检测手机、模拟器上进行动静态行为检测；                         7)支持对Android APP的基本信息、静态信息、动态信息的检测。基本信息包括类型、包名、版本、MD5、大小等。静态信息包括：封装平台、打包平台等第三方服务、访问权限记录、证书信息、URL、邮箱、手机号、IP等信息、键值、资源文件等。动态信息包括：APP后台访问的网址、类型、IP、地理位置、时间等信息；                          8)针对IOS APP支持在受害人手机上进行动态检测，可获取到疑似APP的网址等信息，包括：APP后台访问的网址、类型、IP、地理位置、时间等信息；                              9)支持对IOS APP安装包的静态检测，静态信息包括：封装平台、打包平台等第三方服务、访问权限记录、证书信息、URL、邮箱、手机号、IP等信息、键值、资源文件等；                                                                             10)支持通过二维码、网址下载APP或对网页进行检测；                                       11)支持HTTP和HTTPS 的GET/POST网络报文抓取能力，输出服务器域名、URL链接、IP地址、端口，以及解析上下行通讯网络包传输加密前的原文信息，确保网络数据线索的可读性；                                                                        12)支持对APP相关域名进行深度解析，输出域名备案信息、域名注册信息、域名DNS解析信息，以及服务器IP信息；                                                         13)支持对APP集成的第三方平台信息的解析，包括封装、客服、SDK等信息及可调证KEY值的检测输出；                                                                  14)支持生成分析结果概述，包括基本信息、静动态信息概述，主要包括邮箱、手机号、第三方平台等可调证关键信息等。                                               15)支持生成分析结果详情数据，包括静态详情、动态详情数据。                             2、案件数据浏览工具，支持导出案件数据后，进行数据浏览、搜索、添加摘录、导出各种格式的取证报告、摘录报告，方便进行案件多人分析、跨部门案件协助处理、案件保存等。                                                                             3、内置现场取证工具，可以支持北京时间校准、系统信息读取、账户使用记录读取、浏览器历史记录获取、录屏截屏、文件哈希计算、eventlog日志分析、进程分析、内存镜像制作等功能                                                                            4、内置解密工具：支持一键生成生日字典、字符字典、电话字典、拼音字典等；也可自定义策略进行密码生成。支持对pdf、xls、xlsx、doc、docx、rar、zip等格式的文件进行密码破解                                                                     5、支持磁盘镜像、磁盘复制、磁盘raid重组等功能                                             6、支持对锁屏状态下的华为、oppo、vivo、小米、魅族、三星等智能手机读取型号和系统版本号                                                                        7、采集查缉能力                                                                      1).支持手机、U盘、SD卡等各种移动终端设备的暴恐文件查缉功能，支持手机数据的采集功能。支持5路Wi-Fi并行查缉。支持蓝牙连接方式进行采集。                            2).查缉结果实时报警，包含文字、声音、振动报警。支持导出word格式的查缉报告文件。                                                                               3).USB介质、SD、TF卡查缉。支持USB介质上所有文件的检索查缉。支持iPhone、Android外的其他类型的手机使用U盘模式进行检索查缉。支持SD卡、TF卡上所有文件的检索查缉。                                                                                   4).支持应用账号快采新模式：采用人工智能技术，快速提取应用账号信息；每个应用账号平均提取时间约为10秒左右。                                                     5).人工智能识别检查：支持针对手机上的图片文件进行人工智能识别，发现暴恐变种图片文件；支持对手机上的照片文件进行人工智能检查，发现红头、红章文件或者普通文件照片。                                                                      6).具备布控报警能力，支持导入平台或本地编辑的报警库；支持用户在设备上手动编辑添加报警库；支持人员身份证、手机号码、敏感应用、敏感网站、虚拟身份、关键词等信息比对报警。</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39B5C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867BF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523A5CD">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061DE92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391330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2FB96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5E11E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1A6F9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D5B929">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C738A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0F747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748716F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1E8398D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7D0D88F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5AE6F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AE238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E70AF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283AE4">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EA1FC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B9F56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7D306E7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7CDC9F3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3E780A5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5BD5C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F9A27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3827F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5002D6">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53D86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24D636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466E183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3B574FB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5F8218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0ED2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8" w:hRule="atLeast"/>
        </w:trPr>
        <w:tc>
          <w:tcPr>
            <w:tcW w:w="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47D8D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w:t>
            </w:r>
          </w:p>
        </w:tc>
        <w:tc>
          <w:tcPr>
            <w:tcW w:w="9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2FB97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建设环境配件</w:t>
            </w:r>
          </w:p>
        </w:tc>
        <w:tc>
          <w:tcPr>
            <w:tcW w:w="77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797CED">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1.橡胶板楼地面：包含水泥浆一道（内参建筑胶）、1:3 干硬性水泥砂浆结合层 50 厚（表面撒水泥粉）、4mm 厚水泥自流平、3mm 厚地胶专用胶黏贴橡胶板，129m²。</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2.金属踢脚线：40mm 高铝合金踢脚，66.9m。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3.金属隔断：墙面石膏板基层、50mm 防火岩棉板、隔墙龙骨打底。27.8m²。</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4.墙面喷刷涂料：板缝贴胶带、点锈处理，墙面满刮腻子两遍，刷乳胶漆底漆一遍、面漆两遍,62.3m²。</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5.墙面装饰板：墙面碳晶板饰面（附墙轻钢龙骨打底，12mm 厚防火压力板基层，12mm 厚碳晶板饰面）85.6m²。</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6.墙面装饰板：铝板墙饰面，20*40*3@50mm 厚铝方管饰面，3mm厚铝板。45.7m²</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7.墙面装饰板：铝板墙饰面弧形，20*40*3@50mm 厚铝方管饰面，3mm 厚铝板。16.1m²。</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8.玻璃隔断：84型中空超清钢化玻璃6+20+6mm(贴静电膜),38.6m²。</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9.吊顶天棚：轻钢龙骨石膏板吊顶（U50 型轻钢龙骨打底，9.5mm 厚纸面石膏板基层，板缝贴胶带、点锈处理，涂刷防霉防潮无机涂料两遍），127.7m²。</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10.电子感应门:电动感应移门安装，含门传感装置等五金配件。1樘。</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11.全玻自由门：铝合金门，配备拉手、合页等五金配件,3樘。</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12.金属（塑钢）门：电动移门安装 ，面层采用3mm厚铝板 ，含门禁，合页等门安装全部五金配件,1樘。</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13.金属门窗套：1.2mm 厚黑哑光不锈钢材质,13.03m²。</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14.卷帘：定制遮光卷帘,5.9m²。</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15.双层窗帘：一层纱帘，一层布帘。13.7m²。</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16.配电箱：1台。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17.配管：JDG25，21.04m。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18.配管：JDG20，457.39m。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19.配线：照明线WDZ - BYJ - 22.5 + PE2.5，305.38m。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20.配线：插座线 WDZ - BYJ - 22.5 + PE2.5，323.1m。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21.双绞线缆：CAT6 UTP，25.04m。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22.双绞线缆：CAT6 UTP 4P,430.06m。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23.光纤：室内多模光纤,45m。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24.配线:RVV2*1.0,25.04m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25.配线:RVV2*0.5,16.28m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26.装饰灯：铝材筒灯,53套。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27.装饰灯：嵌入式射灯，40套。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28.装饰灯:LED灯带模组，250套。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29.装饰灯：20mm宽铝合金灯条模组,83套。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30.吊顶天棚:A级天花软膜,1项。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31.插座：单相二、三孔插座，12个。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32.插座：暗装单相二、三孔插座 + 电脑六类,2个。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33.接线盒：2个。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34.插座:PDU 单相二、三孔10A桌面插座,15个。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35.空调器移位：4台原空调设备位移，安拆空调。</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36.集线器：3台。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37.信息插座：外网 / 语音双口数据点，9个。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38.信息插座：内网 / 专网双口数据点，18个。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39.按钮：出门按钮2个。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40.出入口目标识别设备：人脸门禁读卡器2台。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41.出入口执行机构设备：磁力锁1台。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42.送风口、回风口：双层百叶送风口、回风口。8个。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43.净化通风管道：镀锌薄钢风管1000*200 ，1.材质:镀锌钢板；2.形状:矩形；3.管件、法兰等附件,41.47m²。</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44.净化通风管道：镀锌薄钢风管160*120 ，1.材质:镀锌钢板；2.形状:矩形；3.管件、法兰等附件,19.16m²。</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45.接待茶几：规格约 1200mm，高约 450mm，新型岩板材质，碳素钢框架，1张。</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46.接待圆台：规格约 600mm，高约 750mm，新型岩板材质，碳素钢框架，1张。</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47.接待双人位：规格约 2200mm，高约 420mm，纳米科技布、高回弹海绵、实木内架，1张。</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48.多功能矮柜：尺寸约3500*800*750mm ，柜体刨花板材质，环保等级 E1 级，门板密度板烤漆，柜子顶板人造大理石工艺,3.5m。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49.多功能矮柜：尺寸约2100*900*750mmmm，柜体刨花板材质，环保等级 E1 级，门板密度板烤漆，柜子顶板人造大理石工艺,2.1m。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50.多功能高柜：约 2700 高，基材优质 E1 级刨花板，厚度 16mm，免漆板、嵌入式灯条、优质五金。17.4m²。</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51.文化建设：包括背景墙、门牌、桌牌、门厅广告等的设计定制和二次深化设计。1项。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52.满堂脚手架：基本层 2.4m～3.6m。131.55m²。</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53.拆除墙体、垃圾外运:原墙体拆门洞，废渣废料运到室外指定地点推放，原建筑内垃圾、杂物等外运消纳。1项。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54.铝合金隔断:铝合金隔断h:2200mm,含铝合金门。1项。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55.栏杆清理:原栏杆清理。1项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56.天花铝板：墙面碳晶板饰面,附墙轻钢龙骨打底，12mm厚防火压力板基层，波纹铝板（选样）。1.9m²。</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57.天花铝板：墙面碳晶板饰面,附墙轻钢龙骨打底，12mm厚防火压力板基层，镜面铝板（选样）。9.7m²。</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58.POE 半球摄像机：400 万像素,采用网线供电，补光方式为白光 + 红外，视频压缩标准为 H.265 和 H.264，还支持透雾功能。7只。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59.18 口 POE 交换机：18个千兆 RJ45 PoE 端口。1台。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60.高清 NVR 录像机：8 个 SATA 接口用于存储硬盘扩展，接入能力 16 路，显示能力最大支持 4K 输出，前置 2 个和后置 3 个 USB 接口，输出方式包括 HDMI 和 VGA。1台。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61.存储硬盘：容量 8TB，SATA 接口，缓存 256M。2块。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62.无线吸顶式 AP：支持频谱导航，引导双频客户端优先连接 5GHz 频段，平衡两个频段负载，保障网络性能；内置天线发射功率线性可调，适应不同环境覆盖需求；支持离线自管理、FIT/FAT 模式切换、Wi-Fi/LED 联动控制、智能 DHCP 功能和基于 802.11kv 协议的智能漫游等特性。3台。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63.路由器：带机量 100，最高支持带宽 1000M，1 千兆 WAN 口、8 千兆 LAN 口和 8POE 口，支持 APP 远程查看/管理。1台。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64.网络交换机：48 个 10/100/1000BASE - T 以太网端口和 4 个千兆 SFP，交流供电，交换容量 432Gbps/4.32Tbps，包转发率 87/166Mpps。5台。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65.万兆交换机：16 个 1G/10G SFP + 光接口、1 个 console 口、1 个 usb 接口和 1 个电源模块槽位。2台。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66.打印机：支持彩色和黑白模式，纸张容量最大支持 249 页，打印速度不低于 0 - 18页 / 分钟，扫描模式为平板式，具备自动双面打印功能。3台。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67.装订机：装订厚度最大支持 50mm，打孔直径 6.0mm，预热时间 2min - 4min，电机转速不低于 2800 转 /min，台板材质为 ABS 塑料。1台。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68.碎纸机：最大碎纸时间 20min，单次最大碎纸量 8 张，碎纸桶容量 23L，具备安全触停功能，支持带钉碎纸。1台。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69.检验鉴定摄像：最大分辨率 8000*6000，硬件像素 4800 万，相位极速对焦方式，视频格式 MJPG，可视角度 75°，最大帧率 30，USB 接口传输，UVC 协议，支架高度 1.5m。3台。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70.服务器机柜:材质：冷轧钢板；正面柜门材质：钢化玻璃门/六角网孔门/机柜弹力锁；侧面结构：侧面可拆；后门结构：后门可拆；底部结构：底部带布线板；顶部结构：顶部带散热风扇*2,1台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71.网络机柜:材质：冷轧钢板；正面柜门材质：钢化玻璃门/六角网孔门/机柜弹力锁；侧面结构：侧面可拆；后门结构：后门可拆；底部结构：底部带布线板；顶部结构：顶部带散热风扇*2,1台。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72.视频输出设备：背光方式为 miniLED、色域值为 95%、分辨率为 4K、尺寸为 100 寸。1台。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73.电视支架：支持电视尺寸为 60 - 100 寸、离墙伸缩距离为 75 - 700mm、水平调节角度为 ±5°、左右旋转角度为 ±3°、上下调节角度为 ±5°、最大承重为 50kg、材质为冷轧钢板、颜色为黑色。1个。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74.成品木门：成品木门M1026。1樘。</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80C6F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CC537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430" w:type="dxa"/>
            <w:tcBorders>
              <w:top w:val="single" w:color="auto" w:sz="4" w:space="0"/>
              <w:left w:val="single" w:color="auto" w:sz="4" w:space="0"/>
              <w:right w:val="single" w:color="auto" w:sz="4" w:space="0"/>
            </w:tcBorders>
            <w:shd w:val="clear" w:color="auto" w:fill="auto"/>
            <w:vAlign w:val="center"/>
          </w:tcPr>
          <w:p w14:paraId="2507AA1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right w:val="single" w:color="auto" w:sz="4" w:space="0"/>
            </w:tcBorders>
            <w:shd w:val="clear" w:color="auto" w:fill="auto"/>
            <w:vAlign w:val="center"/>
          </w:tcPr>
          <w:p w14:paraId="73D6296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460F3AC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4A678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E66AC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A7ACD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C6013C">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3141A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D208B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06BBF61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7C76762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314BDC1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02FA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20930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6B1C6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85CED9">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7CBF0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2589A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19B14EF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B00D36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06D0A7D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49857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7B002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13607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D0C1F5">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4EA4A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ECFA3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EECDF8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14BD5F6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5C1C778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7E83D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6C4BA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87A37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382ADF">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B928D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E3849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190FDFE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78F838A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32102A0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7802B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2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97DD0F">
            <w:pPr>
              <w:spacing w:line="360" w:lineRule="auto"/>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59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946A59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3775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2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6FD754">
            <w:pPr>
              <w:spacing w:line="360" w:lineRule="auto"/>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59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47F823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bl>
    <w:p w14:paraId="12E4E9A9">
      <w:pPr>
        <w:spacing w:line="360" w:lineRule="auto"/>
        <w:jc w:val="left"/>
        <w:rPr>
          <w:rFonts w:hint="eastAsia" w:ascii="宋体" w:hAnsi="宋体" w:cs="宋体"/>
          <w:b/>
          <w:color w:val="000000" w:themeColor="text1"/>
          <w:kern w:val="0"/>
          <w:sz w:val="24"/>
          <w:highlight w:val="none"/>
          <w14:textFill>
            <w14:solidFill>
              <w14:schemeClr w14:val="tx1"/>
            </w14:solidFill>
          </w14:textFill>
        </w:rPr>
      </w:pPr>
    </w:p>
    <w:p w14:paraId="174D718F">
      <w:pPr>
        <w:spacing w:line="360" w:lineRule="auto"/>
        <w:jc w:val="left"/>
        <w:rPr>
          <w:rFonts w:hint="eastAsia" w:ascii="宋体" w:hAnsi="宋体" w:cs="宋体"/>
          <w:b/>
          <w:color w:val="000000" w:themeColor="text1"/>
          <w:kern w:val="0"/>
          <w:sz w:val="24"/>
          <w:highlight w:val="none"/>
          <w14:textFill>
            <w14:solidFill>
              <w14:schemeClr w14:val="tx1"/>
            </w14:solidFill>
          </w14:textFill>
        </w:rPr>
      </w:pPr>
    </w:p>
    <w:p w14:paraId="3B39059C">
      <w:pPr>
        <w:spacing w:line="360" w:lineRule="auto"/>
        <w:jc w:val="left"/>
        <w:rPr>
          <w:rFonts w:hint="eastAsia" w:ascii="宋体" w:hAnsi="宋体" w:cs="宋体"/>
          <w:b/>
          <w:color w:val="000000" w:themeColor="text1"/>
          <w:kern w:val="0"/>
          <w:sz w:val="24"/>
          <w:highlight w:val="none"/>
          <w14:textFill>
            <w14:solidFill>
              <w14:schemeClr w14:val="tx1"/>
            </w14:solidFill>
          </w14:textFill>
        </w:rPr>
      </w:pPr>
    </w:p>
    <w:p w14:paraId="15991867">
      <w:pPr>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标项3:</w:t>
      </w:r>
    </w:p>
    <w:tbl>
      <w:tblPr>
        <w:tblStyle w:val="62"/>
        <w:tblW w:w="14774" w:type="dxa"/>
        <w:tblInd w:w="-2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2216"/>
        <w:gridCol w:w="5374"/>
        <w:gridCol w:w="1125"/>
        <w:gridCol w:w="1206"/>
        <w:gridCol w:w="1442"/>
        <w:gridCol w:w="1428"/>
        <w:gridCol w:w="1164"/>
        <w:gridCol w:w="202"/>
      </w:tblGrid>
      <w:tr w14:paraId="17633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2" w:type="dxa"/>
          <w:trHeight w:val="560" w:hRule="atLeast"/>
        </w:trPr>
        <w:tc>
          <w:tcPr>
            <w:tcW w:w="14572" w:type="dxa"/>
            <w:gridSpan w:val="8"/>
            <w:tcBorders>
              <w:top w:val="nil"/>
              <w:left w:val="nil"/>
              <w:bottom w:val="nil"/>
              <w:right w:val="nil"/>
            </w:tcBorders>
            <w:shd w:val="clear" w:color="auto" w:fill="auto"/>
            <w:vAlign w:val="center"/>
          </w:tcPr>
          <w:p w14:paraId="55CB72A2">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 xml:space="preserve">滨江区公安分局业务用房智能化改造—警种实验室及配套项目-环食药快检实验室装备采购               </w:t>
            </w:r>
          </w:p>
        </w:tc>
      </w:tr>
      <w:tr w14:paraId="53091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EC77">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序号</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E0CD">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名称</w:t>
            </w:r>
          </w:p>
        </w:tc>
        <w:tc>
          <w:tcPr>
            <w:tcW w:w="5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F7B3">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6"/>
                <w:szCs w:val="16"/>
                <w:highlight w:val="none"/>
                <w:u w:val="none"/>
                <w:lang w:val="en-US" w:eastAsia="zh-CN" w:bidi="ar"/>
                <w14:textFill>
                  <w14:solidFill>
                    <w14:schemeClr w14:val="tx1"/>
                  </w14:solidFill>
                </w14:textFill>
              </w:rPr>
              <w:t>功能/参数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6199">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单位</w:t>
            </w:r>
          </w:p>
        </w:tc>
        <w:tc>
          <w:tcPr>
            <w:tcW w:w="1206" w:type="dxa"/>
            <w:tcBorders>
              <w:top w:val="single" w:color="000000" w:sz="4" w:space="0"/>
              <w:left w:val="single" w:color="000000" w:sz="4" w:space="0"/>
              <w:bottom w:val="single" w:color="000000" w:sz="4" w:space="0"/>
              <w:right w:val="single" w:color="auto" w:sz="4" w:space="0"/>
            </w:tcBorders>
            <w:shd w:val="clear" w:color="auto" w:fill="auto"/>
            <w:vAlign w:val="center"/>
          </w:tcPr>
          <w:p w14:paraId="09E4E266">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数量</w:t>
            </w:r>
          </w:p>
        </w:tc>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14:paraId="5B96339F">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单价（元）</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6620ACBE">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合价（元）</w:t>
            </w:r>
          </w:p>
        </w:tc>
        <w:tc>
          <w:tcPr>
            <w:tcW w:w="13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6DCB3C">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备注</w:t>
            </w:r>
          </w:p>
        </w:tc>
      </w:tr>
      <w:tr w14:paraId="231AF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0"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F3F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2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A3B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现场勘验化验箱</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6158A">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1、箱体便携式1个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2、微型水浴锅≥0.6L1台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3、计时器三通道1个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4、电子天平500g/0.01g1个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5、1-5mL手动单道可调移液器1-5mL1把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6、100-1000μL手动单道可调移液器100-1000μL1把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7、20-200μL手动单道可调移液器20-200μL1把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8、三合一吸头盒1mL*20孔，200μL*48孔，10μL*48孔含吸头1个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9、5mL吸头5mL10个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10、阶梯型多功能离心管架0.2/0.5/1.5/2/5/10/15/50mL1个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11、塑料可拆两用离心管架50mL*20孔，10/15mL*30孔1个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12、50mL离心管50mL10支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13、15mL离心管15mL10支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14、1.5mL离心管1.5mL50支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15、100mL塑料量筒100mL1个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16、1mL一次性塑料滴管1mL30支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17、长袖实验服/1件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18、一次性乳胶手套独立包装10双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19、一次性PVC手套100只/盒1盒</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20、一次性口罩10个/包1包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21、不锈钢剪刀16cm1把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22、不锈钢药勺10.5/12.5/14cm1组</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23、不锈钢镊子14cm1把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24、75*75mm称量纸500张/包1包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25、标签纸/1包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26、记号笔/1支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27、9cm快速滤纸100张/盒1盒</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28、微孔支架96孔1个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29、0.8µm一次性针头过滤器20个/包1包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30、5mL一次性针管20个/包1包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31、30mL一次性样品杯100个/包1包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32、研钵8cm1套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33、22*32cm常规采样袋100个/包1包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34、试管刷小号1个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35、甲醛快速检测试剂盒120次/盒1盒</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36、吊白块快速检测试剂盒120次/盒1盒</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37、亚硝酸盐快速检测试剂盒（盐酸萘乙二胺法）120次/盒1盒</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38、双氧水（过氧化氢）快速检测试剂盒120次/盒1盒</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39、硫酸铝钾快速检测试剂盒50次/盒1盒</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40、食用油中辣椒素快速检测试剂盒（胶体金法）20次/盒1盒</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D5B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A98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44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3504AD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2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F2AC8F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366"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0079559F">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6AB37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EC2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88A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05585">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170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B18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4C1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611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2EC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64A4E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6F0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2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E5C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肉类快速鉴别设备</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57994">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1、检测项目：快速鉴定猪、牛、羊、鸡、鸭、马、驴、骡、牦牛等动物源成分，试剂盒可区分驴源、马源性、骡源性。</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适用样本：生鲜肉、熟制肉、肉干、肉松等。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检测时间：单个样品检测时间≤20min。</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系统同时适用于变温和等温扩增试剂盒，以各种肉源性成分的目标基因片段作为核酸扩增模板，分别在所设计各种肉源性成分特异性功能引物对的作用下进行扩增，得到指数级扩增产物，且产物均为具有识别位点的功能化双链核酸扩增产物。在侧向层析试纸上，通过免疫识别原理对扩增产物进行量化分析，进一步保证检测的特异性。</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3、★最低检出限：猪源性≥0.025%、牛源性≥0.025%、羊源性≥0.025%、鸡源性≥0.025%、鸭源性≥0.025%（需提供省级或省级以上第三方检测机构出具的检验报告复印件加盖生产厂家公章佐证，中标后原件备查）；</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4、结果判读：检测结果目视判读</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便携箱：核酸分子扩增模块1个、孵育模块1个、离心模块1个、涡旋模块1个、称量模块1个、移液器3把、吸头盒1个、多功能离心管架2个、计时器1个以及其他必要工具与上述功能模块需装在一个便携箱中，方便外出携带。</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核酸分子扩增模块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6、热盖可随时开通和关闭，兼容可控性更高。</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7、2x8 模块（特有八联排兼容模块），满足更多实验需求。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8、样品容量：16*0.2mL</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9、温度控制范围：≥4~99.9℃</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10、时间调节范围：1s~60min</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11、温度显示分辨率：≤0.1℃</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12、温控准确性：±0.2℃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13、温度均一性：±0.2℃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14、最大升温速度：≥5℃/s</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15、最大降温速度：≥4℃/s</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16、存储程序数：≥16</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17、循环数范围：1~99</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18、热盖温度：≥30~105℃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19、控制界面：触摸屏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20、供电电源：DC12V，10A，可车载使用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孵育模块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21、工作温度：室温 ±5~110℃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22、温度设置范围：≥30~100℃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23、温度均一性：±0.5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24、温度准确性：±0.3℃</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25、适配耗材：1.5 ml/0.2 ml 锥形底离心管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离心模块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26、转速：≥3000~10000 rpm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27、相对离心力：≥7000 g</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28、样品处理量：8x2.0/1.5/0.5/0.2 mL离心管（配0.5mL 和 0.2mL离心管套）2x8x0.2 mL PCR离心排管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29、定时范围：≥1 s ~ 999min 或连续</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涡旋模块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30、振荡方式：圆周振荡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31、混匀直径：≥5.5mm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32、转速：≥5000rpm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称量模块</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33、称重范围：≥50g</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34、精度：≤0.001g</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5E1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A8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DF7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FA4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E00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4D1F1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1"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D25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CC9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9941F">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A84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6DE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F2B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DC2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303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52CDC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F17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D65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食品药品胶体金分析仪</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66D8">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检测项目：畜禽肉、禽蛋、水产品中兽药和抗生素残留，如生鲜乳中三聚氰胺，畜禽肉、尿等中的瘦肉精、喹诺酮类等项目，肉源性判读，如猪、牛、羊、鸡、鸭等，可显示样品检测值和阴阳性结果；（需提供宣传彩页等证明材料，并加盖制造商公章）</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2、检测通道：≥10通道，同时检测10个样品，支持三联卡；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3、采用二维码扫描技术可自动识别检测卡种类及分析模式，无需手动输入；</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4、检测结果，检测图片长期保存，供溯源使用；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5、检测方式：扫描式；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6、检测卡正面向上自动识别检测，避免样本液对设备污染；</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7、灵敏度高，捕捉样本的细微变化，除去不同眼部的本底干扰，拓宽检测范围；</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8、★重复性（n=10）：≤1%（需提供省级或省级以上第三方检测机构出具的检验报告复印件加盖生产厂家公章佐证，中标后原件备查）；</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9、★准确性：≤0.7%（需提供省级或省级以上第三方检测机构出具的检验报告复印件加盖生产厂家公章佐证，中标后原件备查）；</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10、★稳定性：T/C≤1%;T≤0.5%（需提供省级或省级以上第三方检测机构出具的检验报告复印件加盖生产厂家公章佐证，中标后原件备查）；</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11、主机：1台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12、仪器电源线 ：1条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13、键盘：1个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14、鼠标：1个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15、罂粟壳快速检测试剂10次/盒： 1盒</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16、盐酸克伦特罗快速检测试剂10次/盒：1盒</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17、莱克多巴胺快速检测试剂10次/盒：1盒</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18、沙丁胺醇快速检测试剂10次/盒：1盒19、牛源性核酸快速检测试剂盒 50次/盒：1盒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83F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27A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44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E52FC7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2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0CB4E9D">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366"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7A2D95D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40681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919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A0F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土壤重金属检测仪</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16D6">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1、检测元素：</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K,Ca,Ti,V,Cr,Mn,Fe,Co,Ni,Cu,Zn,As,Se,Rb,Sr,Y,Zr,Nb,Mo,Ag,Cd,Sn,Sb,W,Re,Pd,Au,Hg,Pb,Bi,Cs,Ba,Th,U等34种元素或以上，并且在仪器屏幕上同时显示34种元素及其含量。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2、可以储存和显示重金属的种类、含量和测试时间等。储存数据及图谱超过100000个。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3、数据传输与处理：蓝牙、USB数据线，也可外接平板电脑、手机专用APP软件连接仪器进行操作使用，方便简单。</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安全系统：设备前端设有红外和可见光双探测器，硬件保护，非软件感应到X光后再关闭，测试窗口无样品时，自动关闭X射线，无需外加防辐射罩，具有散热和防辐射泄露的功能，保障使用安全（提供高清图片证明并加盖生产厂家公章，不提供作负偏离处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5、防辐射：不含放射性同位素激励源，环保性能强；X射线辐射剂量≤0.06μSV/h。</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6、无需样品前处理，进行非破坏性分析，短时间快速分析，现场直接分析测定。</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7、显示屏：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7.1、屏幕尺寸：4.0-4.8英寸，高亮度彩色电阻屏，野外带手套也可操作，不采用直接嵌入PDA和手机的人机交互方式。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7.2、屏幕与主机一体化固定角度设计，显示屏不可活动旋转，屏幕使用寿命更长，不易损坏，更适合现场应用（提供高清图片证明并加盖生产厂家公章，不提供作负偏离处理）。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8、操作系统：中文操作界面，Android嵌入式实时操作系统。（需要体现非windows系统）</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9工作条件：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9.1、激发源：高性能微型X射线管，标配银靶，最大电压≥50kV。</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9.2、探测器: 高性能检测器，能量分辨率≤145ev。</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9.3、工作温度：-20℃～+50℃。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9.4、工作湿度：相对湿度＜95%。</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9.5、仪器具有自动求平均值功能，方便客户现场求平均值。</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9.6、仪器具有声音提示功能和灯光提示功能，工作时有明显灯光提示。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9.7、信号采集处理：光路设计，内置气压传感，根据海拔高度自动调节气压因子，轻元素激发效果相比提高40%，稀土类元素激发效果相比提高30%。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9.8、散热性：仪器除前端散热头散热以外，仪器自带专用铝合金T型槽式散热装置提高仪器散热性能，无需频繁等待探测器冷却，提高效率（提供高清图片证明并加盖生产厂家公章，不提供作负偏离处理）。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 、指标要求：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10.1、测量时间：≤30s。</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10.2、检出限：ppm级别。</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10.3、电池一次充电可连续工作8小时以上。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10.4、电池具有剩余电量显示功能，方便现场随时查看电池电量；电池不插入设备可在电池上直接查看电池电量，并且插入设备也可在电池上直接查看电池电量（提供高清图片证明并加盖生产厂家公章，不提供作负偏离处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10.5、仪器外置标准片，开机免校准。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10.6、仪器可建立有针对性的校正曲线。</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10.7、全中文集成化软件,便于操作。</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11、重量:≤1.6 Kg。</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分析模式多样化：具备土壤、工业用地、农业用地、商业用地、居住用地等多种模式，能够依据元素结果和内置环境质量标准（可自定义）快速判断样品是否达标，当样品中某种元素测试结果超过内置标准时，软件会进行预警提示（提供高清图片证明并加盖生产厂家公章，不提供作负偏离处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880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120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461ED2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AE41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2F9D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3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91954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326E7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CA9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w:t>
            </w:r>
          </w:p>
        </w:tc>
        <w:tc>
          <w:tcPr>
            <w:tcW w:w="2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A66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水质检测仪</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711D6">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1、操作系统采用Android操作系统，该操作系统为多参数系列仪器专用适配，操作方式符合用户日常操作习惯，提供自主软件著作；</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2、采用ARM8核处理器，工业级品质，兼具低功耗和高能效，软件运行、操作互动稳定流畅；</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3、仪器内置7吋IPS全视角触控屏，分辨率1024*600，全中文操作界面，简洁美观；全触屏操作；</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4、仪器采用表盘式的参数检测和详细数据双界面数据呈现，双界面采用滑屏的方式切换。</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5、仪器具有屏幕保护功能，5分钟无操作，仪器屏幕自动进入屏幕保护状态，点击屏幕即可退出，增加屏幕使用寿命；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6、仪器内置420nm、460nm、510nm、535nm、560nm、610nm、669nm、700nm共8个波长的LED光源，可见光区域全覆盖，无需预热，开机即用，维护成本低，光源寿命可达10万小时；</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7、可检测40＋测定指标，90+测量模式，所有指标浓度直读。可直接测定化学需氧量（COD）、氨氮、总磷、总氮、悬浮物、色度、浊度、重金属、有机污染物和无机污染物等多项指标，并支持多种比色方式；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8、拥有高锰酸盐指数检测方法，该方法拥有自主知识产权；</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仪器支持20项自定义项目，自定义项目可自行设定检测项目名称、检测波长（8选1）、比色方式（管与皿）以及曲线方式，选择管比色方式时支持旋转管比色，曲线方式可选择输入曲线值或自行建立标准曲线两种方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10、仪器具有状态指示灯带，仪器灯带依据运行状态呈现不同颜色及闪烁频率，便于用户在各种环境下直观判断仪器当前工作状态；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11、仪器供电方便，电源转换内置，只需220V交流接入即可充电，无需切换充电器；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12、仪器内置曲线1220条，用户可根据需要调用相应的曲线使用；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13、仪器可快速校准，用户可根据需求选择单个浓度溶液进行校准，输入浓度即可校准，简单快捷；</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14、仪器可根据需求制作标准曲线，直接显示拟合出来曲线的公式与线性相关系数；</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15、具有三组快速插拔式光路组件，支持多种比色方式，包括16mm/25mm比色管比色和10mm/30mm比色皿比色；</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16、支持360°旋转管比色，并且支持25mm、16mm两种管径旋转管比色；</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17、具有校准记录功能，用户校准曲线后，仪器记录校准信息自动保存，用户后期可以随时查看校准记录信息，所有校准记录中的曲线可以随时调取使用；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18、用户可以自行设定校准计划，到达设定日期后，仪器提示需要校准，确保仪器准确；</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19、支持水样命名，支持中文、英文、数字名称及其组合的名称输入，便于用户后期查看及管理历史数据；</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20、用户可根据当地相关指标处理要求设定检测限值，超限后仪器报警提示；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21、具有超量程提示功能，通过测值区数值及表盘色彩变化直观显示测定结果是否超出量程，是否需要稀释检测；</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22、仪器内置热敏打印机，用户可根据需求，自行设定打印内容选项，可全选或部分显示；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23、可对保存数据进行数据分析，用户可根据需求对同一位置不同时间点水样进行周期趋势分析，也可对同一时间不同位置进行处理效果曲线分析，最多可同时支持7组数据同时分析；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24、仪器具有光学校准功能，实现光源能量自动补偿；</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25、海量数据存储能力，海量存储5000万条，接入物联网平台后可实现无上限数据存储；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26、系统具备实时保护功能，支持硬件模块自检，仪器运行状态直观显示，如有软件运行出现异常，仪器自动将异常保存记录并进行系统自动恢复，解决运行故障问题；</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27、支持后期升级（OTA、U盘）采用了开放性的安卓系统平台，仪器能够持续接收软件更新以提升性能、增加新功能或适应新的水质监测标准；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28、支持WIFI功能，支持物联网应用，可随时随地实现用户对仪器进行远程监测及控制，上传数据至云端服务器，支持接入用户数据库进行查询及大数据应用；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29、仪器标配双温区30孔触屏语音消解仪，也可以根据实际需求，选配其他型号消解仪。</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★30、具有国家级计量单位检测报告；</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3D4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1206"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3B29D86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E75FF">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8A032">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3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CF929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2C926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CCD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3B4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15571">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5A1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FA2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4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36D2DA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2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3816FA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366"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7590D89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01A54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836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33F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有毒有害气体检测仪</w:t>
            </w:r>
          </w:p>
        </w:tc>
        <w:tc>
          <w:tcPr>
            <w:tcW w:w="5374" w:type="dxa"/>
            <w:tcBorders>
              <w:top w:val="single" w:color="000000" w:sz="4" w:space="0"/>
              <w:left w:val="single" w:color="000000" w:sz="4" w:space="0"/>
              <w:bottom w:val="single" w:color="auto" w:sz="4" w:space="0"/>
              <w:right w:val="single" w:color="000000" w:sz="4" w:space="0"/>
            </w:tcBorders>
            <w:shd w:val="clear" w:color="auto" w:fill="auto"/>
            <w:vAlign w:val="center"/>
          </w:tcPr>
          <w:p w14:paraId="18885A78">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1、检测气体：一氧化碳CO、二氧化硫SO2、氮氧化物NOx、硫化氢H2S、氯气Ｃl2、氧气O2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2、检测范围：CO（0-100ppm）、SO2(0-100ppm)、NOx(0-100ppm)、H2S(0-100ppm)、CL2(0-10ppm)、O2(0-30%VOL)</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3、分 辨 率：CO（0.01PPM）、SO2(0.01ppm)、NOx(0.01ppm)、H2S(0.01ppm)、CL2(0.001PPM)、O2(0.01%VOL）、</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4、检测方式：内置泵吸式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5、显示方式：≥2.5寸，8按键操作</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6、检测精度：≤±3%（F.S）</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7、线 性 度：≤±2%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8、重 复 性：≤±2%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9、响应时间：T90≤20秒</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10、恢复时间：≤30秒</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11、工作电源：DC3.6V</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12、报警方式：声光报警、振动报警、视觉报警、声光+振动+视觉报警、关闭报警。</w:t>
            </w:r>
          </w:p>
        </w:tc>
        <w:tc>
          <w:tcPr>
            <w:tcW w:w="112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9A97E5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120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E10895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44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62E875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2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0F02A3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366"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6B330E2D">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200DF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0"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2C1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2216"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42514EF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定制柜（后期可能根据甲方方案变更进行调整，柜子尺寸以现场测量复核为准）</w:t>
            </w:r>
          </w:p>
        </w:tc>
        <w:tc>
          <w:tcPr>
            <w:tcW w:w="53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B80995">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一、边台（6540*750*800、1400*750*800）、转角台（2000*1000*800）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1、长、宽、高≤3mm；台面对角线或框架对角线≤1000mm；台面对角线或框架对角线&gt;1000mm。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2、台面部分：采用实验室专用实芯理化板制作而成，具有耐腐蚀、耐各种酸碱和有机溶剂的侵蚀，有韧性、耐冲击、防水、抗细菌生长、不含任何有毒物质，无辐射，健康环保.</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柜体及抽屉门板整体采用1.2mm优质冷轧钢板经专用机床裁剪、冲压、折弯、气体保护焊接制作而成，表面经除油、酸洗、磷化等防锈工艺处理，再经环氧树脂喷塑工艺处理，具有耐强酸碱、耐腐蚀、耐冲击、韧性强等特点。钢材表面平整光滑，不允许有明显焊疤、鼓泡、凹陷、压痕、划痕、裂痕、麻点、崩角和刃口等缺陷。钻孔位置由模具定位。钻孔和倒角应去毛刺。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4、各种配件安装应严密、平整、端正、牢固、结合处应无崩茬或松动。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门与框架、门与门、门与抽屉缝隙、间隔1-3mm；上沿线松紧适中，沿线长度与板长误差≤0.5mm；过线孔尺寸误差≤0.5mm；抽屉抽出后下垂≤20mm，摆动≤10mm；台面倒角均匀一致，倒角半径为≤2mm；要求水平、稳固。</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6、清洁：工件表面无胶渍，特别是封边处与带面要求平整干净。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7、铰链、拉手：采用防腐合金材料制作，达到国际五金行业标准。拉手采用一字隐形拉手。8、三节导轨：可承受30公斤的压力，模具成型，伸缩自如，可任意停留所有空间。</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二、双层试剂架（6300*300*750）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1、柱采用1.0mm铝合金型材经剪裁、定位打孔后成型，酸洗磷化处理后喷涂环氧树脂粉末高温烘烤固化，表面需附着力高、硬度耐腐蚀性极强，外形美观。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2、挂件托板：采用1.0mm-1.2mm冷轧钢板经剪裁、定位打孔折弯后成型，酸洗磷化处理后喷涂环氧树脂粉末高温烘烤固化。表面附着力高、硬度耐腐蚀性极强，外形美观。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3、层板：层板采用1.0mm-1.2mm冷轧钢板在数控加工中心、剪裁、定位打孔、折弯焊接后成型，需酸洗磷化处理后喷涂环氧树脂粉末高温烘烤固化。层高可以任意自由调节。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4、隔板：采用8mm浮法磨砂玻璃，圆弧四边倒角。</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5、防落架：采用1.0mm优质铝合金椭圆型材，经酸洗磷化处理后喷涂环氧树脂粉末高温烘烤固化而成，形成通体防落架，有效防止试剂跌落，保护实验室工作人员人身安全。</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6、电源：采用实验室专用220V、10A、3孔万用电源插座，配有3防外盖，防尘、防溅、防水、防酸碱，材料为PC材料防火阻燃,更实用美观。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三、水龙头（三口）</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1、作为实验室重要的配件与水槽搭配，用于实验室器具的水龙头。水龙头外观平整光滑，契合台面。</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2、开关：采用精密陶瓷阀芯可90度旋转、耐磨、耐腐蚀，开关使用寿命测试可达60万次，静态最大耐压2.5MPa,鹅颈出水管可360度旋转，旋钮把手高密度PP（HDPP）</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3、产品外接非密封管螺纹符合GB/T 7307的要求，其中外螺纹不低于GB/T 7307的B级精度，向金属管螺纹施加61N·m的扭力矩，保持（60±5）s，螺纹无裂纹、无损坏。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4、耐化学性能和耐污染性能：依据QB/T 2658-2017《卫生设备用台盆》标准，通过用热肥皂水清洗测试面，并用干棉布擦干后，选用不同的测试面分别滴10%体积分数乙酸、质量分数为5%的氢氧化钠、70%体积分数的乙醇、次氯酸钠5%的活性氯（C12）、质量分数1%的亚甲基兰、氯化钠（170g/L，稀释到50%）试剂，然后用表面皿面向下盖住液滴，放置（2.00±0.25）h,温度维持在（23±5）°C。试验后，表面不应出现不可消除的不良，如污点、损坏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5、水嘴密封性能：（1）阀芯上游：1.6 MPa ±0.05 MPa压力，关闭阀芯，打开出水口，稳压时间（60±5）s，阀芯及上游过水通道无渗漏；（2）阀芯下游：0.4 MPa±0.02 MPa压力，阀芯打开，出水口关闭，稳压时间（60±5）s，阀芯下游任何密封部位无渗漏；水压（0.05±0.01）Mpa,阀芯打开，出水口关闭，保压时间（60±5）s，阀芯下游任何密封部位无渗漏。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6、水龙头配套软管：根据GB/T23448-2019 进行（1）抗弯曲性（2）耐压性（3）密封性。</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7、中性盐雾试验：依据GB/T 10125-2021检测标准，进行800h盐雾试验后，检测结果值要求试样涂层划道处无腐蚀。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8、附着力：依据GB/T 9286-2021检测标准，附着力检测结果值要求达到0级。</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9.水嘴开关寿命：符合GB 18145-2014标准中8.6.9的要求。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四、水槽（550*450*310）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1、水槽采用全新PP料及色母料，无碳酸钙成分；下水口与水槽一体注塑成型，水槽内壁无缩印，四边平整，表面光滑顺畅，不有划伤、裂纹、气泡、爆边等明显缺陷。水槽壁厚≤5mm；为防止水槽中间或四周有积液，槽体底部有导流线。</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2、耐化学性能和耐污染性能：依据QB/T 2658-2017《卫生设备用台盆》标准，通过用热肥皂水清洗测试面，并用干棉布擦干后，选用不同的测试面分别滴10%体积分数乙酸、质量分数为5%的氢氧化钠、70%体积分数的乙醇、次氯酸钠5%的活性氯（C12）、质量分数1%的亚甲基兰、氯化钠（170g/L，稀释到50%）试剂，然后用表面皿面向下盖住液滴，放置（2.00±0.25）h,温度维持在（23±5）°C。试验后，表面不应出现不可消除的不良，如污点、损坏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3、弯曲模量：依据GB/T9341-2008标准，检验结果≥1000MPa。</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4、球压痕硬度试验：依据GB/T3398.1-2008标准，两块试样叠合测试，试样总厚度约为7.2mm，检验结果≥300N。</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5、洛氏硬度：依据GB/T3398.2-2008标准，检验结果≥90HRR。</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五、滴水架（单面）</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1、采用高密度PP，一体成型，无异味；表面光洁，无缩印，无划痕，无飞边；内部无气泡、无气纹；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2、款式：滴水棒卡扣设计为嵌入式，可拆卸，安装简便，插好后不易脱落，左右摇晃&lt;1mm；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3、架杆检测，无上下松动现象，有效长度≥(15±1)mm。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六、洗眼器（单口）</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1、在测试压力0.20MPa下， 测试时间3min/次， 提供冲洗液流量：6.9L/min，能保持洗眼时间：15min；</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2、阀门在1s的时间内能完全打开。阀门一经打开，除使用者有意关闭的情况之外，能始终保持开启状态；</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3、喷头位于距离使用者站立的水平面的高度距离可调，距离墙壁或最近的障碍物距离可调（≥150mm）；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4、提供国家认可的第三方检测机构出具的包含①管螺纹精度，②螺纹表面，③抗压强度，④外观，⑤启动开关灵活，⑥水柱喷射高度，⑦水流量，⑧耐压性，⑨密封性等9项检测项目</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七、挡水边（三边）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八、样品柜（900*450*1800）、器皿柜（900*450*1800）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全钢工艺制作，线条柔和，承重性好，组合灵活，利于维修，便于安装运输,外形设计美观大方;外形尺寸误差值：长、宽、高≤3mm；柜体对角线或框架对角线≤1000mm，邻边垂直度允许误差值≤3mm，邻边垂直度允许误差值≤4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2、柜体及门板整体采用1.2mm优质冷轧钢板经专用机床裁剪、冲压、折弯、气体保护焊接制作而成，表面经除油、酸洗、磷化等防锈工艺处理，再经环氧树脂喷塑工艺处理，具有耐强酸碱、耐腐蚀、耐冲击、韧性强等特点。钢材表面平整光滑，不允许有明显焊疤、鼓泡、凹陷、压痕、划痕、裂痕、麻点、崩角和刃口等缺陷。钻孔位置由模具定位。切割、钻孔和倒角应去毛刺。其中门板采用拼接形式制作，内部镶嵌5mm厚安全玻璃，线条优美，外形美观。层板采用相同材料及工艺制作，采用防腐支撑，可灵活调整高度。</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3、拉手、铰链：采用防腐合金材料制作，达到国际五金行业标准。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九、试剂柜（900*450*1800）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pp工艺制作，线条柔和，承重性好，组合灵活，利于维修，便于安装运输,外形设计美观大方;外形尺寸误差值：长、宽、高≤3mm；柜体对角线或框架对角线≤1000mm，邻边垂直度允许误差值≤3mm，邻边垂直度允许误差值≤4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采用8mm厚瓷白色进口原料PP板制作，具有卓越的耐腐蚀性，经同色焊条无缝焊接处理，保证柜体之坚固及密封性。层板采用同质PP板制作，四边做突起设计，防止溅漏；底部用立式加固条整体焊成型，保证其受重不会变形。层板为活动式，可随意抽取。</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3、拉手、铰链：采用经过射出成型的PP材料制成，耐腐蚀性好。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4、可调脚：底衬防水尼龙套环，具有防震、防腐蚀、防滑功能，可调节水平50mm±10%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5、可以用于各种腐蚀性化学品的储存，如硫酸、盐酸、硝酸、乙酸、硫磺酸等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十、更衣柜（900*450*1800）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1、柜体（顶板、底板、侧板、背板）：采用1.0mm厚一级冷轧镀锌钢板制作，经EPOXY喷涂处理，耐酸碱腐蚀。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2、柜体门板：两块对开门，门板采用双层1.0mm厚马钢一级冷轧镀锌钢板，经EPOXY喷涂处理。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 3、 层板：单层1.0mm厚马钢一级冷轧镀锌钢板制作，经EPOXY喷涂处理。</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十一、实验凳（气压升降）</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十二、通风橱（1500*850*2350）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全钢工艺制作，线条柔和，承重性好，组合灵活，利于维修，便于安装运输,外形设计美观大方;外形尺寸误差值：长、宽、高≤3mm；柜体对角线或框架对角线≤1000mm，邻边垂直度允许误差值≤3mm，邻边垂直度允许误差值≤4mm。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通风柜操作面净空间≥1230mm×690mm×1150mm；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2、台面：采用实验室专用12.7mm厚实芯理化板制作而成，具有耐腐蚀、耐酸碱和有机溶剂的侵蚀，有韧性、耐冲击、防水、抗细菌生长、不含任何有毒物质，无辐射，健康环保防静电。</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衬板及导流板：采用通风柜专用耐酸碱导流板，厚6mm白色表面层化学板装设。安装位置与角度需使排气分布均匀，无死角，在标准状况下，导流板上方与中、下方出风口排风量比例各约50±10%，以确保不同比重之气体均能有效排除，另并具手动可调排风量比例设计，可提高中、下方出风口排风量比例至80%以上，以适应不同实验之需求。</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视窗：框架采用铝合金材料制作，内部采用5mm厚钢化玻璃，视窗采用无间断平衡、隐蔽式结构设计。视窗配重平衡，保证视窗的平稳开、关，视窗上下滑动自如，可停留在任意位置，在通风柜视窗与通风柜工作台面垂直闭合处，设计留有防止气体外溢的气流栅，用以防止因温差而产生的对流气体外溢，保证当视窗关闭风机仍工作时，柜体内工作区不会产生负压。</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5、窗口把手：采用环氧树脂粉沫喷涂烤漆钢制拉手，美观、大方。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6、同步带：移门上下滑动装置采用同步带或滑轮钢丝绳结构，无级任意停留，移门导向装置由抗腐蚀的聚氯乙稀材质构成。</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通风柜外壳、箱体：整体采用1.2mm优质冷轧钢板经专用机床裁剪、冲压、折弯、气体保护焊接制作而成，表面经除油、酸洗、磷化等防锈工艺处理，再经环氧树脂喷塑工艺处理，具有耐强酸碱、耐腐蚀、耐冲击、韧性强等特点。钢材表面平整光滑，不允许有明显焊疤、鼓泡、凹陷、压痕、划痕、裂痕、麻点、崩角和刃口等缺陷。</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8、背板：为了配合水、电、气的安装及日常维护，下柜体背板设计为可拆卸背板。</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9、通风柜控制器：采用微电脑集成液晶触摸面板式开关控制，美观大方，便于维护及更换。</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10、插座：采用多功能防水三孔插座，并配置过载保护开关。 </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11、照明：采用日光灯照明，保证工作面不低于450Lux的亮度标准，易更换。</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12、铰链：采用DTC品牌铰链，开启次数达到10万次以上。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13、柜门及拉手：采用一体式设计，拉手为一字型隐蔽型，柜门设计有通风百叶窗，可防止柜体内部由于溶剂挥发所产生的腐蚀。</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十三、插座（岛式五孔），提供实验室台柜平面设计图纸</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C7204E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2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F6AB03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4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AE65CF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019B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3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7D755D">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55063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47D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21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A9C36B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3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516C0A">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0402C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2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4406E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4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5051D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E00E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3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0EAC9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34488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4"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77E7">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21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0742E2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3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D6DA26">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4D6CE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2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546EB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4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69C18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DFD1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3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29EB8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1A45B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A858">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21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506DA2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537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BD3B42D">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12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1E99C7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20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0F8240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4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762642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2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AF6472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366"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6E736B7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3E0D2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 w:hRule="atLeast"/>
        </w:trPr>
        <w:tc>
          <w:tcPr>
            <w:tcW w:w="82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3D2E">
            <w:pPr>
              <w:spacing w:line="360" w:lineRule="auto"/>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6567" w:type="dxa"/>
            <w:gridSpan w:val="6"/>
            <w:tcBorders>
              <w:top w:val="single" w:color="auto" w:sz="4" w:space="0"/>
              <w:left w:val="single" w:color="000000" w:sz="4" w:space="0"/>
              <w:bottom w:val="single" w:color="auto" w:sz="4" w:space="0"/>
              <w:right w:val="single" w:color="000000" w:sz="4" w:space="0"/>
            </w:tcBorders>
            <w:shd w:val="clear" w:color="auto" w:fill="auto"/>
            <w:noWrap/>
            <w:vAlign w:val="center"/>
          </w:tcPr>
          <w:p w14:paraId="5E72D65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17D87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82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2692">
            <w:pPr>
              <w:spacing w:line="360" w:lineRule="auto"/>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6567" w:type="dxa"/>
            <w:gridSpan w:val="6"/>
            <w:tcBorders>
              <w:top w:val="single" w:color="auto" w:sz="4" w:space="0"/>
              <w:left w:val="single" w:color="000000" w:sz="4" w:space="0"/>
              <w:bottom w:val="single" w:color="000000" w:sz="4" w:space="0"/>
              <w:right w:val="single" w:color="000000" w:sz="4" w:space="0"/>
            </w:tcBorders>
            <w:shd w:val="clear" w:color="auto" w:fill="auto"/>
            <w:noWrap/>
            <w:vAlign w:val="center"/>
          </w:tcPr>
          <w:p w14:paraId="77CB509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bl>
    <w:p w14:paraId="331F4A76">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p>
    <w:p w14:paraId="527872CC">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71D8E575">
      <w:pPr>
        <w:spacing w:line="360" w:lineRule="auto"/>
        <w:ind w:left="-2" w:leftChars="-1"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color w:val="000000" w:themeColor="text1"/>
          <w:kern w:val="0"/>
          <w:sz w:val="24"/>
          <w:highlight w:val="none"/>
          <w:lang w:val="zh-CN"/>
          <w14:textFill>
            <w14:solidFill>
              <w14:schemeClr w14:val="tx1"/>
            </w14:solidFill>
          </w14:textFill>
        </w:rPr>
        <w:t>。</w:t>
      </w:r>
    </w:p>
    <w:p w14:paraId="28E7A22E">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59458F1C">
      <w:pPr>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5C8FFB30">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214F2E5D">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2C5EE4CF">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4F7C9451">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7952CD53">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三、</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404"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404"/>
    </w:p>
    <w:p w14:paraId="789BEA8D">
      <w:pPr>
        <w:widowControl/>
        <w:spacing w:line="360" w:lineRule="auto"/>
        <w:ind w:firstLine="120" w:firstLineChars="5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108217BD">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sz w:val="32"/>
          <w:szCs w:val="32"/>
          <w:highlight w:val="none"/>
          <w14:textFill>
            <w14:solidFill>
              <w14:schemeClr w14:val="tx1"/>
            </w14:solidFill>
          </w14:textFill>
        </w:rPr>
      </w:pPr>
    </w:p>
    <w:p w14:paraId="69D57284">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3C972F62">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0F019EFE">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4C3D2853">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6140DEE1">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10B338B4">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4693187F">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141FA871">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1D8DA489">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5DEDD90F">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08AD049F">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7096F803">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6AB58A64">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518B0F8B">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000000" w:themeColor="text1"/>
          <w:highlight w:val="none"/>
          <w14:textFill>
            <w14:solidFill>
              <w14:schemeClr w14:val="tx1"/>
            </w14:solidFill>
          </w14:textFill>
        </w:rPr>
      </w:pPr>
      <w:bookmarkStart w:id="405" w:name="_Toc465665161"/>
      <w:r>
        <w:rPr>
          <w:rFonts w:hint="eastAsia" w:ascii="宋体" w:hAnsi="宋体" w:cs="宋体"/>
          <w:color w:val="000000" w:themeColor="text1"/>
          <w:highlight w:val="none"/>
          <w14:textFill>
            <w14:solidFill>
              <w14:schemeClr w14:val="tx1"/>
            </w14:solidFill>
          </w14:textFill>
        </w:rPr>
        <w:t>附件</w:t>
      </w:r>
      <w:bookmarkEnd w:id="405"/>
    </w:p>
    <w:p w14:paraId="5EE032F1">
      <w:pPr>
        <w:spacing w:line="360" w:lineRule="auto"/>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5A0F3385">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bookmarkStart w:id="406" w:name="OLE_LINK14"/>
      <w:bookmarkStart w:id="407"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06"/>
    <w:bookmarkEnd w:id="407"/>
    <w:p w14:paraId="14386BB5">
      <w:pPr>
        <w:spacing w:line="360" w:lineRule="auto"/>
        <w:rPr>
          <w:rFonts w:hint="eastAsia" w:ascii="宋体" w:hAnsi="宋体" w:cs="宋体"/>
          <w:b/>
          <w:color w:val="000000" w:themeColor="text1"/>
          <w:spacing w:val="6"/>
          <w:sz w:val="30"/>
          <w:szCs w:val="30"/>
          <w:highlight w:val="none"/>
          <w14:textFill>
            <w14:solidFill>
              <w14:schemeClr w14:val="tx1"/>
            </w14:solidFill>
          </w14:textFill>
        </w:rPr>
      </w:pPr>
    </w:p>
    <w:p w14:paraId="5388B1E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杭州市公安局滨江区分局</w:t>
      </w:r>
      <w:r>
        <w:rPr>
          <w:rFonts w:hint="eastAsia" w:ascii="宋体" w:hAnsi="宋体" w:cs="宋体"/>
          <w:color w:val="000000" w:themeColor="text1"/>
          <w:sz w:val="24"/>
          <w:highlight w:val="none"/>
          <w14:textFill>
            <w14:solidFill>
              <w14:schemeClr w14:val="tx1"/>
            </w14:solidFill>
          </w14:textFill>
        </w:rPr>
        <w:t>_单位的</w:t>
      </w:r>
      <w:r>
        <w:rPr>
          <w:rFonts w:hint="eastAsia" w:ascii="宋体" w:hAnsi="宋体" w:cs="宋体"/>
          <w:color w:val="000000" w:themeColor="text1"/>
          <w:sz w:val="24"/>
          <w:highlight w:val="none"/>
          <w:u w:val="single"/>
          <w14:textFill>
            <w14:solidFill>
              <w14:schemeClr w14:val="tx1"/>
            </w14:solidFill>
          </w14:textFill>
        </w:rPr>
        <w:t>滨江区公安分局业务用房智能化改造—警种实验室及配套项目</w:t>
      </w:r>
      <w:r>
        <w:rPr>
          <w:rFonts w:hint="eastAsia" w:ascii="宋体" w:hAnsi="宋体" w:cs="宋体"/>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3E1ED3A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3FA964A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60868DF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25003064">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134D3E01">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15505F6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47684D8E">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07740C58">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0A0A3196">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441D0203">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27E3019C">
      <w:pPr>
        <w:spacing w:line="360" w:lineRule="auto"/>
        <w:rPr>
          <w:rFonts w:hint="eastAsia" w:ascii="宋体" w:hAnsi="宋体" w:cs="宋体"/>
          <w:b/>
          <w:color w:val="000000" w:themeColor="text1"/>
          <w:sz w:val="24"/>
          <w:highlight w:val="none"/>
          <w14:textFill>
            <w14:solidFill>
              <w14:schemeClr w14:val="tx1"/>
            </w14:solidFill>
          </w14:textFill>
        </w:rPr>
      </w:pPr>
    </w:p>
    <w:p w14:paraId="4AC19351">
      <w:pPr>
        <w:spacing w:line="360" w:lineRule="auto"/>
        <w:rPr>
          <w:rFonts w:hint="eastAsia" w:ascii="宋体" w:hAnsi="宋体" w:cs="宋体"/>
          <w:b/>
          <w:color w:val="000000" w:themeColor="text1"/>
          <w:sz w:val="24"/>
          <w:highlight w:val="none"/>
          <w14:textFill>
            <w14:solidFill>
              <w14:schemeClr w14:val="tx1"/>
            </w14:solidFill>
          </w14:textFill>
        </w:rPr>
      </w:pPr>
    </w:p>
    <w:p w14:paraId="7F3D5580">
      <w:pPr>
        <w:spacing w:line="360" w:lineRule="auto"/>
        <w:rPr>
          <w:rFonts w:hint="eastAsia" w:ascii="宋体" w:hAnsi="宋体" w:cs="宋体"/>
          <w:b/>
          <w:color w:val="000000" w:themeColor="text1"/>
          <w:sz w:val="24"/>
          <w:highlight w:val="none"/>
          <w14:textFill>
            <w14:solidFill>
              <w14:schemeClr w14:val="tx1"/>
            </w14:solidFill>
          </w14:textFill>
        </w:rPr>
      </w:pPr>
    </w:p>
    <w:p w14:paraId="6F060FDA">
      <w:pPr>
        <w:spacing w:line="360" w:lineRule="auto"/>
        <w:rPr>
          <w:rFonts w:hint="eastAsia" w:ascii="宋体" w:hAnsi="宋体" w:cs="宋体"/>
          <w:b/>
          <w:color w:val="000000" w:themeColor="text1"/>
          <w:sz w:val="24"/>
          <w:highlight w:val="none"/>
          <w14:textFill>
            <w14:solidFill>
              <w14:schemeClr w14:val="tx1"/>
            </w14:solidFill>
          </w14:textFill>
        </w:rPr>
      </w:pPr>
    </w:p>
    <w:p w14:paraId="569AFDE1">
      <w:pPr>
        <w:spacing w:line="360" w:lineRule="auto"/>
        <w:rPr>
          <w:rFonts w:hint="eastAsia" w:ascii="宋体" w:hAnsi="宋体" w:cs="宋体"/>
          <w:b/>
          <w:color w:val="000000" w:themeColor="text1"/>
          <w:sz w:val="24"/>
          <w:highlight w:val="none"/>
          <w14:textFill>
            <w14:solidFill>
              <w14:schemeClr w14:val="tx1"/>
            </w14:solidFill>
          </w14:textFill>
        </w:rPr>
      </w:pPr>
    </w:p>
    <w:p w14:paraId="130A78EF">
      <w:pPr>
        <w:spacing w:line="360" w:lineRule="auto"/>
        <w:rPr>
          <w:rFonts w:hint="eastAsia" w:ascii="宋体" w:hAnsi="宋体" w:cs="宋体"/>
          <w:b/>
          <w:color w:val="000000" w:themeColor="text1"/>
          <w:sz w:val="24"/>
          <w:highlight w:val="none"/>
          <w14:textFill>
            <w14:solidFill>
              <w14:schemeClr w14:val="tx1"/>
            </w14:solidFill>
          </w14:textFill>
        </w:rPr>
      </w:pPr>
    </w:p>
    <w:p w14:paraId="13CE1449">
      <w:pPr>
        <w:spacing w:line="360" w:lineRule="auto"/>
        <w:rPr>
          <w:rFonts w:hint="eastAsia" w:ascii="宋体" w:hAnsi="宋体" w:cs="宋体"/>
          <w:b/>
          <w:color w:val="000000" w:themeColor="text1"/>
          <w:sz w:val="24"/>
          <w:highlight w:val="none"/>
          <w14:textFill>
            <w14:solidFill>
              <w14:schemeClr w14:val="tx1"/>
            </w14:solidFill>
          </w14:textFill>
        </w:rPr>
      </w:pPr>
    </w:p>
    <w:p w14:paraId="63ECF57B">
      <w:pPr>
        <w:spacing w:line="360" w:lineRule="auto"/>
        <w:rPr>
          <w:rFonts w:hint="eastAsia" w:ascii="宋体" w:hAnsi="宋体" w:cs="宋体"/>
          <w:b/>
          <w:color w:val="000000" w:themeColor="text1"/>
          <w:sz w:val="24"/>
          <w:highlight w:val="none"/>
          <w14:textFill>
            <w14:solidFill>
              <w14:schemeClr w14:val="tx1"/>
            </w14:solidFill>
          </w14:textFill>
        </w:rPr>
      </w:pPr>
    </w:p>
    <w:p w14:paraId="14925C08">
      <w:pPr>
        <w:spacing w:line="360" w:lineRule="auto"/>
        <w:rPr>
          <w:rFonts w:hint="eastAsia" w:ascii="宋体" w:hAnsi="宋体" w:cs="宋体"/>
          <w:b/>
          <w:color w:val="000000" w:themeColor="text1"/>
          <w:sz w:val="24"/>
          <w:highlight w:val="none"/>
          <w14:textFill>
            <w14:solidFill>
              <w14:schemeClr w14:val="tx1"/>
            </w14:solidFill>
          </w14:textFill>
        </w:rPr>
      </w:pPr>
    </w:p>
    <w:p w14:paraId="4DE16B68">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5BE26014">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168CBD4E">
      <w:pPr>
        <w:snapToGrid w:val="0"/>
        <w:spacing w:before="240" w:beforeLines="100"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30470B3D">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3086FBF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457C7C7B">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53C06767">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174BC9C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1881488">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6C888550">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4C6F3B1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623A798E">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7856301F">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1D8118E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7CA58206">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747A2925">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0D897225">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CECB919">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085F51C">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3E1904EB">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60DE8BBA">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54A34F09">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81BFEC3">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0509474D">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5000FAE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50A5ACD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7EE537F4">
      <w:pPr>
        <w:spacing w:line="360" w:lineRule="auto"/>
        <w:jc w:val="center"/>
        <w:rPr>
          <w:rFonts w:hint="eastAsia" w:ascii="宋体" w:hAnsi="宋体" w:cs="宋体"/>
          <w:b/>
          <w:bCs/>
          <w:color w:val="000000" w:themeColor="text1"/>
          <w:sz w:val="24"/>
          <w:highlight w:val="none"/>
          <w14:textFill>
            <w14:solidFill>
              <w14:schemeClr w14:val="tx1"/>
            </w14:solidFill>
          </w14:textFill>
        </w:rPr>
      </w:pPr>
    </w:p>
    <w:p w14:paraId="3AA08925">
      <w:pPr>
        <w:spacing w:line="360" w:lineRule="auto"/>
        <w:rPr>
          <w:rFonts w:hint="eastAsia" w:ascii="宋体" w:hAnsi="宋体" w:cs="宋体"/>
          <w:b/>
          <w:color w:val="000000" w:themeColor="text1"/>
          <w:sz w:val="24"/>
          <w:highlight w:val="none"/>
          <w14:textFill>
            <w14:solidFill>
              <w14:schemeClr w14:val="tx1"/>
            </w14:solidFill>
          </w14:textFill>
        </w:rPr>
      </w:pPr>
    </w:p>
    <w:p w14:paraId="3BBA33DF">
      <w:pPr>
        <w:spacing w:line="360" w:lineRule="auto"/>
        <w:rPr>
          <w:rFonts w:hint="eastAsia" w:ascii="宋体" w:hAnsi="宋体" w:cs="宋体"/>
          <w:b/>
          <w:color w:val="000000" w:themeColor="text1"/>
          <w:sz w:val="24"/>
          <w:highlight w:val="none"/>
          <w14:textFill>
            <w14:solidFill>
              <w14:schemeClr w14:val="tx1"/>
            </w14:solidFill>
          </w14:textFill>
        </w:rPr>
      </w:pPr>
    </w:p>
    <w:p w14:paraId="7164CD46">
      <w:pPr>
        <w:spacing w:line="360" w:lineRule="auto"/>
        <w:rPr>
          <w:rFonts w:hint="eastAsia" w:ascii="宋体" w:hAnsi="宋体" w:cs="宋体"/>
          <w:b/>
          <w:color w:val="000000" w:themeColor="text1"/>
          <w:sz w:val="24"/>
          <w:highlight w:val="none"/>
          <w14:textFill>
            <w14:solidFill>
              <w14:schemeClr w14:val="tx1"/>
            </w14:solidFill>
          </w14:textFill>
        </w:rPr>
      </w:pPr>
    </w:p>
    <w:p w14:paraId="4323D969">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51586909">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47C25A95">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0619D794">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28700D40">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6DB92AD6">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73AD44BB">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932B6D6">
      <w:pPr>
        <w:widowControl/>
        <w:spacing w:line="360" w:lineRule="auto"/>
        <w:ind w:firstLine="600" w:firstLineChars="200"/>
        <w:jc w:val="left"/>
        <w:rPr>
          <w:rFonts w:hint="eastAsia" w:ascii="宋体" w:hAnsi="宋体" w:cs="宋体"/>
          <w:color w:val="000000" w:themeColor="text1"/>
          <w:sz w:val="30"/>
          <w:szCs w:val="30"/>
          <w:highlight w:val="none"/>
          <w14:textFill>
            <w14:solidFill>
              <w14:schemeClr w14:val="tx1"/>
            </w14:solidFill>
          </w14:textFill>
        </w:rPr>
      </w:pPr>
    </w:p>
    <w:p w14:paraId="099D2828">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6D1A3609">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2197D741">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5929A650">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2DDE32C4">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404E4BAA">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16B99705">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68E3619F">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7625038D">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05061C8E">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56822F74">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5B635400">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0C9A5C32">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18CF95A0">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6EABDC16">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52272456">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42A9EA42">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0B8CB8D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309C32A0">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734EFD23">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8521FD3">
      <w:pPr>
        <w:tabs>
          <w:tab w:val="left" w:pos="6510"/>
        </w:tabs>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19BC216">
      <w:pPr>
        <w:tabs>
          <w:tab w:val="left" w:pos="6510"/>
        </w:tabs>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0F719711">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3BD2F2F">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5BC7E6E7">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EF21B0A">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904106B">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BF6C52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04F5E1FB">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7EAFCE0">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CF3FB09">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6F2640E">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BF55A7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1E9D0205">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08632B6C">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5F858B2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138247F">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01DCE100">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11B06DB5">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86D6EC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593FB7B6">
      <w:pPr>
        <w:spacing w:line="360" w:lineRule="auto"/>
        <w:ind w:firstLine="480" w:firstLineChars="200"/>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7C779EC6">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4131415">
      <w:pPr>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3AF630B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11B8849A">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6EC3B56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513FA40">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A745991">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6C9CF43A">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C524C2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5C3F7FF4">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B1C980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6301C71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640C408">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DAD439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4B06EC2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639E1DAF">
      <w:pPr>
        <w:spacing w:line="360" w:lineRule="auto"/>
        <w:rPr>
          <w:rFonts w:hint="eastAsia" w:ascii="宋体" w:hAnsi="宋体" w:cs="宋体"/>
          <w:b/>
          <w:color w:val="000000" w:themeColor="text1"/>
          <w:sz w:val="24"/>
          <w:highlight w:val="none"/>
          <w14:textFill>
            <w14:solidFill>
              <w14:schemeClr w14:val="tx1"/>
            </w14:solidFill>
          </w14:textFill>
        </w:rPr>
      </w:pPr>
    </w:p>
    <w:p w14:paraId="43E59F09">
      <w:pPr>
        <w:spacing w:line="360" w:lineRule="auto"/>
        <w:rPr>
          <w:rFonts w:hint="eastAsia" w:ascii="宋体" w:hAnsi="宋体" w:cs="宋体"/>
          <w:b/>
          <w:color w:val="000000" w:themeColor="text1"/>
          <w:sz w:val="24"/>
          <w:highlight w:val="none"/>
          <w14:textFill>
            <w14:solidFill>
              <w14:schemeClr w14:val="tx1"/>
            </w14:solidFill>
          </w14:textFill>
        </w:rPr>
      </w:pPr>
    </w:p>
    <w:p w14:paraId="5B12FBA7">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024D1847">
      <w:pPr>
        <w:widowControl/>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62A910C4">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0AF51928">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77D2D7DD">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6EB02C4C">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77A058EA">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5D800C35">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90C8290">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57BE84D2">
      <w:pPr>
        <w:autoSpaceDE w:val="0"/>
        <w:autoSpaceDN w:val="0"/>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42FA4F7F">
      <w:pPr>
        <w:spacing w:line="360" w:lineRule="auto"/>
        <w:rPr>
          <w:rFonts w:hint="eastAsia" w:ascii="宋体" w:hAnsi="宋体" w:cs="宋体"/>
          <w:color w:val="000000" w:themeColor="text1"/>
          <w:sz w:val="24"/>
          <w:highlight w:val="none"/>
          <w:u w:val="single"/>
          <w14:textFill>
            <w14:solidFill>
              <w14:schemeClr w14:val="tx1"/>
            </w14:solidFill>
          </w14:textFill>
        </w:rPr>
      </w:pPr>
    </w:p>
    <w:p w14:paraId="17C8817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杭州市公安局滨江区分局、城市建设技术集团（浙江）有限公司：</w:t>
      </w:r>
    </w:p>
    <w:p w14:paraId="021CAE1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你方组织的滨江区公安分局业务用房智能化改造—警种实验室及配套项目【招标编号：</w:t>
      </w:r>
      <w:r>
        <w:rPr>
          <w:rFonts w:hint="eastAsia" w:ascii="宋体" w:hAnsi="宋体" w:cs="宋体"/>
          <w:color w:val="000000" w:themeColor="text1"/>
          <w:sz w:val="24"/>
          <w:highlight w:val="none"/>
          <w:lang w:eastAsia="zh-CN"/>
          <w14:textFill>
            <w14:solidFill>
              <w14:schemeClr w14:val="tx1"/>
            </w14:solidFill>
          </w14:textFill>
        </w:rPr>
        <w:t>CJJS-2025002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21508B9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2A07FFC5">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0FEBDFDE">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66F7FD12">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52B488EF">
      <w:pPr>
        <w:spacing w:line="360" w:lineRule="auto"/>
        <w:ind w:right="480" w:firstLine="4080" w:firstLineChars="17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72F61A27">
      <w:pPr>
        <w:ind w:right="1440" w:firstLine="494"/>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6656487F">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17281392">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77837CEF">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A5CE62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8F6D78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0B698E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814A75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B6585A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0C4727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B6723C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ED380A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2FA47FA">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6A8111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8A4A64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F8CB6F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454A15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DBD43A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FB11731">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30D8D2A8">
      <w:pPr>
        <w:snapToGrid w:val="0"/>
        <w:spacing w:line="360" w:lineRule="auto"/>
        <w:jc w:val="center"/>
        <w:outlineLvl w:val="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5</w:t>
      </w:r>
      <w:r>
        <w:rPr>
          <w:rFonts w:hint="eastAsia" w:ascii="宋体" w:hAnsi="宋体" w:cs="宋体"/>
          <w:b/>
          <w:color w:val="000000" w:themeColor="text1"/>
          <w:kern w:val="0"/>
          <w:sz w:val="32"/>
          <w:szCs w:val="32"/>
          <w:highlight w:val="none"/>
          <w14:textFill>
            <w14:solidFill>
              <w14:schemeClr w14:val="tx1"/>
            </w14:solidFill>
          </w14:textFill>
        </w:rPr>
        <w:t>：联合协议</w:t>
      </w:r>
    </w:p>
    <w:p w14:paraId="091635FA">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34215B1D">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滨江区公安分局业务用房智能化改造—警种实验室及配套项目【招标编号：</w:t>
      </w:r>
      <w:r>
        <w:rPr>
          <w:rFonts w:hint="eastAsia" w:ascii="宋体" w:hAnsi="宋体" w:cs="宋体"/>
          <w:color w:val="000000" w:themeColor="text1"/>
          <w:sz w:val="24"/>
          <w:highlight w:val="none"/>
          <w:lang w:eastAsia="zh-CN"/>
          <w14:textFill>
            <w14:solidFill>
              <w14:schemeClr w14:val="tx1"/>
            </w14:solidFill>
          </w14:textFill>
        </w:rPr>
        <w:t>CJJS-2025002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7EB13036">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6E938F29">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2DE8085D">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3995A3FD">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bookmarkStart w:id="408"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3CC0F056">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50D0DB66">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408"/>
    <w:p w14:paraId="777DAED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2BA8952B">
      <w:pPr>
        <w:snapToGrid w:val="0"/>
        <w:spacing w:line="360" w:lineRule="auto"/>
        <w:ind w:firstLine="576"/>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7D6F553B">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3325A4A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4629996B">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44EF6B0C">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2FEA88A5">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53890140">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4A01CFE3">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429116EC">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5329454F">
      <w:pPr>
        <w:snapToGrid w:val="0"/>
        <w:spacing w:line="360" w:lineRule="auto"/>
        <w:ind w:right="960"/>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154BEEA">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5B2D0154">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898EA2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D5ABC1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CEDCE5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A11A43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1D6A0AF">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1DF425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D00417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DDB7D5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8646506">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E8458B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64D486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DDEF63A">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D98D70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B7D033A">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5F194F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FEBEFB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95722B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EDC3A1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1ACB21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938BEE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1004D4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3A180D3">
      <w:pPr>
        <w:autoSpaceDE w:val="0"/>
        <w:autoSpaceDN w:val="0"/>
        <w:rPr>
          <w:rFonts w:hint="eastAsia" w:ascii="宋体" w:hAnsi="宋体" w:cs="宋体"/>
          <w:b/>
          <w:color w:val="000000" w:themeColor="text1"/>
          <w:spacing w:val="6"/>
          <w:sz w:val="32"/>
          <w:szCs w:val="32"/>
          <w:highlight w:val="none"/>
          <w14:textFill>
            <w14:solidFill>
              <w14:schemeClr w14:val="tx1"/>
            </w14:solidFill>
          </w14:textFill>
        </w:rPr>
      </w:pPr>
    </w:p>
    <w:p w14:paraId="7A9801CE">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25D7E4F0">
      <w:pPr>
        <w:snapToGrid w:val="0"/>
        <w:spacing w:line="360" w:lineRule="auto"/>
        <w:jc w:val="center"/>
        <w:outlineLvl w:val="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6</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66768D33">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6D13B857">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滨江区公安分局业务用房智能化改造—警种实验室及配套项目【招标编号：</w:t>
      </w:r>
      <w:r>
        <w:rPr>
          <w:rFonts w:hint="eastAsia" w:ascii="宋体" w:hAnsi="宋体" w:cs="宋体"/>
          <w:color w:val="000000" w:themeColor="text1"/>
          <w:sz w:val="24"/>
          <w:highlight w:val="none"/>
          <w:lang w:eastAsia="zh-CN"/>
          <w14:textFill>
            <w14:solidFill>
              <w14:schemeClr w14:val="tx1"/>
            </w14:solidFill>
          </w14:textFill>
        </w:rPr>
        <w:t>CJJS-2025002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893C12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47654C55">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142E32F2">
      <w:pPr>
        <w:pStyle w:val="3"/>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4B652E2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03A77505">
      <w:pPr>
        <w:snapToGrid w:val="0"/>
        <w:spacing w:line="360" w:lineRule="auto"/>
        <w:ind w:firstLine="576"/>
        <w:rPr>
          <w:rFonts w:hint="eastAsia"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4A40E9CD">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09"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09"/>
    </w:p>
    <w:p w14:paraId="37564506">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03A2D212">
      <w:pPr>
        <w:snapToGrid w:val="0"/>
        <w:spacing w:line="360" w:lineRule="auto"/>
        <w:ind w:firstLine="576"/>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1861BCAE">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7890254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CF29B89">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1245BE19">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189A8B11">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7BD5D7AD">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5BFF325">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3FDFB07A">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3821097">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2FC32349">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6C2D645C">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24700A25">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7941F67E">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CCF5086">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7E067964">
      <w:pPr>
        <w:snapToGrid w:val="0"/>
        <w:spacing w:line="360" w:lineRule="auto"/>
        <w:jc w:val="center"/>
        <w:outlineLvl w:val="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附件7：中小企业声明函</w:t>
      </w:r>
    </w:p>
    <w:p w14:paraId="596BE444">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14:paraId="163F9E2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杭州市公安局滨江区分局 </w:t>
      </w:r>
      <w:r>
        <w:rPr>
          <w:rFonts w:hint="eastAsia" w:ascii="宋体" w:hAnsi="宋体" w:cs="宋体"/>
          <w:color w:val="000000" w:themeColor="text1"/>
          <w:sz w:val="24"/>
          <w:highlight w:val="none"/>
          <w14:textFill>
            <w14:solidFill>
              <w14:schemeClr w14:val="tx1"/>
            </w14:solidFill>
          </w14:textFill>
        </w:rPr>
        <w:t xml:space="preserve">的 </w:t>
      </w:r>
      <w:r>
        <w:rPr>
          <w:rFonts w:hint="eastAsia" w:ascii="宋体" w:hAnsi="宋体" w:cs="宋体"/>
          <w:color w:val="000000" w:themeColor="text1"/>
          <w:sz w:val="24"/>
          <w:highlight w:val="none"/>
          <w:u w:val="single"/>
          <w14:textFill>
            <w14:solidFill>
              <w14:schemeClr w14:val="tx1"/>
            </w14:solidFill>
          </w14:textFill>
        </w:rPr>
        <w:t>滨江区公安分局业务用房智能化改造—警种实验室及配套项目</w:t>
      </w:r>
      <w:r>
        <w:rPr>
          <w:rFonts w:hint="eastAsia" w:ascii="宋体" w:hAnsi="宋体" w:cs="宋体"/>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2C02EFA4">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标项1：</w:t>
      </w:r>
    </w:p>
    <w:p w14:paraId="5AB521B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b/>
          <w:color w:val="000000" w:themeColor="text1"/>
          <w:sz w:val="24"/>
          <w:highlight w:val="none"/>
          <w:u w:val="single"/>
          <w:lang w:val="en-US" w:eastAsia="zh-CN"/>
          <w14:textFill>
            <w14:solidFill>
              <w14:schemeClr w14:val="tx1"/>
            </w14:solidFill>
          </w14:textFill>
        </w:rPr>
        <w:t>声纹数据采集终端、有源监听音箱、监听耳机、语音工作站系统（硬件）、音频接口、电话录音系统、数码录音机、电容式麦克风、动圈式麦克风、音频对录仪、智能终端数据提取设备及配套系统、耗材层架、理化资料柜、中央台、边台、实验椅、水槽、检验受理台、L型检验台、一字型检验台、临时检材保管柜、临时检材矮柜、耗材层架、物证保管层架、物证冷冻柜、物证冷藏柜、贵重物证保险柜、智能型物证柜、监控系统、室内恒温除湿处理装置、氟系统立柜式机组</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b/>
          <w:bCs/>
          <w:color w:val="000000" w:themeColor="text1"/>
          <w:sz w:val="24"/>
          <w:highlight w:val="none"/>
          <w:u w:val="single"/>
          <w:lang w:val="en-US" w:eastAsia="zh-CN"/>
          <w14:textFill>
            <w14:solidFill>
              <w14:schemeClr w14:val="tx1"/>
            </w14:solidFill>
          </w14:textFill>
        </w:rPr>
        <w:t xml:space="preserve"> 工业 </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1DC932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bCs/>
          <w:color w:val="000000" w:themeColor="text1"/>
          <w:kern w:val="0"/>
          <w:sz w:val="24"/>
          <w:highlight w:val="none"/>
          <w:u w:val="single"/>
          <w:lang w:bidi="ar"/>
          <w14:textFill>
            <w14:solidFill>
              <w14:schemeClr w14:val="tx1"/>
            </w14:solidFill>
          </w14:textFill>
        </w:rPr>
        <w:t>语音工作站系统（软件）、声纹多源数据处理系统、声纹多源数据处理系统、智能型公安物证综合管理系统</w:t>
      </w:r>
      <w:r>
        <w:rPr>
          <w:rFonts w:hint="eastAsia" w:ascii="宋体" w:hAnsi="宋体" w:cs="宋体"/>
          <w:b/>
          <w:bCs/>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kern w:val="0"/>
          <w:sz w:val="24"/>
          <w:highlight w:val="none"/>
          <w:u w:val="single"/>
          <w:lang w:bidi="ar"/>
          <w14:textFill>
            <w14:solidFill>
              <w14:schemeClr w14:val="tx1"/>
            </w14:solidFill>
          </w14:textFill>
        </w:rPr>
        <w:t>软件和信息技术服务业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990A86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b/>
          <w:color w:val="000000" w:themeColor="text1"/>
          <w:sz w:val="24"/>
          <w:highlight w:val="none"/>
          <w:u w:val="single"/>
          <w:lang w:val="en-US" w:eastAsia="zh-CN"/>
          <w14:textFill>
            <w14:solidFill>
              <w14:schemeClr w14:val="tx1"/>
            </w14:solidFill>
          </w14:textFill>
        </w:rPr>
        <w:t>建设环</w:t>
      </w:r>
      <w:r>
        <w:rPr>
          <w:rFonts w:hint="eastAsia" w:ascii="宋体" w:hAnsi="宋体" w:eastAsia="宋体" w:cs="宋体"/>
          <w:b/>
          <w:color w:val="000000" w:themeColor="text1"/>
          <w:sz w:val="24"/>
          <w:highlight w:val="none"/>
          <w:u w:val="single"/>
          <w14:textFill>
            <w14:solidFill>
              <w14:schemeClr w14:val="tx1"/>
            </w14:solidFill>
          </w14:textFill>
        </w:rPr>
        <w:t>境配</w:t>
      </w:r>
      <w:r>
        <w:rPr>
          <w:rFonts w:hint="eastAsia" w:ascii="宋体" w:hAnsi="宋体" w:eastAsia="宋体" w:cs="宋体"/>
          <w:b/>
          <w:color w:val="000000" w:themeColor="text1"/>
          <w:sz w:val="24"/>
          <w:highlight w:val="none"/>
          <w:u w:val="single"/>
          <w:lang w:val="en-US" w:eastAsia="zh-CN"/>
          <w14:textFill>
            <w14:solidFill>
              <w14:schemeClr w14:val="tx1"/>
            </w14:solidFill>
          </w14:textFill>
        </w:rPr>
        <w:t>件</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bidi="ar"/>
          <w14:textFill>
            <w14:solidFill>
              <w14:schemeClr w14:val="tx1"/>
            </w14:solidFill>
          </w14:textFill>
        </w:rPr>
        <w:t xml:space="preserve">建筑业 </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5C68D675">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标项2：</w:t>
      </w:r>
    </w:p>
    <w:p w14:paraId="272A0ABE">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只读锁套件、异构数据存储节点、手机信号屏蔽箱、电子数据取证容灾设备、三工位智能工作台、检验鉴定智能工作台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b/>
          <w:bCs/>
          <w:color w:val="000000" w:themeColor="text1"/>
          <w:sz w:val="24"/>
          <w:highlight w:val="none"/>
          <w:u w:val="single"/>
          <w:lang w:val="en-US" w:eastAsia="zh-CN"/>
          <w14:textFill>
            <w14:solidFill>
              <w14:schemeClr w14:val="tx1"/>
            </w14:solidFill>
          </w14:textFill>
        </w:rPr>
        <w:t xml:space="preserve"> 工业 </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w:t>
      </w:r>
    </w:p>
    <w:p w14:paraId="662AC56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 xml:space="preserve"> 现场快取系统、现场综合取证系统、动态仿真软件、多路手机取证系统、一体化智能综合取证系统、多功能智能取证系统、智能物证存储系统、多功能取证数据分析系统</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kern w:val="0"/>
          <w:sz w:val="24"/>
          <w:highlight w:val="none"/>
          <w:u w:val="single"/>
          <w:lang w:bidi="ar"/>
          <w14:textFill>
            <w14:solidFill>
              <w14:schemeClr w14:val="tx1"/>
            </w14:solidFill>
          </w14:textFill>
        </w:rPr>
        <w:t>软件和信息技术服务业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8D99CF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b/>
          <w:color w:val="000000" w:themeColor="text1"/>
          <w:sz w:val="24"/>
          <w:highlight w:val="none"/>
          <w:u w:val="single"/>
          <w:lang w:val="en-US" w:eastAsia="zh-CN"/>
          <w14:textFill>
            <w14:solidFill>
              <w14:schemeClr w14:val="tx1"/>
            </w14:solidFill>
          </w14:textFill>
        </w:rPr>
        <w:t>建设环</w:t>
      </w:r>
      <w:r>
        <w:rPr>
          <w:rFonts w:hint="eastAsia" w:ascii="宋体" w:hAnsi="宋体" w:eastAsia="宋体" w:cs="宋体"/>
          <w:b/>
          <w:color w:val="000000" w:themeColor="text1"/>
          <w:sz w:val="24"/>
          <w:highlight w:val="none"/>
          <w:u w:val="single"/>
          <w14:textFill>
            <w14:solidFill>
              <w14:schemeClr w14:val="tx1"/>
            </w14:solidFill>
          </w14:textFill>
        </w:rPr>
        <w:t>境配</w:t>
      </w:r>
      <w:r>
        <w:rPr>
          <w:rFonts w:hint="eastAsia" w:ascii="宋体" w:hAnsi="宋体" w:eastAsia="宋体" w:cs="宋体"/>
          <w:b/>
          <w:color w:val="000000" w:themeColor="text1"/>
          <w:sz w:val="24"/>
          <w:highlight w:val="none"/>
          <w:u w:val="single"/>
          <w:lang w:val="en-US" w:eastAsia="zh-CN"/>
          <w14:textFill>
            <w14:solidFill>
              <w14:schemeClr w14:val="tx1"/>
            </w14:solidFill>
          </w14:textFill>
        </w:rPr>
        <w:t>件</w:t>
      </w:r>
      <w:r>
        <w:rPr>
          <w:rFonts w:hint="eastAsia" w:ascii="宋体" w:hAnsi="宋体" w:eastAsia="宋体" w:cs="宋体"/>
          <w:b/>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bidi="ar"/>
          <w14:textFill>
            <w14:solidFill>
              <w14:schemeClr w14:val="tx1"/>
            </w14:solidFill>
          </w14:textFill>
        </w:rPr>
        <w:t xml:space="preserve">建筑业 </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F4BD896">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标项3：</w:t>
      </w:r>
    </w:p>
    <w:p w14:paraId="0A4F10B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现场勘验化验箱、肉类快速鉴别设备、食品药品胶体金分析仪、土壤重金属检测仪、水质检测仪、有毒有害气体检测仪、定制柜</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b/>
          <w:bCs/>
          <w:color w:val="000000" w:themeColor="text1"/>
          <w:sz w:val="24"/>
          <w:highlight w:val="none"/>
          <w:u w:val="single"/>
          <w:lang w:val="en-US" w:eastAsia="zh-CN"/>
          <w14:textFill>
            <w14:solidFill>
              <w14:schemeClr w14:val="tx1"/>
            </w14:solidFill>
          </w14:textFill>
        </w:rPr>
        <w:t xml:space="preserve"> 工业 </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8613C7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67F74E3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1CA7DC3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6EB7C90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1BA6E67C">
      <w:pPr>
        <w:snapToGrid w:val="0"/>
        <w:spacing w:line="360" w:lineRule="auto"/>
        <w:ind w:firstLine="5160" w:firstLineChars="215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6CE4E2A9">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23D84F67">
      <w:pPr>
        <w:spacing w:line="360" w:lineRule="auto"/>
        <w:ind w:right="42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3C6AEC5F">
      <w:pPr>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①从业人员、营业收入、资产总额填报上一年度数据，无上一年度数据的新成立企业可不填报。</w:t>
      </w:r>
      <w:r>
        <w:rPr>
          <w:rFonts w:hint="eastAsia" w:ascii="微软雅黑" w:hAnsi="微软雅黑" w:eastAsia="微软雅黑" w:cs="微软雅黑"/>
          <w:color w:val="000000" w:themeColor="text1"/>
          <w:szCs w:val="21"/>
          <w:highlight w:val="none"/>
          <w:shd w:val="clear" w:color="auto" w:fill="C9E7FF"/>
          <w14:textFill>
            <w14:solidFill>
              <w14:schemeClr w14:val="tx1"/>
            </w14:solidFill>
          </w14:textFill>
        </w:rPr>
        <w:t>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w:t>
      </w:r>
      <w:r>
        <w:rPr>
          <w:rFonts w:hint="eastAsia" w:ascii="宋体" w:hAnsi="宋体" w:cs="宋体"/>
          <w:color w:val="000000" w:themeColor="text1"/>
          <w:sz w:val="24"/>
          <w:highlight w:val="none"/>
          <w14:textFill>
            <w14:solidFill>
              <w14:schemeClr w14:val="tx1"/>
            </w14:solidFill>
          </w14:textFill>
        </w:rPr>
        <w:t>《中小企业声明函》填写企业类型错误或者未填写企业类型的，投标无效。。</w:t>
      </w:r>
    </w:p>
    <w:p w14:paraId="5B3B544C">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0000000000000000000"/>
    <w:charset w:val="00"/>
    <w:family w:val="swiss"/>
    <w:pitch w:val="default"/>
    <w:sig w:usb0="00000000" w:usb1="00000000" w:usb2="00000000" w:usb3="00000000" w:csb0="2000019F" w:csb1="4F01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PingFang SC">
    <w:altName w:val="宋体"/>
    <w:panose1 w:val="020B0400000000000000"/>
    <w:charset w:val="86"/>
    <w:family w:val="auto"/>
    <w:pitch w:val="default"/>
    <w:sig w:usb0="00000000" w:usb1="00000000"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3B32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680E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ABC17F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32D7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37C8E">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28A3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F5C6BC4">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370D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A7867">
    <w:pPr>
      <w:pStyle w:val="40"/>
      <w:framePr w:wrap="around" w:vAnchor="text" w:hAnchor="margin" w:xAlign="right" w:y="1"/>
      <w:rPr>
        <w:rStyle w:val="72"/>
      </w:rPr>
    </w:pPr>
    <w:r>
      <w:fldChar w:fldCharType="begin"/>
    </w:r>
    <w:r>
      <w:rPr>
        <w:rStyle w:val="72"/>
      </w:rPr>
      <w:instrText xml:space="preserve">PAGE  </w:instrText>
    </w:r>
    <w:r>
      <w:fldChar w:fldCharType="end"/>
    </w:r>
  </w:p>
  <w:p w14:paraId="6159FBC8">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80B5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0" w:name="_Toc131845147"/>
    <w:bookmarkStart w:id="411" w:name="_Toc36110187"/>
    <w:bookmarkStart w:id="412" w:name="_Toc164085800"/>
    <w:bookmarkStart w:id="413" w:name="_Toc91899912"/>
    <w:r>
      <w:rPr>
        <w:rFonts w:hint="eastAsia" w:ascii="仿宋_GB2312" w:eastAsia="仿宋_GB2312"/>
        <w:kern w:val="0"/>
        <w:szCs w:val="21"/>
      </w:rPr>
      <w:t xml:space="preserve"> 页</w:t>
    </w:r>
    <w:bookmarkEnd w:id="410"/>
    <w:bookmarkEnd w:id="411"/>
    <w:bookmarkEnd w:id="412"/>
    <w:bookmarkEnd w:id="4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BB706">
    <w:pPr>
      <w:pStyle w:val="40"/>
      <w:framePr w:wrap="around" w:vAnchor="text" w:hAnchor="margin" w:xAlign="right" w:y="1"/>
      <w:rPr>
        <w:rStyle w:val="72"/>
      </w:rPr>
    </w:pPr>
    <w:r>
      <w:fldChar w:fldCharType="begin"/>
    </w:r>
    <w:r>
      <w:rPr>
        <w:rStyle w:val="72"/>
      </w:rPr>
      <w:instrText xml:space="preserve">PAGE  </w:instrText>
    </w:r>
    <w:r>
      <w:fldChar w:fldCharType="end"/>
    </w:r>
  </w:p>
  <w:p w14:paraId="1DF9237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53B2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D928E">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w:t>
    </w:r>
  </w:p>
  <w:p w14:paraId="7C9C4A11">
    <w:pPr>
      <w:pStyle w:val="40"/>
      <w:jc w:val="center"/>
    </w:pPr>
  </w:p>
  <w:p w14:paraId="12D2716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78C4D">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w:t>
    </w:r>
  </w:p>
  <w:p w14:paraId="125E52B2">
    <w:pPr>
      <w:pStyle w:val="40"/>
      <w:jc w:val="center"/>
    </w:pPr>
  </w:p>
  <w:p w14:paraId="47973FA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04A6E">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w:t>
    </w:r>
  </w:p>
  <w:p w14:paraId="7B141BD9">
    <w:pPr>
      <w:pStyle w:val="40"/>
      <w:jc w:val="center"/>
    </w:pPr>
  </w:p>
  <w:p w14:paraId="4D7D556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0FDE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908E90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F5C1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D9DA4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AFC6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F418BF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1352C">
    <w:pPr>
      <w:pStyle w:val="41"/>
      <w:pBdr>
        <w:bottom w:val="single" w:color="auto" w:sz="6" w:space="4"/>
      </w:pBdr>
      <w:jc w:val="right"/>
    </w:pPr>
    <w:r>
      <w:t></w:t>
    </w:r>
    <w:r>
      <w:rPr>
        <w:rFonts w:hint="eastAsia"/>
      </w:rPr>
      <w:t xml:space="preserve">    杭州高新区（滨江）政府采购公开招标文件</w:t>
    </w:r>
  </w:p>
  <w:p w14:paraId="56118A1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82B2E">
    <w:pPr>
      <w:pStyle w:val="41"/>
      <w:jc w:val="right"/>
      <w:rPr>
        <w:rFonts w:ascii="仿宋_GB2312"/>
        <w:b/>
        <w:i/>
        <w:u w:val="single"/>
      </w:rPr>
    </w:pPr>
    <w:r>
      <w:rPr>
        <w:rFonts w:hint="eastAsia"/>
      </w:rPr>
      <w:t xml:space="preserve">                                 杭州高新区（滨江）政府采购公开招标文件</w:t>
    </w:r>
  </w:p>
  <w:p w14:paraId="7C7D5993">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BFC99">
    <w:pPr>
      <w:pStyle w:val="41"/>
      <w:jc w:val="right"/>
    </w:pPr>
    <w:r>
      <w:rPr>
        <w:rFonts w:hint="eastAsia"/>
      </w:rPr>
      <w:t xml:space="preserve">                                                                                                       杭州高新区（滨江）政府采购公开招标文件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F7D70">
    <w:pPr>
      <w:pStyle w:val="41"/>
      <w:jc w:val="right"/>
      <w:rPr>
        <w:rFonts w:ascii="仿宋_GB2312" w:eastAsia="仿宋_GB2312"/>
        <w:b/>
        <w:i/>
        <w:iCs/>
        <w:u w:val="single"/>
      </w:rPr>
    </w:pPr>
    <w:r>
      <w:t></w:t>
    </w:r>
    <w:r>
      <w:rPr>
        <w:rFonts w:hint="eastAsia"/>
      </w:rPr>
      <w:t>杭州高新区（滨江）政府采购公开招标文件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CE47B">
    <w:pPr>
      <w:pStyle w:val="41"/>
    </w:pPr>
    <w:r>
      <w:t></w:t>
    </w:r>
    <w:r>
      <w:rPr>
        <w:rFonts w:hint="eastAsia"/>
      </w:rPr>
      <w:t xml:space="preserve">                                            杭州高新区（滨江）政府采购公开招标文件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736CA">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F215D">
    <w:pPr>
      <w:pStyle w:val="59"/>
      <w:ind w:firstLine="180" w:firstLineChars="100"/>
      <w:jc w:val="right"/>
    </w:pPr>
    <w:r>
      <w:rPr>
        <w:rFonts w:hint="eastAsia" w:ascii="仿宋" w:hAnsi="仿宋" w:eastAsia="仿宋"/>
        <w:b w:val="0"/>
        <w:i/>
        <w:sz w:val="18"/>
        <w:u w:val="single"/>
      </w:rPr>
      <w:t>杭州高新区（滨江）政府采购公开招标文件</w:t>
    </w:r>
  </w:p>
  <w:p w14:paraId="428FBFB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D3F87">
    <w:pPr>
      <w:pStyle w:val="59"/>
      <w:ind w:firstLine="180" w:firstLineChars="100"/>
      <w:jc w:val="right"/>
    </w:pPr>
    <w:r>
      <w:rPr>
        <w:rFonts w:hint="eastAsia" w:ascii="仿宋" w:hAnsi="仿宋" w:eastAsia="仿宋"/>
        <w:b w:val="0"/>
        <w:i/>
        <w:sz w:val="18"/>
        <w:u w:val="single"/>
      </w:rPr>
      <w:t>杭州高新区（滨江）政府采购公开招标文件</w:t>
    </w:r>
  </w:p>
  <w:p w14:paraId="12AB1D8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DEDC2">
    <w:pPr>
      <w:pStyle w:val="59"/>
      <w:ind w:firstLine="180" w:firstLineChars="100"/>
      <w:jc w:val="right"/>
      <w:rPr>
        <w:rFonts w:hint="eastAsia" w:ascii="宋体" w:hAnsi="宋体" w:cs="宋体"/>
      </w:rPr>
    </w:pPr>
    <w:r>
      <w:rPr>
        <w:rFonts w:hint="eastAsia" w:ascii="宋体" w:hAnsi="宋体" w:cs="宋体"/>
        <w:b w:val="0"/>
        <w:i/>
        <w:sz w:val="18"/>
        <w:u w:val="single"/>
      </w:rPr>
      <w:t>杭州高新区（滨江）政府采购公开招标文件</w:t>
    </w:r>
  </w:p>
  <w:p w14:paraId="7347187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37ED8">
    <w:pPr>
      <w:pStyle w:val="41"/>
      <w:jc w:val="right"/>
      <w:rPr>
        <w:rFonts w:ascii="仿宋_GB2312"/>
        <w:b/>
        <w:i/>
        <w:u w:val="single"/>
      </w:rPr>
    </w:pPr>
    <w:r>
      <w:t></w:t>
    </w:r>
    <w:r>
      <w:rPr>
        <w:rFonts w:hint="eastAsia"/>
      </w:rPr>
      <w:t xml:space="preserve">                               杭州高新区（滨江）政府采购公开招标文件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5C1EB">
    <w:pPr>
      <w:pStyle w:val="41"/>
    </w:pPr>
    <w:r>
      <w:t></w:t>
    </w:r>
    <w:r>
      <w:rPr>
        <w:rFonts w:hint="eastAsia"/>
      </w:rPr>
      <w:t xml:space="preserve">         </w:t>
    </w:r>
  </w:p>
  <w:p w14:paraId="387D0B5F">
    <w:pPr>
      <w:pStyle w:val="41"/>
    </w:pPr>
    <w:r>
      <w:rPr>
        <w:rFonts w:hint="eastAsia"/>
      </w:rPr>
      <w:t xml:space="preserve">                                                           杭州高新区（滨江）政府采购公开招标文件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DD81">
    <w:pPr>
      <w:pStyle w:val="41"/>
      <w:rPr>
        <w:rFonts w:ascii="仿宋_GB2312"/>
        <w:b/>
        <w:i/>
        <w:u w:val="single"/>
      </w:rPr>
    </w:pPr>
    <w:r>
      <w:t></w:t>
    </w:r>
    <w:r>
      <w:rPr>
        <w:rFonts w:hint="eastAsia"/>
      </w:rPr>
      <w:t xml:space="preserve">                                                杭州高新区（滨江）政府采购公开招标文件</w:t>
    </w:r>
  </w:p>
  <w:p w14:paraId="5EF563B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0E80">
    <w:pPr>
      <w:pStyle w:val="41"/>
      <w:jc w:val="right"/>
    </w:pPr>
    <w:r>
      <w:t></w:t>
    </w:r>
    <w:r>
      <w:rPr>
        <w:rFonts w:hint="eastAsia"/>
      </w:rPr>
      <w:t xml:space="preserve">                                                                   杭州高新区（滨江）政府采购公开招标文件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F1330"/>
    <w:multiLevelType w:val="singleLevel"/>
    <w:tmpl w:val="A33F1330"/>
    <w:lvl w:ilvl="0" w:tentative="0">
      <w:start w:val="1"/>
      <w:numFmt w:val="decimal"/>
      <w:suff w:val="nothing"/>
      <w:lvlText w:val="(%1)"/>
      <w:lvlJc w:val="left"/>
      <w:pPr>
        <w:ind w:left="425" w:hanging="425"/>
      </w:pPr>
      <w:rPr>
        <w:rFonts w:hint="default"/>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FEBA56D7"/>
    <w:multiLevelType w:val="singleLevel"/>
    <w:tmpl w:val="FEBA56D7"/>
    <w:lvl w:ilvl="0" w:tentative="0">
      <w:start w:val="1"/>
      <w:numFmt w:val="chineseCounting"/>
      <w:suff w:val="space"/>
      <w:lvlText w:val="第%1部分"/>
      <w:lvlJc w:val="left"/>
      <w:rPr>
        <w:rFonts w:hint="eastAsia"/>
      </w:rPr>
    </w:lvl>
  </w:abstractNum>
  <w:abstractNum w:abstractNumId="3">
    <w:nsid w:val="FFFCE1BF"/>
    <w:multiLevelType w:val="singleLevel"/>
    <w:tmpl w:val="FFFCE1BF"/>
    <w:lvl w:ilvl="0" w:tentative="0">
      <w:start w:val="1"/>
      <w:numFmt w:val="decimal"/>
      <w:suff w:val="nothing"/>
      <w:lvlText w:val="%1、"/>
      <w:lvlJc w:val="left"/>
    </w:lvl>
  </w:abstractNum>
  <w:abstractNum w:abstractNumId="4">
    <w:nsid w:val="7FEE729E"/>
    <w:multiLevelType w:val="singleLevel"/>
    <w:tmpl w:val="7FEE729E"/>
    <w:lvl w:ilvl="0" w:tentative="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5B1"/>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726"/>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A3C"/>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4EEE"/>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3FDC"/>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7CE"/>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1BA"/>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09"/>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295"/>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5B6"/>
    <w:rsid w:val="00713A6B"/>
    <w:rsid w:val="00713CB5"/>
    <w:rsid w:val="0071499C"/>
    <w:rsid w:val="00714F9D"/>
    <w:rsid w:val="007154D8"/>
    <w:rsid w:val="00715577"/>
    <w:rsid w:val="0071604D"/>
    <w:rsid w:val="007160F1"/>
    <w:rsid w:val="00716C67"/>
    <w:rsid w:val="007170AB"/>
    <w:rsid w:val="0071779C"/>
    <w:rsid w:val="007177D5"/>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57E"/>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5FEE"/>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202"/>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47CD8"/>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1B6"/>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1B8"/>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40A"/>
    <w:rsid w:val="00B1364C"/>
    <w:rsid w:val="00B137B1"/>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DD2"/>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5B6"/>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A40"/>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AD"/>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3F9B"/>
    <w:rsid w:val="00D44259"/>
    <w:rsid w:val="00D45C61"/>
    <w:rsid w:val="00D45DDC"/>
    <w:rsid w:val="00D45FFE"/>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5CC"/>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D2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4A3"/>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D27"/>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7A2"/>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AF8D2B"/>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7BBBB2B"/>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D5642F"/>
    <w:rsid w:val="09E04166"/>
    <w:rsid w:val="0A1C0718"/>
    <w:rsid w:val="0A3E7710"/>
    <w:rsid w:val="0A5168C3"/>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0FE77E84"/>
    <w:rsid w:val="0FFD2C5B"/>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5F99CE3"/>
    <w:rsid w:val="16A8729C"/>
    <w:rsid w:val="16B33777"/>
    <w:rsid w:val="16BC70A7"/>
    <w:rsid w:val="16C6339E"/>
    <w:rsid w:val="16F68CBA"/>
    <w:rsid w:val="16FF572C"/>
    <w:rsid w:val="172F2D79"/>
    <w:rsid w:val="17557BEF"/>
    <w:rsid w:val="17D349C1"/>
    <w:rsid w:val="17EFDB6A"/>
    <w:rsid w:val="17FB4556"/>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CA10C2"/>
    <w:rsid w:val="1AE4166C"/>
    <w:rsid w:val="1AF06CFB"/>
    <w:rsid w:val="1AF11B8D"/>
    <w:rsid w:val="1B11359C"/>
    <w:rsid w:val="1B2A271F"/>
    <w:rsid w:val="1B530544"/>
    <w:rsid w:val="1B713184"/>
    <w:rsid w:val="1BA209CF"/>
    <w:rsid w:val="1BB4777D"/>
    <w:rsid w:val="1BD75AB8"/>
    <w:rsid w:val="1C0459C2"/>
    <w:rsid w:val="1C1B3B4A"/>
    <w:rsid w:val="1C88086E"/>
    <w:rsid w:val="1CCB5193"/>
    <w:rsid w:val="1CF63FE2"/>
    <w:rsid w:val="1D266CE1"/>
    <w:rsid w:val="1D3963AF"/>
    <w:rsid w:val="1D6A673C"/>
    <w:rsid w:val="1D9247AE"/>
    <w:rsid w:val="1DB567EC"/>
    <w:rsid w:val="1DE97381"/>
    <w:rsid w:val="1DEFE7FF"/>
    <w:rsid w:val="1DF51A98"/>
    <w:rsid w:val="1E051CD9"/>
    <w:rsid w:val="1E3D060F"/>
    <w:rsid w:val="1E3F7D2E"/>
    <w:rsid w:val="1E4134E4"/>
    <w:rsid w:val="1E5062B3"/>
    <w:rsid w:val="1E523514"/>
    <w:rsid w:val="1E714A66"/>
    <w:rsid w:val="1E802593"/>
    <w:rsid w:val="1E8B6156"/>
    <w:rsid w:val="1EA703CC"/>
    <w:rsid w:val="1EB7330C"/>
    <w:rsid w:val="1EF78BEF"/>
    <w:rsid w:val="1EF988C0"/>
    <w:rsid w:val="1F0A0FF3"/>
    <w:rsid w:val="1F5771FF"/>
    <w:rsid w:val="1F7C8E63"/>
    <w:rsid w:val="1FD52574"/>
    <w:rsid w:val="1FE60A0A"/>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EB1220"/>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EF9672"/>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2FBB66"/>
    <w:rsid w:val="2F3FDBA4"/>
    <w:rsid w:val="2F946CCB"/>
    <w:rsid w:val="2FBF7D06"/>
    <w:rsid w:val="2FD25781"/>
    <w:rsid w:val="2FDC745C"/>
    <w:rsid w:val="2FEE6640"/>
    <w:rsid w:val="2FFC6C12"/>
    <w:rsid w:val="2FFD7934"/>
    <w:rsid w:val="30733ACD"/>
    <w:rsid w:val="308C3862"/>
    <w:rsid w:val="309379D8"/>
    <w:rsid w:val="30A270F7"/>
    <w:rsid w:val="30DF1478"/>
    <w:rsid w:val="30EC586F"/>
    <w:rsid w:val="319C6071"/>
    <w:rsid w:val="31AC537E"/>
    <w:rsid w:val="31E3679B"/>
    <w:rsid w:val="31E732FD"/>
    <w:rsid w:val="32517576"/>
    <w:rsid w:val="32BE5C2C"/>
    <w:rsid w:val="32FB6478"/>
    <w:rsid w:val="32FFD2B4"/>
    <w:rsid w:val="33263B3F"/>
    <w:rsid w:val="336963EB"/>
    <w:rsid w:val="33816EEB"/>
    <w:rsid w:val="33D37115"/>
    <w:rsid w:val="33EB55CD"/>
    <w:rsid w:val="33EC4C02"/>
    <w:rsid w:val="340D2360"/>
    <w:rsid w:val="3410665D"/>
    <w:rsid w:val="34211214"/>
    <w:rsid w:val="342E63AB"/>
    <w:rsid w:val="348E6331"/>
    <w:rsid w:val="34950E68"/>
    <w:rsid w:val="34986E94"/>
    <w:rsid w:val="34AF62C9"/>
    <w:rsid w:val="34CB4388"/>
    <w:rsid w:val="34FA6E12"/>
    <w:rsid w:val="354D7158"/>
    <w:rsid w:val="356CCE97"/>
    <w:rsid w:val="358D5588"/>
    <w:rsid w:val="363A3B40"/>
    <w:rsid w:val="365302AE"/>
    <w:rsid w:val="36607A0A"/>
    <w:rsid w:val="366E227C"/>
    <w:rsid w:val="366F2E0D"/>
    <w:rsid w:val="367B6A5C"/>
    <w:rsid w:val="36A74ADA"/>
    <w:rsid w:val="36AD60D5"/>
    <w:rsid w:val="36B224F9"/>
    <w:rsid w:val="36EC0CC9"/>
    <w:rsid w:val="37202102"/>
    <w:rsid w:val="372FE248"/>
    <w:rsid w:val="373F410B"/>
    <w:rsid w:val="3769906E"/>
    <w:rsid w:val="37BE835C"/>
    <w:rsid w:val="37EE7094"/>
    <w:rsid w:val="37F78ED4"/>
    <w:rsid w:val="38296C89"/>
    <w:rsid w:val="383002EB"/>
    <w:rsid w:val="38586797"/>
    <w:rsid w:val="385D15DF"/>
    <w:rsid w:val="38BC0149"/>
    <w:rsid w:val="38D87D1C"/>
    <w:rsid w:val="39636459"/>
    <w:rsid w:val="396B7F6C"/>
    <w:rsid w:val="39B417A9"/>
    <w:rsid w:val="39FC5695"/>
    <w:rsid w:val="3A006D8E"/>
    <w:rsid w:val="3A3651E5"/>
    <w:rsid w:val="3A3D1524"/>
    <w:rsid w:val="3A744481"/>
    <w:rsid w:val="3A8C7BEF"/>
    <w:rsid w:val="3A906246"/>
    <w:rsid w:val="3AFD64CE"/>
    <w:rsid w:val="3B181276"/>
    <w:rsid w:val="3B2349B7"/>
    <w:rsid w:val="3B616CFF"/>
    <w:rsid w:val="3B6259F6"/>
    <w:rsid w:val="3B976654"/>
    <w:rsid w:val="3BC01EFC"/>
    <w:rsid w:val="3BCA786A"/>
    <w:rsid w:val="3BD31E2F"/>
    <w:rsid w:val="3BD9BA9B"/>
    <w:rsid w:val="3BF15831"/>
    <w:rsid w:val="3BFD1935"/>
    <w:rsid w:val="3BFD68B8"/>
    <w:rsid w:val="3C105946"/>
    <w:rsid w:val="3C471448"/>
    <w:rsid w:val="3C5F759A"/>
    <w:rsid w:val="3C6C525A"/>
    <w:rsid w:val="3CCE23CB"/>
    <w:rsid w:val="3CD17D17"/>
    <w:rsid w:val="3CDAA368"/>
    <w:rsid w:val="3CF7E587"/>
    <w:rsid w:val="3D3C7F39"/>
    <w:rsid w:val="3D3F8100"/>
    <w:rsid w:val="3D440F09"/>
    <w:rsid w:val="3D4504A0"/>
    <w:rsid w:val="3D8734BB"/>
    <w:rsid w:val="3D9A11D4"/>
    <w:rsid w:val="3DA16D89"/>
    <w:rsid w:val="3DA364BE"/>
    <w:rsid w:val="3DE041CB"/>
    <w:rsid w:val="3DEF55A2"/>
    <w:rsid w:val="3DFADD8C"/>
    <w:rsid w:val="3E0D48F6"/>
    <w:rsid w:val="3E1868B4"/>
    <w:rsid w:val="3E32DDE2"/>
    <w:rsid w:val="3E377251"/>
    <w:rsid w:val="3E42664B"/>
    <w:rsid w:val="3E5A7334"/>
    <w:rsid w:val="3E7B5D6B"/>
    <w:rsid w:val="3E843E66"/>
    <w:rsid w:val="3E8F51FE"/>
    <w:rsid w:val="3E9047AE"/>
    <w:rsid w:val="3E926F87"/>
    <w:rsid w:val="3E9A59DE"/>
    <w:rsid w:val="3EAF4836"/>
    <w:rsid w:val="3EC33DFA"/>
    <w:rsid w:val="3EE520EA"/>
    <w:rsid w:val="3F060E16"/>
    <w:rsid w:val="3F1D1096"/>
    <w:rsid w:val="3F2F0234"/>
    <w:rsid w:val="3F4D94F0"/>
    <w:rsid w:val="3F5F0894"/>
    <w:rsid w:val="3F6363FE"/>
    <w:rsid w:val="3F756B8F"/>
    <w:rsid w:val="3F7713BE"/>
    <w:rsid w:val="3F79467B"/>
    <w:rsid w:val="3F7FADDB"/>
    <w:rsid w:val="3F95482B"/>
    <w:rsid w:val="3FB7833D"/>
    <w:rsid w:val="3FEF1F61"/>
    <w:rsid w:val="3FFA330B"/>
    <w:rsid w:val="3FFEB571"/>
    <w:rsid w:val="3FFF1F17"/>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2DB41E"/>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B13C23"/>
    <w:rsid w:val="45C63B94"/>
    <w:rsid w:val="460E7DA5"/>
    <w:rsid w:val="46422483"/>
    <w:rsid w:val="4659254A"/>
    <w:rsid w:val="465B0637"/>
    <w:rsid w:val="465E3F0D"/>
    <w:rsid w:val="466A16E6"/>
    <w:rsid w:val="46893F2B"/>
    <w:rsid w:val="46C4686E"/>
    <w:rsid w:val="476953FE"/>
    <w:rsid w:val="477385FB"/>
    <w:rsid w:val="477B778F"/>
    <w:rsid w:val="477E6D9F"/>
    <w:rsid w:val="478203EC"/>
    <w:rsid w:val="47B025FA"/>
    <w:rsid w:val="47F9B750"/>
    <w:rsid w:val="4809698F"/>
    <w:rsid w:val="4811697D"/>
    <w:rsid w:val="487A3E25"/>
    <w:rsid w:val="488B5503"/>
    <w:rsid w:val="48937E21"/>
    <w:rsid w:val="489A0361"/>
    <w:rsid w:val="48B94FF3"/>
    <w:rsid w:val="48E37AAB"/>
    <w:rsid w:val="48E911B1"/>
    <w:rsid w:val="48FD4B4C"/>
    <w:rsid w:val="490A68E0"/>
    <w:rsid w:val="491055FE"/>
    <w:rsid w:val="495F5B3E"/>
    <w:rsid w:val="496F77D7"/>
    <w:rsid w:val="497654FD"/>
    <w:rsid w:val="49B64211"/>
    <w:rsid w:val="49F6167F"/>
    <w:rsid w:val="4A064FA0"/>
    <w:rsid w:val="4A16615C"/>
    <w:rsid w:val="4A4424D7"/>
    <w:rsid w:val="4A5D73A0"/>
    <w:rsid w:val="4AB82D0F"/>
    <w:rsid w:val="4AC32699"/>
    <w:rsid w:val="4AEB7664"/>
    <w:rsid w:val="4AFD7C19"/>
    <w:rsid w:val="4B0567D1"/>
    <w:rsid w:val="4B236AAE"/>
    <w:rsid w:val="4B4F687D"/>
    <w:rsid w:val="4B707271"/>
    <w:rsid w:val="4B9739F7"/>
    <w:rsid w:val="4BEE2503"/>
    <w:rsid w:val="4C245A30"/>
    <w:rsid w:val="4CB6685F"/>
    <w:rsid w:val="4CC367FE"/>
    <w:rsid w:val="4D077F3C"/>
    <w:rsid w:val="4D123355"/>
    <w:rsid w:val="4D2A3B31"/>
    <w:rsid w:val="4D312C52"/>
    <w:rsid w:val="4D905305"/>
    <w:rsid w:val="4D964A72"/>
    <w:rsid w:val="4D9C1254"/>
    <w:rsid w:val="4DBF90B7"/>
    <w:rsid w:val="4DFB4150"/>
    <w:rsid w:val="4E793892"/>
    <w:rsid w:val="4E7FC04E"/>
    <w:rsid w:val="4E800872"/>
    <w:rsid w:val="4EC569ED"/>
    <w:rsid w:val="4ED50EA1"/>
    <w:rsid w:val="4EEC050C"/>
    <w:rsid w:val="4EEFC1E6"/>
    <w:rsid w:val="4F104EC3"/>
    <w:rsid w:val="4F47354A"/>
    <w:rsid w:val="4F8D1C8E"/>
    <w:rsid w:val="4F911C54"/>
    <w:rsid w:val="4FBEEBBF"/>
    <w:rsid w:val="4FD92770"/>
    <w:rsid w:val="4FE625E0"/>
    <w:rsid w:val="4FF7C079"/>
    <w:rsid w:val="4FFB1B9E"/>
    <w:rsid w:val="4FFDFD99"/>
    <w:rsid w:val="5021480F"/>
    <w:rsid w:val="50962ECB"/>
    <w:rsid w:val="50A42E38"/>
    <w:rsid w:val="50A4577F"/>
    <w:rsid w:val="50B73D1F"/>
    <w:rsid w:val="50BD5BC9"/>
    <w:rsid w:val="50C11EEE"/>
    <w:rsid w:val="50E97CFC"/>
    <w:rsid w:val="50FA4028"/>
    <w:rsid w:val="510D65B7"/>
    <w:rsid w:val="511157AB"/>
    <w:rsid w:val="5142540C"/>
    <w:rsid w:val="517306B7"/>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3C295F"/>
    <w:rsid w:val="555D4828"/>
    <w:rsid w:val="557793CB"/>
    <w:rsid w:val="557A4C8B"/>
    <w:rsid w:val="558931E1"/>
    <w:rsid w:val="55923347"/>
    <w:rsid w:val="55925180"/>
    <w:rsid w:val="55983B1B"/>
    <w:rsid w:val="55A8376B"/>
    <w:rsid w:val="55DC29B6"/>
    <w:rsid w:val="55DD4241"/>
    <w:rsid w:val="5618FFDE"/>
    <w:rsid w:val="56471638"/>
    <w:rsid w:val="5653092B"/>
    <w:rsid w:val="566B6D1E"/>
    <w:rsid w:val="57032A2C"/>
    <w:rsid w:val="570F5219"/>
    <w:rsid w:val="575D12B5"/>
    <w:rsid w:val="57610A87"/>
    <w:rsid w:val="577B1140"/>
    <w:rsid w:val="577B7F21"/>
    <w:rsid w:val="577F181B"/>
    <w:rsid w:val="57921984"/>
    <w:rsid w:val="579737F0"/>
    <w:rsid w:val="579A1583"/>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7F95AC"/>
    <w:rsid w:val="59BDEFD0"/>
    <w:rsid w:val="59BF3075"/>
    <w:rsid w:val="59F80043"/>
    <w:rsid w:val="5A09252F"/>
    <w:rsid w:val="5A0B2778"/>
    <w:rsid w:val="5A2A7C7B"/>
    <w:rsid w:val="5A3E2560"/>
    <w:rsid w:val="5A5D3B6E"/>
    <w:rsid w:val="5A637A76"/>
    <w:rsid w:val="5A6D33BA"/>
    <w:rsid w:val="5A6FAF0C"/>
    <w:rsid w:val="5A792B1F"/>
    <w:rsid w:val="5A874767"/>
    <w:rsid w:val="5AA85BE2"/>
    <w:rsid w:val="5AAD6F28"/>
    <w:rsid w:val="5AD63A24"/>
    <w:rsid w:val="5ADBA172"/>
    <w:rsid w:val="5AEF9679"/>
    <w:rsid w:val="5AF7A8C4"/>
    <w:rsid w:val="5AFDC94E"/>
    <w:rsid w:val="5AFF0B3B"/>
    <w:rsid w:val="5B2E1A1D"/>
    <w:rsid w:val="5B843A1C"/>
    <w:rsid w:val="5B873E3F"/>
    <w:rsid w:val="5BDFE6DE"/>
    <w:rsid w:val="5BEF326C"/>
    <w:rsid w:val="5BFFCEE8"/>
    <w:rsid w:val="5C02690E"/>
    <w:rsid w:val="5C196DA7"/>
    <w:rsid w:val="5C2A048C"/>
    <w:rsid w:val="5C80234E"/>
    <w:rsid w:val="5C8A680C"/>
    <w:rsid w:val="5CBC74B2"/>
    <w:rsid w:val="5D0C4701"/>
    <w:rsid w:val="5D0F0395"/>
    <w:rsid w:val="5D221076"/>
    <w:rsid w:val="5D397964"/>
    <w:rsid w:val="5D5A391C"/>
    <w:rsid w:val="5D5F10C0"/>
    <w:rsid w:val="5D891B7B"/>
    <w:rsid w:val="5DAD38EE"/>
    <w:rsid w:val="5E006862"/>
    <w:rsid w:val="5E0207B9"/>
    <w:rsid w:val="5E1834A1"/>
    <w:rsid w:val="5E261785"/>
    <w:rsid w:val="5E4A7017"/>
    <w:rsid w:val="5E552BBA"/>
    <w:rsid w:val="5E5F90E7"/>
    <w:rsid w:val="5E611C10"/>
    <w:rsid w:val="5E7A0F3F"/>
    <w:rsid w:val="5EB3D4FC"/>
    <w:rsid w:val="5EDD2F21"/>
    <w:rsid w:val="5EF7FDDA"/>
    <w:rsid w:val="5EFC7377"/>
    <w:rsid w:val="5F06174D"/>
    <w:rsid w:val="5F3A3602"/>
    <w:rsid w:val="5F45733B"/>
    <w:rsid w:val="5F6277C6"/>
    <w:rsid w:val="5F6D0B1D"/>
    <w:rsid w:val="5F7FDBB1"/>
    <w:rsid w:val="5F8D0B82"/>
    <w:rsid w:val="5F9F12AE"/>
    <w:rsid w:val="5F9F27A3"/>
    <w:rsid w:val="5FB7ACF9"/>
    <w:rsid w:val="5FBF801E"/>
    <w:rsid w:val="5FBF8585"/>
    <w:rsid w:val="5FBF8DDA"/>
    <w:rsid w:val="5FC66EFE"/>
    <w:rsid w:val="5FCC5339"/>
    <w:rsid w:val="5FD9ADFA"/>
    <w:rsid w:val="5FE34A5B"/>
    <w:rsid w:val="5FE75561"/>
    <w:rsid w:val="5FF39ABE"/>
    <w:rsid w:val="5FFB25F6"/>
    <w:rsid w:val="5FFE1E36"/>
    <w:rsid w:val="5FFF04A6"/>
    <w:rsid w:val="5FFFCE9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3859A"/>
    <w:rsid w:val="635600A5"/>
    <w:rsid w:val="635B1DB5"/>
    <w:rsid w:val="63711FED"/>
    <w:rsid w:val="63880DDC"/>
    <w:rsid w:val="638D750D"/>
    <w:rsid w:val="63AC6CC0"/>
    <w:rsid w:val="63CB115E"/>
    <w:rsid w:val="64055776"/>
    <w:rsid w:val="64240056"/>
    <w:rsid w:val="643E143A"/>
    <w:rsid w:val="64491666"/>
    <w:rsid w:val="648B6EEF"/>
    <w:rsid w:val="64C158BF"/>
    <w:rsid w:val="64CE2EAA"/>
    <w:rsid w:val="64D31F84"/>
    <w:rsid w:val="653C3090"/>
    <w:rsid w:val="65854376"/>
    <w:rsid w:val="658767BE"/>
    <w:rsid w:val="65892531"/>
    <w:rsid w:val="65DF8B5B"/>
    <w:rsid w:val="66195831"/>
    <w:rsid w:val="662E75B1"/>
    <w:rsid w:val="66342C2E"/>
    <w:rsid w:val="663E784C"/>
    <w:rsid w:val="667A79A4"/>
    <w:rsid w:val="668B6A45"/>
    <w:rsid w:val="66FF14D7"/>
    <w:rsid w:val="672DFA24"/>
    <w:rsid w:val="672F3F24"/>
    <w:rsid w:val="673E055F"/>
    <w:rsid w:val="67551CE3"/>
    <w:rsid w:val="67658F06"/>
    <w:rsid w:val="676B4F6F"/>
    <w:rsid w:val="677DCF38"/>
    <w:rsid w:val="677F375F"/>
    <w:rsid w:val="67A22552"/>
    <w:rsid w:val="67B22DCC"/>
    <w:rsid w:val="67BE71AA"/>
    <w:rsid w:val="67D90273"/>
    <w:rsid w:val="67DE5875"/>
    <w:rsid w:val="67E55852"/>
    <w:rsid w:val="67EB1AB4"/>
    <w:rsid w:val="67FA1285"/>
    <w:rsid w:val="67FF177D"/>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CFA95D"/>
    <w:rsid w:val="6ADE0BD1"/>
    <w:rsid w:val="6AE96859"/>
    <w:rsid w:val="6B147746"/>
    <w:rsid w:val="6B24787C"/>
    <w:rsid w:val="6B573233"/>
    <w:rsid w:val="6B5B6274"/>
    <w:rsid w:val="6B6F3EAA"/>
    <w:rsid w:val="6B935D53"/>
    <w:rsid w:val="6BB6177A"/>
    <w:rsid w:val="6BB90608"/>
    <w:rsid w:val="6BE5D936"/>
    <w:rsid w:val="6BFF1F7D"/>
    <w:rsid w:val="6C196F71"/>
    <w:rsid w:val="6C226FCB"/>
    <w:rsid w:val="6C31226F"/>
    <w:rsid w:val="6C552F0B"/>
    <w:rsid w:val="6C8C67B7"/>
    <w:rsid w:val="6C9D744C"/>
    <w:rsid w:val="6CBD3D28"/>
    <w:rsid w:val="6CFB7A2E"/>
    <w:rsid w:val="6D167928"/>
    <w:rsid w:val="6D26299B"/>
    <w:rsid w:val="6D4772EC"/>
    <w:rsid w:val="6D8E4F15"/>
    <w:rsid w:val="6D9078AF"/>
    <w:rsid w:val="6D9F2E04"/>
    <w:rsid w:val="6DAA3FEF"/>
    <w:rsid w:val="6DBE2E46"/>
    <w:rsid w:val="6DBF1AEE"/>
    <w:rsid w:val="6DC0172B"/>
    <w:rsid w:val="6DCB690C"/>
    <w:rsid w:val="6DD41A5B"/>
    <w:rsid w:val="6DE72D42"/>
    <w:rsid w:val="6DF43C2E"/>
    <w:rsid w:val="6DF51CA3"/>
    <w:rsid w:val="6DFF3798"/>
    <w:rsid w:val="6DFF81B0"/>
    <w:rsid w:val="6E8335BD"/>
    <w:rsid w:val="6E8E12EF"/>
    <w:rsid w:val="6E972936"/>
    <w:rsid w:val="6ED446C5"/>
    <w:rsid w:val="6EE32241"/>
    <w:rsid w:val="6EFE5BF8"/>
    <w:rsid w:val="6EFF8D5F"/>
    <w:rsid w:val="6F0F9AF7"/>
    <w:rsid w:val="6F2A7D94"/>
    <w:rsid w:val="6F4F74FB"/>
    <w:rsid w:val="6F57B71A"/>
    <w:rsid w:val="6F6049BF"/>
    <w:rsid w:val="6F76AD34"/>
    <w:rsid w:val="6F7B5930"/>
    <w:rsid w:val="6F8331F1"/>
    <w:rsid w:val="6F998DD2"/>
    <w:rsid w:val="6F9C8F94"/>
    <w:rsid w:val="6F9FE69C"/>
    <w:rsid w:val="6FAE1A09"/>
    <w:rsid w:val="6FAF3A20"/>
    <w:rsid w:val="6FCF7647"/>
    <w:rsid w:val="6FD26DD3"/>
    <w:rsid w:val="6FD75BF8"/>
    <w:rsid w:val="6FDFC1FF"/>
    <w:rsid w:val="6FEF991C"/>
    <w:rsid w:val="6FF2C3B4"/>
    <w:rsid w:val="6FF33927"/>
    <w:rsid w:val="6FFA6D33"/>
    <w:rsid w:val="6FFA8863"/>
    <w:rsid w:val="6FFFC5D0"/>
    <w:rsid w:val="707723D0"/>
    <w:rsid w:val="70F5661B"/>
    <w:rsid w:val="71360107"/>
    <w:rsid w:val="713B688E"/>
    <w:rsid w:val="71D00BD2"/>
    <w:rsid w:val="71D43752"/>
    <w:rsid w:val="71EEB538"/>
    <w:rsid w:val="71F1796A"/>
    <w:rsid w:val="71F7AD5F"/>
    <w:rsid w:val="72154626"/>
    <w:rsid w:val="72262B5D"/>
    <w:rsid w:val="72283FF7"/>
    <w:rsid w:val="722E7212"/>
    <w:rsid w:val="723A0474"/>
    <w:rsid w:val="725923E4"/>
    <w:rsid w:val="72864BF7"/>
    <w:rsid w:val="729023FC"/>
    <w:rsid w:val="731E5B50"/>
    <w:rsid w:val="733ADDA4"/>
    <w:rsid w:val="737FDB10"/>
    <w:rsid w:val="73C0646E"/>
    <w:rsid w:val="73FB0591"/>
    <w:rsid w:val="742222F5"/>
    <w:rsid w:val="74476126"/>
    <w:rsid w:val="74706664"/>
    <w:rsid w:val="7477A1E6"/>
    <w:rsid w:val="747F3682"/>
    <w:rsid w:val="749C4185"/>
    <w:rsid w:val="74D551AD"/>
    <w:rsid w:val="75067759"/>
    <w:rsid w:val="752E6DCD"/>
    <w:rsid w:val="7551380D"/>
    <w:rsid w:val="75600BE5"/>
    <w:rsid w:val="7564475C"/>
    <w:rsid w:val="75668A1F"/>
    <w:rsid w:val="75712350"/>
    <w:rsid w:val="7583797F"/>
    <w:rsid w:val="75BF6E4B"/>
    <w:rsid w:val="75D20F1D"/>
    <w:rsid w:val="75DA2C18"/>
    <w:rsid w:val="75DFB261"/>
    <w:rsid w:val="75EB2741"/>
    <w:rsid w:val="75F54412"/>
    <w:rsid w:val="761D08E0"/>
    <w:rsid w:val="762B6C5C"/>
    <w:rsid w:val="763D4683"/>
    <w:rsid w:val="765D347C"/>
    <w:rsid w:val="7671F68E"/>
    <w:rsid w:val="767F52F1"/>
    <w:rsid w:val="76826699"/>
    <w:rsid w:val="76ABCADD"/>
    <w:rsid w:val="76C87133"/>
    <w:rsid w:val="76CD08D5"/>
    <w:rsid w:val="76DB4B92"/>
    <w:rsid w:val="76EF6BBD"/>
    <w:rsid w:val="76FFC452"/>
    <w:rsid w:val="77052AA4"/>
    <w:rsid w:val="77136511"/>
    <w:rsid w:val="77340A39"/>
    <w:rsid w:val="77351FD0"/>
    <w:rsid w:val="77472422"/>
    <w:rsid w:val="776A8ADF"/>
    <w:rsid w:val="777F31F2"/>
    <w:rsid w:val="778B40F0"/>
    <w:rsid w:val="778F0F29"/>
    <w:rsid w:val="77BC6D4B"/>
    <w:rsid w:val="77CB068E"/>
    <w:rsid w:val="77CF6846"/>
    <w:rsid w:val="77D1700D"/>
    <w:rsid w:val="77E61C87"/>
    <w:rsid w:val="77E7CAFF"/>
    <w:rsid w:val="77EC04CC"/>
    <w:rsid w:val="77EF69F9"/>
    <w:rsid w:val="77F29CC3"/>
    <w:rsid w:val="78775729"/>
    <w:rsid w:val="78A42DB0"/>
    <w:rsid w:val="78A656AB"/>
    <w:rsid w:val="78B2245C"/>
    <w:rsid w:val="78E172CC"/>
    <w:rsid w:val="78EA1D1F"/>
    <w:rsid w:val="78FB5292"/>
    <w:rsid w:val="7904172F"/>
    <w:rsid w:val="790F7E27"/>
    <w:rsid w:val="792A231A"/>
    <w:rsid w:val="79316829"/>
    <w:rsid w:val="797E66A9"/>
    <w:rsid w:val="797F04FC"/>
    <w:rsid w:val="798518A4"/>
    <w:rsid w:val="79995C76"/>
    <w:rsid w:val="79A97383"/>
    <w:rsid w:val="79E27E8B"/>
    <w:rsid w:val="79F850CE"/>
    <w:rsid w:val="79FD443C"/>
    <w:rsid w:val="7A1D1975"/>
    <w:rsid w:val="7A3E5150"/>
    <w:rsid w:val="7A4670D6"/>
    <w:rsid w:val="7A534B63"/>
    <w:rsid w:val="7A615382"/>
    <w:rsid w:val="7A67303B"/>
    <w:rsid w:val="7A75FFD9"/>
    <w:rsid w:val="7AAB1D04"/>
    <w:rsid w:val="7AB9B702"/>
    <w:rsid w:val="7ABA4368"/>
    <w:rsid w:val="7AD05746"/>
    <w:rsid w:val="7B257FFD"/>
    <w:rsid w:val="7B343476"/>
    <w:rsid w:val="7B5A2978"/>
    <w:rsid w:val="7B5A7E4C"/>
    <w:rsid w:val="7B667AF9"/>
    <w:rsid w:val="7B6DBC6C"/>
    <w:rsid w:val="7B7468F8"/>
    <w:rsid w:val="7B773C37"/>
    <w:rsid w:val="7B7E857F"/>
    <w:rsid w:val="7B7EEE84"/>
    <w:rsid w:val="7B995740"/>
    <w:rsid w:val="7BDF8539"/>
    <w:rsid w:val="7BEE0103"/>
    <w:rsid w:val="7BEF2EEA"/>
    <w:rsid w:val="7BF12E88"/>
    <w:rsid w:val="7BF8E2B1"/>
    <w:rsid w:val="7BFD8680"/>
    <w:rsid w:val="7BFDAF1E"/>
    <w:rsid w:val="7C0A0FE4"/>
    <w:rsid w:val="7C254906"/>
    <w:rsid w:val="7C590818"/>
    <w:rsid w:val="7C773EFB"/>
    <w:rsid w:val="7C7C10F6"/>
    <w:rsid w:val="7C853BEA"/>
    <w:rsid w:val="7C881368"/>
    <w:rsid w:val="7C8ED4F4"/>
    <w:rsid w:val="7CB2FA7E"/>
    <w:rsid w:val="7CE27788"/>
    <w:rsid w:val="7CEF37C4"/>
    <w:rsid w:val="7D0C32F1"/>
    <w:rsid w:val="7D0F408D"/>
    <w:rsid w:val="7D3DB508"/>
    <w:rsid w:val="7D491C6C"/>
    <w:rsid w:val="7D5429C0"/>
    <w:rsid w:val="7D6E2A00"/>
    <w:rsid w:val="7D6E3080"/>
    <w:rsid w:val="7D6E6D43"/>
    <w:rsid w:val="7D757366"/>
    <w:rsid w:val="7D7E79B0"/>
    <w:rsid w:val="7D7ED6A9"/>
    <w:rsid w:val="7D9AD7FC"/>
    <w:rsid w:val="7DAC32E1"/>
    <w:rsid w:val="7DB57A34"/>
    <w:rsid w:val="7DBFEB03"/>
    <w:rsid w:val="7DCF7A40"/>
    <w:rsid w:val="7DD86F60"/>
    <w:rsid w:val="7DE04ADA"/>
    <w:rsid w:val="7DE60973"/>
    <w:rsid w:val="7DEF0916"/>
    <w:rsid w:val="7DF65922"/>
    <w:rsid w:val="7DFAAACC"/>
    <w:rsid w:val="7DFACD83"/>
    <w:rsid w:val="7DFB3A4A"/>
    <w:rsid w:val="7DFFDF8A"/>
    <w:rsid w:val="7E1E5218"/>
    <w:rsid w:val="7E1F890A"/>
    <w:rsid w:val="7E2B72ED"/>
    <w:rsid w:val="7E5E174E"/>
    <w:rsid w:val="7E6F9DF0"/>
    <w:rsid w:val="7E6FE513"/>
    <w:rsid w:val="7E9A4E1F"/>
    <w:rsid w:val="7E9B082B"/>
    <w:rsid w:val="7EA7723A"/>
    <w:rsid w:val="7EB1224A"/>
    <w:rsid w:val="7EBE9A8E"/>
    <w:rsid w:val="7EE7BD2D"/>
    <w:rsid w:val="7EED25D3"/>
    <w:rsid w:val="7EF56FBB"/>
    <w:rsid w:val="7EFF2E4E"/>
    <w:rsid w:val="7EFF4EF0"/>
    <w:rsid w:val="7EFF6D56"/>
    <w:rsid w:val="7F0768EB"/>
    <w:rsid w:val="7F143BEC"/>
    <w:rsid w:val="7F17B1D1"/>
    <w:rsid w:val="7F4E2702"/>
    <w:rsid w:val="7F4F29B6"/>
    <w:rsid w:val="7F536E3B"/>
    <w:rsid w:val="7F5B92C2"/>
    <w:rsid w:val="7F715AF2"/>
    <w:rsid w:val="7F72A9D9"/>
    <w:rsid w:val="7F76B218"/>
    <w:rsid w:val="7F770CDB"/>
    <w:rsid w:val="7F797CD3"/>
    <w:rsid w:val="7F7F3C37"/>
    <w:rsid w:val="7F886E69"/>
    <w:rsid w:val="7F9603A4"/>
    <w:rsid w:val="7F961E7F"/>
    <w:rsid w:val="7FA7D24F"/>
    <w:rsid w:val="7FAECBEC"/>
    <w:rsid w:val="7FBB0F50"/>
    <w:rsid w:val="7FBF435B"/>
    <w:rsid w:val="7FC7D806"/>
    <w:rsid w:val="7FCD72AE"/>
    <w:rsid w:val="7FCFAD6A"/>
    <w:rsid w:val="7FD7D045"/>
    <w:rsid w:val="7FDDC563"/>
    <w:rsid w:val="7FDE46CF"/>
    <w:rsid w:val="7FE29EE6"/>
    <w:rsid w:val="7FE96F12"/>
    <w:rsid w:val="7FEE842C"/>
    <w:rsid w:val="7FF519A2"/>
    <w:rsid w:val="7FF62949"/>
    <w:rsid w:val="7FF722C3"/>
    <w:rsid w:val="7FF7B861"/>
    <w:rsid w:val="7FFB9006"/>
    <w:rsid w:val="7FFD4BE0"/>
    <w:rsid w:val="7FFD57AD"/>
    <w:rsid w:val="7FFDDF9F"/>
    <w:rsid w:val="7FFE3496"/>
    <w:rsid w:val="7FFF87A7"/>
    <w:rsid w:val="7FFFA104"/>
    <w:rsid w:val="7FFFA490"/>
    <w:rsid w:val="7FFFED7C"/>
    <w:rsid w:val="886DC223"/>
    <w:rsid w:val="8AF78832"/>
    <w:rsid w:val="8CEBE36F"/>
    <w:rsid w:val="8EFFE407"/>
    <w:rsid w:val="97971890"/>
    <w:rsid w:val="97FA8A50"/>
    <w:rsid w:val="99FBC6A9"/>
    <w:rsid w:val="9ABF45A6"/>
    <w:rsid w:val="9AD5F4DC"/>
    <w:rsid w:val="9AED3653"/>
    <w:rsid w:val="9BBF97BF"/>
    <w:rsid w:val="9BDF31FC"/>
    <w:rsid w:val="9BEBA911"/>
    <w:rsid w:val="9CFF1685"/>
    <w:rsid w:val="9F5F72DB"/>
    <w:rsid w:val="9FCF177B"/>
    <w:rsid w:val="9FE2F47A"/>
    <w:rsid w:val="A7F79ADF"/>
    <w:rsid w:val="AB992D01"/>
    <w:rsid w:val="ACC60ACB"/>
    <w:rsid w:val="ACE9D074"/>
    <w:rsid w:val="ADF76A29"/>
    <w:rsid w:val="AFBB0798"/>
    <w:rsid w:val="AFD44B58"/>
    <w:rsid w:val="AFD629E5"/>
    <w:rsid w:val="B35F9F61"/>
    <w:rsid w:val="B5AA031E"/>
    <w:rsid w:val="B6BEAC92"/>
    <w:rsid w:val="B7377F2E"/>
    <w:rsid w:val="B75EC0EF"/>
    <w:rsid w:val="B77D371A"/>
    <w:rsid w:val="B7E7F157"/>
    <w:rsid w:val="B7FD13C8"/>
    <w:rsid w:val="B8B300A2"/>
    <w:rsid w:val="B8FBE67F"/>
    <w:rsid w:val="B9B30649"/>
    <w:rsid w:val="B9F739E0"/>
    <w:rsid w:val="B9FFEDBB"/>
    <w:rsid w:val="BAAD8B03"/>
    <w:rsid w:val="BB7FA927"/>
    <w:rsid w:val="BB7FDD92"/>
    <w:rsid w:val="BBBD7BFB"/>
    <w:rsid w:val="BBEBA4BE"/>
    <w:rsid w:val="BBFBFF5A"/>
    <w:rsid w:val="BBFF0687"/>
    <w:rsid w:val="BCFF8580"/>
    <w:rsid w:val="BD365009"/>
    <w:rsid w:val="BD75CFF7"/>
    <w:rsid w:val="BD7918EA"/>
    <w:rsid w:val="BD99A24A"/>
    <w:rsid w:val="BDF1383F"/>
    <w:rsid w:val="BE5F930B"/>
    <w:rsid w:val="BED541C8"/>
    <w:rsid w:val="BEDBF859"/>
    <w:rsid w:val="BEFD5523"/>
    <w:rsid w:val="BEFE453C"/>
    <w:rsid w:val="BF3E7BEF"/>
    <w:rsid w:val="BF6E4596"/>
    <w:rsid w:val="BF779B35"/>
    <w:rsid w:val="BF92DDB9"/>
    <w:rsid w:val="BF9F1037"/>
    <w:rsid w:val="BFEF0769"/>
    <w:rsid w:val="BFF62946"/>
    <w:rsid w:val="BFFC61A1"/>
    <w:rsid w:val="BFFF662F"/>
    <w:rsid w:val="BFFFB0A3"/>
    <w:rsid w:val="C63FED3F"/>
    <w:rsid w:val="C7DFB080"/>
    <w:rsid w:val="C8FF8343"/>
    <w:rsid w:val="CA6E0C78"/>
    <w:rsid w:val="CBAFB811"/>
    <w:rsid w:val="CC7D4CDB"/>
    <w:rsid w:val="CE46281A"/>
    <w:rsid w:val="CEF74E29"/>
    <w:rsid w:val="CF7A3777"/>
    <w:rsid w:val="CFABE88A"/>
    <w:rsid w:val="CFAF0151"/>
    <w:rsid w:val="D3F9D2B9"/>
    <w:rsid w:val="D5EC0B01"/>
    <w:rsid w:val="D5EE0B39"/>
    <w:rsid w:val="D66F6E98"/>
    <w:rsid w:val="D77785F8"/>
    <w:rsid w:val="D7EF2654"/>
    <w:rsid w:val="D7FBBDB9"/>
    <w:rsid w:val="D7FFB5D0"/>
    <w:rsid w:val="D91B8682"/>
    <w:rsid w:val="D9FD2DCC"/>
    <w:rsid w:val="DAFCEA04"/>
    <w:rsid w:val="DB7E0104"/>
    <w:rsid w:val="DBBDEDAC"/>
    <w:rsid w:val="DBDF8062"/>
    <w:rsid w:val="DDCBB781"/>
    <w:rsid w:val="DDEDAB80"/>
    <w:rsid w:val="DE3691FA"/>
    <w:rsid w:val="DEAE12DA"/>
    <w:rsid w:val="DEFFFD68"/>
    <w:rsid w:val="DF342B63"/>
    <w:rsid w:val="DF3B8EB8"/>
    <w:rsid w:val="DF6F62D6"/>
    <w:rsid w:val="DFEFA141"/>
    <w:rsid w:val="DFF528BE"/>
    <w:rsid w:val="DFFDC58D"/>
    <w:rsid w:val="E1EEAF9E"/>
    <w:rsid w:val="E5D773DD"/>
    <w:rsid w:val="E6D471EE"/>
    <w:rsid w:val="E776D324"/>
    <w:rsid w:val="E7A5E693"/>
    <w:rsid w:val="E7EDFCE0"/>
    <w:rsid w:val="E7FB727E"/>
    <w:rsid w:val="E7FF591D"/>
    <w:rsid w:val="E9EF7400"/>
    <w:rsid w:val="EAFE41E0"/>
    <w:rsid w:val="EBFEDD2C"/>
    <w:rsid w:val="ECB7DFB8"/>
    <w:rsid w:val="ED1F7581"/>
    <w:rsid w:val="EDABF483"/>
    <w:rsid w:val="EDBDA9A4"/>
    <w:rsid w:val="EDEBDFC0"/>
    <w:rsid w:val="EDFC59B5"/>
    <w:rsid w:val="EDFFB6E5"/>
    <w:rsid w:val="EE8A200B"/>
    <w:rsid w:val="EED7C123"/>
    <w:rsid w:val="EEDEA07E"/>
    <w:rsid w:val="EF3BE980"/>
    <w:rsid w:val="EF3F0A7A"/>
    <w:rsid w:val="EF5FE6EB"/>
    <w:rsid w:val="EF77694A"/>
    <w:rsid w:val="EF7771F2"/>
    <w:rsid w:val="EF9F55E4"/>
    <w:rsid w:val="EFAF991B"/>
    <w:rsid w:val="EFB630CD"/>
    <w:rsid w:val="EFDD7895"/>
    <w:rsid w:val="EFDFC4F9"/>
    <w:rsid w:val="EFF1AFB8"/>
    <w:rsid w:val="EFFBACE8"/>
    <w:rsid w:val="EFFBFD12"/>
    <w:rsid w:val="EFFDAE98"/>
    <w:rsid w:val="F13F300A"/>
    <w:rsid w:val="F1772848"/>
    <w:rsid w:val="F1B26F09"/>
    <w:rsid w:val="F2B54C9C"/>
    <w:rsid w:val="F2FF50AA"/>
    <w:rsid w:val="F49D6962"/>
    <w:rsid w:val="F4FB47CD"/>
    <w:rsid w:val="F5F371B0"/>
    <w:rsid w:val="F5F98920"/>
    <w:rsid w:val="F5FFD31F"/>
    <w:rsid w:val="F64DC4DE"/>
    <w:rsid w:val="F64F2C59"/>
    <w:rsid w:val="F675992F"/>
    <w:rsid w:val="F75C4361"/>
    <w:rsid w:val="F7AE255B"/>
    <w:rsid w:val="F7AF2680"/>
    <w:rsid w:val="F7B33F22"/>
    <w:rsid w:val="F7BF4C33"/>
    <w:rsid w:val="F7D35EA2"/>
    <w:rsid w:val="F7EF1CDD"/>
    <w:rsid w:val="F7FEAA39"/>
    <w:rsid w:val="F9561CF0"/>
    <w:rsid w:val="F9FFEB08"/>
    <w:rsid w:val="FA762521"/>
    <w:rsid w:val="FA9018B6"/>
    <w:rsid w:val="FAA70877"/>
    <w:rsid w:val="FAAF49B8"/>
    <w:rsid w:val="FAF70B58"/>
    <w:rsid w:val="FB7E2C70"/>
    <w:rsid w:val="FB7FF0D7"/>
    <w:rsid w:val="FB7FFB9B"/>
    <w:rsid w:val="FBA78A99"/>
    <w:rsid w:val="FBB96901"/>
    <w:rsid w:val="FBEFED43"/>
    <w:rsid w:val="FBF3FFA6"/>
    <w:rsid w:val="FBF793E4"/>
    <w:rsid w:val="FCB51C45"/>
    <w:rsid w:val="FCBFD8F0"/>
    <w:rsid w:val="FCECAA69"/>
    <w:rsid w:val="FCFBFC25"/>
    <w:rsid w:val="FCFF1493"/>
    <w:rsid w:val="FD6F75EF"/>
    <w:rsid w:val="FD73CEA9"/>
    <w:rsid w:val="FD7FC9FC"/>
    <w:rsid w:val="FDBF9BC5"/>
    <w:rsid w:val="FDD1FF54"/>
    <w:rsid w:val="FDEFDF79"/>
    <w:rsid w:val="FDF7E960"/>
    <w:rsid w:val="FDFBB9D6"/>
    <w:rsid w:val="FDFFCD0F"/>
    <w:rsid w:val="FE067386"/>
    <w:rsid w:val="FE7751FA"/>
    <w:rsid w:val="FE7EE8D0"/>
    <w:rsid w:val="FE7F294D"/>
    <w:rsid w:val="FE7F74CF"/>
    <w:rsid w:val="FE9F707E"/>
    <w:rsid w:val="FEBDBB3D"/>
    <w:rsid w:val="FEC77FCA"/>
    <w:rsid w:val="FEE7C04F"/>
    <w:rsid w:val="FEEC446A"/>
    <w:rsid w:val="FEF64415"/>
    <w:rsid w:val="FEF72157"/>
    <w:rsid w:val="FEFC845B"/>
    <w:rsid w:val="FEFF0045"/>
    <w:rsid w:val="FF071DD2"/>
    <w:rsid w:val="FF11CF5F"/>
    <w:rsid w:val="FF31B945"/>
    <w:rsid w:val="FF5DF420"/>
    <w:rsid w:val="FF5F5C8F"/>
    <w:rsid w:val="FF7116EC"/>
    <w:rsid w:val="FF7F512A"/>
    <w:rsid w:val="FF99CFF9"/>
    <w:rsid w:val="FFAF7277"/>
    <w:rsid w:val="FFB33E29"/>
    <w:rsid w:val="FFBF1BDF"/>
    <w:rsid w:val="FFBF75C5"/>
    <w:rsid w:val="FFCF1770"/>
    <w:rsid w:val="FFD75449"/>
    <w:rsid w:val="FFDF6079"/>
    <w:rsid w:val="FFE561AD"/>
    <w:rsid w:val="FFE5F3F3"/>
    <w:rsid w:val="FFE5FF21"/>
    <w:rsid w:val="FFE71899"/>
    <w:rsid w:val="FFEE5DCB"/>
    <w:rsid w:val="FFEFA0E8"/>
    <w:rsid w:val="FFF65CC2"/>
    <w:rsid w:val="FFFAF91D"/>
    <w:rsid w:val="FFFD4E4C"/>
    <w:rsid w:val="FFFD9CF9"/>
    <w:rsid w:val="FFFDCB0D"/>
    <w:rsid w:val="FFFDFC90"/>
    <w:rsid w:val="FFFE3C77"/>
    <w:rsid w:val="FFFF135F"/>
    <w:rsid w:val="FFFF7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0"/>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p15"/>
    <w:basedOn w:val="1"/>
    <w:qFormat/>
    <w:uiPriority w:val="0"/>
    <w:pPr>
      <w:widowControl/>
      <w:spacing w:line="360" w:lineRule="auto"/>
      <w:ind w:firstLine="200" w:firstLineChars="200"/>
    </w:pPr>
    <w:rPr>
      <w:rFonts w:cs="宋体"/>
      <w:kern w:val="0"/>
      <w:sz w:val="28"/>
    </w:rPr>
  </w:style>
  <w:style w:type="paragraph" w:customStyle="1" w:styleId="966">
    <w:name w:val="修订5"/>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174</Pages>
  <Words>17228</Words>
  <Characters>18488</Characters>
  <Lines>436</Lines>
  <Paragraphs>122</Paragraphs>
  <TotalTime>10</TotalTime>
  <ScaleCrop>false</ScaleCrop>
  <LinksUpToDate>false</LinksUpToDate>
  <CharactersWithSpaces>18943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2021-08-07T08:22:00Z</dcterms:created>
  <dc:creator>玥</dc:creator>
  <cp:lastModifiedBy>不弍</cp:lastModifiedBy>
  <cp:lastPrinted>2022-01-04T11:06:00Z</cp:lastPrinted>
  <dcterms:modified xsi:type="dcterms:W3CDTF">2025-01-24T06:01:14Z</dcterms:modified>
  <dc:title>杭州市市民卡扩大发卡工程</dc:title>
  <cp:revision>360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0EC880DE669D4064B1B73B2317FEBDB7_13</vt:lpwstr>
  </property>
  <property fmtid="{D5CDD505-2E9C-101B-9397-08002B2CF9AE}" pid="5" name="KSOTemplateDocerSaveRecord">
    <vt:lpwstr>eyJoZGlkIjoiYTYzNWI3ODc3NDEzYWRlMzU1ODVmYWJkNTk1M2FmY2UiLCJ1c2VySWQiOiI0NjM1ODAzMjYifQ==</vt:lpwstr>
  </property>
</Properties>
</file>