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2EAD44">
      <w:pPr>
        <w:widowControl/>
        <w:adjustRightInd w:val="0"/>
        <w:snapToGrid w:val="0"/>
        <w:spacing w:line="360" w:lineRule="auto"/>
        <w:rPr>
          <w:rFonts w:hint="eastAsia" w:ascii="宋体" w:hAnsi="宋体" w:cs="宋体"/>
        </w:rPr>
      </w:pPr>
    </w:p>
    <w:p w14:paraId="55E18D9B">
      <w:pPr>
        <w:adjustRightInd w:val="0"/>
        <w:snapToGrid w:val="0"/>
        <w:spacing w:line="360" w:lineRule="auto"/>
        <w:rPr>
          <w:rFonts w:hint="eastAsia" w:ascii="宋体" w:hAnsi="宋体" w:cs="宋体"/>
          <w:sz w:val="24"/>
        </w:rPr>
      </w:pPr>
    </w:p>
    <w:p w14:paraId="6DCC01F7">
      <w:pPr>
        <w:adjustRightInd w:val="0"/>
        <w:snapToGrid w:val="0"/>
        <w:spacing w:line="360" w:lineRule="auto"/>
        <w:rPr>
          <w:rFonts w:hint="eastAsia" w:ascii="宋体" w:hAnsi="宋体" w:cs="宋体"/>
          <w:sz w:val="24"/>
        </w:rPr>
      </w:pPr>
      <w:r>
        <w:rPr>
          <w:rFonts w:hint="eastAsia" w:ascii="宋体" w:hAnsi="宋体" w:cs="宋体"/>
          <w:sz w:val="24"/>
        </w:rPr>
        <w:t>采购单位：同意发售招标文件，加盖公章和骑缝章。      （盖章）</w:t>
      </w:r>
    </w:p>
    <w:p w14:paraId="64938F64">
      <w:pPr>
        <w:adjustRightInd w:val="0"/>
        <w:snapToGrid w:val="0"/>
        <w:spacing w:line="360" w:lineRule="auto"/>
        <w:rPr>
          <w:rFonts w:hint="eastAsia" w:ascii="宋体" w:hAnsi="宋体" w:cs="宋体"/>
          <w:sz w:val="24"/>
        </w:rPr>
      </w:pPr>
      <w:r>
        <w:rPr>
          <w:rFonts w:hint="eastAsia" w:ascii="宋体" w:hAnsi="宋体" w:cs="宋体"/>
          <w:sz w:val="24"/>
        </w:rPr>
        <w:t xml:space="preserve">   </w:t>
      </w:r>
    </w:p>
    <w:p w14:paraId="0B917709">
      <w:pPr>
        <w:adjustRightInd w:val="0"/>
        <w:snapToGrid w:val="0"/>
        <w:spacing w:line="360" w:lineRule="auto"/>
        <w:rPr>
          <w:rFonts w:hint="eastAsia" w:ascii="宋体" w:hAnsi="宋体" w:cs="宋体"/>
          <w:sz w:val="24"/>
        </w:rPr>
      </w:pPr>
      <w:r>
        <w:rPr>
          <w:rFonts w:hint="eastAsia" w:ascii="宋体" w:hAnsi="宋体" w:cs="宋体"/>
          <w:sz w:val="24"/>
        </w:rPr>
        <w:t>法定代表人或授权委托人签字（盖章）：</w:t>
      </w:r>
    </w:p>
    <w:p w14:paraId="5D51D1B1">
      <w:pPr>
        <w:adjustRightInd w:val="0"/>
        <w:snapToGrid w:val="0"/>
        <w:spacing w:line="360" w:lineRule="auto"/>
        <w:rPr>
          <w:rFonts w:hint="eastAsia" w:ascii="宋体" w:hAnsi="宋体" w:cs="宋体"/>
          <w:sz w:val="24"/>
        </w:rPr>
      </w:pPr>
    </w:p>
    <w:p w14:paraId="2F3EE1B2">
      <w:pPr>
        <w:adjustRightInd w:val="0"/>
        <w:snapToGrid w:val="0"/>
        <w:spacing w:line="360" w:lineRule="auto"/>
        <w:rPr>
          <w:rFonts w:hint="eastAsia" w:ascii="宋体" w:hAnsi="宋体" w:cs="宋体"/>
          <w:sz w:val="24"/>
          <w:lang w:val="zh-CN"/>
        </w:rPr>
      </w:pPr>
      <w:r>
        <w:rPr>
          <w:rFonts w:hint="eastAsia" w:ascii="宋体" w:hAnsi="宋体" w:cs="宋体"/>
          <w:sz w:val="24"/>
          <w:lang w:val="zh-CN"/>
        </w:rPr>
        <w:t>确认日期：</w:t>
      </w:r>
      <w:r>
        <w:rPr>
          <w:rFonts w:hint="eastAsia" w:ascii="宋体" w:hAnsi="宋体" w:cs="宋体"/>
          <w:sz w:val="24"/>
        </w:rPr>
        <w:t xml:space="preserve">    年    月    日</w:t>
      </w:r>
    </w:p>
    <w:p w14:paraId="00E63EE5">
      <w:pPr>
        <w:pStyle w:val="18"/>
        <w:shd w:val="clear" w:color="auto" w:fill="FFFFFF"/>
        <w:spacing w:before="0" w:beforeAutospacing="0" w:after="0" w:afterAutospacing="0" w:line="360" w:lineRule="auto"/>
        <w:jc w:val="center"/>
        <w:rPr>
          <w:rFonts w:hint="eastAsia"/>
          <w:b/>
          <w:bCs/>
        </w:rPr>
      </w:pPr>
    </w:p>
    <w:p w14:paraId="064C2A0A">
      <w:pPr>
        <w:pStyle w:val="18"/>
        <w:shd w:val="clear" w:color="auto" w:fill="FFFFFF"/>
        <w:spacing w:before="0" w:beforeAutospacing="0" w:after="0" w:afterAutospacing="0" w:line="360" w:lineRule="auto"/>
        <w:jc w:val="both"/>
        <w:rPr>
          <w:rStyle w:val="16"/>
          <w:rFonts w:hint="eastAsia"/>
          <w:sz w:val="30"/>
          <w:szCs w:val="30"/>
        </w:rPr>
      </w:pPr>
      <w:r>
        <w:rPr>
          <w:rStyle w:val="16"/>
          <w:rFonts w:hint="eastAsia"/>
          <w:sz w:val="30"/>
          <w:szCs w:val="30"/>
        </w:rPr>
        <w:t xml:space="preserve">     </w:t>
      </w:r>
    </w:p>
    <w:p w14:paraId="3E9A05EB">
      <w:pPr>
        <w:pStyle w:val="18"/>
        <w:shd w:val="clear" w:color="auto" w:fill="FFFFFF"/>
        <w:spacing w:before="0" w:beforeAutospacing="0" w:after="0" w:afterAutospacing="0" w:line="360" w:lineRule="auto"/>
        <w:jc w:val="center"/>
        <w:rPr>
          <w:rStyle w:val="16"/>
          <w:rFonts w:hint="eastAsia"/>
          <w:bCs w:val="0"/>
          <w:sz w:val="84"/>
          <w:szCs w:val="84"/>
        </w:rPr>
      </w:pPr>
      <w:r>
        <w:rPr>
          <w:rStyle w:val="16"/>
          <w:rFonts w:hint="eastAsia"/>
          <w:bCs w:val="0"/>
          <w:sz w:val="84"/>
          <w:szCs w:val="84"/>
        </w:rPr>
        <w:t>招 标 文 件</w:t>
      </w:r>
    </w:p>
    <w:p w14:paraId="7A3DDC8E">
      <w:pPr>
        <w:pStyle w:val="18"/>
        <w:shd w:val="clear" w:color="auto" w:fill="FFFFFF"/>
        <w:spacing w:before="0" w:beforeAutospacing="0" w:after="0" w:afterAutospacing="0" w:line="360" w:lineRule="auto"/>
        <w:jc w:val="center"/>
        <w:rPr>
          <w:rStyle w:val="16"/>
          <w:rFonts w:hint="eastAsia"/>
          <w:bCs w:val="0"/>
          <w:sz w:val="84"/>
          <w:szCs w:val="84"/>
        </w:rPr>
      </w:pPr>
    </w:p>
    <w:p w14:paraId="602A74F7">
      <w:pPr>
        <w:spacing w:line="360" w:lineRule="auto"/>
        <w:rPr>
          <w:rStyle w:val="16"/>
          <w:rFonts w:hint="eastAsia" w:ascii="宋体" w:hAnsi="宋体" w:cs="宋体"/>
          <w:sz w:val="30"/>
          <w:szCs w:val="30"/>
        </w:rPr>
      </w:pPr>
    </w:p>
    <w:p w14:paraId="504EEB18">
      <w:pPr>
        <w:spacing w:line="360" w:lineRule="auto"/>
        <w:rPr>
          <w:rFonts w:hint="default" w:ascii="宋体" w:hAnsi="宋体" w:eastAsia="宋体" w:cs="宋体"/>
          <w:b/>
          <w:bCs/>
          <w:sz w:val="44"/>
          <w:szCs w:val="44"/>
          <w:lang w:val="en-US" w:eastAsia="zh-CN"/>
        </w:rPr>
      </w:pPr>
      <w:r>
        <w:rPr>
          <w:rStyle w:val="16"/>
          <w:rFonts w:hint="eastAsia" w:ascii="宋体" w:hAnsi="宋体" w:cs="宋体"/>
          <w:sz w:val="30"/>
          <w:szCs w:val="30"/>
        </w:rPr>
        <w:t>采购项目编号：</w:t>
      </w:r>
      <w:r>
        <w:rPr>
          <w:rStyle w:val="16"/>
          <w:rFonts w:hint="eastAsia" w:ascii="宋体" w:hAnsi="宋体" w:cs="宋体"/>
          <w:sz w:val="30"/>
          <w:szCs w:val="30"/>
          <w:lang w:val="en-US" w:eastAsia="zh-CN"/>
        </w:rPr>
        <w:t>JAZC2025-003-2号</w:t>
      </w:r>
    </w:p>
    <w:p w14:paraId="1E5578B8">
      <w:pPr>
        <w:spacing w:line="360" w:lineRule="auto"/>
        <w:rPr>
          <w:rStyle w:val="16"/>
          <w:rFonts w:hint="eastAsia" w:ascii="宋体" w:hAnsi="宋体" w:eastAsia="宋体" w:cs="宋体"/>
          <w:sz w:val="30"/>
          <w:szCs w:val="30"/>
          <w:lang w:eastAsia="zh-CN"/>
        </w:rPr>
      </w:pPr>
      <w:r>
        <w:rPr>
          <w:rStyle w:val="16"/>
          <w:rFonts w:hint="eastAsia" w:ascii="宋体" w:hAnsi="宋体" w:cs="宋体"/>
          <w:sz w:val="30"/>
          <w:szCs w:val="30"/>
        </w:rPr>
        <w:t>采购项目名称：集安市医院购置医疗工程专业设备及医疗附属设备</w:t>
      </w:r>
      <w:r>
        <w:rPr>
          <w:rStyle w:val="16"/>
          <w:rFonts w:hint="eastAsia" w:ascii="宋体" w:hAnsi="宋体" w:cs="宋体"/>
          <w:sz w:val="30"/>
          <w:szCs w:val="30"/>
          <w:lang w:eastAsia="zh-CN"/>
        </w:rPr>
        <w:t>采购项目</w:t>
      </w:r>
    </w:p>
    <w:p w14:paraId="15D8CCD4">
      <w:pPr>
        <w:spacing w:line="360" w:lineRule="auto"/>
        <w:rPr>
          <w:rStyle w:val="16"/>
          <w:rFonts w:hint="eastAsia" w:ascii="宋体" w:hAnsi="宋体" w:cs="宋体"/>
          <w:sz w:val="32"/>
          <w:szCs w:val="32"/>
        </w:rPr>
      </w:pPr>
      <w:r>
        <w:rPr>
          <w:rStyle w:val="16"/>
          <w:rFonts w:hint="eastAsia" w:ascii="宋体" w:hAnsi="宋体" w:cs="宋体"/>
          <w:sz w:val="30"/>
          <w:szCs w:val="30"/>
        </w:rPr>
        <w:t>项目类别：货物类</w:t>
      </w:r>
    </w:p>
    <w:p w14:paraId="1CABF0EF">
      <w:pPr>
        <w:pStyle w:val="18"/>
        <w:shd w:val="clear" w:color="auto" w:fill="FFFFFF"/>
        <w:spacing w:before="0" w:beforeAutospacing="0" w:after="0" w:afterAutospacing="0" w:line="360" w:lineRule="auto"/>
        <w:jc w:val="center"/>
        <w:rPr>
          <w:rStyle w:val="16"/>
          <w:rFonts w:hint="eastAsia"/>
          <w:sz w:val="32"/>
          <w:szCs w:val="32"/>
        </w:rPr>
      </w:pPr>
    </w:p>
    <w:p w14:paraId="4E5AA4D8">
      <w:pPr>
        <w:adjustRightInd w:val="0"/>
        <w:snapToGrid w:val="0"/>
        <w:spacing w:line="360" w:lineRule="auto"/>
        <w:ind w:right="-48" w:rightChars="-23" w:firstLine="1446" w:firstLineChars="200"/>
        <w:rPr>
          <w:rFonts w:hint="eastAsia" w:ascii="宋体" w:hAnsi="宋体" w:cs="宋体"/>
          <w:b/>
          <w:sz w:val="72"/>
          <w:szCs w:val="72"/>
        </w:rPr>
      </w:pPr>
    </w:p>
    <w:p w14:paraId="09EB1CF4">
      <w:pPr>
        <w:adjustRightInd w:val="0"/>
        <w:snapToGrid w:val="0"/>
        <w:spacing w:line="360" w:lineRule="auto"/>
        <w:ind w:right="-48" w:rightChars="-23" w:firstLine="1446" w:firstLineChars="200"/>
        <w:rPr>
          <w:rFonts w:hint="eastAsia" w:ascii="宋体" w:hAnsi="宋体" w:cs="宋体"/>
          <w:b/>
          <w:sz w:val="72"/>
          <w:szCs w:val="72"/>
        </w:rPr>
      </w:pPr>
      <w:r>
        <w:rPr>
          <w:rFonts w:hint="eastAsia" w:ascii="宋体" w:hAnsi="宋体" w:cs="宋体"/>
          <w:b/>
          <w:sz w:val="72"/>
          <w:szCs w:val="72"/>
        </w:rPr>
        <w:t>集安市政府采购中心</w:t>
      </w:r>
    </w:p>
    <w:p w14:paraId="192DEC87">
      <w:pPr>
        <w:pStyle w:val="18"/>
        <w:shd w:val="clear" w:color="auto" w:fill="FFFFFF"/>
        <w:spacing w:before="0" w:beforeAutospacing="0" w:after="0" w:afterAutospacing="0" w:line="360" w:lineRule="auto"/>
        <w:rPr>
          <w:rStyle w:val="16"/>
          <w:rFonts w:hint="eastAsia"/>
          <w:sz w:val="72"/>
          <w:szCs w:val="72"/>
        </w:rPr>
      </w:pPr>
    </w:p>
    <w:p w14:paraId="597E2F28">
      <w:pPr>
        <w:spacing w:line="360" w:lineRule="auto"/>
        <w:rPr>
          <w:rFonts w:hint="eastAsia" w:ascii="宋体" w:hAnsi="宋体" w:cs="宋体"/>
        </w:rPr>
      </w:pPr>
    </w:p>
    <w:p w14:paraId="7B5CD6F7">
      <w:pPr>
        <w:ind w:firstLine="4337" w:firstLineChars="1200"/>
        <w:rPr>
          <w:rStyle w:val="16"/>
          <w:rFonts w:hint="eastAsia"/>
          <w:sz w:val="36"/>
          <w:szCs w:val="36"/>
        </w:rPr>
      </w:pPr>
      <w:r>
        <w:rPr>
          <w:rStyle w:val="16"/>
          <w:rFonts w:hint="eastAsia"/>
          <w:sz w:val="36"/>
          <w:szCs w:val="36"/>
        </w:rPr>
        <w:t>目  录</w:t>
      </w:r>
    </w:p>
    <w:p w14:paraId="654CEDEA">
      <w:pPr>
        <w:pStyle w:val="19"/>
        <w:shd w:val="clear" w:color="auto" w:fill="FFFFFF"/>
        <w:spacing w:beforeAutospacing="0" w:afterAutospacing="0" w:line="360" w:lineRule="auto"/>
        <w:jc w:val="center"/>
        <w:rPr>
          <w:rStyle w:val="16"/>
          <w:rFonts w:hint="eastAsia"/>
          <w:sz w:val="36"/>
          <w:szCs w:val="36"/>
        </w:rPr>
      </w:pPr>
    </w:p>
    <w:p w14:paraId="674CC2C9">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第一章  投标邀请</w:t>
      </w:r>
    </w:p>
    <w:p w14:paraId="4FFA5B1E">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第二章  项目招标需求</w:t>
      </w:r>
    </w:p>
    <w:p w14:paraId="73AD7069">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第三章  资格审查方法与标准</w:t>
      </w:r>
    </w:p>
    <w:p w14:paraId="137A1449">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第四章  评标方法、程序与标准</w:t>
      </w:r>
    </w:p>
    <w:p w14:paraId="20828942">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第五章  投标人须知</w:t>
      </w:r>
    </w:p>
    <w:p w14:paraId="0A847815">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第六章  合同文本</w:t>
      </w:r>
    </w:p>
    <w:p w14:paraId="70C5CF1B">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第七章  投标文件格式</w:t>
      </w:r>
    </w:p>
    <w:p w14:paraId="09D9D6A7">
      <w:pPr>
        <w:pStyle w:val="19"/>
        <w:shd w:val="clear" w:color="auto" w:fill="FFFFFF"/>
        <w:spacing w:beforeAutospacing="0" w:afterAutospacing="0" w:line="360" w:lineRule="auto"/>
        <w:rPr>
          <w:rStyle w:val="16"/>
          <w:rFonts w:hint="eastAsia"/>
          <w:b w:val="0"/>
          <w:sz w:val="32"/>
          <w:szCs w:val="32"/>
        </w:rPr>
      </w:pPr>
      <w:r>
        <w:rPr>
          <w:rStyle w:val="16"/>
          <w:rFonts w:hint="eastAsia"/>
          <w:b w:val="0"/>
          <w:sz w:val="32"/>
          <w:szCs w:val="32"/>
        </w:rPr>
        <w:t>第八章  附件</w:t>
      </w:r>
    </w:p>
    <w:p w14:paraId="5E95A351">
      <w:pPr>
        <w:pStyle w:val="3"/>
        <w:spacing w:line="360" w:lineRule="auto"/>
        <w:jc w:val="center"/>
        <w:rPr>
          <w:rStyle w:val="16"/>
          <w:rFonts w:hint="eastAsia" w:ascii="宋体" w:hAnsi="宋体" w:cs="宋体"/>
          <w:b/>
          <w:bCs/>
          <w:sz w:val="36"/>
          <w:szCs w:val="36"/>
        </w:rPr>
        <w:sectPr>
          <w:pgSz w:w="11906" w:h="16838"/>
          <w:pgMar w:top="1440" w:right="1466" w:bottom="1440" w:left="1440" w:header="624" w:footer="803" w:gutter="0"/>
          <w:cols w:space="425" w:num="1"/>
          <w:docGrid w:type="lines" w:linePitch="312" w:charSpace="0"/>
        </w:sectPr>
      </w:pPr>
    </w:p>
    <w:p w14:paraId="24354A79">
      <w:pPr>
        <w:pStyle w:val="3"/>
        <w:spacing w:line="360" w:lineRule="auto"/>
        <w:jc w:val="center"/>
        <w:rPr>
          <w:rStyle w:val="16"/>
          <w:rFonts w:hint="eastAsia" w:ascii="宋体" w:hAnsi="宋体" w:cs="宋体"/>
          <w:b/>
          <w:bCs/>
          <w:sz w:val="24"/>
          <w:szCs w:val="24"/>
        </w:rPr>
      </w:pPr>
      <w:r>
        <w:rPr>
          <w:rStyle w:val="16"/>
          <w:rFonts w:hint="eastAsia" w:ascii="宋体" w:hAnsi="宋体" w:cs="宋体"/>
          <w:b w:val="0"/>
          <w:bCs w:val="0"/>
          <w:sz w:val="36"/>
          <w:szCs w:val="36"/>
        </w:rPr>
        <w:t>第一章  投标邀请</w:t>
      </w:r>
    </w:p>
    <w:p w14:paraId="31CC3DB0">
      <w:pPr>
        <w:spacing w:line="500" w:lineRule="exact"/>
        <w:ind w:firstLine="528" w:firstLineChars="200"/>
        <w:rPr>
          <w:rStyle w:val="16"/>
          <w:rFonts w:hint="eastAsia" w:ascii="仿宋" w:hAnsi="仿宋" w:eastAsia="仿宋" w:cs="仿宋"/>
          <w:color w:val="000000"/>
          <w:sz w:val="28"/>
          <w:szCs w:val="28"/>
          <w:lang w:val="en-US" w:eastAsia="zh-CN"/>
        </w:rPr>
      </w:pPr>
      <w:bookmarkStart w:id="0" w:name="_Toc28359079"/>
      <w:bookmarkStart w:id="1" w:name="_Toc28359002"/>
      <w:bookmarkStart w:id="2" w:name="_Toc35393790"/>
      <w:bookmarkStart w:id="3" w:name="_Toc35393621"/>
      <w:bookmarkStart w:id="4" w:name="_Hlk24379207"/>
      <w:r>
        <w:rPr>
          <w:rStyle w:val="16"/>
          <w:rFonts w:hint="eastAsia" w:ascii="仿宋" w:hAnsi="仿宋" w:eastAsia="仿宋" w:cs="仿宋"/>
          <w:color w:val="000000"/>
          <w:sz w:val="28"/>
          <w:szCs w:val="28"/>
          <w:lang w:val="en-US" w:eastAsia="zh-CN"/>
        </w:rPr>
        <w:t>项目概况</w:t>
      </w:r>
    </w:p>
    <w:p w14:paraId="6BD9A4DC">
      <w:pPr>
        <w:spacing w:line="500" w:lineRule="exact"/>
        <w:ind w:firstLine="528" w:firstLineChars="200"/>
        <w:rPr>
          <w:color w:val="000000"/>
          <w:highlight w:val="none"/>
        </w:rPr>
      </w:pPr>
      <w:r>
        <w:rPr>
          <w:rFonts w:hint="eastAsia" w:ascii="仿宋" w:hAnsi="仿宋" w:eastAsia="仿宋" w:cs="仿宋"/>
          <w:sz w:val="28"/>
          <w:szCs w:val="28"/>
        </w:rPr>
        <w:t>集安市医院</w:t>
      </w:r>
      <w:r>
        <w:rPr>
          <w:rFonts w:hint="eastAsia" w:ascii="仿宋" w:hAnsi="仿宋" w:eastAsia="仿宋" w:cs="仿宋"/>
          <w:sz w:val="28"/>
          <w:szCs w:val="28"/>
          <w:lang w:eastAsia="zh-CN"/>
        </w:rPr>
        <w:t>购置</w:t>
      </w:r>
      <w:r>
        <w:rPr>
          <w:rFonts w:hint="eastAsia" w:ascii="仿宋" w:hAnsi="仿宋" w:eastAsia="仿宋" w:cs="仿宋"/>
          <w:sz w:val="28"/>
          <w:szCs w:val="28"/>
        </w:rPr>
        <w:t>医疗工程专业设备</w:t>
      </w:r>
      <w:r>
        <w:rPr>
          <w:rFonts w:hint="eastAsia" w:ascii="仿宋" w:hAnsi="仿宋" w:eastAsia="仿宋" w:cs="仿宋"/>
          <w:sz w:val="28"/>
          <w:szCs w:val="28"/>
          <w:lang w:eastAsia="zh-CN"/>
        </w:rPr>
        <w:t>及医疗附属设备</w:t>
      </w:r>
      <w:r>
        <w:rPr>
          <w:rFonts w:hint="eastAsia" w:ascii="仿宋" w:hAnsi="仿宋" w:eastAsia="仿宋"/>
          <w:color w:val="000000"/>
          <w:sz w:val="28"/>
          <w:szCs w:val="28"/>
        </w:rPr>
        <w:t>采购项目的潜在供应商</w:t>
      </w:r>
      <w:r>
        <w:rPr>
          <w:rFonts w:hint="eastAsia" w:ascii="仿宋" w:hAnsi="仿宋" w:eastAsia="仿宋"/>
          <w:color w:val="000000"/>
          <w:sz w:val="28"/>
          <w:szCs w:val="28"/>
          <w:lang w:eastAsia="zh-CN"/>
        </w:rPr>
        <w:t>应在</w:t>
      </w:r>
      <w:r>
        <w:rPr>
          <w:rFonts w:hint="eastAsia" w:ascii="仿宋" w:hAnsi="仿宋" w:eastAsia="仿宋" w:cs="仿宋"/>
          <w:sz w:val="28"/>
          <w:szCs w:val="28"/>
        </w:rPr>
        <w:t>政采云平台（https://www.zcygov.cn）获取（下载）</w:t>
      </w:r>
      <w:r>
        <w:rPr>
          <w:rFonts w:hint="eastAsia" w:ascii="仿宋" w:hAnsi="仿宋" w:eastAsia="仿宋" w:cs="仿宋"/>
          <w:bCs/>
          <w:kern w:val="0"/>
          <w:sz w:val="28"/>
          <w:szCs w:val="28"/>
          <w:lang w:bidi="ar"/>
        </w:rPr>
        <w:t>采购文件</w:t>
      </w:r>
      <w:r>
        <w:rPr>
          <w:rFonts w:hint="eastAsia" w:ascii="仿宋" w:hAnsi="仿宋" w:eastAsia="仿宋" w:cs="仿宋"/>
          <w:sz w:val="28"/>
          <w:szCs w:val="28"/>
        </w:rPr>
        <w:t>，并于</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29 </w:t>
      </w:r>
      <w:r>
        <w:rPr>
          <w:rFonts w:hint="eastAsia" w:ascii="仿宋" w:hAnsi="仿宋" w:eastAsia="仿宋" w:cs="仿宋"/>
          <w:sz w:val="28"/>
          <w:szCs w:val="28"/>
          <w:highlight w:val="none"/>
        </w:rPr>
        <w:t>日</w:t>
      </w:r>
      <w:r>
        <w:rPr>
          <w:rFonts w:hint="eastAsia" w:ascii="仿宋" w:hAnsi="仿宋" w:eastAsia="仿宋" w:cs="仿宋"/>
          <w:sz w:val="28"/>
          <w:szCs w:val="28"/>
          <w:highlight w:val="none"/>
          <w:lang w:val="en-US" w:eastAsia="zh-CN"/>
        </w:rPr>
        <w:t xml:space="preserve"> 9 </w:t>
      </w:r>
      <w:r>
        <w:rPr>
          <w:rFonts w:hint="eastAsia" w:ascii="仿宋" w:hAnsi="仿宋" w:eastAsia="仿宋" w:cs="仿宋"/>
          <w:sz w:val="28"/>
          <w:szCs w:val="28"/>
          <w:highlight w:val="none"/>
        </w:rPr>
        <w:t>时</w:t>
      </w:r>
      <w:r>
        <w:rPr>
          <w:rFonts w:hint="eastAsia" w:ascii="仿宋" w:hAnsi="仿宋" w:eastAsia="仿宋" w:cs="仿宋"/>
          <w:sz w:val="28"/>
          <w:szCs w:val="28"/>
          <w:highlight w:val="none"/>
          <w:lang w:val="en-US" w:eastAsia="zh-CN"/>
        </w:rPr>
        <w:t xml:space="preserve"> 00 </w:t>
      </w:r>
      <w:r>
        <w:rPr>
          <w:rFonts w:hint="eastAsia" w:ascii="仿宋" w:hAnsi="仿宋" w:eastAsia="仿宋" w:cs="仿宋"/>
          <w:sz w:val="28"/>
          <w:szCs w:val="28"/>
          <w:highlight w:val="none"/>
        </w:rPr>
        <w:t>分（北京时间）前递交响应文件。</w:t>
      </w:r>
    </w:p>
    <w:p w14:paraId="65EB0A5A">
      <w:pPr>
        <w:keepNext/>
        <w:keepLines/>
        <w:spacing w:line="360" w:lineRule="auto"/>
        <w:outlineLvl w:val="1"/>
        <w:rPr>
          <w:rFonts w:hint="eastAsia" w:ascii="仿宋" w:hAnsi="仿宋" w:eastAsia="仿宋" w:cs="仿宋"/>
          <w:b/>
          <w:sz w:val="28"/>
          <w:szCs w:val="28"/>
        </w:rPr>
      </w:pPr>
      <w:r>
        <w:rPr>
          <w:rFonts w:hint="eastAsia" w:ascii="仿宋" w:hAnsi="仿宋" w:eastAsia="仿宋" w:cs="仿宋"/>
          <w:b/>
          <w:sz w:val="28"/>
          <w:szCs w:val="28"/>
        </w:rPr>
        <w:t>一、项目基本情况</w:t>
      </w:r>
      <w:bookmarkEnd w:id="0"/>
      <w:bookmarkEnd w:id="1"/>
      <w:bookmarkEnd w:id="2"/>
      <w:bookmarkEnd w:id="3"/>
    </w:p>
    <w:p w14:paraId="781797D6">
      <w:pPr>
        <w:spacing w:line="360" w:lineRule="auto"/>
        <w:ind w:firstLine="528" w:firstLineChars="200"/>
        <w:rPr>
          <w:rFonts w:hint="eastAsia" w:ascii="仿宋" w:hAnsi="仿宋" w:eastAsia="仿宋" w:cs="仿宋"/>
          <w:sz w:val="28"/>
          <w:szCs w:val="28"/>
          <w:lang w:val="en-US" w:eastAsia="zh-CN"/>
        </w:rPr>
      </w:pPr>
      <w:r>
        <w:rPr>
          <w:rFonts w:hint="eastAsia" w:ascii="仿宋" w:hAnsi="仿宋" w:eastAsia="仿宋" w:cs="仿宋"/>
          <w:sz w:val="28"/>
          <w:szCs w:val="28"/>
        </w:rPr>
        <w:t>1.项目编号：</w:t>
      </w:r>
      <w:r>
        <w:rPr>
          <w:rFonts w:hint="eastAsia" w:ascii="仿宋" w:hAnsi="仿宋" w:eastAsia="仿宋" w:cs="仿宋"/>
          <w:sz w:val="28"/>
          <w:szCs w:val="28"/>
          <w:lang w:val="en-US" w:eastAsia="zh-CN"/>
        </w:rPr>
        <w:t>JAZC2025-003-2号</w:t>
      </w:r>
    </w:p>
    <w:p w14:paraId="13683550">
      <w:pPr>
        <w:spacing w:line="360" w:lineRule="auto"/>
        <w:ind w:firstLine="528" w:firstLineChars="200"/>
        <w:rPr>
          <w:rStyle w:val="16"/>
          <w:rFonts w:hint="eastAsia" w:ascii="仿宋" w:hAnsi="仿宋" w:eastAsia="仿宋" w:cs="仿宋"/>
          <w:b w:val="0"/>
          <w:bCs w:val="0"/>
          <w:sz w:val="28"/>
          <w:szCs w:val="28"/>
          <w:lang w:eastAsia="zh-CN"/>
        </w:rPr>
      </w:pPr>
      <w:r>
        <w:rPr>
          <w:rFonts w:hint="eastAsia" w:ascii="仿宋" w:hAnsi="仿宋" w:eastAsia="仿宋" w:cs="仿宋"/>
          <w:sz w:val="28"/>
          <w:szCs w:val="28"/>
        </w:rPr>
        <w:t>2.项目名称：</w:t>
      </w:r>
      <w:bookmarkEnd w:id="4"/>
      <w:r>
        <w:rPr>
          <w:rFonts w:hint="eastAsia" w:ascii="仿宋" w:hAnsi="仿宋" w:eastAsia="仿宋" w:cs="仿宋"/>
          <w:sz w:val="28"/>
          <w:szCs w:val="28"/>
          <w:u w:val="single"/>
        </w:rPr>
        <w:t>集安市医院购置医疗工程专业设备及医疗附属设备</w:t>
      </w:r>
      <w:r>
        <w:rPr>
          <w:rFonts w:hint="eastAsia" w:ascii="仿宋" w:hAnsi="仿宋" w:eastAsia="仿宋" w:cs="仿宋"/>
          <w:sz w:val="28"/>
          <w:szCs w:val="28"/>
          <w:u w:val="single"/>
          <w:lang w:eastAsia="zh-CN"/>
        </w:rPr>
        <w:t>采购项目</w:t>
      </w:r>
    </w:p>
    <w:p w14:paraId="1FAB481E">
      <w:pPr>
        <w:spacing w:line="360" w:lineRule="auto"/>
        <w:ind w:firstLine="528" w:firstLineChars="200"/>
        <w:rPr>
          <w:rFonts w:hint="eastAsia" w:ascii="仿宋" w:hAnsi="仿宋" w:eastAsia="仿宋" w:cs="仿宋"/>
          <w:sz w:val="28"/>
          <w:szCs w:val="28"/>
          <w:lang w:val="en-US" w:eastAsia="zh-CN"/>
        </w:rPr>
      </w:pPr>
      <w:r>
        <w:rPr>
          <w:rFonts w:hint="eastAsia" w:ascii="仿宋" w:hAnsi="仿宋" w:eastAsia="仿宋" w:cs="仿宋"/>
          <w:sz w:val="28"/>
          <w:szCs w:val="28"/>
        </w:rPr>
        <w:t>3.预算金额：</w:t>
      </w:r>
      <w:r>
        <w:rPr>
          <w:rFonts w:hint="eastAsia" w:ascii="仿宋" w:hAnsi="仿宋" w:eastAsia="仿宋" w:cs="仿宋"/>
          <w:sz w:val="28"/>
          <w:szCs w:val="28"/>
          <w:lang w:val="en-US" w:eastAsia="zh-CN"/>
        </w:rPr>
        <w:t>214万元</w:t>
      </w:r>
    </w:p>
    <w:p w14:paraId="6F2D3D39">
      <w:pPr>
        <w:tabs>
          <w:tab w:val="left" w:pos="4165"/>
        </w:tabs>
        <w:spacing w:line="360" w:lineRule="auto"/>
        <w:ind w:firstLine="528" w:firstLineChars="200"/>
        <w:rPr>
          <w:rFonts w:hint="eastAsia" w:ascii="仿宋" w:hAnsi="仿宋" w:eastAsia="仿宋" w:cs="仿宋"/>
          <w:sz w:val="28"/>
          <w:szCs w:val="28"/>
          <w:lang w:val="en-US" w:eastAsia="zh-CN"/>
        </w:rPr>
      </w:pPr>
      <w:r>
        <w:rPr>
          <w:rFonts w:hint="eastAsia" w:ascii="仿宋" w:hAnsi="仿宋" w:eastAsia="仿宋" w:cs="仿宋"/>
          <w:sz w:val="28"/>
          <w:szCs w:val="28"/>
        </w:rPr>
        <w:t>4.最高限价：</w:t>
      </w:r>
      <w:r>
        <w:rPr>
          <w:rFonts w:hint="eastAsia" w:ascii="仿宋" w:hAnsi="仿宋" w:eastAsia="仿宋" w:cs="仿宋"/>
          <w:sz w:val="28"/>
          <w:szCs w:val="28"/>
          <w:lang w:val="en-US" w:eastAsia="zh-CN"/>
        </w:rPr>
        <w:t>214万元</w:t>
      </w:r>
      <w:bookmarkStart w:id="33" w:name="_GoBack"/>
      <w:bookmarkEnd w:id="33"/>
    </w:p>
    <w:p w14:paraId="65393A02">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5.采购需求：</w:t>
      </w:r>
    </w:p>
    <w:tbl>
      <w:tblPr>
        <w:tblStyle w:val="13"/>
        <w:tblW w:w="7684" w:type="dxa"/>
        <w:tblInd w:w="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64"/>
        <w:gridCol w:w="800"/>
        <w:gridCol w:w="4520"/>
      </w:tblGrid>
      <w:tr w14:paraId="7A744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64" w:type="dxa"/>
            <w:vAlign w:val="center"/>
          </w:tcPr>
          <w:p w14:paraId="7E19C43A">
            <w:pPr>
              <w:spacing w:line="360" w:lineRule="auto"/>
              <w:jc w:val="center"/>
              <w:rPr>
                <w:rFonts w:hint="eastAsia" w:ascii="仿宋" w:hAnsi="仿宋" w:eastAsia="仿宋" w:cs="仿宋"/>
                <w:b/>
                <w:bCs/>
                <w:sz w:val="28"/>
                <w:szCs w:val="28"/>
              </w:rPr>
            </w:pPr>
            <w:r>
              <w:rPr>
                <w:rFonts w:hint="eastAsia" w:ascii="仿宋" w:hAnsi="仿宋" w:eastAsia="仿宋" w:cs="仿宋"/>
                <w:b/>
                <w:bCs/>
                <w:sz w:val="28"/>
                <w:szCs w:val="28"/>
              </w:rPr>
              <w:t>采购标的名称</w:t>
            </w:r>
          </w:p>
        </w:tc>
        <w:tc>
          <w:tcPr>
            <w:tcW w:w="800" w:type="dxa"/>
            <w:vAlign w:val="center"/>
          </w:tcPr>
          <w:p w14:paraId="246FB393">
            <w:pPr>
              <w:spacing w:line="360" w:lineRule="auto"/>
              <w:jc w:val="center"/>
              <w:rPr>
                <w:rFonts w:hint="eastAsia" w:ascii="仿宋" w:hAnsi="仿宋" w:eastAsia="仿宋" w:cs="仿宋"/>
                <w:b/>
                <w:bCs/>
                <w:sz w:val="28"/>
                <w:szCs w:val="28"/>
              </w:rPr>
            </w:pPr>
            <w:r>
              <w:rPr>
                <w:rFonts w:hint="eastAsia" w:ascii="仿宋" w:hAnsi="仿宋" w:eastAsia="仿宋" w:cs="仿宋"/>
                <w:b/>
                <w:bCs/>
                <w:sz w:val="28"/>
                <w:szCs w:val="28"/>
              </w:rPr>
              <w:t>数量</w:t>
            </w:r>
          </w:p>
        </w:tc>
        <w:tc>
          <w:tcPr>
            <w:tcW w:w="4520" w:type="dxa"/>
            <w:vAlign w:val="center"/>
          </w:tcPr>
          <w:p w14:paraId="258D370C">
            <w:pPr>
              <w:spacing w:line="360" w:lineRule="auto"/>
              <w:ind w:firstLine="528" w:firstLineChars="200"/>
              <w:jc w:val="center"/>
              <w:rPr>
                <w:rFonts w:hint="eastAsia" w:ascii="仿宋" w:hAnsi="仿宋" w:eastAsia="仿宋" w:cs="仿宋"/>
                <w:b/>
                <w:bCs/>
                <w:sz w:val="28"/>
                <w:szCs w:val="28"/>
              </w:rPr>
            </w:pPr>
            <w:r>
              <w:rPr>
                <w:rFonts w:hint="eastAsia" w:ascii="仿宋" w:hAnsi="仿宋" w:eastAsia="仿宋" w:cs="仿宋"/>
                <w:b/>
                <w:bCs/>
                <w:sz w:val="28"/>
                <w:szCs w:val="28"/>
              </w:rPr>
              <w:t>简要技术需求或服务要求</w:t>
            </w:r>
          </w:p>
        </w:tc>
      </w:tr>
      <w:tr w14:paraId="0208B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trPr>
        <w:tc>
          <w:tcPr>
            <w:tcW w:w="2364" w:type="dxa"/>
            <w:vAlign w:val="center"/>
          </w:tcPr>
          <w:p w14:paraId="686094D5">
            <w:pPr>
              <w:spacing w:line="360" w:lineRule="auto"/>
              <w:jc w:val="center"/>
              <w:rPr>
                <w:rFonts w:hint="eastAsia" w:ascii="仿宋" w:hAnsi="仿宋" w:eastAsia="仿宋" w:cs="仿宋"/>
                <w:kern w:val="0"/>
                <w:sz w:val="28"/>
                <w:szCs w:val="28"/>
                <w:lang w:bidi="ar"/>
              </w:rPr>
            </w:pPr>
            <w:bookmarkStart w:id="5" w:name="_Toc28359004"/>
            <w:bookmarkStart w:id="6" w:name="_Toc28359081"/>
            <w:r>
              <w:rPr>
                <w:rFonts w:hint="eastAsia" w:ascii="仿宋" w:hAnsi="仿宋" w:eastAsia="仿宋" w:cs="仿宋"/>
                <w:sz w:val="28"/>
                <w:szCs w:val="28"/>
              </w:rPr>
              <w:t>集安市医院异地新建医疗工程护士站、导诊台及处置柜采购项目</w:t>
            </w:r>
          </w:p>
        </w:tc>
        <w:tc>
          <w:tcPr>
            <w:tcW w:w="800" w:type="dxa"/>
            <w:vAlign w:val="center"/>
          </w:tcPr>
          <w:p w14:paraId="7A0B7195">
            <w:pPr>
              <w:spacing w:line="360" w:lineRule="auto"/>
              <w:jc w:val="center"/>
              <w:rPr>
                <w:rFonts w:hint="eastAsia" w:ascii="仿宋" w:hAnsi="仿宋" w:eastAsia="仿宋" w:cs="仿宋"/>
                <w:kern w:val="0"/>
                <w:sz w:val="28"/>
                <w:szCs w:val="28"/>
                <w:lang w:bidi="ar"/>
              </w:rPr>
            </w:pPr>
            <w:r>
              <w:rPr>
                <w:rFonts w:hint="eastAsia" w:ascii="仿宋" w:hAnsi="仿宋" w:eastAsia="仿宋" w:cs="仿宋"/>
                <w:kern w:val="0"/>
                <w:sz w:val="28"/>
                <w:szCs w:val="28"/>
                <w:lang w:bidi="ar"/>
              </w:rPr>
              <w:t>1批</w:t>
            </w:r>
          </w:p>
        </w:tc>
        <w:tc>
          <w:tcPr>
            <w:tcW w:w="4520" w:type="dxa"/>
            <w:vAlign w:val="center"/>
          </w:tcPr>
          <w:p w14:paraId="1A639A66">
            <w:pPr>
              <w:spacing w:line="360" w:lineRule="auto"/>
              <w:rPr>
                <w:rFonts w:hint="eastAsia" w:ascii="仿宋" w:hAnsi="仿宋" w:eastAsia="仿宋" w:cs="仿宋"/>
                <w:kern w:val="0"/>
                <w:sz w:val="28"/>
                <w:szCs w:val="28"/>
                <w:lang w:eastAsia="zh-CN" w:bidi="ar"/>
              </w:rPr>
            </w:pPr>
            <w:r>
              <w:rPr>
                <w:rFonts w:hint="eastAsia" w:ascii="仿宋" w:hAnsi="仿宋" w:eastAsia="仿宋" w:cs="仿宋"/>
                <w:sz w:val="28"/>
                <w:szCs w:val="28"/>
              </w:rPr>
              <w:t>护士站、导诊台及处置柜</w:t>
            </w:r>
            <w:r>
              <w:rPr>
                <w:rFonts w:hint="eastAsia" w:ascii="仿宋" w:hAnsi="仿宋" w:eastAsia="仿宋" w:cs="仿宋"/>
                <w:sz w:val="28"/>
                <w:szCs w:val="28"/>
                <w:lang w:eastAsia="zh-CN"/>
              </w:rPr>
              <w:t>等（详见招标文件）</w:t>
            </w:r>
          </w:p>
        </w:tc>
      </w:tr>
    </w:tbl>
    <w:p w14:paraId="35897ED2">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6.合同履行期限：签订合同后三个月内交货，并安装调试完毕。</w:t>
      </w:r>
    </w:p>
    <w:p w14:paraId="0A95AEE5">
      <w:pPr>
        <w:widowControl/>
        <w:numPr>
          <w:ilvl w:val="0"/>
          <w:numId w:val="0"/>
        </w:numPr>
        <w:snapToGrid w:val="0"/>
        <w:spacing w:line="360" w:lineRule="auto"/>
        <w:ind w:left="360" w:firstLine="0"/>
        <w:jc w:val="left"/>
        <w:rPr>
          <w:rFonts w:hint="eastAsia" w:ascii="仿宋" w:hAnsi="仿宋" w:eastAsia="仿宋" w:cs="仿宋"/>
          <w:iCs/>
          <w:sz w:val="28"/>
          <w:szCs w:val="28"/>
          <w:highlight w:val="none"/>
        </w:rPr>
      </w:pPr>
      <w:r>
        <w:rPr>
          <w:rFonts w:hint="eastAsia" w:ascii="仿宋" w:hAnsi="仿宋" w:eastAsia="仿宋" w:cs="仿宋"/>
          <w:iCs/>
          <w:sz w:val="28"/>
          <w:szCs w:val="28"/>
          <w:highlight w:val="none"/>
        </w:rPr>
        <w:t>特别提醒：</w:t>
      </w:r>
    </w:p>
    <w:p w14:paraId="1030418A">
      <w:pPr>
        <w:widowControl/>
        <w:numPr>
          <w:ilvl w:val="-1"/>
          <w:numId w:val="0"/>
        </w:numPr>
        <w:snapToGrid w:val="0"/>
        <w:spacing w:line="360" w:lineRule="auto"/>
        <w:ind w:left="0" w:firstLine="0"/>
        <w:jc w:val="left"/>
        <w:rPr>
          <w:rFonts w:hint="eastAsia" w:ascii="仿宋" w:hAnsi="仿宋" w:eastAsia="仿宋" w:cs="仿宋"/>
          <w:iCs/>
          <w:sz w:val="28"/>
          <w:szCs w:val="28"/>
          <w:highlight w:val="none"/>
        </w:rPr>
      </w:pPr>
      <w:r>
        <w:rPr>
          <w:rFonts w:hint="eastAsia" w:ascii="仿宋" w:hAnsi="仿宋" w:eastAsia="仿宋" w:cs="仿宋"/>
          <w:iCs/>
          <w:sz w:val="28"/>
          <w:szCs w:val="28"/>
          <w:highlight w:val="none"/>
          <w:lang w:val="en-US" w:eastAsia="zh-CN"/>
        </w:rPr>
        <w:t>1.</w:t>
      </w:r>
      <w:r>
        <w:rPr>
          <w:rFonts w:hint="eastAsia" w:ascii="仿宋" w:hAnsi="仿宋" w:eastAsia="仿宋" w:cs="仿宋"/>
          <w:iCs/>
          <w:sz w:val="28"/>
          <w:szCs w:val="28"/>
          <w:highlight w:val="none"/>
        </w:rPr>
        <w:t>所有项目均为交钥匙工程，机电类产品安装应充分考虑相应的辅助材料。吊顶安装类设备均包含基础吊架、锚栓。</w:t>
      </w:r>
    </w:p>
    <w:p w14:paraId="4E7C3B9C">
      <w:pPr>
        <w:spacing w:line="360" w:lineRule="auto"/>
        <w:ind w:firstLine="0" w:firstLineChars="0"/>
        <w:rPr>
          <w:rFonts w:hint="eastAsia" w:ascii="仿宋" w:hAnsi="仿宋" w:eastAsia="仿宋" w:cs="仿宋"/>
          <w:sz w:val="28"/>
          <w:szCs w:val="28"/>
          <w:highlight w:val="none"/>
        </w:rPr>
      </w:pPr>
      <w:r>
        <w:rPr>
          <w:rFonts w:hint="eastAsia" w:ascii="仿宋" w:hAnsi="仿宋" w:eastAsia="仿宋" w:cs="仿宋"/>
          <w:iCs/>
          <w:sz w:val="28"/>
          <w:szCs w:val="28"/>
          <w:highlight w:val="none"/>
          <w:lang w:val="en-US" w:eastAsia="zh-CN"/>
        </w:rPr>
        <w:t>2.</w:t>
      </w:r>
      <w:r>
        <w:rPr>
          <w:rFonts w:hint="eastAsia" w:ascii="仿宋" w:hAnsi="仿宋" w:eastAsia="仿宋" w:cs="仿宋"/>
          <w:iCs/>
          <w:sz w:val="28"/>
          <w:szCs w:val="28"/>
          <w:highlight w:val="none"/>
        </w:rPr>
        <w:t>本项目使用政府资金，在资金未满足支付的情况下，中标人不得以任何理由影响供货时间。</w:t>
      </w:r>
    </w:p>
    <w:p w14:paraId="64F823AC">
      <w:pPr>
        <w:spacing w:line="500" w:lineRule="exact"/>
        <w:rPr>
          <w:rFonts w:hint="eastAsia" w:ascii="仿宋" w:hAnsi="仿宋" w:eastAsia="仿宋" w:cs="仿宋"/>
          <w:b/>
          <w:sz w:val="28"/>
          <w:szCs w:val="28"/>
        </w:rPr>
      </w:pPr>
      <w:r>
        <w:rPr>
          <w:rFonts w:hint="eastAsia" w:ascii="仿宋" w:hAnsi="仿宋" w:eastAsia="仿宋" w:cs="仿宋"/>
          <w:b/>
          <w:sz w:val="28"/>
          <w:szCs w:val="28"/>
        </w:rPr>
        <w:t>二、申请人的资格要求：</w:t>
      </w:r>
    </w:p>
    <w:p w14:paraId="2C88CCA1">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1.满足《中华人民共和国政府采购法》第二十二条规定；</w:t>
      </w:r>
    </w:p>
    <w:p w14:paraId="1B5E9127">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2.落实政府采购政策需满足的资格要求：本项目非专门面向中小企业；</w:t>
      </w:r>
    </w:p>
    <w:p w14:paraId="517576F4">
      <w:pPr>
        <w:spacing w:line="360" w:lineRule="auto"/>
        <w:ind w:firstLine="528" w:firstLineChars="200"/>
        <w:rPr>
          <w:rFonts w:hint="eastAsia" w:ascii="仿宋" w:hAnsi="仿宋" w:eastAsia="仿宋" w:cs="仿宋"/>
          <w:sz w:val="28"/>
          <w:szCs w:val="28"/>
          <w:lang w:eastAsia="zh-CN"/>
        </w:rPr>
      </w:pPr>
      <w:r>
        <w:rPr>
          <w:rFonts w:hint="eastAsia" w:ascii="仿宋" w:hAnsi="仿宋" w:eastAsia="仿宋" w:cs="仿宋"/>
          <w:sz w:val="28"/>
          <w:szCs w:val="28"/>
          <w:lang w:val="en-US" w:eastAsia="zh-CN"/>
        </w:rPr>
        <w:t>3</w:t>
      </w:r>
      <w:r>
        <w:rPr>
          <w:rFonts w:hint="eastAsia" w:ascii="仿宋" w:hAnsi="仿宋" w:eastAsia="仿宋" w:cs="仿宋"/>
          <w:sz w:val="28"/>
          <w:szCs w:val="28"/>
        </w:rPr>
        <w:t>.项目的特定资格要求：</w:t>
      </w:r>
      <w:r>
        <w:rPr>
          <w:rFonts w:hint="eastAsia" w:ascii="仿宋" w:hAnsi="仿宋" w:eastAsia="仿宋" w:cs="仿宋"/>
          <w:sz w:val="28"/>
          <w:szCs w:val="28"/>
          <w:lang w:eastAsia="zh-CN"/>
        </w:rPr>
        <w:t>无</w:t>
      </w:r>
    </w:p>
    <w:p w14:paraId="01403675">
      <w:pPr>
        <w:pStyle w:val="4"/>
        <w:numPr>
          <w:ilvl w:val="0"/>
          <w:numId w:val="0"/>
        </w:numPr>
        <w:spacing w:before="0" w:after="0" w:line="500" w:lineRule="exact"/>
        <w:rPr>
          <w:rFonts w:hint="eastAsia" w:ascii="仿宋" w:hAnsi="仿宋" w:eastAsia="仿宋" w:cs="仿宋"/>
          <w:b w:val="0"/>
          <w:bCs w:val="0"/>
          <w:color w:val="auto"/>
          <w:kern w:val="0"/>
          <w:sz w:val="28"/>
          <w:szCs w:val="28"/>
          <w:highlight w:val="yellow"/>
          <w:lang w:val="en-US" w:eastAsia="zh-CN" w:bidi="ar"/>
        </w:rPr>
      </w:pPr>
      <w:bookmarkStart w:id="7" w:name="_Toc35393800"/>
      <w:bookmarkStart w:id="8" w:name="_Toc35393631"/>
      <w:bookmarkStart w:id="9" w:name="_Toc35393792"/>
      <w:bookmarkStart w:id="10" w:name="_Toc35393623"/>
      <w:r>
        <w:rPr>
          <w:rFonts w:hint="eastAsia" w:ascii="黑体" w:hAnsi="黑体" w:cs="宋体"/>
          <w:b w:val="0"/>
          <w:color w:val="000000"/>
          <w:sz w:val="28"/>
          <w:szCs w:val="28"/>
        </w:rPr>
        <w:t>三、获取采购文件</w:t>
      </w:r>
      <w:bookmarkEnd w:id="7"/>
      <w:bookmarkEnd w:id="8"/>
    </w:p>
    <w:p w14:paraId="278564B7">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b w:val="0"/>
          <w:bCs w:val="0"/>
          <w:color w:val="auto"/>
          <w:kern w:val="0"/>
          <w:sz w:val="28"/>
          <w:szCs w:val="28"/>
          <w:highlight w:val="none"/>
          <w:lang w:val="en-US" w:eastAsia="zh-CN" w:bidi="ar"/>
        </w:rPr>
        <w:t>1、 时间：2025年 4月 1日至2025年 4月 9</w:t>
      </w:r>
      <w:r>
        <w:rPr>
          <w:rFonts w:hint="eastAsia" w:ascii="仿宋" w:hAnsi="仿宋" w:eastAsia="仿宋" w:cs="仿宋"/>
          <w:color w:val="auto"/>
          <w:kern w:val="0"/>
          <w:sz w:val="28"/>
          <w:szCs w:val="28"/>
          <w:highlight w:val="none"/>
          <w:lang w:val="en-US" w:eastAsia="zh-CN" w:bidi="ar"/>
        </w:rPr>
        <w:t>日，每天上午8时30分至下午16时30分（北京时间，法定节假日除外）；</w:t>
      </w:r>
    </w:p>
    <w:p w14:paraId="4A75B2B6">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2、 地点：政采云平台；</w:t>
      </w:r>
    </w:p>
    <w:p w14:paraId="76DB71FB">
      <w:pPr>
        <w:keepNext w:val="0"/>
        <w:keepLines w:val="0"/>
        <w:pageBreakBefore w:val="0"/>
        <w:widowControl w:val="0"/>
        <w:kinsoku/>
        <w:wordWrap/>
        <w:overflowPunct/>
        <w:topLinePunct w:val="0"/>
        <w:autoSpaceDE w:val="0"/>
        <w:autoSpaceDN/>
        <w:bidi w:val="0"/>
        <w:adjustRightInd/>
        <w:snapToGrid/>
        <w:spacing w:line="440" w:lineRule="exact"/>
        <w:ind w:firstLine="528" w:firstLineChars="200"/>
        <w:textAlignment w:val="auto"/>
        <w:rPr>
          <w:rFonts w:hint="eastAsia" w:ascii="仿宋" w:hAnsi="仿宋" w:eastAsia="仿宋" w:cs="仿宋"/>
          <w:color w:val="auto"/>
          <w:kern w:val="0"/>
          <w:sz w:val="28"/>
          <w:szCs w:val="28"/>
          <w:highlight w:val="none"/>
          <w:lang w:val="en-US" w:eastAsia="zh-CN" w:bidi="ar"/>
        </w:rPr>
      </w:pPr>
      <w:r>
        <w:rPr>
          <w:rFonts w:hint="eastAsia" w:ascii="仿宋" w:hAnsi="仿宋" w:eastAsia="仿宋" w:cs="仿宋"/>
          <w:color w:val="auto"/>
          <w:kern w:val="0"/>
          <w:sz w:val="28"/>
          <w:szCs w:val="28"/>
          <w:highlight w:val="none"/>
          <w:lang w:val="en-US" w:eastAsia="zh-CN" w:bidi="ar"/>
        </w:rPr>
        <w:t>3、 方式：供应商登录政采云平台 https://www.zcygov.cn/在线申请获取采购文件（进入“项目采购”应用，在获取采购文件菜单中选择项目，申请获取采购文件），其他途径获取的招标文件开标时一律按无效投标处理）；</w:t>
      </w:r>
    </w:p>
    <w:p w14:paraId="07ABF50D">
      <w:pPr>
        <w:keepNext w:val="0"/>
        <w:keepLines w:val="0"/>
        <w:pageBreakBefore w:val="0"/>
        <w:widowControl w:val="0"/>
        <w:kinsoku/>
        <w:wordWrap/>
        <w:overflowPunct/>
        <w:topLinePunct w:val="0"/>
        <w:autoSpaceDE w:val="0"/>
        <w:autoSpaceDN/>
        <w:bidi w:val="0"/>
        <w:adjustRightInd/>
        <w:snapToGrid/>
        <w:spacing w:line="440" w:lineRule="exact"/>
        <w:ind w:firstLine="264" w:firstLineChars="100"/>
        <w:textAlignment w:val="auto"/>
        <w:rPr>
          <w:rFonts w:hint="eastAsia" w:ascii="仿宋" w:hAnsi="仿宋" w:eastAsia="仿宋" w:cs="仿宋"/>
          <w:color w:val="auto"/>
          <w:kern w:val="0"/>
          <w:sz w:val="28"/>
          <w:szCs w:val="28"/>
          <w:highlight w:val="none"/>
          <w:lang w:val="zh-CN" w:eastAsia="zh-CN" w:bidi="ar"/>
        </w:rPr>
      </w:pPr>
      <w:r>
        <w:rPr>
          <w:rFonts w:hint="eastAsia" w:ascii="仿宋" w:hAnsi="仿宋" w:eastAsia="仿宋" w:cs="仿宋"/>
          <w:color w:val="auto"/>
          <w:kern w:val="0"/>
          <w:sz w:val="28"/>
          <w:szCs w:val="28"/>
          <w:highlight w:val="none"/>
          <w:lang w:val="en-US" w:eastAsia="zh-CN" w:bidi="ar"/>
        </w:rPr>
        <w:t xml:space="preserve"> 4、售价：免费获取。</w:t>
      </w:r>
    </w:p>
    <w:p w14:paraId="0354689E">
      <w:pPr>
        <w:pStyle w:val="8"/>
        <w:tabs>
          <w:tab w:val="left" w:pos="3570"/>
        </w:tabs>
        <w:adjustRightInd w:val="0"/>
        <w:snapToGrid w:val="0"/>
        <w:spacing w:line="500" w:lineRule="exact"/>
        <w:ind w:left="0" w:leftChars="0" w:firstLine="0" w:firstLineChars="0"/>
        <w:rPr>
          <w:rFonts w:hint="eastAsia" w:ascii="仿宋" w:hAnsi="仿宋" w:eastAsia="仿宋" w:cs="宋体"/>
          <w:color w:val="000000"/>
          <w:sz w:val="28"/>
          <w:szCs w:val="28"/>
          <w:u w:val="single"/>
        </w:rPr>
      </w:pPr>
      <w:r>
        <w:rPr>
          <w:rFonts w:hint="eastAsia" w:ascii="仿宋" w:hAnsi="仿宋" w:eastAsia="仿宋"/>
          <w:b w:val="0"/>
          <w:color w:val="000000"/>
          <w:sz w:val="28"/>
          <w:szCs w:val="28"/>
        </w:rPr>
        <w:t>本项目不接受联合体投标。</w:t>
      </w:r>
    </w:p>
    <w:p w14:paraId="5634F384">
      <w:pPr>
        <w:widowControl/>
        <w:numPr>
          <w:ilvl w:val="0"/>
          <w:numId w:val="3"/>
        </w:numPr>
        <w:spacing w:before="100" w:beforeAutospacing="1" w:after="100" w:afterAutospacing="1" w:line="275" w:lineRule="atLeast"/>
        <w:jc w:val="left"/>
        <w:rPr>
          <w:rFonts w:hint="eastAsia" w:ascii="仿宋" w:hAnsi="仿宋" w:eastAsia="仿宋" w:cs="仿宋"/>
          <w:color w:val="000000"/>
          <w:kern w:val="0"/>
          <w:sz w:val="28"/>
          <w:szCs w:val="28"/>
          <w:lang w:eastAsia="zh-CN"/>
        </w:rPr>
      </w:pPr>
      <w:bookmarkStart w:id="11" w:name="_Toc28359093"/>
      <w:bookmarkStart w:id="12" w:name="_Toc35393802"/>
      <w:bookmarkStart w:id="13" w:name="_Toc28359016"/>
      <w:bookmarkStart w:id="14" w:name="_Toc35393633"/>
      <w:r>
        <w:rPr>
          <w:rFonts w:hint="eastAsia" w:ascii="仿宋" w:hAnsi="仿宋" w:eastAsia="仿宋" w:cs="仿宋"/>
          <w:color w:val="000000"/>
          <w:kern w:val="0"/>
          <w:sz w:val="28"/>
          <w:szCs w:val="28"/>
          <w:lang w:eastAsia="zh-CN"/>
        </w:rPr>
        <w:t>响应文件的递交</w:t>
      </w:r>
    </w:p>
    <w:p w14:paraId="3D6EFAD8">
      <w:pPr>
        <w:widowControl/>
        <w:numPr>
          <w:ilvl w:val="0"/>
          <w:numId w:val="0"/>
        </w:numPr>
        <w:spacing w:before="100" w:beforeAutospacing="1" w:after="100" w:afterAutospacing="1" w:line="275" w:lineRule="atLeast"/>
        <w:ind w:firstLine="528" w:firstLineChars="200"/>
        <w:jc w:val="left"/>
        <w:rPr>
          <w:rFonts w:hint="eastAsia" w:ascii="仿宋" w:hAnsi="仿宋" w:eastAsia="仿宋" w:cs="仿宋"/>
          <w:sz w:val="28"/>
          <w:szCs w:val="28"/>
          <w:highlight w:val="none"/>
        </w:rPr>
      </w:pPr>
      <w:r>
        <w:rPr>
          <w:rFonts w:hint="eastAsia" w:ascii="仿宋" w:hAnsi="仿宋" w:eastAsia="仿宋" w:cs="仿宋"/>
          <w:b/>
          <w:bCs/>
          <w:color w:val="000000"/>
          <w:kern w:val="0"/>
          <w:sz w:val="28"/>
          <w:szCs w:val="28"/>
        </w:rPr>
        <w:t>1.截止时间</w:t>
      </w:r>
      <w:r>
        <w:rPr>
          <w:rFonts w:hint="eastAsia" w:ascii="仿宋" w:hAnsi="仿宋" w:eastAsia="仿宋" w:cs="仿宋"/>
          <w:b/>
          <w:bCs/>
          <w:color w:val="000000"/>
          <w:kern w:val="0"/>
          <w:sz w:val="28"/>
          <w:szCs w:val="28"/>
          <w:lang w:eastAsia="zh-CN"/>
        </w:rPr>
        <w:t>：</w:t>
      </w:r>
      <w:r>
        <w:rPr>
          <w:rFonts w:hint="eastAsia" w:ascii="仿宋" w:hAnsi="仿宋" w:eastAsia="仿宋" w:cs="仿宋"/>
          <w:sz w:val="28"/>
          <w:szCs w:val="28"/>
          <w:highlight w:val="none"/>
        </w:rPr>
        <w:t>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29 </w:t>
      </w:r>
      <w:r>
        <w:rPr>
          <w:rFonts w:hint="eastAsia" w:ascii="仿宋" w:hAnsi="仿宋" w:eastAsia="仿宋" w:cs="仿宋"/>
          <w:sz w:val="28"/>
          <w:szCs w:val="28"/>
          <w:highlight w:val="none"/>
        </w:rPr>
        <w:t>日09时</w:t>
      </w:r>
      <w:r>
        <w:rPr>
          <w:rFonts w:hint="eastAsia" w:ascii="仿宋" w:hAnsi="仿宋" w:eastAsia="仿宋" w:cs="仿宋"/>
          <w:sz w:val="28"/>
          <w:szCs w:val="28"/>
          <w:highlight w:val="none"/>
          <w:lang w:val="en-US" w:eastAsia="zh-CN"/>
        </w:rPr>
        <w:t>0</w:t>
      </w:r>
      <w:r>
        <w:rPr>
          <w:rFonts w:hint="eastAsia" w:ascii="仿宋" w:hAnsi="仿宋" w:eastAsia="仿宋" w:cs="仿宋"/>
          <w:sz w:val="28"/>
          <w:szCs w:val="28"/>
          <w:highlight w:val="none"/>
        </w:rPr>
        <w:t>0分（北京时间）；</w:t>
      </w:r>
    </w:p>
    <w:p w14:paraId="34AF946C">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2.地点：政府采购云平台（</w:t>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HYPERLINK "https://www.zcygov.cn"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https://www.zcygov.cn</w:t>
      </w:r>
      <w:r>
        <w:rPr>
          <w:rFonts w:hint="eastAsia" w:ascii="仿宋" w:hAnsi="仿宋" w:eastAsia="仿宋" w:cs="仿宋"/>
          <w:sz w:val="28"/>
          <w:szCs w:val="28"/>
          <w:highlight w:val="none"/>
        </w:rPr>
        <w:fldChar w:fldCharType="end"/>
      </w:r>
      <w:r>
        <w:rPr>
          <w:rFonts w:hint="eastAsia" w:ascii="仿宋" w:hAnsi="仿宋" w:eastAsia="仿宋" w:cs="仿宋"/>
          <w:sz w:val="28"/>
          <w:szCs w:val="28"/>
          <w:highlight w:val="none"/>
        </w:rPr>
        <w:t>）进行解密</w:t>
      </w:r>
    </w:p>
    <w:bookmarkEnd w:id="11"/>
    <w:bookmarkEnd w:id="12"/>
    <w:bookmarkEnd w:id="13"/>
    <w:bookmarkEnd w:id="14"/>
    <w:p w14:paraId="50C8C1F1">
      <w:pPr>
        <w:spacing w:line="360" w:lineRule="auto"/>
        <w:rPr>
          <w:rFonts w:hint="eastAsia" w:ascii="仿宋" w:hAnsi="仿宋" w:eastAsia="仿宋" w:cs="仿宋"/>
          <w:sz w:val="28"/>
          <w:szCs w:val="28"/>
          <w:highlight w:val="none"/>
          <w:lang w:eastAsia="zh-CN"/>
        </w:rPr>
      </w:pPr>
      <w:bookmarkStart w:id="15" w:name="_Toc35393634"/>
      <w:bookmarkStart w:id="16" w:name="_Toc28359017"/>
      <w:bookmarkStart w:id="17" w:name="_Toc35393803"/>
      <w:bookmarkStart w:id="18" w:name="_Toc28359094"/>
      <w:r>
        <w:rPr>
          <w:rFonts w:hint="eastAsia" w:ascii="仿宋" w:hAnsi="仿宋" w:eastAsia="仿宋" w:cs="仿宋"/>
          <w:sz w:val="28"/>
          <w:szCs w:val="28"/>
          <w:highlight w:val="none"/>
          <w:lang w:eastAsia="zh-CN"/>
        </w:rPr>
        <w:t>五、开启</w:t>
      </w:r>
    </w:p>
    <w:p w14:paraId="1FE214B0">
      <w:pPr>
        <w:spacing w:line="360" w:lineRule="auto"/>
        <w:ind w:firstLine="528"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1.时间：202</w:t>
      </w:r>
      <w:r>
        <w:rPr>
          <w:rFonts w:hint="eastAsia" w:ascii="仿宋" w:hAnsi="仿宋" w:eastAsia="仿宋" w:cs="仿宋"/>
          <w:sz w:val="28"/>
          <w:szCs w:val="28"/>
          <w:highlight w:val="none"/>
          <w:lang w:val="en-US" w:eastAsia="zh-CN"/>
        </w:rPr>
        <w:t>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4 </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 xml:space="preserve"> 29 </w:t>
      </w:r>
      <w:r>
        <w:rPr>
          <w:rFonts w:hint="eastAsia" w:ascii="仿宋" w:hAnsi="仿宋" w:eastAsia="仿宋" w:cs="仿宋"/>
          <w:sz w:val="28"/>
          <w:szCs w:val="28"/>
          <w:highlight w:val="none"/>
        </w:rPr>
        <w:t>日09时</w:t>
      </w:r>
      <w:r>
        <w:rPr>
          <w:rFonts w:hint="eastAsia" w:ascii="仿宋" w:hAnsi="仿宋" w:eastAsia="仿宋" w:cs="仿宋"/>
          <w:sz w:val="28"/>
          <w:szCs w:val="28"/>
          <w:highlight w:val="none"/>
          <w:lang w:val="en-US" w:eastAsia="zh-CN"/>
        </w:rPr>
        <w:t>0</w:t>
      </w:r>
      <w:r>
        <w:rPr>
          <w:rFonts w:hint="eastAsia" w:ascii="仿宋" w:hAnsi="仿宋" w:eastAsia="仿宋" w:cs="仿宋"/>
          <w:sz w:val="28"/>
          <w:szCs w:val="28"/>
          <w:highlight w:val="none"/>
        </w:rPr>
        <w:t>0分（北京时间）；</w:t>
      </w:r>
    </w:p>
    <w:p w14:paraId="4AAF41FF">
      <w:pPr>
        <w:pStyle w:val="6"/>
        <w:spacing w:line="360" w:lineRule="auto"/>
        <w:ind w:firstLine="528" w:firstLineChars="200"/>
        <w:rPr>
          <w:rFonts w:ascii="Times New Roman" w:hAnsi="Times New Roman" w:eastAsia="仿宋"/>
          <w:color w:val="000000"/>
          <w:kern w:val="0"/>
          <w:sz w:val="28"/>
          <w:szCs w:val="28"/>
          <w:highlight w:val="yellow"/>
        </w:rPr>
      </w:pPr>
      <w:r>
        <w:rPr>
          <w:rFonts w:hint="eastAsia" w:ascii="仿宋" w:hAnsi="仿宋" w:eastAsia="仿宋" w:cs="仿宋"/>
          <w:sz w:val="28"/>
          <w:szCs w:val="28"/>
          <w:highlight w:val="none"/>
        </w:rPr>
        <w:t>2.地点：</w:t>
      </w:r>
      <w:r>
        <w:rPr>
          <w:rFonts w:ascii="Times New Roman" w:hAnsi="Times New Roman" w:eastAsia="仿宋"/>
          <w:color w:val="000000"/>
          <w:kern w:val="0"/>
          <w:sz w:val="28"/>
          <w:szCs w:val="28"/>
          <w:highlight w:val="none"/>
        </w:rPr>
        <w:t xml:space="preserve">通化市公共资源交易中心（通化市政府采购中心）第 </w:t>
      </w:r>
      <w:r>
        <w:rPr>
          <w:rFonts w:hint="eastAsia" w:eastAsia="仿宋"/>
          <w:color w:val="000000"/>
          <w:kern w:val="0"/>
          <w:sz w:val="28"/>
          <w:szCs w:val="28"/>
          <w:highlight w:val="none"/>
          <w:lang w:val="en-US" w:eastAsia="zh-CN"/>
        </w:rPr>
        <w:t>四</w:t>
      </w:r>
      <w:r>
        <w:rPr>
          <w:rFonts w:hint="eastAsia" w:ascii="Times New Roman" w:hAnsi="Times New Roman" w:eastAsia="仿宋"/>
          <w:color w:val="000000"/>
          <w:kern w:val="0"/>
          <w:sz w:val="28"/>
          <w:szCs w:val="28"/>
          <w:highlight w:val="none"/>
          <w:lang w:val="en-US" w:eastAsia="zh-CN"/>
        </w:rPr>
        <w:t xml:space="preserve"> </w:t>
      </w:r>
      <w:r>
        <w:rPr>
          <w:rFonts w:ascii="Times New Roman" w:hAnsi="Times New Roman" w:eastAsia="仿宋"/>
          <w:color w:val="000000"/>
          <w:kern w:val="0"/>
          <w:sz w:val="28"/>
          <w:szCs w:val="28"/>
          <w:highlight w:val="none"/>
        </w:rPr>
        <w:t>开标室。</w:t>
      </w:r>
    </w:p>
    <w:p w14:paraId="782C820C">
      <w:pPr>
        <w:pStyle w:val="6"/>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．开标方式：开标采用视频直播方式进行。各投标供应商请于开标前30分钟内（不可提前加入）加入</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696053912</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（开标直播QQ工作群组）</w:t>
      </w:r>
    </w:p>
    <w:p w14:paraId="42DBB1E9">
      <w:pPr>
        <w:pStyle w:val="6"/>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lang w:val="en-US" w:eastAsia="zh-CN"/>
        </w:rPr>
        <w:t>4</w:t>
      </w:r>
      <w:r>
        <w:rPr>
          <w:rFonts w:hint="eastAsia" w:ascii="仿宋" w:hAnsi="仿宋" w:eastAsia="仿宋" w:cs="仿宋"/>
          <w:sz w:val="28"/>
          <w:szCs w:val="28"/>
        </w:rPr>
        <w:t>.电子投标文件解密期限及方式：投标供应商无需到达开标现场。投标文件提交截止时间后30分钟内，投标供应商持制作该电子投标文件的同一CA数字证书（企业锁）登录政采云平台https://www.zcygov.cn/网站，远程对所投采购包投标文件进行解密（各投标供应商开标前及网上开评系统公布投标人名单前，不要提前进行远程解密；具体解密时间在开标直播QQ工作群，代理机构项目负责人会进行文字通知）。因供应商自身原因未能成功解密的，视为逾期未提交投标文件。</w:t>
      </w:r>
    </w:p>
    <w:p w14:paraId="5D0C0641">
      <w:pPr>
        <w:pStyle w:val="4"/>
        <w:numPr>
          <w:ilvl w:val="0"/>
          <w:numId w:val="0"/>
        </w:numPr>
        <w:spacing w:before="0" w:after="0" w:line="500" w:lineRule="exact"/>
        <w:rPr>
          <w:rFonts w:hint="eastAsia" w:ascii="仿宋" w:hAnsi="仿宋" w:eastAsia="仿宋" w:cs="仿宋"/>
          <w:b w:val="0"/>
          <w:color w:val="000000"/>
          <w:sz w:val="28"/>
          <w:szCs w:val="28"/>
        </w:rPr>
      </w:pPr>
      <w:r>
        <w:rPr>
          <w:rFonts w:hint="eastAsia" w:ascii="仿宋" w:hAnsi="仿宋" w:eastAsia="仿宋" w:cs="仿宋"/>
          <w:b w:val="0"/>
          <w:color w:val="000000"/>
          <w:sz w:val="28"/>
          <w:szCs w:val="28"/>
          <w:lang w:eastAsia="zh-CN"/>
        </w:rPr>
        <w:t>六</w:t>
      </w:r>
      <w:r>
        <w:rPr>
          <w:rFonts w:hint="eastAsia" w:ascii="仿宋" w:hAnsi="仿宋" w:eastAsia="仿宋" w:cs="仿宋"/>
          <w:b w:val="0"/>
          <w:color w:val="000000"/>
          <w:sz w:val="28"/>
          <w:szCs w:val="28"/>
        </w:rPr>
        <w:t>、公告期限</w:t>
      </w:r>
      <w:bookmarkEnd w:id="15"/>
      <w:bookmarkEnd w:id="16"/>
      <w:bookmarkEnd w:id="17"/>
      <w:bookmarkEnd w:id="18"/>
    </w:p>
    <w:p w14:paraId="4BC321B3">
      <w:pPr>
        <w:spacing w:line="500" w:lineRule="exact"/>
        <w:ind w:firstLine="528" w:firstLineChars="200"/>
        <w:rPr>
          <w:rFonts w:ascii="仿宋" w:hAnsi="仿宋" w:eastAsia="仿宋" w:cs="宋体"/>
          <w:color w:val="000000"/>
          <w:kern w:val="0"/>
          <w:sz w:val="28"/>
          <w:szCs w:val="28"/>
        </w:rPr>
      </w:pPr>
      <w:r>
        <w:rPr>
          <w:rFonts w:hint="eastAsia" w:ascii="仿宋" w:hAnsi="仿宋" w:eastAsia="仿宋" w:cs="宋体"/>
          <w:color w:val="000000"/>
          <w:kern w:val="0"/>
          <w:sz w:val="28"/>
          <w:szCs w:val="28"/>
        </w:rPr>
        <w:t>自本公告发布之日起5个工作日。</w:t>
      </w:r>
    </w:p>
    <w:p w14:paraId="7C56887D">
      <w:pPr>
        <w:keepNext/>
        <w:keepLines/>
        <w:spacing w:line="360" w:lineRule="auto"/>
        <w:outlineLvl w:val="1"/>
        <w:rPr>
          <w:rFonts w:hint="eastAsia" w:asciiTheme="majorEastAsia" w:hAnsiTheme="majorEastAsia" w:eastAsiaTheme="majorEastAsia" w:cstheme="majorEastAsia"/>
          <w:bCs/>
          <w:sz w:val="24"/>
        </w:rPr>
      </w:pPr>
      <w:r>
        <w:rPr>
          <w:rFonts w:hint="eastAsia" w:asciiTheme="majorEastAsia" w:hAnsiTheme="majorEastAsia" w:eastAsiaTheme="majorEastAsia" w:cstheme="majorEastAsia"/>
          <w:bCs/>
          <w:sz w:val="24"/>
          <w:lang w:eastAsia="zh-CN"/>
        </w:rPr>
        <w:t>七</w:t>
      </w:r>
      <w:r>
        <w:rPr>
          <w:rFonts w:hint="eastAsia" w:asciiTheme="majorEastAsia" w:hAnsiTheme="majorEastAsia" w:eastAsiaTheme="majorEastAsia" w:cstheme="majorEastAsia"/>
          <w:bCs/>
          <w:sz w:val="24"/>
        </w:rPr>
        <w:t>、其他补充事宜</w:t>
      </w:r>
    </w:p>
    <w:p w14:paraId="6F152606">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1.公告发布媒介：本次公告在政采云平台（同步推送到吉林省政府采购网）、中国</w:t>
      </w:r>
      <w:r>
        <w:rPr>
          <w:rFonts w:hint="eastAsia" w:ascii="仿宋" w:hAnsi="仿宋" w:eastAsia="仿宋" w:cs="仿宋"/>
          <w:sz w:val="28"/>
          <w:szCs w:val="28"/>
          <w:lang w:eastAsia="zh-CN"/>
        </w:rPr>
        <w:t>政府采购网</w:t>
      </w:r>
      <w:r>
        <w:rPr>
          <w:rFonts w:hint="eastAsia" w:ascii="仿宋" w:hAnsi="仿宋" w:eastAsia="仿宋" w:cs="仿宋"/>
          <w:sz w:val="28"/>
          <w:szCs w:val="28"/>
        </w:rPr>
        <w:t>同时发布。</w:t>
      </w:r>
    </w:p>
    <w:p w14:paraId="02903196">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2.现场考察时间和地点：本项目不组织现场考察。</w:t>
      </w:r>
    </w:p>
    <w:p w14:paraId="0DD908D2">
      <w:pPr>
        <w:widowControl/>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3.开标前答疑会时间和地点：本项目不组织开标前答疑会。</w:t>
      </w:r>
    </w:p>
    <w:p w14:paraId="45FFA83F">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4.若对项目采购电子交易系统操作有疑问，可登录“政采云”平台，点击右侧咨询小采，获取采小蜜智能服务管家帮助，或拨打政采云服务热线95763获取热线服务帮助。</w:t>
      </w:r>
    </w:p>
    <w:p w14:paraId="611E2D65">
      <w:pPr>
        <w:spacing w:line="360" w:lineRule="auto"/>
        <w:ind w:firstLine="528" w:firstLineChars="200"/>
        <w:rPr>
          <w:rFonts w:hint="eastAsia" w:ascii="仿宋" w:hAnsi="仿宋" w:eastAsia="仿宋" w:cs="仿宋"/>
          <w:b/>
          <w:sz w:val="28"/>
          <w:szCs w:val="28"/>
        </w:rPr>
      </w:pPr>
      <w:r>
        <w:rPr>
          <w:rFonts w:hint="eastAsia" w:ascii="仿宋" w:hAnsi="仿宋" w:eastAsia="仿宋" w:cs="仿宋"/>
          <w:b/>
          <w:sz w:val="28"/>
          <w:szCs w:val="28"/>
          <w:lang w:val="en-US" w:eastAsia="zh-CN"/>
        </w:rPr>
        <w:t>5</w:t>
      </w:r>
      <w:r>
        <w:rPr>
          <w:rFonts w:hint="eastAsia" w:ascii="仿宋" w:hAnsi="仿宋" w:eastAsia="仿宋" w:cs="仿宋"/>
          <w:b/>
          <w:sz w:val="28"/>
          <w:szCs w:val="28"/>
        </w:rPr>
        <w:t>.本项目需要落实的政府采购政策</w:t>
      </w:r>
    </w:p>
    <w:p w14:paraId="1FEDE517">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.1政府采购强制、优先采购节能产品政策；</w:t>
      </w:r>
    </w:p>
    <w:p w14:paraId="6FE41B28">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.2政府采购优先采购环保产品政策；</w:t>
      </w:r>
    </w:p>
    <w:p w14:paraId="43E43163">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.3政府采购促进中小企业发展（监狱企业、残疾人福利性单位视同小微企业）政策；</w:t>
      </w:r>
    </w:p>
    <w:p w14:paraId="4EA9D7EB">
      <w:pPr>
        <w:spacing w:line="360" w:lineRule="auto"/>
        <w:ind w:firstLine="528" w:firstLineChars="200"/>
        <w:rPr>
          <w:rFonts w:hint="eastAsia" w:ascii="仿宋" w:hAnsi="仿宋" w:eastAsia="仿宋" w:cs="仿宋"/>
          <w:bCs/>
          <w:sz w:val="28"/>
          <w:szCs w:val="28"/>
        </w:rPr>
      </w:pPr>
      <w:r>
        <w:rPr>
          <w:rFonts w:hint="eastAsia" w:ascii="仿宋" w:hAnsi="仿宋" w:eastAsia="仿宋" w:cs="仿宋"/>
          <w:bCs/>
          <w:sz w:val="28"/>
          <w:szCs w:val="28"/>
          <w:lang w:val="en-US" w:eastAsia="zh-CN"/>
        </w:rPr>
        <w:t>5</w:t>
      </w:r>
      <w:r>
        <w:rPr>
          <w:rFonts w:hint="eastAsia" w:ascii="仿宋" w:hAnsi="仿宋" w:eastAsia="仿宋" w:cs="仿宋"/>
          <w:bCs/>
          <w:sz w:val="28"/>
          <w:szCs w:val="28"/>
        </w:rPr>
        <w:t>.4政府采购支持脱贫攻坚政策。</w:t>
      </w:r>
    </w:p>
    <w:p w14:paraId="64926F5A">
      <w:pPr>
        <w:keepNext/>
        <w:keepLines/>
        <w:spacing w:line="360" w:lineRule="auto"/>
        <w:outlineLvl w:val="1"/>
        <w:rPr>
          <w:rFonts w:hint="eastAsia" w:ascii="仿宋" w:hAnsi="仿宋" w:eastAsia="仿宋" w:cs="仿宋"/>
          <w:bCs/>
          <w:sz w:val="28"/>
          <w:szCs w:val="28"/>
        </w:rPr>
      </w:pPr>
      <w:r>
        <w:rPr>
          <w:rFonts w:hint="eastAsia" w:ascii="仿宋" w:hAnsi="仿宋" w:eastAsia="仿宋" w:cs="仿宋"/>
          <w:bCs/>
          <w:sz w:val="28"/>
          <w:szCs w:val="28"/>
          <w:lang w:eastAsia="zh-CN"/>
        </w:rPr>
        <w:t>八</w:t>
      </w:r>
      <w:r>
        <w:rPr>
          <w:rFonts w:hint="eastAsia" w:ascii="仿宋" w:hAnsi="仿宋" w:eastAsia="仿宋" w:cs="仿宋"/>
          <w:bCs/>
          <w:sz w:val="28"/>
          <w:szCs w:val="28"/>
        </w:rPr>
        <w:t>、对本次招标提出询问，请按以下方式联系</w:t>
      </w:r>
    </w:p>
    <w:p w14:paraId="2C560CF6">
      <w:pPr>
        <w:widowControl/>
        <w:spacing w:line="360" w:lineRule="auto"/>
        <w:jc w:val="left"/>
        <w:rPr>
          <w:rFonts w:hint="eastAsia" w:ascii="仿宋" w:hAnsi="仿宋" w:eastAsia="仿宋" w:cs="仿宋"/>
          <w:sz w:val="28"/>
          <w:szCs w:val="28"/>
        </w:rPr>
      </w:pPr>
      <w:r>
        <w:rPr>
          <w:rFonts w:hint="eastAsia" w:ascii="仿宋" w:hAnsi="仿宋" w:eastAsia="仿宋" w:cs="仿宋"/>
          <w:sz w:val="28"/>
          <w:szCs w:val="28"/>
        </w:rPr>
        <w:t>　　</w:t>
      </w:r>
      <w:r>
        <w:rPr>
          <w:rFonts w:hint="eastAsia" w:ascii="仿宋" w:hAnsi="仿宋" w:eastAsia="仿宋" w:cs="仿宋"/>
          <w:b/>
          <w:bCs/>
          <w:sz w:val="28"/>
          <w:szCs w:val="28"/>
        </w:rPr>
        <w:t>1.采购人信息</w:t>
      </w:r>
    </w:p>
    <w:p w14:paraId="47E4778E">
      <w:pPr>
        <w:spacing w:line="500" w:lineRule="exact"/>
        <w:ind w:firstLine="528" w:firstLineChars="200"/>
        <w:jc w:val="left"/>
        <w:rPr>
          <w:rFonts w:hint="eastAsia" w:ascii="仿宋" w:hAnsi="仿宋" w:eastAsia="仿宋" w:cs="仿宋"/>
          <w:sz w:val="28"/>
          <w:szCs w:val="28"/>
        </w:rPr>
      </w:pPr>
      <w:r>
        <w:rPr>
          <w:rFonts w:hint="eastAsia" w:ascii="仿宋" w:hAnsi="仿宋" w:eastAsia="仿宋" w:cs="仿宋"/>
          <w:sz w:val="28"/>
          <w:szCs w:val="28"/>
        </w:rPr>
        <w:t>名 称：集安市医院</w:t>
      </w:r>
    </w:p>
    <w:p w14:paraId="745A9B81">
      <w:pPr>
        <w:spacing w:line="500" w:lineRule="exact"/>
        <w:ind w:firstLine="528"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地址：集安市</w:t>
      </w:r>
      <w:r>
        <w:rPr>
          <w:rFonts w:hint="eastAsia" w:ascii="仿宋" w:hAnsi="仿宋" w:eastAsia="仿宋" w:cs="仿宋"/>
          <w:sz w:val="28"/>
          <w:szCs w:val="28"/>
          <w:lang w:eastAsia="zh-CN"/>
        </w:rPr>
        <w:t>迎宾路</w:t>
      </w:r>
      <w:r>
        <w:rPr>
          <w:rFonts w:hint="eastAsia" w:ascii="仿宋" w:hAnsi="仿宋" w:eastAsia="仿宋" w:cs="仿宋"/>
          <w:sz w:val="28"/>
          <w:szCs w:val="28"/>
          <w:lang w:val="en-US" w:eastAsia="zh-CN"/>
        </w:rPr>
        <w:t>111号</w:t>
      </w:r>
    </w:p>
    <w:p w14:paraId="425AFC11">
      <w:pPr>
        <w:spacing w:line="500" w:lineRule="exact"/>
        <w:ind w:firstLine="528" w:firstLineChars="200"/>
        <w:jc w:val="left"/>
        <w:rPr>
          <w:rFonts w:hint="eastAsia" w:ascii="仿宋" w:hAnsi="仿宋" w:eastAsia="仿宋" w:cs="仿宋"/>
          <w:sz w:val="28"/>
          <w:szCs w:val="28"/>
          <w:lang w:eastAsia="zh-CN"/>
        </w:rPr>
      </w:pPr>
      <w:r>
        <w:rPr>
          <w:rFonts w:hint="eastAsia" w:ascii="仿宋" w:hAnsi="仿宋" w:eastAsia="仿宋" w:cs="仿宋"/>
          <w:sz w:val="28"/>
          <w:szCs w:val="28"/>
        </w:rPr>
        <w:t>联系人：</w:t>
      </w:r>
      <w:r>
        <w:rPr>
          <w:rFonts w:hint="eastAsia" w:ascii="仿宋" w:hAnsi="仿宋" w:eastAsia="仿宋" w:cs="仿宋"/>
          <w:sz w:val="28"/>
          <w:szCs w:val="28"/>
          <w:lang w:eastAsia="zh-CN"/>
        </w:rPr>
        <w:t>曹立红</w:t>
      </w:r>
    </w:p>
    <w:p w14:paraId="664F3C15">
      <w:pPr>
        <w:spacing w:line="500" w:lineRule="exact"/>
        <w:ind w:firstLine="528" w:firstLineChars="200"/>
        <w:jc w:val="left"/>
        <w:rPr>
          <w:rFonts w:hint="eastAsia" w:ascii="仿宋" w:hAnsi="仿宋" w:eastAsia="仿宋" w:cs="仿宋"/>
          <w:sz w:val="28"/>
          <w:szCs w:val="28"/>
          <w:lang w:val="en-US" w:eastAsia="zh-CN"/>
        </w:rPr>
      </w:pPr>
      <w:r>
        <w:rPr>
          <w:rFonts w:hint="eastAsia" w:ascii="仿宋" w:hAnsi="仿宋" w:eastAsia="仿宋" w:cs="仿宋"/>
          <w:sz w:val="28"/>
          <w:szCs w:val="28"/>
        </w:rPr>
        <w:t>联系电话：</w:t>
      </w:r>
      <w:r>
        <w:rPr>
          <w:rFonts w:hint="eastAsia" w:ascii="仿宋" w:hAnsi="仿宋" w:eastAsia="仿宋" w:cs="仿宋"/>
          <w:sz w:val="28"/>
          <w:szCs w:val="28"/>
          <w:lang w:val="en-US" w:eastAsia="zh-CN"/>
        </w:rPr>
        <w:t>0435-6229335</w:t>
      </w:r>
    </w:p>
    <w:p w14:paraId="1447C48E">
      <w:pPr>
        <w:spacing w:line="360" w:lineRule="auto"/>
        <w:ind w:firstLine="528" w:firstLineChars="200"/>
        <w:jc w:val="left"/>
        <w:rPr>
          <w:rFonts w:hint="eastAsia" w:ascii="仿宋" w:hAnsi="仿宋" w:eastAsia="仿宋" w:cs="仿宋"/>
          <w:b/>
          <w:bCs/>
          <w:sz w:val="28"/>
          <w:szCs w:val="28"/>
        </w:rPr>
      </w:pPr>
      <w:r>
        <w:rPr>
          <w:rFonts w:hint="eastAsia" w:ascii="仿宋" w:hAnsi="仿宋" w:eastAsia="仿宋" w:cs="仿宋"/>
          <w:b/>
          <w:bCs/>
          <w:sz w:val="28"/>
          <w:szCs w:val="28"/>
        </w:rPr>
        <w:t>2.采购代理机构信息</w:t>
      </w:r>
    </w:p>
    <w:p w14:paraId="09F09FC2">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名 称：集安市政府采购中心　　</w:t>
      </w:r>
    </w:p>
    <w:p w14:paraId="4FD74525">
      <w:pPr>
        <w:spacing w:line="360" w:lineRule="auto"/>
        <w:ind w:firstLine="528" w:firstLineChars="200"/>
        <w:rPr>
          <w:rFonts w:hint="eastAsia" w:ascii="仿宋" w:hAnsi="仿宋" w:eastAsia="仿宋" w:cs="仿宋"/>
          <w:sz w:val="28"/>
          <w:szCs w:val="28"/>
        </w:rPr>
      </w:pPr>
      <w:r>
        <w:rPr>
          <w:rFonts w:hint="eastAsia" w:ascii="仿宋" w:hAnsi="仿宋" w:eastAsia="仿宋" w:cs="仿宋"/>
          <w:sz w:val="28"/>
          <w:szCs w:val="28"/>
        </w:rPr>
        <w:t>地　址：集安市沿江路2699号</w:t>
      </w:r>
    </w:p>
    <w:p w14:paraId="2CC008D0">
      <w:pPr>
        <w:spacing w:line="360" w:lineRule="auto"/>
        <w:ind w:firstLine="528" w:firstLineChars="200"/>
        <w:rPr>
          <w:rFonts w:hint="eastAsia" w:ascii="仿宋" w:hAnsi="仿宋" w:eastAsia="仿宋" w:cs="仿宋"/>
          <w:sz w:val="28"/>
          <w:szCs w:val="28"/>
          <w:u w:val="single"/>
        </w:rPr>
      </w:pPr>
      <w:r>
        <w:rPr>
          <w:rFonts w:hint="eastAsia" w:ascii="仿宋" w:hAnsi="仿宋" w:eastAsia="仿宋" w:cs="仿宋"/>
          <w:sz w:val="28"/>
          <w:szCs w:val="28"/>
        </w:rPr>
        <w:t>联系方式：0435-6222381</w:t>
      </w:r>
    </w:p>
    <w:p w14:paraId="25124237">
      <w:pPr>
        <w:spacing w:line="360" w:lineRule="auto"/>
        <w:ind w:firstLine="528" w:firstLineChars="200"/>
        <w:rPr>
          <w:rFonts w:hint="eastAsia" w:ascii="仿宋" w:hAnsi="仿宋" w:eastAsia="仿宋" w:cs="仿宋"/>
          <w:sz w:val="28"/>
          <w:szCs w:val="28"/>
          <w:lang w:eastAsia="zh-CN"/>
        </w:rPr>
      </w:pPr>
      <w:r>
        <w:rPr>
          <w:rFonts w:hint="eastAsia" w:ascii="仿宋" w:hAnsi="仿宋" w:eastAsia="仿宋" w:cs="仿宋"/>
          <w:sz w:val="28"/>
          <w:szCs w:val="28"/>
        </w:rPr>
        <w:t xml:space="preserve">联系人：徐建成  </w:t>
      </w:r>
      <w:r>
        <w:rPr>
          <w:rFonts w:hint="eastAsia" w:ascii="仿宋" w:hAnsi="仿宋" w:eastAsia="仿宋" w:cs="仿宋"/>
          <w:sz w:val="28"/>
          <w:szCs w:val="28"/>
          <w:lang w:eastAsia="zh-CN"/>
        </w:rPr>
        <w:t>杜知铭</w:t>
      </w:r>
    </w:p>
    <w:p w14:paraId="0C54206B">
      <w:pPr>
        <w:ind w:firstLine="753" w:firstLineChars="285"/>
        <w:rPr>
          <w:rFonts w:hint="eastAsia" w:ascii="仿宋" w:hAnsi="仿宋" w:eastAsia="仿宋" w:cs="仿宋"/>
          <w:b/>
          <w:snapToGrid w:val="0"/>
          <w:color w:val="000000"/>
          <w:kern w:val="0"/>
          <w:sz w:val="28"/>
          <w:szCs w:val="28"/>
          <w:lang w:val="en-US" w:eastAsia="zh-CN"/>
        </w:rPr>
      </w:pPr>
      <w:r>
        <w:rPr>
          <w:rFonts w:hint="eastAsia" w:ascii="仿宋" w:hAnsi="仿宋" w:eastAsia="仿宋" w:cs="仿宋"/>
          <w:b/>
          <w:bCs/>
          <w:sz w:val="28"/>
          <w:szCs w:val="28"/>
        </w:rPr>
        <w:t>3.技术服务</w:t>
      </w:r>
      <w:r>
        <w:rPr>
          <w:rFonts w:hint="eastAsia" w:ascii="仿宋" w:hAnsi="仿宋" w:eastAsia="仿宋" w:cs="仿宋"/>
          <w:b/>
          <w:bCs/>
          <w:sz w:val="28"/>
          <w:szCs w:val="28"/>
          <w:lang w:eastAsia="zh-CN"/>
        </w:rPr>
        <w:t>：</w:t>
      </w:r>
      <w:r>
        <w:rPr>
          <w:rFonts w:hint="eastAsia" w:ascii="仿宋" w:hAnsi="仿宋" w:eastAsia="仿宋" w:cs="仿宋"/>
          <w:color w:val="000000"/>
          <w:sz w:val="28"/>
          <w:szCs w:val="28"/>
          <w:lang w:val="en-US" w:eastAsia="zh-CN"/>
        </w:rPr>
        <w:t>95763</w:t>
      </w:r>
    </w:p>
    <w:p w14:paraId="0DF30AE2">
      <w:pPr>
        <w:spacing w:line="360" w:lineRule="auto"/>
        <w:rPr>
          <w:rStyle w:val="16"/>
          <w:rFonts w:hint="eastAsia" w:ascii="宋体" w:hAnsi="宋体" w:cs="宋体"/>
          <w:sz w:val="36"/>
          <w:szCs w:val="36"/>
        </w:rPr>
        <w:sectPr>
          <w:headerReference r:id="rId4" w:type="first"/>
          <w:footerReference r:id="rId6" w:type="first"/>
          <w:headerReference r:id="rId3" w:type="default"/>
          <w:footerReference r:id="rId5" w:type="default"/>
          <w:pgSz w:w="11907" w:h="16840"/>
          <w:pgMar w:top="1440" w:right="1803" w:bottom="1440" w:left="1803" w:header="851" w:footer="850" w:gutter="0"/>
          <w:cols w:space="720" w:num="1"/>
          <w:titlePg/>
          <w:docGrid w:type="linesAndChars" w:linePitch="312" w:charSpace="-3473"/>
        </w:sectPr>
      </w:pPr>
    </w:p>
    <w:bookmarkEnd w:id="5"/>
    <w:bookmarkEnd w:id="6"/>
    <w:bookmarkEnd w:id="9"/>
    <w:bookmarkEnd w:id="10"/>
    <w:p w14:paraId="1CC2B932">
      <w:pPr>
        <w:widowControl/>
        <w:numPr>
          <w:ilvl w:val="0"/>
          <w:numId w:val="4"/>
        </w:numPr>
        <w:spacing w:line="360" w:lineRule="auto"/>
        <w:ind w:firstLine="2236" w:firstLineChars="650"/>
        <w:jc w:val="left"/>
        <w:outlineLvl w:val="0"/>
        <w:rPr>
          <w:rStyle w:val="16"/>
          <w:rFonts w:hint="eastAsia" w:ascii="宋体" w:hAnsi="宋体" w:cs="宋体"/>
          <w:sz w:val="36"/>
          <w:szCs w:val="36"/>
        </w:rPr>
      </w:pPr>
      <w:r>
        <w:rPr>
          <w:rStyle w:val="16"/>
          <w:rFonts w:hint="eastAsia" w:ascii="宋体" w:hAnsi="宋体" w:cs="宋体"/>
          <w:sz w:val="36"/>
          <w:szCs w:val="36"/>
        </w:rPr>
        <w:t xml:space="preserve"> 项目招标需求</w:t>
      </w:r>
    </w:p>
    <w:p w14:paraId="46639965">
      <w:pPr>
        <w:spacing w:line="360" w:lineRule="auto"/>
        <w:rPr>
          <w:rStyle w:val="20"/>
          <w:rFonts w:hint="eastAsia" w:ascii="宋体" w:hAnsi="宋体" w:cs="宋体"/>
          <w:b/>
          <w:sz w:val="32"/>
          <w:szCs w:val="32"/>
        </w:rPr>
      </w:pPr>
      <w:r>
        <w:rPr>
          <w:rStyle w:val="20"/>
          <w:rFonts w:hint="eastAsia" w:ascii="宋体" w:hAnsi="宋体" w:cs="宋体"/>
          <w:b/>
          <w:sz w:val="32"/>
          <w:szCs w:val="32"/>
        </w:rPr>
        <w:t>一、项目技术需求：</w:t>
      </w:r>
    </w:p>
    <w:p w14:paraId="35C5B6D4">
      <w:pPr>
        <w:widowControl/>
        <w:spacing w:line="360" w:lineRule="auto"/>
        <w:jc w:val="left"/>
        <w:textAlignment w:val="center"/>
        <w:rPr>
          <w:rFonts w:hint="eastAsia" w:ascii="宋体" w:hAnsi="宋体" w:cs="宋体"/>
          <w:b/>
          <w:bCs/>
          <w:kern w:val="0"/>
          <w:sz w:val="22"/>
          <w:szCs w:val="22"/>
          <w:lang w:bidi="ar"/>
        </w:rPr>
      </w:pPr>
      <w:bookmarkStart w:id="19" w:name="_Toc286758337"/>
      <w:bookmarkStart w:id="20" w:name="_Toc281381163"/>
      <w:bookmarkStart w:id="21" w:name="_Toc262628248"/>
      <w:r>
        <w:rPr>
          <w:rFonts w:hint="eastAsia" w:ascii="宋体" w:hAnsi="宋体" w:cs="宋体"/>
          <w:b/>
          <w:bCs/>
          <w:kern w:val="0"/>
          <w:sz w:val="22"/>
          <w:szCs w:val="22"/>
          <w:lang w:bidi="ar"/>
        </w:rPr>
        <w:t>第二包集安市医院异地新建医疗工程护士站、导诊台及处置柜采购项目</w:t>
      </w:r>
    </w:p>
    <w:tbl>
      <w:tblPr>
        <w:tblStyle w:val="13"/>
        <w:tblW w:w="8718" w:type="dxa"/>
        <w:tblInd w:w="98" w:type="dxa"/>
        <w:tblLayout w:type="fixed"/>
        <w:tblCellMar>
          <w:top w:w="0" w:type="dxa"/>
          <w:left w:w="108" w:type="dxa"/>
          <w:bottom w:w="0" w:type="dxa"/>
          <w:right w:w="108" w:type="dxa"/>
        </w:tblCellMar>
      </w:tblPr>
      <w:tblGrid>
        <w:gridCol w:w="613"/>
        <w:gridCol w:w="755"/>
        <w:gridCol w:w="1289"/>
        <w:gridCol w:w="845"/>
        <w:gridCol w:w="766"/>
        <w:gridCol w:w="756"/>
        <w:gridCol w:w="489"/>
        <w:gridCol w:w="3205"/>
      </w:tblGrid>
      <w:tr w14:paraId="75F1BC59">
        <w:tblPrEx>
          <w:tblCellMar>
            <w:top w:w="0" w:type="dxa"/>
            <w:left w:w="108" w:type="dxa"/>
            <w:bottom w:w="0" w:type="dxa"/>
            <w:right w:w="108" w:type="dxa"/>
          </w:tblCellMar>
        </w:tblPrEx>
        <w:trPr>
          <w:trHeight w:val="500"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3A5070">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序号</w:t>
            </w:r>
          </w:p>
        </w:tc>
        <w:tc>
          <w:tcPr>
            <w:tcW w:w="75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5B32B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位置区域</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10ECF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品名</w:t>
            </w:r>
          </w:p>
        </w:tc>
        <w:tc>
          <w:tcPr>
            <w:tcW w:w="8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8590F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规格（mm）</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9E95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单位</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57C9F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尺寸</w:t>
            </w:r>
          </w:p>
        </w:tc>
        <w:tc>
          <w:tcPr>
            <w:tcW w:w="4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F3698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数量</w:t>
            </w:r>
          </w:p>
        </w:tc>
        <w:tc>
          <w:tcPr>
            <w:tcW w:w="320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0BCD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材质说明</w:t>
            </w:r>
          </w:p>
        </w:tc>
      </w:tr>
      <w:tr w14:paraId="19F1D980">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602EE2B6">
            <w:pPr>
              <w:jc w:val="center"/>
              <w:rPr>
                <w:rFonts w:hint="eastAsia" w:ascii="宋体" w:hAnsi="宋体" w:cs="宋体"/>
                <w:sz w:val="22"/>
                <w:szCs w:val="22"/>
              </w:rPr>
            </w:pPr>
            <w:r>
              <w:rPr>
                <w:rFonts w:hint="eastAsia" w:ascii="宋体" w:hAnsi="宋体" w:cs="宋体"/>
                <w:kern w:val="0"/>
                <w:sz w:val="22"/>
                <w:szCs w:val="22"/>
                <w:lang w:bidi="ar"/>
              </w:rPr>
              <w:t>一、医疗柜</w:t>
            </w:r>
          </w:p>
        </w:tc>
      </w:tr>
      <w:tr w14:paraId="6CD51FC7">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4451519">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DA148D3">
            <w:pPr>
              <w:widowControl/>
              <w:jc w:val="center"/>
              <w:textAlignment w:val="center"/>
              <w:rPr>
                <w:rFonts w:hint="eastAsia" w:ascii="宋体" w:hAnsi="宋体" w:eastAsia="宋体" w:cs="宋体"/>
                <w:sz w:val="22"/>
                <w:szCs w:val="22"/>
                <w:lang w:eastAsia="zh-CN"/>
              </w:rPr>
            </w:pPr>
            <w:r>
              <w:rPr>
                <w:rFonts w:hint="eastAsia" w:ascii="宋体" w:hAnsi="宋体" w:cs="宋体"/>
                <w:kern w:val="0"/>
                <w:sz w:val="22"/>
                <w:szCs w:val="22"/>
                <w:lang w:bidi="ar"/>
              </w:rPr>
              <w:t>急诊科处置室</w:t>
            </w:r>
            <w:r>
              <w:rPr>
                <w:rFonts w:hint="eastAsia" w:ascii="宋体" w:hAnsi="宋体" w:cs="宋体"/>
                <w:kern w:val="0"/>
                <w:sz w:val="22"/>
                <w:szCs w:val="22"/>
                <w:lang w:eastAsia="zh-CN" w:bidi="ar"/>
              </w:rPr>
              <w:t>（</w:t>
            </w:r>
            <w:r>
              <w:rPr>
                <w:rFonts w:hint="eastAsia" w:ascii="宋体" w:hAnsi="宋体" w:cs="宋体"/>
                <w:kern w:val="0"/>
                <w:sz w:val="22"/>
                <w:szCs w:val="22"/>
                <w:lang w:val="en-US" w:eastAsia="zh-CN" w:bidi="ar"/>
              </w:rPr>
              <w:t>核心产品</w:t>
            </w:r>
            <w:r>
              <w:rPr>
                <w:rFonts w:hint="eastAsia" w:ascii="宋体" w:hAnsi="宋体" w:cs="宋体"/>
                <w:kern w:val="0"/>
                <w:sz w:val="22"/>
                <w:szCs w:val="22"/>
                <w:lang w:eastAsia="zh-CN" w:bidi="ar"/>
              </w:rPr>
              <w:t>）</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D0208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ED432C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77D51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68F09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D89621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A2BD121">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00A13C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FD74BC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FA246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1FA9B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EB5E4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7A9E9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3709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C86DC2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8F29E57">
            <w:pPr>
              <w:jc w:val="left"/>
              <w:rPr>
                <w:rFonts w:hint="eastAsia" w:ascii="宋体" w:hAnsi="宋体" w:cs="宋体"/>
                <w:sz w:val="22"/>
                <w:szCs w:val="22"/>
              </w:rPr>
            </w:pPr>
          </w:p>
        </w:tc>
      </w:tr>
      <w:tr w14:paraId="3C1CCC63">
        <w:tblPrEx>
          <w:tblCellMar>
            <w:top w:w="0" w:type="dxa"/>
            <w:left w:w="108" w:type="dxa"/>
            <w:bottom w:w="0" w:type="dxa"/>
            <w:right w:w="108" w:type="dxa"/>
          </w:tblCellMar>
        </w:tblPrEx>
        <w:trPr>
          <w:trHeight w:val="600" w:hRule="atLeast"/>
        </w:trPr>
        <w:tc>
          <w:tcPr>
            <w:tcW w:w="613" w:type="dxa"/>
            <w:vMerge w:val="continue"/>
            <w:tcBorders>
              <w:left w:val="single" w:color="000000" w:sz="4" w:space="0"/>
              <w:right w:val="single" w:color="000000" w:sz="4" w:space="0"/>
            </w:tcBorders>
            <w:shd w:val="clear" w:color="auto" w:fill="FFFFFF"/>
            <w:vAlign w:val="center"/>
          </w:tcPr>
          <w:p w14:paraId="52DE55B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8F5D1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9FA05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8A36C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65D1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FC92C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79CB4E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C044C47">
            <w:pPr>
              <w:jc w:val="left"/>
              <w:rPr>
                <w:rFonts w:hint="eastAsia" w:ascii="宋体" w:hAnsi="宋体" w:cs="宋体"/>
                <w:sz w:val="22"/>
                <w:szCs w:val="22"/>
              </w:rPr>
            </w:pPr>
          </w:p>
        </w:tc>
      </w:tr>
      <w:tr w14:paraId="6C41D56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D64A07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0E53E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0F754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2936C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1794F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3B2A6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8FBF3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8992D62">
            <w:pPr>
              <w:jc w:val="left"/>
              <w:rPr>
                <w:rFonts w:hint="eastAsia" w:ascii="宋体" w:hAnsi="宋体" w:cs="宋体"/>
                <w:sz w:val="22"/>
                <w:szCs w:val="22"/>
              </w:rPr>
            </w:pPr>
          </w:p>
        </w:tc>
      </w:tr>
      <w:tr w14:paraId="5557B4E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30098F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D040C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D1F2B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F7945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BDC4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9232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713A4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9965DEF">
            <w:pPr>
              <w:jc w:val="left"/>
              <w:rPr>
                <w:rFonts w:hint="eastAsia" w:ascii="宋体" w:hAnsi="宋体" w:cs="宋体"/>
                <w:sz w:val="22"/>
                <w:szCs w:val="22"/>
              </w:rPr>
            </w:pPr>
          </w:p>
        </w:tc>
      </w:tr>
      <w:tr w14:paraId="62373FC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384D1F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9D29B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68101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洗手池不带柜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B4DB8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003C9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3677D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D3DE64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7A77661">
            <w:pPr>
              <w:jc w:val="left"/>
              <w:rPr>
                <w:rFonts w:hint="eastAsia" w:ascii="宋体" w:hAnsi="宋体" w:cs="宋体"/>
                <w:sz w:val="22"/>
                <w:szCs w:val="22"/>
              </w:rPr>
            </w:pPr>
          </w:p>
        </w:tc>
      </w:tr>
      <w:tr w14:paraId="706BDE3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C1952B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66143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6F864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处置台采血</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C0ED9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A83D1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37708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CD8E18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8119171">
            <w:pPr>
              <w:jc w:val="left"/>
              <w:rPr>
                <w:rFonts w:hint="eastAsia" w:ascii="宋体" w:hAnsi="宋体" w:cs="宋体"/>
                <w:sz w:val="22"/>
                <w:szCs w:val="22"/>
              </w:rPr>
            </w:pPr>
          </w:p>
        </w:tc>
      </w:tr>
      <w:tr w14:paraId="29B271A1">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827850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52910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D26A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BC56E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1B6A5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25104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8739B3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BC6A24D">
            <w:pPr>
              <w:jc w:val="left"/>
              <w:rPr>
                <w:rFonts w:hint="eastAsia" w:ascii="宋体" w:hAnsi="宋体" w:cs="宋体"/>
                <w:sz w:val="22"/>
                <w:szCs w:val="22"/>
              </w:rPr>
            </w:pPr>
          </w:p>
        </w:tc>
      </w:tr>
      <w:tr w14:paraId="1DFA6386">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3A942F51">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BA8028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外伤处置室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84D56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F8F60F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3FB61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73DE0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5.83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6D2AA2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156AEA5D">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53E0FB5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9B6F8C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8E2E8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3A90C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6EB23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38DC6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DD6F8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5.83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BC5CD9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1A2A21C">
            <w:pPr>
              <w:jc w:val="left"/>
              <w:rPr>
                <w:rFonts w:hint="eastAsia" w:ascii="宋体" w:hAnsi="宋体" w:cs="宋体"/>
                <w:sz w:val="22"/>
                <w:szCs w:val="22"/>
              </w:rPr>
            </w:pPr>
          </w:p>
        </w:tc>
      </w:tr>
      <w:tr w14:paraId="03D2118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ABA023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800E4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B9FBC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742C4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98143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46520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5.83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DD5B1A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443FDB0">
            <w:pPr>
              <w:jc w:val="left"/>
              <w:rPr>
                <w:rFonts w:hint="eastAsia" w:ascii="宋体" w:hAnsi="宋体" w:cs="宋体"/>
                <w:sz w:val="22"/>
                <w:szCs w:val="22"/>
              </w:rPr>
            </w:pPr>
          </w:p>
        </w:tc>
      </w:tr>
      <w:tr w14:paraId="3460EB1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067104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9ED3C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BBDB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A5F7B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47F9C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BFAB0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5.83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97501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901493E">
            <w:pPr>
              <w:jc w:val="left"/>
              <w:rPr>
                <w:rFonts w:hint="eastAsia" w:ascii="宋体" w:hAnsi="宋体" w:cs="宋体"/>
                <w:sz w:val="22"/>
                <w:szCs w:val="22"/>
              </w:rPr>
            </w:pPr>
          </w:p>
        </w:tc>
      </w:tr>
      <w:tr w14:paraId="47A5A96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18BA47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1A0A5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1F916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器械柜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1DF86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648A3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F9BCE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89FBC5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D10D2C4">
            <w:pPr>
              <w:jc w:val="left"/>
              <w:rPr>
                <w:rFonts w:hint="eastAsia" w:ascii="宋体" w:hAnsi="宋体" w:cs="宋体"/>
                <w:sz w:val="22"/>
                <w:szCs w:val="22"/>
              </w:rPr>
            </w:pPr>
          </w:p>
        </w:tc>
      </w:tr>
      <w:tr w14:paraId="6577D22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B6CDE8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F8A05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FDA32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9272D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9F919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E4AC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2D29FB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8848D12">
            <w:pPr>
              <w:jc w:val="left"/>
              <w:rPr>
                <w:rFonts w:hint="eastAsia" w:ascii="宋体" w:hAnsi="宋体" w:cs="宋体"/>
                <w:sz w:val="22"/>
                <w:szCs w:val="22"/>
              </w:rPr>
            </w:pPr>
          </w:p>
        </w:tc>
      </w:tr>
      <w:tr w14:paraId="3F07BCA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183FC5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D293F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EDE9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洗手池柜（含挡板）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F8E1B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7E88A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ABFAA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AA16A5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26A97C5">
            <w:pPr>
              <w:jc w:val="left"/>
              <w:rPr>
                <w:rFonts w:hint="eastAsia" w:ascii="宋体" w:hAnsi="宋体" w:cs="宋体"/>
                <w:sz w:val="22"/>
                <w:szCs w:val="22"/>
              </w:rPr>
            </w:pPr>
          </w:p>
        </w:tc>
      </w:tr>
      <w:tr w14:paraId="0B15C9A6">
        <w:tblPrEx>
          <w:tblCellMar>
            <w:top w:w="0" w:type="dxa"/>
            <w:left w:w="108" w:type="dxa"/>
            <w:bottom w:w="0" w:type="dxa"/>
            <w:right w:w="108" w:type="dxa"/>
          </w:tblCellMar>
        </w:tblPrEx>
        <w:trPr>
          <w:trHeight w:val="52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89F8A8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E2E98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9B38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8625E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547E6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249FF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5.83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5D00E6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6DC49BD">
            <w:pPr>
              <w:jc w:val="left"/>
              <w:rPr>
                <w:rFonts w:hint="eastAsia" w:ascii="宋体" w:hAnsi="宋体" w:cs="宋体"/>
                <w:sz w:val="22"/>
                <w:szCs w:val="22"/>
              </w:rPr>
            </w:pPr>
          </w:p>
        </w:tc>
      </w:tr>
      <w:tr w14:paraId="329FA770">
        <w:tblPrEx>
          <w:tblCellMar>
            <w:top w:w="0" w:type="dxa"/>
            <w:left w:w="108" w:type="dxa"/>
            <w:bottom w:w="0" w:type="dxa"/>
            <w:right w:w="108" w:type="dxa"/>
          </w:tblCellMar>
        </w:tblPrEx>
        <w:trPr>
          <w:trHeight w:val="52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540F206">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75E64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急诊隔离抢救室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2E86A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3E3315">
            <w:pPr>
              <w:jc w:val="center"/>
              <w:rPr>
                <w:rFonts w:hint="eastAsia" w:ascii="宋体" w:hAnsi="宋体" w:cs="宋体"/>
                <w:sz w:val="22"/>
                <w:szCs w:val="22"/>
              </w:rPr>
            </w:pPr>
            <w:r>
              <w:rPr>
                <w:rFonts w:hint="eastAsia" w:ascii="宋体" w:hAnsi="宋体" w:cs="宋体"/>
                <w:sz w:val="22"/>
                <w:szCs w:val="22"/>
              </w:rPr>
              <w:t>//</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AD50A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326FB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12.88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1189DD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18012DF5">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7AA021D4">
        <w:tblPrEx>
          <w:tblCellMar>
            <w:top w:w="0" w:type="dxa"/>
            <w:left w:w="108" w:type="dxa"/>
            <w:bottom w:w="0" w:type="dxa"/>
            <w:right w:w="108" w:type="dxa"/>
          </w:tblCellMar>
        </w:tblPrEx>
        <w:trPr>
          <w:trHeight w:val="520" w:hRule="atLeast"/>
        </w:trPr>
        <w:tc>
          <w:tcPr>
            <w:tcW w:w="613" w:type="dxa"/>
            <w:vMerge w:val="continue"/>
            <w:tcBorders>
              <w:left w:val="single" w:color="000000" w:sz="4" w:space="0"/>
              <w:right w:val="single" w:color="000000" w:sz="4" w:space="0"/>
            </w:tcBorders>
            <w:shd w:val="clear" w:color="auto" w:fill="FFFFFF"/>
            <w:vAlign w:val="center"/>
          </w:tcPr>
          <w:p w14:paraId="2806DE9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9DC50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B17F6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FC1A96">
            <w:pPr>
              <w:jc w:val="center"/>
              <w:rPr>
                <w:rFonts w:hint="eastAsia" w:ascii="宋体" w:hAnsi="宋体" w:cs="宋体"/>
                <w:sz w:val="22"/>
                <w:szCs w:val="22"/>
              </w:rPr>
            </w:pPr>
            <w:r>
              <w:rPr>
                <w:rFonts w:hint="eastAsia" w:ascii="宋体" w:hAnsi="宋体" w:cs="宋体"/>
                <w:sz w:val="22"/>
                <w:szCs w:val="22"/>
              </w:rPr>
              <w:t>//</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58C7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E01A1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12.88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0AE2A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25859A0">
            <w:pPr>
              <w:jc w:val="left"/>
              <w:rPr>
                <w:rFonts w:hint="eastAsia" w:ascii="宋体" w:hAnsi="宋体" w:cs="宋体"/>
                <w:sz w:val="22"/>
                <w:szCs w:val="22"/>
              </w:rPr>
            </w:pPr>
          </w:p>
        </w:tc>
      </w:tr>
      <w:tr w14:paraId="4D8B32A3">
        <w:tblPrEx>
          <w:tblCellMar>
            <w:top w:w="0" w:type="dxa"/>
            <w:left w:w="108" w:type="dxa"/>
            <w:bottom w:w="0" w:type="dxa"/>
            <w:right w:w="108" w:type="dxa"/>
          </w:tblCellMar>
        </w:tblPrEx>
        <w:trPr>
          <w:trHeight w:val="52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F89B28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0B114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4CD50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79E15A">
            <w:pPr>
              <w:jc w:val="center"/>
              <w:rPr>
                <w:rFonts w:hint="eastAsia" w:ascii="宋体" w:hAnsi="宋体" w:cs="宋体"/>
                <w:sz w:val="22"/>
                <w:szCs w:val="22"/>
              </w:rPr>
            </w:pPr>
            <w:r>
              <w:rPr>
                <w:rFonts w:hint="eastAsia" w:ascii="宋体" w:hAnsi="宋体" w:cs="宋体"/>
                <w:sz w:val="22"/>
                <w:szCs w:val="22"/>
              </w:rPr>
              <w:t>//</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74461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89217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12.88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5E39A1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8F4E323">
            <w:pPr>
              <w:jc w:val="left"/>
              <w:rPr>
                <w:rFonts w:hint="eastAsia" w:ascii="宋体" w:hAnsi="宋体" w:cs="宋体"/>
                <w:sz w:val="22"/>
                <w:szCs w:val="22"/>
              </w:rPr>
            </w:pPr>
          </w:p>
        </w:tc>
      </w:tr>
      <w:tr w14:paraId="471BB6B0">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5876F7AA">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E70B11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处置柜</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CCF97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19B6E1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L*600*800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3570A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7757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500CBF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1E5C6AC9">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036C990">
        <w:tblPrEx>
          <w:tblCellMar>
            <w:top w:w="0" w:type="dxa"/>
            <w:left w:w="108" w:type="dxa"/>
            <w:bottom w:w="0" w:type="dxa"/>
            <w:right w:w="108" w:type="dxa"/>
          </w:tblCellMar>
        </w:tblPrEx>
        <w:trPr>
          <w:trHeight w:val="480" w:hRule="atLeast"/>
        </w:trPr>
        <w:tc>
          <w:tcPr>
            <w:tcW w:w="613" w:type="dxa"/>
            <w:vMerge w:val="continue"/>
            <w:tcBorders>
              <w:left w:val="single" w:color="000000" w:sz="4" w:space="0"/>
              <w:right w:val="single" w:color="000000" w:sz="4" w:space="0"/>
            </w:tcBorders>
            <w:shd w:val="clear" w:color="auto" w:fill="FFFFFF"/>
            <w:vAlign w:val="center"/>
          </w:tcPr>
          <w:p w14:paraId="107CE9B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958EF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03294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09907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0F5AE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95250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A7F1DA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DE4CEA0">
            <w:pPr>
              <w:jc w:val="left"/>
              <w:rPr>
                <w:rFonts w:hint="eastAsia" w:ascii="宋体" w:hAnsi="宋体" w:cs="宋体"/>
                <w:sz w:val="22"/>
                <w:szCs w:val="22"/>
              </w:rPr>
            </w:pPr>
          </w:p>
        </w:tc>
      </w:tr>
      <w:tr w14:paraId="25A6F11E">
        <w:tblPrEx>
          <w:tblCellMar>
            <w:top w:w="0" w:type="dxa"/>
            <w:left w:w="108" w:type="dxa"/>
            <w:bottom w:w="0" w:type="dxa"/>
            <w:right w:w="108" w:type="dxa"/>
          </w:tblCellMar>
        </w:tblPrEx>
        <w:trPr>
          <w:trHeight w:val="58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2BB1FB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C50B9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7F737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82297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2F18C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D1115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129359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5347B97">
            <w:pPr>
              <w:jc w:val="left"/>
              <w:rPr>
                <w:rFonts w:hint="eastAsia" w:ascii="宋体" w:hAnsi="宋体" w:cs="宋体"/>
                <w:sz w:val="22"/>
                <w:szCs w:val="22"/>
              </w:rPr>
            </w:pPr>
          </w:p>
        </w:tc>
      </w:tr>
      <w:tr w14:paraId="498C6B79">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594ED3F2">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5</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501ADE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急诊抢救室处置柜</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10FD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A06FCF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L*600*800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8CC6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94695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F408BC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2F02FC03">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0432011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B4FD7D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86EAE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AD43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5C151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62E81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E6AA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493875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8EE4260">
            <w:pPr>
              <w:jc w:val="left"/>
              <w:rPr>
                <w:rFonts w:hint="eastAsia" w:ascii="宋体" w:hAnsi="宋体" w:cs="宋体"/>
                <w:sz w:val="22"/>
                <w:szCs w:val="22"/>
              </w:rPr>
            </w:pPr>
          </w:p>
        </w:tc>
      </w:tr>
      <w:tr w14:paraId="37B5A10D">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72C7926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3D564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DA098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483881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49878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CEF4A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8DEE89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F3B8475">
            <w:pPr>
              <w:jc w:val="left"/>
              <w:rPr>
                <w:rFonts w:hint="eastAsia" w:ascii="宋体" w:hAnsi="宋体" w:cs="宋体"/>
                <w:sz w:val="22"/>
                <w:szCs w:val="22"/>
              </w:rPr>
            </w:pPr>
          </w:p>
        </w:tc>
      </w:tr>
      <w:tr w14:paraId="4E34FF97">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D0B2B77">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6</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167F41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急诊肌肉注射处置柜</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987CA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2398F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L*600*800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397D2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80F8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F5BF0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5CA34FDC">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3EF556D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0A5B87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289B8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FF0C0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796BC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5E700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FC6A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00BD1B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05381EB">
            <w:pPr>
              <w:jc w:val="left"/>
              <w:rPr>
                <w:rFonts w:hint="eastAsia" w:ascii="宋体" w:hAnsi="宋体" w:cs="宋体"/>
                <w:sz w:val="22"/>
                <w:szCs w:val="22"/>
              </w:rPr>
            </w:pPr>
          </w:p>
        </w:tc>
      </w:tr>
      <w:tr w14:paraId="09B42499">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2B05BF7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1C6E5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40B6E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A0D08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63BBA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2FEDF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D7C4A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E9EACD6">
            <w:pPr>
              <w:jc w:val="left"/>
              <w:rPr>
                <w:rFonts w:hint="eastAsia" w:ascii="宋体" w:hAnsi="宋体" w:cs="宋体"/>
                <w:sz w:val="22"/>
                <w:szCs w:val="22"/>
              </w:rPr>
            </w:pPr>
          </w:p>
        </w:tc>
      </w:tr>
      <w:tr w14:paraId="410AA647">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DB1F496">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7</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87B31C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妇科治疗室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30DA0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4854A2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D6C90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C1618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7.05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97A524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6CD19179">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3B38670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7A06BB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E3E61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D77FA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49F77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05D1C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B50C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7.05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18BAF1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75EC7C5">
            <w:pPr>
              <w:jc w:val="left"/>
              <w:rPr>
                <w:rFonts w:hint="eastAsia" w:ascii="宋体" w:hAnsi="宋体" w:cs="宋体"/>
                <w:sz w:val="22"/>
                <w:szCs w:val="22"/>
              </w:rPr>
            </w:pPr>
          </w:p>
        </w:tc>
      </w:tr>
      <w:tr w14:paraId="2F238E2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736416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5E6A9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1542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0C38C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6F2A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C58E3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263A28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2E2FFEA">
            <w:pPr>
              <w:jc w:val="left"/>
              <w:rPr>
                <w:rFonts w:hint="eastAsia" w:ascii="宋体" w:hAnsi="宋体" w:cs="宋体"/>
                <w:sz w:val="22"/>
                <w:szCs w:val="22"/>
              </w:rPr>
            </w:pPr>
          </w:p>
        </w:tc>
      </w:tr>
      <w:tr w14:paraId="0732973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0208BF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E4E0C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B88AF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0CE5B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5D0F8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3E69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7.85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1B7B9B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3EA001F">
            <w:pPr>
              <w:jc w:val="left"/>
              <w:rPr>
                <w:rFonts w:hint="eastAsia" w:ascii="宋体" w:hAnsi="宋体" w:cs="宋体"/>
                <w:sz w:val="22"/>
                <w:szCs w:val="22"/>
              </w:rPr>
            </w:pPr>
          </w:p>
        </w:tc>
      </w:tr>
      <w:tr w14:paraId="222CC01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C1A358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8FDEC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C85D5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BB670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8F461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63AEA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7.85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E8C5AF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80169BE">
            <w:pPr>
              <w:jc w:val="left"/>
              <w:rPr>
                <w:rFonts w:hint="eastAsia" w:ascii="宋体" w:hAnsi="宋体" w:cs="宋体"/>
                <w:sz w:val="22"/>
                <w:szCs w:val="22"/>
              </w:rPr>
            </w:pPr>
          </w:p>
        </w:tc>
      </w:tr>
      <w:tr w14:paraId="50A2F0A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4C47DB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FEE082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04E9A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FE38B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350B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6975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0842F0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A846315">
            <w:pPr>
              <w:jc w:val="left"/>
              <w:rPr>
                <w:rFonts w:hint="eastAsia" w:ascii="宋体" w:hAnsi="宋体" w:cs="宋体"/>
                <w:sz w:val="22"/>
                <w:szCs w:val="22"/>
              </w:rPr>
            </w:pPr>
          </w:p>
        </w:tc>
      </w:tr>
      <w:tr w14:paraId="31B6A271">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151E17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D70D5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42810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63DC8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1886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5A7A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7.85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EABF40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89C74D4">
            <w:pPr>
              <w:jc w:val="left"/>
              <w:rPr>
                <w:rFonts w:hint="eastAsia" w:ascii="宋体" w:hAnsi="宋体" w:cs="宋体"/>
                <w:sz w:val="22"/>
                <w:szCs w:val="22"/>
              </w:rPr>
            </w:pPr>
          </w:p>
        </w:tc>
      </w:tr>
      <w:tr w14:paraId="49CC215A">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63CEB1C4">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8</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2712C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妇科人流室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ECC21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9C853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797E4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94FD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CC7DE3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07B005CF">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0D957D4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A925F1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0D034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EA49B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4F38A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4D0E9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750D1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381F59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C3954AB">
            <w:pPr>
              <w:jc w:val="left"/>
              <w:rPr>
                <w:rFonts w:hint="eastAsia" w:ascii="宋体" w:hAnsi="宋体" w:cs="宋体"/>
                <w:sz w:val="22"/>
                <w:szCs w:val="22"/>
              </w:rPr>
            </w:pPr>
          </w:p>
        </w:tc>
      </w:tr>
      <w:tr w14:paraId="39F62B4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F50093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63DD1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D45E8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FD5EF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CF8E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D1041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2FDB5E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7D46B00">
            <w:pPr>
              <w:jc w:val="left"/>
              <w:rPr>
                <w:rFonts w:hint="eastAsia" w:ascii="宋体" w:hAnsi="宋体" w:cs="宋体"/>
                <w:sz w:val="22"/>
                <w:szCs w:val="22"/>
              </w:rPr>
            </w:pPr>
          </w:p>
        </w:tc>
      </w:tr>
      <w:tr w14:paraId="3517C93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2FC07D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A2FBB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11852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5464E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0DA09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681F6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58B05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6F2E6DA">
            <w:pPr>
              <w:jc w:val="left"/>
              <w:rPr>
                <w:rFonts w:hint="eastAsia" w:ascii="宋体" w:hAnsi="宋体" w:cs="宋体"/>
                <w:sz w:val="22"/>
                <w:szCs w:val="22"/>
              </w:rPr>
            </w:pPr>
          </w:p>
        </w:tc>
      </w:tr>
      <w:tr w14:paraId="22E07D2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B075A5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A4989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DCA65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DF6CD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FB2D4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91EEF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CD6A9C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9293236">
            <w:pPr>
              <w:jc w:val="left"/>
              <w:rPr>
                <w:rFonts w:hint="eastAsia" w:ascii="宋体" w:hAnsi="宋体" w:cs="宋体"/>
                <w:sz w:val="22"/>
                <w:szCs w:val="22"/>
              </w:rPr>
            </w:pPr>
          </w:p>
        </w:tc>
      </w:tr>
      <w:tr w14:paraId="160F889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C721D3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1E03E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38FB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F8AF9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6F5E0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1115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64D608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2A2CE76">
            <w:pPr>
              <w:jc w:val="left"/>
              <w:rPr>
                <w:rFonts w:hint="eastAsia" w:ascii="宋体" w:hAnsi="宋体" w:cs="宋体"/>
                <w:sz w:val="22"/>
                <w:szCs w:val="22"/>
              </w:rPr>
            </w:pPr>
          </w:p>
        </w:tc>
      </w:tr>
      <w:tr w14:paraId="0BCEC9DC">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7E4682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F6ED1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E191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2E375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ED62E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AC652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B7A5C3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99C8AA7">
            <w:pPr>
              <w:jc w:val="left"/>
              <w:rPr>
                <w:rFonts w:hint="eastAsia" w:ascii="宋体" w:hAnsi="宋体" w:cs="宋体"/>
                <w:sz w:val="22"/>
                <w:szCs w:val="22"/>
              </w:rPr>
            </w:pPr>
          </w:p>
        </w:tc>
      </w:tr>
      <w:tr w14:paraId="173B41C8">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60DB5524">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9</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1B5D97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综合门诊治疗室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E6B7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016CB0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5CC90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13E2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2BFFF5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281F2D9">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0AB66AF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355B95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0ED11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E504A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291B5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B7296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E9E0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0CC54D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95E3FC1">
            <w:pPr>
              <w:jc w:val="left"/>
              <w:rPr>
                <w:rFonts w:hint="eastAsia" w:ascii="宋体" w:hAnsi="宋体" w:cs="宋体"/>
                <w:sz w:val="22"/>
                <w:szCs w:val="22"/>
              </w:rPr>
            </w:pPr>
          </w:p>
        </w:tc>
      </w:tr>
      <w:tr w14:paraId="32DDAE6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619763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35DE9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41DB1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71A57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A1F0E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E69BC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948BF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D197BFB">
            <w:pPr>
              <w:jc w:val="left"/>
              <w:rPr>
                <w:rFonts w:hint="eastAsia" w:ascii="宋体" w:hAnsi="宋体" w:cs="宋体"/>
                <w:sz w:val="22"/>
                <w:szCs w:val="22"/>
              </w:rPr>
            </w:pPr>
          </w:p>
        </w:tc>
      </w:tr>
      <w:tr w14:paraId="36D6873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8CE847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C2C8A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056EF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9D3AD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01AA8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FD80B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4.45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E347E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DD28308">
            <w:pPr>
              <w:jc w:val="left"/>
              <w:rPr>
                <w:rFonts w:hint="eastAsia" w:ascii="宋体" w:hAnsi="宋体" w:cs="宋体"/>
                <w:sz w:val="22"/>
                <w:szCs w:val="22"/>
              </w:rPr>
            </w:pPr>
          </w:p>
        </w:tc>
      </w:tr>
      <w:tr w14:paraId="42E7F49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F7ADC5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E815B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20381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8CF96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AE907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1C960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4.45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5E67F1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BEA7E4F">
            <w:pPr>
              <w:jc w:val="left"/>
              <w:rPr>
                <w:rFonts w:hint="eastAsia" w:ascii="宋体" w:hAnsi="宋体" w:cs="宋体"/>
                <w:sz w:val="22"/>
                <w:szCs w:val="22"/>
              </w:rPr>
            </w:pPr>
          </w:p>
        </w:tc>
      </w:tr>
      <w:tr w14:paraId="2C6F55C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979666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00E2D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0A50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0EEA4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43223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E79CC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8CBF72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B3327BF">
            <w:pPr>
              <w:jc w:val="left"/>
              <w:rPr>
                <w:rFonts w:hint="eastAsia" w:ascii="宋体" w:hAnsi="宋体" w:cs="宋体"/>
                <w:sz w:val="22"/>
                <w:szCs w:val="22"/>
              </w:rPr>
            </w:pPr>
          </w:p>
        </w:tc>
      </w:tr>
      <w:tr w14:paraId="40CE461B">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9E1742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22462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78D2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400DE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D94F4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AFCB2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4.45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133CA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3156AAD">
            <w:pPr>
              <w:jc w:val="left"/>
              <w:rPr>
                <w:rFonts w:hint="eastAsia" w:ascii="宋体" w:hAnsi="宋体" w:cs="宋体"/>
                <w:sz w:val="22"/>
                <w:szCs w:val="22"/>
              </w:rPr>
            </w:pPr>
          </w:p>
        </w:tc>
      </w:tr>
      <w:tr w14:paraId="16128128">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34775D08">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10</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AAA5C3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综合门诊治疗室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6A505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C52E8E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74ED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EA11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DEA0EE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68A413F0">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7E77C72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87474B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C6590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36D94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9E2BE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B3E3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6328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473908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3FAA2BA">
            <w:pPr>
              <w:jc w:val="left"/>
              <w:rPr>
                <w:rFonts w:hint="eastAsia" w:ascii="宋体" w:hAnsi="宋体" w:cs="宋体"/>
                <w:sz w:val="22"/>
                <w:szCs w:val="22"/>
              </w:rPr>
            </w:pPr>
          </w:p>
        </w:tc>
      </w:tr>
      <w:tr w14:paraId="54F218B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AD089D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D3200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C596C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0BD44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879BC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23B76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3C7E64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AFC1FD4">
            <w:pPr>
              <w:jc w:val="left"/>
              <w:rPr>
                <w:rFonts w:hint="eastAsia" w:ascii="宋体" w:hAnsi="宋体" w:cs="宋体"/>
                <w:sz w:val="22"/>
                <w:szCs w:val="22"/>
              </w:rPr>
            </w:pPr>
          </w:p>
        </w:tc>
      </w:tr>
      <w:tr w14:paraId="2745BB0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8CF4E8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7CA25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0160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877A5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5ED11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22A99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4.45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65D881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DD22579">
            <w:pPr>
              <w:jc w:val="left"/>
              <w:rPr>
                <w:rFonts w:hint="eastAsia" w:ascii="宋体" w:hAnsi="宋体" w:cs="宋体"/>
                <w:sz w:val="22"/>
                <w:szCs w:val="22"/>
              </w:rPr>
            </w:pPr>
          </w:p>
        </w:tc>
      </w:tr>
      <w:tr w14:paraId="34DEBBE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FD3C90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9404F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E337E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095BB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C412F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4C86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4.45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112ADF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0BB938B">
            <w:pPr>
              <w:jc w:val="left"/>
              <w:rPr>
                <w:rFonts w:hint="eastAsia" w:ascii="宋体" w:hAnsi="宋体" w:cs="宋体"/>
                <w:sz w:val="22"/>
                <w:szCs w:val="22"/>
              </w:rPr>
            </w:pPr>
          </w:p>
        </w:tc>
      </w:tr>
      <w:tr w14:paraId="4A7F3BC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A9A83F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B3842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9790B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F962F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05B01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88F6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528C3D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207E289">
            <w:pPr>
              <w:jc w:val="left"/>
              <w:rPr>
                <w:rFonts w:hint="eastAsia" w:ascii="宋体" w:hAnsi="宋体" w:cs="宋体"/>
                <w:sz w:val="22"/>
                <w:szCs w:val="22"/>
              </w:rPr>
            </w:pPr>
          </w:p>
        </w:tc>
      </w:tr>
      <w:tr w14:paraId="3435B61E">
        <w:tblPrEx>
          <w:tblCellMar>
            <w:top w:w="0" w:type="dxa"/>
            <w:left w:w="108" w:type="dxa"/>
            <w:bottom w:w="0" w:type="dxa"/>
            <w:right w:w="108" w:type="dxa"/>
          </w:tblCellMar>
        </w:tblPrEx>
        <w:trPr>
          <w:trHeight w:val="62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70E7021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E6C8B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1E0FB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32D8C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11748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64B9E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4.45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B2EA4C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88EFF2E">
            <w:pPr>
              <w:jc w:val="left"/>
              <w:rPr>
                <w:rFonts w:hint="eastAsia" w:ascii="宋体" w:hAnsi="宋体" w:cs="宋体"/>
                <w:sz w:val="22"/>
                <w:szCs w:val="22"/>
              </w:rPr>
            </w:pPr>
          </w:p>
        </w:tc>
      </w:tr>
      <w:tr w14:paraId="56C6F85E">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6A3699B0">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11</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E830F5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体检多功能室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DAA55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82B0C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D721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15DF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4.09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F90D68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2DBAA12">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05CF8FC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FCBF95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23CAA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0FB0C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CDB8B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2E13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2574C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6.09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5C902A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0F41636">
            <w:pPr>
              <w:jc w:val="left"/>
              <w:rPr>
                <w:rFonts w:hint="eastAsia" w:ascii="宋体" w:hAnsi="宋体" w:cs="宋体"/>
                <w:sz w:val="22"/>
                <w:szCs w:val="22"/>
              </w:rPr>
            </w:pPr>
          </w:p>
        </w:tc>
      </w:tr>
      <w:tr w14:paraId="7F55A20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937F5F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A2E9A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0722E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D6319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B2E06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0F56C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6.09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ED41C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EB136B8">
            <w:pPr>
              <w:jc w:val="left"/>
              <w:rPr>
                <w:rFonts w:hint="eastAsia" w:ascii="宋体" w:hAnsi="宋体" w:cs="宋体"/>
                <w:sz w:val="22"/>
                <w:szCs w:val="22"/>
              </w:rPr>
            </w:pPr>
          </w:p>
        </w:tc>
      </w:tr>
      <w:tr w14:paraId="15EE11B4">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A4C44F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7E145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EA40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9A849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96577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59115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6.09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0D19A8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787CCFE">
            <w:pPr>
              <w:jc w:val="left"/>
              <w:rPr>
                <w:rFonts w:hint="eastAsia" w:ascii="宋体" w:hAnsi="宋体" w:cs="宋体"/>
                <w:sz w:val="22"/>
                <w:szCs w:val="22"/>
              </w:rPr>
            </w:pPr>
          </w:p>
        </w:tc>
      </w:tr>
      <w:tr w14:paraId="66654CEB">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7D361AC">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12</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881AC3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口腔科处置台</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8B59E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试剂架</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1CE49D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DC80B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D8F87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858656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2061D286">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797EA2A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85C6C1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7EB1D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B1D54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40C52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28184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6B8DD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1BB1C4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E0C9EC0">
            <w:pPr>
              <w:jc w:val="left"/>
              <w:rPr>
                <w:rFonts w:hint="eastAsia" w:ascii="宋体" w:hAnsi="宋体" w:cs="宋体"/>
                <w:sz w:val="22"/>
                <w:szCs w:val="22"/>
              </w:rPr>
            </w:pPr>
          </w:p>
        </w:tc>
      </w:tr>
      <w:tr w14:paraId="20A7A45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C5BAA5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82FF8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E15C3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CCE97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E0B4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DDE5D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323CC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5056B01">
            <w:pPr>
              <w:jc w:val="left"/>
              <w:rPr>
                <w:rFonts w:hint="eastAsia" w:ascii="宋体" w:hAnsi="宋体" w:cs="宋体"/>
                <w:sz w:val="22"/>
                <w:szCs w:val="22"/>
              </w:rPr>
            </w:pPr>
          </w:p>
        </w:tc>
      </w:tr>
      <w:tr w14:paraId="6C109D91">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541432A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324BC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C2D66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6A165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1FFF7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070E1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7AB82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465F5AE">
            <w:pPr>
              <w:jc w:val="left"/>
              <w:rPr>
                <w:rFonts w:hint="eastAsia" w:ascii="宋体" w:hAnsi="宋体" w:cs="宋体"/>
                <w:sz w:val="22"/>
                <w:szCs w:val="22"/>
              </w:rPr>
            </w:pPr>
          </w:p>
        </w:tc>
      </w:tr>
      <w:tr w14:paraId="0628130D">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DB47E47">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13</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E897EF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库房、无菌室处置台</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9A7C2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陈列柜</w:t>
            </w:r>
          </w:p>
        </w:tc>
        <w:tc>
          <w:tcPr>
            <w:tcW w:w="8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6FA8A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900*450*1800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D6180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D2BED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705666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676A435E">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54EDB8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8A862B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72602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D6BD8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3C0486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54901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672DC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9A2F50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3EFBD59">
            <w:pPr>
              <w:jc w:val="left"/>
              <w:rPr>
                <w:rFonts w:hint="eastAsia" w:ascii="宋体" w:hAnsi="宋体" w:cs="宋体"/>
                <w:sz w:val="22"/>
                <w:szCs w:val="22"/>
              </w:rPr>
            </w:pPr>
          </w:p>
        </w:tc>
      </w:tr>
      <w:tr w14:paraId="1286CB3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39BD4D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0DABC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F82D9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3A150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EBA1D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E202C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F442C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8E9FE80">
            <w:pPr>
              <w:jc w:val="left"/>
              <w:rPr>
                <w:rFonts w:hint="eastAsia" w:ascii="宋体" w:hAnsi="宋体" w:cs="宋体"/>
                <w:sz w:val="22"/>
                <w:szCs w:val="22"/>
              </w:rPr>
            </w:pPr>
          </w:p>
        </w:tc>
      </w:tr>
      <w:tr w14:paraId="0CEBA66C">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9473A5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0B95D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2C435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0F4F8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BD67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C15BD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1F84D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DF43A83">
            <w:pPr>
              <w:jc w:val="left"/>
              <w:rPr>
                <w:rFonts w:hint="eastAsia" w:ascii="宋体" w:hAnsi="宋体" w:cs="宋体"/>
                <w:sz w:val="22"/>
                <w:szCs w:val="22"/>
              </w:rPr>
            </w:pPr>
          </w:p>
        </w:tc>
      </w:tr>
      <w:tr w14:paraId="4038E93A">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40B2C98E">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14</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867A5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血透治疗准备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C294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D8F8F0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411F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A3250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662448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1AE91E82">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32BCDAA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55A051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D4D27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BD689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32743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6F44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7327D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08C187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B667B7B">
            <w:pPr>
              <w:jc w:val="left"/>
              <w:rPr>
                <w:rFonts w:hint="eastAsia" w:ascii="宋体" w:hAnsi="宋体" w:cs="宋体"/>
                <w:sz w:val="22"/>
                <w:szCs w:val="22"/>
              </w:rPr>
            </w:pPr>
          </w:p>
        </w:tc>
      </w:tr>
      <w:tr w14:paraId="2399BBC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F0156D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1B384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071BB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420AC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44033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DEEC8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71484C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6DDF07E">
            <w:pPr>
              <w:jc w:val="left"/>
              <w:rPr>
                <w:rFonts w:hint="eastAsia" w:ascii="宋体" w:hAnsi="宋体" w:cs="宋体"/>
                <w:sz w:val="22"/>
                <w:szCs w:val="22"/>
              </w:rPr>
            </w:pPr>
          </w:p>
        </w:tc>
      </w:tr>
      <w:tr w14:paraId="7D9903A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7CDFC4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AF2B3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C2FA8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F346C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619BE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DF092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7.95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FCF47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08FA066">
            <w:pPr>
              <w:jc w:val="left"/>
              <w:rPr>
                <w:rFonts w:hint="eastAsia" w:ascii="宋体" w:hAnsi="宋体" w:cs="宋体"/>
                <w:sz w:val="22"/>
                <w:szCs w:val="22"/>
              </w:rPr>
            </w:pPr>
          </w:p>
        </w:tc>
      </w:tr>
      <w:tr w14:paraId="04CFC31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24F1EA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48FAB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BC75C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1581B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93BEB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884B0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7.95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C122E8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05C80DF">
            <w:pPr>
              <w:jc w:val="left"/>
              <w:rPr>
                <w:rFonts w:hint="eastAsia" w:ascii="宋体" w:hAnsi="宋体" w:cs="宋体"/>
                <w:sz w:val="22"/>
                <w:szCs w:val="22"/>
              </w:rPr>
            </w:pPr>
          </w:p>
        </w:tc>
      </w:tr>
      <w:tr w14:paraId="34F4761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CA7ACE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2DB0F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83352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D2946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67CCE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5DDAA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D079BE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1EA3C52">
            <w:pPr>
              <w:jc w:val="left"/>
              <w:rPr>
                <w:rFonts w:hint="eastAsia" w:ascii="宋体" w:hAnsi="宋体" w:cs="宋体"/>
                <w:sz w:val="22"/>
                <w:szCs w:val="22"/>
              </w:rPr>
            </w:pPr>
          </w:p>
        </w:tc>
      </w:tr>
      <w:tr w14:paraId="204BCD48">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2A4A2E0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417D0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534E3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162B3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F91D0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D4860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7.95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042709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9E0B9E1">
            <w:pPr>
              <w:jc w:val="left"/>
              <w:rPr>
                <w:rFonts w:hint="eastAsia" w:ascii="宋体" w:hAnsi="宋体" w:cs="宋体"/>
                <w:sz w:val="22"/>
                <w:szCs w:val="22"/>
              </w:rPr>
            </w:pPr>
          </w:p>
        </w:tc>
      </w:tr>
      <w:tr w14:paraId="0FDE2FCC">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39DE76C">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15</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4A25D0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CRR室洁具间</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F0E8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74D5D0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L*600*800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767B8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CEFC3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575D3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270ABB33">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852A8B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FD5F10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0B4AE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FFE30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14778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E271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2880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9F229C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566F73C">
            <w:pPr>
              <w:jc w:val="left"/>
              <w:rPr>
                <w:rFonts w:hint="eastAsia" w:ascii="宋体" w:hAnsi="宋体" w:cs="宋体"/>
                <w:sz w:val="22"/>
                <w:szCs w:val="22"/>
              </w:rPr>
            </w:pPr>
          </w:p>
        </w:tc>
      </w:tr>
      <w:tr w14:paraId="476DC7B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00526E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BBAA5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BBE27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DBAF9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F05D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D43A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3D96F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E093876">
            <w:pPr>
              <w:jc w:val="left"/>
              <w:rPr>
                <w:rFonts w:hint="eastAsia" w:ascii="宋体" w:hAnsi="宋体" w:cs="宋体"/>
                <w:sz w:val="22"/>
                <w:szCs w:val="22"/>
              </w:rPr>
            </w:pPr>
          </w:p>
        </w:tc>
      </w:tr>
      <w:tr w14:paraId="2444BE37">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45BF0B2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E25FB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E5C12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E8999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59E34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96C7B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C58FEC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A8BB07A">
            <w:pPr>
              <w:jc w:val="left"/>
              <w:rPr>
                <w:rFonts w:hint="eastAsia" w:ascii="宋体" w:hAnsi="宋体" w:cs="宋体"/>
                <w:sz w:val="22"/>
                <w:szCs w:val="22"/>
              </w:rPr>
            </w:pPr>
          </w:p>
        </w:tc>
      </w:tr>
      <w:tr w14:paraId="475887B8">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5BB7D7C">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16</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0A7EFE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透析阳性区治疗准备室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7E289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4BFACF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L*600*800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2DF8E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957EA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1C2FC9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0254520B">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4F3750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874E88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78392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97DF0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913CA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36361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EEFE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1D748D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C8377DF">
            <w:pPr>
              <w:jc w:val="left"/>
              <w:rPr>
                <w:rFonts w:hint="eastAsia" w:ascii="宋体" w:hAnsi="宋体" w:cs="宋体"/>
                <w:sz w:val="22"/>
                <w:szCs w:val="22"/>
              </w:rPr>
            </w:pPr>
          </w:p>
        </w:tc>
      </w:tr>
      <w:tr w14:paraId="0A48449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54DE71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43409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646D5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A8496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556A9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CD1DA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D331E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283549F">
            <w:pPr>
              <w:jc w:val="left"/>
              <w:rPr>
                <w:rFonts w:hint="eastAsia" w:ascii="宋体" w:hAnsi="宋体" w:cs="宋体"/>
                <w:sz w:val="22"/>
                <w:szCs w:val="22"/>
              </w:rPr>
            </w:pPr>
          </w:p>
        </w:tc>
      </w:tr>
      <w:tr w14:paraId="0B02E0F5">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1B18CE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C9B43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BAEB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AB78C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44D2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4A7D0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9C8837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FBC7653">
            <w:pPr>
              <w:jc w:val="left"/>
              <w:rPr>
                <w:rFonts w:hint="eastAsia" w:ascii="宋体" w:hAnsi="宋体" w:cs="宋体"/>
                <w:sz w:val="22"/>
                <w:szCs w:val="22"/>
              </w:rPr>
            </w:pPr>
          </w:p>
        </w:tc>
      </w:tr>
      <w:tr w14:paraId="428905BD">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4E6EB86">
            <w:pPr>
              <w:jc w:val="center"/>
              <w:rPr>
                <w:rFonts w:hint="eastAsia" w:ascii="宋体" w:hAnsi="宋体" w:cs="宋体"/>
                <w:sz w:val="22"/>
                <w:szCs w:val="22"/>
              </w:rPr>
            </w:pPr>
            <w:r>
              <w:rPr>
                <w:rFonts w:hint="eastAsia" w:ascii="宋体" w:hAnsi="宋体" w:cs="宋体"/>
                <w:kern w:val="0"/>
                <w:sz w:val="22"/>
                <w:szCs w:val="22"/>
                <w:lang w:bidi="ar"/>
              </w:rPr>
              <w:t>4F</w:t>
            </w:r>
          </w:p>
        </w:tc>
      </w:tr>
      <w:tr w14:paraId="63D3703A">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2F5464D4">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17</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412B88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换药室（五官科）</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F37FB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9FBA9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63C1C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DEE0C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3.84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8541F0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2B77A570">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0EBDAF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4FCFDB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AF1B0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235DB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8D62C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90B18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00D0D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3.84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27D2FC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5ABA26C">
            <w:pPr>
              <w:jc w:val="left"/>
              <w:rPr>
                <w:rFonts w:hint="eastAsia" w:ascii="宋体" w:hAnsi="宋体" w:cs="宋体"/>
                <w:sz w:val="22"/>
                <w:szCs w:val="22"/>
              </w:rPr>
            </w:pPr>
          </w:p>
        </w:tc>
      </w:tr>
      <w:tr w14:paraId="0357A4E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E7BE33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32DB2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F934E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71E27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A31DA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7BB5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DA208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A19F171">
            <w:pPr>
              <w:jc w:val="left"/>
              <w:rPr>
                <w:rFonts w:hint="eastAsia" w:ascii="宋体" w:hAnsi="宋体" w:cs="宋体"/>
                <w:sz w:val="22"/>
                <w:szCs w:val="22"/>
              </w:rPr>
            </w:pPr>
          </w:p>
        </w:tc>
      </w:tr>
      <w:tr w14:paraId="6D85820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134772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8AC203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D8449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F82E0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58F7D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28BAE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88041C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A1ECA58">
            <w:pPr>
              <w:jc w:val="left"/>
              <w:rPr>
                <w:rFonts w:hint="eastAsia" w:ascii="宋体" w:hAnsi="宋体" w:cs="宋体"/>
                <w:sz w:val="22"/>
                <w:szCs w:val="22"/>
              </w:rPr>
            </w:pPr>
          </w:p>
        </w:tc>
      </w:tr>
      <w:tr w14:paraId="628BDA7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C8D038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5DCDB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0EDE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F39F5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1904D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62D58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8B2E6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89BEA40">
            <w:pPr>
              <w:jc w:val="left"/>
              <w:rPr>
                <w:rFonts w:hint="eastAsia" w:ascii="宋体" w:hAnsi="宋体" w:cs="宋体"/>
                <w:sz w:val="22"/>
                <w:szCs w:val="22"/>
              </w:rPr>
            </w:pPr>
          </w:p>
        </w:tc>
      </w:tr>
      <w:tr w14:paraId="3A54EF1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452EEA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CAB14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26B81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F3923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3FCCC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1CC5A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8B6457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B47A221">
            <w:pPr>
              <w:jc w:val="left"/>
              <w:rPr>
                <w:rFonts w:hint="eastAsia" w:ascii="宋体" w:hAnsi="宋体" w:cs="宋体"/>
                <w:sz w:val="22"/>
                <w:szCs w:val="22"/>
              </w:rPr>
            </w:pPr>
          </w:p>
        </w:tc>
      </w:tr>
      <w:tr w14:paraId="0ABD548E">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32515F2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060FA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B0DAB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06A3E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5240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C941D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13D66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3CFA556">
            <w:pPr>
              <w:jc w:val="left"/>
              <w:rPr>
                <w:rFonts w:hint="eastAsia" w:ascii="宋体" w:hAnsi="宋体" w:cs="宋体"/>
                <w:sz w:val="22"/>
                <w:szCs w:val="22"/>
              </w:rPr>
            </w:pPr>
          </w:p>
        </w:tc>
      </w:tr>
      <w:tr w14:paraId="48582096">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2DE8316">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18</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B663B5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治疗准备（五官科）</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E2FA9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281B48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8DE05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8304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3.84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3418E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70A6ED75">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0CF5EAC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FCCBE1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BB81D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B8267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BCDB9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10F97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AEFF0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3.84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EAD11A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3B91A68">
            <w:pPr>
              <w:jc w:val="left"/>
              <w:rPr>
                <w:rFonts w:hint="eastAsia" w:ascii="宋体" w:hAnsi="宋体" w:cs="宋体"/>
                <w:sz w:val="22"/>
                <w:szCs w:val="22"/>
              </w:rPr>
            </w:pPr>
          </w:p>
        </w:tc>
      </w:tr>
      <w:tr w14:paraId="2730503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3E53BC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B7FDA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C4605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7E0DB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F822A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7008C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0B521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6D1FC48">
            <w:pPr>
              <w:jc w:val="left"/>
              <w:rPr>
                <w:rFonts w:hint="eastAsia" w:ascii="宋体" w:hAnsi="宋体" w:cs="宋体"/>
                <w:sz w:val="22"/>
                <w:szCs w:val="22"/>
              </w:rPr>
            </w:pPr>
          </w:p>
        </w:tc>
      </w:tr>
      <w:tr w14:paraId="21C1EB3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D6889D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4693D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458E8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34FA2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0BA72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5409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6.17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05BEE3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A3E5026">
            <w:pPr>
              <w:jc w:val="left"/>
              <w:rPr>
                <w:rFonts w:hint="eastAsia" w:ascii="宋体" w:hAnsi="宋体" w:cs="宋体"/>
                <w:sz w:val="22"/>
                <w:szCs w:val="22"/>
              </w:rPr>
            </w:pPr>
          </w:p>
        </w:tc>
      </w:tr>
      <w:tr w14:paraId="530ED50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9F065D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617C5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B5F69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88315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452B4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ACB2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6.17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D4CFF1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5E866F7">
            <w:pPr>
              <w:jc w:val="left"/>
              <w:rPr>
                <w:rFonts w:hint="eastAsia" w:ascii="宋体" w:hAnsi="宋体" w:cs="宋体"/>
                <w:sz w:val="22"/>
                <w:szCs w:val="22"/>
              </w:rPr>
            </w:pPr>
          </w:p>
        </w:tc>
      </w:tr>
      <w:tr w14:paraId="12BF834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2181E3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83D4A1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99B29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8E31E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B4E63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19182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B213FA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8BA5F24">
            <w:pPr>
              <w:jc w:val="left"/>
              <w:rPr>
                <w:rFonts w:hint="eastAsia" w:ascii="宋体" w:hAnsi="宋体" w:cs="宋体"/>
                <w:sz w:val="22"/>
                <w:szCs w:val="22"/>
              </w:rPr>
            </w:pPr>
          </w:p>
        </w:tc>
      </w:tr>
      <w:tr w14:paraId="7A6CA0FE">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DA713A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4DE79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07639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F3FC7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5CCA2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FB7FD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6.17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ADC02C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86C5B5C">
            <w:pPr>
              <w:jc w:val="left"/>
              <w:rPr>
                <w:rFonts w:hint="eastAsia" w:ascii="宋体" w:hAnsi="宋体" w:cs="宋体"/>
                <w:sz w:val="22"/>
                <w:szCs w:val="22"/>
              </w:rPr>
            </w:pPr>
          </w:p>
        </w:tc>
      </w:tr>
      <w:tr w14:paraId="665ADDBA">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5034647A">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19</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1FCF9C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治疗室（五官科）</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B5021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78167B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FC319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BE246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327FCF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6A9B7E3C">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711E0FF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826886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7AE92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D868F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2A532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7A0BC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B9707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798E5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2AAA6BD">
            <w:pPr>
              <w:jc w:val="left"/>
              <w:rPr>
                <w:rFonts w:hint="eastAsia" w:ascii="宋体" w:hAnsi="宋体" w:cs="宋体"/>
                <w:sz w:val="22"/>
                <w:szCs w:val="22"/>
              </w:rPr>
            </w:pPr>
          </w:p>
        </w:tc>
      </w:tr>
      <w:tr w14:paraId="44F3A10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C9DF48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D29F0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C37D4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B4596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53E30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5ED5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E23A89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0917C11">
            <w:pPr>
              <w:jc w:val="left"/>
              <w:rPr>
                <w:rFonts w:hint="eastAsia" w:ascii="宋体" w:hAnsi="宋体" w:cs="宋体"/>
                <w:sz w:val="22"/>
                <w:szCs w:val="22"/>
              </w:rPr>
            </w:pPr>
          </w:p>
        </w:tc>
      </w:tr>
      <w:tr w14:paraId="3835B9B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1098F4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B666B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E9851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7F609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8C337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099BA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9.51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8EEB44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B34E759">
            <w:pPr>
              <w:jc w:val="left"/>
              <w:rPr>
                <w:rFonts w:hint="eastAsia" w:ascii="宋体" w:hAnsi="宋体" w:cs="宋体"/>
                <w:sz w:val="22"/>
                <w:szCs w:val="22"/>
              </w:rPr>
            </w:pPr>
          </w:p>
        </w:tc>
      </w:tr>
      <w:tr w14:paraId="1C0805C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CDEBAA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11E96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309EF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47173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2A986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681C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9.51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43859C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2CFB0E2">
            <w:pPr>
              <w:jc w:val="left"/>
              <w:rPr>
                <w:rFonts w:hint="eastAsia" w:ascii="宋体" w:hAnsi="宋体" w:cs="宋体"/>
                <w:sz w:val="22"/>
                <w:szCs w:val="22"/>
              </w:rPr>
            </w:pPr>
          </w:p>
        </w:tc>
      </w:tr>
      <w:tr w14:paraId="724E2E9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6A54C1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047AA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150D9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5D008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EB728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D576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DA5729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0E5BBD5">
            <w:pPr>
              <w:jc w:val="left"/>
              <w:rPr>
                <w:rFonts w:hint="eastAsia" w:ascii="宋体" w:hAnsi="宋体" w:cs="宋体"/>
                <w:sz w:val="22"/>
                <w:szCs w:val="22"/>
              </w:rPr>
            </w:pPr>
          </w:p>
        </w:tc>
      </w:tr>
      <w:tr w14:paraId="3F9D3E43">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7766C4B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8E4FE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D38A7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94CED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FFB23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408C9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9.51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33F0D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071D393">
            <w:pPr>
              <w:jc w:val="left"/>
              <w:rPr>
                <w:rFonts w:hint="eastAsia" w:ascii="宋体" w:hAnsi="宋体" w:cs="宋体"/>
                <w:sz w:val="22"/>
                <w:szCs w:val="22"/>
              </w:rPr>
            </w:pPr>
          </w:p>
        </w:tc>
      </w:tr>
      <w:tr w14:paraId="00D6C6EC">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BB54695">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20</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388825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处置室（五官科门诊）</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92B4F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C56E93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C566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219A8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33F7B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8AC4900">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2C990D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FA013A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9380E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A3038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1FDD1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3C803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C203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F18ED8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AB488BE">
            <w:pPr>
              <w:jc w:val="left"/>
              <w:rPr>
                <w:rFonts w:hint="eastAsia" w:ascii="宋体" w:hAnsi="宋体" w:cs="宋体"/>
                <w:sz w:val="22"/>
                <w:szCs w:val="22"/>
              </w:rPr>
            </w:pPr>
          </w:p>
        </w:tc>
      </w:tr>
      <w:tr w14:paraId="694C3A5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388C20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B2C88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F38E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44F45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1CC07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5F75A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43CE59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6CF8BA8">
            <w:pPr>
              <w:jc w:val="left"/>
              <w:rPr>
                <w:rFonts w:hint="eastAsia" w:ascii="宋体" w:hAnsi="宋体" w:cs="宋体"/>
                <w:sz w:val="22"/>
                <w:szCs w:val="22"/>
              </w:rPr>
            </w:pPr>
          </w:p>
        </w:tc>
      </w:tr>
      <w:tr w14:paraId="3EB37AC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621FE0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D73A9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460D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84EB2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F0F48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07CC2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440C58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95CB49E">
            <w:pPr>
              <w:jc w:val="left"/>
              <w:rPr>
                <w:rFonts w:hint="eastAsia" w:ascii="宋体" w:hAnsi="宋体" w:cs="宋体"/>
                <w:sz w:val="22"/>
                <w:szCs w:val="22"/>
              </w:rPr>
            </w:pPr>
          </w:p>
        </w:tc>
      </w:tr>
      <w:tr w14:paraId="3C97E5C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63544C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C2C54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9B7C5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2E8EB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80E60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CF040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04092F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E54A202">
            <w:pPr>
              <w:jc w:val="left"/>
              <w:rPr>
                <w:rFonts w:hint="eastAsia" w:ascii="宋体" w:hAnsi="宋体" w:cs="宋体"/>
                <w:sz w:val="22"/>
                <w:szCs w:val="22"/>
              </w:rPr>
            </w:pPr>
          </w:p>
        </w:tc>
      </w:tr>
      <w:tr w14:paraId="77576F8D">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32C5BE5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1377C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AEE3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AE4FB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F9ADB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B4EAF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00CE22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4ED1077">
            <w:pPr>
              <w:jc w:val="left"/>
              <w:rPr>
                <w:rFonts w:hint="eastAsia" w:ascii="宋体" w:hAnsi="宋体" w:cs="宋体"/>
                <w:sz w:val="22"/>
                <w:szCs w:val="22"/>
              </w:rPr>
            </w:pPr>
          </w:p>
        </w:tc>
      </w:tr>
      <w:tr w14:paraId="110DCA99">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A2F3C80">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21</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348169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处置室（儿科）</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F4ED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EA7F83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B7F63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2F524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FA1EBA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5D59E548">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18A8EE7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9A9BE1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BB550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B8DD9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47D10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496B9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D3369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7CE482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D1128F6">
            <w:pPr>
              <w:jc w:val="left"/>
              <w:rPr>
                <w:rFonts w:hint="eastAsia" w:ascii="宋体" w:hAnsi="宋体" w:cs="宋体"/>
                <w:sz w:val="22"/>
                <w:szCs w:val="22"/>
              </w:rPr>
            </w:pPr>
          </w:p>
        </w:tc>
      </w:tr>
      <w:tr w14:paraId="761DEA9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D8EAE6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DDD44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58A6A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E80B3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A7CF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26B0F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2B0BCD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5320093">
            <w:pPr>
              <w:jc w:val="left"/>
              <w:rPr>
                <w:rFonts w:hint="eastAsia" w:ascii="宋体" w:hAnsi="宋体" w:cs="宋体"/>
                <w:sz w:val="22"/>
                <w:szCs w:val="22"/>
              </w:rPr>
            </w:pPr>
          </w:p>
        </w:tc>
      </w:tr>
      <w:tr w14:paraId="216FDA6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7D05FE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DD9B5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A2AA8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261AB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62E0E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D4885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68D73B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5B4FC0A">
            <w:pPr>
              <w:jc w:val="left"/>
              <w:rPr>
                <w:rFonts w:hint="eastAsia" w:ascii="宋体" w:hAnsi="宋体" w:cs="宋体"/>
                <w:sz w:val="22"/>
                <w:szCs w:val="22"/>
              </w:rPr>
            </w:pPr>
          </w:p>
        </w:tc>
      </w:tr>
      <w:tr w14:paraId="2ADD618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A07569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AF5BC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1173B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B8ADC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1FA5E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B6E2B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6E1CDD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4E6E83A">
            <w:pPr>
              <w:jc w:val="left"/>
              <w:rPr>
                <w:rFonts w:hint="eastAsia" w:ascii="宋体" w:hAnsi="宋体" w:cs="宋体"/>
                <w:sz w:val="22"/>
                <w:szCs w:val="22"/>
              </w:rPr>
            </w:pPr>
          </w:p>
        </w:tc>
      </w:tr>
      <w:tr w14:paraId="12C84B89">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3FFC5AB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2063E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6ABBF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F6E08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D2459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A229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B56541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ED5A9BE">
            <w:pPr>
              <w:jc w:val="left"/>
              <w:rPr>
                <w:rFonts w:hint="eastAsia" w:ascii="宋体" w:hAnsi="宋体" w:cs="宋体"/>
                <w:sz w:val="22"/>
                <w:szCs w:val="22"/>
              </w:rPr>
            </w:pPr>
          </w:p>
        </w:tc>
      </w:tr>
      <w:tr w14:paraId="3408B50D">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6068D35">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22</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626C28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儿科小护士站</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91127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0F3802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ADFC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6A86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CBAABA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5CFD5A86">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134C6A2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044666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241D4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C3F1F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D6339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5233C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2A339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88294B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56821D9">
            <w:pPr>
              <w:jc w:val="left"/>
              <w:rPr>
                <w:rFonts w:hint="eastAsia" w:ascii="宋体" w:hAnsi="宋体" w:cs="宋体"/>
                <w:sz w:val="22"/>
                <w:szCs w:val="22"/>
              </w:rPr>
            </w:pPr>
          </w:p>
        </w:tc>
      </w:tr>
      <w:tr w14:paraId="3114346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36530F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51F84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BEED2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B309B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3B70F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A147D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2B634E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8A7662C">
            <w:pPr>
              <w:jc w:val="left"/>
              <w:rPr>
                <w:rFonts w:hint="eastAsia" w:ascii="宋体" w:hAnsi="宋体" w:cs="宋体"/>
                <w:sz w:val="22"/>
                <w:szCs w:val="22"/>
              </w:rPr>
            </w:pPr>
          </w:p>
        </w:tc>
      </w:tr>
      <w:tr w14:paraId="7FFD093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2DD5D0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FF54A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57DF1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B5281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6F3B8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68AF9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BDAE07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01AD8F9">
            <w:pPr>
              <w:jc w:val="left"/>
              <w:rPr>
                <w:rFonts w:hint="eastAsia" w:ascii="宋体" w:hAnsi="宋体" w:cs="宋体"/>
                <w:sz w:val="22"/>
                <w:szCs w:val="22"/>
              </w:rPr>
            </w:pPr>
          </w:p>
        </w:tc>
      </w:tr>
      <w:tr w14:paraId="2E4816C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447F56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2A34F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FBB6C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28D95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2BA6E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5651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8FA8AF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F88E6A0">
            <w:pPr>
              <w:jc w:val="left"/>
              <w:rPr>
                <w:rFonts w:hint="eastAsia" w:ascii="宋体" w:hAnsi="宋体" w:cs="宋体"/>
                <w:sz w:val="22"/>
                <w:szCs w:val="22"/>
              </w:rPr>
            </w:pPr>
          </w:p>
        </w:tc>
      </w:tr>
      <w:tr w14:paraId="108BB041">
        <w:tblPrEx>
          <w:tblCellMar>
            <w:top w:w="0" w:type="dxa"/>
            <w:left w:w="108" w:type="dxa"/>
            <w:bottom w:w="0" w:type="dxa"/>
            <w:right w:w="108" w:type="dxa"/>
          </w:tblCellMar>
        </w:tblPrEx>
        <w:trPr>
          <w:trHeight w:val="28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2E73D79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EFB04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AC2D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3243C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27A9F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21947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518CF1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8D0B011">
            <w:pPr>
              <w:jc w:val="left"/>
              <w:rPr>
                <w:rFonts w:hint="eastAsia" w:ascii="宋体" w:hAnsi="宋体" w:cs="宋体"/>
                <w:sz w:val="22"/>
                <w:szCs w:val="22"/>
              </w:rPr>
            </w:pPr>
          </w:p>
        </w:tc>
      </w:tr>
      <w:tr w14:paraId="73CC4DBF">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C3E7148">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23</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D468B3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儿科病房治疗室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FAD77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090DF8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A209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1ACAC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79FA69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4BEFC7C7">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84F204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D57F82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45244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8C87A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28DAF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DBE0E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30F6D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771145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8C87203">
            <w:pPr>
              <w:jc w:val="left"/>
              <w:rPr>
                <w:rFonts w:hint="eastAsia" w:ascii="宋体" w:hAnsi="宋体" w:cs="宋体"/>
                <w:sz w:val="22"/>
                <w:szCs w:val="22"/>
              </w:rPr>
            </w:pPr>
          </w:p>
        </w:tc>
      </w:tr>
      <w:tr w14:paraId="6FB13A8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900D4A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6BA89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AC6BC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BB689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602A6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8F3B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5E52C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59C289B">
            <w:pPr>
              <w:jc w:val="left"/>
              <w:rPr>
                <w:rFonts w:hint="eastAsia" w:ascii="宋体" w:hAnsi="宋体" w:cs="宋体"/>
                <w:sz w:val="22"/>
                <w:szCs w:val="22"/>
              </w:rPr>
            </w:pPr>
          </w:p>
        </w:tc>
      </w:tr>
      <w:tr w14:paraId="0082B48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F67037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F9EF4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3E846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605A4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F56D9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E8CE5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9.79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2526F7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1CA084B">
            <w:pPr>
              <w:jc w:val="left"/>
              <w:rPr>
                <w:rFonts w:hint="eastAsia" w:ascii="宋体" w:hAnsi="宋体" w:cs="宋体"/>
                <w:sz w:val="22"/>
                <w:szCs w:val="22"/>
              </w:rPr>
            </w:pPr>
          </w:p>
        </w:tc>
      </w:tr>
      <w:tr w14:paraId="6450AF7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C65B83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2E0E3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EC48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0EB08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2F294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1F63E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9.79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E59899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392C9DD">
            <w:pPr>
              <w:jc w:val="left"/>
              <w:rPr>
                <w:rFonts w:hint="eastAsia" w:ascii="宋体" w:hAnsi="宋体" w:cs="宋体"/>
                <w:sz w:val="22"/>
                <w:szCs w:val="22"/>
              </w:rPr>
            </w:pPr>
          </w:p>
        </w:tc>
      </w:tr>
      <w:tr w14:paraId="2453CD9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5E3350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BB67F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70379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68467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D6F0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9603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516D25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1C06AB9">
            <w:pPr>
              <w:jc w:val="left"/>
              <w:rPr>
                <w:rFonts w:hint="eastAsia" w:ascii="宋体" w:hAnsi="宋体" w:cs="宋体"/>
                <w:sz w:val="22"/>
                <w:szCs w:val="22"/>
              </w:rPr>
            </w:pPr>
          </w:p>
        </w:tc>
      </w:tr>
      <w:tr w14:paraId="695D9ED5">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28B03A9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CFB85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E7C99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D0CDB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0E89E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E6B0F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9.79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350C8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FDF0B6D">
            <w:pPr>
              <w:jc w:val="left"/>
              <w:rPr>
                <w:rFonts w:hint="eastAsia" w:ascii="宋体" w:hAnsi="宋体" w:cs="宋体"/>
                <w:sz w:val="22"/>
                <w:szCs w:val="22"/>
              </w:rPr>
            </w:pPr>
          </w:p>
        </w:tc>
      </w:tr>
      <w:tr w14:paraId="3EF542ED">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66CC554F">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24</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95974B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新生儿区配奶间</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2F491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47DB9B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FEC1D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DF49C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61FB2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7B513382">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12AB134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79308C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8962F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6159D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0D2D9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228C5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67DFD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861D93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9652BFA">
            <w:pPr>
              <w:jc w:val="left"/>
              <w:rPr>
                <w:rFonts w:hint="eastAsia" w:ascii="宋体" w:hAnsi="宋体" w:cs="宋体"/>
                <w:sz w:val="22"/>
                <w:szCs w:val="22"/>
              </w:rPr>
            </w:pPr>
          </w:p>
        </w:tc>
      </w:tr>
      <w:tr w14:paraId="198F16B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708ED3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1B1CD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1DFC5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D33E2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8DF5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30B5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74657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25B5174">
            <w:pPr>
              <w:jc w:val="left"/>
              <w:rPr>
                <w:rFonts w:hint="eastAsia" w:ascii="宋体" w:hAnsi="宋体" w:cs="宋体"/>
                <w:sz w:val="22"/>
                <w:szCs w:val="22"/>
              </w:rPr>
            </w:pPr>
          </w:p>
        </w:tc>
      </w:tr>
      <w:tr w14:paraId="78A3302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32970F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E1EF0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217DA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6BF8B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D186F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3D092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D0D162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4FD015E">
            <w:pPr>
              <w:jc w:val="left"/>
              <w:rPr>
                <w:rFonts w:hint="eastAsia" w:ascii="宋体" w:hAnsi="宋体" w:cs="宋体"/>
                <w:sz w:val="22"/>
                <w:szCs w:val="22"/>
              </w:rPr>
            </w:pPr>
          </w:p>
        </w:tc>
      </w:tr>
      <w:tr w14:paraId="72409437">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43029A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A36DE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62F28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F204F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F2A6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A58B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F7241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5178FA6">
            <w:pPr>
              <w:jc w:val="left"/>
              <w:rPr>
                <w:rFonts w:hint="eastAsia" w:ascii="宋体" w:hAnsi="宋体" w:cs="宋体"/>
                <w:sz w:val="22"/>
                <w:szCs w:val="22"/>
              </w:rPr>
            </w:pPr>
          </w:p>
        </w:tc>
      </w:tr>
      <w:tr w14:paraId="37CF532F">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3676B022">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25</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5522E8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新生儿区器械处置</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3C5C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8C423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DE76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17F29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2.24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F547CE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50D547D0">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A03017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6D356A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6648D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7ABF7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976E7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9F09D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1243D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2.24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E3FD25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E029CFC">
            <w:pPr>
              <w:jc w:val="left"/>
              <w:rPr>
                <w:rFonts w:hint="eastAsia" w:ascii="宋体" w:hAnsi="宋体" w:cs="宋体"/>
                <w:sz w:val="22"/>
                <w:szCs w:val="22"/>
              </w:rPr>
            </w:pPr>
          </w:p>
        </w:tc>
      </w:tr>
      <w:tr w14:paraId="02BA341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C50A1D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5DE65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F4EB4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6F275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50490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92BE9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2.24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72B380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A2E6DDD">
            <w:pPr>
              <w:jc w:val="left"/>
              <w:rPr>
                <w:rFonts w:hint="eastAsia" w:ascii="宋体" w:hAnsi="宋体" w:cs="宋体"/>
                <w:sz w:val="22"/>
                <w:szCs w:val="22"/>
              </w:rPr>
            </w:pPr>
          </w:p>
        </w:tc>
      </w:tr>
      <w:tr w14:paraId="705B926B">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322742E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BDAF8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772A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5B775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A051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8F6B4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2.24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4359D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70CEEB2">
            <w:pPr>
              <w:jc w:val="left"/>
              <w:rPr>
                <w:rFonts w:hint="eastAsia" w:ascii="宋体" w:hAnsi="宋体" w:cs="宋体"/>
                <w:sz w:val="22"/>
                <w:szCs w:val="22"/>
              </w:rPr>
            </w:pPr>
          </w:p>
        </w:tc>
      </w:tr>
      <w:tr w14:paraId="106CC313">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FF9A8C7">
            <w:pPr>
              <w:jc w:val="center"/>
              <w:rPr>
                <w:rFonts w:hint="eastAsia" w:ascii="宋体" w:hAnsi="宋体" w:cs="宋体"/>
                <w:sz w:val="22"/>
                <w:szCs w:val="22"/>
              </w:rPr>
            </w:pPr>
            <w:r>
              <w:rPr>
                <w:rFonts w:hint="eastAsia" w:ascii="宋体" w:hAnsi="宋体" w:cs="宋体"/>
                <w:kern w:val="0"/>
                <w:sz w:val="22"/>
                <w:szCs w:val="22"/>
                <w:lang w:bidi="ar"/>
              </w:rPr>
              <w:t>5F</w:t>
            </w:r>
          </w:p>
        </w:tc>
      </w:tr>
      <w:tr w14:paraId="49028418">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6B7AF429">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25</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85D19E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老年病科治疗准备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0E267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74F9C6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C7838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B2FB5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C1355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68664E7B">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411F057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9A03C9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3D3BB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6E393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B45C2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5E27E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02A4B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44DFE2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664F191">
            <w:pPr>
              <w:jc w:val="left"/>
              <w:rPr>
                <w:rFonts w:hint="eastAsia" w:ascii="宋体" w:hAnsi="宋体" w:cs="宋体"/>
                <w:sz w:val="22"/>
                <w:szCs w:val="22"/>
              </w:rPr>
            </w:pPr>
          </w:p>
        </w:tc>
      </w:tr>
      <w:tr w14:paraId="4804D31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66E1DC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38F70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FAADE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098B9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17FC7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1944C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5AB02D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05D423F">
            <w:pPr>
              <w:jc w:val="left"/>
              <w:rPr>
                <w:rFonts w:hint="eastAsia" w:ascii="宋体" w:hAnsi="宋体" w:cs="宋体"/>
                <w:sz w:val="22"/>
                <w:szCs w:val="22"/>
              </w:rPr>
            </w:pPr>
          </w:p>
        </w:tc>
      </w:tr>
      <w:tr w14:paraId="09C4424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7ADAA8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9A986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FB36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B2CBB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52B37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198B1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714408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8227344">
            <w:pPr>
              <w:jc w:val="left"/>
              <w:rPr>
                <w:rFonts w:hint="eastAsia" w:ascii="宋体" w:hAnsi="宋体" w:cs="宋体"/>
                <w:sz w:val="22"/>
                <w:szCs w:val="22"/>
              </w:rPr>
            </w:pPr>
          </w:p>
        </w:tc>
      </w:tr>
      <w:tr w14:paraId="729D4F3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17CDE5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942A0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6C2D5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D16C2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ADD0E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D4C0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34BB8D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6F3E6A2">
            <w:pPr>
              <w:jc w:val="left"/>
              <w:rPr>
                <w:rFonts w:hint="eastAsia" w:ascii="宋体" w:hAnsi="宋体" w:cs="宋体"/>
                <w:sz w:val="22"/>
                <w:szCs w:val="22"/>
              </w:rPr>
            </w:pPr>
          </w:p>
        </w:tc>
      </w:tr>
      <w:tr w14:paraId="6B3E5EF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EE0F6F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9DD7C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152A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B5FE0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4C8A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EE39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4EBB08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173B32D">
            <w:pPr>
              <w:jc w:val="left"/>
              <w:rPr>
                <w:rFonts w:hint="eastAsia" w:ascii="宋体" w:hAnsi="宋体" w:cs="宋体"/>
                <w:sz w:val="22"/>
                <w:szCs w:val="22"/>
              </w:rPr>
            </w:pPr>
          </w:p>
        </w:tc>
      </w:tr>
      <w:tr w14:paraId="6472355E">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49B0E64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13B10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46D94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EBD6F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BB7DB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7B42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642CCA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2C58B84">
            <w:pPr>
              <w:jc w:val="left"/>
              <w:rPr>
                <w:rFonts w:hint="eastAsia" w:ascii="宋体" w:hAnsi="宋体" w:cs="宋体"/>
                <w:sz w:val="22"/>
                <w:szCs w:val="22"/>
              </w:rPr>
            </w:pPr>
          </w:p>
        </w:tc>
      </w:tr>
      <w:tr w14:paraId="3AB37FA7">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2B0384F2">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26</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209B87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老年病科治疗室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D5023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5E4CEC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8538D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B4290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D7F208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4D8E6AB8">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3AF3CBB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F4445A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95F1C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6B864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2266A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2B5CA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51394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51B06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7649AA0">
            <w:pPr>
              <w:jc w:val="left"/>
              <w:rPr>
                <w:rFonts w:hint="eastAsia" w:ascii="宋体" w:hAnsi="宋体" w:cs="宋体"/>
                <w:sz w:val="22"/>
                <w:szCs w:val="22"/>
              </w:rPr>
            </w:pPr>
          </w:p>
        </w:tc>
      </w:tr>
      <w:tr w14:paraId="4BA3E46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9ED550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FC64D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8704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C9995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E349A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5E372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1037D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EF2C21F">
            <w:pPr>
              <w:jc w:val="left"/>
              <w:rPr>
                <w:rFonts w:hint="eastAsia" w:ascii="宋体" w:hAnsi="宋体" w:cs="宋体"/>
                <w:sz w:val="22"/>
                <w:szCs w:val="22"/>
              </w:rPr>
            </w:pPr>
          </w:p>
        </w:tc>
      </w:tr>
      <w:tr w14:paraId="1A5DB8E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70ABF2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DCCC57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47C3D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E49EB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45E3F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AD7E6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11.66</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78A821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FEF8B19">
            <w:pPr>
              <w:jc w:val="left"/>
              <w:rPr>
                <w:rFonts w:hint="eastAsia" w:ascii="宋体" w:hAnsi="宋体" w:cs="宋体"/>
                <w:sz w:val="22"/>
                <w:szCs w:val="22"/>
              </w:rPr>
            </w:pPr>
          </w:p>
        </w:tc>
      </w:tr>
      <w:tr w14:paraId="598AF3F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565DDB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DE05A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B846B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1F0C4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44E47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7C13E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11.66</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693F33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271B7E1">
            <w:pPr>
              <w:jc w:val="left"/>
              <w:rPr>
                <w:rFonts w:hint="eastAsia" w:ascii="宋体" w:hAnsi="宋体" w:cs="宋体"/>
                <w:sz w:val="22"/>
                <w:szCs w:val="22"/>
              </w:rPr>
            </w:pPr>
          </w:p>
        </w:tc>
      </w:tr>
      <w:tr w14:paraId="4E674DD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07263D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083DD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F477F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72978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0D78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94FDF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CB8B85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7832735">
            <w:pPr>
              <w:jc w:val="left"/>
              <w:rPr>
                <w:rFonts w:hint="eastAsia" w:ascii="宋体" w:hAnsi="宋体" w:cs="宋体"/>
                <w:sz w:val="22"/>
                <w:szCs w:val="22"/>
              </w:rPr>
            </w:pPr>
          </w:p>
        </w:tc>
      </w:tr>
      <w:tr w14:paraId="10C8AB45">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B3ACA3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F257C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3062A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8A989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7210D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C6F9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11.66</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E9C509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0D33620">
            <w:pPr>
              <w:jc w:val="left"/>
              <w:rPr>
                <w:rFonts w:hint="eastAsia" w:ascii="宋体" w:hAnsi="宋体" w:cs="宋体"/>
                <w:sz w:val="22"/>
                <w:szCs w:val="22"/>
              </w:rPr>
            </w:pPr>
          </w:p>
        </w:tc>
      </w:tr>
      <w:tr w14:paraId="1A51FA0B">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055881C4">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27</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ECC103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儿科治疗准备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A501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C389C7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1019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54996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0763B1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5459BB28">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3B1FA1D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6DBE8D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A2B80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4D465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66525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54FD3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A0C84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018EF9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ED1ADEB">
            <w:pPr>
              <w:jc w:val="left"/>
              <w:rPr>
                <w:rFonts w:hint="eastAsia" w:ascii="宋体" w:hAnsi="宋体" w:cs="宋体"/>
                <w:sz w:val="22"/>
                <w:szCs w:val="22"/>
              </w:rPr>
            </w:pPr>
          </w:p>
        </w:tc>
      </w:tr>
      <w:tr w14:paraId="26B958A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A51160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477C2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49171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9686B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8535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46D87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8C60F0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BAB4B23">
            <w:pPr>
              <w:jc w:val="left"/>
              <w:rPr>
                <w:rFonts w:hint="eastAsia" w:ascii="宋体" w:hAnsi="宋体" w:cs="宋体"/>
                <w:sz w:val="22"/>
                <w:szCs w:val="22"/>
              </w:rPr>
            </w:pPr>
          </w:p>
        </w:tc>
      </w:tr>
      <w:tr w14:paraId="2A4E59F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50FE17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DD597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9E244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88F64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5E82B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F7286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16185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06D6F0A">
            <w:pPr>
              <w:jc w:val="left"/>
              <w:rPr>
                <w:rFonts w:hint="eastAsia" w:ascii="宋体" w:hAnsi="宋体" w:cs="宋体"/>
                <w:sz w:val="22"/>
                <w:szCs w:val="22"/>
              </w:rPr>
            </w:pPr>
          </w:p>
        </w:tc>
      </w:tr>
      <w:tr w14:paraId="4C243A9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00C531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2EF64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777A9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4B19B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78224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E56DE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015D73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EEC1E90">
            <w:pPr>
              <w:jc w:val="left"/>
              <w:rPr>
                <w:rFonts w:hint="eastAsia" w:ascii="宋体" w:hAnsi="宋体" w:cs="宋体"/>
                <w:sz w:val="22"/>
                <w:szCs w:val="22"/>
              </w:rPr>
            </w:pPr>
          </w:p>
        </w:tc>
      </w:tr>
      <w:tr w14:paraId="65925B72">
        <w:tblPrEx>
          <w:tblCellMar>
            <w:top w:w="0" w:type="dxa"/>
            <w:left w:w="108" w:type="dxa"/>
            <w:bottom w:w="0" w:type="dxa"/>
            <w:right w:w="108" w:type="dxa"/>
          </w:tblCellMar>
        </w:tblPrEx>
        <w:trPr>
          <w:trHeight w:val="820" w:hRule="atLeast"/>
        </w:trPr>
        <w:tc>
          <w:tcPr>
            <w:tcW w:w="613" w:type="dxa"/>
            <w:vMerge w:val="continue"/>
            <w:tcBorders>
              <w:left w:val="single" w:color="000000" w:sz="4" w:space="0"/>
              <w:right w:val="single" w:color="000000" w:sz="4" w:space="0"/>
            </w:tcBorders>
            <w:shd w:val="clear" w:color="auto" w:fill="FFFFFF"/>
            <w:vAlign w:val="center"/>
          </w:tcPr>
          <w:p w14:paraId="5D33342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C4BE2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F9D38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BD8CC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381FD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F2A44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269824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EBD6508">
            <w:pPr>
              <w:jc w:val="left"/>
              <w:rPr>
                <w:rFonts w:hint="eastAsia" w:ascii="宋体" w:hAnsi="宋体" w:cs="宋体"/>
                <w:sz w:val="22"/>
                <w:szCs w:val="22"/>
              </w:rPr>
            </w:pPr>
          </w:p>
        </w:tc>
      </w:tr>
      <w:tr w14:paraId="20469C64">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4DB1F39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5F779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8DEFD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92343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9D66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D8EC6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A59D86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2C66625">
            <w:pPr>
              <w:jc w:val="left"/>
              <w:rPr>
                <w:rFonts w:hint="eastAsia" w:ascii="宋体" w:hAnsi="宋体" w:cs="宋体"/>
                <w:sz w:val="22"/>
                <w:szCs w:val="22"/>
              </w:rPr>
            </w:pPr>
          </w:p>
        </w:tc>
      </w:tr>
      <w:tr w14:paraId="70DF3650">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B8FFD58">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28</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894584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检查室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7F339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F939A1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00278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C0C0B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2.97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B5CB76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1401E0FD">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0C22AB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C68A6A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14CAB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D3E52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0F2CF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17BBD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D6EF2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2.97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484BAF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9BC2DDD">
            <w:pPr>
              <w:jc w:val="left"/>
              <w:rPr>
                <w:rFonts w:hint="eastAsia" w:ascii="宋体" w:hAnsi="宋体" w:cs="宋体"/>
                <w:sz w:val="22"/>
                <w:szCs w:val="22"/>
              </w:rPr>
            </w:pPr>
          </w:p>
        </w:tc>
      </w:tr>
      <w:tr w14:paraId="47C34CB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9CC9DC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7427C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F7C41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88CF7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1FADF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11B92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FFB536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77E618F">
            <w:pPr>
              <w:jc w:val="left"/>
              <w:rPr>
                <w:rFonts w:hint="eastAsia" w:ascii="宋体" w:hAnsi="宋体" w:cs="宋体"/>
                <w:sz w:val="22"/>
                <w:szCs w:val="22"/>
              </w:rPr>
            </w:pPr>
          </w:p>
        </w:tc>
      </w:tr>
      <w:tr w14:paraId="1519D7A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268F5D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D2B71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33EA2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E7FD5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5AC0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CC9A3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7792EF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D8F56C2">
            <w:pPr>
              <w:jc w:val="left"/>
              <w:rPr>
                <w:rFonts w:hint="eastAsia" w:ascii="宋体" w:hAnsi="宋体" w:cs="宋体"/>
                <w:sz w:val="22"/>
                <w:szCs w:val="22"/>
              </w:rPr>
            </w:pPr>
          </w:p>
        </w:tc>
      </w:tr>
      <w:tr w14:paraId="58A8224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33600C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118E3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1EC09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C9AE9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20C9F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9C82D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857EB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9C14ADD">
            <w:pPr>
              <w:jc w:val="left"/>
              <w:rPr>
                <w:rFonts w:hint="eastAsia" w:ascii="宋体" w:hAnsi="宋体" w:cs="宋体"/>
                <w:sz w:val="22"/>
                <w:szCs w:val="22"/>
              </w:rPr>
            </w:pPr>
          </w:p>
        </w:tc>
      </w:tr>
      <w:tr w14:paraId="120C1C75">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7F0B875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449F7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1E1F5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77637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A506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9E8E7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3A4B87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2736D44">
            <w:pPr>
              <w:jc w:val="left"/>
              <w:rPr>
                <w:rFonts w:hint="eastAsia" w:ascii="宋体" w:hAnsi="宋体" w:cs="宋体"/>
                <w:sz w:val="22"/>
                <w:szCs w:val="22"/>
              </w:rPr>
            </w:pPr>
          </w:p>
        </w:tc>
      </w:tr>
      <w:tr w14:paraId="549B89DD">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5D9A6EF2">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29</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E7024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检查室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457C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74C805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8AF8C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1D3B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32F57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2E41750">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7D3D76B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C70A73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187F5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FB6EB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45B99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0E1FD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EFB02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053D41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71357A7">
            <w:pPr>
              <w:jc w:val="left"/>
              <w:rPr>
                <w:rFonts w:hint="eastAsia" w:ascii="宋体" w:hAnsi="宋体" w:cs="宋体"/>
                <w:sz w:val="22"/>
                <w:szCs w:val="22"/>
              </w:rPr>
            </w:pPr>
          </w:p>
        </w:tc>
      </w:tr>
      <w:tr w14:paraId="42E7137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023B1A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5BC97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5A44B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11FA0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2DC08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A711A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CB378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600B762">
            <w:pPr>
              <w:jc w:val="left"/>
              <w:rPr>
                <w:rFonts w:hint="eastAsia" w:ascii="宋体" w:hAnsi="宋体" w:cs="宋体"/>
                <w:sz w:val="22"/>
                <w:szCs w:val="22"/>
              </w:rPr>
            </w:pPr>
          </w:p>
        </w:tc>
      </w:tr>
      <w:tr w14:paraId="42C27BA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4359A0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3849B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80DB4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BC144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25814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C2CA5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B2212E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92CDF40">
            <w:pPr>
              <w:jc w:val="left"/>
              <w:rPr>
                <w:rFonts w:hint="eastAsia" w:ascii="宋体" w:hAnsi="宋体" w:cs="宋体"/>
                <w:sz w:val="22"/>
                <w:szCs w:val="22"/>
              </w:rPr>
            </w:pPr>
          </w:p>
        </w:tc>
      </w:tr>
      <w:tr w14:paraId="04390A7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86144B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EC539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283A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58BFE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8DD45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3D67A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E9A7F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76DD3D7">
            <w:pPr>
              <w:jc w:val="left"/>
              <w:rPr>
                <w:rFonts w:hint="eastAsia" w:ascii="宋体" w:hAnsi="宋体" w:cs="宋体"/>
                <w:sz w:val="22"/>
                <w:szCs w:val="22"/>
              </w:rPr>
            </w:pPr>
          </w:p>
        </w:tc>
      </w:tr>
      <w:tr w14:paraId="179D5A56">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88CFE6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387EF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75961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0D6DA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A6E0A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5ACDE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D7BFE3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30D70E3">
            <w:pPr>
              <w:jc w:val="left"/>
              <w:rPr>
                <w:rFonts w:hint="eastAsia" w:ascii="宋体" w:hAnsi="宋体" w:cs="宋体"/>
                <w:sz w:val="22"/>
                <w:szCs w:val="22"/>
              </w:rPr>
            </w:pPr>
          </w:p>
        </w:tc>
      </w:tr>
      <w:tr w14:paraId="5544964B">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52938F60">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30</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9D761C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分娩室处置台</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0C330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B7EA31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31D94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68937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C5B1CB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0CEC9797">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2ACD51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8C2CAC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4879B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DE9D8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FD8F9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5A675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F09ED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B48828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6F5FE35">
            <w:pPr>
              <w:jc w:val="left"/>
              <w:rPr>
                <w:rFonts w:hint="eastAsia" w:ascii="宋体" w:hAnsi="宋体" w:cs="宋体"/>
                <w:sz w:val="22"/>
                <w:szCs w:val="22"/>
              </w:rPr>
            </w:pPr>
          </w:p>
        </w:tc>
      </w:tr>
      <w:tr w14:paraId="26CEFA5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1B4633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D0917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5F355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09C89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ED0BA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3D11D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EA4410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71303C0">
            <w:pPr>
              <w:jc w:val="left"/>
              <w:rPr>
                <w:rFonts w:hint="eastAsia" w:ascii="宋体" w:hAnsi="宋体" w:cs="宋体"/>
                <w:sz w:val="22"/>
                <w:szCs w:val="22"/>
              </w:rPr>
            </w:pPr>
          </w:p>
        </w:tc>
      </w:tr>
      <w:tr w14:paraId="5A669E2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600CD2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C0068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E2F3F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3625B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9C638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DF44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95419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4633A4B">
            <w:pPr>
              <w:jc w:val="left"/>
              <w:rPr>
                <w:rFonts w:hint="eastAsia" w:ascii="宋体" w:hAnsi="宋体" w:cs="宋体"/>
                <w:sz w:val="22"/>
                <w:szCs w:val="22"/>
              </w:rPr>
            </w:pPr>
          </w:p>
        </w:tc>
      </w:tr>
      <w:tr w14:paraId="22C9062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3B583C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6F8FF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7EE60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70F5D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35519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4AAB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07EB1E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1E5955A">
            <w:pPr>
              <w:jc w:val="left"/>
              <w:rPr>
                <w:rFonts w:hint="eastAsia" w:ascii="宋体" w:hAnsi="宋体" w:cs="宋体"/>
                <w:sz w:val="22"/>
                <w:szCs w:val="22"/>
              </w:rPr>
            </w:pPr>
          </w:p>
        </w:tc>
      </w:tr>
      <w:tr w14:paraId="7CD81461">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5A6051C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7A81B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E01BE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A07FB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82908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A745C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AED74B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893937D">
            <w:pPr>
              <w:jc w:val="left"/>
              <w:rPr>
                <w:rFonts w:hint="eastAsia" w:ascii="宋体" w:hAnsi="宋体" w:cs="宋体"/>
                <w:sz w:val="22"/>
                <w:szCs w:val="22"/>
              </w:rPr>
            </w:pPr>
          </w:p>
        </w:tc>
      </w:tr>
      <w:tr w14:paraId="7A1C9E63">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4C957A3C">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31</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07D08D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隔离分娩处置台</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D31B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02C3AA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B8F7F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C4783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C4FAD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A48A15D">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51E310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446D28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41A80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C3E5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9D84A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D989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5BEF8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7FE06E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28FED30">
            <w:pPr>
              <w:jc w:val="left"/>
              <w:rPr>
                <w:rFonts w:hint="eastAsia" w:ascii="宋体" w:hAnsi="宋体" w:cs="宋体"/>
                <w:sz w:val="22"/>
                <w:szCs w:val="22"/>
              </w:rPr>
            </w:pPr>
          </w:p>
        </w:tc>
      </w:tr>
      <w:tr w14:paraId="310CCDC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B1918C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0846A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CAB1C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E09EC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F6683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1CD78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DA112F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A96584A">
            <w:pPr>
              <w:jc w:val="left"/>
              <w:rPr>
                <w:rFonts w:hint="eastAsia" w:ascii="宋体" w:hAnsi="宋体" w:cs="宋体"/>
                <w:sz w:val="22"/>
                <w:szCs w:val="22"/>
              </w:rPr>
            </w:pPr>
          </w:p>
        </w:tc>
      </w:tr>
      <w:tr w14:paraId="77676D9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8C8D49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4BC12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4CB4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23C43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5A8C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3A881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3DA41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0881529">
            <w:pPr>
              <w:jc w:val="left"/>
              <w:rPr>
                <w:rFonts w:hint="eastAsia" w:ascii="宋体" w:hAnsi="宋体" w:cs="宋体"/>
                <w:sz w:val="22"/>
                <w:szCs w:val="22"/>
              </w:rPr>
            </w:pPr>
          </w:p>
        </w:tc>
      </w:tr>
      <w:tr w14:paraId="5A2A15C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8DFE1B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58155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BE848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51DE9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B4A85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FFA16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060F28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585DACC">
            <w:pPr>
              <w:jc w:val="left"/>
              <w:rPr>
                <w:rFonts w:hint="eastAsia" w:ascii="宋体" w:hAnsi="宋体" w:cs="宋体"/>
                <w:sz w:val="22"/>
                <w:szCs w:val="22"/>
              </w:rPr>
            </w:pPr>
          </w:p>
        </w:tc>
      </w:tr>
      <w:tr w14:paraId="5CF72F85">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526FF69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767B7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0DBB7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65DEE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F553D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926C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D1EBAD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4EE8CED">
            <w:pPr>
              <w:jc w:val="left"/>
              <w:rPr>
                <w:rFonts w:hint="eastAsia" w:ascii="宋体" w:hAnsi="宋体" w:cs="宋体"/>
                <w:sz w:val="22"/>
                <w:szCs w:val="22"/>
              </w:rPr>
            </w:pPr>
          </w:p>
        </w:tc>
      </w:tr>
      <w:tr w14:paraId="5641A2D2">
        <w:tblPrEx>
          <w:tblCellMar>
            <w:top w:w="0" w:type="dxa"/>
            <w:left w:w="108" w:type="dxa"/>
            <w:bottom w:w="0" w:type="dxa"/>
            <w:right w:w="108" w:type="dxa"/>
          </w:tblCellMar>
        </w:tblPrEx>
        <w:trPr>
          <w:trHeight w:val="5631"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0A0AEAB9">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32</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B3EAE7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新生儿淋浴室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2EBF8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澡盆定制</w:t>
            </w:r>
          </w:p>
        </w:tc>
        <w:tc>
          <w:tcPr>
            <w:tcW w:w="8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394F44">
            <w:pPr>
              <w:jc w:val="center"/>
              <w:rPr>
                <w:rFonts w:hint="eastAsia" w:ascii="宋体" w:hAnsi="宋体" w:cs="宋体"/>
                <w:sz w:val="22"/>
                <w:szCs w:val="22"/>
              </w:rPr>
            </w:pPr>
            <w:r>
              <w:rPr>
                <w:rFonts w:hint="eastAsia" w:ascii="宋体" w:hAnsi="宋体" w:cs="宋体"/>
                <w:sz w:val="22"/>
                <w:szCs w:val="22"/>
              </w:rPr>
              <w:t>//</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3539C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2B464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790FC1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right w:val="single" w:color="000000" w:sz="4" w:space="0"/>
            </w:tcBorders>
            <w:shd w:val="clear" w:color="auto" w:fill="FFFFFF"/>
          </w:tcPr>
          <w:p w14:paraId="011DAA8F">
            <w:pPr>
              <w:widowControl/>
              <w:jc w:val="left"/>
              <w:textAlignment w:val="top"/>
              <w:rPr>
                <w:rFonts w:hint="eastAsia" w:ascii="宋体" w:hAnsi="宋体" w:cs="宋体"/>
                <w:sz w:val="22"/>
                <w:szCs w:val="22"/>
              </w:rPr>
            </w:pPr>
            <w:r>
              <w:rPr>
                <w:rFonts w:hint="eastAsia" w:ascii="宋体" w:hAnsi="宋体" w:cs="宋体"/>
                <w:kern w:val="0"/>
                <w:sz w:val="22"/>
                <w:szCs w:val="22"/>
                <w:lang w:bidi="ar"/>
              </w:rPr>
              <w:t>1. 洗礼池.:</w:t>
            </w:r>
            <w:r>
              <w:rPr>
                <w:rFonts w:hint="eastAsia" w:ascii="宋体" w:hAnsi="宋体" w:cs="宋体"/>
                <w:kern w:val="0"/>
                <w:sz w:val="22"/>
                <w:szCs w:val="22"/>
                <w:lang w:bidi="ar"/>
              </w:rPr>
              <w:br w:type="textWrapping"/>
            </w:r>
            <w:r>
              <w:rPr>
                <w:rFonts w:hint="eastAsia" w:ascii="宋体" w:hAnsi="宋体" w:cs="宋体"/>
                <w:kern w:val="0"/>
                <w:sz w:val="22"/>
                <w:szCs w:val="22"/>
                <w:lang w:bidi="ar"/>
              </w:rPr>
              <w:t>1.1、婴儿洗澡池低部圆滑突起设计；池内设计的曲线模型与婴儿后背完全贴合，台面设计与池为一整体，背板都采用面层为优质的A级PMMA高分子复合材料一体成型，具有抗压强度高，柔韧性好，耐候性优良；抗氧化，耐酸碱，表面光滑，易清洗（表面细菌残留量远远低于不锈钢，人造石，陶瓷盆和其他普通塑料），裙边防返水设计。</w:t>
            </w:r>
            <w:r>
              <w:rPr>
                <w:rFonts w:hint="eastAsia" w:ascii="宋体" w:hAnsi="宋体" w:cs="宋体"/>
                <w:kern w:val="0"/>
                <w:sz w:val="22"/>
                <w:szCs w:val="22"/>
                <w:lang w:bidi="ar"/>
              </w:rPr>
              <w:br w:type="textWrapping"/>
            </w:r>
            <w:r>
              <w:rPr>
                <w:rFonts w:hint="eastAsia" w:ascii="宋体" w:hAnsi="宋体" w:cs="宋体"/>
                <w:kern w:val="0"/>
                <w:sz w:val="22"/>
                <w:szCs w:val="22"/>
                <w:lang w:bidi="ar"/>
              </w:rPr>
              <w:t>1.2、规格要求：外尺寸1000*790mm；内尺寸810*460*240mm。</w:t>
            </w:r>
            <w:r>
              <w:rPr>
                <w:rFonts w:hint="eastAsia" w:ascii="宋体" w:hAnsi="宋体" w:cs="宋体"/>
                <w:kern w:val="0"/>
                <w:sz w:val="22"/>
                <w:szCs w:val="22"/>
                <w:lang w:bidi="ar"/>
              </w:rPr>
              <w:br w:type="textWrapping"/>
            </w:r>
            <w:r>
              <w:rPr>
                <w:rFonts w:hint="eastAsia" w:ascii="宋体" w:hAnsi="宋体" w:cs="宋体"/>
                <w:kern w:val="0"/>
                <w:sz w:val="22"/>
                <w:szCs w:val="22"/>
                <w:lang w:bidi="ar"/>
              </w:rPr>
              <w:t>2. 洗礼池微电脑控制系统：</w:t>
            </w:r>
            <w:r>
              <w:rPr>
                <w:rFonts w:hint="eastAsia" w:ascii="宋体" w:hAnsi="宋体" w:cs="宋体"/>
                <w:kern w:val="0"/>
                <w:sz w:val="22"/>
                <w:szCs w:val="22"/>
                <w:lang w:bidi="ar"/>
              </w:rPr>
              <w:br w:type="textWrapping"/>
            </w:r>
            <w:r>
              <w:rPr>
                <w:rFonts w:hint="eastAsia" w:ascii="宋体" w:hAnsi="宋体" w:cs="宋体"/>
                <w:kern w:val="0"/>
                <w:sz w:val="22"/>
                <w:szCs w:val="22"/>
                <w:lang w:bidi="ar"/>
              </w:rPr>
              <w:t>2.1、大屏液晶中文触摸显示仪表，显示室内温度及水龙头出水温度，高温自动断水功能，须与恒温水控制器配套使用。一键式给水功能。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2.2、面板外框尺寸177mm*100mm，2、电压DC12V，通水孔径16mm .</w:t>
            </w:r>
            <w:r>
              <w:rPr>
                <w:rFonts w:hint="eastAsia" w:ascii="宋体" w:hAnsi="宋体" w:cs="宋体"/>
                <w:kern w:val="0"/>
                <w:sz w:val="22"/>
                <w:szCs w:val="22"/>
                <w:lang w:bidi="ar"/>
              </w:rPr>
              <w:br w:type="textWrapping"/>
            </w:r>
            <w:r>
              <w:rPr>
                <w:rFonts w:hint="eastAsia" w:ascii="宋体" w:hAnsi="宋体" w:cs="宋体"/>
                <w:kern w:val="0"/>
                <w:sz w:val="22"/>
                <w:szCs w:val="22"/>
                <w:lang w:bidi="ar"/>
              </w:rPr>
              <w:t>配套微电脑控制器同时具有高温断水保护功能。</w:t>
            </w:r>
            <w:r>
              <w:rPr>
                <w:rFonts w:hint="eastAsia" w:ascii="宋体" w:hAnsi="宋体" w:cs="宋体"/>
                <w:kern w:val="0"/>
                <w:sz w:val="22"/>
                <w:szCs w:val="22"/>
                <w:lang w:bidi="ar"/>
              </w:rPr>
              <w:br w:type="textWrapping"/>
            </w:r>
            <w:r>
              <w:rPr>
                <w:rFonts w:hint="eastAsia" w:ascii="宋体" w:hAnsi="宋体" w:cs="宋体"/>
                <w:kern w:val="0"/>
                <w:sz w:val="22"/>
                <w:szCs w:val="22"/>
                <w:lang w:bidi="ar"/>
              </w:rPr>
              <w:t>3、恒温控制系统：1、调温精确度±1℃；智能记忆水温，开水即用；精准控温，温差±1℃以内，冷水失供，自动断水，显示实时水温。</w:t>
            </w:r>
            <w:r>
              <w:rPr>
                <w:rFonts w:hint="eastAsia" w:ascii="宋体" w:hAnsi="宋体" w:cs="宋体"/>
                <w:kern w:val="0"/>
                <w:sz w:val="22"/>
                <w:szCs w:val="22"/>
                <w:lang w:bidi="ar"/>
              </w:rPr>
              <w:br w:type="textWrapping"/>
            </w:r>
            <w:r>
              <w:rPr>
                <w:rFonts w:hint="eastAsia" w:ascii="宋体" w:hAnsi="宋体" w:cs="宋体"/>
                <w:kern w:val="0"/>
                <w:sz w:val="22"/>
                <w:szCs w:val="22"/>
                <w:lang w:bidi="ar"/>
              </w:rPr>
              <w:t>4.中心电源处理系统：</w:t>
            </w:r>
            <w:r>
              <w:rPr>
                <w:rFonts w:hint="eastAsia" w:ascii="宋体" w:hAnsi="宋体" w:cs="宋体"/>
                <w:kern w:val="0"/>
                <w:sz w:val="22"/>
                <w:szCs w:val="22"/>
                <w:lang w:bidi="ar"/>
              </w:rPr>
              <w:br w:type="textWrapping"/>
            </w:r>
            <w:r>
              <w:rPr>
                <w:rFonts w:hint="eastAsia" w:ascii="宋体" w:hAnsi="宋体" w:cs="宋体"/>
                <w:kern w:val="0"/>
                <w:sz w:val="22"/>
                <w:szCs w:val="22"/>
                <w:lang w:bidi="ar"/>
              </w:rPr>
              <w:t>给选套系统提供安全可靠的12v电压，面板开关前置漏电保护器，安全可靠。为整套设备提供安全可持续的用电。</w:t>
            </w:r>
            <w:r>
              <w:rPr>
                <w:rFonts w:hint="eastAsia" w:ascii="宋体" w:hAnsi="宋体" w:cs="宋体"/>
                <w:kern w:val="0"/>
                <w:sz w:val="22"/>
                <w:szCs w:val="22"/>
                <w:lang w:bidi="ar"/>
              </w:rPr>
              <w:br w:type="textWrapping"/>
            </w:r>
            <w:r>
              <w:rPr>
                <w:rFonts w:hint="eastAsia" w:ascii="宋体" w:hAnsi="宋体" w:cs="宋体"/>
                <w:kern w:val="0"/>
                <w:sz w:val="22"/>
                <w:szCs w:val="22"/>
                <w:lang w:bidi="ar"/>
              </w:rPr>
              <w:t>5、水龙头：</w:t>
            </w:r>
            <w:r>
              <w:rPr>
                <w:rFonts w:hint="eastAsia" w:ascii="宋体" w:hAnsi="宋体" w:cs="宋体"/>
                <w:kern w:val="0"/>
                <w:sz w:val="22"/>
                <w:szCs w:val="22"/>
                <w:lang w:bidi="ar"/>
              </w:rPr>
              <w:br w:type="textWrapping"/>
            </w:r>
            <w:r>
              <w:rPr>
                <w:rFonts w:hint="eastAsia" w:ascii="宋体" w:hAnsi="宋体" w:cs="宋体"/>
                <w:kern w:val="0"/>
                <w:sz w:val="22"/>
                <w:szCs w:val="22"/>
                <w:lang w:bidi="ar"/>
              </w:rPr>
              <w:t>特制的长颈伸缩式花洒沐浴水龙头和瀑布式水龙头360度旋转，全平面覆盖，水柱和花洒互相切换。均有冷热水接口，冷热水水流量一体独立控制。</w:t>
            </w:r>
          </w:p>
        </w:tc>
      </w:tr>
      <w:tr w14:paraId="2C4CF310">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288B4A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6A7D5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90833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11497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3F63A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49DC0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2.98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5D3437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left w:val="single" w:color="000000" w:sz="4" w:space="0"/>
              <w:bottom w:val="single" w:color="000000" w:sz="4" w:space="0"/>
              <w:right w:val="single" w:color="000000" w:sz="4" w:space="0"/>
            </w:tcBorders>
            <w:shd w:val="clear" w:color="auto" w:fill="FFFFFF"/>
          </w:tcPr>
          <w:p w14:paraId="118FACC8">
            <w:pPr>
              <w:jc w:val="left"/>
              <w:rPr>
                <w:rFonts w:hint="eastAsia" w:ascii="宋体" w:hAnsi="宋体" w:cs="宋体"/>
                <w:sz w:val="22"/>
                <w:szCs w:val="22"/>
              </w:rPr>
            </w:pPr>
          </w:p>
        </w:tc>
      </w:tr>
      <w:tr w14:paraId="4E4696F8">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25B6FE7">
            <w:pPr>
              <w:jc w:val="center"/>
              <w:rPr>
                <w:rFonts w:hint="eastAsia" w:ascii="宋体" w:hAnsi="宋体" w:cs="宋体"/>
                <w:sz w:val="22"/>
                <w:szCs w:val="22"/>
              </w:rPr>
            </w:pPr>
            <w:r>
              <w:rPr>
                <w:rFonts w:hint="eastAsia" w:ascii="宋体" w:hAnsi="宋体" w:cs="宋体"/>
                <w:kern w:val="0"/>
                <w:sz w:val="22"/>
                <w:szCs w:val="22"/>
                <w:lang w:bidi="ar"/>
              </w:rPr>
              <w:t>6F</w:t>
            </w:r>
          </w:p>
        </w:tc>
      </w:tr>
      <w:tr w14:paraId="040FE75B">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CCFA620">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33</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669E2F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循环治疗准备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77E1A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A2540A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7FA6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F7B25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D4ACC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087F7DE1">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7D784C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6D6A18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2C883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7B1DF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342F3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00904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47A65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B0F98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E1429E0">
            <w:pPr>
              <w:jc w:val="left"/>
              <w:rPr>
                <w:rFonts w:hint="eastAsia" w:ascii="宋体" w:hAnsi="宋体" w:cs="宋体"/>
                <w:sz w:val="22"/>
                <w:szCs w:val="22"/>
              </w:rPr>
            </w:pPr>
          </w:p>
        </w:tc>
      </w:tr>
      <w:tr w14:paraId="2781BA2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943D93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F7C69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C4669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6F7D5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2225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BECCD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C38C95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CB4C054">
            <w:pPr>
              <w:jc w:val="left"/>
              <w:rPr>
                <w:rFonts w:hint="eastAsia" w:ascii="宋体" w:hAnsi="宋体" w:cs="宋体"/>
                <w:sz w:val="22"/>
                <w:szCs w:val="22"/>
              </w:rPr>
            </w:pPr>
          </w:p>
        </w:tc>
      </w:tr>
      <w:tr w14:paraId="0BD1991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C57BF6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63678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5C2DF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6E170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08A11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0A0D4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6.44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4A7357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46BF374">
            <w:pPr>
              <w:jc w:val="left"/>
              <w:rPr>
                <w:rFonts w:hint="eastAsia" w:ascii="宋体" w:hAnsi="宋体" w:cs="宋体"/>
                <w:sz w:val="22"/>
                <w:szCs w:val="22"/>
              </w:rPr>
            </w:pPr>
          </w:p>
        </w:tc>
      </w:tr>
      <w:tr w14:paraId="355795C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7BAE9F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7A5C0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1191A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69C7B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4E5E0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3FAFA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6.44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4CD536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76C6D7B">
            <w:pPr>
              <w:jc w:val="left"/>
              <w:rPr>
                <w:rFonts w:hint="eastAsia" w:ascii="宋体" w:hAnsi="宋体" w:cs="宋体"/>
                <w:sz w:val="22"/>
                <w:szCs w:val="22"/>
              </w:rPr>
            </w:pPr>
          </w:p>
        </w:tc>
      </w:tr>
      <w:tr w14:paraId="49C7537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33F9E7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4733C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D219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395B0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98FB0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8276E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A7E6F0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0EC6CAB">
            <w:pPr>
              <w:jc w:val="left"/>
              <w:rPr>
                <w:rFonts w:hint="eastAsia" w:ascii="宋体" w:hAnsi="宋体" w:cs="宋体"/>
                <w:sz w:val="22"/>
                <w:szCs w:val="22"/>
              </w:rPr>
            </w:pPr>
          </w:p>
        </w:tc>
      </w:tr>
      <w:tr w14:paraId="6429ECD2">
        <w:tblPrEx>
          <w:tblCellMar>
            <w:top w:w="0" w:type="dxa"/>
            <w:left w:w="108" w:type="dxa"/>
            <w:bottom w:w="0" w:type="dxa"/>
            <w:right w:w="108" w:type="dxa"/>
          </w:tblCellMar>
        </w:tblPrEx>
        <w:trPr>
          <w:trHeight w:val="94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3F74B7F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D5D54A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50BC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DB783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6243E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E1855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6.44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A225E4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6A7DF4A">
            <w:pPr>
              <w:jc w:val="left"/>
              <w:rPr>
                <w:rFonts w:hint="eastAsia" w:ascii="宋体" w:hAnsi="宋体" w:cs="宋体"/>
                <w:sz w:val="22"/>
                <w:szCs w:val="22"/>
              </w:rPr>
            </w:pPr>
          </w:p>
        </w:tc>
      </w:tr>
      <w:tr w14:paraId="6DE63EE2">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3906F20E">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34</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AE58CF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循环治疗准备室（IV级）</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3BAB2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FFF918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2C520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E0A1B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839CA1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41F3A183">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34E16A3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00D787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93347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066ED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593A5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42587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CC901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AE1AB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0729826">
            <w:pPr>
              <w:jc w:val="left"/>
              <w:rPr>
                <w:rFonts w:hint="eastAsia" w:ascii="宋体" w:hAnsi="宋体" w:cs="宋体"/>
                <w:sz w:val="22"/>
                <w:szCs w:val="22"/>
              </w:rPr>
            </w:pPr>
          </w:p>
        </w:tc>
      </w:tr>
      <w:tr w14:paraId="544B91B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E433C4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3ADD0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920EF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31495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E7DEF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13B89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966B9C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56E43C6">
            <w:pPr>
              <w:jc w:val="left"/>
              <w:rPr>
                <w:rFonts w:hint="eastAsia" w:ascii="宋体" w:hAnsi="宋体" w:cs="宋体"/>
                <w:sz w:val="22"/>
                <w:szCs w:val="22"/>
              </w:rPr>
            </w:pPr>
          </w:p>
        </w:tc>
      </w:tr>
      <w:tr w14:paraId="3C7DB15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6D9297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B937C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82ADB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1B200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00FCC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954E5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5.72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2CABC0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B11BD10">
            <w:pPr>
              <w:jc w:val="left"/>
              <w:rPr>
                <w:rFonts w:hint="eastAsia" w:ascii="宋体" w:hAnsi="宋体" w:cs="宋体"/>
                <w:sz w:val="22"/>
                <w:szCs w:val="22"/>
              </w:rPr>
            </w:pPr>
          </w:p>
        </w:tc>
      </w:tr>
      <w:tr w14:paraId="23F83CB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0A05D9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509B7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BA593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97356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219F7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86896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1EA30C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B3C33D5">
            <w:pPr>
              <w:jc w:val="left"/>
              <w:rPr>
                <w:rFonts w:hint="eastAsia" w:ascii="宋体" w:hAnsi="宋体" w:cs="宋体"/>
                <w:sz w:val="22"/>
                <w:szCs w:val="22"/>
              </w:rPr>
            </w:pPr>
          </w:p>
        </w:tc>
      </w:tr>
      <w:tr w14:paraId="64D2398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A50694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2B131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6E32B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FA16B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DC475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75ECB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7729B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4DBCEA3">
            <w:pPr>
              <w:jc w:val="left"/>
              <w:rPr>
                <w:rFonts w:hint="eastAsia" w:ascii="宋体" w:hAnsi="宋体" w:cs="宋体"/>
                <w:sz w:val="22"/>
                <w:szCs w:val="22"/>
              </w:rPr>
            </w:pPr>
          </w:p>
        </w:tc>
      </w:tr>
      <w:tr w14:paraId="399D077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F6DF0C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4D31E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6EE9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712B8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8FA22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222C7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5F24C7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A8B0E5C">
            <w:pPr>
              <w:jc w:val="left"/>
              <w:rPr>
                <w:rFonts w:hint="eastAsia" w:ascii="宋体" w:hAnsi="宋体" w:cs="宋体"/>
                <w:sz w:val="22"/>
                <w:szCs w:val="22"/>
              </w:rPr>
            </w:pPr>
          </w:p>
        </w:tc>
      </w:tr>
      <w:tr w14:paraId="608CB46E">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7D6C3CB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70DCF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B6008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99988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9BD32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7816D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5.3</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A463FC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7A91D6C">
            <w:pPr>
              <w:jc w:val="left"/>
              <w:rPr>
                <w:rFonts w:hint="eastAsia" w:ascii="宋体" w:hAnsi="宋体" w:cs="宋体"/>
                <w:sz w:val="22"/>
                <w:szCs w:val="22"/>
              </w:rPr>
            </w:pPr>
          </w:p>
        </w:tc>
      </w:tr>
      <w:tr w14:paraId="02613640">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2F6032E">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35</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A86E01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循环治疗准备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016CB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E34912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E562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82C0D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B9071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2361BDF8">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C607FB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7B9C9F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34C63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AF94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F8E28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EB61F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3A90F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2AE779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5D50FB0">
            <w:pPr>
              <w:jc w:val="left"/>
              <w:rPr>
                <w:rFonts w:hint="eastAsia" w:ascii="宋体" w:hAnsi="宋体" w:cs="宋体"/>
                <w:sz w:val="22"/>
                <w:szCs w:val="22"/>
              </w:rPr>
            </w:pPr>
          </w:p>
        </w:tc>
      </w:tr>
      <w:tr w14:paraId="7422BC0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8FEB27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74CF3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C993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A138C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25401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37D06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97A792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835549D">
            <w:pPr>
              <w:jc w:val="left"/>
              <w:rPr>
                <w:rFonts w:hint="eastAsia" w:ascii="宋体" w:hAnsi="宋体" w:cs="宋体"/>
                <w:sz w:val="22"/>
                <w:szCs w:val="22"/>
              </w:rPr>
            </w:pPr>
          </w:p>
        </w:tc>
      </w:tr>
      <w:tr w14:paraId="53DFC65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B8FBE7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5E959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15FA1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442F7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2D8F9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E57D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42FB57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082F689">
            <w:pPr>
              <w:jc w:val="left"/>
              <w:rPr>
                <w:rFonts w:hint="eastAsia" w:ascii="宋体" w:hAnsi="宋体" w:cs="宋体"/>
                <w:sz w:val="22"/>
                <w:szCs w:val="22"/>
              </w:rPr>
            </w:pPr>
          </w:p>
        </w:tc>
      </w:tr>
      <w:tr w14:paraId="30EC2A2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141932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9E00B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39207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6DB49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FFE9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73AA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FB530D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E969718">
            <w:pPr>
              <w:jc w:val="left"/>
              <w:rPr>
                <w:rFonts w:hint="eastAsia" w:ascii="宋体" w:hAnsi="宋体" w:cs="宋体"/>
                <w:sz w:val="22"/>
                <w:szCs w:val="22"/>
              </w:rPr>
            </w:pPr>
          </w:p>
        </w:tc>
      </w:tr>
      <w:tr w14:paraId="491F69E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B08B00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4FE20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3150B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B998D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81E1B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DC64C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CB4DE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2EFA129">
            <w:pPr>
              <w:jc w:val="left"/>
              <w:rPr>
                <w:rFonts w:hint="eastAsia" w:ascii="宋体" w:hAnsi="宋体" w:cs="宋体"/>
                <w:sz w:val="22"/>
                <w:szCs w:val="22"/>
              </w:rPr>
            </w:pPr>
          </w:p>
        </w:tc>
      </w:tr>
      <w:tr w14:paraId="00FA2D78">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4901DD8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5838B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2B83D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88793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57823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E516B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6EF087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7F329E4">
            <w:pPr>
              <w:jc w:val="left"/>
              <w:rPr>
                <w:rFonts w:hint="eastAsia" w:ascii="宋体" w:hAnsi="宋体" w:cs="宋体"/>
                <w:sz w:val="22"/>
                <w:szCs w:val="22"/>
              </w:rPr>
            </w:pPr>
          </w:p>
        </w:tc>
      </w:tr>
      <w:tr w14:paraId="2FBE1520">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9617CE0">
            <w:pPr>
              <w:jc w:val="center"/>
              <w:rPr>
                <w:rFonts w:hint="eastAsia" w:ascii="宋体" w:hAnsi="宋体" w:cs="宋体"/>
                <w:sz w:val="22"/>
                <w:szCs w:val="22"/>
              </w:rPr>
            </w:pPr>
            <w:r>
              <w:rPr>
                <w:rFonts w:hint="eastAsia" w:ascii="宋体" w:hAnsi="宋体" w:cs="宋体"/>
                <w:kern w:val="0"/>
                <w:sz w:val="22"/>
                <w:szCs w:val="22"/>
                <w:lang w:bidi="ar"/>
              </w:rPr>
              <w:t>7F</w:t>
            </w:r>
          </w:p>
        </w:tc>
      </w:tr>
      <w:tr w14:paraId="25DF69B0">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59C6EF5A">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36</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0F077D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神经外科治疗准备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90A9A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E8DAAE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1962A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129B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6E48D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06EAFB49">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3CD63E5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CBE8A1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6BA20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DB37E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09FCE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61998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6421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3AA6F1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C47E3A0">
            <w:pPr>
              <w:jc w:val="left"/>
              <w:rPr>
                <w:rFonts w:hint="eastAsia" w:ascii="宋体" w:hAnsi="宋体" w:cs="宋体"/>
                <w:sz w:val="22"/>
                <w:szCs w:val="22"/>
              </w:rPr>
            </w:pPr>
          </w:p>
        </w:tc>
      </w:tr>
      <w:tr w14:paraId="6C42B41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52EFB1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FBB6C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F6170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29215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8407D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646D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4AD78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CA6B37F">
            <w:pPr>
              <w:jc w:val="left"/>
              <w:rPr>
                <w:rFonts w:hint="eastAsia" w:ascii="宋体" w:hAnsi="宋体" w:cs="宋体"/>
                <w:sz w:val="22"/>
                <w:szCs w:val="22"/>
              </w:rPr>
            </w:pPr>
          </w:p>
        </w:tc>
      </w:tr>
      <w:tr w14:paraId="2D7CE10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EE13F8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F85F2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6C3E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34D87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A6CD5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EA294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766A99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5AEAB34">
            <w:pPr>
              <w:jc w:val="left"/>
              <w:rPr>
                <w:rFonts w:hint="eastAsia" w:ascii="宋体" w:hAnsi="宋体" w:cs="宋体"/>
                <w:sz w:val="22"/>
                <w:szCs w:val="22"/>
              </w:rPr>
            </w:pPr>
          </w:p>
        </w:tc>
      </w:tr>
      <w:tr w14:paraId="00EA9F8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64D9A0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12EB1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80074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25A90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873B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E9D1C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6C8BBA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F46A416">
            <w:pPr>
              <w:jc w:val="left"/>
              <w:rPr>
                <w:rFonts w:hint="eastAsia" w:ascii="宋体" w:hAnsi="宋体" w:cs="宋体"/>
                <w:sz w:val="22"/>
                <w:szCs w:val="22"/>
              </w:rPr>
            </w:pPr>
          </w:p>
        </w:tc>
      </w:tr>
      <w:tr w14:paraId="2EA6678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866959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25EC3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DF832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3FA97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1159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C3BD2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2AA60F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414B696">
            <w:pPr>
              <w:jc w:val="left"/>
              <w:rPr>
                <w:rFonts w:hint="eastAsia" w:ascii="宋体" w:hAnsi="宋体" w:cs="宋体"/>
                <w:sz w:val="22"/>
                <w:szCs w:val="22"/>
              </w:rPr>
            </w:pPr>
          </w:p>
        </w:tc>
      </w:tr>
      <w:tr w14:paraId="44D7A1E8">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ABAE26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2809B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20590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AEC0A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8C366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DA4A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21922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967307C">
            <w:pPr>
              <w:jc w:val="left"/>
              <w:rPr>
                <w:rFonts w:hint="eastAsia" w:ascii="宋体" w:hAnsi="宋体" w:cs="宋体"/>
                <w:sz w:val="22"/>
                <w:szCs w:val="22"/>
              </w:rPr>
            </w:pPr>
          </w:p>
        </w:tc>
      </w:tr>
      <w:tr w14:paraId="048E4BE6">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4549E403">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37</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D9C2F8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脑外科治疗室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6B2B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0B07B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47590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16B25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4EDCED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411A7052">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15DEDF4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A2E65E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EF17A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0444B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3EB1C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6C4AB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F8490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199EFE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37DDC8A">
            <w:pPr>
              <w:jc w:val="left"/>
              <w:rPr>
                <w:rFonts w:hint="eastAsia" w:ascii="宋体" w:hAnsi="宋体" w:cs="宋体"/>
                <w:sz w:val="22"/>
                <w:szCs w:val="22"/>
              </w:rPr>
            </w:pPr>
          </w:p>
        </w:tc>
      </w:tr>
      <w:tr w14:paraId="1E8FD2C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8F7280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86F00D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63E8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15FD8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0CE26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897B2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7CFE66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2E4025B">
            <w:pPr>
              <w:jc w:val="left"/>
              <w:rPr>
                <w:rFonts w:hint="eastAsia" w:ascii="宋体" w:hAnsi="宋体" w:cs="宋体"/>
                <w:sz w:val="22"/>
                <w:szCs w:val="22"/>
              </w:rPr>
            </w:pPr>
          </w:p>
        </w:tc>
      </w:tr>
      <w:tr w14:paraId="6F0E888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800A19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14032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8C46E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0438A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C6B84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7404E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C85AA5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362B9CB">
            <w:pPr>
              <w:jc w:val="left"/>
              <w:rPr>
                <w:rFonts w:hint="eastAsia" w:ascii="宋体" w:hAnsi="宋体" w:cs="宋体"/>
                <w:sz w:val="22"/>
                <w:szCs w:val="22"/>
              </w:rPr>
            </w:pPr>
          </w:p>
        </w:tc>
      </w:tr>
      <w:tr w14:paraId="721E6D1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D110A3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A8E60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17229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CB99D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320C7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2E2CA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C3EBE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25B250D">
            <w:pPr>
              <w:jc w:val="left"/>
              <w:rPr>
                <w:rFonts w:hint="eastAsia" w:ascii="宋体" w:hAnsi="宋体" w:cs="宋体"/>
                <w:sz w:val="22"/>
                <w:szCs w:val="22"/>
              </w:rPr>
            </w:pPr>
          </w:p>
        </w:tc>
      </w:tr>
      <w:tr w14:paraId="15AC6EB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3337DD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EA953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9B874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C778E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5FBA4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24D4E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88E18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A8CBA0C">
            <w:pPr>
              <w:jc w:val="left"/>
              <w:rPr>
                <w:rFonts w:hint="eastAsia" w:ascii="宋体" w:hAnsi="宋体" w:cs="宋体"/>
                <w:sz w:val="22"/>
                <w:szCs w:val="22"/>
              </w:rPr>
            </w:pPr>
          </w:p>
        </w:tc>
      </w:tr>
      <w:tr w14:paraId="3F16B07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13FBA8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05E24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A5603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3D06E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95D77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60F77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05EEA8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C4C18BF">
            <w:pPr>
              <w:jc w:val="left"/>
              <w:rPr>
                <w:rFonts w:hint="eastAsia" w:ascii="宋体" w:hAnsi="宋体" w:cs="宋体"/>
                <w:sz w:val="22"/>
                <w:szCs w:val="22"/>
              </w:rPr>
            </w:pPr>
          </w:p>
        </w:tc>
      </w:tr>
      <w:tr w14:paraId="15DB3397">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27210F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B94BA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262E2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0824A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80FF8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3CDFD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EC70E2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06BF737">
            <w:pPr>
              <w:jc w:val="left"/>
              <w:rPr>
                <w:rFonts w:hint="eastAsia" w:ascii="宋体" w:hAnsi="宋体" w:cs="宋体"/>
                <w:sz w:val="22"/>
                <w:szCs w:val="22"/>
              </w:rPr>
            </w:pPr>
          </w:p>
        </w:tc>
      </w:tr>
      <w:tr w14:paraId="6DAC3DEC">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2907494C">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38</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2534A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脑外科治疗准备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9B7DC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695353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74267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15C9A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B21108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2DD954CD">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8CE2D7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E9BAB8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1DAF1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5B01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B7F44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CFDAE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0008F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642D8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441A483">
            <w:pPr>
              <w:jc w:val="left"/>
              <w:rPr>
                <w:rFonts w:hint="eastAsia" w:ascii="宋体" w:hAnsi="宋体" w:cs="宋体"/>
                <w:sz w:val="22"/>
                <w:szCs w:val="22"/>
              </w:rPr>
            </w:pPr>
          </w:p>
        </w:tc>
      </w:tr>
      <w:tr w14:paraId="5A7EA17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4A4DF4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2020D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C86FC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67D9F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F1F0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1373A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7F3224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ECAD4F3">
            <w:pPr>
              <w:jc w:val="left"/>
              <w:rPr>
                <w:rFonts w:hint="eastAsia" w:ascii="宋体" w:hAnsi="宋体" w:cs="宋体"/>
                <w:sz w:val="22"/>
                <w:szCs w:val="22"/>
              </w:rPr>
            </w:pPr>
          </w:p>
        </w:tc>
      </w:tr>
      <w:tr w14:paraId="75EC571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721876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13C27B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6C4CD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15047F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AFECA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9BDE7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DBD2A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4F821FB">
            <w:pPr>
              <w:jc w:val="left"/>
              <w:rPr>
                <w:rFonts w:hint="eastAsia" w:ascii="宋体" w:hAnsi="宋体" w:cs="宋体"/>
                <w:sz w:val="22"/>
                <w:szCs w:val="22"/>
              </w:rPr>
            </w:pPr>
          </w:p>
        </w:tc>
      </w:tr>
      <w:tr w14:paraId="073AA08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7D57C5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3115B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6ECEA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0797BB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6C924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FAB9F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CF23D3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BFC2E3A">
            <w:pPr>
              <w:jc w:val="left"/>
              <w:rPr>
                <w:rFonts w:hint="eastAsia" w:ascii="宋体" w:hAnsi="宋体" w:cs="宋体"/>
                <w:sz w:val="22"/>
                <w:szCs w:val="22"/>
              </w:rPr>
            </w:pPr>
          </w:p>
        </w:tc>
      </w:tr>
      <w:tr w14:paraId="6DF69FE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60B7CD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4CA14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28252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0E16E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87E3A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8F2D1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4DFB9A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56D298C">
            <w:pPr>
              <w:jc w:val="left"/>
              <w:rPr>
                <w:rFonts w:hint="eastAsia" w:ascii="宋体" w:hAnsi="宋体" w:cs="宋体"/>
                <w:sz w:val="22"/>
                <w:szCs w:val="22"/>
              </w:rPr>
            </w:pPr>
          </w:p>
        </w:tc>
      </w:tr>
      <w:tr w14:paraId="3DBD191A">
        <w:tblPrEx>
          <w:tblCellMar>
            <w:top w:w="0" w:type="dxa"/>
            <w:left w:w="108" w:type="dxa"/>
            <w:bottom w:w="0" w:type="dxa"/>
            <w:right w:w="108" w:type="dxa"/>
          </w:tblCellMar>
        </w:tblPrEx>
        <w:trPr>
          <w:trHeight w:val="76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2E8852F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65ACA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6CDCF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9ED1F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FFF7E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C19B4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2DD693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3B7C773">
            <w:pPr>
              <w:jc w:val="left"/>
              <w:rPr>
                <w:rFonts w:hint="eastAsia" w:ascii="宋体" w:hAnsi="宋体" w:cs="宋体"/>
                <w:sz w:val="22"/>
                <w:szCs w:val="22"/>
              </w:rPr>
            </w:pPr>
          </w:p>
        </w:tc>
      </w:tr>
      <w:tr w14:paraId="2B8FAC5B">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0DDE95BA">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39</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8A1138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脑外科处置室（病房）</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E0F0C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EF424D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11AE9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52521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8.78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7E4F8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2C05C99A">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BD709A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ACDC60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7FFA3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97C0E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38A021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BD0DB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88504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8.78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17637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293A983">
            <w:pPr>
              <w:jc w:val="left"/>
              <w:rPr>
                <w:rFonts w:hint="eastAsia" w:ascii="宋体" w:hAnsi="宋体" w:cs="宋体"/>
                <w:sz w:val="22"/>
                <w:szCs w:val="22"/>
              </w:rPr>
            </w:pPr>
          </w:p>
        </w:tc>
      </w:tr>
      <w:tr w14:paraId="2A9BB13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9386FC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96DA6E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052EC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7F610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B16E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3BA95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ECDECB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82812D0">
            <w:pPr>
              <w:jc w:val="left"/>
              <w:rPr>
                <w:rFonts w:hint="eastAsia" w:ascii="宋体" w:hAnsi="宋体" w:cs="宋体"/>
                <w:sz w:val="22"/>
                <w:szCs w:val="22"/>
              </w:rPr>
            </w:pPr>
          </w:p>
        </w:tc>
      </w:tr>
      <w:tr w14:paraId="5750B8C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153C34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C7E47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D2FFB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B9324A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DB783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98C7E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8.78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282F9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2905213">
            <w:pPr>
              <w:jc w:val="left"/>
              <w:rPr>
                <w:rFonts w:hint="eastAsia" w:ascii="宋体" w:hAnsi="宋体" w:cs="宋体"/>
                <w:sz w:val="22"/>
                <w:szCs w:val="22"/>
              </w:rPr>
            </w:pPr>
          </w:p>
        </w:tc>
      </w:tr>
      <w:tr w14:paraId="469F1C1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430323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2E554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2F5AF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4C636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1303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B24B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8.78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419FDB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708E9A2">
            <w:pPr>
              <w:jc w:val="left"/>
              <w:rPr>
                <w:rFonts w:hint="eastAsia" w:ascii="宋体" w:hAnsi="宋体" w:cs="宋体"/>
                <w:sz w:val="22"/>
                <w:szCs w:val="22"/>
              </w:rPr>
            </w:pPr>
          </w:p>
        </w:tc>
      </w:tr>
      <w:tr w14:paraId="5C209F1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3FA6AC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179DD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B976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02A5D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187B8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1CF18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997563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C3C4FE5">
            <w:pPr>
              <w:jc w:val="left"/>
              <w:rPr>
                <w:rFonts w:hint="eastAsia" w:ascii="宋体" w:hAnsi="宋体" w:cs="宋体"/>
                <w:sz w:val="22"/>
                <w:szCs w:val="22"/>
              </w:rPr>
            </w:pPr>
          </w:p>
        </w:tc>
      </w:tr>
      <w:tr w14:paraId="6FCAE4C0">
        <w:tblPrEx>
          <w:tblCellMar>
            <w:top w:w="0" w:type="dxa"/>
            <w:left w:w="108" w:type="dxa"/>
            <w:bottom w:w="0" w:type="dxa"/>
            <w:right w:w="108" w:type="dxa"/>
          </w:tblCellMar>
        </w:tblPrEx>
        <w:trPr>
          <w:trHeight w:val="103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C78BFF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5A869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39A8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5B121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CD301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15046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8.78</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FD2441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3FFEA25">
            <w:pPr>
              <w:jc w:val="left"/>
              <w:rPr>
                <w:rFonts w:hint="eastAsia" w:ascii="宋体" w:hAnsi="宋体" w:cs="宋体"/>
                <w:sz w:val="22"/>
                <w:szCs w:val="22"/>
              </w:rPr>
            </w:pPr>
          </w:p>
        </w:tc>
      </w:tr>
      <w:tr w14:paraId="71FDC20B">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72EC217">
            <w:pPr>
              <w:jc w:val="center"/>
              <w:rPr>
                <w:rFonts w:hint="eastAsia" w:ascii="宋体" w:hAnsi="宋体" w:cs="宋体"/>
                <w:sz w:val="22"/>
                <w:szCs w:val="22"/>
              </w:rPr>
            </w:pPr>
            <w:r>
              <w:rPr>
                <w:rFonts w:hint="eastAsia" w:ascii="宋体" w:hAnsi="宋体" w:cs="宋体"/>
                <w:kern w:val="0"/>
                <w:sz w:val="22"/>
                <w:szCs w:val="22"/>
                <w:lang w:bidi="ar"/>
              </w:rPr>
              <w:t>8F</w:t>
            </w:r>
          </w:p>
        </w:tc>
      </w:tr>
      <w:tr w14:paraId="7D810B0F">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0F6CCAD">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40</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4A55B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骨科治疗准备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846D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1401C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6359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BEFA0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590F62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4287BA6F">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19BC069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118491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C458C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54FC7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ACEAA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DC9DA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BD38D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9D2D2E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30F20C2">
            <w:pPr>
              <w:jc w:val="left"/>
              <w:rPr>
                <w:rFonts w:hint="eastAsia" w:ascii="宋体" w:hAnsi="宋体" w:cs="宋体"/>
                <w:sz w:val="22"/>
                <w:szCs w:val="22"/>
              </w:rPr>
            </w:pPr>
          </w:p>
        </w:tc>
      </w:tr>
      <w:tr w14:paraId="0AD3D38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78E708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5AE04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03A81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FAB9D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C818C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F6A9A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ED1C9C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FF2E23B">
            <w:pPr>
              <w:jc w:val="left"/>
              <w:rPr>
                <w:rFonts w:hint="eastAsia" w:ascii="宋体" w:hAnsi="宋体" w:cs="宋体"/>
                <w:sz w:val="22"/>
                <w:szCs w:val="22"/>
              </w:rPr>
            </w:pPr>
          </w:p>
        </w:tc>
      </w:tr>
      <w:tr w14:paraId="5936CCE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D41CCB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FFB9D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86B64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2CA6F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1DDA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58D4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1AC966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09DC7E1">
            <w:pPr>
              <w:jc w:val="left"/>
              <w:rPr>
                <w:rFonts w:hint="eastAsia" w:ascii="宋体" w:hAnsi="宋体" w:cs="宋体"/>
                <w:sz w:val="22"/>
                <w:szCs w:val="22"/>
              </w:rPr>
            </w:pPr>
          </w:p>
        </w:tc>
      </w:tr>
      <w:tr w14:paraId="1139745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073960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97974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F097F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F4C50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2A6F8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E7622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04CEA9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C385616">
            <w:pPr>
              <w:jc w:val="left"/>
              <w:rPr>
                <w:rFonts w:hint="eastAsia" w:ascii="宋体" w:hAnsi="宋体" w:cs="宋体"/>
                <w:sz w:val="22"/>
                <w:szCs w:val="22"/>
              </w:rPr>
            </w:pPr>
          </w:p>
        </w:tc>
      </w:tr>
      <w:tr w14:paraId="3D3AF28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AF5EC9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34694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1839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D3296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C629E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201EC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C58D70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CF74B8D">
            <w:pPr>
              <w:jc w:val="left"/>
              <w:rPr>
                <w:rFonts w:hint="eastAsia" w:ascii="宋体" w:hAnsi="宋体" w:cs="宋体"/>
                <w:sz w:val="22"/>
                <w:szCs w:val="22"/>
              </w:rPr>
            </w:pPr>
          </w:p>
        </w:tc>
      </w:tr>
      <w:tr w14:paraId="10C58E2A">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531ADE3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924E5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ADD23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C3E8B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974A2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30B58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6C18D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2637D21">
            <w:pPr>
              <w:jc w:val="left"/>
              <w:rPr>
                <w:rFonts w:hint="eastAsia" w:ascii="宋体" w:hAnsi="宋体" w:cs="宋体"/>
                <w:sz w:val="22"/>
                <w:szCs w:val="22"/>
              </w:rPr>
            </w:pPr>
          </w:p>
        </w:tc>
      </w:tr>
      <w:tr w14:paraId="42A65FE9">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5615348">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41</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AA5E33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骨科治疗室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048B4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2653AA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CACBE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AC490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F339B3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639915C1">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11E1045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76489C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DB0C3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2D742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28C7B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3AF11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0B09C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38329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9C039F1">
            <w:pPr>
              <w:jc w:val="left"/>
              <w:rPr>
                <w:rFonts w:hint="eastAsia" w:ascii="宋体" w:hAnsi="宋体" w:cs="宋体"/>
                <w:sz w:val="22"/>
                <w:szCs w:val="22"/>
              </w:rPr>
            </w:pPr>
          </w:p>
        </w:tc>
      </w:tr>
      <w:tr w14:paraId="4995B10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337477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FE6DB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F6A94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34A3E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40EE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761C3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BC6BD7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8E58BC8">
            <w:pPr>
              <w:jc w:val="left"/>
              <w:rPr>
                <w:rFonts w:hint="eastAsia" w:ascii="宋体" w:hAnsi="宋体" w:cs="宋体"/>
                <w:sz w:val="22"/>
                <w:szCs w:val="22"/>
              </w:rPr>
            </w:pPr>
          </w:p>
        </w:tc>
      </w:tr>
      <w:tr w14:paraId="18611E0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3A42A2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6DC70C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F2EA3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9B4A8A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C4C54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FCA35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B79FF4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2647076">
            <w:pPr>
              <w:jc w:val="left"/>
              <w:rPr>
                <w:rFonts w:hint="eastAsia" w:ascii="宋体" w:hAnsi="宋体" w:cs="宋体"/>
                <w:sz w:val="22"/>
                <w:szCs w:val="22"/>
              </w:rPr>
            </w:pPr>
          </w:p>
        </w:tc>
      </w:tr>
      <w:tr w14:paraId="24ED1BD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56AC16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E47C1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718A3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1A0E2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6BD6E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06F74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006891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0A111D0">
            <w:pPr>
              <w:jc w:val="left"/>
              <w:rPr>
                <w:rFonts w:hint="eastAsia" w:ascii="宋体" w:hAnsi="宋体" w:cs="宋体"/>
                <w:sz w:val="22"/>
                <w:szCs w:val="22"/>
              </w:rPr>
            </w:pPr>
          </w:p>
        </w:tc>
      </w:tr>
      <w:tr w14:paraId="0B64A0F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08F2D5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8E2F2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AFB80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8DEC3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D0796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032D4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EA7BBA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64257E9">
            <w:pPr>
              <w:jc w:val="left"/>
              <w:rPr>
                <w:rFonts w:hint="eastAsia" w:ascii="宋体" w:hAnsi="宋体" w:cs="宋体"/>
                <w:sz w:val="22"/>
                <w:szCs w:val="22"/>
              </w:rPr>
            </w:pPr>
          </w:p>
        </w:tc>
      </w:tr>
      <w:tr w14:paraId="62570D8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513F7E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0C927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5629A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FF972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4FFCA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5D0FA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FEAFC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C475AD5">
            <w:pPr>
              <w:jc w:val="left"/>
              <w:rPr>
                <w:rFonts w:hint="eastAsia" w:ascii="宋体" w:hAnsi="宋体" w:cs="宋体"/>
                <w:sz w:val="22"/>
                <w:szCs w:val="22"/>
              </w:rPr>
            </w:pPr>
          </w:p>
        </w:tc>
      </w:tr>
      <w:tr w14:paraId="2B806B63">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55AA00A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1C495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89D16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7BF5E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48785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F30F6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66B8EF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33BE864">
            <w:pPr>
              <w:jc w:val="left"/>
              <w:rPr>
                <w:rFonts w:hint="eastAsia" w:ascii="宋体" w:hAnsi="宋体" w:cs="宋体"/>
                <w:sz w:val="22"/>
                <w:szCs w:val="22"/>
              </w:rPr>
            </w:pPr>
          </w:p>
        </w:tc>
      </w:tr>
      <w:tr w14:paraId="30AF51B6">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43D47FB0">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42</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AF6676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肿瘤治疗准备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978FC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825552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B6FC4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8EB12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CD3621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702B31FD">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0D1B4A3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C9DEB7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B0E92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93875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B93184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7BF6C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D865D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7032E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2995F35">
            <w:pPr>
              <w:jc w:val="left"/>
              <w:rPr>
                <w:rFonts w:hint="eastAsia" w:ascii="宋体" w:hAnsi="宋体" w:cs="宋体"/>
                <w:sz w:val="22"/>
                <w:szCs w:val="22"/>
              </w:rPr>
            </w:pPr>
          </w:p>
        </w:tc>
      </w:tr>
      <w:tr w14:paraId="598B8AB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6202A1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DB22A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1A9A2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EF4460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726C6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F749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6C563C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BB163C7">
            <w:pPr>
              <w:jc w:val="left"/>
              <w:rPr>
                <w:rFonts w:hint="eastAsia" w:ascii="宋体" w:hAnsi="宋体" w:cs="宋体"/>
                <w:sz w:val="22"/>
                <w:szCs w:val="22"/>
              </w:rPr>
            </w:pPr>
          </w:p>
        </w:tc>
      </w:tr>
      <w:tr w14:paraId="1652CF0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BDD30B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CBA35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6052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13A82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9B0A3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D47DC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C4181E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33A3C9C">
            <w:pPr>
              <w:jc w:val="left"/>
              <w:rPr>
                <w:rFonts w:hint="eastAsia" w:ascii="宋体" w:hAnsi="宋体" w:cs="宋体"/>
                <w:sz w:val="22"/>
                <w:szCs w:val="22"/>
              </w:rPr>
            </w:pPr>
          </w:p>
        </w:tc>
      </w:tr>
      <w:tr w14:paraId="032869D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1749AD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64637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F7F3F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8F56D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BC24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0269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26E14E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396A23E">
            <w:pPr>
              <w:jc w:val="left"/>
              <w:rPr>
                <w:rFonts w:hint="eastAsia" w:ascii="宋体" w:hAnsi="宋体" w:cs="宋体"/>
                <w:sz w:val="22"/>
                <w:szCs w:val="22"/>
              </w:rPr>
            </w:pPr>
          </w:p>
        </w:tc>
      </w:tr>
      <w:tr w14:paraId="30616AB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10F749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8DDF6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2A2DE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250FCA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90B6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02105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A3CBAD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FC0632F">
            <w:pPr>
              <w:jc w:val="left"/>
              <w:rPr>
                <w:rFonts w:hint="eastAsia" w:ascii="宋体" w:hAnsi="宋体" w:cs="宋体"/>
                <w:sz w:val="22"/>
                <w:szCs w:val="22"/>
              </w:rPr>
            </w:pPr>
          </w:p>
        </w:tc>
      </w:tr>
      <w:tr w14:paraId="048C7711">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517D136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CA8DD0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C488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3DEBF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AB09E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AE743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C19B05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DA739DC">
            <w:pPr>
              <w:jc w:val="left"/>
              <w:rPr>
                <w:rFonts w:hint="eastAsia" w:ascii="宋体" w:hAnsi="宋体" w:cs="宋体"/>
                <w:sz w:val="22"/>
                <w:szCs w:val="22"/>
              </w:rPr>
            </w:pPr>
          </w:p>
        </w:tc>
      </w:tr>
      <w:tr w14:paraId="4217C70F">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2E93100B">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43</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05072D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肿瘤治疗室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443A4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6EEDD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83961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FA80D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10337E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7AB98C1F">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10E9AD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42D0B5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1167B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35546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E4925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1FE76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196F4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A17B1D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4AD7CB5">
            <w:pPr>
              <w:jc w:val="left"/>
              <w:rPr>
                <w:rFonts w:hint="eastAsia" w:ascii="宋体" w:hAnsi="宋体" w:cs="宋体"/>
                <w:sz w:val="22"/>
                <w:szCs w:val="22"/>
              </w:rPr>
            </w:pPr>
          </w:p>
        </w:tc>
      </w:tr>
      <w:tr w14:paraId="37698C8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497FBD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02C88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F7B6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04D36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8BBC0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29691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98B1C5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571EA52">
            <w:pPr>
              <w:jc w:val="left"/>
              <w:rPr>
                <w:rFonts w:hint="eastAsia" w:ascii="宋体" w:hAnsi="宋体" w:cs="宋体"/>
                <w:sz w:val="22"/>
                <w:szCs w:val="22"/>
              </w:rPr>
            </w:pPr>
          </w:p>
        </w:tc>
      </w:tr>
      <w:tr w14:paraId="24E7E72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10A3CB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1D6E1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EF219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C54F4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80007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B659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10.27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9325BA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0E986D0">
            <w:pPr>
              <w:jc w:val="left"/>
              <w:rPr>
                <w:rFonts w:hint="eastAsia" w:ascii="宋体" w:hAnsi="宋体" w:cs="宋体"/>
                <w:sz w:val="22"/>
                <w:szCs w:val="22"/>
              </w:rPr>
            </w:pPr>
          </w:p>
        </w:tc>
      </w:tr>
      <w:tr w14:paraId="37A96D7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CDA8A8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DA12C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BB44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BF748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50196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3CDDF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10.27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5A3523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6280037">
            <w:pPr>
              <w:jc w:val="left"/>
              <w:rPr>
                <w:rFonts w:hint="eastAsia" w:ascii="宋体" w:hAnsi="宋体" w:cs="宋体"/>
                <w:sz w:val="22"/>
                <w:szCs w:val="22"/>
              </w:rPr>
            </w:pPr>
          </w:p>
        </w:tc>
      </w:tr>
      <w:tr w14:paraId="26736AA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2963FE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191EC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0EED2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EA078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9F2C8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2CCB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14942F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3228C48">
            <w:pPr>
              <w:jc w:val="left"/>
              <w:rPr>
                <w:rFonts w:hint="eastAsia" w:ascii="宋体" w:hAnsi="宋体" w:cs="宋体"/>
                <w:sz w:val="22"/>
                <w:szCs w:val="22"/>
              </w:rPr>
            </w:pPr>
          </w:p>
        </w:tc>
      </w:tr>
      <w:tr w14:paraId="075AB3B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4830DD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E21DD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4AA89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6597C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82986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3825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CDBE27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672C99C">
            <w:pPr>
              <w:jc w:val="left"/>
              <w:rPr>
                <w:rFonts w:hint="eastAsia" w:ascii="宋体" w:hAnsi="宋体" w:cs="宋体"/>
                <w:sz w:val="22"/>
                <w:szCs w:val="22"/>
              </w:rPr>
            </w:pPr>
          </w:p>
        </w:tc>
      </w:tr>
      <w:tr w14:paraId="158F4A74">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2A3647A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CA5DF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40190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349E7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ED81A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78F29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10.27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FAD9C8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D075ACB">
            <w:pPr>
              <w:jc w:val="left"/>
              <w:rPr>
                <w:rFonts w:hint="eastAsia" w:ascii="宋体" w:hAnsi="宋体" w:cs="宋体"/>
                <w:sz w:val="22"/>
                <w:szCs w:val="22"/>
              </w:rPr>
            </w:pPr>
          </w:p>
        </w:tc>
      </w:tr>
      <w:tr w14:paraId="5D5C60A5">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E428A10">
            <w:pPr>
              <w:jc w:val="center"/>
              <w:rPr>
                <w:rFonts w:hint="eastAsia" w:ascii="宋体" w:hAnsi="宋体" w:cs="宋体"/>
                <w:sz w:val="22"/>
                <w:szCs w:val="22"/>
              </w:rPr>
            </w:pPr>
            <w:r>
              <w:rPr>
                <w:rFonts w:hint="eastAsia" w:ascii="宋体" w:hAnsi="宋体" w:cs="宋体"/>
                <w:kern w:val="0"/>
                <w:sz w:val="22"/>
                <w:szCs w:val="22"/>
                <w:lang w:bidi="ar"/>
              </w:rPr>
              <w:t>9F</w:t>
            </w:r>
          </w:p>
        </w:tc>
      </w:tr>
      <w:tr w14:paraId="634A6D98">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7EF7D19A">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44</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BAC2F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普外上治疗准备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5A37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352C66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909F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DC457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4B7BE8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88F6DF6">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5E41857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65D593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7B7AEE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49A02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12841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8ACF2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BDEDC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3.64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42C1EB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C646AC0">
            <w:pPr>
              <w:jc w:val="left"/>
              <w:rPr>
                <w:rFonts w:hint="eastAsia" w:ascii="宋体" w:hAnsi="宋体" w:cs="宋体"/>
                <w:sz w:val="22"/>
                <w:szCs w:val="22"/>
              </w:rPr>
            </w:pPr>
          </w:p>
        </w:tc>
      </w:tr>
      <w:tr w14:paraId="107EA0D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6D48C9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8E85D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1C2EC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1049C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D2839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B9671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56EE07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4677E49">
            <w:pPr>
              <w:jc w:val="left"/>
              <w:rPr>
                <w:rFonts w:hint="eastAsia" w:ascii="宋体" w:hAnsi="宋体" w:cs="宋体"/>
                <w:sz w:val="22"/>
                <w:szCs w:val="22"/>
              </w:rPr>
            </w:pPr>
          </w:p>
        </w:tc>
      </w:tr>
      <w:tr w14:paraId="53EB4AB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42D2FE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6276A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D52E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9FF9C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39204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A023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B4B2AE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63950A0">
            <w:pPr>
              <w:jc w:val="left"/>
              <w:rPr>
                <w:rFonts w:hint="eastAsia" w:ascii="宋体" w:hAnsi="宋体" w:cs="宋体"/>
                <w:sz w:val="22"/>
                <w:szCs w:val="22"/>
              </w:rPr>
            </w:pPr>
          </w:p>
        </w:tc>
      </w:tr>
      <w:tr w14:paraId="7996AC5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5EE864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AF2731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03607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CA23D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1793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839A7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B18DD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12ED292">
            <w:pPr>
              <w:jc w:val="left"/>
              <w:rPr>
                <w:rFonts w:hint="eastAsia" w:ascii="宋体" w:hAnsi="宋体" w:cs="宋体"/>
                <w:sz w:val="22"/>
                <w:szCs w:val="22"/>
              </w:rPr>
            </w:pPr>
          </w:p>
        </w:tc>
      </w:tr>
      <w:tr w14:paraId="22C4814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0A6C41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A9E82C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F1B1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13514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4E3C6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7D34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27EFB1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82D4B21">
            <w:pPr>
              <w:jc w:val="left"/>
              <w:rPr>
                <w:rFonts w:hint="eastAsia" w:ascii="宋体" w:hAnsi="宋体" w:cs="宋体"/>
                <w:sz w:val="22"/>
                <w:szCs w:val="22"/>
              </w:rPr>
            </w:pPr>
          </w:p>
        </w:tc>
      </w:tr>
      <w:tr w14:paraId="239ACCF3">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153693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AED40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22EBC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F5959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9867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98B7F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6.54</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2C925E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BE19076">
            <w:pPr>
              <w:jc w:val="left"/>
              <w:rPr>
                <w:rFonts w:hint="eastAsia" w:ascii="宋体" w:hAnsi="宋体" w:cs="宋体"/>
                <w:sz w:val="22"/>
                <w:szCs w:val="22"/>
              </w:rPr>
            </w:pPr>
          </w:p>
        </w:tc>
      </w:tr>
      <w:tr w14:paraId="338A02A8">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53A6C168">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45</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CE9AC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普外上治疗室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D3343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EF4960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CB28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6DD24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AB544C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5EAB265">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5197500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82E61B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E6607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3DC9C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1ACA8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0EA93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E9E2D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241D8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EADF973">
            <w:pPr>
              <w:jc w:val="left"/>
              <w:rPr>
                <w:rFonts w:hint="eastAsia" w:ascii="宋体" w:hAnsi="宋体" w:cs="宋体"/>
                <w:sz w:val="22"/>
                <w:szCs w:val="22"/>
              </w:rPr>
            </w:pPr>
          </w:p>
        </w:tc>
      </w:tr>
      <w:tr w14:paraId="5A6AFB9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6C60AA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71BDF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8A7C8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31F06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29545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FEC23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A8AC76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1F51681">
            <w:pPr>
              <w:jc w:val="left"/>
              <w:rPr>
                <w:rFonts w:hint="eastAsia" w:ascii="宋体" w:hAnsi="宋体" w:cs="宋体"/>
                <w:sz w:val="22"/>
                <w:szCs w:val="22"/>
              </w:rPr>
            </w:pPr>
          </w:p>
        </w:tc>
      </w:tr>
      <w:tr w14:paraId="06DB67F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3197E0B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83A0F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19C70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898DFC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A9F6D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6B83A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10.27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40381F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8999F54">
            <w:pPr>
              <w:jc w:val="left"/>
              <w:rPr>
                <w:rFonts w:hint="eastAsia" w:ascii="宋体" w:hAnsi="宋体" w:cs="宋体"/>
                <w:sz w:val="22"/>
                <w:szCs w:val="22"/>
              </w:rPr>
            </w:pPr>
          </w:p>
        </w:tc>
      </w:tr>
      <w:tr w14:paraId="34A4C5D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0582C0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31568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BA113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06608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F54B6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E15E4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10.27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39A34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F72F6E7">
            <w:pPr>
              <w:jc w:val="left"/>
              <w:rPr>
                <w:rFonts w:hint="eastAsia" w:ascii="宋体" w:hAnsi="宋体" w:cs="宋体"/>
                <w:sz w:val="22"/>
                <w:szCs w:val="22"/>
              </w:rPr>
            </w:pPr>
          </w:p>
        </w:tc>
      </w:tr>
      <w:tr w14:paraId="0D1D9CD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A0D823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45D87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8EFDA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F8350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30814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D8252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3B28F6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8CC4D62">
            <w:pPr>
              <w:jc w:val="left"/>
              <w:rPr>
                <w:rFonts w:hint="eastAsia" w:ascii="宋体" w:hAnsi="宋体" w:cs="宋体"/>
                <w:sz w:val="22"/>
                <w:szCs w:val="22"/>
              </w:rPr>
            </w:pPr>
          </w:p>
        </w:tc>
      </w:tr>
      <w:tr w14:paraId="1177BB1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FE8E2A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7C610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1E69C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BBE30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0E41A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B4D47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B5CF2B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ABE92B3">
            <w:pPr>
              <w:jc w:val="left"/>
              <w:rPr>
                <w:rFonts w:hint="eastAsia" w:ascii="宋体" w:hAnsi="宋体" w:cs="宋体"/>
                <w:sz w:val="22"/>
                <w:szCs w:val="22"/>
              </w:rPr>
            </w:pPr>
          </w:p>
        </w:tc>
      </w:tr>
      <w:tr w14:paraId="6163EA66">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4524F86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C914F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1E38D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7945E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4D912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C6C02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10.27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7DF301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6F7E106">
            <w:pPr>
              <w:jc w:val="left"/>
              <w:rPr>
                <w:rFonts w:hint="eastAsia" w:ascii="宋体" w:hAnsi="宋体" w:cs="宋体"/>
                <w:sz w:val="22"/>
                <w:szCs w:val="22"/>
              </w:rPr>
            </w:pPr>
          </w:p>
        </w:tc>
      </w:tr>
      <w:tr w14:paraId="463F17BB">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3C52CB7C">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46</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DCC820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普外下治疗准备</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DA517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2B4DF2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D360E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8960A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C0C56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5A0441A5">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5F36EF8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9B558E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F83E6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59DEA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2E25C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55BC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F8C41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3.99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94C772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6D2C9FC">
            <w:pPr>
              <w:jc w:val="left"/>
              <w:rPr>
                <w:rFonts w:hint="eastAsia" w:ascii="宋体" w:hAnsi="宋体" w:cs="宋体"/>
                <w:sz w:val="22"/>
                <w:szCs w:val="22"/>
              </w:rPr>
            </w:pPr>
          </w:p>
        </w:tc>
      </w:tr>
      <w:tr w14:paraId="2BC9160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806947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886A6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4B965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F6D3E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09887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F5D68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528BD0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2357FAC">
            <w:pPr>
              <w:jc w:val="left"/>
              <w:rPr>
                <w:rFonts w:hint="eastAsia" w:ascii="宋体" w:hAnsi="宋体" w:cs="宋体"/>
                <w:sz w:val="22"/>
                <w:szCs w:val="22"/>
              </w:rPr>
            </w:pPr>
          </w:p>
        </w:tc>
      </w:tr>
      <w:tr w14:paraId="686E468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AC39B2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9EAEF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7E311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03FA9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1F1B1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65D02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05C13E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1DD74A1">
            <w:pPr>
              <w:jc w:val="left"/>
              <w:rPr>
                <w:rFonts w:hint="eastAsia" w:ascii="宋体" w:hAnsi="宋体" w:cs="宋体"/>
                <w:sz w:val="22"/>
                <w:szCs w:val="22"/>
              </w:rPr>
            </w:pPr>
          </w:p>
        </w:tc>
      </w:tr>
      <w:tr w14:paraId="3D391D8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735E48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F23F93">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BC20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9964A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4802C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F7EF6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73DA5B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266610E">
            <w:pPr>
              <w:jc w:val="left"/>
              <w:rPr>
                <w:rFonts w:hint="eastAsia" w:ascii="宋体" w:hAnsi="宋体" w:cs="宋体"/>
                <w:sz w:val="22"/>
                <w:szCs w:val="22"/>
              </w:rPr>
            </w:pPr>
          </w:p>
        </w:tc>
      </w:tr>
      <w:tr w14:paraId="475D7A7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B6BF3F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D361D8">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E798F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C50FB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0111C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C0B09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F9C428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0E95C0E">
            <w:pPr>
              <w:jc w:val="left"/>
              <w:rPr>
                <w:rFonts w:hint="eastAsia" w:ascii="宋体" w:hAnsi="宋体" w:cs="宋体"/>
                <w:sz w:val="22"/>
                <w:szCs w:val="22"/>
              </w:rPr>
            </w:pPr>
          </w:p>
        </w:tc>
      </w:tr>
      <w:tr w14:paraId="3280B1D1">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7A7727B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837C8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E8E2E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BFE44C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88CA2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2055B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6.39</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A34FF3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AD71025">
            <w:pPr>
              <w:jc w:val="left"/>
              <w:rPr>
                <w:rFonts w:hint="eastAsia" w:ascii="宋体" w:hAnsi="宋体" w:cs="宋体"/>
                <w:sz w:val="22"/>
                <w:szCs w:val="22"/>
              </w:rPr>
            </w:pPr>
          </w:p>
        </w:tc>
      </w:tr>
      <w:tr w14:paraId="12067FD7">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293FCDDC">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47</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360A26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普外下治疗室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4C7C4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FACBE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722D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85954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B08F25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10FBA6DD">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0AD0A8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AAF9DC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915DF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0E5D3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00AB2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BA56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32227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7.55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1317D0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ED8C259">
            <w:pPr>
              <w:jc w:val="left"/>
              <w:rPr>
                <w:rFonts w:hint="eastAsia" w:ascii="宋体" w:hAnsi="宋体" w:cs="宋体"/>
                <w:sz w:val="22"/>
                <w:szCs w:val="22"/>
              </w:rPr>
            </w:pPr>
          </w:p>
        </w:tc>
      </w:tr>
      <w:tr w14:paraId="122B1F36">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0BD2132">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1805D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9B2EC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定制储存柜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8623B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FF220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06E98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94A6F3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778BB9B">
            <w:pPr>
              <w:jc w:val="left"/>
              <w:rPr>
                <w:rFonts w:hint="eastAsia" w:ascii="宋体" w:hAnsi="宋体" w:cs="宋体"/>
                <w:sz w:val="22"/>
                <w:szCs w:val="22"/>
              </w:rPr>
            </w:pPr>
          </w:p>
        </w:tc>
      </w:tr>
      <w:tr w14:paraId="003DB63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6E1518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8390A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51A94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3E5028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40DE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7A583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599395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7F20BD1">
            <w:pPr>
              <w:jc w:val="left"/>
              <w:rPr>
                <w:rFonts w:hint="eastAsia" w:ascii="宋体" w:hAnsi="宋体" w:cs="宋体"/>
                <w:sz w:val="22"/>
                <w:szCs w:val="22"/>
              </w:rPr>
            </w:pPr>
          </w:p>
        </w:tc>
      </w:tr>
      <w:tr w14:paraId="707D29E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481FD2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BB120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E608B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206929">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ED7CE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3081C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5D35B2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19EB002">
            <w:pPr>
              <w:jc w:val="left"/>
              <w:rPr>
                <w:rFonts w:hint="eastAsia" w:ascii="宋体" w:hAnsi="宋体" w:cs="宋体"/>
                <w:sz w:val="22"/>
                <w:szCs w:val="22"/>
              </w:rPr>
            </w:pPr>
          </w:p>
        </w:tc>
      </w:tr>
      <w:tr w14:paraId="214844A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8B7456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04813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B97EE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CD65EB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4AB78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AA44C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0EF8DA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E832B8C">
            <w:pPr>
              <w:jc w:val="left"/>
              <w:rPr>
                <w:rFonts w:hint="eastAsia" w:ascii="宋体" w:hAnsi="宋体" w:cs="宋体"/>
                <w:sz w:val="22"/>
                <w:szCs w:val="22"/>
              </w:rPr>
            </w:pPr>
          </w:p>
        </w:tc>
      </w:tr>
      <w:tr w14:paraId="085D264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DBC8AFE">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DE80FC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C0CBC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3DAC0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6DFFA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37490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19B9D5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C26C2F1">
            <w:pPr>
              <w:jc w:val="left"/>
              <w:rPr>
                <w:rFonts w:hint="eastAsia" w:ascii="宋体" w:hAnsi="宋体" w:cs="宋体"/>
                <w:sz w:val="22"/>
                <w:szCs w:val="22"/>
              </w:rPr>
            </w:pPr>
          </w:p>
        </w:tc>
      </w:tr>
      <w:tr w14:paraId="4A60DAA6">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668454C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D8DE7A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26AB4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23122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2732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987A0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10.87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A8B0A0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C764C18">
            <w:pPr>
              <w:jc w:val="left"/>
              <w:rPr>
                <w:rFonts w:hint="eastAsia" w:ascii="宋体" w:hAnsi="宋体" w:cs="宋体"/>
                <w:sz w:val="22"/>
                <w:szCs w:val="22"/>
              </w:rPr>
            </w:pPr>
          </w:p>
        </w:tc>
      </w:tr>
      <w:tr w14:paraId="2B26B22F">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E753CA7">
            <w:pPr>
              <w:jc w:val="center"/>
              <w:rPr>
                <w:rFonts w:hint="eastAsia" w:ascii="宋体" w:hAnsi="宋体" w:cs="宋体"/>
                <w:sz w:val="22"/>
                <w:szCs w:val="22"/>
              </w:rPr>
            </w:pPr>
            <w:r>
              <w:rPr>
                <w:rFonts w:hint="eastAsia" w:ascii="宋体" w:hAnsi="宋体" w:cs="宋体"/>
                <w:kern w:val="0"/>
                <w:sz w:val="22"/>
                <w:szCs w:val="22"/>
                <w:lang w:bidi="ar"/>
              </w:rPr>
              <w:t>发热门诊</w:t>
            </w:r>
          </w:p>
        </w:tc>
      </w:tr>
      <w:tr w14:paraId="520477B0">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7600D4C">
            <w:pPr>
              <w:jc w:val="center"/>
              <w:rPr>
                <w:rFonts w:hint="eastAsia" w:ascii="宋体" w:hAnsi="宋体" w:cs="宋体"/>
                <w:sz w:val="22"/>
                <w:szCs w:val="22"/>
              </w:rPr>
            </w:pPr>
            <w:r>
              <w:rPr>
                <w:rFonts w:hint="eastAsia" w:ascii="宋体" w:hAnsi="宋体" w:cs="宋体"/>
                <w:kern w:val="0"/>
                <w:sz w:val="22"/>
                <w:szCs w:val="22"/>
                <w:lang w:bidi="ar"/>
              </w:rPr>
              <w:t>1F</w:t>
            </w:r>
          </w:p>
        </w:tc>
      </w:tr>
      <w:tr w14:paraId="45977E92">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D93AC5A">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48</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021DDC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治疗准备室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EAF5E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D761CF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53DDB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1CD0A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4.17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71580A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69BC8950">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11B5F86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D3A4F9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6AEE0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0447C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ED573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9ED6F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F10A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4.17</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4FAAD8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FF20414">
            <w:pPr>
              <w:jc w:val="left"/>
              <w:rPr>
                <w:rFonts w:hint="eastAsia" w:ascii="宋体" w:hAnsi="宋体" w:cs="宋体"/>
                <w:sz w:val="22"/>
                <w:szCs w:val="22"/>
              </w:rPr>
            </w:pPr>
          </w:p>
        </w:tc>
      </w:tr>
      <w:tr w14:paraId="2BA307A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DCDE41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B35BF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C2302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F15054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3BDC3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95514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7.32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3EC47C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E12233B">
            <w:pPr>
              <w:jc w:val="left"/>
              <w:rPr>
                <w:rFonts w:hint="eastAsia" w:ascii="宋体" w:hAnsi="宋体" w:cs="宋体"/>
                <w:sz w:val="22"/>
                <w:szCs w:val="22"/>
              </w:rPr>
            </w:pPr>
          </w:p>
        </w:tc>
      </w:tr>
      <w:tr w14:paraId="14C31C40">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15E3016">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9F136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B0B29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50BDA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709C9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B570C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7.32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CA1BD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69E443B">
            <w:pPr>
              <w:jc w:val="left"/>
              <w:rPr>
                <w:rFonts w:hint="eastAsia" w:ascii="宋体" w:hAnsi="宋体" w:cs="宋体"/>
                <w:sz w:val="22"/>
                <w:szCs w:val="22"/>
              </w:rPr>
            </w:pPr>
          </w:p>
        </w:tc>
      </w:tr>
      <w:tr w14:paraId="6C9E8DE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7889B9F">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E5B763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7E69E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F88DD2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86FC1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2912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674A515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8BEA0B4">
            <w:pPr>
              <w:jc w:val="left"/>
              <w:rPr>
                <w:rFonts w:hint="eastAsia" w:ascii="宋体" w:hAnsi="宋体" w:cs="宋体"/>
                <w:sz w:val="22"/>
                <w:szCs w:val="22"/>
              </w:rPr>
            </w:pPr>
          </w:p>
        </w:tc>
      </w:tr>
      <w:tr w14:paraId="130AE61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5D8B3E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2EDBD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93C4C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310F9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2E0ED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F6D9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930283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7E0C92C">
            <w:pPr>
              <w:jc w:val="left"/>
              <w:rPr>
                <w:rFonts w:hint="eastAsia" w:ascii="宋体" w:hAnsi="宋体" w:cs="宋体"/>
                <w:sz w:val="22"/>
                <w:szCs w:val="22"/>
              </w:rPr>
            </w:pPr>
          </w:p>
        </w:tc>
      </w:tr>
      <w:tr w14:paraId="40405E3E">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3F8D106A">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CF46C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17E99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3FC3C1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2D624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C4CD7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7.32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1D5D1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EC4F8EF">
            <w:pPr>
              <w:jc w:val="left"/>
              <w:rPr>
                <w:rFonts w:hint="eastAsia" w:ascii="宋体" w:hAnsi="宋体" w:cs="宋体"/>
                <w:sz w:val="22"/>
                <w:szCs w:val="22"/>
              </w:rPr>
            </w:pPr>
          </w:p>
        </w:tc>
      </w:tr>
      <w:tr w14:paraId="34FECB3B">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262F6DAB">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49</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27EDCE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治疗准备室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4091A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FFD1DB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9BD60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E16A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5.22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54FE2A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3059F6C8">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25D834F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1B5BD5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892C7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2FFE5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CC286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711B3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2E53C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5.22</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0801C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2AC9E8A4">
            <w:pPr>
              <w:jc w:val="left"/>
              <w:rPr>
                <w:rFonts w:hint="eastAsia" w:ascii="宋体" w:hAnsi="宋体" w:cs="宋体"/>
                <w:sz w:val="22"/>
                <w:szCs w:val="22"/>
              </w:rPr>
            </w:pPr>
          </w:p>
        </w:tc>
      </w:tr>
      <w:tr w14:paraId="18E66F4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52C5700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0D5CEE">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F7C57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13275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250A9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F7E9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8.855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FE3B0C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E97AF81">
            <w:pPr>
              <w:jc w:val="left"/>
              <w:rPr>
                <w:rFonts w:hint="eastAsia" w:ascii="宋体" w:hAnsi="宋体" w:cs="宋体"/>
                <w:sz w:val="22"/>
                <w:szCs w:val="22"/>
              </w:rPr>
            </w:pPr>
          </w:p>
        </w:tc>
      </w:tr>
      <w:tr w14:paraId="2068786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EBD570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4C623C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F4DFC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FB1B93">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D093F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F2E3E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8.855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6FC248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5733E46F">
            <w:pPr>
              <w:jc w:val="left"/>
              <w:rPr>
                <w:rFonts w:hint="eastAsia" w:ascii="宋体" w:hAnsi="宋体" w:cs="宋体"/>
                <w:sz w:val="22"/>
                <w:szCs w:val="22"/>
              </w:rPr>
            </w:pPr>
          </w:p>
        </w:tc>
      </w:tr>
      <w:tr w14:paraId="57E8E05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3CCD3C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191FB9">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39AB5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1B0182">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C5883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04A79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AF0658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8A98D87">
            <w:pPr>
              <w:jc w:val="left"/>
              <w:rPr>
                <w:rFonts w:hint="eastAsia" w:ascii="宋体" w:hAnsi="宋体" w:cs="宋体"/>
                <w:sz w:val="22"/>
                <w:szCs w:val="22"/>
              </w:rPr>
            </w:pPr>
          </w:p>
        </w:tc>
      </w:tr>
      <w:tr w14:paraId="7FAFFF28">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553288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216EB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2618C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3C1CF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53381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0919B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ECD451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068ECC96">
            <w:pPr>
              <w:jc w:val="left"/>
              <w:rPr>
                <w:rFonts w:hint="eastAsia" w:ascii="宋体" w:hAnsi="宋体" w:cs="宋体"/>
                <w:sz w:val="22"/>
                <w:szCs w:val="22"/>
              </w:rPr>
            </w:pPr>
          </w:p>
        </w:tc>
      </w:tr>
      <w:tr w14:paraId="036B0043">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2C6587A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556C7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531E8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A19AD4">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BFC7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A2862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8.855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4B52D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F71A9F4">
            <w:pPr>
              <w:jc w:val="left"/>
              <w:rPr>
                <w:rFonts w:hint="eastAsia" w:ascii="宋体" w:hAnsi="宋体" w:cs="宋体"/>
                <w:sz w:val="22"/>
                <w:szCs w:val="22"/>
              </w:rPr>
            </w:pPr>
          </w:p>
        </w:tc>
      </w:tr>
      <w:tr w14:paraId="3AF6A207">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E2A14F5">
            <w:pPr>
              <w:jc w:val="center"/>
              <w:rPr>
                <w:rFonts w:hint="eastAsia" w:ascii="宋体" w:hAnsi="宋体" w:cs="宋体"/>
                <w:sz w:val="22"/>
                <w:szCs w:val="22"/>
              </w:rPr>
            </w:pPr>
            <w:r>
              <w:rPr>
                <w:rFonts w:hint="eastAsia" w:ascii="宋体" w:hAnsi="宋体" w:cs="宋体"/>
                <w:kern w:val="0"/>
                <w:sz w:val="22"/>
                <w:szCs w:val="22"/>
                <w:lang w:bidi="ar"/>
              </w:rPr>
              <w:t>2F</w:t>
            </w:r>
          </w:p>
        </w:tc>
      </w:tr>
      <w:tr w14:paraId="1C353222">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00C0F733">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50</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91A9BE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治疗准备室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B7F8F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2C1BE7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F243F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26CB0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5.375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B7D9FD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42564096">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75D0F20A">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2A1C6B05">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75B924B">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600F9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FBC68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CFAD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CFCFC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5.375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E252B8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D388927">
            <w:pPr>
              <w:jc w:val="left"/>
              <w:rPr>
                <w:rFonts w:hint="eastAsia" w:ascii="宋体" w:hAnsi="宋体" w:cs="宋体"/>
                <w:sz w:val="22"/>
                <w:szCs w:val="22"/>
              </w:rPr>
            </w:pPr>
          </w:p>
        </w:tc>
      </w:tr>
      <w:tr w14:paraId="7E401C92">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F3C37B9">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339DA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510B8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557E1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52D81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93E3C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8.925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6BDDA7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2E5C660">
            <w:pPr>
              <w:jc w:val="left"/>
              <w:rPr>
                <w:rFonts w:hint="eastAsia" w:ascii="宋体" w:hAnsi="宋体" w:cs="宋体"/>
                <w:sz w:val="22"/>
                <w:szCs w:val="22"/>
              </w:rPr>
            </w:pPr>
          </w:p>
        </w:tc>
      </w:tr>
      <w:tr w14:paraId="0CCA4ECC">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06EB6D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D91D6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9AE4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67152F7">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CD630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BF26D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8.925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225E54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BD42158">
            <w:pPr>
              <w:jc w:val="left"/>
              <w:rPr>
                <w:rFonts w:hint="eastAsia" w:ascii="宋体" w:hAnsi="宋体" w:cs="宋体"/>
                <w:sz w:val="22"/>
                <w:szCs w:val="22"/>
              </w:rPr>
            </w:pPr>
          </w:p>
        </w:tc>
      </w:tr>
      <w:tr w14:paraId="058A98FD">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48F503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2BB404">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A7309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C40C4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29C4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70A72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60A9CD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228EDC0">
            <w:pPr>
              <w:jc w:val="left"/>
              <w:rPr>
                <w:rFonts w:hint="eastAsia" w:ascii="宋体" w:hAnsi="宋体" w:cs="宋体"/>
                <w:sz w:val="22"/>
                <w:szCs w:val="22"/>
              </w:rPr>
            </w:pPr>
          </w:p>
        </w:tc>
      </w:tr>
      <w:tr w14:paraId="124EC93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413DD3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8E693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84B82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57C91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E87D4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642A0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38A521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845DD35">
            <w:pPr>
              <w:jc w:val="left"/>
              <w:rPr>
                <w:rFonts w:hint="eastAsia" w:ascii="宋体" w:hAnsi="宋体" w:cs="宋体"/>
                <w:sz w:val="22"/>
                <w:szCs w:val="22"/>
              </w:rPr>
            </w:pPr>
          </w:p>
        </w:tc>
      </w:tr>
      <w:tr w14:paraId="4F49E206">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3A0BDAF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50F23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55716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6299A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DE2E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DB7D6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8.925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449CFF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77D32CF">
            <w:pPr>
              <w:jc w:val="left"/>
              <w:rPr>
                <w:rFonts w:hint="eastAsia" w:ascii="宋体" w:hAnsi="宋体" w:cs="宋体"/>
                <w:sz w:val="22"/>
                <w:szCs w:val="22"/>
              </w:rPr>
            </w:pPr>
          </w:p>
        </w:tc>
      </w:tr>
      <w:tr w14:paraId="0CFF6D17">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1E366F5F">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51</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D10D9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处置室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50F63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CC7368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L*600*800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FA5E2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C1259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861C02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65657617">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06E7A8E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492FF08">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F7F51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E10B3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处置下柜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56C680">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4E686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50D44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FC54A6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68B04D0">
            <w:pPr>
              <w:jc w:val="left"/>
              <w:rPr>
                <w:rFonts w:hint="eastAsia" w:ascii="宋体" w:hAnsi="宋体" w:cs="宋体"/>
                <w:sz w:val="22"/>
                <w:szCs w:val="22"/>
              </w:rPr>
            </w:pPr>
          </w:p>
        </w:tc>
      </w:tr>
      <w:tr w14:paraId="0952A747">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D992C7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4972DA">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59009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垃圾桶柜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AEF76B">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B37B7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C8A22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45C6A6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8093688">
            <w:pPr>
              <w:jc w:val="left"/>
              <w:rPr>
                <w:rFonts w:hint="eastAsia" w:ascii="宋体" w:hAnsi="宋体" w:cs="宋体"/>
                <w:sz w:val="22"/>
                <w:szCs w:val="22"/>
              </w:rPr>
            </w:pPr>
          </w:p>
        </w:tc>
      </w:tr>
      <w:tr w14:paraId="31B55C8B">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0F8C6F8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81A006D">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975DD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洗手池柜（含挡板）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164519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04DE3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5E95B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15C93AE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B7B020F">
            <w:pPr>
              <w:jc w:val="left"/>
              <w:rPr>
                <w:rFonts w:hint="eastAsia" w:ascii="宋体" w:hAnsi="宋体" w:cs="宋体"/>
                <w:sz w:val="22"/>
                <w:szCs w:val="22"/>
              </w:rPr>
            </w:pPr>
          </w:p>
        </w:tc>
      </w:tr>
      <w:tr w14:paraId="11E3F7F1">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3ED75CE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BF8F0F">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37095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9A7335C">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D9632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A72A5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5FFD99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B983A00">
            <w:pPr>
              <w:jc w:val="left"/>
              <w:rPr>
                <w:rFonts w:hint="eastAsia" w:ascii="宋体" w:hAnsi="宋体" w:cs="宋体"/>
                <w:sz w:val="22"/>
                <w:szCs w:val="22"/>
              </w:rPr>
            </w:pPr>
          </w:p>
        </w:tc>
      </w:tr>
      <w:tr w14:paraId="2B8654B7">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6B60F96">
            <w:pPr>
              <w:jc w:val="center"/>
              <w:rPr>
                <w:rFonts w:hint="eastAsia" w:ascii="宋体" w:hAnsi="宋体" w:cs="宋体"/>
                <w:sz w:val="22"/>
                <w:szCs w:val="22"/>
              </w:rPr>
            </w:pPr>
            <w:r>
              <w:rPr>
                <w:rFonts w:hint="eastAsia" w:ascii="宋体" w:hAnsi="宋体" w:cs="宋体"/>
                <w:kern w:val="0"/>
                <w:sz w:val="22"/>
                <w:szCs w:val="22"/>
                <w:lang w:bidi="ar"/>
              </w:rPr>
              <w:t>3F</w:t>
            </w:r>
          </w:p>
        </w:tc>
      </w:tr>
      <w:tr w14:paraId="79D35303">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064FED2D">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52</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AF3939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治疗准备室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A5D88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医用上柜</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221E66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L*300/600*800/2000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9CB9F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015A7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5.375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811162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0C38A381">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690443CF">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3624B0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52D33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46A67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医用中柜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B2184EF">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E6E25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62249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5.375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26BA3AB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B970B36">
            <w:pPr>
              <w:jc w:val="left"/>
              <w:rPr>
                <w:rFonts w:hint="eastAsia" w:ascii="宋体" w:hAnsi="宋体" w:cs="宋体"/>
                <w:sz w:val="22"/>
                <w:szCs w:val="22"/>
              </w:rPr>
            </w:pPr>
          </w:p>
        </w:tc>
      </w:tr>
      <w:tr w14:paraId="32A29A0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1F0A12B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F69E07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FBC2A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0E51F4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3FD4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3DB9E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8.925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30C737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C0C5587">
            <w:pPr>
              <w:jc w:val="left"/>
              <w:rPr>
                <w:rFonts w:hint="eastAsia" w:ascii="宋体" w:hAnsi="宋体" w:cs="宋体"/>
                <w:sz w:val="22"/>
                <w:szCs w:val="22"/>
              </w:rPr>
            </w:pPr>
          </w:p>
        </w:tc>
      </w:tr>
      <w:tr w14:paraId="227D7514">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ED7398B">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992AA05">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C730E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医用下柜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AFFAF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AB962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6874A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8.925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C11229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886B8BD">
            <w:pPr>
              <w:jc w:val="left"/>
              <w:rPr>
                <w:rFonts w:hint="eastAsia" w:ascii="宋体" w:hAnsi="宋体" w:cs="宋体"/>
                <w:sz w:val="22"/>
                <w:szCs w:val="22"/>
              </w:rPr>
            </w:pPr>
          </w:p>
        </w:tc>
      </w:tr>
      <w:tr w14:paraId="6722951E">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44AD0D77">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CA2AA5C">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81F15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高危药品柜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B82CA8">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56742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FC1E7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B24E94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3FCB46EB">
            <w:pPr>
              <w:jc w:val="left"/>
              <w:rPr>
                <w:rFonts w:hint="eastAsia" w:ascii="宋体" w:hAnsi="宋体" w:cs="宋体"/>
                <w:sz w:val="22"/>
                <w:szCs w:val="22"/>
              </w:rPr>
            </w:pPr>
          </w:p>
        </w:tc>
      </w:tr>
      <w:tr w14:paraId="00400DE1">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040FC4D">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CC8AF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9CAC2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推板垃圾桶</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B181ED">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DDEC3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8EC6A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A3B24A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AA144D1">
            <w:pPr>
              <w:jc w:val="left"/>
              <w:rPr>
                <w:rFonts w:hint="eastAsia" w:ascii="宋体" w:hAnsi="宋体" w:cs="宋体"/>
                <w:sz w:val="22"/>
                <w:szCs w:val="22"/>
              </w:rPr>
            </w:pPr>
          </w:p>
        </w:tc>
      </w:tr>
      <w:tr w14:paraId="6B5901EB">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07EB29FC">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7EDCB11">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3241B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69C8DA">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8F3CA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5FAE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8.925</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974C19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41D81FD9">
            <w:pPr>
              <w:jc w:val="left"/>
              <w:rPr>
                <w:rFonts w:hint="eastAsia" w:ascii="宋体" w:hAnsi="宋体" w:cs="宋体"/>
                <w:sz w:val="22"/>
                <w:szCs w:val="22"/>
              </w:rPr>
            </w:pPr>
          </w:p>
        </w:tc>
      </w:tr>
      <w:tr w14:paraId="7ADC1BA7">
        <w:tblPrEx>
          <w:tblCellMar>
            <w:top w:w="0" w:type="dxa"/>
            <w:left w:w="108" w:type="dxa"/>
            <w:bottom w:w="0" w:type="dxa"/>
            <w:right w:w="108" w:type="dxa"/>
          </w:tblCellMar>
        </w:tblPrEx>
        <w:trPr>
          <w:trHeight w:val="500" w:hRule="atLeast"/>
        </w:trPr>
        <w:tc>
          <w:tcPr>
            <w:tcW w:w="613" w:type="dxa"/>
            <w:vMerge w:val="restart"/>
            <w:tcBorders>
              <w:top w:val="single" w:color="000000" w:sz="4" w:space="0"/>
              <w:left w:val="single" w:color="000000" w:sz="4" w:space="0"/>
              <w:right w:val="single" w:color="000000" w:sz="4" w:space="0"/>
            </w:tcBorders>
            <w:shd w:val="clear" w:color="auto" w:fill="FFFFFF"/>
            <w:vAlign w:val="center"/>
          </w:tcPr>
          <w:p w14:paraId="3F9EA52B">
            <w:pPr>
              <w:widowControl/>
              <w:jc w:val="center"/>
              <w:textAlignment w:val="center"/>
              <w:rPr>
                <w:rFonts w:hint="eastAsia" w:ascii="宋体" w:hAnsi="宋体" w:cs="宋体"/>
                <w:kern w:val="0"/>
                <w:sz w:val="22"/>
                <w:szCs w:val="22"/>
                <w:lang w:bidi="ar"/>
              </w:rPr>
            </w:pPr>
            <w:r>
              <w:rPr>
                <w:rFonts w:hint="eastAsia" w:ascii="宋体" w:hAnsi="宋体" w:cs="宋体"/>
                <w:kern w:val="0"/>
                <w:sz w:val="22"/>
                <w:szCs w:val="22"/>
                <w:lang w:bidi="ar"/>
              </w:rPr>
              <w:t>53</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0036B4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处置室</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F2A87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亚克力台面</w:t>
            </w:r>
          </w:p>
        </w:tc>
        <w:tc>
          <w:tcPr>
            <w:tcW w:w="8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581E31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L*600*800</w:t>
            </w: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974FD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6E4DA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098337B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restart"/>
            <w:tcBorders>
              <w:top w:val="single" w:color="000000" w:sz="4" w:space="0"/>
              <w:left w:val="single" w:color="000000" w:sz="4" w:space="0"/>
              <w:bottom w:val="single" w:color="000000" w:sz="4" w:space="0"/>
              <w:right w:val="single" w:color="000000" w:sz="4" w:space="0"/>
            </w:tcBorders>
            <w:shd w:val="clear" w:color="auto" w:fill="FFFFFF"/>
          </w:tcPr>
          <w:p w14:paraId="192EB155">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1、台面：采用医用级复合亚克力，材料厚度≥1.2cm，台面安装时做45mm下挂处理，棱角部分打磨处理。外观无明显色差及裂纹符合国家标准要求。</w:t>
            </w:r>
            <w:r>
              <w:rPr>
                <w:rFonts w:hint="eastAsia" w:ascii="宋体" w:hAnsi="宋体" w:cs="宋体"/>
                <w:kern w:val="0"/>
                <w:sz w:val="22"/>
                <w:szCs w:val="22"/>
                <w:lang w:bidi="ar"/>
              </w:rPr>
              <w:br w:type="textWrapping"/>
            </w:r>
            <w:r>
              <w:rPr>
                <w:rFonts w:hint="eastAsia" w:ascii="宋体" w:hAnsi="宋体" w:cs="宋体"/>
                <w:kern w:val="0"/>
                <w:sz w:val="22"/>
                <w:szCs w:val="22"/>
                <w:lang w:bidi="ar"/>
              </w:rPr>
              <w:t>2、柜体：采用 双面一级电解钢板，钢板厚度≥1.0mm，表层无划痕、裂纹、毛刺等情况。</w:t>
            </w:r>
            <w:r>
              <w:rPr>
                <w:rFonts w:hint="eastAsia" w:ascii="宋体" w:hAnsi="宋体" w:cs="宋体"/>
                <w:kern w:val="0"/>
                <w:sz w:val="22"/>
                <w:szCs w:val="22"/>
                <w:lang w:bidi="ar"/>
              </w:rPr>
              <w:br w:type="textWrapping"/>
            </w:r>
            <w:r>
              <w:rPr>
                <w:rFonts w:hint="eastAsia" w:ascii="宋体" w:hAnsi="宋体" w:cs="宋体"/>
                <w:kern w:val="0"/>
                <w:sz w:val="22"/>
                <w:szCs w:val="22"/>
                <w:lang w:bidi="ar"/>
              </w:rPr>
              <w:t>3、喷涂：电解钢板表面采用室内环保型环氧树脂静电粉末喷涂，均匀喷涂采用流水线喷涂。</w:t>
            </w:r>
            <w:r>
              <w:rPr>
                <w:rFonts w:hint="eastAsia" w:ascii="宋体" w:hAnsi="宋体" w:cs="宋体"/>
                <w:kern w:val="0"/>
                <w:sz w:val="22"/>
                <w:szCs w:val="22"/>
                <w:lang w:bidi="ar"/>
              </w:rPr>
              <w:br w:type="textWrapping"/>
            </w:r>
            <w:r>
              <w:rPr>
                <w:rFonts w:hint="eastAsia" w:ascii="宋体" w:hAnsi="宋体" w:cs="宋体"/>
                <w:kern w:val="0"/>
                <w:sz w:val="22"/>
                <w:szCs w:val="22"/>
                <w:lang w:bidi="ar"/>
              </w:rPr>
              <w:t>4、工艺：整体采用电阻焊接工艺，无外露焊点。柜门、抽屉面采用一体冲压成型槽拉手，采用双层门板设计，内部填充消音材料，提高门的使用寿命。活动层板四边折弯，可自由调节高度，层板挂钩采用可自由拆卸工艺，逐级调整高度。</w:t>
            </w:r>
            <w:r>
              <w:rPr>
                <w:rFonts w:hint="eastAsia" w:ascii="宋体" w:hAnsi="宋体" w:cs="宋体"/>
                <w:kern w:val="0"/>
                <w:sz w:val="22"/>
                <w:szCs w:val="22"/>
                <w:lang w:bidi="ar"/>
              </w:rPr>
              <w:br w:type="textWrapping"/>
            </w:r>
            <w:r>
              <w:rPr>
                <w:rFonts w:hint="eastAsia" w:ascii="宋体" w:hAnsi="宋体" w:cs="宋体"/>
                <w:kern w:val="0"/>
                <w:sz w:val="22"/>
                <w:szCs w:val="22"/>
                <w:lang w:bidi="ar"/>
              </w:rPr>
              <w:t>5、锁具：采用优质品牌锁具，锁具钥匙重复率低，互开率低，锁芯可更换，制作工艺精湛，外观漂亮。</w:t>
            </w:r>
            <w:r>
              <w:rPr>
                <w:rFonts w:hint="eastAsia" w:ascii="宋体" w:hAnsi="宋体" w:cs="宋体"/>
                <w:kern w:val="0"/>
                <w:sz w:val="22"/>
                <w:szCs w:val="22"/>
                <w:lang w:bidi="ar"/>
              </w:rPr>
              <w:br w:type="textWrapping"/>
            </w:r>
            <w:r>
              <w:rPr>
                <w:rFonts w:hint="eastAsia" w:ascii="宋体" w:hAnsi="宋体" w:cs="宋体"/>
                <w:kern w:val="0"/>
                <w:sz w:val="22"/>
                <w:szCs w:val="22"/>
                <w:lang w:bidi="ar"/>
              </w:rPr>
              <w:t>6、导轨：采用优质医用三节卡口式导轨，高精度不锈钢实心静音滚珠,保证抽屉抽拉滑动使用时，顺滑、平稳、静音。</w:t>
            </w:r>
            <w:r>
              <w:rPr>
                <w:rFonts w:hint="eastAsia" w:ascii="宋体" w:hAnsi="宋体" w:cs="宋体"/>
                <w:kern w:val="0"/>
                <w:sz w:val="22"/>
                <w:szCs w:val="22"/>
                <w:lang w:bidi="ar"/>
              </w:rPr>
              <w:br w:type="textWrapping"/>
            </w:r>
            <w:r>
              <w:rPr>
                <w:rFonts w:hint="eastAsia" w:ascii="宋体" w:hAnsi="宋体" w:cs="宋体"/>
                <w:kern w:val="0"/>
                <w:sz w:val="22"/>
                <w:szCs w:val="22"/>
                <w:lang w:bidi="ar"/>
              </w:rPr>
              <w:t>7、合页：采用医疗专用镍锌合金立轴合页，防锈优于不锈钢，全隐藏安装，开关顺畅无声音，拆卸方便。</w:t>
            </w:r>
            <w:r>
              <w:rPr>
                <w:rFonts w:hint="eastAsia" w:ascii="宋体" w:hAnsi="宋体" w:cs="宋体"/>
                <w:kern w:val="0"/>
                <w:sz w:val="22"/>
                <w:szCs w:val="22"/>
                <w:lang w:bidi="ar"/>
              </w:rPr>
              <w:br w:type="textWrapping"/>
            </w:r>
            <w:r>
              <w:rPr>
                <w:rFonts w:hint="eastAsia" w:ascii="宋体" w:hAnsi="宋体" w:cs="宋体"/>
                <w:kern w:val="0"/>
                <w:sz w:val="22"/>
                <w:szCs w:val="22"/>
                <w:lang w:bidi="ar"/>
              </w:rPr>
              <w:t>8、踢脚线：下柜底部安装150mm高度≥1.0mm厚不锈钢踢脚线.防止灰尘、杂物、蚊虫进入柜体底部。</w:t>
            </w:r>
          </w:p>
        </w:tc>
      </w:tr>
      <w:tr w14:paraId="07499C33">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82571A1">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78E51A7">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75314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处置下柜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5E1BB81">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F0AA2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15552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7ACFD7A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75B4681C">
            <w:pPr>
              <w:jc w:val="left"/>
              <w:rPr>
                <w:rFonts w:hint="eastAsia" w:ascii="宋体" w:hAnsi="宋体" w:cs="宋体"/>
                <w:sz w:val="22"/>
                <w:szCs w:val="22"/>
              </w:rPr>
            </w:pPr>
          </w:p>
        </w:tc>
      </w:tr>
      <w:tr w14:paraId="2AAC6E15">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710EA763">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A66E5C2">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11EFF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垃圾桶柜</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BA6D06">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C645E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DF5EB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2CA4D9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13D46F0B">
            <w:pPr>
              <w:jc w:val="left"/>
              <w:rPr>
                <w:rFonts w:hint="eastAsia" w:ascii="宋体" w:hAnsi="宋体" w:cs="宋体"/>
                <w:sz w:val="22"/>
                <w:szCs w:val="22"/>
              </w:rPr>
            </w:pPr>
          </w:p>
        </w:tc>
      </w:tr>
      <w:tr w14:paraId="7C159409">
        <w:tblPrEx>
          <w:tblCellMar>
            <w:top w:w="0" w:type="dxa"/>
            <w:left w:w="108" w:type="dxa"/>
            <w:bottom w:w="0" w:type="dxa"/>
            <w:right w:w="108" w:type="dxa"/>
          </w:tblCellMar>
        </w:tblPrEx>
        <w:trPr>
          <w:trHeight w:val="500" w:hRule="atLeast"/>
        </w:trPr>
        <w:tc>
          <w:tcPr>
            <w:tcW w:w="613" w:type="dxa"/>
            <w:vMerge w:val="continue"/>
            <w:tcBorders>
              <w:left w:val="single" w:color="000000" w:sz="4" w:space="0"/>
              <w:right w:val="single" w:color="000000" w:sz="4" w:space="0"/>
            </w:tcBorders>
            <w:shd w:val="clear" w:color="auto" w:fill="FFFFFF"/>
            <w:vAlign w:val="center"/>
          </w:tcPr>
          <w:p w14:paraId="6797F4B0">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29E1126">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CB2D9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洗手池柜（含挡板）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35570E">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880E6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7F653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5C2D0BC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4D84459">
            <w:pPr>
              <w:jc w:val="left"/>
              <w:rPr>
                <w:rFonts w:hint="eastAsia" w:ascii="宋体" w:hAnsi="宋体" w:cs="宋体"/>
                <w:sz w:val="22"/>
                <w:szCs w:val="22"/>
              </w:rPr>
            </w:pPr>
          </w:p>
        </w:tc>
      </w:tr>
      <w:tr w14:paraId="227BEBB2">
        <w:tblPrEx>
          <w:tblCellMar>
            <w:top w:w="0" w:type="dxa"/>
            <w:left w:w="108" w:type="dxa"/>
            <w:bottom w:w="0" w:type="dxa"/>
            <w:right w:w="108" w:type="dxa"/>
          </w:tblCellMar>
        </w:tblPrEx>
        <w:trPr>
          <w:trHeight w:val="500" w:hRule="atLeast"/>
        </w:trPr>
        <w:tc>
          <w:tcPr>
            <w:tcW w:w="613" w:type="dxa"/>
            <w:vMerge w:val="continue"/>
            <w:tcBorders>
              <w:left w:val="single" w:color="000000" w:sz="4" w:space="0"/>
              <w:bottom w:val="single" w:color="000000" w:sz="4" w:space="0"/>
              <w:right w:val="single" w:color="000000" w:sz="4" w:space="0"/>
            </w:tcBorders>
            <w:shd w:val="clear" w:color="auto" w:fill="FFFFFF"/>
            <w:vAlign w:val="center"/>
          </w:tcPr>
          <w:p w14:paraId="5F2F8F94">
            <w:pPr>
              <w:jc w:val="center"/>
              <w:rPr>
                <w:rFonts w:hint="eastAsia" w:ascii="宋体" w:hAnsi="宋体" w:cs="宋体"/>
                <w:sz w:val="22"/>
                <w:szCs w:val="22"/>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65D4830">
            <w:pPr>
              <w:jc w:val="center"/>
              <w:rPr>
                <w:rFonts w:hint="eastAsia" w:ascii="宋体" w:hAnsi="宋体" w:cs="宋体"/>
                <w:sz w:val="22"/>
                <w:szCs w:val="22"/>
              </w:rPr>
            </w:pP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1FFE9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不锈钢踢脚线</w:t>
            </w:r>
          </w:p>
        </w:tc>
        <w:tc>
          <w:tcPr>
            <w:tcW w:w="8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E6DDA75">
            <w:pPr>
              <w:jc w:val="center"/>
              <w:rPr>
                <w:rFonts w:hint="eastAsia" w:ascii="宋体" w:hAnsi="宋体" w:cs="宋体"/>
                <w:sz w:val="22"/>
                <w:szCs w:val="22"/>
              </w:rPr>
            </w:pPr>
          </w:p>
        </w:tc>
        <w:tc>
          <w:tcPr>
            <w:tcW w:w="76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3CC11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延米</w:t>
            </w:r>
          </w:p>
        </w:tc>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C7062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4.1</w:t>
            </w:r>
          </w:p>
        </w:tc>
        <w:tc>
          <w:tcPr>
            <w:tcW w:w="489" w:type="dxa"/>
            <w:tcBorders>
              <w:top w:val="single" w:color="000000" w:sz="4" w:space="0"/>
              <w:left w:val="single" w:color="000000" w:sz="4" w:space="0"/>
              <w:bottom w:val="single" w:color="000000" w:sz="4" w:space="0"/>
              <w:right w:val="nil"/>
            </w:tcBorders>
            <w:shd w:val="clear" w:color="auto" w:fill="FFFFFF"/>
            <w:vAlign w:val="center"/>
          </w:tcPr>
          <w:p w14:paraId="3C94442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vMerge w:val="continue"/>
            <w:tcBorders>
              <w:top w:val="single" w:color="000000" w:sz="4" w:space="0"/>
              <w:left w:val="single" w:color="000000" w:sz="4" w:space="0"/>
              <w:bottom w:val="single" w:color="000000" w:sz="4" w:space="0"/>
              <w:right w:val="single" w:color="000000" w:sz="4" w:space="0"/>
            </w:tcBorders>
            <w:shd w:val="clear" w:color="auto" w:fill="FFFFFF"/>
          </w:tcPr>
          <w:p w14:paraId="68885D80">
            <w:pPr>
              <w:jc w:val="left"/>
              <w:rPr>
                <w:rFonts w:hint="eastAsia" w:ascii="宋体" w:hAnsi="宋体" w:cs="宋体"/>
                <w:sz w:val="22"/>
                <w:szCs w:val="22"/>
              </w:rPr>
            </w:pPr>
          </w:p>
        </w:tc>
      </w:tr>
      <w:tr w14:paraId="27688757">
        <w:tblPrEx>
          <w:tblCellMar>
            <w:top w:w="0" w:type="dxa"/>
            <w:left w:w="108" w:type="dxa"/>
            <w:bottom w:w="0" w:type="dxa"/>
            <w:right w:w="108" w:type="dxa"/>
          </w:tblCellMar>
        </w:tblPrEx>
        <w:trPr>
          <w:trHeight w:val="50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BBC968">
            <w:pPr>
              <w:rPr>
                <w:rFonts w:hint="eastAsia" w:ascii="宋体" w:hAnsi="宋体" w:cs="宋体"/>
                <w:sz w:val="22"/>
                <w:szCs w:val="22"/>
              </w:rPr>
            </w:pPr>
            <w:r>
              <w:rPr>
                <w:rFonts w:hint="eastAsia" w:ascii="宋体" w:hAnsi="宋体" w:cs="宋体"/>
                <w:kern w:val="0"/>
                <w:sz w:val="22"/>
                <w:szCs w:val="22"/>
                <w:lang w:bidi="ar"/>
              </w:rPr>
              <w:t>二、护士站、导诊台</w:t>
            </w:r>
          </w:p>
        </w:tc>
      </w:tr>
      <w:tr w14:paraId="7810D893">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6CFABB">
            <w:pPr>
              <w:jc w:val="center"/>
              <w:rPr>
                <w:rFonts w:hint="eastAsia" w:ascii="宋体" w:hAnsi="宋体" w:cs="宋体"/>
                <w:sz w:val="22"/>
                <w:szCs w:val="22"/>
              </w:rPr>
            </w:pPr>
            <w:r>
              <w:rPr>
                <w:rFonts w:hint="eastAsia" w:ascii="宋体" w:hAnsi="宋体" w:cs="宋体"/>
                <w:kern w:val="0"/>
                <w:sz w:val="22"/>
                <w:szCs w:val="22"/>
                <w:lang w:bidi="ar"/>
              </w:rPr>
              <w:t>1F</w:t>
            </w:r>
          </w:p>
        </w:tc>
      </w:tr>
      <w:tr w14:paraId="1F60F138">
        <w:tblPrEx>
          <w:tblCellMar>
            <w:top w:w="0" w:type="dxa"/>
            <w:left w:w="108" w:type="dxa"/>
            <w:bottom w:w="0" w:type="dxa"/>
            <w:right w:w="108" w:type="dxa"/>
          </w:tblCellMar>
        </w:tblPrEx>
        <w:trPr>
          <w:trHeight w:val="2728"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56F558">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54</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039BEF">
            <w:pPr>
              <w:widowControl/>
              <w:jc w:val="left"/>
              <w:textAlignment w:val="center"/>
              <w:rPr>
                <w:rFonts w:hint="eastAsia" w:ascii="宋体" w:hAnsi="宋体" w:cs="宋体"/>
                <w:sz w:val="22"/>
                <w:szCs w:val="22"/>
              </w:rPr>
            </w:pPr>
            <w:r>
              <w:rPr>
                <w:rFonts w:hint="eastAsia" w:ascii="宋体" w:hAnsi="宋体" w:cs="宋体"/>
                <w:kern w:val="0"/>
                <w:sz w:val="22"/>
                <w:szCs w:val="22"/>
                <w:lang w:bidi="ar"/>
              </w:rPr>
              <w:t>门诊门厅</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1AED1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DAAF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21000*750*1050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B8BFD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88370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32B8463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76560429">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3C2B7796">
        <w:tblPrEx>
          <w:tblCellMar>
            <w:top w:w="0" w:type="dxa"/>
            <w:left w:w="108" w:type="dxa"/>
            <w:bottom w:w="0" w:type="dxa"/>
            <w:right w:w="108" w:type="dxa"/>
          </w:tblCellMar>
        </w:tblPrEx>
        <w:trPr>
          <w:trHeight w:val="4560"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8FF8E8">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55</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8271E6">
            <w:pPr>
              <w:widowControl/>
              <w:jc w:val="left"/>
              <w:textAlignment w:val="center"/>
              <w:rPr>
                <w:rFonts w:hint="eastAsia" w:ascii="宋体" w:hAnsi="宋体" w:cs="宋体"/>
                <w:sz w:val="22"/>
                <w:szCs w:val="22"/>
              </w:rPr>
            </w:pPr>
            <w:r>
              <w:rPr>
                <w:rFonts w:hint="eastAsia" w:ascii="宋体" w:hAnsi="宋体" w:cs="宋体"/>
                <w:kern w:val="0"/>
                <w:sz w:val="22"/>
                <w:szCs w:val="22"/>
                <w:lang w:bidi="ar"/>
              </w:rPr>
              <w:t>急诊科</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8A07FC">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EE385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4200*750*1050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FBA184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3E912A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1A99984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7A7072AB">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4BE7C368">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5C1F165">
            <w:pPr>
              <w:jc w:val="center"/>
              <w:rPr>
                <w:rFonts w:hint="eastAsia" w:ascii="宋体" w:hAnsi="宋体" w:cs="宋体"/>
                <w:sz w:val="22"/>
                <w:szCs w:val="22"/>
              </w:rPr>
            </w:pPr>
            <w:r>
              <w:rPr>
                <w:rFonts w:hint="eastAsia" w:ascii="宋体" w:hAnsi="宋体" w:cs="宋体"/>
                <w:kern w:val="0"/>
                <w:sz w:val="22"/>
                <w:szCs w:val="22"/>
                <w:lang w:bidi="ar"/>
              </w:rPr>
              <w:t>2F</w:t>
            </w:r>
          </w:p>
        </w:tc>
      </w:tr>
      <w:tr w14:paraId="3A97545D">
        <w:tblPrEx>
          <w:tblCellMar>
            <w:top w:w="0" w:type="dxa"/>
            <w:left w:w="108" w:type="dxa"/>
            <w:bottom w:w="0" w:type="dxa"/>
            <w:right w:w="108" w:type="dxa"/>
          </w:tblCellMar>
        </w:tblPrEx>
        <w:trPr>
          <w:trHeight w:val="90"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BCDFDE">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56</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7FEA28">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口腔科</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315ED0">
            <w:pPr>
              <w:widowControl/>
              <w:jc w:val="left"/>
              <w:textAlignment w:val="center"/>
              <w:rPr>
                <w:rFonts w:hint="eastAsia" w:ascii="宋体" w:hAnsi="宋体" w:cs="宋体"/>
                <w:sz w:val="22"/>
                <w:szCs w:val="22"/>
              </w:rPr>
            </w:pPr>
            <w:r>
              <w:rPr>
                <w:rFonts w:hint="eastAsia" w:ascii="宋体" w:hAnsi="宋体" w:cs="宋体"/>
                <w:kern w:val="0"/>
                <w:sz w:val="22"/>
                <w:szCs w:val="22"/>
                <w:lang w:bidi="ar"/>
              </w:rPr>
              <w:t>L型护士站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6AF8C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5186*750*1050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1DBE6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B2E16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1ACFD7F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409C07EB">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3E1E9E4B">
        <w:tblPrEx>
          <w:tblCellMar>
            <w:top w:w="0" w:type="dxa"/>
            <w:left w:w="108" w:type="dxa"/>
            <w:bottom w:w="0" w:type="dxa"/>
            <w:right w:w="108" w:type="dxa"/>
          </w:tblCellMar>
        </w:tblPrEx>
        <w:trPr>
          <w:trHeight w:val="223"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A899E9">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57</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52DF30">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体检等候区</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EB1CBE">
            <w:pPr>
              <w:widowControl/>
              <w:jc w:val="left"/>
              <w:textAlignment w:val="center"/>
              <w:rPr>
                <w:rFonts w:hint="eastAsia" w:ascii="宋体" w:hAnsi="宋体" w:cs="宋体"/>
                <w:sz w:val="22"/>
                <w:szCs w:val="22"/>
              </w:rPr>
            </w:pPr>
            <w:r>
              <w:rPr>
                <w:rFonts w:hint="eastAsia" w:ascii="宋体" w:hAnsi="宋体" w:cs="宋体"/>
                <w:kern w:val="0"/>
                <w:sz w:val="22"/>
                <w:szCs w:val="22"/>
                <w:lang w:bidi="ar"/>
              </w:rPr>
              <w:t>L型护士站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7A06FE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8050*750*1050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F88678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5C5B4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1E472BC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1A446FD9">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371E3272">
        <w:tblPrEx>
          <w:tblCellMar>
            <w:top w:w="0" w:type="dxa"/>
            <w:left w:w="108" w:type="dxa"/>
            <w:bottom w:w="0" w:type="dxa"/>
            <w:right w:w="108" w:type="dxa"/>
          </w:tblCellMar>
        </w:tblPrEx>
        <w:trPr>
          <w:trHeight w:val="350"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86684B">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58</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D8723D">
            <w:pPr>
              <w:widowControl/>
              <w:jc w:val="left"/>
              <w:textAlignment w:val="center"/>
              <w:rPr>
                <w:rFonts w:hint="eastAsia" w:ascii="宋体" w:hAnsi="宋体" w:cs="宋体"/>
                <w:sz w:val="22"/>
                <w:szCs w:val="22"/>
              </w:rPr>
            </w:pPr>
            <w:r>
              <w:rPr>
                <w:rFonts w:hint="eastAsia" w:ascii="宋体" w:hAnsi="宋体" w:cs="宋体"/>
                <w:kern w:val="0"/>
                <w:sz w:val="22"/>
                <w:szCs w:val="22"/>
                <w:lang w:bidi="ar"/>
              </w:rPr>
              <w:t>综合门诊</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1BBFA7">
            <w:pPr>
              <w:widowControl/>
              <w:jc w:val="left"/>
              <w:textAlignment w:val="center"/>
              <w:rPr>
                <w:rFonts w:hint="eastAsia" w:ascii="宋体" w:hAnsi="宋体" w:cs="宋体"/>
                <w:sz w:val="22"/>
                <w:szCs w:val="22"/>
              </w:rPr>
            </w:pPr>
            <w:r>
              <w:rPr>
                <w:rFonts w:hint="eastAsia" w:ascii="宋体" w:hAnsi="宋体" w:cs="宋体"/>
                <w:kern w:val="0"/>
                <w:sz w:val="22"/>
                <w:szCs w:val="22"/>
                <w:lang w:bidi="ar"/>
              </w:rPr>
              <w:t>L型护士站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8460A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4500*750*1050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2AF88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76E1E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117D5BF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6FF6817C">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6085FCA5">
        <w:tblPrEx>
          <w:tblCellMar>
            <w:top w:w="0" w:type="dxa"/>
            <w:left w:w="108" w:type="dxa"/>
            <w:bottom w:w="0" w:type="dxa"/>
            <w:right w:w="108" w:type="dxa"/>
          </w:tblCellMar>
        </w:tblPrEx>
        <w:trPr>
          <w:trHeight w:val="269"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72892F">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59</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F9FF905">
            <w:pPr>
              <w:widowControl/>
              <w:jc w:val="left"/>
              <w:textAlignment w:val="center"/>
              <w:rPr>
                <w:rFonts w:hint="eastAsia" w:ascii="宋体" w:hAnsi="宋体" w:cs="宋体"/>
                <w:sz w:val="22"/>
                <w:szCs w:val="22"/>
              </w:rPr>
            </w:pPr>
            <w:r>
              <w:rPr>
                <w:rFonts w:hint="eastAsia" w:ascii="宋体" w:hAnsi="宋体" w:cs="宋体"/>
                <w:kern w:val="0"/>
                <w:sz w:val="22"/>
                <w:szCs w:val="22"/>
                <w:lang w:bidi="ar"/>
              </w:rPr>
              <w:t>走廊</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CB331F">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F3026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2606*750*1050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F89D4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CDBA19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415D322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6C94F26F">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5C611318">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608DB2">
            <w:pPr>
              <w:jc w:val="center"/>
              <w:rPr>
                <w:rFonts w:hint="eastAsia" w:ascii="宋体" w:hAnsi="宋体" w:cs="宋体"/>
                <w:sz w:val="22"/>
                <w:szCs w:val="22"/>
              </w:rPr>
            </w:pPr>
            <w:r>
              <w:rPr>
                <w:rFonts w:hint="eastAsia" w:ascii="宋体" w:hAnsi="宋体" w:cs="宋体"/>
                <w:kern w:val="0"/>
                <w:sz w:val="22"/>
                <w:szCs w:val="22"/>
                <w:lang w:bidi="ar"/>
              </w:rPr>
              <w:t>3F</w:t>
            </w:r>
          </w:p>
        </w:tc>
      </w:tr>
      <w:tr w14:paraId="29BABA47">
        <w:tblPrEx>
          <w:tblCellMar>
            <w:top w:w="0" w:type="dxa"/>
            <w:left w:w="108" w:type="dxa"/>
            <w:bottom w:w="0" w:type="dxa"/>
            <w:right w:w="108" w:type="dxa"/>
          </w:tblCellMar>
        </w:tblPrEx>
        <w:trPr>
          <w:trHeight w:val="581"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4D483D">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60</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BE8A0F">
            <w:pPr>
              <w:widowControl/>
              <w:jc w:val="left"/>
              <w:textAlignment w:val="center"/>
              <w:rPr>
                <w:rFonts w:hint="eastAsia" w:ascii="宋体" w:hAnsi="宋体" w:cs="宋体"/>
                <w:sz w:val="22"/>
                <w:szCs w:val="22"/>
              </w:rPr>
            </w:pPr>
            <w:r>
              <w:rPr>
                <w:rFonts w:hint="eastAsia" w:ascii="宋体" w:hAnsi="宋体" w:cs="宋体"/>
                <w:kern w:val="0"/>
                <w:sz w:val="22"/>
                <w:szCs w:val="22"/>
                <w:lang w:bidi="ar"/>
              </w:rPr>
              <w:t>血透中心</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23D111">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4553B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4900*750*1050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54BDE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DD7B5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4626B2B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46A16D6C">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2010F6DB">
        <w:tblPrEx>
          <w:tblCellMar>
            <w:top w:w="0" w:type="dxa"/>
            <w:left w:w="108" w:type="dxa"/>
            <w:bottom w:w="0" w:type="dxa"/>
            <w:right w:w="108" w:type="dxa"/>
          </w:tblCellMar>
        </w:tblPrEx>
        <w:trPr>
          <w:trHeight w:val="489"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08E665">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61</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11F154">
            <w:pPr>
              <w:widowControl/>
              <w:jc w:val="left"/>
              <w:textAlignment w:val="center"/>
              <w:rPr>
                <w:rFonts w:hint="eastAsia" w:ascii="宋体" w:hAnsi="宋体" w:cs="宋体"/>
                <w:sz w:val="22"/>
                <w:szCs w:val="22"/>
              </w:rPr>
            </w:pPr>
            <w:r>
              <w:rPr>
                <w:rFonts w:hint="eastAsia" w:ascii="宋体" w:hAnsi="宋体" w:cs="宋体"/>
                <w:kern w:val="0"/>
                <w:sz w:val="22"/>
                <w:szCs w:val="22"/>
                <w:lang w:bidi="ar"/>
              </w:rPr>
              <w:t>接诊大厅</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4AA50A">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8F248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2400*750*1050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23EE5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64688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78313F2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34A2D0D6">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437E5E5B">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8262CC6">
            <w:pPr>
              <w:jc w:val="center"/>
              <w:rPr>
                <w:rFonts w:hint="eastAsia" w:ascii="宋体" w:hAnsi="宋体" w:cs="宋体"/>
                <w:sz w:val="22"/>
                <w:szCs w:val="22"/>
              </w:rPr>
            </w:pPr>
            <w:r>
              <w:rPr>
                <w:rFonts w:hint="eastAsia" w:ascii="宋体" w:hAnsi="宋体" w:cs="宋体"/>
                <w:kern w:val="0"/>
                <w:sz w:val="22"/>
                <w:szCs w:val="22"/>
                <w:lang w:bidi="ar"/>
              </w:rPr>
              <w:t>4F</w:t>
            </w:r>
          </w:p>
        </w:tc>
      </w:tr>
      <w:tr w14:paraId="707B77DA">
        <w:tblPrEx>
          <w:tblCellMar>
            <w:top w:w="0" w:type="dxa"/>
            <w:left w:w="108" w:type="dxa"/>
            <w:bottom w:w="0" w:type="dxa"/>
            <w:right w:w="108" w:type="dxa"/>
          </w:tblCellMar>
        </w:tblPrEx>
        <w:trPr>
          <w:trHeight w:val="696"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9BADEBE">
            <w:pPr>
              <w:widowControl/>
              <w:jc w:val="left"/>
              <w:textAlignment w:val="center"/>
              <w:rPr>
                <w:rStyle w:val="28"/>
                <w:rFonts w:hint="default"/>
                <w:color w:val="auto"/>
                <w:sz w:val="22"/>
                <w:szCs w:val="22"/>
                <w:lang w:bidi="ar"/>
              </w:rPr>
            </w:pPr>
            <w:r>
              <w:rPr>
                <w:rStyle w:val="28"/>
                <w:rFonts w:hint="default"/>
                <w:color w:val="auto"/>
                <w:sz w:val="22"/>
                <w:szCs w:val="22"/>
                <w:lang w:bidi="ar"/>
              </w:rPr>
              <w:t>62</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0C4B49">
            <w:pPr>
              <w:widowControl/>
              <w:jc w:val="left"/>
              <w:textAlignment w:val="center"/>
              <w:rPr>
                <w:rFonts w:hint="eastAsia" w:ascii="宋体" w:hAnsi="宋体" w:cs="宋体"/>
                <w:sz w:val="22"/>
                <w:szCs w:val="22"/>
              </w:rPr>
            </w:pPr>
            <w:r>
              <w:rPr>
                <w:rStyle w:val="28"/>
                <w:rFonts w:hint="default"/>
                <w:color w:val="auto"/>
                <w:sz w:val="22"/>
                <w:szCs w:val="22"/>
                <w:lang w:bidi="ar"/>
              </w:rPr>
              <w:t>五官科</w:t>
            </w:r>
            <w:r>
              <w:rPr>
                <w:rStyle w:val="29"/>
                <w:rFonts w:hint="default"/>
                <w:color w:val="auto"/>
                <w:sz w:val="22"/>
                <w:szCs w:val="22"/>
                <w:lang w:bidi="ar"/>
              </w:rPr>
              <w:t>疗区</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FA47688">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6CF8D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5560*750*1050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01333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0C517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6D1FED5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607C61B3">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14934B12">
        <w:tblPrEx>
          <w:tblCellMar>
            <w:top w:w="0" w:type="dxa"/>
            <w:left w:w="108" w:type="dxa"/>
            <w:bottom w:w="0" w:type="dxa"/>
            <w:right w:w="108" w:type="dxa"/>
          </w:tblCellMar>
        </w:tblPrEx>
        <w:trPr>
          <w:trHeight w:val="731"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3B03C3">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63</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77D6CD">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儿科病房</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CEE91D">
            <w:pPr>
              <w:widowControl/>
              <w:jc w:val="left"/>
              <w:textAlignment w:val="center"/>
              <w:rPr>
                <w:rFonts w:hint="eastAsia" w:ascii="宋体" w:hAnsi="宋体" w:cs="宋体"/>
                <w:sz w:val="22"/>
                <w:szCs w:val="22"/>
              </w:rPr>
            </w:pPr>
            <w:r>
              <w:rPr>
                <w:rFonts w:hint="eastAsia" w:ascii="宋体" w:hAnsi="宋体" w:cs="宋体"/>
                <w:kern w:val="0"/>
                <w:sz w:val="22"/>
                <w:szCs w:val="22"/>
                <w:lang w:bidi="ar"/>
              </w:rPr>
              <w:t>L型护士站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04063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6128*750*1050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5A275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B5D4A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54F24BD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43193B7C">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63FCE1F0">
        <w:tblPrEx>
          <w:tblCellMar>
            <w:top w:w="0" w:type="dxa"/>
            <w:left w:w="108" w:type="dxa"/>
            <w:bottom w:w="0" w:type="dxa"/>
            <w:right w:w="108" w:type="dxa"/>
          </w:tblCellMar>
        </w:tblPrEx>
        <w:trPr>
          <w:trHeight w:val="793"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F6B832">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64</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4CF010">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儿科门诊</w:t>
            </w:r>
          </w:p>
        </w:tc>
        <w:tc>
          <w:tcPr>
            <w:tcW w:w="12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246915">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一字型护士站+右侧加台面</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A863B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2200*750*1050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F6D452">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C7EBEB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3E9CAC9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443059F3">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4F2D537D">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FCBA144">
            <w:pPr>
              <w:jc w:val="center"/>
              <w:rPr>
                <w:rFonts w:hint="eastAsia" w:ascii="宋体" w:hAnsi="宋体" w:cs="宋体"/>
                <w:sz w:val="22"/>
                <w:szCs w:val="22"/>
              </w:rPr>
            </w:pPr>
            <w:r>
              <w:rPr>
                <w:rFonts w:hint="eastAsia" w:ascii="宋体" w:hAnsi="宋体" w:cs="宋体"/>
                <w:kern w:val="0"/>
                <w:sz w:val="22"/>
                <w:szCs w:val="22"/>
                <w:lang w:bidi="ar"/>
              </w:rPr>
              <w:t>5F</w:t>
            </w:r>
          </w:p>
        </w:tc>
      </w:tr>
      <w:tr w14:paraId="5E98FCF4">
        <w:tblPrEx>
          <w:tblCellMar>
            <w:top w:w="0" w:type="dxa"/>
            <w:left w:w="108" w:type="dxa"/>
            <w:bottom w:w="0" w:type="dxa"/>
            <w:right w:w="108" w:type="dxa"/>
          </w:tblCellMar>
        </w:tblPrEx>
        <w:trPr>
          <w:trHeight w:val="1639"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DDAD36">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65</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48EF32">
            <w:pPr>
              <w:widowControl/>
              <w:jc w:val="left"/>
              <w:textAlignment w:val="center"/>
              <w:rPr>
                <w:rFonts w:hint="eastAsia" w:ascii="宋体" w:hAnsi="宋体" w:cs="宋体"/>
                <w:sz w:val="22"/>
                <w:szCs w:val="22"/>
              </w:rPr>
            </w:pPr>
            <w:r>
              <w:rPr>
                <w:rFonts w:hint="eastAsia" w:ascii="宋体" w:hAnsi="宋体" w:cs="宋体"/>
                <w:kern w:val="0"/>
                <w:sz w:val="22"/>
                <w:szCs w:val="22"/>
                <w:lang w:bidi="ar"/>
              </w:rPr>
              <w:t>老年科病房</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496B79">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F4EFB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5050*750*1050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82FC0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8D1A6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69CAB7A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0A204F2A">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453DC99A">
        <w:tblPrEx>
          <w:tblCellMar>
            <w:top w:w="0" w:type="dxa"/>
            <w:left w:w="108" w:type="dxa"/>
            <w:bottom w:w="0" w:type="dxa"/>
            <w:right w:w="108" w:type="dxa"/>
          </w:tblCellMar>
        </w:tblPrEx>
        <w:trPr>
          <w:trHeight w:val="1273"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C9104D">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66</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F47DFE">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妇产科病房</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FB1DE0">
            <w:pPr>
              <w:widowControl/>
              <w:jc w:val="left"/>
              <w:textAlignment w:val="center"/>
              <w:rPr>
                <w:rFonts w:hint="eastAsia" w:ascii="宋体" w:hAnsi="宋体" w:cs="宋体"/>
                <w:sz w:val="22"/>
                <w:szCs w:val="22"/>
              </w:rPr>
            </w:pPr>
            <w:r>
              <w:rPr>
                <w:rFonts w:hint="eastAsia" w:ascii="宋体" w:hAnsi="宋体" w:cs="宋体"/>
                <w:kern w:val="0"/>
                <w:sz w:val="22"/>
                <w:szCs w:val="22"/>
                <w:lang w:bidi="ar"/>
              </w:rPr>
              <w:t>L型护士站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27F0E0">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5950*750*1050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9F1933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B4A8B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09905304">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46C3C10F">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0DDAADEA">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697F2A">
            <w:pPr>
              <w:jc w:val="center"/>
              <w:rPr>
                <w:rFonts w:hint="eastAsia" w:ascii="宋体" w:hAnsi="宋体" w:cs="宋体"/>
                <w:sz w:val="22"/>
                <w:szCs w:val="22"/>
              </w:rPr>
            </w:pPr>
            <w:r>
              <w:rPr>
                <w:rFonts w:hint="eastAsia" w:ascii="宋体" w:hAnsi="宋体" w:cs="宋体"/>
                <w:kern w:val="0"/>
                <w:sz w:val="22"/>
                <w:szCs w:val="22"/>
                <w:lang w:bidi="ar"/>
              </w:rPr>
              <w:t>6-9F</w:t>
            </w:r>
          </w:p>
        </w:tc>
      </w:tr>
      <w:tr w14:paraId="66FCE4B3">
        <w:tblPrEx>
          <w:tblCellMar>
            <w:top w:w="0" w:type="dxa"/>
            <w:left w:w="108" w:type="dxa"/>
            <w:bottom w:w="0" w:type="dxa"/>
            <w:right w:w="108" w:type="dxa"/>
          </w:tblCellMar>
        </w:tblPrEx>
        <w:trPr>
          <w:trHeight w:val="1954"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61DCF88">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67</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937F4C">
            <w:pPr>
              <w:widowControl/>
              <w:jc w:val="left"/>
              <w:textAlignment w:val="center"/>
              <w:rPr>
                <w:rFonts w:hint="eastAsia" w:ascii="宋体" w:hAnsi="宋体" w:cs="宋体"/>
                <w:sz w:val="22"/>
                <w:szCs w:val="22"/>
              </w:rPr>
            </w:pPr>
            <w:r>
              <w:rPr>
                <w:rFonts w:hint="eastAsia" w:ascii="宋体" w:hAnsi="宋体" w:cs="宋体"/>
                <w:kern w:val="0"/>
                <w:sz w:val="22"/>
                <w:szCs w:val="22"/>
                <w:lang w:bidi="ar"/>
              </w:rPr>
              <w:t>病房区域</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1A2B28">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5C541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5000*750*1050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5D222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F6B0EA">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61B8F0A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711DF8B0">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4CA8F991">
        <w:tblPrEx>
          <w:tblCellMar>
            <w:top w:w="0" w:type="dxa"/>
            <w:left w:w="108" w:type="dxa"/>
            <w:bottom w:w="0" w:type="dxa"/>
            <w:right w:w="108" w:type="dxa"/>
          </w:tblCellMar>
        </w:tblPrEx>
        <w:trPr>
          <w:trHeight w:val="1700"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5842A7">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68</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6C1FF1">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循环内科病房</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C0BC53">
            <w:pPr>
              <w:widowControl/>
              <w:jc w:val="left"/>
              <w:textAlignment w:val="center"/>
              <w:rPr>
                <w:rFonts w:hint="eastAsia" w:ascii="宋体" w:hAnsi="宋体" w:cs="宋体"/>
                <w:sz w:val="22"/>
                <w:szCs w:val="22"/>
              </w:rPr>
            </w:pPr>
            <w:r>
              <w:rPr>
                <w:rFonts w:hint="eastAsia" w:ascii="宋体" w:hAnsi="宋体" w:cs="宋体"/>
                <w:kern w:val="0"/>
                <w:sz w:val="22"/>
                <w:szCs w:val="22"/>
                <w:lang w:bidi="ar"/>
              </w:rPr>
              <w:t>L型护士站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30A13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6926*750*1050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857658">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29FBF3">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0F864B4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083984BB">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28B0BC60">
        <w:tblPrEx>
          <w:tblCellMar>
            <w:top w:w="0" w:type="dxa"/>
            <w:left w:w="108" w:type="dxa"/>
            <w:bottom w:w="0" w:type="dxa"/>
            <w:right w:w="108" w:type="dxa"/>
          </w:tblCellMar>
        </w:tblPrEx>
        <w:trPr>
          <w:trHeight w:val="1700"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3D1390">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69</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7122F8B">
            <w:pPr>
              <w:widowControl/>
              <w:jc w:val="left"/>
              <w:textAlignment w:val="center"/>
              <w:rPr>
                <w:rFonts w:hint="eastAsia" w:ascii="宋体" w:hAnsi="宋体" w:cs="宋体"/>
                <w:sz w:val="22"/>
                <w:szCs w:val="22"/>
              </w:rPr>
            </w:pPr>
            <w:r>
              <w:rPr>
                <w:rFonts w:hint="eastAsia" w:ascii="宋体" w:hAnsi="宋体" w:cs="宋体"/>
                <w:kern w:val="0"/>
                <w:sz w:val="22"/>
                <w:szCs w:val="22"/>
                <w:lang w:bidi="ar"/>
              </w:rPr>
              <w:t>ICU大厅</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CD8840">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41A2D1">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5580*750*750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C35768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7A4A9E">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6FDC9797">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141906DF">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7E29F80C">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1568EE">
            <w:pPr>
              <w:jc w:val="center"/>
              <w:rPr>
                <w:rFonts w:hint="eastAsia" w:ascii="宋体" w:hAnsi="宋体" w:cs="宋体"/>
                <w:sz w:val="22"/>
                <w:szCs w:val="22"/>
              </w:rPr>
            </w:pPr>
            <w:r>
              <w:rPr>
                <w:rFonts w:hint="eastAsia" w:ascii="宋体" w:hAnsi="宋体" w:cs="宋体"/>
                <w:kern w:val="0"/>
                <w:sz w:val="22"/>
                <w:szCs w:val="22"/>
                <w:lang w:bidi="ar"/>
              </w:rPr>
              <w:t>10F</w:t>
            </w:r>
          </w:p>
        </w:tc>
      </w:tr>
      <w:tr w14:paraId="3D9C53B2">
        <w:tblPrEx>
          <w:tblCellMar>
            <w:top w:w="0" w:type="dxa"/>
            <w:left w:w="108" w:type="dxa"/>
            <w:bottom w:w="0" w:type="dxa"/>
            <w:right w:w="108" w:type="dxa"/>
          </w:tblCellMar>
        </w:tblPrEx>
        <w:trPr>
          <w:trHeight w:val="1931"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2DC0E0">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70</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57EAE0">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净化区内走廊</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94EC17">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3BC9CC">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2506*750*750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A01C52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AB496F">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2B9C4C09">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1</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50972AE8">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r w14:paraId="1389CCB4">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6BC8CD">
            <w:pPr>
              <w:jc w:val="center"/>
              <w:rPr>
                <w:rFonts w:hint="eastAsia" w:ascii="宋体" w:hAnsi="宋体" w:cs="宋体"/>
                <w:sz w:val="22"/>
                <w:szCs w:val="22"/>
              </w:rPr>
            </w:pPr>
            <w:r>
              <w:rPr>
                <w:rFonts w:hint="eastAsia" w:ascii="宋体" w:hAnsi="宋体" w:cs="宋体"/>
                <w:kern w:val="0"/>
                <w:sz w:val="22"/>
                <w:szCs w:val="22"/>
                <w:lang w:bidi="ar"/>
              </w:rPr>
              <w:t>发热门诊</w:t>
            </w:r>
          </w:p>
        </w:tc>
      </w:tr>
      <w:tr w14:paraId="29087C20">
        <w:tblPrEx>
          <w:tblCellMar>
            <w:top w:w="0" w:type="dxa"/>
            <w:left w:w="108" w:type="dxa"/>
            <w:bottom w:w="0" w:type="dxa"/>
            <w:right w:w="108" w:type="dxa"/>
          </w:tblCellMar>
        </w:tblPrEx>
        <w:trPr>
          <w:trHeight w:val="280" w:hRule="atLeast"/>
        </w:trPr>
        <w:tc>
          <w:tcPr>
            <w:tcW w:w="8718" w:type="dxa"/>
            <w:gridSpan w:val="8"/>
            <w:tcBorders>
              <w:top w:val="single" w:color="000000" w:sz="4" w:space="0"/>
              <w:left w:val="single" w:color="000000" w:sz="4" w:space="0"/>
              <w:bottom w:val="single" w:color="000000" w:sz="4" w:space="0"/>
              <w:right w:val="nil"/>
            </w:tcBorders>
            <w:shd w:val="clear" w:color="auto" w:fill="FFFFFF"/>
            <w:noWrap/>
            <w:vAlign w:val="center"/>
          </w:tcPr>
          <w:p w14:paraId="7BD5DC17">
            <w:pPr>
              <w:jc w:val="center"/>
              <w:rPr>
                <w:rFonts w:hint="eastAsia" w:ascii="宋体" w:hAnsi="宋体" w:cs="宋体"/>
                <w:sz w:val="22"/>
                <w:szCs w:val="22"/>
              </w:rPr>
            </w:pPr>
            <w:r>
              <w:rPr>
                <w:rFonts w:hint="eastAsia" w:ascii="宋体" w:hAnsi="宋体" w:cs="宋体"/>
                <w:kern w:val="0"/>
                <w:sz w:val="22"/>
                <w:szCs w:val="22"/>
                <w:lang w:bidi="ar"/>
              </w:rPr>
              <w:t>2F-3F</w:t>
            </w:r>
          </w:p>
        </w:tc>
      </w:tr>
      <w:tr w14:paraId="26C1D58B">
        <w:tblPrEx>
          <w:tblCellMar>
            <w:top w:w="0" w:type="dxa"/>
            <w:left w:w="108" w:type="dxa"/>
            <w:bottom w:w="0" w:type="dxa"/>
            <w:right w:w="108" w:type="dxa"/>
          </w:tblCellMar>
        </w:tblPrEx>
        <w:trPr>
          <w:trHeight w:val="638" w:hRule="atLeast"/>
        </w:trPr>
        <w:tc>
          <w:tcPr>
            <w:tcW w:w="61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981B72">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71</w:t>
            </w:r>
          </w:p>
        </w:tc>
        <w:tc>
          <w:tcPr>
            <w:tcW w:w="7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26B6FB">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医患走廊</w:t>
            </w:r>
          </w:p>
        </w:tc>
        <w:tc>
          <w:tcPr>
            <w:tcW w:w="128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7D3E00">
            <w:pPr>
              <w:widowControl/>
              <w:jc w:val="left"/>
              <w:textAlignment w:val="center"/>
              <w:rPr>
                <w:rFonts w:hint="eastAsia" w:ascii="宋体" w:hAnsi="宋体" w:cs="宋体"/>
                <w:sz w:val="22"/>
                <w:szCs w:val="22"/>
              </w:rPr>
            </w:pPr>
            <w:r>
              <w:rPr>
                <w:rFonts w:hint="eastAsia" w:ascii="宋体" w:hAnsi="宋体" w:cs="宋体"/>
                <w:kern w:val="0"/>
                <w:sz w:val="22"/>
                <w:szCs w:val="22"/>
                <w:lang w:bidi="ar"/>
              </w:rPr>
              <w:t>一字型护士站</w:t>
            </w:r>
          </w:p>
        </w:tc>
        <w:tc>
          <w:tcPr>
            <w:tcW w:w="84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1BCD66">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3300*750*750</w:t>
            </w:r>
          </w:p>
        </w:tc>
        <w:tc>
          <w:tcPr>
            <w:tcW w:w="76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E23B3B">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95F0CD">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w:t>
            </w:r>
          </w:p>
        </w:tc>
        <w:tc>
          <w:tcPr>
            <w:tcW w:w="489" w:type="dxa"/>
            <w:tcBorders>
              <w:top w:val="single" w:color="000000" w:sz="4" w:space="0"/>
              <w:left w:val="single" w:color="000000" w:sz="4" w:space="0"/>
              <w:bottom w:val="single" w:color="000000" w:sz="4" w:space="0"/>
              <w:right w:val="nil"/>
            </w:tcBorders>
            <w:shd w:val="clear" w:color="auto" w:fill="FFFFFF"/>
            <w:noWrap/>
            <w:vAlign w:val="center"/>
          </w:tcPr>
          <w:p w14:paraId="43E5B4A5">
            <w:pPr>
              <w:widowControl/>
              <w:jc w:val="center"/>
              <w:textAlignment w:val="center"/>
              <w:rPr>
                <w:rFonts w:hint="eastAsia" w:ascii="宋体" w:hAnsi="宋体" w:cs="宋体"/>
                <w:sz w:val="22"/>
                <w:szCs w:val="22"/>
              </w:rPr>
            </w:pPr>
            <w:r>
              <w:rPr>
                <w:rFonts w:hint="eastAsia" w:ascii="宋体" w:hAnsi="宋体" w:cs="宋体"/>
                <w:kern w:val="0"/>
                <w:sz w:val="22"/>
                <w:szCs w:val="22"/>
                <w:lang w:bidi="ar"/>
              </w:rPr>
              <w:t>2</w:t>
            </w:r>
          </w:p>
        </w:tc>
        <w:tc>
          <w:tcPr>
            <w:tcW w:w="3205" w:type="dxa"/>
            <w:tcBorders>
              <w:top w:val="single" w:color="000000" w:sz="4" w:space="0"/>
              <w:left w:val="single" w:color="000000" w:sz="4" w:space="0"/>
              <w:bottom w:val="single" w:color="000000" w:sz="4" w:space="0"/>
              <w:right w:val="single" w:color="000000" w:sz="4" w:space="0"/>
            </w:tcBorders>
            <w:shd w:val="clear" w:color="auto" w:fill="FFFFFF"/>
          </w:tcPr>
          <w:p w14:paraId="276AFA5C">
            <w:pPr>
              <w:widowControl/>
              <w:jc w:val="left"/>
              <w:textAlignment w:val="top"/>
              <w:rPr>
                <w:rFonts w:hint="eastAsia" w:ascii="宋体" w:hAnsi="宋体" w:cs="宋体"/>
                <w:sz w:val="22"/>
                <w:szCs w:val="22"/>
              </w:rPr>
            </w:pPr>
            <w:r>
              <w:rPr>
                <w:rFonts w:hint="eastAsia" w:ascii="宋体" w:hAnsi="宋体" w:cs="宋体"/>
                <w:kern w:val="0"/>
                <w:sz w:val="22"/>
                <w:szCs w:val="22"/>
                <w:lang w:bidi="ar"/>
              </w:rPr>
              <w:t>1、台面采用医用级纯亚克力，材料厚度≥1.2cm，台面安装时做45mm下挂处理，棱角部分打磨处理。</w:t>
            </w:r>
            <w:r>
              <w:rPr>
                <w:rFonts w:hint="eastAsia" w:ascii="宋体" w:hAnsi="宋体" w:cs="宋体"/>
                <w:kern w:val="0"/>
                <w:sz w:val="22"/>
                <w:szCs w:val="22"/>
                <w:lang w:bidi="ar"/>
              </w:rPr>
              <w:br w:type="textWrapping"/>
            </w:r>
            <w:r>
              <w:rPr>
                <w:rFonts w:hint="eastAsia" w:ascii="宋体" w:hAnsi="宋体" w:cs="宋体"/>
                <w:kern w:val="0"/>
                <w:sz w:val="22"/>
                <w:szCs w:val="22"/>
                <w:lang w:bidi="ar"/>
              </w:rPr>
              <w:t>2、站体材质采用优质电解钢板,钢板厚度≥1.0mm,站体框架采用1.5-2.0mm电解钢板。表面环氧树脂粉末静电喷涂处理，无漏喷、锈蚀和脱色、掉色现象,涂层光滑均匀,色泽一致,无挂流、疙瘩、皱皮、飞漆等缺陷;踢脚线:柜体底座采用0.8mm厚的304不锈钢不锈钢踢脚线,比柜体前端面缩进尺寸为23mm,高100mm,操作时无抵脚感,符合人体工程学原理工艺。</w:t>
            </w:r>
            <w:r>
              <w:rPr>
                <w:rFonts w:hint="eastAsia" w:ascii="宋体" w:hAnsi="宋体" w:cs="宋体"/>
                <w:kern w:val="0"/>
                <w:sz w:val="22"/>
                <w:szCs w:val="22"/>
                <w:lang w:bidi="ar"/>
              </w:rPr>
              <w:br w:type="textWrapping"/>
            </w:r>
            <w:r>
              <w:rPr>
                <w:rFonts w:hint="eastAsia" w:ascii="宋体" w:hAnsi="宋体" w:cs="宋体"/>
                <w:kern w:val="0"/>
                <w:sz w:val="22"/>
                <w:szCs w:val="22"/>
                <w:lang w:bidi="ar"/>
              </w:rPr>
              <w:t>3、产品整体采用激光切割机对原材料进行工艺切割、由数控折弯机将其折弯成型,采用电阻焊接工艺,没有外露焊点。</w:t>
            </w:r>
            <w:r>
              <w:rPr>
                <w:rFonts w:hint="eastAsia" w:ascii="宋体" w:hAnsi="宋体" w:cs="宋体"/>
                <w:kern w:val="0"/>
                <w:sz w:val="22"/>
                <w:szCs w:val="22"/>
                <w:lang w:bidi="ar"/>
              </w:rPr>
              <w:br w:type="textWrapping"/>
            </w:r>
            <w:r>
              <w:rPr>
                <w:rFonts w:hint="eastAsia" w:ascii="宋体" w:hAnsi="宋体" w:cs="宋体"/>
                <w:kern w:val="0"/>
                <w:sz w:val="22"/>
                <w:szCs w:val="22"/>
                <w:lang w:bidi="ar"/>
              </w:rPr>
              <w:t>4、站体需全封闭顶板,以加强台面支撑,站体内藏走线系统,内部面板可自由拆卸以便线路维修。预留电源插座和网线插座。整体站体无立板支撑, 配柜可自由移动。</w:t>
            </w:r>
            <w:r>
              <w:rPr>
                <w:rFonts w:hint="eastAsia" w:ascii="宋体" w:hAnsi="宋体" w:cs="宋体"/>
                <w:kern w:val="0"/>
                <w:sz w:val="22"/>
                <w:szCs w:val="22"/>
                <w:lang w:bidi="ar"/>
              </w:rPr>
              <w:br w:type="textWrapping"/>
            </w:r>
            <w:r>
              <w:rPr>
                <w:rFonts w:hint="eastAsia" w:ascii="宋体" w:hAnsi="宋体" w:cs="宋体"/>
                <w:kern w:val="0"/>
                <w:sz w:val="22"/>
                <w:szCs w:val="22"/>
                <w:lang w:bidi="ar"/>
              </w:rPr>
              <w:t>5、全钢移动柜：整体采用1.0mm厚电解钢板，经数控金属加工流水线一次成型，表面处理采用德国汉高原液陶化代替传统酸洗磷化，确保环保全自动电脑流水线环氧树脂粉末高温喷涂处确保面层平整、质感、美观及强度；抽屉轨道采用优质三节静音滚珠滑轨，推拉次数能超过十万次以上；配医用级静音承重脚轮。</w:t>
            </w:r>
            <w:r>
              <w:rPr>
                <w:rFonts w:hint="eastAsia" w:ascii="宋体" w:hAnsi="宋体" w:cs="宋体"/>
                <w:kern w:val="0"/>
                <w:sz w:val="22"/>
                <w:szCs w:val="22"/>
                <w:lang w:bidi="ar"/>
              </w:rPr>
              <w:br w:type="textWrapping"/>
            </w:r>
            <w:r>
              <w:rPr>
                <w:rFonts w:hint="eastAsia" w:ascii="宋体" w:hAnsi="宋体" w:cs="宋体"/>
                <w:kern w:val="0"/>
                <w:sz w:val="22"/>
                <w:szCs w:val="22"/>
                <w:lang w:bidi="ar"/>
              </w:rPr>
              <w:t>6、五金配件</w:t>
            </w:r>
            <w:r>
              <w:rPr>
                <w:rFonts w:hint="eastAsia" w:ascii="宋体" w:hAnsi="宋体" w:cs="宋体"/>
                <w:kern w:val="0"/>
                <w:sz w:val="22"/>
                <w:szCs w:val="22"/>
                <w:lang w:bidi="ar"/>
              </w:rPr>
              <w:br w:type="textWrapping"/>
            </w:r>
            <w:r>
              <w:rPr>
                <w:rFonts w:hint="eastAsia" w:ascii="宋体" w:hAnsi="宋体" w:cs="宋体"/>
                <w:kern w:val="0"/>
                <w:sz w:val="22"/>
                <w:szCs w:val="22"/>
                <w:lang w:bidi="ar"/>
              </w:rPr>
              <w:t>①、滑轨：采用承重三节静音滚珠导轨，可承重40KG，五万次寿命保证。</w:t>
            </w:r>
            <w:r>
              <w:rPr>
                <w:rFonts w:hint="eastAsia" w:ascii="宋体" w:hAnsi="宋体" w:cs="宋体"/>
                <w:kern w:val="0"/>
                <w:sz w:val="22"/>
                <w:szCs w:val="22"/>
                <w:lang w:bidi="ar"/>
              </w:rPr>
              <w:br w:type="textWrapping"/>
            </w:r>
            <w:r>
              <w:rPr>
                <w:rFonts w:hint="eastAsia" w:ascii="宋体" w:hAnsi="宋体" w:cs="宋体"/>
                <w:kern w:val="0"/>
                <w:sz w:val="22"/>
                <w:szCs w:val="22"/>
                <w:lang w:bidi="ar"/>
              </w:rPr>
              <w:t>②、强弱电槽：PVC强电线槽，PVC弱电线槽。</w:t>
            </w:r>
            <w:r>
              <w:rPr>
                <w:rFonts w:hint="eastAsia" w:ascii="宋体" w:hAnsi="宋体" w:cs="宋体"/>
                <w:kern w:val="0"/>
                <w:sz w:val="22"/>
                <w:szCs w:val="22"/>
                <w:lang w:bidi="ar"/>
              </w:rPr>
              <w:br w:type="textWrapping"/>
            </w:r>
            <w:r>
              <w:rPr>
                <w:rFonts w:hint="eastAsia" w:ascii="宋体" w:hAnsi="宋体" w:cs="宋体"/>
                <w:kern w:val="0"/>
                <w:sz w:val="22"/>
                <w:szCs w:val="22"/>
                <w:lang w:bidi="ar"/>
              </w:rPr>
              <w:t>③、合页：采用医疗专用镍锌合金立轴合页，防锈优于不锈钢，全隐藏安装，开关顺畅无声音，拆卸方便。</w:t>
            </w:r>
          </w:p>
        </w:tc>
      </w:tr>
    </w:tbl>
    <w:p w14:paraId="5D015673">
      <w:pPr>
        <w:rPr>
          <w:rFonts w:hint="eastAsia" w:ascii="宋体" w:hAnsi="宋体" w:cs="宋体"/>
          <w:sz w:val="22"/>
          <w:szCs w:val="22"/>
        </w:rPr>
      </w:pPr>
    </w:p>
    <w:bookmarkEnd w:id="19"/>
    <w:bookmarkEnd w:id="20"/>
    <w:bookmarkEnd w:id="21"/>
    <w:p w14:paraId="7AEF0E66">
      <w:pPr>
        <w:spacing w:line="360" w:lineRule="auto"/>
        <w:rPr>
          <w:rStyle w:val="20"/>
          <w:rFonts w:hint="eastAsia" w:ascii="宋体" w:hAnsi="宋体" w:cs="宋体"/>
          <w:b/>
          <w:sz w:val="32"/>
          <w:szCs w:val="32"/>
          <w:lang w:val="zh-CN"/>
        </w:rPr>
      </w:pPr>
      <w:r>
        <w:rPr>
          <w:rStyle w:val="20"/>
          <w:rFonts w:hint="eastAsia" w:ascii="宋体" w:hAnsi="宋体" w:cs="宋体"/>
          <w:b/>
          <w:sz w:val="32"/>
          <w:szCs w:val="32"/>
        </w:rPr>
        <w:t>二、商务要求：</w:t>
      </w:r>
    </w:p>
    <w:tbl>
      <w:tblPr>
        <w:tblStyle w:val="1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503"/>
        <w:gridCol w:w="6292"/>
      </w:tblGrid>
      <w:tr w14:paraId="666CA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423" w:type="pct"/>
            <w:vAlign w:val="center"/>
          </w:tcPr>
          <w:p w14:paraId="54C6E29B">
            <w:pPr>
              <w:spacing w:before="162" w:beforeLines="50" w:after="162" w:afterLines="50" w:line="360" w:lineRule="auto"/>
              <w:jc w:val="center"/>
              <w:rPr>
                <w:rFonts w:hint="eastAsia" w:ascii="宋体" w:hAnsi="宋体" w:cs="宋体"/>
                <w:b/>
                <w:sz w:val="22"/>
                <w:szCs w:val="22"/>
              </w:rPr>
            </w:pPr>
            <w:r>
              <w:rPr>
                <w:rFonts w:hint="eastAsia" w:ascii="宋体" w:hAnsi="宋体" w:cs="宋体"/>
                <w:b/>
                <w:sz w:val="22"/>
                <w:szCs w:val="22"/>
              </w:rPr>
              <w:t>序号</w:t>
            </w:r>
          </w:p>
        </w:tc>
        <w:tc>
          <w:tcPr>
            <w:tcW w:w="882" w:type="pct"/>
            <w:vAlign w:val="center"/>
          </w:tcPr>
          <w:p w14:paraId="409EF4F4">
            <w:pPr>
              <w:spacing w:before="162" w:beforeLines="50" w:after="162" w:afterLines="50" w:line="360" w:lineRule="auto"/>
              <w:jc w:val="center"/>
              <w:rPr>
                <w:rFonts w:hint="eastAsia" w:ascii="宋体" w:hAnsi="宋体" w:cs="宋体"/>
                <w:b/>
                <w:sz w:val="22"/>
                <w:szCs w:val="22"/>
              </w:rPr>
            </w:pPr>
            <w:r>
              <w:rPr>
                <w:rFonts w:hint="eastAsia" w:ascii="宋体" w:hAnsi="宋体" w:cs="宋体"/>
                <w:b/>
                <w:sz w:val="22"/>
                <w:szCs w:val="22"/>
              </w:rPr>
              <w:t>商务条款</w:t>
            </w:r>
          </w:p>
        </w:tc>
        <w:tc>
          <w:tcPr>
            <w:tcW w:w="3693" w:type="pct"/>
            <w:vAlign w:val="center"/>
          </w:tcPr>
          <w:p w14:paraId="0B9EA517">
            <w:pPr>
              <w:spacing w:before="162" w:beforeLines="50" w:after="162" w:afterLines="50" w:line="360" w:lineRule="auto"/>
              <w:jc w:val="center"/>
              <w:rPr>
                <w:rFonts w:hint="eastAsia" w:ascii="宋体" w:hAnsi="宋体" w:cs="宋体"/>
                <w:b/>
                <w:sz w:val="22"/>
                <w:szCs w:val="22"/>
              </w:rPr>
            </w:pPr>
            <w:r>
              <w:rPr>
                <w:rFonts w:hint="eastAsia" w:ascii="宋体" w:hAnsi="宋体" w:cs="宋体"/>
                <w:b/>
                <w:sz w:val="22"/>
                <w:szCs w:val="22"/>
              </w:rPr>
              <w:t>商务要求说明</w:t>
            </w:r>
          </w:p>
        </w:tc>
      </w:tr>
      <w:tr w14:paraId="17CA2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423" w:type="pct"/>
            <w:noWrap/>
            <w:vAlign w:val="center"/>
          </w:tcPr>
          <w:p w14:paraId="6959835F">
            <w:pPr>
              <w:spacing w:before="162" w:beforeLines="50" w:after="162" w:afterLines="50"/>
              <w:jc w:val="center"/>
              <w:rPr>
                <w:rFonts w:hint="eastAsia" w:ascii="宋体" w:hAnsi="宋体" w:cs="宋体"/>
                <w:sz w:val="22"/>
                <w:szCs w:val="22"/>
              </w:rPr>
            </w:pPr>
            <w:r>
              <w:rPr>
                <w:rFonts w:hint="eastAsia" w:ascii="宋体" w:hAnsi="宋体" w:cs="宋体"/>
                <w:sz w:val="22"/>
                <w:szCs w:val="22"/>
              </w:rPr>
              <w:t>1</w:t>
            </w:r>
          </w:p>
        </w:tc>
        <w:tc>
          <w:tcPr>
            <w:tcW w:w="882" w:type="pct"/>
            <w:vAlign w:val="center"/>
          </w:tcPr>
          <w:p w14:paraId="2EC82495">
            <w:pPr>
              <w:spacing w:before="162" w:beforeLines="50" w:after="162" w:afterLines="50"/>
              <w:rPr>
                <w:rFonts w:hint="eastAsia" w:ascii="宋体" w:hAnsi="宋体" w:cs="宋体"/>
                <w:sz w:val="22"/>
                <w:szCs w:val="22"/>
              </w:rPr>
            </w:pPr>
            <w:r>
              <w:rPr>
                <w:rFonts w:hint="eastAsia" w:ascii="宋体" w:hAnsi="宋体" w:cs="宋体"/>
                <w:sz w:val="22"/>
                <w:szCs w:val="22"/>
              </w:rPr>
              <w:t>交货地点</w:t>
            </w:r>
          </w:p>
        </w:tc>
        <w:tc>
          <w:tcPr>
            <w:tcW w:w="3693" w:type="pct"/>
            <w:vAlign w:val="center"/>
          </w:tcPr>
          <w:p w14:paraId="7DFE033C">
            <w:pPr>
              <w:spacing w:before="162" w:beforeLines="50" w:after="162" w:afterLines="50"/>
              <w:rPr>
                <w:rFonts w:hint="eastAsia" w:ascii="宋体" w:hAnsi="宋体" w:cs="宋体"/>
                <w:sz w:val="22"/>
                <w:szCs w:val="22"/>
              </w:rPr>
            </w:pPr>
            <w:bookmarkStart w:id="22" w:name="RANGE!C2"/>
            <w:r>
              <w:rPr>
                <w:rFonts w:hint="eastAsia" w:ascii="宋体" w:hAnsi="宋体" w:cs="宋体"/>
                <w:sz w:val="22"/>
                <w:szCs w:val="22"/>
              </w:rPr>
              <w:t>采购方指定地点</w:t>
            </w:r>
            <w:bookmarkEnd w:id="22"/>
            <w:r>
              <w:rPr>
                <w:rFonts w:hint="eastAsia" w:ascii="宋体" w:hAnsi="宋体" w:cs="宋体"/>
                <w:sz w:val="22"/>
                <w:szCs w:val="22"/>
              </w:rPr>
              <w:t>。</w:t>
            </w:r>
          </w:p>
        </w:tc>
      </w:tr>
      <w:tr w14:paraId="13372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423" w:type="pct"/>
            <w:noWrap/>
            <w:vAlign w:val="center"/>
          </w:tcPr>
          <w:p w14:paraId="73A4D3F5">
            <w:pPr>
              <w:spacing w:before="162" w:beforeLines="50" w:after="162" w:afterLines="50"/>
              <w:jc w:val="center"/>
              <w:rPr>
                <w:rFonts w:hint="eastAsia" w:ascii="宋体" w:hAnsi="宋体" w:cs="宋体"/>
                <w:sz w:val="22"/>
                <w:szCs w:val="22"/>
              </w:rPr>
            </w:pPr>
            <w:r>
              <w:rPr>
                <w:rFonts w:hint="eastAsia" w:ascii="宋体" w:hAnsi="宋体" w:cs="宋体"/>
                <w:sz w:val="22"/>
                <w:szCs w:val="22"/>
              </w:rPr>
              <w:t>2</w:t>
            </w:r>
          </w:p>
        </w:tc>
        <w:tc>
          <w:tcPr>
            <w:tcW w:w="882" w:type="pct"/>
            <w:vAlign w:val="center"/>
          </w:tcPr>
          <w:p w14:paraId="26B17AA8">
            <w:pPr>
              <w:spacing w:before="162" w:beforeLines="50" w:after="162" w:afterLines="50"/>
              <w:rPr>
                <w:rFonts w:hint="eastAsia" w:ascii="宋体" w:hAnsi="宋体" w:cs="宋体"/>
                <w:sz w:val="22"/>
                <w:szCs w:val="22"/>
              </w:rPr>
            </w:pPr>
            <w:r>
              <w:rPr>
                <w:rFonts w:hint="eastAsia" w:ascii="宋体" w:hAnsi="宋体" w:cs="宋体"/>
                <w:sz w:val="22"/>
                <w:szCs w:val="22"/>
              </w:rPr>
              <w:t>投标报价</w:t>
            </w:r>
          </w:p>
        </w:tc>
        <w:tc>
          <w:tcPr>
            <w:tcW w:w="3693" w:type="pct"/>
            <w:vAlign w:val="center"/>
          </w:tcPr>
          <w:p w14:paraId="1E3AD080">
            <w:pPr>
              <w:spacing w:before="162" w:beforeLines="50" w:after="162" w:afterLines="50"/>
              <w:rPr>
                <w:rFonts w:hint="eastAsia" w:ascii="宋体" w:hAnsi="宋体" w:cs="宋体"/>
                <w:sz w:val="22"/>
                <w:szCs w:val="22"/>
              </w:rPr>
            </w:pPr>
            <w:bookmarkStart w:id="23" w:name="RANGE!C5"/>
            <w:r>
              <w:rPr>
                <w:rFonts w:hint="eastAsia" w:ascii="宋体" w:hAnsi="宋体" w:cs="宋体"/>
                <w:sz w:val="22"/>
                <w:szCs w:val="22"/>
              </w:rPr>
              <w:t>投标报价必须包括有关本项目实施所需的方案设计费、设备购置费、运输费、安装调试费、工程配合费、培训费、售后服务及维护费、税金等所涉及的一切费用均计入报价。</w:t>
            </w:r>
            <w:bookmarkEnd w:id="23"/>
          </w:p>
        </w:tc>
      </w:tr>
      <w:tr w14:paraId="0D60A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423" w:type="pct"/>
            <w:noWrap/>
            <w:vAlign w:val="center"/>
          </w:tcPr>
          <w:p w14:paraId="7213CD02">
            <w:pPr>
              <w:spacing w:before="162" w:beforeLines="50" w:after="162" w:afterLines="50"/>
              <w:jc w:val="center"/>
              <w:rPr>
                <w:rFonts w:hint="eastAsia" w:ascii="宋体" w:hAnsi="宋体" w:cs="宋体"/>
                <w:sz w:val="22"/>
                <w:szCs w:val="22"/>
              </w:rPr>
            </w:pPr>
            <w:r>
              <w:rPr>
                <w:rFonts w:hint="eastAsia" w:ascii="宋体" w:hAnsi="宋体" w:cs="宋体"/>
                <w:sz w:val="22"/>
                <w:szCs w:val="22"/>
              </w:rPr>
              <w:t>3</w:t>
            </w:r>
          </w:p>
        </w:tc>
        <w:tc>
          <w:tcPr>
            <w:tcW w:w="882" w:type="pct"/>
            <w:vAlign w:val="center"/>
          </w:tcPr>
          <w:p w14:paraId="0F688142">
            <w:pPr>
              <w:spacing w:before="162" w:beforeLines="50" w:after="162" w:afterLines="50"/>
              <w:rPr>
                <w:rFonts w:hint="eastAsia" w:ascii="宋体" w:hAnsi="宋体" w:cs="宋体"/>
                <w:sz w:val="22"/>
                <w:szCs w:val="22"/>
              </w:rPr>
            </w:pPr>
            <w:r>
              <w:rPr>
                <w:rFonts w:hint="eastAsia" w:ascii="宋体" w:hAnsi="宋体" w:cs="宋体"/>
                <w:sz w:val="22"/>
                <w:szCs w:val="22"/>
              </w:rPr>
              <w:t>货物要求</w:t>
            </w:r>
          </w:p>
        </w:tc>
        <w:tc>
          <w:tcPr>
            <w:tcW w:w="3693" w:type="pct"/>
            <w:vAlign w:val="center"/>
          </w:tcPr>
          <w:p w14:paraId="66F06563">
            <w:pPr>
              <w:spacing w:before="162" w:beforeLines="50" w:after="162" w:afterLines="50"/>
              <w:rPr>
                <w:rFonts w:hint="eastAsia" w:ascii="宋体" w:hAnsi="宋体" w:cs="宋体"/>
                <w:sz w:val="22"/>
                <w:szCs w:val="22"/>
              </w:rPr>
            </w:pPr>
            <w:r>
              <w:rPr>
                <w:rFonts w:hint="eastAsia" w:ascii="宋体" w:hAnsi="宋体" w:cs="宋体"/>
                <w:sz w:val="22"/>
                <w:szCs w:val="22"/>
              </w:rPr>
              <w:t>投标产品须是按厂家出厂标准配置提供的整套全新，具备正规合法经销渠道，符合国际相关标准和我国相关检测标准要求的全新合格产品。相关产品、部件、服务及安装须满足本项目采购需求。若产品在运输及安装过程中损坏须无偿调换同样产品。</w:t>
            </w:r>
          </w:p>
        </w:tc>
      </w:tr>
      <w:tr w14:paraId="7C9E2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3FFCA4CD">
            <w:pPr>
              <w:spacing w:before="162" w:beforeLines="50" w:after="162" w:afterLines="50"/>
              <w:jc w:val="center"/>
              <w:rPr>
                <w:rFonts w:hint="eastAsia" w:ascii="宋体" w:hAnsi="宋体" w:cs="宋体"/>
                <w:sz w:val="22"/>
                <w:szCs w:val="22"/>
              </w:rPr>
            </w:pPr>
            <w:r>
              <w:rPr>
                <w:rFonts w:hint="eastAsia" w:ascii="宋体" w:hAnsi="宋体" w:cs="宋体"/>
                <w:sz w:val="22"/>
                <w:szCs w:val="22"/>
              </w:rPr>
              <w:t>4</w:t>
            </w:r>
          </w:p>
        </w:tc>
        <w:tc>
          <w:tcPr>
            <w:tcW w:w="882" w:type="pct"/>
            <w:vAlign w:val="center"/>
          </w:tcPr>
          <w:p w14:paraId="6ED82D20">
            <w:pPr>
              <w:spacing w:before="162" w:beforeLines="50" w:after="162" w:afterLines="50"/>
              <w:rPr>
                <w:rFonts w:hint="eastAsia" w:ascii="宋体" w:hAnsi="宋体" w:cs="宋体"/>
                <w:sz w:val="22"/>
                <w:szCs w:val="22"/>
              </w:rPr>
            </w:pPr>
            <w:r>
              <w:rPr>
                <w:rFonts w:hint="eastAsia" w:ascii="宋体" w:hAnsi="宋体" w:cs="宋体"/>
                <w:sz w:val="22"/>
                <w:szCs w:val="22"/>
              </w:rPr>
              <w:t>验收要求</w:t>
            </w:r>
          </w:p>
        </w:tc>
        <w:tc>
          <w:tcPr>
            <w:tcW w:w="3693" w:type="pct"/>
            <w:vAlign w:val="center"/>
          </w:tcPr>
          <w:p w14:paraId="78D811E2">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验收标准：按照国家法律法规规定的标准、招标文件和投标文件的要求进行验收。</w:t>
            </w:r>
          </w:p>
          <w:p w14:paraId="33D21846">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验收程序：按照 自检、工程监理与发包人验收、竣工验收 。</w:t>
            </w:r>
          </w:p>
          <w:p w14:paraId="4E64C184">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验收报告：按采购人验收报告填写。</w:t>
            </w:r>
          </w:p>
          <w:p w14:paraId="2E6821AB">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组织验收主体：本项目的履约验收工作由采购人依法组织实施。</w:t>
            </w:r>
          </w:p>
          <w:p w14:paraId="741868AE">
            <w:pPr>
              <w:widowControl/>
              <w:jc w:val="left"/>
              <w:textAlignment w:val="center"/>
              <w:rPr>
                <w:rFonts w:hint="eastAsia" w:ascii="宋体" w:hAnsi="宋体" w:cs="宋体"/>
                <w:sz w:val="22"/>
                <w:szCs w:val="22"/>
              </w:rPr>
            </w:pPr>
            <w:r>
              <w:rPr>
                <w:rFonts w:hint="eastAsia" w:ascii="宋体" w:hAnsi="宋体" w:cs="宋体"/>
                <w:kern w:val="0"/>
                <w:sz w:val="22"/>
                <w:szCs w:val="22"/>
                <w:lang w:bidi="ar"/>
              </w:rPr>
              <w:t>参与验收人员：本项目招标人有权邀请参与本项目的投标人参与验收，并有权要求参与的投标人提出验收意见。</w:t>
            </w:r>
          </w:p>
        </w:tc>
      </w:tr>
      <w:tr w14:paraId="23BA6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423" w:type="pct"/>
            <w:noWrap/>
            <w:vAlign w:val="center"/>
          </w:tcPr>
          <w:p w14:paraId="4AFE1C2A">
            <w:pPr>
              <w:spacing w:before="162" w:beforeLines="50" w:after="162" w:afterLines="50" w:line="360" w:lineRule="auto"/>
              <w:jc w:val="center"/>
              <w:rPr>
                <w:rFonts w:hint="eastAsia" w:ascii="宋体" w:hAnsi="宋体" w:cs="宋体"/>
                <w:sz w:val="22"/>
                <w:szCs w:val="22"/>
              </w:rPr>
            </w:pPr>
            <w:r>
              <w:rPr>
                <w:rFonts w:hint="eastAsia" w:ascii="宋体" w:hAnsi="宋体" w:cs="宋体"/>
                <w:sz w:val="22"/>
                <w:szCs w:val="22"/>
              </w:rPr>
              <w:t>5</w:t>
            </w:r>
          </w:p>
        </w:tc>
        <w:tc>
          <w:tcPr>
            <w:tcW w:w="882" w:type="pct"/>
            <w:vAlign w:val="center"/>
          </w:tcPr>
          <w:p w14:paraId="48EAA023">
            <w:pPr>
              <w:spacing w:before="162" w:beforeLines="50" w:after="162" w:afterLines="50" w:line="360" w:lineRule="auto"/>
              <w:jc w:val="center"/>
              <w:rPr>
                <w:rFonts w:hint="eastAsia" w:ascii="宋体" w:hAnsi="宋体" w:cs="宋体"/>
                <w:sz w:val="22"/>
                <w:szCs w:val="22"/>
                <w:highlight w:val="none"/>
              </w:rPr>
            </w:pPr>
            <w:r>
              <w:rPr>
                <w:rFonts w:hint="eastAsia" w:ascii="宋体" w:hAnsi="宋体" w:cs="宋体"/>
                <w:bCs/>
                <w:sz w:val="22"/>
                <w:szCs w:val="22"/>
                <w:highlight w:val="none"/>
              </w:rPr>
              <w:t>付款方式</w:t>
            </w:r>
          </w:p>
        </w:tc>
        <w:tc>
          <w:tcPr>
            <w:tcW w:w="3693" w:type="pct"/>
            <w:vAlign w:val="center"/>
          </w:tcPr>
          <w:p w14:paraId="04879DD3">
            <w:pPr>
              <w:numPr>
                <w:ilvl w:val="0"/>
                <w:numId w:val="5"/>
              </w:numPr>
              <w:spacing w:before="156" w:beforeLines="50" w:after="156" w:afterLines="50" w:line="360" w:lineRule="auto"/>
              <w:rPr>
                <w:rFonts w:hint="eastAsia" w:asciiTheme="majorEastAsia" w:hAnsiTheme="majorEastAsia" w:eastAsiaTheme="majorEastAsia" w:cstheme="majorEastAsia"/>
                <w:bCs/>
                <w:szCs w:val="21"/>
                <w:highlight w:val="none"/>
              </w:rPr>
            </w:pPr>
            <w:r>
              <w:rPr>
                <w:rFonts w:hint="eastAsia" w:ascii="宋体" w:hAnsi="宋体" w:cs="宋体"/>
                <w:kern w:val="0"/>
                <w:sz w:val="22"/>
                <w:szCs w:val="22"/>
                <w:highlight w:val="none"/>
                <w:lang w:bidi="ar"/>
              </w:rPr>
              <w:t>合同签订后5 个工作日内甲方支付第一笔合同款，为中标金额的30%</w:t>
            </w:r>
            <w:r>
              <w:rPr>
                <w:rFonts w:hint="eastAsia" w:ascii="宋体" w:hAnsi="宋体" w:cs="宋体"/>
                <w:kern w:val="0"/>
                <w:sz w:val="22"/>
                <w:szCs w:val="22"/>
                <w:highlight w:val="none"/>
                <w:lang w:eastAsia="zh-CN" w:bidi="ar"/>
              </w:rPr>
              <w:t>，</w:t>
            </w:r>
            <w:r>
              <w:rPr>
                <w:rFonts w:hint="eastAsia" w:asciiTheme="majorEastAsia" w:hAnsiTheme="majorEastAsia" w:eastAsiaTheme="majorEastAsia" w:cstheme="majorEastAsia"/>
                <w:bCs/>
                <w:szCs w:val="21"/>
                <w:highlight w:val="none"/>
              </w:rPr>
              <w:t>中标人同时提供中标金额10%的履约保函</w:t>
            </w:r>
            <w:r>
              <w:rPr>
                <w:rFonts w:hint="eastAsia" w:asciiTheme="majorEastAsia" w:hAnsiTheme="majorEastAsia" w:eastAsiaTheme="majorEastAsia" w:cstheme="majorEastAsia"/>
                <w:bCs/>
                <w:szCs w:val="21"/>
                <w:highlight w:val="none"/>
                <w:lang w:eastAsia="zh-CN"/>
              </w:rPr>
              <w:t>，质保期满后保函失效。</w:t>
            </w:r>
          </w:p>
          <w:p w14:paraId="5FB13291">
            <w:pPr>
              <w:numPr>
                <w:ilvl w:val="0"/>
                <w:numId w:val="5"/>
              </w:numPr>
              <w:spacing w:before="156" w:beforeLines="50" w:after="156" w:afterLines="50" w:line="360" w:lineRule="auto"/>
              <w:rPr>
                <w:rFonts w:hint="eastAsia" w:ascii="宋体" w:hAnsi="宋体" w:cs="宋体"/>
                <w:kern w:val="0"/>
                <w:sz w:val="22"/>
                <w:szCs w:val="22"/>
                <w:highlight w:val="none"/>
                <w:lang w:bidi="ar"/>
              </w:rPr>
            </w:pPr>
            <w:r>
              <w:rPr>
                <w:rFonts w:hint="eastAsia" w:ascii="宋体" w:hAnsi="宋体" w:cs="宋体"/>
                <w:kern w:val="0"/>
                <w:sz w:val="22"/>
                <w:szCs w:val="22"/>
                <w:highlight w:val="none"/>
                <w:lang w:bidi="ar"/>
              </w:rPr>
              <w:t>乙方提供全部货物进场后5 个工作日内甲方支付第二笔合同款，为中标额的 30%。</w:t>
            </w:r>
          </w:p>
          <w:p w14:paraId="70DC1061">
            <w:pPr>
              <w:widowControl/>
              <w:jc w:val="left"/>
              <w:textAlignment w:val="center"/>
              <w:rPr>
                <w:rFonts w:hint="eastAsia" w:ascii="宋体" w:hAnsi="宋体" w:cs="宋体"/>
                <w:sz w:val="22"/>
                <w:szCs w:val="22"/>
                <w:highlight w:val="none"/>
              </w:rPr>
            </w:pPr>
            <w:r>
              <w:rPr>
                <w:rFonts w:hint="eastAsia" w:ascii="宋体" w:hAnsi="宋体" w:cs="宋体"/>
                <w:kern w:val="0"/>
                <w:sz w:val="22"/>
                <w:szCs w:val="22"/>
                <w:highlight w:val="none"/>
                <w:lang w:bidi="ar"/>
              </w:rPr>
              <w:t>3、待响应标的安装调试验收完毕并且满足招标人需求，稳定运行后招标人再支付第三笔合同款，为中标金额的 40%。</w:t>
            </w:r>
          </w:p>
        </w:tc>
      </w:tr>
      <w:tr w14:paraId="7DC21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423" w:type="pct"/>
            <w:noWrap/>
            <w:vAlign w:val="center"/>
          </w:tcPr>
          <w:p w14:paraId="4FAD4D54">
            <w:pPr>
              <w:spacing w:before="162" w:beforeLines="50" w:after="162" w:afterLines="50" w:line="360" w:lineRule="auto"/>
              <w:jc w:val="center"/>
              <w:rPr>
                <w:rFonts w:hint="eastAsia" w:ascii="宋体" w:hAnsi="宋体" w:cs="宋体"/>
                <w:sz w:val="22"/>
                <w:szCs w:val="22"/>
              </w:rPr>
            </w:pPr>
            <w:r>
              <w:rPr>
                <w:rFonts w:hint="eastAsia" w:ascii="宋体" w:hAnsi="宋体" w:cs="宋体"/>
                <w:sz w:val="22"/>
                <w:szCs w:val="22"/>
              </w:rPr>
              <w:t>6</w:t>
            </w:r>
          </w:p>
        </w:tc>
        <w:tc>
          <w:tcPr>
            <w:tcW w:w="882" w:type="pct"/>
            <w:vAlign w:val="center"/>
          </w:tcPr>
          <w:p w14:paraId="5D90A432">
            <w:pPr>
              <w:spacing w:before="162" w:beforeLines="50" w:after="162" w:afterLines="50" w:line="360" w:lineRule="auto"/>
              <w:jc w:val="center"/>
              <w:rPr>
                <w:rFonts w:hint="eastAsia" w:ascii="宋体" w:hAnsi="宋体" w:cs="宋体"/>
                <w:bCs/>
                <w:sz w:val="22"/>
                <w:szCs w:val="22"/>
              </w:rPr>
            </w:pPr>
            <w:r>
              <w:rPr>
                <w:rFonts w:hint="eastAsia" w:ascii="宋体" w:hAnsi="宋体" w:cs="宋体"/>
                <w:bCs/>
                <w:sz w:val="22"/>
                <w:szCs w:val="22"/>
              </w:rPr>
              <w:t>部署、安装调试要求</w:t>
            </w:r>
          </w:p>
        </w:tc>
        <w:tc>
          <w:tcPr>
            <w:tcW w:w="3693" w:type="pct"/>
            <w:vAlign w:val="center"/>
          </w:tcPr>
          <w:p w14:paraId="61432EC5">
            <w:pPr>
              <w:spacing w:before="162" w:beforeLines="50" w:after="162" w:afterLines="50" w:line="360" w:lineRule="auto"/>
              <w:rPr>
                <w:rFonts w:hint="eastAsia" w:ascii="宋体" w:hAnsi="宋体" w:cs="宋体"/>
                <w:sz w:val="22"/>
                <w:szCs w:val="22"/>
              </w:rPr>
            </w:pPr>
            <w:r>
              <w:t>本项目为“交钥匙”工程，中标人负责所有设备/软件的供应、运输、安装、调试。</w:t>
            </w:r>
          </w:p>
        </w:tc>
      </w:tr>
      <w:tr w14:paraId="6DAEC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3" w:type="pct"/>
            <w:noWrap/>
            <w:vAlign w:val="center"/>
          </w:tcPr>
          <w:p w14:paraId="06DA8D6E">
            <w:pPr>
              <w:spacing w:before="162" w:beforeLines="50" w:after="162" w:afterLines="50"/>
              <w:jc w:val="center"/>
              <w:rPr>
                <w:rFonts w:hint="eastAsia" w:ascii="宋体" w:hAnsi="宋体" w:cs="宋体"/>
                <w:sz w:val="22"/>
                <w:szCs w:val="22"/>
              </w:rPr>
            </w:pPr>
            <w:r>
              <w:rPr>
                <w:rFonts w:hint="eastAsia" w:ascii="宋体" w:hAnsi="宋体" w:cs="宋体"/>
                <w:sz w:val="22"/>
                <w:szCs w:val="22"/>
              </w:rPr>
              <w:t>7</w:t>
            </w:r>
          </w:p>
        </w:tc>
        <w:tc>
          <w:tcPr>
            <w:tcW w:w="882" w:type="pct"/>
            <w:vAlign w:val="center"/>
          </w:tcPr>
          <w:p w14:paraId="3F501621">
            <w:pPr>
              <w:spacing w:before="162" w:beforeLines="50" w:after="162" w:afterLines="50"/>
              <w:rPr>
                <w:rFonts w:hint="eastAsia" w:ascii="宋体" w:hAnsi="宋体" w:cs="宋体"/>
                <w:sz w:val="22"/>
                <w:szCs w:val="22"/>
              </w:rPr>
            </w:pPr>
            <w:r>
              <w:rPr>
                <w:rFonts w:hint="eastAsia" w:ascii="宋体" w:hAnsi="宋体" w:cs="宋体"/>
                <w:sz w:val="22"/>
                <w:szCs w:val="22"/>
              </w:rPr>
              <w:t>售后技术服务要求</w:t>
            </w:r>
          </w:p>
        </w:tc>
        <w:tc>
          <w:tcPr>
            <w:tcW w:w="3693" w:type="pct"/>
            <w:vAlign w:val="center"/>
          </w:tcPr>
          <w:p w14:paraId="25A6A7BA">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设备售后：要求有专业的售后服务团队及专业工程师及时响应（2小时内）；24小时内到达现场进行维修。</w:t>
            </w:r>
          </w:p>
          <w:p w14:paraId="713363B2">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供方提供免费现场技术培训，保证设备使用人员完全独立、规范操作并正确使用设备的各种功能。培训产生相关费用均由供方承担。</w:t>
            </w:r>
          </w:p>
          <w:p w14:paraId="0F32BFA4">
            <w:pPr>
              <w:widowControl/>
              <w:jc w:val="left"/>
              <w:textAlignment w:val="center"/>
              <w:rPr>
                <w:rFonts w:hint="eastAsia" w:ascii="宋体" w:hAnsi="宋体" w:cs="宋体"/>
                <w:kern w:val="0"/>
                <w:sz w:val="22"/>
                <w:szCs w:val="22"/>
                <w:lang w:bidi="ar"/>
              </w:rPr>
            </w:pPr>
            <w:r>
              <w:rPr>
                <w:rFonts w:hint="eastAsia" w:ascii="宋体" w:hAnsi="宋体" w:cs="宋体"/>
                <w:kern w:val="0"/>
                <w:sz w:val="22"/>
                <w:szCs w:val="22"/>
                <w:lang w:bidi="ar"/>
              </w:rPr>
              <w:t>质保期内，对质保服务范围内的设备进行约定维修所发生的费用（更换零部件费，供方人工费和出差费等），均由供方承担。维修涉及到的配件要为原厂配件，24小时发货，质保设备维修范围内的配件均由供方免费提供。耗材类除外。</w:t>
            </w:r>
          </w:p>
          <w:p w14:paraId="585802A2">
            <w:pPr>
              <w:widowControl/>
              <w:jc w:val="left"/>
              <w:textAlignment w:val="center"/>
            </w:pPr>
          </w:p>
        </w:tc>
      </w:tr>
      <w:tr w14:paraId="261FE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423" w:type="pct"/>
            <w:noWrap/>
            <w:vAlign w:val="center"/>
          </w:tcPr>
          <w:p w14:paraId="2A3A978C">
            <w:pPr>
              <w:spacing w:before="162" w:beforeLines="50" w:after="162" w:afterLines="50" w:line="360" w:lineRule="auto"/>
              <w:jc w:val="center"/>
              <w:rPr>
                <w:rFonts w:hint="eastAsia" w:ascii="宋体" w:hAnsi="宋体" w:cs="宋体"/>
                <w:sz w:val="22"/>
                <w:szCs w:val="22"/>
              </w:rPr>
            </w:pPr>
            <w:r>
              <w:rPr>
                <w:rFonts w:hint="eastAsia" w:ascii="宋体" w:hAnsi="宋体" w:cs="宋体"/>
                <w:sz w:val="22"/>
                <w:szCs w:val="22"/>
              </w:rPr>
              <w:t>8</w:t>
            </w:r>
          </w:p>
        </w:tc>
        <w:tc>
          <w:tcPr>
            <w:tcW w:w="882" w:type="pct"/>
            <w:vAlign w:val="center"/>
          </w:tcPr>
          <w:p w14:paraId="09D22BA4">
            <w:pPr>
              <w:spacing w:before="162" w:beforeLines="50" w:after="162" w:afterLines="50" w:line="360" w:lineRule="auto"/>
              <w:jc w:val="center"/>
              <w:rPr>
                <w:rFonts w:hint="eastAsia" w:ascii="宋体" w:hAnsi="宋体" w:cs="宋体"/>
                <w:bCs/>
                <w:sz w:val="22"/>
                <w:szCs w:val="22"/>
              </w:rPr>
            </w:pPr>
            <w:r>
              <w:rPr>
                <w:rFonts w:hint="eastAsia" w:ascii="宋体" w:hAnsi="宋体" w:cs="宋体"/>
                <w:bCs/>
                <w:sz w:val="22"/>
                <w:szCs w:val="22"/>
              </w:rPr>
              <w:t>免费质保期</w:t>
            </w:r>
          </w:p>
        </w:tc>
        <w:tc>
          <w:tcPr>
            <w:tcW w:w="3693" w:type="pct"/>
            <w:vAlign w:val="center"/>
          </w:tcPr>
          <w:p w14:paraId="3E037507">
            <w:pPr>
              <w:spacing w:before="162" w:beforeLines="50" w:after="162" w:afterLines="50" w:line="360" w:lineRule="auto"/>
              <w:rPr>
                <w:rFonts w:hint="eastAsia" w:ascii="宋体" w:hAnsi="宋体" w:cs="宋体"/>
                <w:bCs/>
                <w:sz w:val="22"/>
                <w:szCs w:val="22"/>
              </w:rPr>
            </w:pPr>
            <w:r>
              <w:rPr>
                <w:rFonts w:hint="eastAsia" w:ascii="宋体" w:hAnsi="宋体" w:cs="宋体"/>
                <w:bCs/>
                <w:sz w:val="22"/>
                <w:szCs w:val="22"/>
              </w:rPr>
              <w:t>免费质保期：工程投入使用后三年 。</w:t>
            </w:r>
          </w:p>
        </w:tc>
      </w:tr>
    </w:tbl>
    <w:p w14:paraId="3E36F07C">
      <w:pPr>
        <w:pStyle w:val="3"/>
        <w:spacing w:line="360" w:lineRule="auto"/>
        <w:ind w:firstLine="1720" w:firstLineChars="500"/>
        <w:rPr>
          <w:rStyle w:val="16"/>
          <w:rFonts w:hint="eastAsia" w:ascii="宋体" w:hAnsi="宋体" w:cs="宋体"/>
          <w:b/>
          <w:bCs/>
          <w:sz w:val="36"/>
          <w:szCs w:val="36"/>
        </w:rPr>
        <w:sectPr>
          <w:headerReference r:id="rId8" w:type="first"/>
          <w:footerReference r:id="rId10" w:type="first"/>
          <w:headerReference r:id="rId7" w:type="default"/>
          <w:footerReference r:id="rId9" w:type="default"/>
          <w:pgSz w:w="11907" w:h="16840"/>
          <w:pgMar w:top="1440" w:right="1803" w:bottom="1440" w:left="1803" w:header="851" w:footer="850" w:gutter="0"/>
          <w:cols w:space="0" w:num="1"/>
          <w:titlePg/>
          <w:docGrid w:type="linesAndChars" w:linePitch="325" w:charSpace="-3473"/>
        </w:sectPr>
      </w:pPr>
    </w:p>
    <w:p w14:paraId="44918572">
      <w:pPr>
        <w:pStyle w:val="3"/>
        <w:spacing w:line="360" w:lineRule="auto"/>
        <w:ind w:firstLine="1720" w:firstLineChars="500"/>
        <w:rPr>
          <w:rStyle w:val="16"/>
          <w:rFonts w:hint="eastAsia" w:ascii="宋体" w:hAnsi="宋体" w:cs="宋体"/>
          <w:b/>
          <w:bCs/>
          <w:sz w:val="36"/>
          <w:szCs w:val="36"/>
        </w:rPr>
      </w:pPr>
      <w:r>
        <w:rPr>
          <w:rStyle w:val="16"/>
          <w:rFonts w:hint="eastAsia" w:ascii="宋体" w:hAnsi="宋体" w:cs="宋体"/>
          <w:b/>
          <w:bCs/>
          <w:sz w:val="36"/>
          <w:szCs w:val="36"/>
        </w:rPr>
        <w:t>第三章  资格审查方法与标准</w:t>
      </w:r>
    </w:p>
    <w:p w14:paraId="61EF422C">
      <w:pPr>
        <w:pStyle w:val="19"/>
        <w:shd w:val="clear" w:color="auto" w:fill="FFFFFF"/>
        <w:spacing w:beforeAutospacing="0" w:afterAutospacing="0" w:line="360" w:lineRule="auto"/>
        <w:jc w:val="both"/>
        <w:rPr>
          <w:rFonts w:hint="eastAsia"/>
          <w:szCs w:val="21"/>
        </w:rPr>
      </w:pPr>
      <w:r>
        <w:rPr>
          <w:rFonts w:hint="eastAsia"/>
          <w:sz w:val="30"/>
          <w:szCs w:val="30"/>
        </w:rPr>
        <w:t>一、资格审查方法</w:t>
      </w:r>
    </w:p>
    <w:p w14:paraId="005BD37D">
      <w:pPr>
        <w:pStyle w:val="19"/>
        <w:shd w:val="clear" w:color="auto" w:fill="FFFFFF"/>
        <w:spacing w:beforeAutospacing="0" w:afterAutospacing="0" w:line="360" w:lineRule="auto"/>
        <w:ind w:firstLine="448" w:firstLineChars="200"/>
        <w:jc w:val="both"/>
        <w:rPr>
          <w:rFonts w:hint="eastAsia"/>
          <w:bCs/>
          <w:szCs w:val="21"/>
        </w:rPr>
      </w:pPr>
      <w:r>
        <w:rPr>
          <w:rFonts w:hint="eastAsia"/>
          <w:bCs/>
          <w:szCs w:val="21"/>
        </w:rPr>
        <w:t>根据采购人与采购代理机构签订的《采购委托代理协议》有关约定，本项目由采购人依法对投标人的资格进行审查。资格审查不合格的投标人，投标无效；资格审查合格投标人不足 3 家的，不得评标。</w:t>
      </w:r>
    </w:p>
    <w:p w14:paraId="2A347DD5">
      <w:pPr>
        <w:pStyle w:val="19"/>
        <w:shd w:val="clear" w:color="auto" w:fill="FFFFFF"/>
        <w:spacing w:beforeAutospacing="0" w:afterAutospacing="0" w:line="360" w:lineRule="auto"/>
        <w:jc w:val="both"/>
        <w:rPr>
          <w:rStyle w:val="16"/>
          <w:rFonts w:hint="eastAsia"/>
          <w:b w:val="0"/>
          <w:sz w:val="32"/>
          <w:szCs w:val="32"/>
        </w:rPr>
      </w:pPr>
      <w:r>
        <w:rPr>
          <w:rFonts w:hint="eastAsia"/>
          <w:sz w:val="30"/>
          <w:szCs w:val="30"/>
        </w:rPr>
        <w:t>二、资格审查标准</w:t>
      </w:r>
    </w:p>
    <w:tbl>
      <w:tblPr>
        <w:tblStyle w:val="13"/>
        <w:tblW w:w="0" w:type="auto"/>
        <w:tblInd w:w="-135"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2"/>
        <w:gridCol w:w="261"/>
        <w:gridCol w:w="1947"/>
        <w:gridCol w:w="482"/>
        <w:gridCol w:w="5247"/>
      </w:tblGrid>
      <w:tr w14:paraId="438E8F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933" w:type="dxa"/>
            <w:gridSpan w:val="2"/>
            <w:vAlign w:val="center"/>
          </w:tcPr>
          <w:p w14:paraId="6E9489C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2429" w:type="dxa"/>
            <w:gridSpan w:val="2"/>
            <w:vAlign w:val="center"/>
          </w:tcPr>
          <w:p w14:paraId="2D84BEB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审查内容</w:t>
            </w:r>
          </w:p>
        </w:tc>
        <w:tc>
          <w:tcPr>
            <w:tcW w:w="5247" w:type="dxa"/>
            <w:vAlign w:val="center"/>
          </w:tcPr>
          <w:p w14:paraId="1C1502C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审查要求</w:t>
            </w:r>
          </w:p>
        </w:tc>
      </w:tr>
      <w:tr w14:paraId="3DEAEF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09" w:type="dxa"/>
            <w:gridSpan w:val="5"/>
            <w:vAlign w:val="center"/>
          </w:tcPr>
          <w:p w14:paraId="0E8C8168">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（一）基本资格条件</w:t>
            </w:r>
          </w:p>
        </w:tc>
      </w:tr>
      <w:tr w14:paraId="08A011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79BEAF41">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1</w:t>
            </w:r>
          </w:p>
        </w:tc>
        <w:tc>
          <w:tcPr>
            <w:tcW w:w="2429" w:type="dxa"/>
            <w:gridSpan w:val="2"/>
            <w:vAlign w:val="center"/>
          </w:tcPr>
          <w:p w14:paraId="3DE187C8">
            <w:pPr>
              <w:autoSpaceDE w:val="0"/>
              <w:autoSpaceDN w:val="0"/>
              <w:adjustRightInd w:val="0"/>
              <w:spacing w:line="360" w:lineRule="auto"/>
              <w:rPr>
                <w:rFonts w:hint="eastAsia" w:ascii="宋体" w:hAnsi="宋体" w:cs="宋体"/>
                <w:bCs/>
                <w:sz w:val="24"/>
                <w:lang w:val="zh-CN"/>
              </w:rPr>
            </w:pPr>
            <w:r>
              <w:rPr>
                <w:rFonts w:hint="eastAsia" w:ascii="宋体" w:hAnsi="宋体" w:cs="宋体"/>
                <w:bCs/>
                <w:sz w:val="24"/>
              </w:rPr>
              <w:t>具有独立承担民事责任的能力</w:t>
            </w:r>
          </w:p>
        </w:tc>
        <w:tc>
          <w:tcPr>
            <w:tcW w:w="5247" w:type="dxa"/>
            <w:vAlign w:val="center"/>
          </w:tcPr>
          <w:p w14:paraId="33C68D4A">
            <w:pPr>
              <w:autoSpaceDE w:val="0"/>
              <w:autoSpaceDN w:val="0"/>
              <w:adjustRightInd w:val="0"/>
              <w:spacing w:line="360" w:lineRule="auto"/>
              <w:rPr>
                <w:rFonts w:hint="eastAsia" w:ascii="宋体" w:hAnsi="宋体" w:cs="宋体"/>
                <w:bCs/>
                <w:sz w:val="24"/>
              </w:rPr>
            </w:pPr>
            <w:r>
              <w:rPr>
                <w:rFonts w:hint="eastAsia" w:ascii="宋体" w:hAnsi="宋体" w:cs="宋体"/>
                <w:bCs/>
                <w:sz w:val="24"/>
              </w:rPr>
              <w:t>提供法人营业执照或事业单位法人证书或民办非企业单位登记证书或个体工商户营业执照或其他组织的执业许可证副本扫描件；投标人为自然人的提供身份证明扫描件；采购标的属于银行、保险、石油石化、电力、电信等行业的，允许该行业法人的分支机构参加投标（报价），提供分支机构的《营业执照》副本扫描件。</w:t>
            </w:r>
            <w:r>
              <w:rPr>
                <w:rFonts w:hint="eastAsia" w:ascii="宋体" w:hAnsi="宋体" w:cs="宋体"/>
                <w:bCs/>
                <w:sz w:val="24"/>
                <w:lang w:val="zh-CN"/>
              </w:rPr>
              <w:t>（</w:t>
            </w:r>
            <w:r>
              <w:rPr>
                <w:rFonts w:hint="eastAsia" w:ascii="宋体" w:hAnsi="宋体" w:cs="宋体"/>
                <w:bCs/>
                <w:sz w:val="24"/>
              </w:rPr>
              <w:t>1.</w:t>
            </w:r>
            <w:r>
              <w:rPr>
                <w:rFonts w:hint="eastAsia" w:ascii="宋体" w:hAnsi="宋体" w:cs="宋体"/>
                <w:bCs/>
                <w:sz w:val="24"/>
                <w:lang w:val="zh-CN"/>
              </w:rPr>
              <w:t>自然人投标的，证明材料须由本人签字；</w:t>
            </w:r>
            <w:r>
              <w:rPr>
                <w:rFonts w:hint="eastAsia" w:ascii="宋体" w:hAnsi="宋体" w:cs="宋体"/>
                <w:bCs/>
                <w:sz w:val="24"/>
              </w:rPr>
              <w:t>2.</w:t>
            </w:r>
            <w:r>
              <w:rPr>
                <w:rFonts w:hint="eastAsia" w:ascii="宋体" w:hAnsi="宋体" w:cs="宋体"/>
                <w:bCs/>
                <w:sz w:val="24"/>
                <w:lang w:val="zh-CN"/>
              </w:rPr>
              <w:t>证明材料有效期应包含投标截止日。）</w:t>
            </w:r>
          </w:p>
        </w:tc>
      </w:tr>
      <w:tr w14:paraId="01AD18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000B4126">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2</w:t>
            </w:r>
          </w:p>
        </w:tc>
        <w:tc>
          <w:tcPr>
            <w:tcW w:w="2429" w:type="dxa"/>
            <w:gridSpan w:val="2"/>
            <w:vAlign w:val="center"/>
          </w:tcPr>
          <w:p w14:paraId="79F96C06">
            <w:pPr>
              <w:autoSpaceDE w:val="0"/>
              <w:autoSpaceDN w:val="0"/>
              <w:adjustRightInd w:val="0"/>
              <w:spacing w:line="360" w:lineRule="auto"/>
              <w:rPr>
                <w:rFonts w:hint="eastAsia" w:ascii="宋体" w:hAnsi="宋体" w:cs="宋体"/>
                <w:bCs/>
                <w:sz w:val="24"/>
                <w:lang w:val="zh-CN"/>
              </w:rPr>
            </w:pPr>
            <w:r>
              <w:rPr>
                <w:rFonts w:hint="eastAsia" w:ascii="宋体" w:hAnsi="宋体" w:cs="宋体"/>
                <w:bCs/>
                <w:sz w:val="24"/>
              </w:rPr>
              <w:t>具有良好的商业信誉和健全的财务</w:t>
            </w:r>
            <w:r>
              <w:fldChar w:fldCharType="begin"/>
            </w:r>
            <w:r>
              <w:instrText xml:space="preserve"> HYPERLINK "https://baike.so.com/doc/388251-411081.html" \t "_blank" </w:instrText>
            </w:r>
            <w:r>
              <w:fldChar w:fldCharType="separate"/>
            </w:r>
            <w:r>
              <w:rPr>
                <w:rFonts w:hint="eastAsia" w:ascii="宋体" w:hAnsi="宋体" w:cs="宋体"/>
                <w:bCs/>
                <w:sz w:val="24"/>
              </w:rPr>
              <w:t>会计制度</w:t>
            </w:r>
            <w:r>
              <w:rPr>
                <w:rFonts w:hint="eastAsia" w:ascii="宋体" w:hAnsi="宋体" w:cs="宋体"/>
                <w:bCs/>
                <w:sz w:val="24"/>
              </w:rPr>
              <w:fldChar w:fldCharType="end"/>
            </w:r>
          </w:p>
        </w:tc>
        <w:tc>
          <w:tcPr>
            <w:tcW w:w="5247" w:type="dxa"/>
            <w:vAlign w:val="center"/>
          </w:tcPr>
          <w:p w14:paraId="28481AEA">
            <w:pPr>
              <w:autoSpaceDE w:val="0"/>
              <w:autoSpaceDN w:val="0"/>
              <w:adjustRightInd w:val="0"/>
              <w:spacing w:line="360" w:lineRule="auto"/>
              <w:rPr>
                <w:rFonts w:hint="eastAsia" w:ascii="宋体" w:hAnsi="宋体" w:cs="宋体"/>
                <w:bCs/>
                <w:sz w:val="24"/>
              </w:rPr>
            </w:pPr>
            <w:r>
              <w:rPr>
                <w:rFonts w:hint="eastAsia" w:asciiTheme="majorEastAsia" w:hAnsiTheme="majorEastAsia" w:eastAsiaTheme="majorEastAsia" w:cstheme="majorEastAsia"/>
                <w:spacing w:val="-14"/>
                <w:szCs w:val="21"/>
              </w:rPr>
              <w:t>提供经第三方会计师事务所审计的完整有效的企业财务报告</w:t>
            </w:r>
            <w:r>
              <w:rPr>
                <w:rFonts w:hint="eastAsia" w:asciiTheme="majorEastAsia" w:hAnsiTheme="majorEastAsia" w:eastAsiaTheme="majorEastAsia" w:cstheme="majorEastAsia"/>
                <w:spacing w:val="-9"/>
                <w:szCs w:val="21"/>
              </w:rPr>
              <w:t>扫</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8"/>
                <w:szCs w:val="21"/>
              </w:rPr>
              <w:t>描</w:t>
            </w:r>
            <w:r>
              <w:rPr>
                <w:rFonts w:hint="eastAsia" w:asciiTheme="majorEastAsia" w:hAnsiTheme="majorEastAsia" w:eastAsiaTheme="majorEastAsia" w:cstheme="majorEastAsia"/>
                <w:spacing w:val="-9"/>
                <w:szCs w:val="21"/>
              </w:rPr>
              <w:t>件(投标截止日为上半年的，提供本年上两个年度任一年度</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26"/>
                <w:szCs w:val="21"/>
              </w:rPr>
              <w:t>的</w:t>
            </w:r>
            <w:r>
              <w:rPr>
                <w:rFonts w:hint="eastAsia" w:asciiTheme="majorEastAsia" w:hAnsiTheme="majorEastAsia" w:eastAsiaTheme="majorEastAsia" w:cstheme="majorEastAsia"/>
                <w:spacing w:val="-21"/>
                <w:szCs w:val="21"/>
              </w:rPr>
              <w:t>上</w:t>
            </w:r>
            <w:r>
              <w:rPr>
                <w:rFonts w:hint="eastAsia" w:asciiTheme="majorEastAsia" w:hAnsiTheme="majorEastAsia" w:eastAsiaTheme="majorEastAsia" w:cstheme="majorEastAsia"/>
                <w:spacing w:val="-13"/>
                <w:szCs w:val="21"/>
              </w:rPr>
              <w:t>述材料；投标截止日为下半年的，提供上一个年度的上述</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20"/>
                <w:szCs w:val="21"/>
              </w:rPr>
              <w:t>材</w:t>
            </w:r>
            <w:r>
              <w:rPr>
                <w:rFonts w:hint="eastAsia" w:asciiTheme="majorEastAsia" w:hAnsiTheme="majorEastAsia" w:eastAsiaTheme="majorEastAsia" w:cstheme="majorEastAsia"/>
                <w:spacing w:val="-13"/>
                <w:szCs w:val="21"/>
              </w:rPr>
              <w:t>料) 或提供其基本开户银行在投标截止日前六个月内出具的</w:t>
            </w:r>
            <w:r>
              <w:rPr>
                <w:rFonts w:hint="eastAsia" w:asciiTheme="majorEastAsia" w:hAnsiTheme="majorEastAsia" w:eastAsiaTheme="majorEastAsia" w:cstheme="majorEastAsia"/>
                <w:szCs w:val="21"/>
              </w:rPr>
              <w:t xml:space="preserve"> </w:t>
            </w:r>
            <w:r>
              <w:rPr>
                <w:rFonts w:hint="eastAsia" w:asciiTheme="majorEastAsia" w:hAnsiTheme="majorEastAsia" w:eastAsiaTheme="majorEastAsia" w:cstheme="majorEastAsia"/>
                <w:spacing w:val="-1"/>
                <w:szCs w:val="21"/>
              </w:rPr>
              <w:t>资信证明扫描件(银行出具的存</w:t>
            </w:r>
            <w:r>
              <w:rPr>
                <w:rFonts w:hint="eastAsia" w:asciiTheme="majorEastAsia" w:hAnsiTheme="majorEastAsia" w:eastAsiaTheme="majorEastAsia" w:cstheme="majorEastAsia"/>
                <w:szCs w:val="21"/>
              </w:rPr>
              <w:t>款证明不能替代银行资信证</w:t>
            </w:r>
            <w:r>
              <w:rPr>
                <w:rFonts w:hint="eastAsia" w:asciiTheme="majorEastAsia" w:hAnsiTheme="majorEastAsia" w:eastAsiaTheme="majorEastAsia" w:cstheme="majorEastAsia"/>
                <w:spacing w:val="8"/>
                <w:szCs w:val="21"/>
              </w:rPr>
              <w:t>明</w:t>
            </w:r>
            <w:r>
              <w:rPr>
                <w:rFonts w:hint="eastAsia" w:asciiTheme="majorEastAsia" w:hAnsiTheme="majorEastAsia" w:eastAsiaTheme="majorEastAsia" w:cstheme="majorEastAsia"/>
                <w:spacing w:val="6"/>
                <w:szCs w:val="21"/>
              </w:rPr>
              <w:t>)。</w:t>
            </w:r>
          </w:p>
        </w:tc>
      </w:tr>
      <w:tr w14:paraId="41FB87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057DD22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3</w:t>
            </w:r>
          </w:p>
        </w:tc>
        <w:tc>
          <w:tcPr>
            <w:tcW w:w="2429" w:type="dxa"/>
            <w:gridSpan w:val="2"/>
            <w:vAlign w:val="center"/>
          </w:tcPr>
          <w:p w14:paraId="417E7248">
            <w:pPr>
              <w:autoSpaceDE w:val="0"/>
              <w:autoSpaceDN w:val="0"/>
              <w:adjustRightInd w:val="0"/>
              <w:spacing w:line="360" w:lineRule="auto"/>
              <w:rPr>
                <w:rFonts w:hint="eastAsia" w:ascii="宋体" w:hAnsi="宋体" w:cs="宋体"/>
                <w:sz w:val="24"/>
                <w:lang w:val="zh-CN"/>
              </w:rPr>
            </w:pPr>
            <w:r>
              <w:rPr>
                <w:rFonts w:hint="eastAsia" w:ascii="宋体" w:hAnsi="宋体" w:cs="宋体"/>
                <w:sz w:val="24"/>
                <w:shd w:val="clear" w:color="auto" w:fill="FFFFFF"/>
              </w:rPr>
              <w:t>具有履行合同所必需的设备和专业技术能力</w:t>
            </w:r>
          </w:p>
        </w:tc>
        <w:tc>
          <w:tcPr>
            <w:tcW w:w="5247" w:type="dxa"/>
            <w:vAlign w:val="center"/>
          </w:tcPr>
          <w:p w14:paraId="169F6C26">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提供《投标人有关资格条件声明函》。</w:t>
            </w:r>
          </w:p>
        </w:tc>
      </w:tr>
      <w:tr w14:paraId="306F90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08DDD31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4</w:t>
            </w:r>
          </w:p>
        </w:tc>
        <w:tc>
          <w:tcPr>
            <w:tcW w:w="2429" w:type="dxa"/>
            <w:gridSpan w:val="2"/>
            <w:vAlign w:val="center"/>
          </w:tcPr>
          <w:p w14:paraId="228362BE">
            <w:pPr>
              <w:autoSpaceDE w:val="0"/>
              <w:autoSpaceDN w:val="0"/>
              <w:adjustRightInd w:val="0"/>
              <w:spacing w:line="360" w:lineRule="auto"/>
              <w:rPr>
                <w:rFonts w:hint="eastAsia" w:ascii="宋体" w:hAnsi="宋体" w:cs="宋体"/>
                <w:sz w:val="24"/>
                <w:lang w:val="zh-CN"/>
              </w:rPr>
            </w:pPr>
            <w:r>
              <w:rPr>
                <w:rFonts w:hint="eastAsia" w:ascii="宋体" w:hAnsi="宋体" w:cs="宋体"/>
                <w:sz w:val="24"/>
                <w:shd w:val="clear" w:color="auto" w:fill="FFFFFF"/>
              </w:rPr>
              <w:t>依法缴纳税收的良好记录</w:t>
            </w:r>
          </w:p>
        </w:tc>
        <w:tc>
          <w:tcPr>
            <w:tcW w:w="5247" w:type="dxa"/>
            <w:vAlign w:val="center"/>
          </w:tcPr>
          <w:p w14:paraId="3D40868F">
            <w:pPr>
              <w:autoSpaceDE w:val="0"/>
              <w:autoSpaceDN w:val="0"/>
              <w:adjustRightInd w:val="0"/>
              <w:spacing w:line="360" w:lineRule="auto"/>
              <w:rPr>
                <w:rFonts w:hint="eastAsia" w:ascii="宋体" w:hAnsi="宋体" w:cs="宋体"/>
                <w:bCs/>
                <w:sz w:val="24"/>
              </w:rPr>
            </w:pPr>
            <w:r>
              <w:rPr>
                <w:rFonts w:hint="eastAsia" w:ascii="宋体" w:hAnsi="宋体" w:cs="宋体"/>
                <w:bCs/>
                <w:sz w:val="24"/>
              </w:rPr>
              <w:t>提供投标截止日前，一年内任一月份的缴税凭据或完税证明等扫描件</w:t>
            </w:r>
            <w:r>
              <w:rPr>
                <w:rFonts w:hint="eastAsia" w:ascii="宋体" w:hAnsi="宋体" w:cs="宋体"/>
                <w:bCs/>
                <w:sz w:val="24"/>
                <w:lang w:val="zh-CN"/>
              </w:rPr>
              <w:t>；</w:t>
            </w:r>
            <w:r>
              <w:rPr>
                <w:rFonts w:hint="eastAsia" w:ascii="宋体" w:hAnsi="宋体" w:cs="宋体"/>
                <w:bCs/>
                <w:sz w:val="24"/>
              </w:rPr>
              <w:t>依法免税的，应提供相应文件（扫描件）证明其依法免税。</w:t>
            </w:r>
          </w:p>
        </w:tc>
      </w:tr>
      <w:tr w14:paraId="6DCA11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0BA09A9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5</w:t>
            </w:r>
          </w:p>
        </w:tc>
        <w:tc>
          <w:tcPr>
            <w:tcW w:w="2429" w:type="dxa"/>
            <w:gridSpan w:val="2"/>
            <w:vAlign w:val="center"/>
          </w:tcPr>
          <w:p w14:paraId="308F6721">
            <w:pPr>
              <w:autoSpaceDE w:val="0"/>
              <w:autoSpaceDN w:val="0"/>
              <w:adjustRightInd w:val="0"/>
              <w:spacing w:line="360" w:lineRule="auto"/>
              <w:rPr>
                <w:rFonts w:hint="eastAsia" w:ascii="宋体" w:hAnsi="宋体" w:cs="宋体"/>
                <w:sz w:val="24"/>
                <w:shd w:val="clear" w:color="auto" w:fill="FFFFFF"/>
              </w:rPr>
            </w:pPr>
            <w:r>
              <w:rPr>
                <w:rFonts w:hint="eastAsia" w:ascii="宋体" w:hAnsi="宋体" w:cs="宋体"/>
                <w:sz w:val="24"/>
                <w:shd w:val="clear" w:color="auto" w:fill="FFFFFF"/>
              </w:rPr>
              <w:t>依法缴纳社会保障资金的良好记录</w:t>
            </w:r>
          </w:p>
        </w:tc>
        <w:tc>
          <w:tcPr>
            <w:tcW w:w="5247" w:type="dxa"/>
            <w:vAlign w:val="center"/>
          </w:tcPr>
          <w:p w14:paraId="60951285">
            <w:pPr>
              <w:autoSpaceDE w:val="0"/>
              <w:autoSpaceDN w:val="0"/>
              <w:adjustRightInd w:val="0"/>
              <w:spacing w:line="360" w:lineRule="auto"/>
              <w:rPr>
                <w:rFonts w:hint="eastAsia" w:ascii="宋体" w:hAnsi="宋体" w:cs="宋体"/>
                <w:bCs/>
                <w:sz w:val="24"/>
                <w:lang w:val="zh-CN"/>
              </w:rPr>
            </w:pPr>
            <w:r>
              <w:rPr>
                <w:rFonts w:hint="eastAsia" w:ascii="宋体" w:hAnsi="宋体" w:cs="宋体"/>
                <w:bCs/>
                <w:sz w:val="24"/>
              </w:rPr>
              <w:t>提供投标截止日前，一年内任一月份缴纳社会保险的凭据扫描件</w:t>
            </w:r>
            <w:r>
              <w:rPr>
                <w:rFonts w:hint="eastAsia" w:ascii="宋体" w:hAnsi="宋体" w:cs="宋体"/>
                <w:bCs/>
                <w:sz w:val="24"/>
                <w:lang w:val="zh-CN"/>
              </w:rPr>
              <w:t>；</w:t>
            </w:r>
            <w:r>
              <w:rPr>
                <w:rFonts w:hint="eastAsia" w:ascii="宋体" w:hAnsi="宋体" w:cs="宋体"/>
                <w:bCs/>
                <w:sz w:val="24"/>
              </w:rPr>
              <w:t>依法不需要缴纳社会保险的，应提供相应文件（扫描件）证明其依法不需要缴纳社会保险</w:t>
            </w:r>
            <w:r>
              <w:rPr>
                <w:rFonts w:hint="eastAsia" w:ascii="宋体" w:hAnsi="宋体" w:cs="宋体"/>
                <w:bCs/>
                <w:sz w:val="24"/>
                <w:lang w:val="zh-CN"/>
              </w:rPr>
              <w:t>。</w:t>
            </w:r>
          </w:p>
        </w:tc>
      </w:tr>
      <w:tr w14:paraId="71DBE4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933" w:type="dxa"/>
            <w:gridSpan w:val="2"/>
            <w:vAlign w:val="center"/>
          </w:tcPr>
          <w:p w14:paraId="515F0F6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6</w:t>
            </w:r>
          </w:p>
        </w:tc>
        <w:tc>
          <w:tcPr>
            <w:tcW w:w="2429" w:type="dxa"/>
            <w:gridSpan w:val="2"/>
            <w:vAlign w:val="center"/>
          </w:tcPr>
          <w:p w14:paraId="35F4BA66">
            <w:pPr>
              <w:autoSpaceDE w:val="0"/>
              <w:autoSpaceDN w:val="0"/>
              <w:adjustRightInd w:val="0"/>
              <w:spacing w:line="360" w:lineRule="auto"/>
              <w:rPr>
                <w:rFonts w:hint="eastAsia" w:ascii="宋体" w:hAnsi="宋体" w:cs="宋体"/>
                <w:sz w:val="24"/>
                <w:lang w:val="zh-CN"/>
              </w:rPr>
            </w:pPr>
            <w:r>
              <w:rPr>
                <w:rFonts w:hint="eastAsia" w:ascii="宋体" w:hAnsi="宋体" w:cs="宋体"/>
                <w:sz w:val="24"/>
                <w:shd w:val="clear" w:color="auto" w:fill="FFFFFF"/>
              </w:rPr>
              <w:t>参加政府采购活动前三年内，在经营活动中没有重大违法记录</w:t>
            </w:r>
          </w:p>
        </w:tc>
        <w:tc>
          <w:tcPr>
            <w:tcW w:w="5247" w:type="dxa"/>
            <w:vAlign w:val="center"/>
          </w:tcPr>
          <w:p w14:paraId="6C54025D">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提供《三年内在经营活动中没有重大违法记录的声明》。</w:t>
            </w:r>
          </w:p>
        </w:tc>
      </w:tr>
      <w:tr w14:paraId="7823FC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64171A6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7</w:t>
            </w:r>
          </w:p>
        </w:tc>
        <w:tc>
          <w:tcPr>
            <w:tcW w:w="2429" w:type="dxa"/>
            <w:gridSpan w:val="2"/>
            <w:vAlign w:val="center"/>
          </w:tcPr>
          <w:p w14:paraId="52A28FE4">
            <w:pPr>
              <w:autoSpaceDE w:val="0"/>
              <w:autoSpaceDN w:val="0"/>
              <w:adjustRightInd w:val="0"/>
              <w:spacing w:line="360" w:lineRule="auto"/>
              <w:rPr>
                <w:rFonts w:hint="eastAsia" w:ascii="宋体" w:hAnsi="宋体" w:cs="宋体"/>
                <w:sz w:val="24"/>
                <w:lang w:val="zh-CN"/>
              </w:rPr>
            </w:pPr>
            <w:r>
              <w:rPr>
                <w:rFonts w:hint="eastAsia" w:ascii="宋体" w:hAnsi="宋体" w:cs="宋体"/>
                <w:sz w:val="24"/>
                <w:shd w:val="clear" w:color="auto" w:fill="FFFFFF"/>
              </w:rPr>
              <w:t>符合法律、行政法规规定的其他条件</w:t>
            </w:r>
          </w:p>
        </w:tc>
        <w:tc>
          <w:tcPr>
            <w:tcW w:w="5247" w:type="dxa"/>
            <w:vAlign w:val="center"/>
          </w:tcPr>
          <w:p w14:paraId="524471A1">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提供《投标人有关资格条件声明函》。</w:t>
            </w:r>
          </w:p>
        </w:tc>
      </w:tr>
      <w:tr w14:paraId="248FDB1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09" w:type="dxa"/>
            <w:gridSpan w:val="5"/>
            <w:vAlign w:val="center"/>
          </w:tcPr>
          <w:p w14:paraId="4A919F9D">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（二）特定资格条件</w:t>
            </w:r>
          </w:p>
        </w:tc>
      </w:tr>
      <w:tr w14:paraId="103356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5058A70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8</w:t>
            </w:r>
          </w:p>
        </w:tc>
        <w:tc>
          <w:tcPr>
            <w:tcW w:w="2429" w:type="dxa"/>
            <w:gridSpan w:val="2"/>
            <w:vAlign w:val="center"/>
          </w:tcPr>
          <w:p w14:paraId="3948E9B0">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符合招标文件第一章《投标邀请》中确定的供应商特定资格条件</w:t>
            </w:r>
          </w:p>
        </w:tc>
        <w:tc>
          <w:tcPr>
            <w:tcW w:w="5247" w:type="dxa"/>
            <w:vAlign w:val="center"/>
          </w:tcPr>
          <w:p w14:paraId="07F90FF9">
            <w:pPr>
              <w:autoSpaceDE w:val="0"/>
              <w:autoSpaceDN w:val="0"/>
              <w:adjustRightInd w:val="0"/>
              <w:spacing w:line="360" w:lineRule="auto"/>
              <w:rPr>
                <w:rFonts w:hint="default" w:ascii="宋体" w:hAnsi="宋体" w:eastAsia="宋体" w:cs="宋体"/>
                <w:sz w:val="24"/>
                <w:lang w:val="en-US" w:eastAsia="zh-CN"/>
              </w:rPr>
            </w:pPr>
            <w:r>
              <w:rPr>
                <w:rFonts w:hint="eastAsia" w:ascii="宋体" w:hAnsi="宋体" w:cs="宋体"/>
                <w:sz w:val="24"/>
                <w:lang w:val="en-US" w:eastAsia="zh-CN"/>
              </w:rPr>
              <w:t xml:space="preserve"> 无</w:t>
            </w:r>
          </w:p>
        </w:tc>
      </w:tr>
      <w:tr w14:paraId="3B8D8C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09" w:type="dxa"/>
            <w:gridSpan w:val="5"/>
            <w:vAlign w:val="top"/>
          </w:tcPr>
          <w:p w14:paraId="77E3BF5F">
            <w:pPr>
              <w:spacing w:before="112" w:line="308" w:lineRule="auto"/>
              <w:ind w:left="118" w:leftChars="0" w:right="86" w:rightChars="0" w:hanging="1" w:firstLineChars="0"/>
              <w:rPr>
                <w:rFonts w:hint="eastAsia" w:ascii="宋体" w:hAnsi="宋体" w:cs="宋体"/>
                <w:sz w:val="24"/>
                <w:lang w:val="zh-CN"/>
              </w:rPr>
            </w:pPr>
            <w:r>
              <w:rPr>
                <w:rFonts w:ascii="Times New Roman" w:hAnsi="Times New Roman"/>
                <w:b/>
                <w:bCs/>
                <w:color w:val="000000"/>
                <w:sz w:val="24"/>
                <w:lang w:val="zh-CN"/>
              </w:rPr>
              <w:t>（三）</w:t>
            </w:r>
            <w:r>
              <w:rPr>
                <w:rFonts w:ascii="Times New Roman" w:hAnsi="Times New Roman" w:eastAsia="仿宋"/>
                <w:b/>
                <w:bCs/>
                <w:color w:val="000000"/>
                <w:sz w:val="28"/>
                <w:szCs w:val="28"/>
              </w:rPr>
              <w:t>落实政府采购政策需满足的资格要求</w:t>
            </w:r>
          </w:p>
        </w:tc>
      </w:tr>
      <w:tr w14:paraId="2900C8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2" w:type="dxa"/>
            <w:vAlign w:val="center"/>
          </w:tcPr>
          <w:p w14:paraId="6816FA22">
            <w:pPr>
              <w:autoSpaceDE w:val="0"/>
              <w:autoSpaceDN w:val="0"/>
              <w:adjustRightInd w:val="0"/>
              <w:jc w:val="center"/>
              <w:rPr>
                <w:rFonts w:hint="eastAsia" w:ascii="宋体" w:hAnsi="宋体" w:cs="宋体"/>
                <w:sz w:val="24"/>
                <w:lang w:val="zh-CN"/>
              </w:rPr>
            </w:pPr>
            <w:r>
              <w:rPr>
                <w:rFonts w:hint="eastAsia" w:ascii="Times New Roman" w:hAnsi="Times New Roman"/>
                <w:color w:val="000000"/>
                <w:sz w:val="24"/>
                <w:highlight w:val="none"/>
                <w:lang w:val="en-US" w:eastAsia="zh-CN"/>
              </w:rPr>
              <w:t>9</w:t>
            </w:r>
          </w:p>
        </w:tc>
        <w:tc>
          <w:tcPr>
            <w:tcW w:w="2208" w:type="dxa"/>
            <w:gridSpan w:val="2"/>
            <w:vAlign w:val="center"/>
          </w:tcPr>
          <w:p w14:paraId="47904BDF">
            <w:pPr>
              <w:spacing w:line="500" w:lineRule="exact"/>
              <w:rPr>
                <w:rFonts w:hint="eastAsia" w:ascii="Times New Roman" w:hAnsi="Times New Roman" w:eastAsia="仿宋"/>
                <w:color w:val="000000"/>
                <w:sz w:val="28"/>
                <w:szCs w:val="28"/>
                <w:highlight w:val="none"/>
                <w:lang w:eastAsia="zh-CN"/>
              </w:rPr>
            </w:pPr>
            <w:r>
              <w:rPr>
                <w:rFonts w:hint="eastAsia" w:ascii="Times New Roman" w:hAnsi="Times New Roman" w:eastAsia="仿宋"/>
                <w:b/>
                <w:bCs/>
                <w:color w:val="000000"/>
                <w:sz w:val="28"/>
                <w:szCs w:val="28"/>
                <w:highlight w:val="none"/>
                <w:lang w:eastAsia="zh-CN"/>
              </w:rPr>
              <w:t>本项目</w:t>
            </w:r>
            <w:r>
              <w:rPr>
                <w:rFonts w:hint="eastAsia" w:ascii="Times New Roman" w:hAnsi="Times New Roman" w:eastAsia="仿宋"/>
                <w:b/>
                <w:bCs/>
                <w:color w:val="000000"/>
                <w:sz w:val="28"/>
                <w:szCs w:val="28"/>
                <w:highlight w:val="none"/>
                <w:lang w:val="en-US" w:eastAsia="zh-CN"/>
              </w:rPr>
              <w:t>不</w:t>
            </w:r>
            <w:r>
              <w:rPr>
                <w:rFonts w:hint="eastAsia" w:ascii="Times New Roman" w:hAnsi="Times New Roman" w:eastAsia="仿宋"/>
                <w:b/>
                <w:bCs/>
                <w:color w:val="000000"/>
                <w:sz w:val="28"/>
                <w:szCs w:val="28"/>
                <w:highlight w:val="none"/>
                <w:lang w:eastAsia="zh-CN"/>
              </w:rPr>
              <w:t>专门面向中小企业采购</w:t>
            </w:r>
          </w:p>
          <w:p w14:paraId="40394928">
            <w:pPr>
              <w:autoSpaceDE w:val="0"/>
              <w:autoSpaceDN w:val="0"/>
              <w:adjustRightInd w:val="0"/>
              <w:rPr>
                <w:rFonts w:hint="eastAsia" w:ascii="宋体" w:hAnsi="宋体" w:cs="宋体"/>
                <w:sz w:val="24"/>
                <w:lang w:val="zh-CN"/>
              </w:rPr>
            </w:pPr>
          </w:p>
        </w:tc>
        <w:tc>
          <w:tcPr>
            <w:tcW w:w="5729" w:type="dxa"/>
            <w:gridSpan w:val="2"/>
            <w:vAlign w:val="top"/>
          </w:tcPr>
          <w:p w14:paraId="128E3C04">
            <w:pPr>
              <w:spacing w:line="220" w:lineRule="auto"/>
              <w:ind w:left="118" w:leftChars="0"/>
              <w:rPr>
                <w:rFonts w:hint="eastAsia" w:ascii="宋体" w:hAnsi="宋体" w:cs="宋体"/>
                <w:sz w:val="24"/>
                <w:lang w:val="zh-CN"/>
              </w:rPr>
            </w:pPr>
          </w:p>
        </w:tc>
      </w:tr>
      <w:tr w14:paraId="464FDE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609" w:type="dxa"/>
            <w:gridSpan w:val="5"/>
            <w:vAlign w:val="center"/>
          </w:tcPr>
          <w:p w14:paraId="1F0689D0">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（四）</w:t>
            </w:r>
            <w:r>
              <w:rPr>
                <w:rFonts w:hint="eastAsia" w:ascii="宋体" w:hAnsi="宋体" w:cs="宋体"/>
                <w:b/>
                <w:bCs/>
                <w:sz w:val="24"/>
                <w:shd w:val="clear" w:color="auto" w:fill="FFFFFF"/>
              </w:rPr>
              <w:t>其他</w:t>
            </w:r>
          </w:p>
        </w:tc>
      </w:tr>
      <w:tr w14:paraId="5C9AEC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7C18B83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10</w:t>
            </w:r>
          </w:p>
        </w:tc>
        <w:tc>
          <w:tcPr>
            <w:tcW w:w="2429" w:type="dxa"/>
            <w:gridSpan w:val="2"/>
            <w:vAlign w:val="center"/>
          </w:tcPr>
          <w:p w14:paraId="4B8AB841">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良好信用记录</w:t>
            </w:r>
          </w:p>
        </w:tc>
        <w:tc>
          <w:tcPr>
            <w:tcW w:w="5247" w:type="dxa"/>
            <w:vAlign w:val="center"/>
          </w:tcPr>
          <w:p w14:paraId="0761548F">
            <w:pPr>
              <w:autoSpaceDE w:val="0"/>
              <w:autoSpaceDN w:val="0"/>
              <w:adjustRightInd w:val="0"/>
              <w:spacing w:line="360" w:lineRule="auto"/>
              <w:rPr>
                <w:rFonts w:hint="eastAsia" w:ascii="宋体" w:hAnsi="宋体" w:cs="宋体"/>
                <w:sz w:val="24"/>
                <w:lang w:val="zh-CN"/>
              </w:rPr>
            </w:pPr>
            <w:r>
              <w:rPr>
                <w:rFonts w:hint="eastAsia" w:ascii="宋体" w:cs="宋体"/>
                <w:bCs/>
                <w:sz w:val="24"/>
                <w:lang w:val="zh-CN"/>
              </w:rPr>
              <w:t>投标人在本项目招标公告发布之日起到投标截止时间期间</w:t>
            </w:r>
            <w:r>
              <w:rPr>
                <w:rFonts w:hint="eastAsia" w:ascii="宋体" w:cs="宋体"/>
                <w:bCs/>
                <w:sz w:val="24"/>
              </w:rPr>
              <w:t>，</w:t>
            </w:r>
            <w:r>
              <w:rPr>
                <w:rFonts w:hint="eastAsia" w:ascii="宋体" w:cs="宋体"/>
                <w:bCs/>
                <w:sz w:val="24"/>
                <w:lang w:val="zh-CN"/>
              </w:rPr>
              <w:t>通过</w:t>
            </w:r>
            <w:r>
              <w:rPr>
                <w:rFonts w:hint="eastAsia" w:ascii="宋体" w:cs="宋体"/>
                <w:bCs/>
                <w:sz w:val="24"/>
              </w:rPr>
              <w:t>“</w:t>
            </w:r>
            <w:r>
              <w:rPr>
                <w:rFonts w:hint="eastAsia" w:ascii="宋体" w:cs="宋体"/>
                <w:bCs/>
                <w:sz w:val="24"/>
                <w:lang w:val="zh-CN"/>
              </w:rPr>
              <w:t>信用中国</w:t>
            </w:r>
            <w:r>
              <w:rPr>
                <w:rFonts w:hint="eastAsia" w:ascii="宋体" w:cs="宋体"/>
                <w:bCs/>
                <w:sz w:val="24"/>
              </w:rPr>
              <w:t>”</w:t>
            </w:r>
            <w:r>
              <w:rPr>
                <w:rFonts w:hint="eastAsia" w:ascii="宋体" w:cs="宋体"/>
                <w:bCs/>
                <w:sz w:val="24"/>
                <w:lang w:val="zh-CN"/>
              </w:rPr>
              <w:t>网站</w:t>
            </w:r>
            <w:r>
              <w:rPr>
                <w:rFonts w:hint="eastAsia" w:ascii="宋体" w:cs="宋体"/>
                <w:bCs/>
                <w:sz w:val="24"/>
              </w:rPr>
              <w:t>（www.creditchina.gov.cn）</w:t>
            </w:r>
            <w:r>
              <w:rPr>
                <w:rFonts w:hint="eastAsia" w:ascii="宋体" w:cs="宋体"/>
                <w:bCs/>
                <w:sz w:val="24"/>
                <w:lang w:val="zh-CN"/>
              </w:rPr>
              <w:t>、中国政府采购网</w:t>
            </w:r>
            <w:r>
              <w:rPr>
                <w:rFonts w:hint="eastAsia" w:ascii="宋体" w:cs="宋体"/>
                <w:bCs/>
                <w:sz w:val="24"/>
              </w:rPr>
              <w:t>（www.ccgp.gov.cn）</w:t>
            </w:r>
            <w:r>
              <w:rPr>
                <w:rFonts w:hint="eastAsia" w:ascii="宋体" w:cs="宋体"/>
                <w:bCs/>
                <w:sz w:val="24"/>
                <w:lang w:val="zh-CN"/>
              </w:rPr>
              <w:t>等渠道查询主体信用记录所在页截图</w:t>
            </w:r>
            <w:r>
              <w:rPr>
                <w:rFonts w:hint="eastAsia" w:ascii="宋体" w:hAnsi="宋体" w:cs="宋体"/>
                <w:sz w:val="24"/>
              </w:rPr>
              <w:t>，</w:t>
            </w:r>
            <w:r>
              <w:rPr>
                <w:rFonts w:hint="eastAsia" w:ascii="宋体" w:hAnsi="宋体" w:cs="宋体"/>
                <w:sz w:val="24"/>
                <w:lang w:val="zh-CN"/>
              </w:rPr>
              <w:t>加盖投标人公章</w:t>
            </w:r>
          </w:p>
        </w:tc>
      </w:tr>
      <w:tr w14:paraId="5ADAA1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757101B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11</w:t>
            </w:r>
          </w:p>
        </w:tc>
        <w:tc>
          <w:tcPr>
            <w:tcW w:w="2429" w:type="dxa"/>
            <w:gridSpan w:val="2"/>
            <w:vAlign w:val="center"/>
          </w:tcPr>
          <w:p w14:paraId="283E9F7D">
            <w:pPr>
              <w:autoSpaceDE w:val="0"/>
              <w:autoSpaceDN w:val="0"/>
              <w:adjustRightInd w:val="0"/>
              <w:spacing w:line="360" w:lineRule="auto"/>
              <w:rPr>
                <w:rFonts w:hint="eastAsia" w:ascii="宋体" w:hAnsi="宋体" w:cs="宋体"/>
                <w:sz w:val="24"/>
                <w:shd w:val="clear" w:color="auto" w:fill="FFFFFF"/>
              </w:rPr>
            </w:pPr>
            <w:r>
              <w:rPr>
                <w:rFonts w:hint="eastAsia" w:ascii="宋体" w:hAnsi="宋体" w:cs="宋体"/>
                <w:sz w:val="24"/>
              </w:rPr>
              <w:t>为采购项目提供整体设计、规范编制或者项目管理、监理、检测等服务的供应商，不得再参加该采购项目的其他采购活动</w:t>
            </w:r>
          </w:p>
        </w:tc>
        <w:tc>
          <w:tcPr>
            <w:tcW w:w="5247" w:type="dxa"/>
            <w:vAlign w:val="center"/>
          </w:tcPr>
          <w:p w14:paraId="1F0A39E2">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提供《投标人有关资格条件声明函》。</w:t>
            </w:r>
          </w:p>
        </w:tc>
      </w:tr>
      <w:tr w14:paraId="4F2EAF3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028C6B2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12</w:t>
            </w:r>
          </w:p>
        </w:tc>
        <w:tc>
          <w:tcPr>
            <w:tcW w:w="2429" w:type="dxa"/>
            <w:gridSpan w:val="2"/>
            <w:vAlign w:val="center"/>
          </w:tcPr>
          <w:p w14:paraId="0FAE94D8">
            <w:pPr>
              <w:autoSpaceDE w:val="0"/>
              <w:autoSpaceDN w:val="0"/>
              <w:adjustRightInd w:val="0"/>
              <w:spacing w:line="360" w:lineRule="auto"/>
              <w:rPr>
                <w:rFonts w:hint="eastAsia" w:ascii="宋体" w:hAnsi="宋体" w:cs="宋体"/>
                <w:sz w:val="24"/>
                <w:shd w:val="clear" w:color="auto" w:fill="FFFFFF"/>
              </w:rPr>
            </w:pPr>
            <w:r>
              <w:rPr>
                <w:rFonts w:hint="eastAsia" w:ascii="宋体" w:hAnsi="宋体" w:cs="宋体"/>
                <w:sz w:val="24"/>
              </w:rPr>
              <w:t>单位负责人为同一人或者存在直接控股、管理关系的不同供应商，不得参加同一合同项下政府采购活动</w:t>
            </w:r>
          </w:p>
        </w:tc>
        <w:tc>
          <w:tcPr>
            <w:tcW w:w="5247" w:type="dxa"/>
            <w:vAlign w:val="center"/>
          </w:tcPr>
          <w:p w14:paraId="090E95D5">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在评标过程中发现投标人有违反此项规定的，评标委员会应当认定其投标无效。</w:t>
            </w:r>
          </w:p>
        </w:tc>
      </w:tr>
      <w:tr w14:paraId="3871F5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3" w:type="dxa"/>
            <w:gridSpan w:val="2"/>
            <w:vAlign w:val="center"/>
          </w:tcPr>
          <w:p w14:paraId="28DEF07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13</w:t>
            </w:r>
          </w:p>
        </w:tc>
        <w:tc>
          <w:tcPr>
            <w:tcW w:w="2429" w:type="dxa"/>
            <w:gridSpan w:val="2"/>
            <w:vAlign w:val="center"/>
          </w:tcPr>
          <w:p w14:paraId="0D9312BB">
            <w:pPr>
              <w:autoSpaceDE w:val="0"/>
              <w:autoSpaceDN w:val="0"/>
              <w:adjustRightInd w:val="0"/>
              <w:spacing w:line="360" w:lineRule="auto"/>
              <w:rPr>
                <w:rFonts w:hint="eastAsia" w:ascii="宋体" w:hAnsi="宋体" w:cs="宋体"/>
                <w:sz w:val="24"/>
              </w:rPr>
            </w:pPr>
            <w:r>
              <w:rPr>
                <w:rFonts w:hint="eastAsia" w:ascii="宋体" w:hAnsi="宋体" w:cs="宋体"/>
                <w:sz w:val="24"/>
              </w:rPr>
              <w:t>不得以他人名义投标、串通投标、以行贿手段谋取中标或者以其他弄虚作假方式投标</w:t>
            </w:r>
          </w:p>
        </w:tc>
        <w:tc>
          <w:tcPr>
            <w:tcW w:w="5247" w:type="dxa"/>
            <w:vAlign w:val="center"/>
          </w:tcPr>
          <w:p w14:paraId="38B0B0CD">
            <w:pPr>
              <w:autoSpaceDE w:val="0"/>
              <w:autoSpaceDN w:val="0"/>
              <w:adjustRightInd w:val="0"/>
              <w:spacing w:line="360" w:lineRule="auto"/>
              <w:rPr>
                <w:rFonts w:hint="eastAsia" w:ascii="宋体" w:hAnsi="宋体" w:cs="宋体"/>
                <w:sz w:val="24"/>
              </w:rPr>
            </w:pPr>
            <w:r>
              <w:rPr>
                <w:rFonts w:hint="eastAsia" w:ascii="宋体" w:hAnsi="宋体" w:cs="宋体"/>
                <w:sz w:val="24"/>
                <w:lang w:val="zh-CN"/>
              </w:rPr>
              <w:t>在评标过程中发现投标人有违反此项规定的，评标委员会应当认定其投标无效。</w:t>
            </w:r>
          </w:p>
        </w:tc>
      </w:tr>
      <w:tr w14:paraId="409BEA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33" w:type="dxa"/>
            <w:gridSpan w:val="2"/>
            <w:vAlign w:val="center"/>
          </w:tcPr>
          <w:p w14:paraId="18C572E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14</w:t>
            </w:r>
          </w:p>
        </w:tc>
        <w:tc>
          <w:tcPr>
            <w:tcW w:w="2429" w:type="dxa"/>
            <w:gridSpan w:val="2"/>
            <w:vAlign w:val="center"/>
          </w:tcPr>
          <w:p w14:paraId="408B819E">
            <w:pPr>
              <w:autoSpaceDE w:val="0"/>
              <w:autoSpaceDN w:val="0"/>
              <w:adjustRightInd w:val="0"/>
              <w:spacing w:line="360" w:lineRule="auto"/>
              <w:rPr>
                <w:rFonts w:hint="eastAsia" w:ascii="宋体" w:hAnsi="宋体" w:cs="宋体"/>
                <w:sz w:val="24"/>
              </w:rPr>
            </w:pPr>
            <w:r>
              <w:rPr>
                <w:rFonts w:hint="eastAsia" w:ascii="宋体" w:hAnsi="宋体" w:cs="宋体"/>
                <w:sz w:val="24"/>
              </w:rPr>
              <w:t>未出现影响采购公正的违法、违规行为</w:t>
            </w:r>
          </w:p>
        </w:tc>
        <w:tc>
          <w:tcPr>
            <w:tcW w:w="5247" w:type="dxa"/>
            <w:vAlign w:val="center"/>
          </w:tcPr>
          <w:p w14:paraId="2907C5E7">
            <w:pPr>
              <w:autoSpaceDE w:val="0"/>
              <w:autoSpaceDN w:val="0"/>
              <w:adjustRightInd w:val="0"/>
              <w:spacing w:line="360" w:lineRule="auto"/>
              <w:rPr>
                <w:rFonts w:hint="eastAsia" w:ascii="宋体" w:hAnsi="宋体" w:cs="宋体"/>
                <w:sz w:val="24"/>
              </w:rPr>
            </w:pPr>
            <w:r>
              <w:rPr>
                <w:rFonts w:hint="eastAsia" w:ascii="宋体" w:hAnsi="宋体" w:cs="宋体"/>
                <w:sz w:val="24"/>
                <w:lang w:val="zh-CN"/>
              </w:rPr>
              <w:t>在评标过程中发现投标人有违反此项规定的，评标委员会应当认定其投标无效。</w:t>
            </w:r>
          </w:p>
        </w:tc>
      </w:tr>
    </w:tbl>
    <w:p w14:paraId="6AC89F57">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注：</w:t>
      </w:r>
    </w:p>
    <w:p w14:paraId="2490F736">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有下列情形之一的，视为投标人串通投标，其投标无效：</w:t>
      </w:r>
    </w:p>
    <w:p w14:paraId="5DB24145">
      <w:pPr>
        <w:autoSpaceDE w:val="0"/>
        <w:autoSpaceDN w:val="0"/>
        <w:adjustRightInd w:val="0"/>
        <w:spacing w:line="360" w:lineRule="auto"/>
        <w:rPr>
          <w:rFonts w:hint="eastAsia" w:ascii="宋体" w:hAnsi="宋体" w:cs="宋体"/>
          <w:bCs/>
          <w:sz w:val="24"/>
        </w:rPr>
      </w:pPr>
      <w:r>
        <w:rPr>
          <w:rFonts w:hint="eastAsia" w:ascii="宋体" w:hAnsi="宋体" w:cs="宋体"/>
          <w:bCs/>
          <w:sz w:val="24"/>
        </w:rPr>
        <w:t>　　（1）不同投标人的投标文件由同一单位或者个人编制；</w:t>
      </w:r>
    </w:p>
    <w:p w14:paraId="262FC314">
      <w:pPr>
        <w:autoSpaceDE w:val="0"/>
        <w:autoSpaceDN w:val="0"/>
        <w:adjustRightInd w:val="0"/>
        <w:spacing w:line="360" w:lineRule="auto"/>
        <w:rPr>
          <w:rFonts w:hint="eastAsia" w:ascii="宋体" w:hAnsi="宋体" w:cs="宋体"/>
          <w:bCs/>
          <w:sz w:val="24"/>
        </w:rPr>
      </w:pPr>
      <w:r>
        <w:rPr>
          <w:rFonts w:hint="eastAsia" w:ascii="宋体" w:hAnsi="宋体" w:cs="宋体"/>
          <w:bCs/>
          <w:sz w:val="24"/>
        </w:rPr>
        <w:t>　　（2）不同投标人委托同一单位或者个人办理投标事宜；</w:t>
      </w:r>
    </w:p>
    <w:p w14:paraId="260D0B06">
      <w:pPr>
        <w:autoSpaceDE w:val="0"/>
        <w:autoSpaceDN w:val="0"/>
        <w:adjustRightInd w:val="0"/>
        <w:spacing w:line="360" w:lineRule="auto"/>
        <w:rPr>
          <w:rFonts w:hint="eastAsia" w:ascii="宋体" w:hAnsi="宋体" w:cs="宋体"/>
          <w:bCs/>
          <w:sz w:val="24"/>
        </w:rPr>
      </w:pPr>
      <w:r>
        <w:rPr>
          <w:rFonts w:hint="eastAsia" w:ascii="宋体" w:hAnsi="宋体" w:cs="宋体"/>
          <w:bCs/>
          <w:sz w:val="24"/>
        </w:rPr>
        <w:t>　　（3）不同投标人的投标文件载明的项目管理成员或者联系人员为同一人；</w:t>
      </w:r>
    </w:p>
    <w:p w14:paraId="4849458B">
      <w:pPr>
        <w:autoSpaceDE w:val="0"/>
        <w:autoSpaceDN w:val="0"/>
        <w:adjustRightInd w:val="0"/>
        <w:spacing w:line="360" w:lineRule="auto"/>
        <w:ind w:firstLine="446"/>
        <w:rPr>
          <w:rFonts w:hint="eastAsia" w:ascii="宋体" w:hAnsi="宋体" w:cs="宋体"/>
          <w:bCs/>
          <w:sz w:val="24"/>
        </w:rPr>
      </w:pPr>
      <w:r>
        <w:rPr>
          <w:rFonts w:hint="eastAsia" w:ascii="宋体" w:hAnsi="宋体" w:cs="宋体"/>
          <w:bCs/>
          <w:sz w:val="24"/>
        </w:rPr>
        <w:t>（4）不同投标人的投标文件异常一致或者投标报价呈规律性差异；　　</w:t>
      </w:r>
    </w:p>
    <w:p w14:paraId="0DFF0BD6">
      <w:pPr>
        <w:autoSpaceDE w:val="0"/>
        <w:autoSpaceDN w:val="0"/>
        <w:adjustRightInd w:val="0"/>
        <w:spacing w:line="360" w:lineRule="auto"/>
        <w:ind w:firstLine="446"/>
        <w:rPr>
          <w:rFonts w:hint="eastAsia" w:ascii="宋体" w:hAnsi="宋体" w:cs="宋体"/>
          <w:bCs/>
          <w:sz w:val="24"/>
        </w:rPr>
      </w:pPr>
      <w:r>
        <w:rPr>
          <w:rFonts w:hint="eastAsia" w:ascii="宋体" w:hAnsi="宋体" w:cs="宋体"/>
          <w:bCs/>
          <w:sz w:val="24"/>
        </w:rPr>
        <w:t>（5）不同投标人的投标文件相互混装；</w:t>
      </w:r>
    </w:p>
    <w:p w14:paraId="1271F546">
      <w:pPr>
        <w:autoSpaceDE w:val="0"/>
        <w:autoSpaceDN w:val="0"/>
        <w:adjustRightInd w:val="0"/>
        <w:spacing w:line="360" w:lineRule="auto"/>
        <w:rPr>
          <w:rStyle w:val="16"/>
          <w:rFonts w:hint="eastAsia" w:ascii="宋体" w:hAnsi="宋体" w:cs="宋体"/>
          <w:b w:val="0"/>
          <w:sz w:val="24"/>
        </w:rPr>
      </w:pPr>
      <w:r>
        <w:rPr>
          <w:rFonts w:hint="eastAsia" w:ascii="宋体" w:hAnsi="宋体" w:cs="宋体"/>
          <w:bCs/>
          <w:sz w:val="24"/>
        </w:rPr>
        <w:t>　　（6）不同投标人的投标保证金从同一单位或者个人的账户转出。</w:t>
      </w:r>
    </w:p>
    <w:p w14:paraId="44448ED0">
      <w:pPr>
        <w:pStyle w:val="3"/>
        <w:spacing w:line="360" w:lineRule="auto"/>
        <w:ind w:firstLine="0"/>
        <w:jc w:val="center"/>
        <w:rPr>
          <w:rStyle w:val="16"/>
          <w:rFonts w:hint="eastAsia" w:ascii="宋体" w:hAnsi="宋体" w:cs="宋体"/>
          <w:b/>
          <w:bCs/>
          <w:sz w:val="36"/>
          <w:szCs w:val="36"/>
        </w:rPr>
        <w:sectPr>
          <w:footerReference r:id="rId12" w:type="first"/>
          <w:footerReference r:id="rId11" w:type="default"/>
          <w:pgSz w:w="11907" w:h="16840"/>
          <w:pgMar w:top="1440" w:right="1803" w:bottom="1440" w:left="1803" w:header="851" w:footer="850" w:gutter="0"/>
          <w:cols w:space="0" w:num="1"/>
          <w:titlePg/>
          <w:docGrid w:type="linesAndChars" w:linePitch="325" w:charSpace="-3473"/>
        </w:sectPr>
      </w:pPr>
    </w:p>
    <w:p w14:paraId="3E852400">
      <w:pPr>
        <w:pStyle w:val="3"/>
        <w:spacing w:line="360" w:lineRule="auto"/>
        <w:ind w:firstLine="0"/>
        <w:jc w:val="center"/>
        <w:rPr>
          <w:rStyle w:val="16"/>
          <w:rFonts w:hint="eastAsia" w:ascii="宋体" w:hAnsi="宋体" w:cs="宋体"/>
          <w:b w:val="0"/>
          <w:bCs/>
          <w:sz w:val="30"/>
          <w:szCs w:val="36"/>
        </w:rPr>
      </w:pPr>
      <w:r>
        <w:rPr>
          <w:rStyle w:val="16"/>
          <w:rFonts w:hint="eastAsia" w:ascii="宋体" w:hAnsi="宋体" w:cs="宋体"/>
          <w:b/>
          <w:bCs/>
          <w:sz w:val="36"/>
          <w:szCs w:val="36"/>
        </w:rPr>
        <w:t>第四章  评标方法、程序与标准</w:t>
      </w:r>
    </w:p>
    <w:p w14:paraId="0AEBB224">
      <w:pPr>
        <w:spacing w:line="360" w:lineRule="auto"/>
        <w:jc w:val="left"/>
        <w:outlineLvl w:val="1"/>
        <w:rPr>
          <w:rFonts w:hint="eastAsia" w:ascii="宋体" w:hAnsi="宋体" w:cs="宋体"/>
          <w:b/>
          <w:bCs/>
          <w:sz w:val="30"/>
          <w:szCs w:val="30"/>
          <w:lang w:val="zh-CN"/>
        </w:rPr>
      </w:pPr>
      <w:r>
        <w:rPr>
          <w:rFonts w:hint="eastAsia" w:ascii="宋体" w:hAnsi="宋体" w:cs="宋体"/>
          <w:b/>
          <w:bCs/>
          <w:sz w:val="30"/>
          <w:szCs w:val="30"/>
          <w:lang w:val="zh-CN"/>
        </w:rPr>
        <w:t>一、评</w:t>
      </w:r>
      <w:bookmarkStart w:id="24" w:name="_Toc278891605"/>
      <w:bookmarkStart w:id="25" w:name="_Toc272247708"/>
      <w:bookmarkStart w:id="26" w:name="_Toc503878867"/>
      <w:bookmarkStart w:id="27" w:name="_Toc494561961"/>
      <w:r>
        <w:rPr>
          <w:rFonts w:hint="eastAsia" w:ascii="宋体" w:hAnsi="宋体" w:cs="宋体"/>
          <w:b/>
          <w:bCs/>
          <w:sz w:val="30"/>
          <w:szCs w:val="30"/>
          <w:lang w:val="zh-CN"/>
        </w:rPr>
        <w:t>标方法</w:t>
      </w:r>
    </w:p>
    <w:bookmarkEnd w:id="24"/>
    <w:bookmarkEnd w:id="25"/>
    <w:p w14:paraId="0622DC34">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本项</w:t>
      </w:r>
      <w:bookmarkEnd w:id="26"/>
      <w:bookmarkEnd w:id="27"/>
      <w:r>
        <w:rPr>
          <w:rFonts w:hint="eastAsia" w:ascii="宋体" w:hAnsi="宋体" w:cs="宋体"/>
          <w:sz w:val="24"/>
          <w:lang w:val="zh-CN"/>
        </w:rPr>
        <w:t>目采用综合评分法评标。</w:t>
      </w:r>
    </w:p>
    <w:p w14:paraId="3AAA9222">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综合评分法，是指投标文件满足招标文件全部实质性要求，且按照评审因素的量化指标评审得分最高的投标人为中标候选人的评标方法。</w:t>
      </w:r>
    </w:p>
    <w:p w14:paraId="7149A6F0">
      <w:pPr>
        <w:spacing w:line="360" w:lineRule="auto"/>
        <w:jc w:val="left"/>
        <w:outlineLvl w:val="1"/>
        <w:rPr>
          <w:rFonts w:hint="eastAsia" w:ascii="宋体" w:hAnsi="宋体" w:cs="宋体"/>
          <w:b/>
          <w:bCs/>
          <w:sz w:val="24"/>
          <w:lang w:val="zh-CN"/>
        </w:rPr>
      </w:pPr>
      <w:r>
        <w:rPr>
          <w:rFonts w:hint="eastAsia" w:ascii="宋体" w:hAnsi="宋体" w:cs="宋体"/>
          <w:b/>
          <w:bCs/>
          <w:kern w:val="0"/>
          <w:sz w:val="30"/>
          <w:szCs w:val="30"/>
          <w:lang w:val="zh-CN"/>
        </w:rPr>
        <w:t>二、</w:t>
      </w:r>
      <w:bookmarkStart w:id="28" w:name="_Toc272247709"/>
      <w:bookmarkStart w:id="29" w:name="_Toc494561962"/>
      <w:bookmarkStart w:id="30" w:name="_Toc278891606"/>
      <w:bookmarkStart w:id="31" w:name="_Toc503878868"/>
      <w:r>
        <w:rPr>
          <w:rFonts w:hint="eastAsia" w:ascii="宋体" w:hAnsi="宋体" w:cs="宋体"/>
          <w:b/>
          <w:bCs/>
          <w:kern w:val="0"/>
          <w:sz w:val="30"/>
          <w:szCs w:val="30"/>
          <w:lang w:val="zh-CN"/>
        </w:rPr>
        <w:t>评标程序</w:t>
      </w:r>
    </w:p>
    <w:p w14:paraId="19D63357">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评标</w:t>
      </w:r>
      <w:bookmarkEnd w:id="28"/>
      <w:bookmarkEnd w:id="29"/>
      <w:bookmarkEnd w:id="30"/>
      <w:bookmarkEnd w:id="31"/>
      <w:r>
        <w:rPr>
          <w:rFonts w:hint="eastAsia" w:ascii="宋体" w:hAnsi="宋体" w:cs="宋体"/>
          <w:sz w:val="24"/>
          <w:lang w:val="zh-CN"/>
        </w:rPr>
        <w:t>委员会按以下工作程序进行评标：符合性审查、同一品牌产品的审查、澄清有关问题、综合比较与评价、复核评标结果、推荐中标候选人名单、</w:t>
      </w:r>
      <w:r>
        <w:rPr>
          <w:rFonts w:hint="eastAsia" w:ascii="宋体" w:hAnsi="宋体" w:cs="宋体"/>
          <w:sz w:val="24"/>
          <w:shd w:val="clear" w:color="auto" w:fill="FFFFFF"/>
        </w:rPr>
        <w:t>编写评标报告</w:t>
      </w:r>
      <w:r>
        <w:rPr>
          <w:rFonts w:hint="eastAsia" w:ascii="宋体" w:hAnsi="宋体" w:cs="宋体"/>
          <w:sz w:val="24"/>
          <w:lang w:val="zh-CN"/>
        </w:rPr>
        <w:t>和确定中标人。</w:t>
      </w:r>
    </w:p>
    <w:p w14:paraId="6B51E4C2">
      <w:pPr>
        <w:autoSpaceDE w:val="0"/>
        <w:autoSpaceDN w:val="0"/>
        <w:adjustRightInd w:val="0"/>
        <w:spacing w:line="360" w:lineRule="auto"/>
        <w:ind w:firstLine="448" w:firstLineChars="200"/>
        <w:rPr>
          <w:rFonts w:hint="eastAsia" w:ascii="宋体" w:hAnsi="宋体" w:cs="宋体"/>
          <w:b/>
          <w:bCs/>
          <w:sz w:val="24"/>
          <w:lang w:val="zh-CN"/>
        </w:rPr>
      </w:pPr>
      <w:r>
        <w:rPr>
          <w:rFonts w:hint="eastAsia" w:ascii="宋体" w:hAnsi="宋体" w:cs="宋体"/>
          <w:b/>
          <w:bCs/>
          <w:sz w:val="24"/>
          <w:lang w:val="zh-CN"/>
        </w:rPr>
        <w:t>（一）符合性审查</w:t>
      </w:r>
    </w:p>
    <w:p w14:paraId="66C15C52">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评标委员会应当对符合资格的投标人的投标文件进行符合性审查，以确定其是否满足招标文件的实质性要求。有下列情形之一的，符合性审查不合格，其投标无效。</w:t>
      </w:r>
    </w:p>
    <w:tbl>
      <w:tblPr>
        <w:tblStyle w:val="13"/>
        <w:tblpPr w:leftFromText="180" w:rightFromText="180" w:vertAnchor="text" w:horzAnchor="page" w:tblpX="1711" w:tblpY="270"/>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4579A4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8A91CB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7797" w:type="dxa"/>
            <w:vAlign w:val="center"/>
          </w:tcPr>
          <w:p w14:paraId="5F79D9A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符合性审查不合格情形</w:t>
            </w:r>
          </w:p>
        </w:tc>
      </w:tr>
      <w:tr w14:paraId="42F0D3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1D51C926">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（一）有效性审查</w:t>
            </w:r>
          </w:p>
        </w:tc>
      </w:tr>
      <w:tr w14:paraId="1B7D23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6A3F31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w:t>
            </w:r>
          </w:p>
        </w:tc>
        <w:tc>
          <w:tcPr>
            <w:tcW w:w="7797" w:type="dxa"/>
            <w:vAlign w:val="center"/>
          </w:tcPr>
          <w:p w14:paraId="56BC936D">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投标文件未按招标文件要求签署的。</w:t>
            </w:r>
          </w:p>
        </w:tc>
      </w:tr>
      <w:tr w14:paraId="0C65DF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4F657E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2</w:t>
            </w:r>
          </w:p>
        </w:tc>
        <w:tc>
          <w:tcPr>
            <w:tcW w:w="7797" w:type="dxa"/>
            <w:vAlign w:val="center"/>
          </w:tcPr>
          <w:p w14:paraId="672C9461">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投标报价超过招标文件中规定的预算金额或者最高限价的。</w:t>
            </w:r>
          </w:p>
        </w:tc>
      </w:tr>
      <w:tr w14:paraId="049D2B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FB94CD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3</w:t>
            </w:r>
          </w:p>
        </w:tc>
        <w:tc>
          <w:tcPr>
            <w:tcW w:w="7797" w:type="dxa"/>
            <w:vAlign w:val="center"/>
          </w:tcPr>
          <w:p w14:paraId="7E11DC0A">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提报了两个或两个以上报价方案的（招标文件中要求提供备选方案的除外）。</w:t>
            </w:r>
          </w:p>
        </w:tc>
      </w:tr>
      <w:tr w14:paraId="1FD1BB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35F53888">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（二）完整性审查</w:t>
            </w:r>
          </w:p>
        </w:tc>
      </w:tr>
      <w:tr w14:paraId="539156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6E3A64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4</w:t>
            </w:r>
          </w:p>
        </w:tc>
        <w:tc>
          <w:tcPr>
            <w:tcW w:w="7797" w:type="dxa"/>
            <w:vAlign w:val="center"/>
          </w:tcPr>
          <w:p w14:paraId="08D5C028">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未按招标文件要求提供《投标函》《</w:t>
            </w:r>
            <w:r>
              <w:rPr>
                <w:rFonts w:hint="eastAsia" w:ascii="宋体" w:hAnsi="宋体" w:cs="宋体"/>
                <w:kern w:val="0"/>
                <w:sz w:val="24"/>
              </w:rPr>
              <w:t>法定代表人授权书</w:t>
            </w:r>
            <w:r>
              <w:rPr>
                <w:rFonts w:hint="eastAsia" w:ascii="宋体" w:hAnsi="宋体" w:cs="宋体"/>
                <w:sz w:val="24"/>
                <w:lang w:val="zh-CN"/>
              </w:rPr>
              <w:t>》《商务条款偏离表》《</w:t>
            </w:r>
            <w:r>
              <w:rPr>
                <w:rFonts w:hint="eastAsia" w:ascii="宋体" w:hAnsi="宋体" w:cs="宋体"/>
                <w:kern w:val="0"/>
                <w:sz w:val="24"/>
              </w:rPr>
              <w:t>技术条款偏离表</w:t>
            </w:r>
            <w:r>
              <w:rPr>
                <w:rFonts w:hint="eastAsia" w:ascii="宋体" w:hAnsi="宋体" w:cs="宋体"/>
                <w:sz w:val="24"/>
                <w:lang w:val="zh-CN"/>
              </w:rPr>
              <w:t>》</w:t>
            </w:r>
            <w:r>
              <w:rPr>
                <w:rFonts w:hint="eastAsia" w:ascii="宋体" w:hAnsi="宋体" w:cs="宋体"/>
                <w:kern w:val="0"/>
                <w:sz w:val="24"/>
                <w:lang w:val="zh-CN"/>
              </w:rPr>
              <w:t>《</w:t>
            </w:r>
            <w:r>
              <w:rPr>
                <w:rFonts w:hint="eastAsia" w:ascii="宋体" w:hAnsi="宋体" w:cs="宋体"/>
                <w:sz w:val="24"/>
                <w:lang w:val="zh-CN"/>
              </w:rPr>
              <w:t>开标一览表》《投标报价明细表》或所提供的上述材料不符合招标文件要求的。</w:t>
            </w:r>
          </w:p>
        </w:tc>
      </w:tr>
      <w:tr w14:paraId="43A286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2669B5CB">
            <w:pPr>
              <w:autoSpaceDE w:val="0"/>
              <w:autoSpaceDN w:val="0"/>
              <w:adjustRightInd w:val="0"/>
              <w:spacing w:line="360" w:lineRule="auto"/>
              <w:rPr>
                <w:rFonts w:hint="eastAsia" w:ascii="宋体" w:hAnsi="宋体" w:cs="宋体"/>
                <w:sz w:val="24"/>
                <w:lang w:val="zh-CN"/>
              </w:rPr>
            </w:pPr>
            <w:r>
              <w:rPr>
                <w:rFonts w:hint="eastAsia" w:ascii="宋体" w:hAnsi="宋体" w:cs="宋体"/>
                <w:b/>
                <w:bCs/>
                <w:sz w:val="24"/>
                <w:lang w:val="zh-CN"/>
              </w:rPr>
              <w:t>（三）响应程度</w:t>
            </w:r>
          </w:p>
        </w:tc>
      </w:tr>
      <w:tr w14:paraId="1E3E3D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59AE84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5</w:t>
            </w:r>
          </w:p>
        </w:tc>
        <w:tc>
          <w:tcPr>
            <w:tcW w:w="7797" w:type="dxa"/>
            <w:vAlign w:val="center"/>
          </w:tcPr>
          <w:p w14:paraId="2D5F4A19">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不满足招标文件技术分实质性条款要求的。</w:t>
            </w:r>
          </w:p>
        </w:tc>
      </w:tr>
      <w:tr w14:paraId="7E681B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28F08B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6</w:t>
            </w:r>
          </w:p>
        </w:tc>
        <w:tc>
          <w:tcPr>
            <w:tcW w:w="7797" w:type="dxa"/>
            <w:vAlign w:val="center"/>
          </w:tcPr>
          <w:p w14:paraId="06D5D970">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不满足招标文件商务部分实质性条款要求的。</w:t>
            </w:r>
          </w:p>
        </w:tc>
      </w:tr>
      <w:tr w14:paraId="21B407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E566BC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7</w:t>
            </w:r>
          </w:p>
        </w:tc>
        <w:tc>
          <w:tcPr>
            <w:tcW w:w="7797" w:type="dxa"/>
            <w:vAlign w:val="center"/>
          </w:tcPr>
          <w:p w14:paraId="2BAF0C82">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所投货物是通过中国海关报关验放进入中国境内且产自关境外的（招标文件中标明允许采购进口产品的除外）。</w:t>
            </w:r>
          </w:p>
        </w:tc>
      </w:tr>
      <w:tr w14:paraId="73DF36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33C0718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8</w:t>
            </w:r>
          </w:p>
        </w:tc>
        <w:tc>
          <w:tcPr>
            <w:tcW w:w="7797" w:type="dxa"/>
            <w:vAlign w:val="center"/>
          </w:tcPr>
          <w:p w14:paraId="0C018A47">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本次投标产品类别属于政府强制采购产品类别的，未按要求提供依据国家确定的认证机构出具的、处于有效期之内的节能产品或环境标志产品认证证书。</w:t>
            </w:r>
          </w:p>
        </w:tc>
      </w:tr>
      <w:tr w14:paraId="083EEE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492F7B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9</w:t>
            </w:r>
          </w:p>
        </w:tc>
        <w:tc>
          <w:tcPr>
            <w:tcW w:w="7797" w:type="dxa"/>
            <w:vAlign w:val="center"/>
          </w:tcPr>
          <w:p w14:paraId="279E4AD1">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投标文件含有采购人不能接受的附加条件的。</w:t>
            </w:r>
          </w:p>
        </w:tc>
      </w:tr>
      <w:tr w14:paraId="0A28C6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BEE90A1">
            <w:pPr>
              <w:autoSpaceDE w:val="0"/>
              <w:autoSpaceDN w:val="0"/>
              <w:adjustRightInd w:val="0"/>
              <w:spacing w:line="360" w:lineRule="auto"/>
              <w:jc w:val="center"/>
              <w:rPr>
                <w:rFonts w:hint="eastAsia" w:ascii="宋体" w:hAnsi="宋体" w:cs="宋体"/>
                <w:sz w:val="24"/>
              </w:rPr>
            </w:pPr>
            <w:r>
              <w:rPr>
                <w:rFonts w:hint="eastAsia" w:ascii="宋体" w:hAnsi="宋体" w:cs="宋体"/>
                <w:sz w:val="24"/>
              </w:rPr>
              <w:t>10</w:t>
            </w:r>
          </w:p>
        </w:tc>
        <w:tc>
          <w:tcPr>
            <w:tcW w:w="7797" w:type="dxa"/>
            <w:vAlign w:val="center"/>
          </w:tcPr>
          <w:p w14:paraId="02363417">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投标有效期少于招标文件中载明的投标有效期的。</w:t>
            </w:r>
          </w:p>
        </w:tc>
      </w:tr>
      <w:tr w14:paraId="5BDD6B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F038E6D">
            <w:pPr>
              <w:autoSpaceDE w:val="0"/>
              <w:autoSpaceDN w:val="0"/>
              <w:adjustRightInd w:val="0"/>
              <w:spacing w:line="360" w:lineRule="auto"/>
              <w:jc w:val="center"/>
              <w:rPr>
                <w:rFonts w:hint="eastAsia" w:ascii="宋体" w:hAnsi="宋体" w:cs="宋体"/>
                <w:sz w:val="24"/>
              </w:rPr>
            </w:pPr>
            <w:r>
              <w:rPr>
                <w:rFonts w:hint="eastAsia" w:ascii="宋体" w:hAnsi="宋体" w:cs="宋体"/>
                <w:sz w:val="24"/>
              </w:rPr>
              <w:t>11</w:t>
            </w:r>
          </w:p>
        </w:tc>
        <w:tc>
          <w:tcPr>
            <w:tcW w:w="7797" w:type="dxa"/>
            <w:vAlign w:val="center"/>
          </w:tcPr>
          <w:p w14:paraId="5BDBF74C">
            <w:pPr>
              <w:autoSpaceDE w:val="0"/>
              <w:autoSpaceDN w:val="0"/>
              <w:adjustRightInd w:val="0"/>
              <w:spacing w:line="360" w:lineRule="auto"/>
              <w:rPr>
                <w:rFonts w:hint="eastAsia" w:ascii="宋体" w:hAnsi="宋体" w:cs="宋体"/>
                <w:sz w:val="24"/>
                <w:shd w:val="clear" w:color="auto" w:fill="FFFFFF"/>
              </w:rPr>
            </w:pPr>
            <w:r>
              <w:rPr>
                <w:rFonts w:hint="eastAsia" w:ascii="宋体" w:hAnsi="宋体" w:cs="宋体"/>
                <w:sz w:val="24"/>
                <w:shd w:val="clear" w:color="auto" w:fill="FFFFFF"/>
              </w:rPr>
              <w:t>法律、法规和招标文件规定的其他无效情形。</w:t>
            </w:r>
          </w:p>
        </w:tc>
      </w:tr>
    </w:tbl>
    <w:p w14:paraId="10A519D5">
      <w:pPr>
        <w:autoSpaceDE w:val="0"/>
        <w:autoSpaceDN w:val="0"/>
        <w:adjustRightInd w:val="0"/>
        <w:spacing w:line="360" w:lineRule="auto"/>
        <w:ind w:firstLine="112" w:firstLineChars="50"/>
        <w:rPr>
          <w:rFonts w:hint="eastAsia" w:ascii="宋体" w:hAnsi="宋体" w:cs="宋体"/>
        </w:rPr>
      </w:pPr>
      <w:r>
        <w:rPr>
          <w:rFonts w:hint="eastAsia" w:ascii="宋体" w:hAnsi="宋体" w:cs="宋体"/>
          <w:b/>
          <w:bCs/>
          <w:sz w:val="24"/>
          <w:lang w:val="zh-CN"/>
        </w:rPr>
        <w:t xml:space="preserve">    (二)同一品牌产品的审查</w:t>
      </w:r>
    </w:p>
    <w:p w14:paraId="63333F26">
      <w:pPr>
        <w:spacing w:line="360" w:lineRule="auto"/>
        <w:ind w:firstLine="448" w:firstLineChars="200"/>
        <w:rPr>
          <w:rFonts w:hint="eastAsia" w:ascii="宋体" w:hAnsi="宋体" w:cs="宋体"/>
          <w:sz w:val="24"/>
        </w:rPr>
      </w:pPr>
      <w:r>
        <w:rPr>
          <w:rFonts w:hint="eastAsia" w:ascii="宋体" w:hAnsi="宋体" w:cs="宋体"/>
          <w:sz w:val="24"/>
        </w:rPr>
        <w:t>1．单一产品采购项目。如果有多家供应商投标同一品牌产品的，应当作为一个供应商计算，当供应商不足三家的，采购项目废标。</w:t>
      </w:r>
    </w:p>
    <w:p w14:paraId="41DB311D">
      <w:pPr>
        <w:spacing w:line="360" w:lineRule="auto"/>
        <w:ind w:firstLine="448" w:firstLineChars="200"/>
        <w:rPr>
          <w:rFonts w:hint="eastAsia" w:ascii="宋体" w:hAnsi="宋体" w:cs="宋体"/>
          <w:sz w:val="24"/>
        </w:rPr>
      </w:pPr>
      <w:r>
        <w:rPr>
          <w:rFonts w:hint="eastAsia" w:ascii="宋体" w:hAnsi="宋体" w:cs="宋体"/>
          <w:sz w:val="24"/>
        </w:rPr>
        <w:t>2．非单一产品采购项目。以核心产品为标准计算同一品牌供应商家数，即核心产品报价同一品牌产品，多家供应商应当作为一个供应商计算。</w:t>
      </w:r>
    </w:p>
    <w:p w14:paraId="0A496474">
      <w:pPr>
        <w:spacing w:line="360" w:lineRule="auto"/>
        <w:ind w:firstLine="448" w:firstLineChars="200"/>
        <w:rPr>
          <w:rFonts w:hint="eastAsia" w:ascii="宋体" w:hAnsi="宋体" w:cs="宋体"/>
          <w:lang w:val="zh-CN"/>
        </w:rPr>
      </w:pPr>
      <w:r>
        <w:rPr>
          <w:rFonts w:hint="eastAsia" w:ascii="宋体" w:hAnsi="宋体" w:cs="宋体"/>
          <w:sz w:val="24"/>
        </w:rPr>
        <w:t>3．提供相同品牌产品且通过资格审查、符合性审查的不同投标人参加同一合同项下投标的，按一家投标人计算，评审后得分最高的同品牌投标人获得中标人推荐资格；评审得分相同的，依次按照报价高低、</w:t>
      </w:r>
      <w:r>
        <w:rPr>
          <w:rFonts w:hint="eastAsia" w:ascii="宋体" w:hAnsi="宋体" w:cs="宋体"/>
          <w:sz w:val="24"/>
          <w:shd w:val="clear" w:color="auto" w:fill="FFFFFF"/>
        </w:rPr>
        <w:t>投标产品的技术指标优劣、服务承诺优劣、递交投标文件时间先后</w:t>
      </w:r>
      <w:r>
        <w:rPr>
          <w:rFonts w:hint="eastAsia" w:ascii="宋体" w:hAnsi="宋体" w:cs="宋体"/>
          <w:sz w:val="24"/>
          <w:shd w:val="clear" w:color="auto" w:fill="FFFFFF"/>
          <w:lang w:val="zh-CN"/>
        </w:rPr>
        <w:t>（以投标人提交投标文件登记表为准）</w:t>
      </w:r>
      <w:r>
        <w:rPr>
          <w:rFonts w:hint="eastAsia" w:ascii="宋体" w:hAnsi="宋体" w:cs="宋体"/>
          <w:sz w:val="24"/>
          <w:lang w:val="zh-CN"/>
        </w:rPr>
        <w:t>，</w:t>
      </w:r>
      <w:r>
        <w:rPr>
          <w:rFonts w:hint="eastAsia" w:ascii="宋体" w:hAnsi="宋体" w:cs="宋体"/>
          <w:sz w:val="24"/>
        </w:rPr>
        <w:t>其他同品牌投标人不作为中标候选人。</w:t>
      </w:r>
    </w:p>
    <w:p w14:paraId="0C2A6584">
      <w:pPr>
        <w:autoSpaceDE w:val="0"/>
        <w:autoSpaceDN w:val="0"/>
        <w:adjustRightInd w:val="0"/>
        <w:spacing w:line="360" w:lineRule="auto"/>
        <w:ind w:firstLine="448" w:firstLineChars="200"/>
        <w:rPr>
          <w:rFonts w:hint="eastAsia" w:ascii="宋体" w:hAnsi="宋体" w:cs="宋体"/>
          <w:b/>
          <w:bCs/>
          <w:sz w:val="24"/>
          <w:lang w:val="zh-CN"/>
        </w:rPr>
      </w:pPr>
      <w:r>
        <w:rPr>
          <w:rFonts w:hint="eastAsia" w:ascii="宋体" w:hAnsi="宋体" w:cs="宋体"/>
          <w:b/>
          <w:bCs/>
          <w:sz w:val="24"/>
          <w:lang w:val="zh-CN"/>
        </w:rPr>
        <w:t>（三）澄清有关问题</w:t>
      </w:r>
    </w:p>
    <w:p w14:paraId="6512A8DD">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1.对于投标文件中含义不明确、同类问题表述不一致或者有明显文字和计算错误的内容，评标委员会应当以书面形式要求投标人作出必要的澄清、说明或者补正。</w:t>
      </w:r>
    </w:p>
    <w:p w14:paraId="6C4C0F7D">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1613EAEA">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2.</w:t>
      </w:r>
      <w:r>
        <w:rPr>
          <w:rFonts w:hint="eastAsia" w:ascii="宋体" w:hAnsi="宋体" w:cs="宋体"/>
          <w:sz w:val="24"/>
        </w:rPr>
        <w:t xml:space="preserve"> </w:t>
      </w:r>
      <w:r>
        <w:rPr>
          <w:rFonts w:hint="eastAsia" w:ascii="宋体" w:hAnsi="宋体" w:cs="宋体"/>
          <w:sz w:val="24"/>
          <w:lang w:val="zh-CN"/>
        </w:rPr>
        <w:t>投标文件报价出现前后不一致的，除招标文件另有规定外，按照下列规定修正：</w:t>
      </w:r>
    </w:p>
    <w:p w14:paraId="643DF1E1">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（1）投标文件中开标一览表（报价表）内容与投标文件中相应内容不一致的，以开标一览表（报价表）为准；</w:t>
      </w:r>
    </w:p>
    <w:p w14:paraId="60D060FC">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（2）大写金额和小写金额不一致的，以大写金额为准；</w:t>
      </w:r>
    </w:p>
    <w:p w14:paraId="74C14AA9">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（3）单价金额小数点或者百分比有明显错位的，以开标一览表的总价为准，并修改单价；</w:t>
      </w:r>
    </w:p>
    <w:p w14:paraId="06976EEC">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（4）总价金额与按单价汇总金额不一致的，以单价金额计算结果为准。</w:t>
      </w:r>
    </w:p>
    <w:p w14:paraId="1CA300BD">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769DD7D9">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3.</w:t>
      </w:r>
      <w:r>
        <w:rPr>
          <w:rStyle w:val="31"/>
          <w:rFonts w:hint="eastAsia" w:ascii="宋体" w:hAnsi="宋体" w:cs="宋体"/>
          <w:sz w:val="24"/>
          <w:shd w:val="clear" w:color="auto" w:fill="FFFFFF"/>
        </w:rPr>
        <w:t> </w:t>
      </w:r>
      <w:r>
        <w:rPr>
          <w:rFonts w:hint="eastAsia" w:ascii="宋体" w:hAnsi="宋体" w:cs="宋体"/>
          <w:sz w:val="24"/>
          <w:shd w:val="clear" w:color="auto" w:fill="FFFFFF"/>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3E9FBF7">
      <w:pPr>
        <w:spacing w:line="360" w:lineRule="auto"/>
        <w:ind w:firstLine="448" w:firstLineChars="200"/>
        <w:rPr>
          <w:rFonts w:hint="eastAsia" w:ascii="宋体" w:hAnsi="宋体" w:cs="宋体"/>
          <w:b/>
          <w:sz w:val="24"/>
        </w:rPr>
      </w:pPr>
      <w:r>
        <w:rPr>
          <w:rFonts w:hint="eastAsia" w:ascii="宋体" w:hAnsi="宋体" w:cs="宋体"/>
          <w:b/>
          <w:bCs/>
          <w:sz w:val="24"/>
          <w:lang w:val="zh-CN"/>
        </w:rPr>
        <w:t>（四）综合比较与评价</w:t>
      </w:r>
    </w:p>
    <w:p w14:paraId="657080EF">
      <w:pPr>
        <w:autoSpaceDE w:val="0"/>
        <w:autoSpaceDN w:val="0"/>
        <w:adjustRightInd w:val="0"/>
        <w:spacing w:line="360" w:lineRule="auto"/>
        <w:ind w:firstLine="448" w:firstLineChars="200"/>
        <w:rPr>
          <w:rFonts w:hint="eastAsia" w:ascii="宋体" w:hAnsi="宋体" w:cs="宋体"/>
          <w:b/>
          <w:bCs/>
          <w:sz w:val="24"/>
        </w:rPr>
      </w:pPr>
      <w:r>
        <w:rPr>
          <w:rFonts w:hint="eastAsia" w:ascii="宋体" w:hAnsi="宋体" w:cs="宋体"/>
          <w:sz w:val="24"/>
          <w:lang w:val="zh-CN"/>
        </w:rPr>
        <w:t>评标委员会应当按照招标文件中规定的评标方法和标准，对符合性审查合格的投标文件进行商务和技术评估，综合比较与评价。</w:t>
      </w:r>
    </w:p>
    <w:p w14:paraId="4EF3500B">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b/>
          <w:bCs/>
          <w:sz w:val="24"/>
          <w:lang w:val="zh-CN"/>
        </w:rPr>
        <w:t>（五）复核评标结果</w:t>
      </w:r>
    </w:p>
    <w:p w14:paraId="3DFA9060">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评标结果汇总完成后，除下列情形外，任何人不得修改评标结果：</w:t>
      </w:r>
    </w:p>
    <w:p w14:paraId="087B6DDF">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1</w:t>
      </w:r>
      <w:r>
        <w:rPr>
          <w:rFonts w:hint="eastAsia" w:ascii="宋体" w:hAnsi="宋体" w:cs="宋体"/>
          <w:sz w:val="24"/>
          <w:lang w:val="zh-CN"/>
        </w:rPr>
        <w:t>）分值汇总计算错误的；</w:t>
      </w:r>
    </w:p>
    <w:p w14:paraId="6A3981C4">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2</w:t>
      </w:r>
      <w:r>
        <w:rPr>
          <w:rFonts w:hint="eastAsia" w:ascii="宋体" w:hAnsi="宋体" w:cs="宋体"/>
          <w:sz w:val="24"/>
          <w:lang w:val="zh-CN"/>
        </w:rPr>
        <w:t>）分项评分超出评分标准范围的；</w:t>
      </w:r>
    </w:p>
    <w:p w14:paraId="1B611981">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3</w:t>
      </w:r>
      <w:r>
        <w:rPr>
          <w:rFonts w:hint="eastAsia" w:ascii="宋体" w:hAnsi="宋体" w:cs="宋体"/>
          <w:sz w:val="24"/>
          <w:lang w:val="zh-CN"/>
        </w:rPr>
        <w:t>）评标委员会成员对客观评审因素评分不一致的；</w:t>
      </w:r>
    </w:p>
    <w:p w14:paraId="62794B97">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lang w:val="en-US" w:eastAsia="zh-CN"/>
        </w:rPr>
        <w:t>4</w:t>
      </w:r>
      <w:r>
        <w:rPr>
          <w:rFonts w:hint="eastAsia" w:ascii="宋体" w:hAnsi="宋体" w:cs="宋体"/>
          <w:sz w:val="24"/>
          <w:lang w:val="zh-CN"/>
        </w:rPr>
        <w:t>）经评标委员会认定评分畸高、畸低的。</w:t>
      </w:r>
    </w:p>
    <w:p w14:paraId="72DFA580">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评标报告签署前，经复核发现存在以上情形之一的，评标委员会应当当场修改评标结果，并在评标报告中记载。评标报告签署后，采购人或者集中采购机构发现存在以上情形之一的，应当组织原评标委员会进行重新评审，重新评审改变评标结果的，书面报告本级财政部门。</w:t>
      </w:r>
    </w:p>
    <w:p w14:paraId="407F9459">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b/>
          <w:bCs/>
          <w:sz w:val="24"/>
          <w:lang w:val="zh-CN"/>
        </w:rPr>
        <w:t>（六）推荐中标候选人名单</w:t>
      </w:r>
    </w:p>
    <w:p w14:paraId="4CC24D74">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货物评分由高到低顺序排列；得分、投标报价（指投标报价经算术修正和落实政府采购政策需进行的价格扣除后的投标价格）且技术货物评分相同的，按所投产品列入政府优先采购产品类别认证证书多少顺序排列；以上均相同的，按提交电子投标文件时间先后</w:t>
      </w:r>
      <w:r>
        <w:rPr>
          <w:rFonts w:hint="eastAsia" w:ascii="宋体" w:hAnsi="宋体" w:cs="宋体"/>
          <w:sz w:val="24"/>
          <w:shd w:val="clear" w:color="auto" w:fill="FFFFFF"/>
          <w:lang w:val="zh-CN"/>
        </w:rPr>
        <w:t>（以投标人提交投标文件登记表为准）</w:t>
      </w:r>
      <w:r>
        <w:rPr>
          <w:rFonts w:hint="eastAsia" w:ascii="宋体" w:hAnsi="宋体" w:cs="宋体"/>
          <w:sz w:val="24"/>
          <w:lang w:val="zh-CN"/>
        </w:rPr>
        <w:t>顺序排列。分包采购的，每包评标结果按上述规则排列。</w:t>
      </w:r>
    </w:p>
    <w:p w14:paraId="4044DF47">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rPr>
        <w:t>2.评标委员会按照评标结果排列顺序确定中标候选人排名</w:t>
      </w:r>
      <w:r>
        <w:rPr>
          <w:rFonts w:hint="eastAsia" w:ascii="宋体" w:hAnsi="宋体" w:cs="宋体"/>
          <w:sz w:val="24"/>
          <w:lang w:val="zh-CN"/>
        </w:rPr>
        <w:t>。</w:t>
      </w:r>
    </w:p>
    <w:p w14:paraId="2192F4CD">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b/>
          <w:bCs/>
          <w:sz w:val="24"/>
          <w:lang w:val="zh-CN"/>
        </w:rPr>
        <w:t>（七）编写评标报告</w:t>
      </w:r>
    </w:p>
    <w:p w14:paraId="17799D7E">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shd w:val="clear" w:color="auto" w:fill="FFFFFF"/>
        </w:rPr>
        <w:t>评标委员会根据全体评标成员签字的原始评标记录和评标结果编写评标报告。</w:t>
      </w:r>
      <w:r>
        <w:rPr>
          <w:rFonts w:hint="eastAsia" w:ascii="宋体" w:hAnsi="宋体" w:cs="宋体"/>
          <w:sz w:val="24"/>
          <w:lang w:val="zh-CN"/>
        </w:rPr>
        <w:t>评标委员会应当在评标报告上签字，对自己的评审意见承担法律责任。对评标报告有异议的，应当在评标报告上签署不同意见，并说明理由，否则视为同意评标报告。</w:t>
      </w:r>
    </w:p>
    <w:p w14:paraId="09434C05">
      <w:pPr>
        <w:autoSpaceDE w:val="0"/>
        <w:autoSpaceDN w:val="0"/>
        <w:adjustRightInd w:val="0"/>
        <w:spacing w:line="360" w:lineRule="auto"/>
        <w:ind w:firstLine="448" w:firstLineChars="200"/>
        <w:rPr>
          <w:rFonts w:hint="eastAsia" w:ascii="宋体" w:hAnsi="宋体" w:cs="宋体"/>
          <w:b/>
          <w:bCs/>
          <w:sz w:val="24"/>
          <w:lang w:val="zh-CN"/>
        </w:rPr>
      </w:pPr>
      <w:r>
        <w:rPr>
          <w:rFonts w:hint="eastAsia" w:ascii="宋体" w:hAnsi="宋体" w:cs="宋体"/>
          <w:b/>
          <w:bCs/>
          <w:sz w:val="24"/>
          <w:lang w:val="zh-CN"/>
        </w:rPr>
        <w:t>（八）确定中标人</w:t>
      </w:r>
    </w:p>
    <w:p w14:paraId="4FA7F93E">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lang w:val="zh-CN"/>
        </w:rPr>
        <w:t>采购人应当自收到评标报告之日起５个工作日内，在评标报告确定的中标候选人名单中按顺序确定中标人。采购人也可以书面授权评标委员会直接确定成交供应商。</w:t>
      </w:r>
    </w:p>
    <w:p w14:paraId="17F8EB0D">
      <w:pPr>
        <w:autoSpaceDE w:val="0"/>
        <w:autoSpaceDN w:val="0"/>
        <w:adjustRightInd w:val="0"/>
        <w:spacing w:line="360" w:lineRule="auto"/>
        <w:rPr>
          <w:rFonts w:hint="eastAsia" w:ascii="宋体" w:hAnsi="宋体" w:cs="宋体"/>
          <w:sz w:val="24"/>
          <w:lang w:val="zh-CN"/>
        </w:rPr>
      </w:pPr>
      <w:r>
        <w:rPr>
          <w:rFonts w:hint="eastAsia" w:ascii="宋体" w:hAnsi="宋体" w:cs="宋体"/>
          <w:sz w:val="24"/>
          <w:lang w:val="zh-CN"/>
        </w:rPr>
        <w:t>采购人在收到评标报告5个工作日内未按评标报告推荐的中标候选人顺序确定中标人，又不能说明合法理由的，视同按评标报告推荐的顺序确定排名第一的中标候选人为中标人。</w:t>
      </w:r>
    </w:p>
    <w:p w14:paraId="63C42E6C">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sz w:val="24"/>
          <w:shd w:val="clear" w:color="auto" w:fill="FFFFFF"/>
        </w:rPr>
        <w:t>注：</w:t>
      </w:r>
    </w:p>
    <w:p w14:paraId="57F073B2">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sz w:val="24"/>
          <w:shd w:val="clear" w:color="auto" w:fill="FFFFFF"/>
        </w:rPr>
        <w:t>在招标采购中，出现下列情形之一的，应予废标：</w:t>
      </w:r>
    </w:p>
    <w:p w14:paraId="22B8A5C8">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rPr>
        <w:t>1</w:t>
      </w:r>
      <w:r>
        <w:rPr>
          <w:rFonts w:hint="eastAsia" w:ascii="宋体" w:hAnsi="宋体" w:cs="宋体"/>
          <w:sz w:val="24"/>
          <w:lang w:val="zh-CN"/>
        </w:rPr>
        <w:t>）符合专业条件的供应商或者对招标文件作实质响应的供应商不足三家的；</w:t>
      </w:r>
    </w:p>
    <w:p w14:paraId="7548883D">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）出现影响采购公正的违法、违规行为的；</w:t>
      </w:r>
    </w:p>
    <w:p w14:paraId="6F21F8A5">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lang w:val="zh-CN"/>
        </w:rPr>
        <w:t>（</w:t>
      </w:r>
      <w:r>
        <w:rPr>
          <w:rFonts w:hint="eastAsia" w:ascii="宋体" w:hAnsi="宋体" w:cs="宋体"/>
          <w:sz w:val="24"/>
        </w:rPr>
        <w:t>3</w:t>
      </w:r>
      <w:r>
        <w:rPr>
          <w:rFonts w:hint="eastAsia" w:ascii="宋体" w:hAnsi="宋体" w:cs="宋体"/>
          <w:sz w:val="24"/>
          <w:lang w:val="zh-CN"/>
        </w:rPr>
        <w:t>）投标人的报价均超过了采购预算，采购人不能支付的；</w:t>
      </w:r>
    </w:p>
    <w:p w14:paraId="6C2D45C3">
      <w:pPr>
        <w:tabs>
          <w:tab w:val="left" w:pos="616"/>
        </w:tabs>
        <w:spacing w:line="360" w:lineRule="auto"/>
        <w:ind w:firstLine="448" w:firstLineChars="200"/>
        <w:rPr>
          <w:rFonts w:hint="eastAsia" w:ascii="宋体" w:hAnsi="宋体" w:cs="宋体"/>
          <w:sz w:val="24"/>
          <w:shd w:val="clear" w:color="auto" w:fill="FFFFFF"/>
        </w:rPr>
      </w:pPr>
      <w:r>
        <w:rPr>
          <w:rFonts w:hint="eastAsia" w:ascii="宋体" w:hAnsi="宋体" w:cs="宋体"/>
          <w:sz w:val="24"/>
          <w:lang w:val="zh-CN"/>
        </w:rPr>
        <w:t>（</w:t>
      </w:r>
      <w:r>
        <w:rPr>
          <w:rFonts w:hint="eastAsia" w:ascii="宋体" w:hAnsi="宋体" w:cs="宋体"/>
          <w:sz w:val="24"/>
        </w:rPr>
        <w:t>4</w:t>
      </w:r>
      <w:r>
        <w:rPr>
          <w:rFonts w:hint="eastAsia" w:ascii="宋体" w:hAnsi="宋体" w:cs="宋体"/>
          <w:sz w:val="24"/>
          <w:lang w:val="zh-CN"/>
        </w:rPr>
        <w:t>）因重大</w:t>
      </w:r>
      <w:r>
        <w:rPr>
          <w:rFonts w:hint="eastAsia" w:ascii="宋体" w:hAnsi="宋体" w:cs="宋体"/>
          <w:sz w:val="24"/>
          <w:shd w:val="clear" w:color="auto" w:fill="FFFFFF"/>
        </w:rPr>
        <w:t>变故，采购任务取消的。</w:t>
      </w:r>
    </w:p>
    <w:p w14:paraId="7D00C131">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shd w:val="clear" w:color="auto" w:fill="FFFFFF"/>
        </w:rPr>
        <w:t>废标后，采购人应当将废标理由通知所有投标人。</w:t>
      </w:r>
    </w:p>
    <w:p w14:paraId="3FBEAAC5">
      <w:pPr>
        <w:spacing w:line="360" w:lineRule="auto"/>
        <w:jc w:val="left"/>
        <w:outlineLvl w:val="1"/>
        <w:rPr>
          <w:rFonts w:hint="eastAsia" w:ascii="宋体" w:hAnsi="宋体" w:cs="宋体"/>
          <w:kern w:val="0"/>
          <w:sz w:val="30"/>
          <w:szCs w:val="30"/>
          <w:lang w:val="zh-CN"/>
        </w:rPr>
      </w:pPr>
      <w:r>
        <w:rPr>
          <w:rFonts w:hint="eastAsia" w:ascii="宋体" w:hAnsi="宋体" w:cs="宋体"/>
          <w:kern w:val="0"/>
          <w:sz w:val="30"/>
          <w:szCs w:val="30"/>
          <w:lang w:val="zh-CN"/>
        </w:rPr>
        <w:t>三、评标标准</w:t>
      </w:r>
    </w:p>
    <w:p w14:paraId="6F622815">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rPr>
        <w:t>1.</w:t>
      </w:r>
      <w:r>
        <w:rPr>
          <w:rFonts w:hint="eastAsia" w:ascii="宋体" w:hAnsi="宋体" w:cs="宋体"/>
          <w:sz w:val="24"/>
          <w:lang w:val="zh-CN"/>
        </w:rPr>
        <w:t>本项目评分满分100分，由价格评分、技术评分和商务评分三部分构成，具体评分细则附后，每项评分按四舍五入原则精确到小数点后两位。</w:t>
      </w:r>
    </w:p>
    <w:p w14:paraId="59734755">
      <w:pPr>
        <w:autoSpaceDE w:val="0"/>
        <w:autoSpaceDN w:val="0"/>
        <w:adjustRightInd w:val="0"/>
        <w:spacing w:line="360" w:lineRule="auto"/>
        <w:ind w:firstLine="448" w:firstLineChars="200"/>
        <w:rPr>
          <w:rFonts w:hint="eastAsia" w:ascii="宋体" w:hAnsi="宋体" w:cs="宋体"/>
          <w:sz w:val="24"/>
        </w:rPr>
      </w:pPr>
      <w:r>
        <w:rPr>
          <w:rFonts w:hint="eastAsia" w:ascii="宋体" w:hAnsi="宋体" w:cs="宋体"/>
          <w:sz w:val="24"/>
        </w:rPr>
        <w:t>2.价格评分按以下两个步骤进行：</w:t>
      </w:r>
    </w:p>
    <w:p w14:paraId="2636723A">
      <w:pPr>
        <w:tabs>
          <w:tab w:val="left" w:pos="616"/>
        </w:tabs>
        <w:spacing w:line="360" w:lineRule="auto"/>
        <w:ind w:firstLine="448" w:firstLineChars="200"/>
        <w:rPr>
          <w:rFonts w:hint="eastAsia" w:ascii="宋体" w:hAnsi="宋体" w:cs="宋体"/>
          <w:sz w:val="24"/>
          <w:lang w:val="zh-CN"/>
        </w:rPr>
      </w:pPr>
      <w:r>
        <w:rPr>
          <w:rFonts w:hint="eastAsia" w:ascii="宋体" w:hAnsi="宋体" w:cs="宋体"/>
          <w:sz w:val="24"/>
          <w:lang w:val="zh-CN"/>
        </w:rPr>
        <w:t>2.</w:t>
      </w:r>
      <w:r>
        <w:rPr>
          <w:rFonts w:hint="eastAsia" w:ascii="宋体" w:hAnsi="宋体" w:cs="宋体"/>
          <w:sz w:val="24"/>
        </w:rPr>
        <w:t>1</w:t>
      </w:r>
      <w:r>
        <w:rPr>
          <w:rFonts w:hint="eastAsia" w:ascii="宋体" w:hAnsi="宋体" w:cs="宋体"/>
          <w:sz w:val="24"/>
          <w:lang w:val="zh-CN"/>
        </w:rPr>
        <w:t xml:space="preserve"> 落实政府采购政策需进行的价格扣除</w:t>
      </w:r>
    </w:p>
    <w:p w14:paraId="4CE1A4B3">
      <w:pPr>
        <w:tabs>
          <w:tab w:val="left" w:pos="616"/>
        </w:tabs>
        <w:spacing w:line="360" w:lineRule="auto"/>
        <w:ind w:firstLine="448" w:firstLineChars="200"/>
        <w:rPr>
          <w:rFonts w:hint="eastAsia" w:ascii="宋体" w:hAnsi="宋体" w:cs="宋体"/>
          <w:sz w:val="24"/>
        </w:rPr>
      </w:pPr>
      <w:r>
        <w:rPr>
          <w:rFonts w:hint="eastAsia" w:ascii="宋体" w:hAnsi="宋体" w:cs="宋体"/>
          <w:sz w:val="24"/>
          <w:lang w:val="zh-CN"/>
        </w:rPr>
        <w:t>对于非专门面</w:t>
      </w:r>
      <w:r>
        <w:rPr>
          <w:rFonts w:hint="eastAsia" w:ascii="宋体" w:hAnsi="宋体" w:cs="宋体"/>
          <w:sz w:val="24"/>
        </w:rPr>
        <w:t>向中小微企业采购的项目，依照《政府采购促进中小企业发展暂行办法》的规定，凡符合要求的有效投标人，按照以下比例给予相应的价格扣除：</w:t>
      </w: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39"/>
        <w:gridCol w:w="2426"/>
        <w:gridCol w:w="2445"/>
        <w:gridCol w:w="2797"/>
      </w:tblGrid>
      <w:tr w14:paraId="47C6A8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739" w:type="dxa"/>
            <w:vAlign w:val="center"/>
          </w:tcPr>
          <w:p w14:paraId="0A4F5F87">
            <w:pPr>
              <w:autoSpaceDE w:val="0"/>
              <w:autoSpaceDN w:val="0"/>
              <w:adjustRightInd w:val="0"/>
              <w:spacing w:line="360" w:lineRule="auto"/>
              <w:jc w:val="center"/>
              <w:rPr>
                <w:rFonts w:hint="eastAsia" w:ascii="宋体" w:hAnsi="宋体" w:cs="宋体"/>
                <w:sz w:val="24"/>
                <w:lang w:val="en-GB"/>
              </w:rPr>
            </w:pPr>
            <w:r>
              <w:rPr>
                <w:rFonts w:hint="eastAsia" w:ascii="宋体" w:hAnsi="宋体" w:cs="宋体"/>
                <w:sz w:val="24"/>
                <w:lang w:val="en-GB"/>
              </w:rPr>
              <w:t>序号</w:t>
            </w:r>
          </w:p>
        </w:tc>
        <w:tc>
          <w:tcPr>
            <w:tcW w:w="2426" w:type="dxa"/>
            <w:vAlign w:val="center"/>
          </w:tcPr>
          <w:p w14:paraId="0C3A8657">
            <w:pPr>
              <w:autoSpaceDE w:val="0"/>
              <w:autoSpaceDN w:val="0"/>
              <w:adjustRightInd w:val="0"/>
              <w:spacing w:line="360" w:lineRule="auto"/>
              <w:jc w:val="center"/>
              <w:rPr>
                <w:rFonts w:hint="eastAsia" w:ascii="宋体" w:hAnsi="宋体" w:cs="宋体"/>
                <w:sz w:val="24"/>
                <w:lang w:val="en-GB"/>
              </w:rPr>
            </w:pPr>
            <w:r>
              <w:rPr>
                <w:rFonts w:hint="eastAsia" w:ascii="宋体" w:hAnsi="宋体" w:cs="宋体"/>
                <w:sz w:val="24"/>
                <w:lang w:val="en-GB"/>
              </w:rPr>
              <w:t>情形</w:t>
            </w:r>
          </w:p>
        </w:tc>
        <w:tc>
          <w:tcPr>
            <w:tcW w:w="2445" w:type="dxa"/>
            <w:vAlign w:val="center"/>
          </w:tcPr>
          <w:p w14:paraId="3DFFFC89">
            <w:pPr>
              <w:autoSpaceDE w:val="0"/>
              <w:autoSpaceDN w:val="0"/>
              <w:adjustRightInd w:val="0"/>
              <w:spacing w:line="360" w:lineRule="auto"/>
              <w:jc w:val="center"/>
              <w:rPr>
                <w:rFonts w:hint="eastAsia" w:ascii="宋体" w:hAnsi="宋体" w:cs="宋体"/>
                <w:sz w:val="24"/>
                <w:lang w:val="en-GB"/>
              </w:rPr>
            </w:pPr>
            <w:r>
              <w:rPr>
                <w:rFonts w:hint="eastAsia" w:ascii="宋体" w:hAnsi="宋体" w:cs="宋体"/>
                <w:sz w:val="24"/>
                <w:lang w:val="zh-CN"/>
              </w:rPr>
              <w:t>价格扣除</w:t>
            </w:r>
            <w:r>
              <w:rPr>
                <w:rFonts w:hint="eastAsia" w:ascii="宋体" w:hAnsi="宋体" w:cs="宋体"/>
                <w:sz w:val="24"/>
                <w:lang w:val="en-GB"/>
              </w:rPr>
              <w:t>比例</w:t>
            </w:r>
          </w:p>
        </w:tc>
        <w:tc>
          <w:tcPr>
            <w:tcW w:w="2797" w:type="dxa"/>
            <w:vAlign w:val="center"/>
          </w:tcPr>
          <w:p w14:paraId="22656AAC">
            <w:pPr>
              <w:autoSpaceDE w:val="0"/>
              <w:autoSpaceDN w:val="0"/>
              <w:adjustRightInd w:val="0"/>
              <w:spacing w:line="360" w:lineRule="auto"/>
              <w:jc w:val="center"/>
              <w:rPr>
                <w:rFonts w:hint="eastAsia" w:ascii="宋体" w:hAnsi="宋体" w:cs="宋体"/>
                <w:sz w:val="24"/>
                <w:lang w:val="en-GB"/>
              </w:rPr>
            </w:pPr>
            <w:r>
              <w:rPr>
                <w:rFonts w:hint="eastAsia" w:ascii="宋体" w:hAnsi="宋体" w:cs="宋体"/>
                <w:sz w:val="24"/>
                <w:lang w:val="en-GB"/>
              </w:rPr>
              <w:t>计算公式</w:t>
            </w:r>
          </w:p>
        </w:tc>
      </w:tr>
      <w:tr w14:paraId="7F6DF5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9" w:type="dxa"/>
            <w:vAlign w:val="center"/>
          </w:tcPr>
          <w:p w14:paraId="244EF2CB">
            <w:pPr>
              <w:spacing w:line="360" w:lineRule="auto"/>
              <w:jc w:val="center"/>
              <w:rPr>
                <w:rFonts w:hint="eastAsia" w:ascii="宋体" w:hAnsi="宋体" w:cs="宋体"/>
                <w:bCs/>
                <w:sz w:val="24"/>
                <w:lang w:val="en-GB"/>
              </w:rPr>
            </w:pPr>
            <w:r>
              <w:rPr>
                <w:rFonts w:hint="eastAsia" w:ascii="宋体" w:hAnsi="宋体" w:cs="宋体"/>
                <w:bCs/>
                <w:sz w:val="24"/>
                <w:lang w:val="en-GB"/>
              </w:rPr>
              <w:t>1</w:t>
            </w:r>
          </w:p>
        </w:tc>
        <w:tc>
          <w:tcPr>
            <w:tcW w:w="2426" w:type="dxa"/>
            <w:vAlign w:val="center"/>
          </w:tcPr>
          <w:p w14:paraId="495D5955">
            <w:pPr>
              <w:spacing w:line="360" w:lineRule="auto"/>
              <w:jc w:val="center"/>
              <w:rPr>
                <w:rFonts w:hint="eastAsia" w:ascii="宋体" w:hAnsi="宋体" w:cs="宋体"/>
                <w:sz w:val="24"/>
                <w:lang w:val="zh-CN"/>
              </w:rPr>
            </w:pPr>
            <w:r>
              <w:rPr>
                <w:rFonts w:hint="eastAsia" w:ascii="宋体" w:hAnsi="宋体" w:cs="宋体"/>
                <w:sz w:val="24"/>
                <w:lang w:val="zh-CN"/>
              </w:rPr>
              <w:t>非联合体供应商</w:t>
            </w:r>
          </w:p>
          <w:p w14:paraId="0C9EFF24">
            <w:pPr>
              <w:spacing w:line="360" w:lineRule="auto"/>
              <w:jc w:val="center"/>
              <w:rPr>
                <w:rFonts w:hint="eastAsia" w:ascii="宋体" w:hAnsi="宋体" w:cs="宋体"/>
                <w:b/>
                <w:sz w:val="24"/>
                <w:lang w:val="en-GB"/>
              </w:rPr>
            </w:pPr>
            <w:r>
              <w:rPr>
                <w:rFonts w:hint="eastAsia" w:ascii="宋体" w:hAnsi="宋体" w:cs="宋体"/>
                <w:sz w:val="24"/>
                <w:lang w:val="zh-CN"/>
              </w:rPr>
              <w:t>（供应商须为小型、</w:t>
            </w:r>
            <w:r>
              <w:rPr>
                <w:rFonts w:hint="eastAsia" w:ascii="宋体" w:hAnsi="宋体" w:cs="宋体"/>
                <w:sz w:val="24"/>
                <w:lang w:val="en-GB"/>
              </w:rPr>
              <w:t>微型企业）</w:t>
            </w:r>
          </w:p>
        </w:tc>
        <w:tc>
          <w:tcPr>
            <w:tcW w:w="2445" w:type="dxa"/>
            <w:vAlign w:val="center"/>
          </w:tcPr>
          <w:p w14:paraId="6B578297">
            <w:pPr>
              <w:spacing w:line="360" w:lineRule="auto"/>
              <w:jc w:val="center"/>
              <w:rPr>
                <w:rFonts w:hint="eastAsia" w:ascii="宋体" w:hAnsi="宋体" w:cs="宋体"/>
                <w:b/>
                <w:sz w:val="24"/>
                <w:lang w:val="en-GB"/>
              </w:rPr>
            </w:pPr>
            <w:r>
              <w:rPr>
                <w:rFonts w:hint="eastAsia" w:ascii="宋体" w:hAnsi="宋体" w:cs="宋体"/>
                <w:sz w:val="24"/>
              </w:rPr>
              <w:t>对小型和微型企业产品的价格扣除</w:t>
            </w:r>
            <w:r>
              <w:rPr>
                <w:rFonts w:hint="eastAsia" w:ascii="宋体" w:hAnsi="宋体" w:cs="宋体"/>
                <w:sz w:val="24"/>
                <w:u w:val="single"/>
              </w:rPr>
              <w:t>20</w:t>
            </w:r>
            <w:r>
              <w:rPr>
                <w:rFonts w:hint="eastAsia" w:ascii="宋体" w:hAnsi="宋体" w:cs="宋体"/>
                <w:sz w:val="24"/>
              </w:rPr>
              <w:t>%</w:t>
            </w:r>
          </w:p>
        </w:tc>
        <w:tc>
          <w:tcPr>
            <w:tcW w:w="2797" w:type="dxa"/>
            <w:vMerge w:val="restart"/>
            <w:vAlign w:val="center"/>
          </w:tcPr>
          <w:p w14:paraId="6005358E">
            <w:pPr>
              <w:spacing w:line="360" w:lineRule="auto"/>
              <w:jc w:val="center"/>
              <w:rPr>
                <w:rFonts w:hint="eastAsia" w:ascii="宋体" w:hAnsi="宋体" w:cs="宋体"/>
                <w:sz w:val="24"/>
                <w:u w:val="single"/>
              </w:rPr>
            </w:pPr>
            <w:r>
              <w:rPr>
                <w:rFonts w:hint="eastAsia" w:ascii="宋体" w:hAnsi="宋体" w:cs="宋体"/>
                <w:sz w:val="24"/>
                <w:lang w:val="en-GB"/>
              </w:rPr>
              <w:t>评标价＝总投标报价—</w:t>
            </w:r>
            <w:r>
              <w:rPr>
                <w:rFonts w:hint="eastAsia" w:ascii="宋体" w:hAnsi="宋体" w:cs="宋体"/>
                <w:sz w:val="24"/>
              </w:rPr>
              <w:t>小型</w:t>
            </w:r>
            <w:r>
              <w:rPr>
                <w:rFonts w:hint="eastAsia" w:ascii="宋体" w:hAnsi="宋体" w:cs="宋体"/>
                <w:sz w:val="24"/>
                <w:lang w:val="en-GB"/>
              </w:rPr>
              <w:t>和微</w:t>
            </w:r>
            <w:r>
              <w:rPr>
                <w:rFonts w:hint="eastAsia" w:ascii="宋体" w:hAnsi="宋体" w:cs="宋体"/>
                <w:sz w:val="24"/>
              </w:rPr>
              <w:t>型企业产品的价格</w:t>
            </w:r>
            <w:r>
              <w:rPr>
                <w:rFonts w:hint="eastAsia" w:ascii="宋体" w:hAnsi="宋体" w:cs="宋体"/>
                <w:sz w:val="24"/>
                <w:lang w:val="en-GB"/>
              </w:rPr>
              <w:t>×</w:t>
            </w:r>
            <w:r>
              <w:rPr>
                <w:rFonts w:hint="eastAsia" w:ascii="宋体" w:hAnsi="宋体" w:cs="宋体"/>
                <w:sz w:val="24"/>
                <w:u w:val="single"/>
              </w:rPr>
              <w:t>20%</w:t>
            </w:r>
          </w:p>
          <w:p w14:paraId="0B58AB32">
            <w:pPr>
              <w:spacing w:line="360" w:lineRule="auto"/>
              <w:jc w:val="center"/>
              <w:rPr>
                <w:rFonts w:hint="eastAsia" w:ascii="宋体" w:hAnsi="宋体" w:cs="宋体"/>
                <w:sz w:val="24"/>
                <w:u w:val="single"/>
                <w:lang w:val="en-GB"/>
              </w:rPr>
            </w:pPr>
          </w:p>
        </w:tc>
      </w:tr>
      <w:tr w14:paraId="30F21D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9" w:type="dxa"/>
            <w:vAlign w:val="center"/>
          </w:tcPr>
          <w:p w14:paraId="19D2306D">
            <w:pPr>
              <w:spacing w:line="360" w:lineRule="auto"/>
              <w:jc w:val="center"/>
              <w:rPr>
                <w:rFonts w:hint="eastAsia" w:ascii="宋体" w:hAnsi="宋体" w:cs="宋体"/>
                <w:bCs/>
                <w:sz w:val="24"/>
                <w:lang w:val="en-GB"/>
              </w:rPr>
            </w:pPr>
            <w:r>
              <w:rPr>
                <w:rFonts w:hint="eastAsia" w:ascii="宋体" w:hAnsi="宋体" w:cs="宋体"/>
                <w:bCs/>
                <w:sz w:val="24"/>
                <w:lang w:val="en-GB"/>
              </w:rPr>
              <w:t>2</w:t>
            </w:r>
          </w:p>
        </w:tc>
        <w:tc>
          <w:tcPr>
            <w:tcW w:w="2426" w:type="dxa"/>
            <w:vAlign w:val="center"/>
          </w:tcPr>
          <w:p w14:paraId="5117ED65">
            <w:pPr>
              <w:spacing w:line="360" w:lineRule="auto"/>
              <w:jc w:val="center"/>
              <w:rPr>
                <w:rFonts w:hint="eastAsia" w:ascii="宋体" w:hAnsi="宋体" w:cs="宋体"/>
                <w:b/>
                <w:sz w:val="24"/>
              </w:rPr>
            </w:pPr>
            <w:r>
              <w:rPr>
                <w:rFonts w:hint="eastAsia" w:ascii="宋体" w:hAnsi="宋体" w:cs="宋体"/>
                <w:sz w:val="24"/>
                <w:lang w:val="en-GB"/>
              </w:rPr>
              <w:t>联合体各方均为小型、微型企业</w:t>
            </w:r>
          </w:p>
        </w:tc>
        <w:tc>
          <w:tcPr>
            <w:tcW w:w="2445" w:type="dxa"/>
            <w:vAlign w:val="center"/>
          </w:tcPr>
          <w:p w14:paraId="78650842">
            <w:pPr>
              <w:spacing w:line="360" w:lineRule="auto"/>
              <w:jc w:val="center"/>
              <w:rPr>
                <w:rFonts w:hint="eastAsia" w:ascii="宋体" w:hAnsi="宋体" w:cs="宋体"/>
                <w:sz w:val="24"/>
              </w:rPr>
            </w:pPr>
            <w:r>
              <w:rPr>
                <w:rFonts w:hint="eastAsia" w:ascii="宋体" w:hAnsi="宋体" w:cs="宋体"/>
                <w:sz w:val="24"/>
              </w:rPr>
              <w:t>对小型和微型企业产品的价格扣除</w:t>
            </w:r>
            <w:r>
              <w:rPr>
                <w:rFonts w:hint="eastAsia" w:ascii="宋体" w:hAnsi="宋体" w:cs="宋体"/>
                <w:sz w:val="24"/>
                <w:u w:val="single"/>
              </w:rPr>
              <w:t>20</w:t>
            </w:r>
            <w:r>
              <w:rPr>
                <w:rFonts w:hint="eastAsia" w:ascii="宋体" w:hAnsi="宋体" w:cs="宋体"/>
                <w:sz w:val="24"/>
              </w:rPr>
              <w:t>%</w:t>
            </w:r>
          </w:p>
          <w:p w14:paraId="774E7BB9">
            <w:pPr>
              <w:spacing w:line="360" w:lineRule="auto"/>
              <w:jc w:val="center"/>
              <w:rPr>
                <w:rFonts w:hint="eastAsia" w:ascii="宋体" w:hAnsi="宋体" w:cs="宋体"/>
                <w:b/>
                <w:sz w:val="24"/>
                <w:lang w:val="en-GB"/>
              </w:rPr>
            </w:pPr>
            <w:r>
              <w:rPr>
                <w:rFonts w:hint="eastAsia" w:ascii="宋体" w:hAnsi="宋体" w:cs="宋体"/>
                <w:sz w:val="24"/>
              </w:rPr>
              <w:t>（不再享受序号3的价格折扣）</w:t>
            </w:r>
          </w:p>
        </w:tc>
        <w:tc>
          <w:tcPr>
            <w:tcW w:w="2797" w:type="dxa"/>
            <w:vMerge w:val="continue"/>
          </w:tcPr>
          <w:p w14:paraId="5EB51E79">
            <w:pPr>
              <w:spacing w:line="360" w:lineRule="auto"/>
              <w:rPr>
                <w:rFonts w:hint="eastAsia" w:ascii="宋体" w:hAnsi="宋体" w:cs="宋体"/>
                <w:sz w:val="24"/>
                <w:lang w:val="en-GB"/>
              </w:rPr>
            </w:pPr>
          </w:p>
        </w:tc>
      </w:tr>
      <w:tr w14:paraId="2CA023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739" w:type="dxa"/>
            <w:vAlign w:val="center"/>
          </w:tcPr>
          <w:p w14:paraId="3851FDD2">
            <w:pPr>
              <w:spacing w:line="360" w:lineRule="auto"/>
              <w:jc w:val="center"/>
              <w:rPr>
                <w:rFonts w:hint="eastAsia" w:ascii="宋体" w:hAnsi="宋体" w:cs="宋体"/>
                <w:bCs/>
                <w:sz w:val="24"/>
                <w:lang w:val="en-GB"/>
              </w:rPr>
            </w:pPr>
            <w:r>
              <w:rPr>
                <w:rFonts w:hint="eastAsia" w:ascii="宋体" w:hAnsi="宋体" w:cs="宋体"/>
                <w:bCs/>
                <w:sz w:val="24"/>
                <w:lang w:val="en-GB"/>
              </w:rPr>
              <w:t>3</w:t>
            </w:r>
          </w:p>
        </w:tc>
        <w:tc>
          <w:tcPr>
            <w:tcW w:w="2426" w:type="dxa"/>
            <w:vAlign w:val="center"/>
          </w:tcPr>
          <w:p w14:paraId="237DF7C4">
            <w:pPr>
              <w:spacing w:line="360" w:lineRule="auto"/>
              <w:jc w:val="center"/>
              <w:rPr>
                <w:rFonts w:hint="eastAsia" w:ascii="宋体" w:hAnsi="宋体" w:cs="宋体"/>
                <w:b/>
                <w:sz w:val="24"/>
                <w:lang w:val="en-GB"/>
              </w:rPr>
            </w:pPr>
            <w:r>
              <w:rPr>
                <w:rFonts w:hint="eastAsia" w:ascii="宋体" w:hAnsi="宋体" w:cs="宋体"/>
                <w:sz w:val="24"/>
                <w:lang w:val="en-GB"/>
              </w:rPr>
              <w:t>联合体一方为小型、微型企业且小型、微型企业协议合同金额占联合体协议合同总金额30%以上的</w:t>
            </w:r>
          </w:p>
        </w:tc>
        <w:tc>
          <w:tcPr>
            <w:tcW w:w="2445" w:type="dxa"/>
            <w:vAlign w:val="center"/>
          </w:tcPr>
          <w:p w14:paraId="7484F135">
            <w:pPr>
              <w:spacing w:line="360" w:lineRule="auto"/>
              <w:jc w:val="center"/>
              <w:rPr>
                <w:rFonts w:hint="eastAsia" w:ascii="宋体" w:hAnsi="宋体" w:cs="宋体"/>
                <w:sz w:val="24"/>
                <w:lang w:val="en-GB"/>
              </w:rPr>
            </w:pPr>
            <w:r>
              <w:rPr>
                <w:rFonts w:hint="eastAsia" w:ascii="宋体" w:hAnsi="宋体" w:cs="宋体"/>
                <w:sz w:val="24"/>
                <w:lang w:val="en-GB"/>
              </w:rPr>
              <w:t>对联合体总金额扣除</w:t>
            </w:r>
          </w:p>
          <w:p w14:paraId="7FCEA5BD">
            <w:pPr>
              <w:spacing w:line="360" w:lineRule="auto"/>
              <w:jc w:val="center"/>
              <w:rPr>
                <w:rFonts w:hint="eastAsia" w:ascii="宋体" w:hAnsi="宋体" w:cs="宋体"/>
                <w:b/>
                <w:sz w:val="24"/>
                <w:lang w:val="en-GB"/>
              </w:rPr>
            </w:pPr>
            <w:r>
              <w:rPr>
                <w:rFonts w:hint="eastAsia" w:ascii="宋体" w:hAnsi="宋体" w:cs="宋体"/>
                <w:sz w:val="24"/>
                <w:u w:val="single"/>
              </w:rPr>
              <w:t xml:space="preserve"> 6  </w:t>
            </w:r>
            <w:r>
              <w:rPr>
                <w:rFonts w:hint="eastAsia" w:ascii="宋体" w:hAnsi="宋体" w:cs="宋体"/>
                <w:sz w:val="24"/>
              </w:rPr>
              <w:t>%</w:t>
            </w:r>
          </w:p>
        </w:tc>
        <w:tc>
          <w:tcPr>
            <w:tcW w:w="2797" w:type="dxa"/>
            <w:vAlign w:val="center"/>
          </w:tcPr>
          <w:p w14:paraId="1C7EC44F">
            <w:pPr>
              <w:spacing w:line="360" w:lineRule="auto"/>
              <w:jc w:val="center"/>
              <w:rPr>
                <w:rFonts w:hint="eastAsia" w:ascii="宋体" w:hAnsi="宋体" w:cs="宋体"/>
                <w:sz w:val="24"/>
                <w:lang w:val="en-GB"/>
              </w:rPr>
            </w:pPr>
            <w:r>
              <w:rPr>
                <w:rFonts w:hint="eastAsia" w:ascii="宋体" w:hAnsi="宋体" w:cs="宋体"/>
                <w:sz w:val="24"/>
                <w:lang w:val="en-GB"/>
              </w:rPr>
              <w:t>评标价＝总投标报价×（</w:t>
            </w:r>
            <w:r>
              <w:rPr>
                <w:rFonts w:hint="eastAsia" w:ascii="宋体" w:hAnsi="宋体" w:cs="宋体"/>
                <w:sz w:val="24"/>
              </w:rPr>
              <w:t>1-</w:t>
            </w:r>
            <w:r>
              <w:rPr>
                <w:rFonts w:hint="eastAsia" w:ascii="宋体" w:hAnsi="宋体" w:cs="宋体"/>
                <w:sz w:val="24"/>
                <w:u w:val="single"/>
              </w:rPr>
              <w:t>6%</w:t>
            </w:r>
            <w:r>
              <w:rPr>
                <w:rFonts w:hint="eastAsia" w:ascii="宋体" w:hAnsi="宋体" w:cs="宋体"/>
                <w:sz w:val="24"/>
                <w:lang w:val="en-GB"/>
              </w:rPr>
              <w:t>）</w:t>
            </w:r>
          </w:p>
        </w:tc>
      </w:tr>
    </w:tbl>
    <w:p w14:paraId="3375DDAB">
      <w:pPr>
        <w:spacing w:line="360" w:lineRule="auto"/>
        <w:ind w:firstLine="448" w:firstLineChars="200"/>
        <w:rPr>
          <w:rFonts w:hint="eastAsia" w:ascii="宋体" w:hAnsi="宋体" w:cs="宋体"/>
          <w:sz w:val="24"/>
        </w:rPr>
      </w:pPr>
      <w:r>
        <w:rPr>
          <w:rFonts w:hint="eastAsia" w:ascii="宋体" w:hAnsi="宋体" w:cs="宋体"/>
          <w:sz w:val="24"/>
        </w:rPr>
        <w:t xml:space="preserve">注： </w:t>
      </w:r>
    </w:p>
    <w:p w14:paraId="07376E1A">
      <w:pPr>
        <w:spacing w:line="360" w:lineRule="auto"/>
        <w:ind w:firstLine="448" w:firstLineChars="200"/>
        <w:rPr>
          <w:rFonts w:hint="eastAsia" w:ascii="宋体" w:hAnsi="宋体" w:cs="宋体"/>
          <w:sz w:val="24"/>
        </w:rPr>
      </w:pPr>
      <w:r>
        <w:rPr>
          <w:rFonts w:hint="eastAsia" w:ascii="宋体" w:hAnsi="宋体" w:cs="宋体"/>
          <w:sz w:val="24"/>
        </w:rPr>
        <w:t>（1）中型企业不享受以上优惠；</w:t>
      </w:r>
    </w:p>
    <w:p w14:paraId="28E256B2">
      <w:pPr>
        <w:spacing w:line="360" w:lineRule="auto"/>
        <w:ind w:firstLine="448" w:firstLineChars="200"/>
        <w:rPr>
          <w:rFonts w:hint="eastAsia" w:ascii="宋体" w:hAnsi="宋体" w:cs="宋体"/>
          <w:sz w:val="24"/>
        </w:rPr>
      </w:pPr>
      <w:r>
        <w:rPr>
          <w:rFonts w:hint="eastAsia" w:ascii="宋体" w:hAnsi="宋体" w:cs="宋体"/>
          <w:sz w:val="24"/>
        </w:rPr>
        <w:t>（2）小型、微型企业提供中型企业制造的货物的，视同为中型企业；</w:t>
      </w:r>
    </w:p>
    <w:p w14:paraId="20F69DD9">
      <w:pPr>
        <w:spacing w:line="360" w:lineRule="auto"/>
        <w:ind w:firstLine="448" w:firstLineChars="200"/>
        <w:rPr>
          <w:rFonts w:hint="eastAsia" w:ascii="宋体" w:hAnsi="宋体" w:cs="宋体"/>
          <w:sz w:val="24"/>
        </w:rPr>
      </w:pPr>
      <w:r>
        <w:rPr>
          <w:rFonts w:hint="eastAsia" w:ascii="宋体" w:hAnsi="宋体" w:cs="宋体"/>
          <w:sz w:val="24"/>
        </w:rPr>
        <w:t>（3）小型、微型企业产品包括货物及其提供的货物与工程，无法认定小型、微型企业的，不享受价格扣除；</w:t>
      </w:r>
    </w:p>
    <w:p w14:paraId="28C061B0">
      <w:pPr>
        <w:spacing w:line="360" w:lineRule="auto"/>
        <w:ind w:firstLine="448" w:firstLineChars="200"/>
        <w:rPr>
          <w:rFonts w:hint="eastAsia" w:ascii="宋体" w:hAnsi="宋体" w:cs="宋体"/>
          <w:sz w:val="24"/>
        </w:rPr>
      </w:pPr>
      <w:r>
        <w:rPr>
          <w:rFonts w:hint="eastAsia" w:ascii="宋体" w:hAnsi="宋体" w:cs="宋体"/>
          <w:sz w:val="24"/>
        </w:rPr>
        <w:t>（4）监狱企业视同小型、微型企业，监狱企业投标的提供由省级以上监狱管理局、戒毒管理局(含新疆生产建设兵团)出具的属于监狱企业的证明文件，不再提供《中小微企业声明函》；</w:t>
      </w:r>
    </w:p>
    <w:p w14:paraId="36BFF15A">
      <w:pPr>
        <w:spacing w:line="360" w:lineRule="auto"/>
        <w:ind w:firstLine="448" w:firstLineChars="200"/>
        <w:rPr>
          <w:rFonts w:hint="eastAsia" w:ascii="宋体" w:hAnsi="宋体" w:cs="宋体"/>
          <w:sz w:val="24"/>
        </w:rPr>
      </w:pPr>
      <w:r>
        <w:rPr>
          <w:rFonts w:hint="eastAsia" w:ascii="宋体" w:hAnsi="宋体" w:cs="宋体"/>
          <w:sz w:val="24"/>
        </w:rPr>
        <w:t>（5）残疾人福利性单位视同小型、微型企业，残疾人福利性单位属于小型、微型企业的，不重复享受政策。符合条件的残疾人福利性单位在参加政府采购活动时，应当提供《残疾人福利性单位声明函》。</w:t>
      </w:r>
    </w:p>
    <w:p w14:paraId="0343C681">
      <w:pPr>
        <w:spacing w:line="360" w:lineRule="auto"/>
        <w:ind w:firstLine="448" w:firstLineChars="200"/>
        <w:rPr>
          <w:rFonts w:hint="eastAsia" w:ascii="宋体" w:hAnsi="宋体" w:cs="宋体"/>
          <w:sz w:val="24"/>
        </w:rPr>
      </w:pPr>
      <w:r>
        <w:rPr>
          <w:rFonts w:hint="eastAsia" w:ascii="宋体" w:hAnsi="宋体" w:cs="宋体"/>
          <w:sz w:val="24"/>
        </w:rPr>
        <w:t>2.2 价格评分的计算</w:t>
      </w:r>
    </w:p>
    <w:p w14:paraId="59092D3E">
      <w:pPr>
        <w:spacing w:line="360" w:lineRule="auto"/>
        <w:ind w:firstLine="448" w:firstLineChars="200"/>
        <w:rPr>
          <w:rFonts w:hint="eastAsia" w:ascii="宋体" w:hAnsi="宋体" w:cs="宋体"/>
          <w:sz w:val="24"/>
        </w:rPr>
      </w:pPr>
      <w:r>
        <w:rPr>
          <w:rFonts w:hint="eastAsia" w:ascii="宋体" w:hAnsi="宋体" w:cs="宋体"/>
          <w:sz w:val="24"/>
        </w:rPr>
        <w:t>价格分统一采用低价优先法计算，各有效投标人的评标价（指投标报价经算术修正和落实政府采购政策需进行的价格扣除后的价格）中，取最低价为评标基准价，其价格分为满分。其他投标人的价格分统一按照下列公式计算：</w:t>
      </w:r>
    </w:p>
    <w:p w14:paraId="48BDE24F">
      <w:pPr>
        <w:spacing w:line="360" w:lineRule="auto"/>
        <w:ind w:firstLine="448" w:firstLineChars="200"/>
        <w:rPr>
          <w:rFonts w:hint="eastAsia" w:ascii="宋体" w:hAnsi="宋体" w:cs="宋体"/>
          <w:sz w:val="24"/>
        </w:rPr>
      </w:pPr>
      <w:r>
        <w:rPr>
          <w:rFonts w:hint="eastAsia" w:ascii="宋体" w:hAnsi="宋体" w:cs="宋体"/>
          <w:sz w:val="24"/>
        </w:rPr>
        <w:t>价格评分=（评标基准价／评标价）×价格评分分值</w:t>
      </w:r>
    </w:p>
    <w:p w14:paraId="6A3875C7">
      <w:pPr>
        <w:spacing w:line="360" w:lineRule="auto"/>
        <w:ind w:firstLine="448" w:firstLineChars="200"/>
        <w:rPr>
          <w:rFonts w:hint="eastAsia" w:ascii="宋体" w:hAnsi="宋体" w:cs="宋体"/>
          <w:b/>
          <w:sz w:val="24"/>
        </w:rPr>
      </w:pPr>
      <w:r>
        <w:rPr>
          <w:rFonts w:hint="eastAsia" w:ascii="宋体" w:hAnsi="宋体" w:cs="宋体"/>
          <w:sz w:val="24"/>
        </w:rPr>
        <w:t>评标价仅用于计算价格评分，中标金额以实际投标价为准。</w:t>
      </w:r>
    </w:p>
    <w:p w14:paraId="163ACBB2">
      <w:pPr>
        <w:autoSpaceDE w:val="0"/>
        <w:autoSpaceDN w:val="0"/>
        <w:adjustRightInd w:val="0"/>
        <w:spacing w:line="360" w:lineRule="auto"/>
        <w:ind w:firstLine="448" w:firstLineChars="200"/>
        <w:rPr>
          <w:rFonts w:hint="eastAsia" w:ascii="宋体" w:hAnsi="宋体" w:cs="宋体"/>
          <w:sz w:val="24"/>
        </w:rPr>
      </w:pPr>
      <w:r>
        <w:rPr>
          <w:rFonts w:hint="eastAsia" w:ascii="宋体" w:hAnsi="宋体" w:cs="宋体"/>
          <w:sz w:val="24"/>
        </w:rPr>
        <w:t>3.技术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103087B0">
      <w:pPr>
        <w:autoSpaceDE w:val="0"/>
        <w:autoSpaceDN w:val="0"/>
        <w:adjustRightInd w:val="0"/>
        <w:spacing w:line="360" w:lineRule="auto"/>
        <w:ind w:firstLine="448" w:firstLineChars="200"/>
        <w:rPr>
          <w:rFonts w:hint="eastAsia" w:ascii="宋体" w:hAnsi="宋体" w:cs="宋体"/>
          <w:sz w:val="24"/>
          <w:lang w:val="zh-CN"/>
        </w:rPr>
      </w:pPr>
      <w:r>
        <w:rPr>
          <w:rFonts w:hint="eastAsia" w:ascii="宋体" w:hAnsi="宋体" w:cs="宋体"/>
          <w:sz w:val="24"/>
        </w:rPr>
        <w:t>4.</w:t>
      </w:r>
      <w:r>
        <w:rPr>
          <w:rFonts w:hint="eastAsia" w:ascii="宋体" w:hAnsi="宋体" w:cs="宋体"/>
          <w:sz w:val="24"/>
          <w:lang w:val="zh-CN"/>
        </w:rPr>
        <w:t>投标人得分为评标委员会所有成员评分之和的算数平均分。</w:t>
      </w:r>
    </w:p>
    <w:p w14:paraId="3056176A">
      <w:pPr>
        <w:autoSpaceDE w:val="0"/>
        <w:autoSpaceDN w:val="0"/>
        <w:adjustRightInd w:val="0"/>
        <w:spacing w:line="360" w:lineRule="auto"/>
        <w:ind w:firstLine="448" w:firstLineChars="200"/>
        <w:rPr>
          <w:rFonts w:hint="eastAsia" w:ascii="宋体" w:hAnsi="宋体" w:cs="宋体"/>
          <w:sz w:val="24"/>
          <w:lang w:val="zh-CN"/>
        </w:rPr>
      </w:pPr>
    </w:p>
    <w:p w14:paraId="0925CC1B">
      <w:pPr>
        <w:autoSpaceDE w:val="0"/>
        <w:autoSpaceDN w:val="0"/>
        <w:adjustRightInd w:val="0"/>
        <w:spacing w:line="360" w:lineRule="auto"/>
        <w:ind w:firstLine="448" w:firstLineChars="200"/>
        <w:rPr>
          <w:rFonts w:hint="eastAsia" w:ascii="宋体" w:hAnsi="宋体" w:cs="宋体"/>
          <w:sz w:val="24"/>
          <w:lang w:val="zh-CN"/>
        </w:rPr>
      </w:pPr>
    </w:p>
    <w:p w14:paraId="256E2CB0">
      <w:pPr>
        <w:autoSpaceDE w:val="0"/>
        <w:autoSpaceDN w:val="0"/>
        <w:adjustRightInd w:val="0"/>
        <w:spacing w:line="360" w:lineRule="auto"/>
        <w:ind w:firstLine="448" w:firstLineChars="200"/>
        <w:rPr>
          <w:rFonts w:hint="eastAsia" w:ascii="宋体" w:hAnsi="宋体" w:cs="宋体"/>
          <w:sz w:val="24"/>
          <w:lang w:val="zh-CN"/>
        </w:rPr>
      </w:pPr>
    </w:p>
    <w:p w14:paraId="407A9A48">
      <w:pPr>
        <w:autoSpaceDE w:val="0"/>
        <w:autoSpaceDN w:val="0"/>
        <w:adjustRightInd w:val="0"/>
        <w:spacing w:line="360" w:lineRule="auto"/>
        <w:ind w:firstLine="448" w:firstLineChars="200"/>
        <w:rPr>
          <w:rFonts w:hint="eastAsia" w:ascii="宋体" w:hAnsi="宋体" w:cs="宋体"/>
          <w:sz w:val="24"/>
          <w:lang w:val="zh-CN"/>
        </w:rPr>
      </w:pPr>
    </w:p>
    <w:p w14:paraId="2A5E17BB">
      <w:pPr>
        <w:autoSpaceDE w:val="0"/>
        <w:autoSpaceDN w:val="0"/>
        <w:adjustRightInd w:val="0"/>
        <w:spacing w:line="360" w:lineRule="auto"/>
        <w:ind w:firstLine="448" w:firstLineChars="200"/>
        <w:rPr>
          <w:rFonts w:hint="eastAsia" w:ascii="宋体" w:hAnsi="宋体" w:cs="宋体"/>
          <w:sz w:val="24"/>
          <w:lang w:val="zh-CN"/>
        </w:rPr>
      </w:pPr>
    </w:p>
    <w:p w14:paraId="49876EBE">
      <w:pPr>
        <w:autoSpaceDE w:val="0"/>
        <w:autoSpaceDN w:val="0"/>
        <w:adjustRightInd w:val="0"/>
        <w:spacing w:line="360" w:lineRule="auto"/>
        <w:jc w:val="center"/>
        <w:rPr>
          <w:rFonts w:hint="eastAsia" w:ascii="宋体" w:hAnsi="宋体" w:cs="宋体"/>
          <w:sz w:val="30"/>
          <w:szCs w:val="30"/>
          <w:lang w:val="zh-CN"/>
        </w:rPr>
      </w:pPr>
      <w:r>
        <w:rPr>
          <w:rFonts w:hint="eastAsia" w:ascii="宋体" w:hAnsi="宋体" w:cs="宋体"/>
          <w:sz w:val="30"/>
          <w:szCs w:val="30"/>
          <w:lang w:val="zh-CN"/>
        </w:rPr>
        <w:br w:type="page"/>
      </w:r>
      <w:r>
        <w:rPr>
          <w:rFonts w:hint="eastAsia" w:ascii="宋体" w:hAnsi="宋体" w:cs="宋体"/>
          <w:sz w:val="30"/>
          <w:szCs w:val="30"/>
          <w:lang w:val="zh-CN"/>
        </w:rPr>
        <w:t>评分细则</w:t>
      </w:r>
    </w:p>
    <w:p w14:paraId="19EE513F">
      <w:pPr>
        <w:pStyle w:val="4"/>
        <w:numPr>
          <w:ilvl w:val="1"/>
          <w:numId w:val="0"/>
        </w:numPr>
        <w:rPr>
          <w:rFonts w:hint="eastAsia" w:ascii="宋体" w:hAnsi="宋体" w:eastAsia="宋体" w:cs="宋体"/>
          <w:sz w:val="22"/>
          <w:szCs w:val="22"/>
        </w:rPr>
      </w:pPr>
      <w:r>
        <w:rPr>
          <w:rFonts w:hint="eastAsia" w:ascii="宋体" w:hAnsi="宋体" w:eastAsia="宋体" w:cs="宋体"/>
          <w:sz w:val="22"/>
          <w:szCs w:val="22"/>
        </w:rPr>
        <w:t>第二包：</w:t>
      </w:r>
    </w:p>
    <w:tbl>
      <w:tblPr>
        <w:tblStyle w:val="13"/>
        <w:tblW w:w="946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27"/>
        <w:gridCol w:w="1073"/>
        <w:gridCol w:w="767"/>
        <w:gridCol w:w="6594"/>
      </w:tblGrid>
      <w:tr w14:paraId="4CFABA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1027" w:type="dxa"/>
            <w:vAlign w:val="center"/>
          </w:tcPr>
          <w:p w14:paraId="4399E7E5">
            <w:pPr>
              <w:adjustRightInd w:val="0"/>
              <w:snapToGrid w:val="0"/>
              <w:spacing w:line="360" w:lineRule="auto"/>
              <w:jc w:val="center"/>
              <w:rPr>
                <w:rFonts w:hint="eastAsia" w:ascii="宋体" w:hAnsi="宋体" w:cs="宋体"/>
                <w:sz w:val="22"/>
                <w:szCs w:val="22"/>
              </w:rPr>
            </w:pPr>
            <w:r>
              <w:rPr>
                <w:rFonts w:hint="eastAsia" w:ascii="宋体" w:hAnsi="宋体" w:cs="宋体"/>
                <w:sz w:val="22"/>
                <w:szCs w:val="22"/>
              </w:rPr>
              <w:t>评审分类</w:t>
            </w:r>
          </w:p>
        </w:tc>
        <w:tc>
          <w:tcPr>
            <w:tcW w:w="1073" w:type="dxa"/>
            <w:vAlign w:val="center"/>
          </w:tcPr>
          <w:p w14:paraId="5557E4EB">
            <w:pPr>
              <w:adjustRightInd w:val="0"/>
              <w:snapToGrid w:val="0"/>
              <w:spacing w:line="360" w:lineRule="auto"/>
              <w:jc w:val="center"/>
              <w:rPr>
                <w:rFonts w:hint="eastAsia" w:ascii="宋体" w:hAnsi="宋体" w:cs="宋体"/>
                <w:sz w:val="22"/>
                <w:szCs w:val="22"/>
              </w:rPr>
            </w:pPr>
            <w:r>
              <w:rPr>
                <w:rFonts w:hint="eastAsia" w:ascii="宋体" w:hAnsi="宋体" w:cs="宋体"/>
                <w:sz w:val="22"/>
                <w:szCs w:val="22"/>
              </w:rPr>
              <w:t>评审因素</w:t>
            </w:r>
          </w:p>
        </w:tc>
        <w:tc>
          <w:tcPr>
            <w:tcW w:w="767" w:type="dxa"/>
            <w:vAlign w:val="center"/>
          </w:tcPr>
          <w:p w14:paraId="1F8B27DF">
            <w:pPr>
              <w:adjustRightInd w:val="0"/>
              <w:snapToGrid w:val="0"/>
              <w:spacing w:line="360" w:lineRule="auto"/>
              <w:jc w:val="center"/>
              <w:rPr>
                <w:rFonts w:hint="eastAsia" w:ascii="宋体" w:hAnsi="宋体" w:cs="宋体"/>
                <w:sz w:val="22"/>
                <w:szCs w:val="22"/>
              </w:rPr>
            </w:pPr>
            <w:r>
              <w:rPr>
                <w:rFonts w:hint="eastAsia" w:ascii="宋体" w:hAnsi="宋体" w:cs="宋体"/>
                <w:sz w:val="22"/>
                <w:szCs w:val="22"/>
              </w:rPr>
              <w:t>分值</w:t>
            </w:r>
          </w:p>
        </w:tc>
        <w:tc>
          <w:tcPr>
            <w:tcW w:w="6594" w:type="dxa"/>
            <w:vAlign w:val="center"/>
          </w:tcPr>
          <w:p w14:paraId="3714261E">
            <w:pPr>
              <w:adjustRightInd w:val="0"/>
              <w:snapToGrid w:val="0"/>
              <w:spacing w:line="360" w:lineRule="auto"/>
              <w:jc w:val="center"/>
              <w:rPr>
                <w:rFonts w:hint="eastAsia" w:ascii="宋体" w:hAnsi="宋体" w:cs="宋体"/>
                <w:sz w:val="22"/>
                <w:szCs w:val="22"/>
              </w:rPr>
            </w:pPr>
            <w:r>
              <w:rPr>
                <w:rFonts w:hint="eastAsia" w:ascii="宋体" w:hAnsi="宋体" w:cs="宋体"/>
                <w:sz w:val="22"/>
                <w:szCs w:val="22"/>
              </w:rPr>
              <w:t>评审标准</w:t>
            </w:r>
          </w:p>
        </w:tc>
      </w:tr>
      <w:tr w14:paraId="4995E6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8" w:hRule="atLeast"/>
          <w:jc w:val="center"/>
        </w:trPr>
        <w:tc>
          <w:tcPr>
            <w:tcW w:w="1027" w:type="dxa"/>
            <w:vAlign w:val="center"/>
          </w:tcPr>
          <w:p w14:paraId="152DC779">
            <w:pPr>
              <w:adjustRightInd w:val="0"/>
              <w:snapToGrid w:val="0"/>
              <w:spacing w:line="360" w:lineRule="auto"/>
              <w:rPr>
                <w:rFonts w:hint="eastAsia" w:ascii="宋体" w:hAnsi="宋体" w:cs="宋体"/>
                <w:sz w:val="22"/>
                <w:szCs w:val="22"/>
              </w:rPr>
            </w:pPr>
            <w:r>
              <w:rPr>
                <w:rFonts w:hint="eastAsia" w:ascii="宋体" w:hAnsi="宋体" w:cs="宋体"/>
                <w:sz w:val="22"/>
                <w:szCs w:val="22"/>
              </w:rPr>
              <w:t>报价部分</w:t>
            </w:r>
          </w:p>
          <w:p w14:paraId="0EEC1D1A">
            <w:pPr>
              <w:adjustRightInd w:val="0"/>
              <w:snapToGrid w:val="0"/>
              <w:spacing w:line="360" w:lineRule="auto"/>
              <w:rPr>
                <w:rFonts w:hint="eastAsia" w:ascii="宋体" w:hAnsi="宋体" w:cs="宋体"/>
                <w:sz w:val="22"/>
                <w:szCs w:val="22"/>
              </w:rPr>
            </w:pPr>
            <w:r>
              <w:rPr>
                <w:rFonts w:hint="eastAsia" w:ascii="宋体" w:hAnsi="宋体" w:cs="宋体"/>
                <w:sz w:val="22"/>
                <w:szCs w:val="22"/>
              </w:rPr>
              <w:t>（30分）</w:t>
            </w:r>
          </w:p>
        </w:tc>
        <w:tc>
          <w:tcPr>
            <w:tcW w:w="1073" w:type="dxa"/>
            <w:vAlign w:val="center"/>
          </w:tcPr>
          <w:p w14:paraId="0CE49494">
            <w:pPr>
              <w:adjustRightInd w:val="0"/>
              <w:snapToGrid w:val="0"/>
              <w:spacing w:line="360" w:lineRule="auto"/>
              <w:rPr>
                <w:rFonts w:hint="eastAsia" w:ascii="宋体" w:hAnsi="宋体" w:cs="宋体"/>
                <w:sz w:val="22"/>
                <w:szCs w:val="22"/>
                <w:lang w:val="zh-CN"/>
              </w:rPr>
            </w:pPr>
            <w:r>
              <w:rPr>
                <w:rFonts w:hint="eastAsia" w:ascii="宋体" w:hAnsi="宋体" w:cs="宋体"/>
                <w:sz w:val="22"/>
                <w:szCs w:val="22"/>
                <w:lang w:val="zh-CN"/>
              </w:rPr>
              <w:t>投标报价</w:t>
            </w:r>
          </w:p>
        </w:tc>
        <w:tc>
          <w:tcPr>
            <w:tcW w:w="767" w:type="dxa"/>
            <w:vAlign w:val="center"/>
          </w:tcPr>
          <w:p w14:paraId="249E35F3">
            <w:pPr>
              <w:adjustRightInd w:val="0"/>
              <w:snapToGrid w:val="0"/>
              <w:spacing w:line="360" w:lineRule="auto"/>
              <w:rPr>
                <w:rFonts w:hint="eastAsia" w:ascii="宋体" w:hAnsi="宋体" w:cs="宋体"/>
                <w:sz w:val="22"/>
                <w:szCs w:val="22"/>
              </w:rPr>
            </w:pPr>
            <w:r>
              <w:rPr>
                <w:rFonts w:hint="eastAsia" w:ascii="宋体" w:hAnsi="宋体" w:cs="宋体"/>
                <w:sz w:val="22"/>
                <w:szCs w:val="22"/>
              </w:rPr>
              <w:t>30</w:t>
            </w:r>
          </w:p>
        </w:tc>
        <w:tc>
          <w:tcPr>
            <w:tcW w:w="6594" w:type="dxa"/>
            <w:vAlign w:val="center"/>
          </w:tcPr>
          <w:p w14:paraId="18E67149">
            <w:pPr>
              <w:autoSpaceDE w:val="0"/>
              <w:autoSpaceDN w:val="0"/>
              <w:adjustRightInd w:val="0"/>
              <w:spacing w:line="360" w:lineRule="auto"/>
              <w:rPr>
                <w:rStyle w:val="40"/>
                <w:rFonts w:hint="eastAsia" w:ascii="宋体" w:hAnsi="宋体" w:cs="宋体"/>
              </w:rPr>
            </w:pPr>
            <w:r>
              <w:rPr>
                <w:rStyle w:val="40"/>
                <w:rFonts w:hint="eastAsia" w:ascii="宋体" w:hAnsi="宋体" w:cs="宋体"/>
              </w:rPr>
              <w:t>价格分统一采用低价优先法计算，即满足招标文件要求且最终报价最低的供应商的价格为评标基准价，其价格分为满分。其他供应商的价格分统一按照下列公式计算：</w:t>
            </w:r>
          </w:p>
          <w:p w14:paraId="77F4B5DB">
            <w:pPr>
              <w:spacing w:line="360" w:lineRule="auto"/>
              <w:rPr>
                <w:rFonts w:hint="eastAsia" w:ascii="宋体" w:hAnsi="宋体" w:cs="宋体"/>
                <w:sz w:val="22"/>
                <w:szCs w:val="22"/>
              </w:rPr>
            </w:pPr>
            <w:r>
              <w:rPr>
                <w:rStyle w:val="40"/>
                <w:rFonts w:hint="eastAsia" w:ascii="宋体" w:hAnsi="宋体" w:cs="宋体"/>
              </w:rPr>
              <w:t>招标报价得分=(评标基准价/最终投标报价)×30%的价格权值×100。得分保留2位小数,第3位四舍五入。因落实政府采购政策进行价格调整的，以调整后的价格计算评标基准价和投标报价。</w:t>
            </w:r>
          </w:p>
        </w:tc>
      </w:tr>
      <w:tr w14:paraId="791459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1" w:hRule="atLeast"/>
          <w:jc w:val="center"/>
        </w:trPr>
        <w:tc>
          <w:tcPr>
            <w:tcW w:w="1027" w:type="dxa"/>
            <w:vMerge w:val="restart"/>
            <w:vAlign w:val="center"/>
          </w:tcPr>
          <w:p w14:paraId="7F2A01E2">
            <w:pPr>
              <w:adjustRightInd w:val="0"/>
              <w:snapToGrid w:val="0"/>
              <w:spacing w:line="360" w:lineRule="auto"/>
              <w:rPr>
                <w:rFonts w:hint="eastAsia" w:ascii="宋体" w:hAnsi="宋体" w:cs="宋体"/>
                <w:sz w:val="22"/>
                <w:szCs w:val="22"/>
              </w:rPr>
            </w:pPr>
            <w:r>
              <w:rPr>
                <w:rFonts w:hint="eastAsia" w:ascii="宋体" w:hAnsi="宋体" w:cs="宋体"/>
                <w:sz w:val="22"/>
                <w:szCs w:val="22"/>
              </w:rPr>
              <w:t>商务部分</w:t>
            </w:r>
          </w:p>
          <w:p w14:paraId="6AAC8F91">
            <w:pPr>
              <w:adjustRightInd w:val="0"/>
              <w:snapToGrid w:val="0"/>
              <w:spacing w:line="360" w:lineRule="auto"/>
              <w:rPr>
                <w:rFonts w:hint="eastAsia" w:ascii="宋体" w:hAnsi="宋体" w:cs="宋体"/>
                <w:sz w:val="22"/>
                <w:szCs w:val="22"/>
              </w:rPr>
            </w:pPr>
            <w:r>
              <w:rPr>
                <w:rFonts w:hint="eastAsia" w:ascii="宋体" w:hAnsi="宋体" w:cs="宋体"/>
                <w:sz w:val="22"/>
                <w:szCs w:val="22"/>
              </w:rPr>
              <w:t>（</w:t>
            </w:r>
            <w:r>
              <w:rPr>
                <w:rFonts w:hint="eastAsia" w:ascii="宋体" w:hAnsi="宋体" w:cs="宋体"/>
                <w:sz w:val="22"/>
                <w:szCs w:val="22"/>
                <w:lang w:val="en-US" w:eastAsia="zh-CN"/>
              </w:rPr>
              <w:t>40</w:t>
            </w:r>
            <w:r>
              <w:rPr>
                <w:rFonts w:hint="eastAsia" w:ascii="宋体" w:hAnsi="宋体" w:cs="宋体"/>
                <w:sz w:val="22"/>
                <w:szCs w:val="22"/>
              </w:rPr>
              <w:t>分）</w:t>
            </w:r>
          </w:p>
        </w:tc>
        <w:tc>
          <w:tcPr>
            <w:tcW w:w="1073" w:type="dxa"/>
            <w:vAlign w:val="center"/>
          </w:tcPr>
          <w:p w14:paraId="188B1D2E">
            <w:pPr>
              <w:adjustRightInd w:val="0"/>
              <w:snapToGrid w:val="0"/>
              <w:spacing w:line="360" w:lineRule="auto"/>
              <w:rPr>
                <w:rFonts w:hint="eastAsia" w:ascii="宋体" w:hAnsi="宋体" w:cs="宋体"/>
                <w:sz w:val="22"/>
                <w:szCs w:val="22"/>
              </w:rPr>
            </w:pPr>
            <w:r>
              <w:rPr>
                <w:rFonts w:hint="eastAsia" w:ascii="宋体" w:hAnsi="宋体"/>
                <w:szCs w:val="21"/>
              </w:rPr>
              <w:t>认证证书</w:t>
            </w:r>
          </w:p>
        </w:tc>
        <w:tc>
          <w:tcPr>
            <w:tcW w:w="767" w:type="dxa"/>
            <w:vAlign w:val="center"/>
          </w:tcPr>
          <w:p w14:paraId="6B22CEF6">
            <w:pPr>
              <w:adjustRightInd w:val="0"/>
              <w:snapToGrid w:val="0"/>
              <w:spacing w:line="360" w:lineRule="auto"/>
              <w:rPr>
                <w:rFonts w:hint="eastAsia" w:ascii="宋体" w:hAnsi="宋体" w:cs="宋体"/>
                <w:sz w:val="22"/>
                <w:szCs w:val="22"/>
              </w:rPr>
            </w:pPr>
            <w:r>
              <w:rPr>
                <w:rFonts w:hint="eastAsia" w:ascii="宋体" w:hAnsi="宋体" w:cs="宋体"/>
                <w:sz w:val="22"/>
                <w:szCs w:val="22"/>
              </w:rPr>
              <w:t>6</w:t>
            </w:r>
          </w:p>
        </w:tc>
        <w:tc>
          <w:tcPr>
            <w:tcW w:w="6594" w:type="dxa"/>
            <w:vAlign w:val="center"/>
          </w:tcPr>
          <w:p w14:paraId="1FD2FEB9">
            <w:pPr>
              <w:spacing w:line="360" w:lineRule="auto"/>
              <w:rPr>
                <w:rFonts w:hint="eastAsia" w:ascii="宋体" w:hAnsi="宋体" w:cs="宋体"/>
                <w:sz w:val="22"/>
                <w:szCs w:val="22"/>
              </w:rPr>
            </w:pPr>
            <w:r>
              <w:rPr>
                <w:rFonts w:hint="eastAsia" w:ascii="宋体" w:hAnsi="宋体" w:cs="宋体"/>
                <w:sz w:val="22"/>
                <w:szCs w:val="22"/>
              </w:rPr>
              <w:t>1、投标人通过的质量管理体系认证证书，认证范围应至少包含有实验室家具或医用家具得2分；</w:t>
            </w:r>
          </w:p>
          <w:p w14:paraId="7C82B6E0">
            <w:pPr>
              <w:spacing w:line="360" w:lineRule="auto"/>
              <w:rPr>
                <w:rFonts w:hint="eastAsia" w:ascii="宋体" w:hAnsi="宋体" w:eastAsia="宋体" w:cs="宋体"/>
                <w:sz w:val="22"/>
                <w:szCs w:val="22"/>
                <w:lang w:eastAsia="zh-CN"/>
              </w:rPr>
            </w:pPr>
            <w:r>
              <w:rPr>
                <w:rFonts w:hint="eastAsia" w:ascii="宋体" w:hAnsi="宋体" w:cs="宋体"/>
                <w:sz w:val="22"/>
                <w:szCs w:val="22"/>
              </w:rPr>
              <w:t>2、投标人通过的环境管理体系认证证书，认证范围应至少包含有实验室家具或医用家具得2分</w:t>
            </w:r>
            <w:r>
              <w:rPr>
                <w:rFonts w:hint="eastAsia" w:ascii="宋体" w:hAnsi="宋体" w:cs="宋体"/>
                <w:sz w:val="22"/>
                <w:szCs w:val="22"/>
                <w:lang w:eastAsia="zh-CN"/>
              </w:rPr>
              <w:t>；</w:t>
            </w:r>
          </w:p>
          <w:p w14:paraId="1BD7E7D2">
            <w:pPr>
              <w:spacing w:line="360" w:lineRule="auto"/>
              <w:rPr>
                <w:rFonts w:hint="eastAsia" w:ascii="宋体" w:hAnsi="宋体" w:eastAsia="宋体" w:cs="宋体"/>
                <w:sz w:val="22"/>
                <w:szCs w:val="22"/>
                <w:lang w:eastAsia="zh-CN"/>
              </w:rPr>
            </w:pPr>
            <w:r>
              <w:rPr>
                <w:rFonts w:hint="eastAsia" w:ascii="宋体" w:hAnsi="宋体" w:cs="宋体"/>
                <w:sz w:val="22"/>
                <w:szCs w:val="22"/>
              </w:rPr>
              <w:t>3、投标人具有五星级售后服务认证证书，认证范围应至少包含有实验室家具或医用家具得2分</w:t>
            </w:r>
            <w:r>
              <w:rPr>
                <w:rFonts w:hint="eastAsia" w:ascii="宋体" w:hAnsi="宋体" w:cs="宋体"/>
                <w:sz w:val="22"/>
                <w:szCs w:val="22"/>
                <w:lang w:eastAsia="zh-CN"/>
              </w:rPr>
              <w:t>。</w:t>
            </w:r>
          </w:p>
        </w:tc>
      </w:tr>
      <w:tr w14:paraId="17CF6E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2" w:hRule="atLeast"/>
          <w:jc w:val="center"/>
        </w:trPr>
        <w:tc>
          <w:tcPr>
            <w:tcW w:w="1027" w:type="dxa"/>
            <w:vMerge w:val="continue"/>
            <w:vAlign w:val="center"/>
          </w:tcPr>
          <w:p w14:paraId="4792AA34">
            <w:pPr>
              <w:adjustRightInd w:val="0"/>
              <w:snapToGrid w:val="0"/>
              <w:spacing w:line="360" w:lineRule="auto"/>
              <w:rPr>
                <w:rFonts w:hint="eastAsia" w:ascii="宋体" w:hAnsi="宋体" w:cs="宋体"/>
                <w:sz w:val="22"/>
                <w:szCs w:val="22"/>
              </w:rPr>
            </w:pPr>
          </w:p>
        </w:tc>
        <w:tc>
          <w:tcPr>
            <w:tcW w:w="1073" w:type="dxa"/>
            <w:vAlign w:val="center"/>
          </w:tcPr>
          <w:p w14:paraId="07B27049">
            <w:pPr>
              <w:adjustRightInd w:val="0"/>
              <w:snapToGrid w:val="0"/>
              <w:spacing w:line="360" w:lineRule="auto"/>
              <w:rPr>
                <w:rFonts w:hint="eastAsia" w:ascii="宋体" w:hAnsi="宋体" w:cs="宋体"/>
                <w:sz w:val="22"/>
                <w:szCs w:val="22"/>
              </w:rPr>
            </w:pPr>
            <w:r>
              <w:rPr>
                <w:rFonts w:hint="eastAsia" w:ascii="宋体" w:hAnsi="宋体" w:cs="宋体"/>
                <w:sz w:val="22"/>
                <w:szCs w:val="22"/>
              </w:rPr>
              <w:t>同类业绩合同</w:t>
            </w:r>
          </w:p>
        </w:tc>
        <w:tc>
          <w:tcPr>
            <w:tcW w:w="767" w:type="dxa"/>
            <w:tcBorders>
              <w:right w:val="single" w:color="auto" w:sz="4" w:space="0"/>
            </w:tcBorders>
            <w:vAlign w:val="center"/>
          </w:tcPr>
          <w:p w14:paraId="6CFFF9E7">
            <w:pPr>
              <w:adjustRightInd w:val="0"/>
              <w:snapToGrid w:val="0"/>
              <w:spacing w:line="360" w:lineRule="auto"/>
              <w:rPr>
                <w:rFonts w:hint="eastAsia" w:ascii="宋体" w:hAnsi="宋体" w:cs="宋体"/>
                <w:sz w:val="22"/>
                <w:szCs w:val="22"/>
              </w:rPr>
            </w:pPr>
            <w:r>
              <w:rPr>
                <w:rFonts w:hint="eastAsia" w:ascii="宋体" w:hAnsi="宋体" w:cs="宋体"/>
                <w:sz w:val="22"/>
                <w:szCs w:val="22"/>
              </w:rPr>
              <w:t>6</w:t>
            </w:r>
          </w:p>
        </w:tc>
        <w:tc>
          <w:tcPr>
            <w:tcW w:w="6594" w:type="dxa"/>
            <w:tcBorders>
              <w:left w:val="single" w:color="auto" w:sz="4" w:space="0"/>
            </w:tcBorders>
            <w:vAlign w:val="center"/>
          </w:tcPr>
          <w:p w14:paraId="61F7B023">
            <w:pPr>
              <w:adjustRightInd w:val="0"/>
              <w:snapToGrid w:val="0"/>
              <w:spacing w:line="360" w:lineRule="auto"/>
              <w:rPr>
                <w:rFonts w:hint="eastAsia" w:ascii="宋体" w:hAnsi="宋体" w:cs="宋体"/>
                <w:sz w:val="22"/>
                <w:szCs w:val="22"/>
              </w:rPr>
            </w:pPr>
            <w:r>
              <w:rPr>
                <w:rFonts w:hint="eastAsia" w:ascii="宋体" w:hAnsi="宋体" w:cs="宋体"/>
                <w:sz w:val="22"/>
                <w:szCs w:val="22"/>
              </w:rPr>
              <w:t>投标人具有同类业绩合同（同类业绩合同：医院处置室）每提供一项的得2分，满分6分。（评审依据：提供合同及中标通知书原件的扫描件）</w:t>
            </w:r>
          </w:p>
        </w:tc>
      </w:tr>
      <w:tr w14:paraId="6B250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83" w:hRule="atLeast"/>
          <w:jc w:val="center"/>
        </w:trPr>
        <w:tc>
          <w:tcPr>
            <w:tcW w:w="1027" w:type="dxa"/>
            <w:vMerge w:val="continue"/>
            <w:vAlign w:val="center"/>
          </w:tcPr>
          <w:p w14:paraId="155DFB4F">
            <w:pPr>
              <w:adjustRightInd w:val="0"/>
              <w:snapToGrid w:val="0"/>
              <w:spacing w:line="360" w:lineRule="auto"/>
              <w:rPr>
                <w:rFonts w:hint="eastAsia" w:ascii="宋体" w:hAnsi="宋体" w:cs="宋体"/>
                <w:sz w:val="22"/>
                <w:szCs w:val="22"/>
              </w:rPr>
            </w:pPr>
          </w:p>
        </w:tc>
        <w:tc>
          <w:tcPr>
            <w:tcW w:w="1073" w:type="dxa"/>
            <w:vAlign w:val="center"/>
          </w:tcPr>
          <w:p w14:paraId="5C2E1CB5">
            <w:pPr>
              <w:adjustRightInd w:val="0"/>
              <w:snapToGrid w:val="0"/>
              <w:spacing w:line="360" w:lineRule="auto"/>
              <w:rPr>
                <w:rFonts w:hint="eastAsia" w:ascii="宋体" w:hAnsi="宋体" w:cs="宋体"/>
                <w:sz w:val="22"/>
                <w:szCs w:val="22"/>
              </w:rPr>
            </w:pPr>
            <w:r>
              <w:rPr>
                <w:rFonts w:hint="eastAsia" w:ascii="宋体" w:hAnsi="宋体" w:cs="宋体"/>
                <w:sz w:val="22"/>
                <w:szCs w:val="22"/>
              </w:rPr>
              <w:t>实质性优惠条件</w:t>
            </w:r>
          </w:p>
        </w:tc>
        <w:tc>
          <w:tcPr>
            <w:tcW w:w="767" w:type="dxa"/>
            <w:tcBorders>
              <w:right w:val="single" w:color="auto" w:sz="4" w:space="0"/>
            </w:tcBorders>
            <w:vAlign w:val="center"/>
          </w:tcPr>
          <w:p w14:paraId="7F9C0187">
            <w:pPr>
              <w:adjustRightInd w:val="0"/>
              <w:snapToGrid w:val="0"/>
              <w:spacing w:line="360" w:lineRule="auto"/>
              <w:rPr>
                <w:rFonts w:hint="eastAsia" w:ascii="宋体" w:hAnsi="宋体" w:cs="宋体"/>
                <w:sz w:val="22"/>
                <w:szCs w:val="22"/>
              </w:rPr>
            </w:pPr>
            <w:r>
              <w:rPr>
                <w:rFonts w:hint="eastAsia" w:ascii="宋体" w:hAnsi="宋体" w:cs="宋体"/>
                <w:sz w:val="22"/>
                <w:szCs w:val="22"/>
              </w:rPr>
              <w:t>8</w:t>
            </w:r>
          </w:p>
        </w:tc>
        <w:tc>
          <w:tcPr>
            <w:tcW w:w="6594" w:type="dxa"/>
            <w:tcBorders>
              <w:left w:val="single" w:color="auto" w:sz="4" w:space="0"/>
            </w:tcBorders>
            <w:vAlign w:val="center"/>
          </w:tcPr>
          <w:p w14:paraId="04B5B5F6">
            <w:pPr>
              <w:adjustRightInd w:val="0"/>
              <w:snapToGrid w:val="0"/>
              <w:spacing w:line="360" w:lineRule="auto"/>
              <w:rPr>
                <w:rFonts w:hint="eastAsia" w:ascii="宋体" w:hAnsi="宋体" w:cs="宋体"/>
                <w:sz w:val="22"/>
                <w:szCs w:val="22"/>
                <w:lang w:val="zh-CN"/>
              </w:rPr>
            </w:pPr>
            <w:r>
              <w:rPr>
                <w:rFonts w:hint="eastAsia" w:ascii="宋体" w:hAnsi="宋体" w:cs="宋体"/>
                <w:sz w:val="22"/>
                <w:szCs w:val="22"/>
              </w:rPr>
              <w:t>投标人提出有利于招标人的实质性优惠条件，优惠条件包含但不限于质保期限的增加（应以所有合格投标人质保期最长的予以加分）、安装工艺的先进性、项目所指派人员的专业性、所投产品的专业先进性等角度出发，以博采众长为原则，每有一条实质性优惠条件的加2分，满分8分（评审依据：投标人需要将自身提出的实质性优惠条款逐条列明，因投标人条</w:t>
            </w:r>
            <w:r>
              <w:rPr>
                <w:rFonts w:hint="eastAsia" w:ascii="宋体" w:hAnsi="宋体" w:cs="宋体"/>
                <w:sz w:val="22"/>
                <w:szCs w:val="22"/>
                <w:lang w:eastAsia="zh-CN"/>
              </w:rPr>
              <w:t>理</w:t>
            </w:r>
            <w:r>
              <w:rPr>
                <w:rFonts w:hint="eastAsia" w:ascii="宋体" w:hAnsi="宋体" w:cs="宋体"/>
                <w:sz w:val="22"/>
                <w:szCs w:val="22"/>
              </w:rPr>
              <w:t>不清原因产生的结果投标人自行承担）</w:t>
            </w:r>
          </w:p>
        </w:tc>
      </w:tr>
      <w:tr w14:paraId="4899E6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6" w:hRule="atLeast"/>
          <w:jc w:val="center"/>
        </w:trPr>
        <w:tc>
          <w:tcPr>
            <w:tcW w:w="1027" w:type="dxa"/>
            <w:vMerge w:val="continue"/>
            <w:vAlign w:val="center"/>
          </w:tcPr>
          <w:p w14:paraId="58942415">
            <w:pPr>
              <w:adjustRightInd w:val="0"/>
              <w:snapToGrid w:val="0"/>
              <w:spacing w:line="360" w:lineRule="auto"/>
              <w:rPr>
                <w:rFonts w:hint="eastAsia" w:ascii="宋体" w:hAnsi="宋体" w:cs="宋体"/>
                <w:sz w:val="22"/>
                <w:szCs w:val="22"/>
              </w:rPr>
            </w:pPr>
          </w:p>
        </w:tc>
        <w:tc>
          <w:tcPr>
            <w:tcW w:w="1073" w:type="dxa"/>
            <w:vAlign w:val="center"/>
          </w:tcPr>
          <w:p w14:paraId="5BFDD347">
            <w:pPr>
              <w:adjustRightInd w:val="0"/>
              <w:snapToGrid w:val="0"/>
              <w:spacing w:line="360" w:lineRule="auto"/>
              <w:rPr>
                <w:rFonts w:hint="eastAsia" w:ascii="宋体" w:hAnsi="宋体" w:cs="宋体"/>
                <w:sz w:val="22"/>
                <w:szCs w:val="22"/>
                <w:lang w:val="zh-CN"/>
              </w:rPr>
            </w:pPr>
            <w:r>
              <w:rPr>
                <w:rFonts w:hint="eastAsia" w:ascii="宋体" w:hAnsi="宋体" w:cs="宋体"/>
                <w:sz w:val="22"/>
                <w:szCs w:val="22"/>
              </w:rPr>
              <w:t>供货方案</w:t>
            </w:r>
          </w:p>
        </w:tc>
        <w:tc>
          <w:tcPr>
            <w:tcW w:w="767" w:type="dxa"/>
            <w:tcBorders>
              <w:right w:val="single" w:color="auto" w:sz="4" w:space="0"/>
            </w:tcBorders>
            <w:vAlign w:val="center"/>
          </w:tcPr>
          <w:p w14:paraId="004C12AE">
            <w:pPr>
              <w:adjustRightInd w:val="0"/>
              <w:snapToGrid w:val="0"/>
              <w:spacing w:line="360" w:lineRule="auto"/>
              <w:rPr>
                <w:rFonts w:hint="eastAsia" w:ascii="宋体" w:hAnsi="宋体" w:cs="宋体"/>
                <w:sz w:val="22"/>
                <w:szCs w:val="22"/>
              </w:rPr>
            </w:pPr>
            <w:r>
              <w:rPr>
                <w:rFonts w:hint="eastAsia" w:ascii="宋体" w:hAnsi="宋体" w:cs="宋体"/>
                <w:sz w:val="22"/>
                <w:szCs w:val="22"/>
              </w:rPr>
              <w:t>1</w:t>
            </w:r>
            <w:r>
              <w:rPr>
                <w:rFonts w:hint="eastAsia" w:ascii="宋体" w:hAnsi="宋体" w:cs="宋体"/>
                <w:sz w:val="22"/>
                <w:szCs w:val="22"/>
                <w:lang w:val="en-US" w:eastAsia="zh-CN"/>
              </w:rPr>
              <w:t>0</w:t>
            </w:r>
          </w:p>
        </w:tc>
        <w:tc>
          <w:tcPr>
            <w:tcW w:w="6594" w:type="dxa"/>
            <w:tcBorders>
              <w:left w:val="single" w:color="auto" w:sz="4" w:space="0"/>
            </w:tcBorders>
            <w:vAlign w:val="center"/>
          </w:tcPr>
          <w:p w14:paraId="5ED7820B">
            <w:pPr>
              <w:spacing w:line="360" w:lineRule="auto"/>
              <w:rPr>
                <w:rFonts w:hint="eastAsia" w:ascii="宋体" w:hAnsi="宋体" w:cs="宋体"/>
                <w:sz w:val="22"/>
                <w:szCs w:val="22"/>
              </w:rPr>
            </w:pPr>
            <w:r>
              <w:rPr>
                <w:rFonts w:hint="eastAsia" w:ascii="宋体" w:hAnsi="宋体" w:cs="宋体"/>
                <w:sz w:val="22"/>
                <w:szCs w:val="22"/>
              </w:rPr>
              <w:t>针对本项目提供供货方案包含：</w:t>
            </w:r>
          </w:p>
          <w:p w14:paraId="4F9C2264">
            <w:pPr>
              <w:spacing w:line="360" w:lineRule="auto"/>
              <w:rPr>
                <w:rFonts w:hint="eastAsia" w:ascii="宋体" w:hAnsi="宋体" w:cs="宋体"/>
                <w:sz w:val="22"/>
                <w:szCs w:val="22"/>
              </w:rPr>
            </w:pPr>
            <w:r>
              <w:rPr>
                <w:rFonts w:hint="eastAsia" w:ascii="宋体" w:hAnsi="宋体" w:cs="宋体"/>
                <w:sz w:val="22"/>
                <w:szCs w:val="22"/>
              </w:rPr>
              <w:t>1.货物（产品）保障；</w:t>
            </w:r>
          </w:p>
          <w:p w14:paraId="48EE4323">
            <w:pPr>
              <w:spacing w:line="360" w:lineRule="auto"/>
              <w:rPr>
                <w:rFonts w:hint="eastAsia" w:ascii="宋体" w:hAnsi="宋体" w:cs="宋体"/>
                <w:sz w:val="22"/>
                <w:szCs w:val="22"/>
              </w:rPr>
            </w:pPr>
            <w:r>
              <w:rPr>
                <w:rFonts w:hint="eastAsia" w:ascii="宋体" w:hAnsi="宋体" w:cs="宋体"/>
                <w:sz w:val="22"/>
                <w:szCs w:val="22"/>
              </w:rPr>
              <w:t>2.货物检验；</w:t>
            </w:r>
          </w:p>
          <w:p w14:paraId="26B90572">
            <w:pPr>
              <w:spacing w:line="360" w:lineRule="auto"/>
              <w:rPr>
                <w:rFonts w:hint="eastAsia" w:ascii="宋体" w:hAnsi="宋体" w:cs="宋体"/>
                <w:sz w:val="22"/>
                <w:szCs w:val="22"/>
              </w:rPr>
            </w:pPr>
            <w:r>
              <w:rPr>
                <w:rFonts w:hint="eastAsia" w:ascii="宋体" w:hAnsi="宋体" w:cs="宋体"/>
                <w:sz w:val="22"/>
                <w:szCs w:val="22"/>
              </w:rPr>
              <w:t>3.检验方法；</w:t>
            </w:r>
          </w:p>
          <w:p w14:paraId="2C374B7C">
            <w:pPr>
              <w:spacing w:line="360" w:lineRule="auto"/>
              <w:rPr>
                <w:rFonts w:hint="eastAsia" w:ascii="宋体" w:hAnsi="宋体" w:cs="宋体"/>
                <w:sz w:val="22"/>
                <w:szCs w:val="22"/>
              </w:rPr>
            </w:pPr>
            <w:r>
              <w:rPr>
                <w:rFonts w:hint="eastAsia" w:ascii="宋体" w:hAnsi="宋体" w:cs="宋体"/>
                <w:sz w:val="22"/>
                <w:szCs w:val="22"/>
              </w:rPr>
              <w:t>4.供货人员配置；</w:t>
            </w:r>
          </w:p>
          <w:p w14:paraId="6F41F8A2">
            <w:pPr>
              <w:spacing w:line="360" w:lineRule="auto"/>
              <w:rPr>
                <w:rFonts w:hint="eastAsia" w:ascii="宋体" w:hAnsi="宋体" w:cs="宋体"/>
                <w:sz w:val="22"/>
                <w:szCs w:val="22"/>
              </w:rPr>
            </w:pPr>
            <w:r>
              <w:rPr>
                <w:rFonts w:hint="eastAsia" w:ascii="宋体" w:hAnsi="宋体" w:cs="宋体"/>
                <w:sz w:val="22"/>
                <w:szCs w:val="22"/>
              </w:rPr>
              <w:t>5.供货计划。</w:t>
            </w:r>
          </w:p>
          <w:p w14:paraId="1C9CE327">
            <w:pPr>
              <w:adjustRightInd w:val="0"/>
              <w:snapToGrid w:val="0"/>
              <w:spacing w:line="360" w:lineRule="auto"/>
              <w:rPr>
                <w:rFonts w:hint="eastAsia" w:ascii="宋体" w:hAnsi="宋体" w:cs="宋体"/>
                <w:sz w:val="22"/>
                <w:szCs w:val="22"/>
                <w:lang w:val="zh-CN"/>
              </w:rPr>
            </w:pPr>
            <w:r>
              <w:rPr>
                <w:rFonts w:hint="eastAsia" w:ascii="宋体" w:hAnsi="宋体" w:cs="宋体"/>
                <w:sz w:val="22"/>
                <w:szCs w:val="22"/>
              </w:rPr>
              <w:t>以上五项内容每提供一小项内容适用于项目且无缺失的方案得</w:t>
            </w:r>
            <w:r>
              <w:rPr>
                <w:rFonts w:hint="eastAsia" w:ascii="宋体" w:hAnsi="宋体" w:cs="宋体"/>
                <w:sz w:val="22"/>
                <w:szCs w:val="22"/>
                <w:lang w:val="en-US" w:eastAsia="zh-CN"/>
              </w:rPr>
              <w:t>2</w:t>
            </w:r>
            <w:r>
              <w:rPr>
                <w:rFonts w:hint="eastAsia" w:ascii="宋体" w:hAnsi="宋体" w:cs="宋体"/>
                <w:sz w:val="22"/>
                <w:szCs w:val="22"/>
              </w:rPr>
              <w:t>分，方案有缺失得1分，未提供得0分，满分1</w:t>
            </w:r>
            <w:r>
              <w:rPr>
                <w:rFonts w:hint="eastAsia" w:ascii="宋体" w:hAnsi="宋体" w:cs="宋体"/>
                <w:sz w:val="22"/>
                <w:szCs w:val="22"/>
                <w:lang w:val="en-US" w:eastAsia="zh-CN"/>
              </w:rPr>
              <w:t>0</w:t>
            </w:r>
            <w:r>
              <w:rPr>
                <w:rFonts w:hint="eastAsia" w:ascii="宋体" w:hAnsi="宋体" w:cs="宋体"/>
                <w:sz w:val="22"/>
                <w:szCs w:val="22"/>
              </w:rPr>
              <w:t>分。（缺失是指：内容前后不一致、文不对题、前后逻辑错误、内容缺失有瑕疵、无具体流程细节描述之处）</w:t>
            </w:r>
          </w:p>
        </w:tc>
      </w:tr>
      <w:tr w14:paraId="653CDD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6" w:hRule="atLeast"/>
          <w:jc w:val="center"/>
        </w:trPr>
        <w:tc>
          <w:tcPr>
            <w:tcW w:w="1027" w:type="dxa"/>
            <w:vMerge w:val="continue"/>
            <w:vAlign w:val="center"/>
          </w:tcPr>
          <w:p w14:paraId="19ED0BD0">
            <w:pPr>
              <w:adjustRightInd w:val="0"/>
              <w:snapToGrid w:val="0"/>
              <w:spacing w:line="360" w:lineRule="auto"/>
              <w:rPr>
                <w:rFonts w:hint="eastAsia" w:ascii="宋体" w:hAnsi="宋体" w:cs="宋体"/>
                <w:sz w:val="22"/>
                <w:szCs w:val="22"/>
              </w:rPr>
            </w:pPr>
          </w:p>
        </w:tc>
        <w:tc>
          <w:tcPr>
            <w:tcW w:w="1073" w:type="dxa"/>
            <w:vAlign w:val="center"/>
          </w:tcPr>
          <w:p w14:paraId="65C1FCAD">
            <w:pPr>
              <w:spacing w:line="360" w:lineRule="auto"/>
              <w:rPr>
                <w:rFonts w:hint="eastAsia" w:ascii="宋体" w:hAnsi="宋体" w:cs="宋体"/>
                <w:sz w:val="22"/>
                <w:szCs w:val="22"/>
              </w:rPr>
            </w:pPr>
            <w:r>
              <w:rPr>
                <w:rFonts w:hint="eastAsia" w:ascii="宋体" w:hAnsi="宋体" w:cs="宋体"/>
                <w:sz w:val="22"/>
                <w:szCs w:val="22"/>
              </w:rPr>
              <w:t>售后服务方案</w:t>
            </w:r>
          </w:p>
        </w:tc>
        <w:tc>
          <w:tcPr>
            <w:tcW w:w="767" w:type="dxa"/>
            <w:tcBorders>
              <w:right w:val="single" w:color="auto" w:sz="4" w:space="0"/>
            </w:tcBorders>
            <w:vAlign w:val="center"/>
          </w:tcPr>
          <w:p w14:paraId="439C931A">
            <w:pPr>
              <w:spacing w:line="360" w:lineRule="auto"/>
              <w:rPr>
                <w:rFonts w:hint="eastAsia" w:ascii="宋体" w:hAnsi="宋体" w:cs="宋体"/>
                <w:sz w:val="22"/>
                <w:szCs w:val="22"/>
              </w:rPr>
            </w:pPr>
            <w:r>
              <w:rPr>
                <w:rFonts w:hint="eastAsia" w:ascii="宋体" w:hAnsi="宋体" w:cs="宋体"/>
                <w:sz w:val="22"/>
                <w:szCs w:val="22"/>
              </w:rPr>
              <w:t>10</w:t>
            </w:r>
          </w:p>
          <w:p w14:paraId="4298C174">
            <w:pPr>
              <w:spacing w:line="360" w:lineRule="auto"/>
              <w:rPr>
                <w:rFonts w:hint="eastAsia" w:ascii="宋体" w:hAnsi="宋体" w:cs="宋体"/>
                <w:sz w:val="22"/>
                <w:szCs w:val="22"/>
              </w:rPr>
            </w:pPr>
          </w:p>
        </w:tc>
        <w:tc>
          <w:tcPr>
            <w:tcW w:w="6594" w:type="dxa"/>
            <w:tcBorders>
              <w:left w:val="single" w:color="auto" w:sz="4" w:space="0"/>
            </w:tcBorders>
            <w:vAlign w:val="center"/>
          </w:tcPr>
          <w:p w14:paraId="6DEC574D">
            <w:pPr>
              <w:spacing w:line="360" w:lineRule="auto"/>
              <w:textAlignment w:val="center"/>
              <w:rPr>
                <w:rFonts w:hint="eastAsia" w:ascii="宋体" w:hAnsi="宋体" w:cs="宋体"/>
                <w:sz w:val="22"/>
                <w:szCs w:val="22"/>
              </w:rPr>
            </w:pPr>
            <w:r>
              <w:rPr>
                <w:rFonts w:hint="eastAsia" w:ascii="宋体" w:hAnsi="宋体" w:cs="宋体"/>
                <w:sz w:val="22"/>
                <w:szCs w:val="22"/>
              </w:rPr>
              <w:t>针对本项目提供的售后服务方案包含：</w:t>
            </w:r>
          </w:p>
          <w:p w14:paraId="1D7E2F69">
            <w:pPr>
              <w:spacing w:line="360" w:lineRule="auto"/>
              <w:textAlignment w:val="center"/>
              <w:rPr>
                <w:rFonts w:hint="eastAsia" w:ascii="宋体" w:hAnsi="宋体" w:cs="宋体"/>
                <w:sz w:val="22"/>
                <w:szCs w:val="22"/>
              </w:rPr>
            </w:pPr>
            <w:r>
              <w:rPr>
                <w:rFonts w:hint="eastAsia" w:ascii="宋体" w:hAnsi="宋体" w:cs="宋体"/>
                <w:sz w:val="22"/>
                <w:szCs w:val="22"/>
              </w:rPr>
              <w:t>1.响应机制；</w:t>
            </w:r>
          </w:p>
          <w:p w14:paraId="2DB5D5BD">
            <w:pPr>
              <w:spacing w:line="360" w:lineRule="auto"/>
              <w:textAlignment w:val="center"/>
              <w:rPr>
                <w:rFonts w:hint="eastAsia" w:ascii="宋体" w:hAnsi="宋体" w:cs="宋体"/>
                <w:sz w:val="22"/>
                <w:szCs w:val="22"/>
              </w:rPr>
            </w:pPr>
            <w:r>
              <w:rPr>
                <w:rFonts w:hint="eastAsia" w:ascii="宋体" w:hAnsi="宋体" w:cs="宋体"/>
                <w:sz w:val="22"/>
                <w:szCs w:val="22"/>
              </w:rPr>
              <w:t>2.售后服务流程；</w:t>
            </w:r>
          </w:p>
          <w:p w14:paraId="07201C4C">
            <w:pPr>
              <w:spacing w:line="360" w:lineRule="auto"/>
              <w:textAlignment w:val="center"/>
              <w:rPr>
                <w:rFonts w:hint="eastAsia" w:ascii="宋体" w:hAnsi="宋体" w:cs="宋体"/>
                <w:sz w:val="22"/>
                <w:szCs w:val="22"/>
              </w:rPr>
            </w:pPr>
            <w:r>
              <w:rPr>
                <w:rFonts w:hint="eastAsia" w:ascii="宋体" w:hAnsi="宋体" w:cs="宋体"/>
                <w:sz w:val="22"/>
                <w:szCs w:val="22"/>
              </w:rPr>
              <w:t>3.售后服务保障措施；</w:t>
            </w:r>
          </w:p>
          <w:p w14:paraId="195BF163">
            <w:pPr>
              <w:spacing w:line="360" w:lineRule="auto"/>
              <w:textAlignment w:val="center"/>
              <w:rPr>
                <w:rFonts w:hint="eastAsia" w:ascii="宋体" w:hAnsi="宋体" w:cs="宋体"/>
                <w:sz w:val="22"/>
                <w:szCs w:val="22"/>
              </w:rPr>
            </w:pPr>
            <w:r>
              <w:rPr>
                <w:rFonts w:hint="eastAsia" w:ascii="宋体" w:hAnsi="宋体" w:cs="宋体"/>
                <w:sz w:val="22"/>
                <w:szCs w:val="22"/>
              </w:rPr>
              <w:t>4.应急保障措施；</w:t>
            </w:r>
          </w:p>
          <w:p w14:paraId="4C9B1707">
            <w:pPr>
              <w:spacing w:line="360" w:lineRule="auto"/>
              <w:jc w:val="left"/>
              <w:rPr>
                <w:rFonts w:hint="eastAsia" w:ascii="宋体" w:hAnsi="宋体" w:cs="宋体"/>
                <w:sz w:val="22"/>
                <w:szCs w:val="22"/>
              </w:rPr>
            </w:pPr>
            <w:r>
              <w:rPr>
                <w:rFonts w:hint="eastAsia" w:ascii="宋体" w:hAnsi="宋体" w:cs="宋体"/>
                <w:sz w:val="22"/>
                <w:szCs w:val="22"/>
              </w:rPr>
              <w:t>5.培训方案。</w:t>
            </w:r>
          </w:p>
          <w:p w14:paraId="10DF6D1F">
            <w:pPr>
              <w:spacing w:line="360" w:lineRule="auto"/>
              <w:rPr>
                <w:rFonts w:hint="eastAsia" w:ascii="宋体" w:hAnsi="宋体" w:cs="宋体"/>
                <w:sz w:val="22"/>
                <w:szCs w:val="22"/>
              </w:rPr>
            </w:pPr>
            <w:r>
              <w:rPr>
                <w:rFonts w:hint="eastAsia" w:ascii="宋体" w:hAnsi="宋体" w:cs="宋体"/>
                <w:sz w:val="22"/>
                <w:szCs w:val="22"/>
              </w:rPr>
              <w:t>以上五项内容每提供一小项内容适用于项目且无缺失的方案得2分，方案有缺失得1分，未提供得0分，满分10分。（缺失是指：内容前后不一致、文不对题、前后逻辑错误、内容缺失有瑕疵、无具体流程细节描述之处）</w:t>
            </w:r>
          </w:p>
        </w:tc>
      </w:tr>
      <w:tr w14:paraId="27F980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027" w:type="dxa"/>
            <w:vMerge w:val="restart"/>
            <w:vAlign w:val="center"/>
          </w:tcPr>
          <w:p w14:paraId="62E3EEE8">
            <w:pPr>
              <w:spacing w:line="360" w:lineRule="auto"/>
              <w:rPr>
                <w:rFonts w:hint="eastAsia" w:ascii="宋体" w:hAnsi="宋体" w:cs="宋体"/>
                <w:sz w:val="22"/>
                <w:szCs w:val="22"/>
              </w:rPr>
            </w:pPr>
          </w:p>
          <w:p w14:paraId="29EEF478">
            <w:pPr>
              <w:spacing w:line="360" w:lineRule="auto"/>
              <w:rPr>
                <w:rFonts w:hint="eastAsia" w:ascii="宋体" w:hAnsi="宋体" w:cs="宋体"/>
                <w:sz w:val="22"/>
                <w:szCs w:val="22"/>
              </w:rPr>
            </w:pPr>
          </w:p>
          <w:p w14:paraId="4BFA2784">
            <w:pPr>
              <w:spacing w:line="360" w:lineRule="auto"/>
              <w:rPr>
                <w:rFonts w:hint="eastAsia" w:ascii="宋体" w:hAnsi="宋体" w:cs="宋体"/>
                <w:sz w:val="22"/>
                <w:szCs w:val="22"/>
              </w:rPr>
            </w:pPr>
            <w:r>
              <w:rPr>
                <w:rFonts w:hint="eastAsia" w:ascii="宋体" w:hAnsi="宋体" w:cs="宋体"/>
                <w:sz w:val="22"/>
                <w:szCs w:val="22"/>
              </w:rPr>
              <w:t>技术部分 （</w:t>
            </w:r>
            <w:r>
              <w:rPr>
                <w:rFonts w:hint="eastAsia" w:ascii="宋体" w:hAnsi="宋体" w:cs="宋体"/>
                <w:sz w:val="22"/>
                <w:szCs w:val="22"/>
                <w:lang w:val="en-US" w:eastAsia="zh-CN"/>
              </w:rPr>
              <w:t>30</w:t>
            </w:r>
            <w:r>
              <w:rPr>
                <w:rFonts w:hint="eastAsia" w:ascii="宋体" w:hAnsi="宋体" w:cs="宋体"/>
                <w:sz w:val="22"/>
                <w:szCs w:val="22"/>
              </w:rPr>
              <w:t>分）</w:t>
            </w:r>
          </w:p>
        </w:tc>
        <w:tc>
          <w:tcPr>
            <w:tcW w:w="1073" w:type="dxa"/>
            <w:vAlign w:val="center"/>
          </w:tcPr>
          <w:p w14:paraId="5C37F98F">
            <w:pPr>
              <w:spacing w:line="360" w:lineRule="auto"/>
              <w:rPr>
                <w:rFonts w:hint="eastAsia" w:ascii="宋体" w:hAnsi="宋体" w:cs="宋体"/>
                <w:sz w:val="22"/>
                <w:szCs w:val="22"/>
              </w:rPr>
            </w:pPr>
            <w:r>
              <w:rPr>
                <w:rFonts w:hint="eastAsia" w:ascii="宋体" w:hAnsi="宋体" w:cs="宋体"/>
                <w:sz w:val="22"/>
                <w:szCs w:val="22"/>
              </w:rPr>
              <w:t>产品质量保证措施方案</w:t>
            </w:r>
          </w:p>
        </w:tc>
        <w:tc>
          <w:tcPr>
            <w:tcW w:w="767" w:type="dxa"/>
            <w:tcBorders>
              <w:right w:val="single" w:color="auto" w:sz="4" w:space="0"/>
            </w:tcBorders>
            <w:vAlign w:val="center"/>
          </w:tcPr>
          <w:p w14:paraId="3AA7E299">
            <w:pPr>
              <w:spacing w:line="360" w:lineRule="auto"/>
              <w:rPr>
                <w:rFonts w:hint="default" w:ascii="宋体" w:hAnsi="宋体" w:eastAsia="宋体" w:cs="宋体"/>
                <w:sz w:val="22"/>
                <w:szCs w:val="22"/>
                <w:lang w:val="en-US" w:eastAsia="zh-CN"/>
              </w:rPr>
            </w:pPr>
            <w:r>
              <w:rPr>
                <w:rFonts w:hint="eastAsia" w:ascii="宋体" w:hAnsi="宋体" w:cs="宋体"/>
                <w:sz w:val="22"/>
                <w:szCs w:val="22"/>
                <w:lang w:val="en-US" w:eastAsia="zh-CN"/>
              </w:rPr>
              <w:t>12</w:t>
            </w:r>
          </w:p>
          <w:p w14:paraId="14A04BBE">
            <w:pPr>
              <w:spacing w:line="360" w:lineRule="auto"/>
              <w:rPr>
                <w:rFonts w:hint="eastAsia" w:ascii="宋体" w:hAnsi="宋体" w:cs="宋体"/>
                <w:sz w:val="22"/>
                <w:szCs w:val="22"/>
              </w:rPr>
            </w:pPr>
          </w:p>
        </w:tc>
        <w:tc>
          <w:tcPr>
            <w:tcW w:w="6594" w:type="dxa"/>
            <w:tcBorders>
              <w:left w:val="single" w:color="auto" w:sz="4" w:space="0"/>
            </w:tcBorders>
            <w:vAlign w:val="center"/>
          </w:tcPr>
          <w:p w14:paraId="52A90A8E">
            <w:pPr>
              <w:spacing w:line="360" w:lineRule="auto"/>
              <w:rPr>
                <w:rFonts w:hint="eastAsia" w:ascii="宋体" w:hAnsi="宋体" w:cs="宋体"/>
                <w:sz w:val="22"/>
                <w:szCs w:val="22"/>
              </w:rPr>
            </w:pPr>
            <w:r>
              <w:rPr>
                <w:rFonts w:hint="eastAsia" w:ascii="宋体" w:hAnsi="宋体" w:cs="宋体"/>
                <w:sz w:val="22"/>
                <w:szCs w:val="22"/>
              </w:rPr>
              <w:t>针对于本项目制定相应的产品质量保证措施方案，从产品的生产、运输、交付、使用、验收集安装等方面为制做方案依据，包含但不限于以下几个方面：</w:t>
            </w:r>
          </w:p>
          <w:p w14:paraId="148C7D99">
            <w:pPr>
              <w:spacing w:line="360" w:lineRule="auto"/>
              <w:rPr>
                <w:rFonts w:hint="eastAsia" w:ascii="宋体" w:hAnsi="宋体" w:cs="宋体"/>
                <w:sz w:val="22"/>
                <w:szCs w:val="22"/>
              </w:rPr>
            </w:pPr>
            <w:r>
              <w:rPr>
                <w:rFonts w:hint="eastAsia" w:ascii="宋体" w:hAnsi="宋体" w:cs="宋体"/>
                <w:sz w:val="22"/>
                <w:szCs w:val="22"/>
              </w:rPr>
              <w:t>1、质量保障措施；</w:t>
            </w:r>
          </w:p>
          <w:p w14:paraId="46CC6EBA">
            <w:pPr>
              <w:spacing w:line="360" w:lineRule="auto"/>
              <w:rPr>
                <w:rFonts w:hint="eastAsia" w:ascii="宋体" w:hAnsi="宋体" w:cs="宋体"/>
                <w:sz w:val="22"/>
                <w:szCs w:val="22"/>
              </w:rPr>
            </w:pPr>
            <w:r>
              <w:rPr>
                <w:rFonts w:hint="eastAsia" w:ascii="宋体" w:hAnsi="宋体" w:cs="宋体"/>
                <w:sz w:val="22"/>
                <w:szCs w:val="22"/>
              </w:rPr>
              <w:t>2、质量方针；</w:t>
            </w:r>
          </w:p>
          <w:p w14:paraId="62A674B5">
            <w:pPr>
              <w:spacing w:line="360" w:lineRule="auto"/>
              <w:rPr>
                <w:rFonts w:hint="eastAsia" w:ascii="宋体" w:hAnsi="宋体" w:cs="宋体"/>
                <w:sz w:val="22"/>
                <w:szCs w:val="22"/>
              </w:rPr>
            </w:pPr>
            <w:r>
              <w:rPr>
                <w:rFonts w:hint="eastAsia" w:ascii="宋体" w:hAnsi="宋体" w:cs="宋体"/>
                <w:sz w:val="22"/>
                <w:szCs w:val="22"/>
              </w:rPr>
              <w:t>3、质量目标；</w:t>
            </w:r>
          </w:p>
          <w:p w14:paraId="2C85D6A2">
            <w:pPr>
              <w:spacing w:line="360" w:lineRule="auto"/>
              <w:rPr>
                <w:rFonts w:hint="eastAsia" w:ascii="宋体" w:hAnsi="宋体" w:cs="宋体"/>
                <w:sz w:val="22"/>
                <w:szCs w:val="22"/>
              </w:rPr>
            </w:pPr>
            <w:r>
              <w:rPr>
                <w:rFonts w:hint="eastAsia" w:ascii="宋体" w:hAnsi="宋体" w:cs="宋体"/>
                <w:sz w:val="22"/>
                <w:szCs w:val="22"/>
              </w:rPr>
              <w:t>4、质量标准及技术响应；</w:t>
            </w:r>
          </w:p>
          <w:p w14:paraId="51EE98CC">
            <w:pPr>
              <w:spacing w:line="360" w:lineRule="auto"/>
              <w:rPr>
                <w:rFonts w:hint="eastAsia" w:ascii="宋体" w:hAnsi="宋体" w:cs="宋体"/>
                <w:sz w:val="22"/>
                <w:szCs w:val="22"/>
              </w:rPr>
            </w:pPr>
            <w:r>
              <w:rPr>
                <w:rFonts w:hint="eastAsia" w:ascii="宋体" w:hAnsi="宋体" w:cs="宋体"/>
                <w:sz w:val="22"/>
                <w:szCs w:val="22"/>
              </w:rPr>
              <w:t>5、质量保证依据；</w:t>
            </w:r>
          </w:p>
          <w:p w14:paraId="268F400F">
            <w:pPr>
              <w:spacing w:line="360" w:lineRule="auto"/>
              <w:rPr>
                <w:rFonts w:hint="eastAsia" w:ascii="宋体" w:hAnsi="宋体" w:cs="宋体"/>
                <w:sz w:val="22"/>
                <w:szCs w:val="22"/>
              </w:rPr>
            </w:pPr>
            <w:r>
              <w:rPr>
                <w:rFonts w:hint="eastAsia" w:ascii="宋体" w:hAnsi="宋体" w:cs="宋体"/>
                <w:sz w:val="22"/>
                <w:szCs w:val="22"/>
              </w:rPr>
              <w:t>6、质量保证原则。</w:t>
            </w:r>
          </w:p>
          <w:p w14:paraId="786F9F49">
            <w:pPr>
              <w:spacing w:line="360" w:lineRule="auto"/>
              <w:rPr>
                <w:rFonts w:hint="eastAsia" w:ascii="宋体" w:hAnsi="宋体" w:cs="宋体"/>
                <w:sz w:val="22"/>
                <w:szCs w:val="22"/>
              </w:rPr>
            </w:pPr>
            <w:r>
              <w:rPr>
                <w:rFonts w:hint="eastAsia" w:ascii="宋体" w:hAnsi="宋体" w:cs="宋体"/>
                <w:sz w:val="22"/>
                <w:szCs w:val="22"/>
              </w:rPr>
              <w:t>以上六项方案每提供一小项内容适用于项目且无缺失的方案得2分，方案有缺失得1分，未提供得0分，满分12分。（缺失是指：内容前后不一致、文不对题、前后逻辑错误、内容缺失有瑕疵、无具体流程细节描述之处）</w:t>
            </w:r>
          </w:p>
          <w:p w14:paraId="1944733D">
            <w:pPr>
              <w:spacing w:line="360" w:lineRule="auto"/>
              <w:rPr>
                <w:rFonts w:hint="eastAsia" w:ascii="宋体" w:hAnsi="宋体" w:cs="宋体"/>
                <w:sz w:val="22"/>
                <w:szCs w:val="22"/>
              </w:rPr>
            </w:pPr>
          </w:p>
          <w:p w14:paraId="23557D35">
            <w:pPr>
              <w:spacing w:line="360" w:lineRule="auto"/>
              <w:rPr>
                <w:rFonts w:hint="eastAsia" w:ascii="宋体" w:hAnsi="宋体" w:cs="宋体"/>
                <w:sz w:val="22"/>
                <w:szCs w:val="22"/>
                <w:lang w:eastAsia="zh-CN"/>
              </w:rPr>
            </w:pPr>
          </w:p>
        </w:tc>
      </w:tr>
      <w:tr w14:paraId="0EDC7A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 w:hRule="atLeast"/>
          <w:jc w:val="center"/>
        </w:trPr>
        <w:tc>
          <w:tcPr>
            <w:tcW w:w="1027" w:type="dxa"/>
            <w:vMerge w:val="continue"/>
            <w:vAlign w:val="center"/>
          </w:tcPr>
          <w:p w14:paraId="5F39499C">
            <w:pPr>
              <w:spacing w:line="360" w:lineRule="auto"/>
              <w:rPr>
                <w:rFonts w:hint="eastAsia" w:ascii="宋体" w:hAnsi="宋体" w:cs="宋体"/>
                <w:sz w:val="22"/>
                <w:szCs w:val="22"/>
              </w:rPr>
            </w:pPr>
          </w:p>
        </w:tc>
        <w:tc>
          <w:tcPr>
            <w:tcW w:w="1073" w:type="dxa"/>
            <w:vAlign w:val="center"/>
          </w:tcPr>
          <w:p w14:paraId="7479E371">
            <w:pPr>
              <w:spacing w:line="360" w:lineRule="auto"/>
              <w:rPr>
                <w:rFonts w:hint="eastAsia" w:ascii="宋体" w:hAnsi="宋体" w:cs="宋体"/>
                <w:sz w:val="22"/>
                <w:szCs w:val="22"/>
              </w:rPr>
            </w:pPr>
            <w:r>
              <w:rPr>
                <w:rFonts w:hint="eastAsia" w:ascii="宋体" w:hAnsi="宋体"/>
                <w:szCs w:val="21"/>
                <w:lang w:eastAsia="zh-CN"/>
              </w:rPr>
              <w:t>工艺说明</w:t>
            </w:r>
          </w:p>
        </w:tc>
        <w:tc>
          <w:tcPr>
            <w:tcW w:w="767" w:type="dxa"/>
            <w:tcBorders>
              <w:right w:val="single" w:color="auto" w:sz="4" w:space="0"/>
            </w:tcBorders>
            <w:vAlign w:val="center"/>
          </w:tcPr>
          <w:p w14:paraId="19367726">
            <w:pPr>
              <w:spacing w:line="360" w:lineRule="auto"/>
              <w:rPr>
                <w:rFonts w:hint="eastAsia" w:ascii="宋体" w:hAnsi="宋体" w:cs="宋体"/>
                <w:sz w:val="22"/>
                <w:szCs w:val="22"/>
              </w:rPr>
            </w:pPr>
            <w:r>
              <w:rPr>
                <w:rFonts w:hint="eastAsia" w:ascii="宋体" w:hAnsi="宋体" w:cs="宋体"/>
                <w:sz w:val="22"/>
                <w:szCs w:val="22"/>
              </w:rPr>
              <w:t>2</w:t>
            </w:r>
          </w:p>
        </w:tc>
        <w:tc>
          <w:tcPr>
            <w:tcW w:w="6594" w:type="dxa"/>
            <w:tcBorders>
              <w:left w:val="single" w:color="auto" w:sz="4" w:space="0"/>
            </w:tcBorders>
            <w:vAlign w:val="center"/>
          </w:tcPr>
          <w:p w14:paraId="2AA09463">
            <w:pPr>
              <w:spacing w:line="360" w:lineRule="auto"/>
              <w:rPr>
                <w:rFonts w:hint="eastAsia" w:ascii="宋体" w:hAnsi="宋体" w:cs="宋体"/>
                <w:sz w:val="22"/>
                <w:szCs w:val="22"/>
              </w:rPr>
            </w:pPr>
            <w:r>
              <w:rPr>
                <w:rFonts w:hint="default" w:ascii="Times New Roman" w:hAnsi="Times New Roman" w:eastAsia="宋体" w:cs="Times New Roman"/>
                <w:kern w:val="2"/>
                <w:szCs w:val="21"/>
              </w:rPr>
              <w:t>门板为双层钢板</w:t>
            </w:r>
            <w:r>
              <w:rPr>
                <w:rFonts w:hint="eastAsia" w:ascii="华文仿宋" w:hAnsi="华文仿宋" w:eastAsia="华文仿宋" w:cs="宋体"/>
                <w:kern w:val="0"/>
                <w:szCs w:val="21"/>
              </w:rPr>
              <w:t>，</w:t>
            </w:r>
            <w:r>
              <w:rPr>
                <w:rFonts w:hint="eastAsia" w:ascii="宋体" w:hAnsi="宋体" w:cs="宋体"/>
                <w:szCs w:val="21"/>
              </w:rPr>
              <w:t>拉</w:t>
            </w:r>
            <w:r>
              <w:rPr>
                <w:szCs w:val="21"/>
              </w:rPr>
              <w:t>手采用一体冲压成“E”型槽</w:t>
            </w:r>
            <w:r>
              <w:rPr>
                <w:rFonts w:hint="eastAsia"/>
                <w:szCs w:val="21"/>
              </w:rPr>
              <w:t>，</w:t>
            </w:r>
            <w:r>
              <w:rPr>
                <w:szCs w:val="21"/>
              </w:rPr>
              <w:t>尺寸300*35mm，槽内角为145°，外角为35°，外侧采用宽度10mm，长度300mm“E”型拉手卡扣连接，可套色喷涂</w:t>
            </w:r>
            <w:r>
              <w:rPr>
                <w:rFonts w:hint="eastAsia"/>
                <w:szCs w:val="21"/>
              </w:rPr>
              <w:t>，</w:t>
            </w:r>
            <w:r>
              <w:rPr>
                <w:rFonts w:hint="eastAsia" w:ascii="宋体" w:hAnsi="宋体" w:cs="宋体"/>
                <w:kern w:val="0"/>
                <w:szCs w:val="21"/>
              </w:rPr>
              <w:t>防酸碱耐腐蚀，防变色，美观大方表面平整光滑，夹层内填有消音材质。不提供</w:t>
            </w:r>
            <w:r>
              <w:rPr>
                <w:rFonts w:hint="eastAsia" w:ascii="宋体" w:hAnsi="宋体" w:cs="宋体"/>
                <w:kern w:val="0"/>
                <w:szCs w:val="21"/>
                <w:lang w:eastAsia="zh-CN"/>
              </w:rPr>
              <w:t>技术说明</w:t>
            </w:r>
            <w:r>
              <w:rPr>
                <w:rFonts w:hint="eastAsia" w:ascii="宋体" w:hAnsi="宋体" w:cs="宋体"/>
                <w:kern w:val="0"/>
                <w:szCs w:val="21"/>
              </w:rPr>
              <w:t>不得分。</w:t>
            </w:r>
          </w:p>
          <w:p w14:paraId="532126A4">
            <w:pPr>
              <w:spacing w:line="360" w:lineRule="auto"/>
              <w:rPr>
                <w:rFonts w:hint="eastAsia" w:ascii="宋体" w:hAnsi="宋体" w:cs="宋体"/>
                <w:sz w:val="22"/>
                <w:szCs w:val="22"/>
              </w:rPr>
            </w:pPr>
          </w:p>
        </w:tc>
      </w:tr>
      <w:tr w14:paraId="7B606C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06" w:hRule="atLeast"/>
          <w:jc w:val="center"/>
        </w:trPr>
        <w:tc>
          <w:tcPr>
            <w:tcW w:w="1027" w:type="dxa"/>
            <w:vMerge w:val="continue"/>
            <w:vAlign w:val="center"/>
          </w:tcPr>
          <w:p w14:paraId="658B5145">
            <w:pPr>
              <w:spacing w:line="360" w:lineRule="auto"/>
              <w:rPr>
                <w:rFonts w:hint="eastAsia" w:ascii="宋体" w:hAnsi="宋体" w:cs="宋体"/>
                <w:sz w:val="22"/>
                <w:szCs w:val="22"/>
              </w:rPr>
            </w:pPr>
          </w:p>
        </w:tc>
        <w:tc>
          <w:tcPr>
            <w:tcW w:w="1073" w:type="dxa"/>
            <w:tcBorders>
              <w:bottom w:val="single" w:color="auto" w:sz="4" w:space="0"/>
            </w:tcBorders>
            <w:vAlign w:val="center"/>
          </w:tcPr>
          <w:p w14:paraId="1C89F00A">
            <w:pPr>
              <w:jc w:val="center"/>
              <w:rPr>
                <w:rFonts w:hint="eastAsia" w:ascii="宋体" w:hAnsi="宋体"/>
                <w:szCs w:val="21"/>
              </w:rPr>
            </w:pPr>
            <w:r>
              <w:rPr>
                <w:rFonts w:hint="eastAsia" w:ascii="宋体" w:hAnsi="宋体"/>
                <w:szCs w:val="21"/>
              </w:rPr>
              <w:t>原材料及五金</w:t>
            </w:r>
            <w:r>
              <w:rPr>
                <w:rFonts w:hint="eastAsia" w:ascii="宋体" w:hAnsi="宋体"/>
                <w:szCs w:val="21"/>
                <w:lang w:eastAsia="zh-CN"/>
              </w:rPr>
              <w:t>检</w:t>
            </w:r>
            <w:r>
              <w:rPr>
                <w:rFonts w:hint="eastAsia" w:ascii="宋体" w:hAnsi="宋体"/>
                <w:szCs w:val="21"/>
              </w:rPr>
              <w:t>测</w:t>
            </w:r>
          </w:p>
          <w:p w14:paraId="2CB9A22E">
            <w:pPr>
              <w:spacing w:line="360" w:lineRule="auto"/>
              <w:rPr>
                <w:rFonts w:hint="eastAsia" w:ascii="宋体" w:hAnsi="宋体"/>
                <w:szCs w:val="21"/>
              </w:rPr>
            </w:pPr>
            <w:r>
              <w:rPr>
                <w:rFonts w:hint="eastAsia" w:ascii="宋体" w:hAnsi="宋体"/>
                <w:szCs w:val="21"/>
              </w:rPr>
              <w:t xml:space="preserve">报告  </w:t>
            </w:r>
          </w:p>
        </w:tc>
        <w:tc>
          <w:tcPr>
            <w:tcW w:w="767" w:type="dxa"/>
            <w:tcBorders>
              <w:bottom w:val="single" w:color="auto" w:sz="4" w:space="0"/>
              <w:right w:val="single" w:color="auto" w:sz="4" w:space="0"/>
            </w:tcBorders>
            <w:vAlign w:val="center"/>
          </w:tcPr>
          <w:p w14:paraId="688F7794">
            <w:pPr>
              <w:spacing w:line="360" w:lineRule="auto"/>
              <w:rPr>
                <w:rFonts w:hint="eastAsia" w:ascii="宋体" w:hAnsi="宋体" w:cs="宋体"/>
                <w:sz w:val="22"/>
                <w:szCs w:val="22"/>
              </w:rPr>
            </w:pPr>
            <w:r>
              <w:rPr>
                <w:rFonts w:hint="eastAsia" w:ascii="宋体" w:hAnsi="宋体" w:cs="宋体"/>
                <w:sz w:val="22"/>
                <w:szCs w:val="22"/>
                <w:lang w:val="en-US" w:eastAsia="zh-CN"/>
              </w:rPr>
              <w:t>8</w:t>
            </w:r>
          </w:p>
        </w:tc>
        <w:tc>
          <w:tcPr>
            <w:tcW w:w="6594" w:type="dxa"/>
            <w:tcBorders>
              <w:left w:val="single" w:color="auto" w:sz="4" w:space="0"/>
              <w:bottom w:val="single" w:color="auto" w:sz="4" w:space="0"/>
            </w:tcBorders>
            <w:vAlign w:val="center"/>
          </w:tcPr>
          <w:p w14:paraId="2CC6EA23">
            <w:pPr>
              <w:jc w:val="left"/>
              <w:rPr>
                <w:rFonts w:hint="eastAsia" w:ascii="宋体" w:hAnsi="宋体"/>
                <w:szCs w:val="21"/>
              </w:rPr>
            </w:pPr>
            <w:r>
              <w:rPr>
                <w:rFonts w:hint="eastAsia" w:ascii="宋体" w:hAnsi="宋体"/>
                <w:szCs w:val="21"/>
              </w:rPr>
              <w:t>投标人提供电解钢板 、人造石、环氧树脂粉末、滑轨的检测报告。</w:t>
            </w:r>
          </w:p>
          <w:p w14:paraId="35E15025">
            <w:pPr>
              <w:jc w:val="left"/>
              <w:rPr>
                <w:rFonts w:hint="eastAsia" w:ascii="宋体" w:hAnsi="宋体"/>
                <w:szCs w:val="21"/>
              </w:rPr>
            </w:pPr>
            <w:r>
              <w:rPr>
                <w:rFonts w:hint="eastAsia" w:ascii="宋体" w:hAnsi="宋体"/>
                <w:szCs w:val="21"/>
              </w:rPr>
              <w:t>注：全部</w:t>
            </w:r>
            <w:r>
              <w:rPr>
                <w:rFonts w:hint="eastAsia" w:ascii="宋体" w:hAnsi="宋体"/>
                <w:szCs w:val="21"/>
                <w:lang w:eastAsia="zh-CN"/>
              </w:rPr>
              <w:t>提供</w:t>
            </w:r>
            <w:r>
              <w:rPr>
                <w:rFonts w:hint="eastAsia" w:ascii="宋体" w:hAnsi="宋体"/>
                <w:szCs w:val="21"/>
              </w:rPr>
              <w:t>得</w:t>
            </w:r>
            <w:r>
              <w:rPr>
                <w:rFonts w:hint="eastAsia" w:ascii="宋体" w:hAnsi="宋体"/>
                <w:szCs w:val="21"/>
                <w:lang w:val="en-US" w:eastAsia="zh-CN"/>
              </w:rPr>
              <w:t>8</w:t>
            </w:r>
            <w:r>
              <w:rPr>
                <w:rFonts w:hint="eastAsia" w:ascii="宋体" w:hAnsi="宋体"/>
                <w:szCs w:val="21"/>
              </w:rPr>
              <w:t>分，每缺一个或者不</w:t>
            </w:r>
            <w:r>
              <w:rPr>
                <w:rFonts w:hint="eastAsia" w:ascii="宋体" w:hAnsi="宋体"/>
                <w:szCs w:val="21"/>
                <w:lang w:eastAsia="zh-CN"/>
              </w:rPr>
              <w:t>合格</w:t>
            </w:r>
            <w:r>
              <w:rPr>
                <w:rFonts w:hint="eastAsia" w:ascii="宋体" w:hAnsi="宋体"/>
                <w:szCs w:val="21"/>
              </w:rPr>
              <w:t>的扣</w:t>
            </w:r>
            <w:r>
              <w:rPr>
                <w:rFonts w:hint="eastAsia" w:ascii="宋体" w:hAnsi="宋体"/>
                <w:szCs w:val="21"/>
                <w:lang w:val="en-US" w:eastAsia="zh-CN"/>
              </w:rPr>
              <w:t>2</w:t>
            </w:r>
            <w:r>
              <w:rPr>
                <w:rFonts w:hint="eastAsia" w:ascii="宋体" w:hAnsi="宋体"/>
                <w:szCs w:val="21"/>
              </w:rPr>
              <w:t>分。</w:t>
            </w:r>
          </w:p>
          <w:p w14:paraId="62EB63CC">
            <w:pPr>
              <w:spacing w:line="360" w:lineRule="auto"/>
              <w:textAlignment w:val="center"/>
              <w:rPr>
                <w:rFonts w:hint="eastAsia" w:ascii="等线" w:hAnsi="等线" w:eastAsia="等线" w:cs="等线"/>
                <w:szCs w:val="21"/>
              </w:rPr>
            </w:pPr>
            <w:r>
              <w:rPr>
                <w:rFonts w:hint="eastAsia" w:ascii="等线" w:hAnsi="等线" w:eastAsia="等线" w:cs="等线"/>
                <w:szCs w:val="21"/>
              </w:rPr>
              <w:t>本项评分以投标人提供国家认可的检测机构出具的检测报告扫描件，具有CMA 或SGS认证标志，检验报告内容包括封面及所有检测内容，检测内容需满足供货标准列出的技术参数要求。</w:t>
            </w:r>
          </w:p>
          <w:p w14:paraId="2B4D0D88">
            <w:pPr>
              <w:spacing w:line="360" w:lineRule="auto"/>
              <w:textAlignment w:val="center"/>
              <w:rPr>
                <w:rFonts w:hint="eastAsia" w:ascii="等线" w:hAnsi="等线" w:eastAsia="等线" w:cs="等线"/>
                <w:szCs w:val="21"/>
              </w:rPr>
            </w:pPr>
          </w:p>
        </w:tc>
      </w:tr>
      <w:tr w14:paraId="72A7A5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4" w:hRule="atLeast"/>
          <w:jc w:val="center"/>
        </w:trPr>
        <w:tc>
          <w:tcPr>
            <w:tcW w:w="1027" w:type="dxa"/>
            <w:vMerge w:val="continue"/>
            <w:vAlign w:val="center"/>
          </w:tcPr>
          <w:p w14:paraId="0537541A">
            <w:pPr>
              <w:spacing w:line="360" w:lineRule="auto"/>
              <w:rPr>
                <w:rFonts w:hint="eastAsia" w:ascii="宋体" w:hAnsi="宋体" w:cs="宋体"/>
                <w:sz w:val="22"/>
                <w:szCs w:val="22"/>
              </w:rPr>
            </w:pPr>
          </w:p>
        </w:tc>
        <w:tc>
          <w:tcPr>
            <w:tcW w:w="1073" w:type="dxa"/>
            <w:tcBorders>
              <w:top w:val="single" w:color="auto" w:sz="4" w:space="0"/>
            </w:tcBorders>
            <w:vAlign w:val="center"/>
          </w:tcPr>
          <w:p w14:paraId="2BD2A0CB">
            <w:pPr>
              <w:spacing w:line="360" w:lineRule="auto"/>
              <w:rPr>
                <w:rFonts w:hint="eastAsia" w:ascii="宋体" w:hAnsi="宋体"/>
                <w:szCs w:val="21"/>
              </w:rPr>
            </w:pPr>
            <w:r>
              <w:rPr>
                <w:rFonts w:hint="eastAsia" w:ascii="宋体" w:hAnsi="宋体" w:cs="宋体"/>
                <w:color w:val="auto"/>
                <w:sz w:val="22"/>
                <w:szCs w:val="22"/>
                <w:highlight w:val="none"/>
              </w:rPr>
              <w:t>安装调试方案</w:t>
            </w:r>
          </w:p>
        </w:tc>
        <w:tc>
          <w:tcPr>
            <w:tcW w:w="767" w:type="dxa"/>
            <w:tcBorders>
              <w:top w:val="single" w:color="auto" w:sz="4" w:space="0"/>
              <w:right w:val="single" w:color="auto" w:sz="4" w:space="0"/>
            </w:tcBorders>
            <w:vAlign w:val="center"/>
          </w:tcPr>
          <w:p w14:paraId="2986E2C1">
            <w:pPr>
              <w:spacing w:line="360" w:lineRule="auto"/>
              <w:rPr>
                <w:rFonts w:hint="default" w:ascii="宋体" w:hAnsi="宋体" w:cs="宋体"/>
                <w:sz w:val="22"/>
                <w:szCs w:val="22"/>
                <w:lang w:val="en-US" w:eastAsia="zh-CN"/>
              </w:rPr>
            </w:pPr>
            <w:r>
              <w:rPr>
                <w:rFonts w:hint="eastAsia" w:ascii="宋体" w:hAnsi="宋体" w:cs="宋体"/>
                <w:sz w:val="22"/>
                <w:szCs w:val="22"/>
                <w:lang w:val="en-US" w:eastAsia="zh-CN"/>
              </w:rPr>
              <w:t>8</w:t>
            </w:r>
          </w:p>
        </w:tc>
        <w:tc>
          <w:tcPr>
            <w:tcW w:w="6594" w:type="dxa"/>
            <w:tcBorders>
              <w:top w:val="single" w:color="auto" w:sz="4" w:space="0"/>
              <w:left w:val="single" w:color="auto" w:sz="4" w:space="0"/>
            </w:tcBorders>
            <w:vAlign w:val="center"/>
          </w:tcPr>
          <w:p w14:paraId="01CF2009">
            <w:pPr>
              <w:spacing w:line="360" w:lineRule="auto"/>
              <w:rPr>
                <w:rFonts w:ascii="宋体" w:hAnsi="宋体" w:cs="宋体"/>
                <w:color w:val="auto"/>
                <w:sz w:val="22"/>
                <w:szCs w:val="22"/>
                <w:highlight w:val="none"/>
              </w:rPr>
            </w:pPr>
            <w:r>
              <w:rPr>
                <w:rFonts w:hint="eastAsia" w:ascii="宋体" w:hAnsi="宋体" w:cs="宋体"/>
                <w:color w:val="auto"/>
                <w:sz w:val="22"/>
                <w:szCs w:val="22"/>
                <w:highlight w:val="none"/>
              </w:rPr>
              <w:t>针对本项目提供安装调试方案包含：</w:t>
            </w:r>
          </w:p>
          <w:p w14:paraId="21F82C67">
            <w:pPr>
              <w:spacing w:line="360" w:lineRule="auto"/>
              <w:rPr>
                <w:rFonts w:ascii="宋体" w:hAnsi="宋体" w:cs="宋体"/>
                <w:color w:val="auto"/>
                <w:sz w:val="22"/>
                <w:szCs w:val="22"/>
                <w:highlight w:val="none"/>
              </w:rPr>
            </w:pPr>
            <w:r>
              <w:rPr>
                <w:rFonts w:hint="eastAsia" w:ascii="宋体" w:hAnsi="宋体" w:cs="宋体"/>
                <w:color w:val="auto"/>
                <w:sz w:val="22"/>
                <w:szCs w:val="22"/>
                <w:highlight w:val="none"/>
              </w:rPr>
              <w:t>1.开箱验收方案；</w:t>
            </w:r>
          </w:p>
          <w:p w14:paraId="7FC41EC1">
            <w:pPr>
              <w:spacing w:line="360" w:lineRule="auto"/>
              <w:rPr>
                <w:rFonts w:ascii="宋体" w:hAnsi="宋体" w:cs="宋体"/>
                <w:color w:val="auto"/>
                <w:sz w:val="22"/>
                <w:szCs w:val="22"/>
                <w:highlight w:val="none"/>
              </w:rPr>
            </w:pPr>
            <w:r>
              <w:rPr>
                <w:rFonts w:hint="eastAsia" w:ascii="宋体" w:hAnsi="宋体" w:cs="宋体"/>
                <w:color w:val="auto"/>
                <w:sz w:val="22"/>
                <w:szCs w:val="22"/>
                <w:highlight w:val="none"/>
              </w:rPr>
              <w:t>2.技术人员的配备方案；</w:t>
            </w:r>
          </w:p>
          <w:p w14:paraId="44E3F930">
            <w:pPr>
              <w:spacing w:line="360" w:lineRule="auto"/>
              <w:rPr>
                <w:rFonts w:ascii="宋体" w:hAnsi="宋体" w:cs="宋体"/>
                <w:color w:val="auto"/>
                <w:sz w:val="22"/>
                <w:szCs w:val="22"/>
                <w:highlight w:val="none"/>
              </w:rPr>
            </w:pPr>
            <w:r>
              <w:rPr>
                <w:rFonts w:hint="eastAsia" w:ascii="宋体" w:hAnsi="宋体" w:cs="宋体"/>
                <w:color w:val="auto"/>
                <w:sz w:val="22"/>
                <w:szCs w:val="22"/>
                <w:highlight w:val="none"/>
              </w:rPr>
              <w:t>3.产品安装调试方案；</w:t>
            </w:r>
          </w:p>
          <w:p w14:paraId="0F85227A">
            <w:pPr>
              <w:spacing w:line="360" w:lineRule="auto"/>
              <w:rPr>
                <w:rFonts w:ascii="宋体" w:hAnsi="宋体" w:cs="宋体"/>
                <w:color w:val="auto"/>
                <w:sz w:val="22"/>
                <w:szCs w:val="22"/>
                <w:highlight w:val="none"/>
              </w:rPr>
            </w:pPr>
            <w:r>
              <w:rPr>
                <w:rFonts w:hint="eastAsia" w:ascii="宋体" w:hAnsi="宋体" w:cs="宋体"/>
                <w:color w:val="auto"/>
                <w:sz w:val="22"/>
                <w:szCs w:val="22"/>
                <w:highlight w:val="none"/>
              </w:rPr>
              <w:t>4.产品试运转使用方案。</w:t>
            </w:r>
          </w:p>
          <w:p w14:paraId="67BBC1B8">
            <w:pPr>
              <w:spacing w:line="360" w:lineRule="auto"/>
              <w:textAlignment w:val="center"/>
              <w:rPr>
                <w:rFonts w:hint="eastAsia" w:ascii="等线" w:hAnsi="等线" w:eastAsia="等线" w:cs="等线"/>
                <w:szCs w:val="21"/>
              </w:rPr>
            </w:pPr>
            <w:r>
              <w:rPr>
                <w:rFonts w:hint="eastAsia" w:ascii="宋体" w:hAnsi="宋体" w:cs="宋体"/>
                <w:color w:val="auto"/>
                <w:sz w:val="22"/>
                <w:szCs w:val="22"/>
                <w:highlight w:val="none"/>
              </w:rPr>
              <w:t>以上四项内容每提供一小项内容适用于项目且无缺失的方案得2分，方案有缺失得1分，未提供得0分，满分8分。（缺失是指：内容前后不一致、文不对题、前后逻辑错误、内容缺失有瑕疵、无具体流程细节描述之处</w:t>
            </w:r>
          </w:p>
        </w:tc>
      </w:tr>
    </w:tbl>
    <w:p w14:paraId="4BEF8570">
      <w:pPr>
        <w:rPr>
          <w:rFonts w:hint="eastAsia" w:ascii="宋体" w:hAnsi="宋体" w:eastAsia="宋体" w:cs="宋体"/>
          <w:sz w:val="22"/>
          <w:szCs w:val="22"/>
        </w:rPr>
      </w:pPr>
    </w:p>
    <w:p w14:paraId="5A43FA5B">
      <w:pPr>
        <w:rPr>
          <w:rFonts w:hint="eastAsia" w:ascii="宋体" w:hAnsi="宋体" w:cs="宋体"/>
          <w:sz w:val="22"/>
          <w:szCs w:val="22"/>
        </w:rPr>
      </w:pPr>
    </w:p>
    <w:p w14:paraId="53333DA6">
      <w:pPr>
        <w:rPr>
          <w:rStyle w:val="16"/>
          <w:rFonts w:hint="eastAsia" w:ascii="宋体" w:hAnsi="宋体" w:cs="宋体"/>
          <w:sz w:val="36"/>
          <w:szCs w:val="36"/>
        </w:rPr>
      </w:pPr>
      <w:r>
        <w:rPr>
          <w:rStyle w:val="16"/>
          <w:rFonts w:hint="eastAsia" w:ascii="宋体" w:hAnsi="宋体" w:cs="宋体"/>
          <w:sz w:val="36"/>
          <w:szCs w:val="36"/>
        </w:rPr>
        <w:br w:type="page"/>
      </w:r>
    </w:p>
    <w:p w14:paraId="4889DE8C">
      <w:pPr>
        <w:pStyle w:val="3"/>
        <w:spacing w:line="360" w:lineRule="auto"/>
        <w:ind w:firstLine="0"/>
        <w:jc w:val="center"/>
        <w:rPr>
          <w:rStyle w:val="16"/>
          <w:rFonts w:hint="eastAsia" w:ascii="宋体" w:hAnsi="宋体" w:cs="宋体"/>
          <w:b/>
          <w:bCs/>
          <w:sz w:val="36"/>
          <w:szCs w:val="36"/>
        </w:rPr>
      </w:pPr>
      <w:r>
        <w:rPr>
          <w:rStyle w:val="16"/>
          <w:rFonts w:hint="eastAsia" w:ascii="宋体" w:hAnsi="宋体" w:cs="宋体"/>
          <w:b/>
          <w:bCs/>
          <w:sz w:val="36"/>
          <w:szCs w:val="36"/>
        </w:rPr>
        <w:t>第五章  投标人须知</w:t>
      </w:r>
    </w:p>
    <w:p w14:paraId="6E68980C">
      <w:pPr>
        <w:spacing w:line="360" w:lineRule="auto"/>
        <w:jc w:val="center"/>
        <w:outlineLvl w:val="1"/>
        <w:rPr>
          <w:rFonts w:hint="eastAsia" w:ascii="宋体" w:hAnsi="宋体" w:cs="宋体"/>
          <w:b/>
          <w:bCs/>
          <w:sz w:val="24"/>
        </w:rPr>
      </w:pPr>
      <w:r>
        <w:rPr>
          <w:rFonts w:hint="eastAsia" w:ascii="宋体" w:hAnsi="宋体" w:cs="宋体"/>
          <w:b/>
          <w:bCs/>
          <w:kern w:val="0"/>
          <w:sz w:val="30"/>
          <w:szCs w:val="30"/>
          <w:lang w:val="zh-CN"/>
        </w:rPr>
        <w:t>一、总则</w:t>
      </w:r>
    </w:p>
    <w:p w14:paraId="0A845175">
      <w:pPr>
        <w:adjustRightInd w:val="0"/>
        <w:snapToGrid w:val="0"/>
        <w:spacing w:line="360" w:lineRule="auto"/>
        <w:ind w:firstLine="441" w:firstLineChars="197"/>
        <w:rPr>
          <w:rFonts w:hint="eastAsia" w:ascii="宋体" w:hAnsi="宋体" w:cs="宋体"/>
          <w:b/>
          <w:bCs/>
          <w:sz w:val="24"/>
        </w:rPr>
      </w:pPr>
      <w:r>
        <w:rPr>
          <w:rFonts w:hint="eastAsia" w:ascii="宋体" w:hAnsi="宋体" w:cs="宋体"/>
          <w:b/>
          <w:bCs/>
          <w:sz w:val="24"/>
        </w:rPr>
        <w:t>1. 定义</w:t>
      </w:r>
    </w:p>
    <w:p w14:paraId="386B19A7">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 xml:space="preserve">1.1 “采购人”是指依法进行政府采购的国家机关、事业单位、团体组织。本项目采购人详见本招标文件中第一章《投标邀请》。 </w:t>
      </w:r>
    </w:p>
    <w:p w14:paraId="213A4CC8">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1.2 “集中采购机构”是指依据《政府集中采购委托代理协议》，受采购人委托具体组织本次招标采购活动的单位，即</w:t>
      </w:r>
      <w:r>
        <w:rPr>
          <w:rFonts w:hint="eastAsia" w:ascii="宋体" w:hAnsi="宋体" w:cs="宋体"/>
          <w:sz w:val="24"/>
          <w:lang w:eastAsia="zh-CN"/>
        </w:rPr>
        <w:t>集安市政府采购中心</w:t>
      </w:r>
      <w:r>
        <w:rPr>
          <w:rFonts w:hint="eastAsia" w:ascii="宋体" w:hAnsi="宋体" w:cs="宋体"/>
          <w:sz w:val="24"/>
        </w:rPr>
        <w:t>。</w:t>
      </w:r>
    </w:p>
    <w:p w14:paraId="3F6A182C">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1.3“货物”是指本招标文件中所属产品及相关服务。</w:t>
      </w:r>
    </w:p>
    <w:p w14:paraId="57030BAD">
      <w:pPr>
        <w:adjustRightInd w:val="0"/>
        <w:snapToGrid w:val="0"/>
        <w:spacing w:line="360" w:lineRule="auto"/>
        <w:ind w:firstLine="448" w:firstLineChars="200"/>
        <w:rPr>
          <w:rFonts w:hint="eastAsia" w:ascii="宋体" w:hAnsi="宋体" w:cs="宋体"/>
          <w:sz w:val="24"/>
        </w:rPr>
      </w:pPr>
      <w:r>
        <w:rPr>
          <w:rFonts w:hint="eastAsia" w:ascii="宋体" w:hAnsi="宋体" w:cs="宋体"/>
          <w:sz w:val="24"/>
        </w:rPr>
        <w:t>1.4 “投标人（供应商）”是指响应招标、参加投标竞争的法人、其他组织或者自然人。</w:t>
      </w:r>
    </w:p>
    <w:p w14:paraId="48581329">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1.5 “合格投标人”是指</w:t>
      </w:r>
      <w:r>
        <w:rPr>
          <w:rFonts w:hint="eastAsia" w:ascii="宋体" w:hAnsi="宋体" w:cs="宋体"/>
          <w:bCs/>
          <w:sz w:val="24"/>
        </w:rPr>
        <w:t>投标文件提交成功、解密成功、能正常导入电子开标系统，且</w:t>
      </w:r>
      <w:r>
        <w:rPr>
          <w:rFonts w:hint="eastAsia" w:ascii="宋体" w:hAnsi="宋体" w:cs="宋体"/>
          <w:sz w:val="24"/>
        </w:rPr>
        <w:t>资格审查和符合性审查合格的投标人。</w:t>
      </w:r>
    </w:p>
    <w:p w14:paraId="528FE0DD">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1.6 本招标文件各部分规定的期间以时、日、月、年计算。期间开始的时和日，不计算在期间内，而从次日开始计算。期间届满的最后一天是节假日的，以节假日后的第一日为期间届满的日期。</w:t>
      </w:r>
    </w:p>
    <w:p w14:paraId="02BAFC0E">
      <w:pPr>
        <w:pStyle w:val="32"/>
        <w:numPr>
          <w:ilvl w:val="0"/>
          <w:numId w:val="0"/>
        </w:numPr>
        <w:tabs>
          <w:tab w:val="left" w:pos="720"/>
          <w:tab w:val="clear" w:pos="709"/>
        </w:tabs>
        <w:spacing w:line="360" w:lineRule="auto"/>
        <w:ind w:firstLine="448" w:firstLineChars="200"/>
        <w:rPr>
          <w:rFonts w:hint="eastAsia" w:cs="宋体"/>
          <w:b/>
          <w:bCs/>
          <w:sz w:val="24"/>
          <w:szCs w:val="24"/>
        </w:rPr>
      </w:pPr>
      <w:r>
        <w:rPr>
          <w:rFonts w:hint="eastAsia" w:cs="宋体"/>
          <w:b/>
          <w:bCs/>
          <w:sz w:val="24"/>
          <w:szCs w:val="24"/>
        </w:rPr>
        <w:t>2.投标人参加政府采购的条件</w:t>
      </w:r>
    </w:p>
    <w:p w14:paraId="3AD10962">
      <w:pPr>
        <w:spacing w:line="360" w:lineRule="auto"/>
        <w:ind w:firstLine="439" w:firstLineChars="196"/>
        <w:rPr>
          <w:rFonts w:hint="eastAsia" w:ascii="宋体" w:hAnsi="宋体" w:cs="宋体"/>
          <w:sz w:val="24"/>
        </w:rPr>
      </w:pPr>
      <w:r>
        <w:rPr>
          <w:rFonts w:hint="eastAsia" w:ascii="宋体" w:hAnsi="宋体" w:cs="宋体"/>
          <w:sz w:val="24"/>
          <w:lang w:eastAsia="zh-CN"/>
        </w:rPr>
        <w:t>符合</w:t>
      </w:r>
      <w:r>
        <w:rPr>
          <w:rFonts w:hint="eastAsia" w:ascii="宋体" w:hAnsi="宋体" w:cs="宋体"/>
          <w:sz w:val="24"/>
        </w:rPr>
        <w:t>招标文件第一章《投标邀请》中规定的投标人资格条件。</w:t>
      </w:r>
    </w:p>
    <w:p w14:paraId="44BD8C1F">
      <w:pPr>
        <w:pStyle w:val="32"/>
        <w:numPr>
          <w:ilvl w:val="0"/>
          <w:numId w:val="0"/>
        </w:numPr>
        <w:tabs>
          <w:tab w:val="left" w:pos="720"/>
          <w:tab w:val="clear" w:pos="709"/>
        </w:tabs>
        <w:spacing w:line="360" w:lineRule="auto"/>
        <w:ind w:firstLine="448" w:firstLineChars="200"/>
        <w:rPr>
          <w:rFonts w:hint="eastAsia" w:cs="宋体"/>
          <w:b/>
          <w:bCs/>
          <w:sz w:val="24"/>
          <w:szCs w:val="24"/>
        </w:rPr>
      </w:pPr>
      <w:r>
        <w:rPr>
          <w:rFonts w:hint="eastAsia" w:cs="宋体"/>
          <w:b/>
          <w:bCs/>
          <w:sz w:val="24"/>
          <w:szCs w:val="24"/>
        </w:rPr>
        <w:t>3.合格的货物及相关服务</w:t>
      </w:r>
    </w:p>
    <w:p w14:paraId="5E0FF76A">
      <w:pPr>
        <w:spacing w:line="360" w:lineRule="auto"/>
        <w:ind w:firstLine="441" w:firstLineChars="197"/>
        <w:rPr>
          <w:rFonts w:hint="eastAsia" w:ascii="宋体" w:hAnsi="宋体" w:cs="宋体"/>
          <w:sz w:val="24"/>
        </w:rPr>
      </w:pPr>
      <w:r>
        <w:rPr>
          <w:rFonts w:hint="eastAsia" w:ascii="宋体" w:hAnsi="宋体" w:cs="宋体"/>
          <w:sz w:val="24"/>
        </w:rPr>
        <w:t>3.1政府采购应当采购本国货物。按照财政部《政府采购进口产品管理办法》规定确需采购进口产品的，实行审核管理。经审核允许采购进口产品的，不得排斥符合要求的本国产品。在招标文件中未标明采购进口产品的，均为采购本国产品。投标人必须投标本国产品，投标进口产品的，投标文件无效。进口产品是指通过中国海关报关验放进入中国境内且产自关境外的产品。</w:t>
      </w:r>
    </w:p>
    <w:p w14:paraId="79CF9619">
      <w:pPr>
        <w:spacing w:line="360" w:lineRule="auto"/>
        <w:ind w:firstLine="448" w:firstLineChars="200"/>
        <w:rPr>
          <w:rFonts w:hint="eastAsia" w:ascii="宋体" w:hAnsi="宋体" w:cs="宋体"/>
          <w:sz w:val="24"/>
        </w:rPr>
      </w:pPr>
      <w:r>
        <w:rPr>
          <w:rFonts w:hint="eastAsia" w:ascii="宋体" w:hAnsi="宋体" w:cs="宋体"/>
          <w:sz w:val="24"/>
        </w:rPr>
        <w:t xml:space="preserve">3.2.投标人所提供的货物应当没有侵犯任何第三方的知识产权、技术秘密等合法权利，不存在任何抵押、留置、查封等产权瑕疵。 </w:t>
      </w:r>
    </w:p>
    <w:p w14:paraId="0526DD98">
      <w:pPr>
        <w:spacing w:line="360" w:lineRule="auto"/>
        <w:ind w:firstLine="441" w:firstLineChars="197"/>
        <w:rPr>
          <w:rFonts w:hint="eastAsia" w:ascii="宋体" w:hAnsi="宋体" w:cs="宋体"/>
          <w:sz w:val="24"/>
        </w:rPr>
      </w:pPr>
      <w:r>
        <w:rPr>
          <w:rFonts w:hint="eastAsia" w:ascii="宋体" w:hAnsi="宋体" w:cs="宋体"/>
          <w:sz w:val="24"/>
        </w:rPr>
        <w:t>3.3投标人提供的货物和相关服务应当符合招标文件的要求，并且其质量完全符合国家标准、行业标准或地方标准。</w:t>
      </w:r>
    </w:p>
    <w:p w14:paraId="5B671313">
      <w:pPr>
        <w:spacing w:line="360" w:lineRule="auto"/>
        <w:ind w:firstLine="448" w:firstLineChars="200"/>
        <w:rPr>
          <w:rFonts w:hint="eastAsia" w:ascii="宋体" w:hAnsi="宋体" w:cs="宋体"/>
          <w:sz w:val="24"/>
        </w:rPr>
      </w:pPr>
      <w:r>
        <w:rPr>
          <w:rFonts w:hint="eastAsia" w:ascii="宋体" w:hAnsi="宋体" w:cs="宋体"/>
          <w:sz w:val="24"/>
        </w:rPr>
        <w:t>3.4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61530DE5">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4.联合体投标</w:t>
      </w:r>
    </w:p>
    <w:p w14:paraId="771BFB54">
      <w:pPr>
        <w:spacing w:line="360" w:lineRule="auto"/>
        <w:ind w:firstLine="441" w:firstLineChars="197"/>
        <w:rPr>
          <w:rFonts w:hint="eastAsia" w:ascii="宋体" w:hAnsi="宋体" w:cs="宋体"/>
          <w:sz w:val="24"/>
        </w:rPr>
      </w:pPr>
      <w:r>
        <w:rPr>
          <w:rFonts w:hint="eastAsia" w:ascii="宋体" w:hAnsi="宋体" w:cs="宋体"/>
          <w:sz w:val="24"/>
        </w:rPr>
        <w:t>如果招标文件第一章《投标邀请》中没有特殊说明，本次招标允许由2个以上投标人组成1个联合体以1个投标人身份共同投标。联合体各方应符合下列要求：</w:t>
      </w:r>
    </w:p>
    <w:p w14:paraId="4F62BB85">
      <w:pPr>
        <w:spacing w:line="360" w:lineRule="auto"/>
        <w:ind w:firstLine="441" w:firstLineChars="197"/>
        <w:rPr>
          <w:rFonts w:hint="eastAsia" w:ascii="宋体" w:hAnsi="宋体" w:cs="宋体"/>
          <w:sz w:val="24"/>
        </w:rPr>
      </w:pPr>
      <w:r>
        <w:rPr>
          <w:rFonts w:hint="eastAsia" w:ascii="宋体" w:hAnsi="宋体" w:cs="宋体"/>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2F70AE45">
      <w:pPr>
        <w:spacing w:line="360" w:lineRule="auto"/>
        <w:ind w:firstLine="441" w:firstLineChars="197"/>
        <w:rPr>
          <w:rFonts w:hint="eastAsia" w:ascii="宋体" w:hAnsi="宋体" w:cs="宋体"/>
          <w:sz w:val="24"/>
        </w:rPr>
      </w:pPr>
      <w:r>
        <w:rPr>
          <w:rFonts w:hint="eastAsia" w:ascii="宋体" w:hAnsi="宋体" w:cs="宋体"/>
          <w:sz w:val="24"/>
        </w:rPr>
        <w:t>4.2 联合体各方之间应当签订《联合体协议书》并在投标文件内提交，明确约定联合体各方承担的工作和相应的责任。该协议书对联合体各方均具有法律约束力。</w:t>
      </w:r>
    </w:p>
    <w:p w14:paraId="4EA57156">
      <w:pPr>
        <w:spacing w:line="360" w:lineRule="auto"/>
        <w:ind w:firstLine="448" w:firstLineChars="200"/>
        <w:rPr>
          <w:rFonts w:hint="eastAsia" w:ascii="宋体" w:hAnsi="宋体" w:cs="宋体"/>
          <w:sz w:val="24"/>
        </w:rPr>
      </w:pPr>
      <w:r>
        <w:rPr>
          <w:rFonts w:hint="eastAsia" w:ascii="宋体" w:hAnsi="宋体" w:cs="宋体"/>
          <w:sz w:val="24"/>
        </w:rPr>
        <w:t>4.3 联合体各方应按招标文件提供的格式签订《联合体协议书》，明确各方权利义务，并承诺就中标项目向采购人承担连带责任。</w:t>
      </w:r>
    </w:p>
    <w:p w14:paraId="11534721">
      <w:pPr>
        <w:spacing w:line="360" w:lineRule="auto"/>
        <w:ind w:firstLine="441" w:firstLineChars="197"/>
        <w:rPr>
          <w:rFonts w:hint="eastAsia"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4CB21C28">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5.投标费用</w:t>
      </w:r>
    </w:p>
    <w:p w14:paraId="02762BCE">
      <w:pPr>
        <w:adjustRightInd w:val="0"/>
        <w:snapToGrid w:val="0"/>
        <w:spacing w:line="360" w:lineRule="auto"/>
        <w:ind w:firstLine="441" w:firstLineChars="197"/>
        <w:rPr>
          <w:rFonts w:hint="eastAsia" w:ascii="宋体" w:hAnsi="宋体" w:cs="宋体"/>
          <w:sz w:val="24"/>
        </w:rPr>
      </w:pPr>
      <w:r>
        <w:rPr>
          <w:rFonts w:hint="eastAsia" w:ascii="宋体" w:hAnsi="宋体" w:cs="宋体"/>
          <w:sz w:val="24"/>
        </w:rPr>
        <w:t>投标人应承担所有与准备和参加投标有关的费用，采购人和集中采购机构在任何情况下均无义务和责任承担这些费用。</w:t>
      </w:r>
    </w:p>
    <w:p w14:paraId="570626F5">
      <w:pPr>
        <w:adjustRightInd w:val="0"/>
        <w:snapToGrid w:val="0"/>
        <w:spacing w:line="360" w:lineRule="auto"/>
        <w:ind w:firstLine="441" w:firstLineChars="197"/>
        <w:rPr>
          <w:rFonts w:hint="eastAsia" w:ascii="宋体" w:hAnsi="宋体" w:cs="宋体"/>
          <w:sz w:val="24"/>
        </w:rPr>
      </w:pPr>
      <w:r>
        <w:rPr>
          <w:rFonts w:hint="eastAsia" w:ascii="宋体" w:hAnsi="宋体" w:cs="宋体"/>
          <w:b/>
          <w:bCs/>
          <w:sz w:val="24"/>
        </w:rPr>
        <w:t>6.信息发布</w:t>
      </w:r>
    </w:p>
    <w:p w14:paraId="200EB973">
      <w:pPr>
        <w:keepNext w:val="0"/>
        <w:keepLines w:val="0"/>
        <w:pageBreakBefore w:val="0"/>
        <w:widowControl w:val="0"/>
        <w:kinsoku/>
        <w:wordWrap/>
        <w:overflowPunct/>
        <w:topLinePunct w:val="0"/>
        <w:autoSpaceDE/>
        <w:autoSpaceDN/>
        <w:bidi w:val="0"/>
        <w:adjustRightInd w:val="0"/>
        <w:snapToGrid w:val="0"/>
        <w:spacing w:line="240" w:lineRule="atLeast"/>
        <w:ind w:firstLine="441" w:firstLineChars="197"/>
        <w:textAlignment w:val="auto"/>
        <w:rPr>
          <w:rFonts w:hint="eastAsia" w:ascii="宋体" w:hAnsi="宋体" w:eastAsia="宋体" w:cs="宋体"/>
          <w:color w:val="000000"/>
          <w:sz w:val="24"/>
          <w:szCs w:val="24"/>
          <w:shd w:val="clear" w:color="auto" w:fill="FFFFFF"/>
        </w:rPr>
      </w:pPr>
      <w:r>
        <w:rPr>
          <w:rFonts w:hint="eastAsia" w:ascii="宋体" w:hAnsi="宋体" w:eastAsia="宋体" w:cs="宋体"/>
          <w:color w:val="000000"/>
          <w:sz w:val="24"/>
          <w:szCs w:val="24"/>
        </w:rPr>
        <w:t>本采购项目需要公开的有关信息，包括采购公告、成交公告、更正公告等与采购活动有关的通知，采购代理机构将通过政采云平台（同步推送到吉林省政府采购网）、中国</w:t>
      </w:r>
      <w:r>
        <w:rPr>
          <w:rFonts w:hint="eastAsia" w:ascii="宋体" w:hAnsi="宋体" w:eastAsia="宋体" w:cs="宋体"/>
          <w:color w:val="000000"/>
          <w:sz w:val="24"/>
          <w:szCs w:val="24"/>
          <w:lang w:eastAsia="zh-CN"/>
        </w:rPr>
        <w:t>政府采购网</w:t>
      </w:r>
      <w:r>
        <w:rPr>
          <w:rFonts w:hint="eastAsia" w:ascii="宋体" w:hAnsi="宋体" w:eastAsia="宋体" w:cs="宋体"/>
          <w:color w:val="000000"/>
          <w:sz w:val="24"/>
          <w:szCs w:val="24"/>
        </w:rPr>
        <w:t>等政府采购信息发布媒体公开发布。供应商在参与本项目采购活动期间，请及时关注以上媒体上的相关信息，供应商因没有及时关注而未能如期获取相关信息，是供应商的风险，采购代理机构对此不承担任何责任。</w:t>
      </w:r>
    </w:p>
    <w:p w14:paraId="401894A1">
      <w:pPr>
        <w:spacing w:line="360" w:lineRule="auto"/>
        <w:jc w:val="center"/>
        <w:outlineLvl w:val="1"/>
        <w:rPr>
          <w:rFonts w:hint="eastAsia" w:ascii="宋体" w:hAnsi="宋体" w:cs="宋体"/>
          <w:b/>
          <w:bCs/>
          <w:sz w:val="24"/>
          <w:shd w:val="clear" w:color="auto" w:fill="FFFFFF"/>
        </w:rPr>
      </w:pPr>
      <w:r>
        <w:rPr>
          <w:rFonts w:hint="eastAsia" w:ascii="宋体" w:hAnsi="宋体" w:cs="宋体"/>
          <w:b/>
          <w:bCs/>
          <w:kern w:val="0"/>
          <w:sz w:val="30"/>
          <w:szCs w:val="30"/>
          <w:lang w:val="zh-CN"/>
        </w:rPr>
        <w:t>二、招标文件</w:t>
      </w:r>
    </w:p>
    <w:p w14:paraId="1FFAA97E">
      <w:pPr>
        <w:pStyle w:val="32"/>
        <w:numPr>
          <w:ilvl w:val="0"/>
          <w:numId w:val="0"/>
        </w:numPr>
        <w:tabs>
          <w:tab w:val="left" w:pos="900"/>
          <w:tab w:val="left" w:pos="1573"/>
        </w:tabs>
        <w:spacing w:line="360" w:lineRule="auto"/>
        <w:ind w:firstLine="441" w:firstLineChars="197"/>
        <w:rPr>
          <w:rFonts w:hint="eastAsia" w:cs="宋体"/>
          <w:b/>
          <w:sz w:val="24"/>
          <w:szCs w:val="24"/>
        </w:rPr>
      </w:pPr>
      <w:r>
        <w:rPr>
          <w:rFonts w:hint="eastAsia" w:cs="宋体"/>
          <w:b/>
          <w:sz w:val="24"/>
          <w:szCs w:val="24"/>
        </w:rPr>
        <w:t>7.招标文件</w:t>
      </w:r>
    </w:p>
    <w:p w14:paraId="73A59DE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招标文件包括下述内容：                           </w:t>
      </w:r>
    </w:p>
    <w:p w14:paraId="5A3D08F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第一章   投标邀请</w:t>
      </w:r>
    </w:p>
    <w:p w14:paraId="3E90F182">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第二章   项目招标需求</w:t>
      </w:r>
    </w:p>
    <w:p w14:paraId="4B426F7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第三章   资格审查方法与标准</w:t>
      </w:r>
    </w:p>
    <w:p w14:paraId="7E29C0B0">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第四章   评标方法、程序与标准</w:t>
      </w:r>
    </w:p>
    <w:p w14:paraId="5F96CBCB">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第五章   投标人须知</w:t>
      </w:r>
    </w:p>
    <w:p w14:paraId="22EAC85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第六章   合同文本</w:t>
      </w:r>
    </w:p>
    <w:p w14:paraId="530081C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第七章   投标文件格式</w:t>
      </w:r>
    </w:p>
    <w:p w14:paraId="1511E72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第八章   附   件    </w:t>
      </w:r>
    </w:p>
    <w:p w14:paraId="6EF3E327">
      <w:pPr>
        <w:pStyle w:val="32"/>
        <w:numPr>
          <w:ilvl w:val="0"/>
          <w:numId w:val="0"/>
        </w:numPr>
        <w:tabs>
          <w:tab w:val="left" w:pos="720"/>
          <w:tab w:val="clear" w:pos="709"/>
        </w:tabs>
        <w:snapToGrid w:val="0"/>
        <w:spacing w:line="360" w:lineRule="auto"/>
        <w:ind w:firstLine="441" w:firstLineChars="197"/>
        <w:rPr>
          <w:rFonts w:hint="eastAsia" w:eastAsia="宋体" w:cs="宋体"/>
          <w:b/>
          <w:sz w:val="24"/>
          <w:szCs w:val="24"/>
          <w:lang w:eastAsia="zh-CN"/>
        </w:rPr>
      </w:pPr>
      <w:r>
        <w:rPr>
          <w:rFonts w:hint="eastAsia" w:cs="宋体"/>
          <w:b/>
          <w:sz w:val="24"/>
          <w:szCs w:val="24"/>
        </w:rPr>
        <w:t>8.现场考察</w:t>
      </w:r>
      <w:r>
        <w:rPr>
          <w:rFonts w:hint="eastAsia" w:cs="宋体"/>
          <w:b/>
          <w:sz w:val="24"/>
          <w:szCs w:val="24"/>
          <w:lang w:eastAsia="zh-CN"/>
        </w:rPr>
        <w:t>（不组织）</w:t>
      </w:r>
    </w:p>
    <w:p w14:paraId="469C902E">
      <w:pPr>
        <w:adjustRightInd w:val="0"/>
        <w:snapToGrid w:val="0"/>
        <w:spacing w:line="360" w:lineRule="auto"/>
        <w:ind w:firstLine="448" w:firstLineChars="200"/>
        <w:rPr>
          <w:rFonts w:hint="eastAsia" w:ascii="宋体" w:hAnsi="宋体" w:cs="宋体"/>
          <w:bCs/>
          <w:sz w:val="24"/>
        </w:rPr>
      </w:pPr>
      <w:r>
        <w:rPr>
          <w:rFonts w:hint="eastAsia" w:ascii="宋体" w:hAnsi="宋体" w:cs="宋体"/>
          <w:bCs/>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集中采购机构不承担任何责任，未参与现场考察不作为否定投标人资格的理由。</w:t>
      </w:r>
    </w:p>
    <w:p w14:paraId="3E1D742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8.2 采购人向投标人口头介绍的情况及提供的有关现场的资料和数据，供投标人在编制投标文件时参考。采购人或集中采购机构不对投标人据此作出的判断和决策负责。</w:t>
      </w:r>
    </w:p>
    <w:p w14:paraId="62172B5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0763D3E9">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8.4 投标人现场考察所发生的费用自理。投标人现场考察时应注意人身、财产安全，否则责任自负。       </w:t>
      </w:r>
    </w:p>
    <w:p w14:paraId="77F27202">
      <w:pPr>
        <w:pStyle w:val="32"/>
        <w:numPr>
          <w:ilvl w:val="0"/>
          <w:numId w:val="0"/>
        </w:numPr>
        <w:tabs>
          <w:tab w:val="left" w:pos="720"/>
          <w:tab w:val="clear" w:pos="709"/>
        </w:tabs>
        <w:snapToGrid w:val="0"/>
        <w:spacing w:line="360" w:lineRule="auto"/>
        <w:rPr>
          <w:rFonts w:hint="eastAsia" w:eastAsia="宋体" w:cs="宋体"/>
          <w:bCs/>
          <w:sz w:val="24"/>
          <w:szCs w:val="24"/>
          <w:lang w:eastAsia="zh-CN"/>
        </w:rPr>
      </w:pPr>
      <w:r>
        <w:rPr>
          <w:rFonts w:hint="eastAsia" w:cs="宋体"/>
          <w:bCs/>
          <w:sz w:val="24"/>
          <w:szCs w:val="24"/>
        </w:rPr>
        <w:t xml:space="preserve">    </w:t>
      </w:r>
      <w:r>
        <w:rPr>
          <w:rFonts w:hint="eastAsia" w:cs="宋体"/>
          <w:b/>
          <w:sz w:val="24"/>
          <w:szCs w:val="24"/>
        </w:rPr>
        <w:t>9.开标前答疑会</w:t>
      </w:r>
      <w:r>
        <w:rPr>
          <w:rFonts w:hint="eastAsia" w:cs="宋体"/>
          <w:b/>
          <w:sz w:val="24"/>
          <w:szCs w:val="24"/>
          <w:lang w:eastAsia="zh-CN"/>
        </w:rPr>
        <w:t>（不组织）</w:t>
      </w:r>
    </w:p>
    <w:p w14:paraId="2F0B9AA1">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9.1 开标前答疑会由集中采购机构负责组织。所有潜在投标人应按招标文件第一章投标邀请规定的时间、地点参加。投标人如不参加，其风险由投标人自行承担，采购人与集中采购机构不承担任何责任，未参加开标前答疑会不作为否定投标人资格的理由。</w:t>
      </w:r>
    </w:p>
    <w:p w14:paraId="60A2872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9.2 采购人与集中采购机构对参加开标前答疑会的投标人就招标文件提出的询问做出答复。如果供应商对答复不满意的，可在法律规定期限内提出书面质疑。   </w:t>
      </w:r>
    </w:p>
    <w:p w14:paraId="39CD2CE4">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10.招标文件的澄清、修改</w:t>
      </w:r>
    </w:p>
    <w:p w14:paraId="1FD2C502">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10.1 采购人或者集中采购机构可以对已发出的招标文件进行必要的澄清或者修改。澄清或者修改的内容可能影响投标文件编制的，采购人或者集中采购机构应当在投标截止时间至少15日前，通知所有获取招标文件的潜在投标人；不足15日的，采购人或者集中采购机构应当顺延提交投标文件的截止时间。</w:t>
      </w:r>
    </w:p>
    <w:p w14:paraId="19EECD2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10.2 招标文件的澄清、修改均由集中采购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集中采购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62BCB4E9">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除上述规定以外的其他任何澄清、修改方式及澄清、修改内容均属无效，不得作为投标的依据，否则，由此导致的风险由投标人自行承担，集中采购机构不承担任何责任。</w:t>
      </w:r>
    </w:p>
    <w:p w14:paraId="0F663FDE">
      <w:pPr>
        <w:spacing w:line="360" w:lineRule="auto"/>
        <w:jc w:val="center"/>
        <w:outlineLvl w:val="1"/>
        <w:rPr>
          <w:rFonts w:hint="eastAsia" w:ascii="宋体" w:hAnsi="宋体" w:cs="宋体"/>
          <w:b/>
          <w:bCs/>
          <w:sz w:val="24"/>
          <w:shd w:val="clear" w:color="auto" w:fill="FFFFFF"/>
        </w:rPr>
      </w:pPr>
      <w:r>
        <w:rPr>
          <w:rFonts w:hint="eastAsia" w:ascii="宋体" w:hAnsi="宋体" w:cs="宋体"/>
          <w:b/>
          <w:bCs/>
          <w:kern w:val="0"/>
          <w:sz w:val="30"/>
          <w:szCs w:val="30"/>
          <w:lang w:val="zh-CN"/>
        </w:rPr>
        <w:t>三、投标文件</w:t>
      </w:r>
    </w:p>
    <w:p w14:paraId="45997036">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11.投标文件的制作</w:t>
      </w:r>
    </w:p>
    <w:p w14:paraId="70ED2490">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11.1 供应商应当自行登录政府采购云平台下载“投标文件制作软件，通过软件制作、生成投标文件。</w:t>
      </w:r>
    </w:p>
    <w:p w14:paraId="1A809C8E">
      <w:pPr>
        <w:autoSpaceDE w:val="0"/>
        <w:autoSpaceDN w:val="0"/>
        <w:adjustRightInd w:val="0"/>
        <w:spacing w:line="360" w:lineRule="auto"/>
        <w:ind w:firstLine="448" w:firstLineChars="200"/>
        <w:rPr>
          <w:rFonts w:hint="eastAsia" w:ascii="宋体" w:hAnsi="宋体" w:cs="宋体"/>
          <w:bCs/>
          <w:color w:val="000000"/>
          <w:sz w:val="24"/>
          <w:szCs w:val="24"/>
        </w:rPr>
      </w:pPr>
      <w:r>
        <w:rPr>
          <w:rFonts w:hint="eastAsia" w:ascii="宋体" w:hAnsi="宋体" w:cs="宋体"/>
          <w:bCs/>
          <w:color w:val="000000"/>
          <w:sz w:val="24"/>
          <w:szCs w:val="24"/>
        </w:rPr>
        <w:t>11.2 供应商制作电子投标文件时应使用本单位CA数字证书（企业锁），按照</w:t>
      </w:r>
      <w:r>
        <w:rPr>
          <w:rFonts w:hint="eastAsia" w:ascii="宋体" w:hAnsi="宋体" w:cs="宋体"/>
          <w:bCs/>
          <w:color w:val="000000"/>
          <w:sz w:val="24"/>
          <w:szCs w:val="24"/>
          <w:lang w:eastAsia="zh-CN"/>
        </w:rPr>
        <w:t>招标</w:t>
      </w:r>
      <w:r>
        <w:rPr>
          <w:rFonts w:hint="eastAsia" w:ascii="宋体" w:hAnsi="宋体" w:cs="宋体"/>
          <w:bCs/>
          <w:color w:val="000000"/>
          <w:sz w:val="24"/>
          <w:szCs w:val="24"/>
        </w:rPr>
        <w:t>文件制作软件的要求编制电子响应文件，保证目录清晰、内容完整。未按</w:t>
      </w:r>
      <w:r>
        <w:rPr>
          <w:rFonts w:hint="eastAsia" w:ascii="宋体" w:hAnsi="宋体" w:cs="宋体"/>
          <w:bCs/>
          <w:color w:val="000000"/>
          <w:sz w:val="24"/>
          <w:szCs w:val="24"/>
          <w:lang w:eastAsia="zh-CN"/>
        </w:rPr>
        <w:t>招标</w:t>
      </w:r>
      <w:r>
        <w:rPr>
          <w:rFonts w:hint="eastAsia" w:ascii="宋体" w:hAnsi="宋体" w:cs="宋体"/>
          <w:bCs/>
          <w:color w:val="000000"/>
          <w:sz w:val="24"/>
          <w:szCs w:val="24"/>
        </w:rPr>
        <w:t>文件的要求编制响应文件的，是供应商的风险。</w:t>
      </w:r>
    </w:p>
    <w:p w14:paraId="45E9A70D">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11.3 招标内容分多个采购包的，投标人应当按采购包分别编制独立的投标文件，并按采购包分别提交投标文件。</w:t>
      </w:r>
    </w:p>
    <w:p w14:paraId="777CC573">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11.4 电子投标文件签章完成后，生成</w:t>
      </w:r>
      <w:r>
        <w:rPr>
          <w:rFonts w:hint="eastAsia" w:ascii="宋体" w:hAnsi="宋体" w:cs="宋体"/>
          <w:b/>
          <w:sz w:val="24"/>
        </w:rPr>
        <w:t>加密和非加密的</w:t>
      </w:r>
      <w:r>
        <w:rPr>
          <w:rFonts w:hint="eastAsia" w:ascii="宋体" w:hAnsi="宋体" w:cs="宋体"/>
          <w:bCs/>
          <w:sz w:val="24"/>
        </w:rPr>
        <w:t>电子投标文件。经蓝色CA数字证书（企业锁）加密的投标文件必须在投标截止时间前完成上传，加密和解密必须使用同一数字证书。</w:t>
      </w:r>
    </w:p>
    <w:p w14:paraId="283EEE86">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 提交电子投标文件截止时间前出现下列情形的，投标人必须对投标文件重新电子签章和生成投标文件，并在投标截止时间之前上传至系统，否则无法完成解密：</w:t>
      </w:r>
    </w:p>
    <w:p w14:paraId="30D51338">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11.5.1 数字证书到期后重新续期；</w:t>
      </w:r>
    </w:p>
    <w:p w14:paraId="25B78516">
      <w:pPr>
        <w:autoSpaceDE w:val="0"/>
        <w:autoSpaceDN w:val="0"/>
        <w:adjustRightInd w:val="0"/>
        <w:spacing w:line="360" w:lineRule="auto"/>
        <w:ind w:firstLine="448" w:firstLineChars="200"/>
        <w:rPr>
          <w:rFonts w:hint="eastAsia" w:ascii="宋体" w:hAnsi="宋体" w:cs="宋体"/>
          <w:bCs/>
          <w:sz w:val="24"/>
        </w:rPr>
      </w:pPr>
      <w:r>
        <w:rPr>
          <w:rFonts w:hint="eastAsia" w:ascii="宋体" w:hAnsi="宋体" w:cs="宋体"/>
          <w:bCs/>
          <w:sz w:val="24"/>
        </w:rPr>
        <w:t>11.5.2 数字证书因遗失、损坏、企业信息变更等情况更换新证书。</w:t>
      </w:r>
    </w:p>
    <w:p w14:paraId="4DE1B748">
      <w:pPr>
        <w:autoSpaceDE w:val="0"/>
        <w:autoSpaceDN w:val="0"/>
        <w:adjustRightInd w:val="0"/>
        <w:spacing w:line="360" w:lineRule="auto"/>
        <w:ind w:firstLine="448" w:firstLineChars="200"/>
        <w:rPr>
          <w:rFonts w:hint="eastAsia" w:ascii="宋体" w:hAnsi="宋体" w:cs="宋体"/>
          <w:b/>
          <w:sz w:val="24"/>
        </w:rPr>
      </w:pPr>
      <w:r>
        <w:rPr>
          <w:rFonts w:hint="eastAsia" w:ascii="宋体" w:hAnsi="宋体" w:cs="宋体"/>
          <w:bCs/>
          <w:sz w:val="24"/>
        </w:rPr>
        <w:t>投标人由于数字证书遗失、损坏、更换、续期等情况导致投标文件无法解密，由投标人自行承担责任。</w:t>
      </w:r>
    </w:p>
    <w:p w14:paraId="68A3715C">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12.投标文件的语言和计量单位</w:t>
      </w:r>
    </w:p>
    <w:p w14:paraId="1925694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12.1 投标人提交的投标文件（包括技术文件和资料、图纸中的说明）以及投标人与集中采购机构就有关投标的所有来往函电均应使用中文简体字。</w:t>
      </w:r>
    </w:p>
    <w:p w14:paraId="08BF384D">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3B4BE742">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12.3 投标文件所使用的计量单位，应使用中华人民共和国法定计量单位。</w:t>
      </w:r>
    </w:p>
    <w:p w14:paraId="2BE7686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12.4 投标人违反上述规定的，导致评标委员会据此认定未实质性响应招标文件要求或对应评审因素得分受到影响的，是投标人的风险。</w:t>
      </w:r>
    </w:p>
    <w:p w14:paraId="6CE642CB">
      <w:pPr>
        <w:pStyle w:val="32"/>
        <w:numPr>
          <w:ilvl w:val="0"/>
          <w:numId w:val="0"/>
        </w:numPr>
        <w:tabs>
          <w:tab w:val="left" w:pos="720"/>
          <w:tab w:val="clear" w:pos="709"/>
        </w:tabs>
        <w:snapToGrid w:val="0"/>
        <w:spacing w:line="360" w:lineRule="auto"/>
        <w:ind w:firstLine="441" w:firstLineChars="197"/>
        <w:rPr>
          <w:rFonts w:hint="eastAsia" w:cs="宋体"/>
          <w:b/>
          <w:sz w:val="24"/>
          <w:szCs w:val="24"/>
        </w:rPr>
      </w:pPr>
      <w:r>
        <w:rPr>
          <w:rFonts w:hint="eastAsia" w:cs="宋体"/>
          <w:b/>
          <w:sz w:val="24"/>
          <w:szCs w:val="24"/>
        </w:rPr>
        <w:t>13.投标文件的组成及要求</w:t>
      </w:r>
    </w:p>
    <w:p w14:paraId="13A55884">
      <w:pPr>
        <w:pStyle w:val="32"/>
        <w:numPr>
          <w:ilvl w:val="0"/>
          <w:numId w:val="0"/>
        </w:numPr>
        <w:tabs>
          <w:tab w:val="left" w:pos="720"/>
          <w:tab w:val="clear" w:pos="709"/>
        </w:tabs>
        <w:snapToGrid w:val="0"/>
        <w:spacing w:line="360" w:lineRule="auto"/>
        <w:ind w:firstLine="448" w:firstLineChars="200"/>
        <w:rPr>
          <w:rFonts w:hint="eastAsia" w:cs="宋体"/>
          <w:bCs/>
          <w:sz w:val="24"/>
          <w:szCs w:val="24"/>
        </w:rPr>
      </w:pPr>
      <w:r>
        <w:rPr>
          <w:rFonts w:hint="eastAsia" w:cs="宋体"/>
          <w:bCs/>
          <w:sz w:val="24"/>
          <w:szCs w:val="24"/>
        </w:rPr>
        <w:t>13.1 投标文件的组成</w:t>
      </w:r>
    </w:p>
    <w:p w14:paraId="3F498893">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投标人编制的投标文件应包括但不限于下列内容：</w:t>
      </w:r>
    </w:p>
    <w:p w14:paraId="1F3BB364">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第一部分  资格审查文件</w:t>
      </w:r>
    </w:p>
    <w:p w14:paraId="6FB80258">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第二部分  商务文件</w:t>
      </w:r>
    </w:p>
    <w:p w14:paraId="571A2967">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第三部分  技术文件</w:t>
      </w:r>
    </w:p>
    <w:p w14:paraId="49BD2B38">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第四部分  报价文件</w:t>
      </w:r>
    </w:p>
    <w:p w14:paraId="588B4D3F">
      <w:pPr>
        <w:pStyle w:val="32"/>
        <w:numPr>
          <w:ilvl w:val="0"/>
          <w:numId w:val="0"/>
        </w:numPr>
        <w:tabs>
          <w:tab w:val="left" w:pos="720"/>
          <w:tab w:val="clear" w:pos="709"/>
        </w:tabs>
        <w:snapToGrid w:val="0"/>
        <w:spacing w:line="360" w:lineRule="auto"/>
        <w:ind w:firstLine="441" w:firstLineChars="197"/>
        <w:rPr>
          <w:rFonts w:hint="eastAsia" w:cs="宋体"/>
          <w:bCs/>
          <w:sz w:val="24"/>
          <w:szCs w:val="24"/>
        </w:rPr>
      </w:pPr>
      <w:r>
        <w:rPr>
          <w:rFonts w:hint="eastAsia" w:cs="宋体"/>
          <w:bCs/>
          <w:sz w:val="24"/>
          <w:szCs w:val="24"/>
        </w:rPr>
        <w:t xml:space="preserve">上述各部分内容及格式详见招标文件第七章《投标文件格式》。      </w:t>
      </w:r>
    </w:p>
    <w:p w14:paraId="7968EF66">
      <w:pPr>
        <w:pStyle w:val="32"/>
        <w:numPr>
          <w:ilvl w:val="0"/>
          <w:numId w:val="0"/>
        </w:numPr>
        <w:tabs>
          <w:tab w:val="left" w:pos="720"/>
          <w:tab w:val="clear" w:pos="709"/>
        </w:tabs>
        <w:snapToGrid w:val="0"/>
        <w:spacing w:line="360" w:lineRule="auto"/>
        <w:ind w:firstLine="448" w:firstLineChars="200"/>
        <w:rPr>
          <w:rFonts w:hint="eastAsia" w:cs="宋体"/>
          <w:bCs/>
          <w:sz w:val="24"/>
          <w:szCs w:val="24"/>
        </w:rPr>
      </w:pPr>
      <w:r>
        <w:rPr>
          <w:rFonts w:hint="eastAsia" w:cs="宋体"/>
          <w:bCs/>
          <w:sz w:val="24"/>
          <w:szCs w:val="24"/>
        </w:rPr>
        <w:t>13.2  投标保证金（无）</w:t>
      </w:r>
    </w:p>
    <w:p w14:paraId="13842A76">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13.2.1 投标保证金是投标文件的一部分。</w:t>
      </w:r>
    </w:p>
    <w:p w14:paraId="69827CDB">
      <w:pPr>
        <w:wordWrap w:val="0"/>
        <w:autoSpaceDE w:val="0"/>
        <w:adjustRightInd w:val="0"/>
        <w:snapToGrid w:val="0"/>
        <w:spacing w:line="360" w:lineRule="auto"/>
        <w:ind w:firstLine="448" w:firstLineChars="200"/>
        <w:jc w:val="left"/>
        <w:rPr>
          <w:rFonts w:hint="eastAsia" w:ascii="宋体" w:hAnsi="宋体" w:cs="宋体"/>
          <w:bCs/>
          <w:sz w:val="24"/>
        </w:rPr>
      </w:pPr>
      <w:r>
        <w:rPr>
          <w:rFonts w:hint="eastAsia" w:ascii="宋体" w:hAnsi="宋体" w:cs="宋体"/>
          <w:bCs/>
          <w:sz w:val="24"/>
        </w:rPr>
        <w:t>13.2.2 投标保证金数额为采购项目预算金额的2%</w:t>
      </w:r>
      <w:r>
        <w:rPr>
          <w:rFonts w:hint="eastAsia" w:ascii="宋体" w:hAnsi="宋体" w:cs="宋体"/>
          <w:bCs/>
          <w:sz w:val="24"/>
          <w:lang w:val="zh-CN"/>
        </w:rPr>
        <w:t>（取整数到百），具体金额按照本采购项目</w:t>
      </w:r>
      <w:r>
        <w:rPr>
          <w:rFonts w:hint="eastAsia" w:ascii="宋体" w:hAnsi="宋体" w:cs="宋体"/>
          <w:bCs/>
          <w:sz w:val="24"/>
        </w:rPr>
        <w:t>招标公告中规定的投标保证金数额及账号提交。投标保证金应当在提交投标文件截止时间前，采用以下两种中的任何一种非现金形式提交：一是电汇、转账或者网银等，以资金到账为准；二是金融机构、担保机构出具的保函（格式见第八章）。</w:t>
      </w:r>
    </w:p>
    <w:p w14:paraId="654D283A">
      <w:pPr>
        <w:adjustRightInd w:val="0"/>
        <w:snapToGrid w:val="0"/>
        <w:spacing w:line="360" w:lineRule="auto"/>
        <w:ind w:firstLine="441" w:firstLineChars="197"/>
        <w:rPr>
          <w:rFonts w:hint="eastAsia" w:ascii="宋体" w:hAnsi="宋体" w:cs="宋体"/>
          <w:bCs/>
          <w:sz w:val="24"/>
        </w:rPr>
      </w:pPr>
      <w:r>
        <w:rPr>
          <w:rFonts w:hint="eastAsia" w:ascii="宋体" w:hAnsi="宋体" w:cs="宋体"/>
          <w:sz w:val="24"/>
        </w:rPr>
        <w:t>采用非保函方式的，投标人在提交投标保证金时</w:t>
      </w:r>
      <w:r>
        <w:rPr>
          <w:rFonts w:hint="eastAsia" w:ascii="宋体" w:hAnsi="宋体" w:cs="宋体"/>
          <w:sz w:val="24"/>
          <w:lang w:val="zh-CN"/>
        </w:rPr>
        <w:t>，须在</w:t>
      </w:r>
      <w:r>
        <w:rPr>
          <w:rFonts w:hint="eastAsia" w:ascii="宋体" w:hAnsi="宋体" w:cs="宋体"/>
          <w:sz w:val="24"/>
        </w:rPr>
        <w:t>存款单备注中注明本项目名称（可简写）、编号和投标保证金便于集中采购机构查询相关信息。</w:t>
      </w:r>
      <w:r>
        <w:rPr>
          <w:rFonts w:hint="eastAsia" w:ascii="宋体" w:hAnsi="宋体" w:cs="宋体"/>
          <w:bCs/>
          <w:sz w:val="24"/>
        </w:rPr>
        <w:t>采用保函形式的，投标人应当在提交投标文件截止时间前30分钟内，向集中采购机构递交保函原件。</w:t>
      </w:r>
    </w:p>
    <w:p w14:paraId="2DD21D1E">
      <w:pPr>
        <w:adjustRightInd w:val="0"/>
        <w:snapToGrid w:val="0"/>
        <w:spacing w:line="360" w:lineRule="auto"/>
        <w:ind w:firstLine="441" w:firstLineChars="197"/>
        <w:rPr>
          <w:rFonts w:hint="eastAsia" w:ascii="宋体" w:hAnsi="宋体" w:cs="宋体"/>
          <w:b/>
          <w:bCs/>
          <w:sz w:val="24"/>
        </w:rPr>
      </w:pPr>
      <w:r>
        <w:rPr>
          <w:rFonts w:hint="eastAsia" w:ascii="宋体" w:hAnsi="宋体" w:cs="宋体"/>
          <w:bCs/>
          <w:sz w:val="24"/>
        </w:rPr>
        <w:t xml:space="preserve">13.2.3 </w:t>
      </w:r>
      <w:r>
        <w:rPr>
          <w:rFonts w:hint="eastAsia" w:ascii="宋体" w:hAnsi="宋体" w:cs="宋体"/>
          <w:b/>
          <w:bCs/>
          <w:sz w:val="24"/>
        </w:rPr>
        <w:t>投标人为联合体的，可以由联合体任何一方提交投标保证金，其提交的投标保证金对联合体各方均具有约束力。</w:t>
      </w:r>
    </w:p>
    <w:p w14:paraId="79BD01C5">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13.2.4 未按招标文件要求提交投标保证金，或提交保证金的账户名称与投标人名称不一致，或提交投标保证金的账号与注册会员时在系统中提供的账号</w:t>
      </w:r>
      <w:r>
        <w:rPr>
          <w:rFonts w:hint="eastAsia" w:ascii="宋体" w:hAnsi="宋体" w:cs="宋体"/>
          <w:kern w:val="0"/>
          <w:sz w:val="24"/>
          <w:shd w:val="clear" w:color="auto" w:fill="FFFFFF"/>
        </w:rPr>
        <w:t>（诚信库基本户）</w:t>
      </w:r>
      <w:r>
        <w:rPr>
          <w:rFonts w:hint="eastAsia" w:ascii="宋体" w:hAnsi="宋体" w:cs="宋体"/>
          <w:bCs/>
          <w:sz w:val="24"/>
        </w:rPr>
        <w:t>不一致的，按照无效投标处理。</w:t>
      </w:r>
    </w:p>
    <w:p w14:paraId="0B591A20">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13.2.5 投标人在投标截止时间前撤回已提交的投标文件的，集中采购机构应当自收到投标人书面撤回通知之日起5个工作日内，退还已收取的投标保证金，但因投标人自身原因导致无法及时退还的除外。</w:t>
      </w:r>
    </w:p>
    <w:p w14:paraId="242A660E">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集中采购机构应当自中标通知书发出之日起5个工作日内退还未中标人的投标保证金；自供应商向集中采购机构提供采购合同原件、《投标保证金退还申请单》原件（格式见第八章）5个工作日内退还中标人的投标保证金，但因供应商自身原因导致无法及时退还的除外。</w:t>
      </w:r>
    </w:p>
    <w:p w14:paraId="5D352E6C">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13.2.6采用电汇、转账或者网银等方式提交的，投标保证金将直接退还至投标人提交时的账户，不以现金方式退还。</w:t>
      </w:r>
    </w:p>
    <w:p w14:paraId="4AEAE83C">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13.2.7投标人有下列情形之一的，集中采购机构不予退还其提交的投标保证金；情节严重的，由财政部门将其列入不良行为记录名单，在一至三年内禁止参加政府采购活动，并予以通报：</w:t>
      </w:r>
    </w:p>
    <w:p w14:paraId="1DB8AFA1">
      <w:pPr>
        <w:adjustRightInd w:val="0"/>
        <w:snapToGrid w:val="0"/>
        <w:spacing w:line="360" w:lineRule="auto"/>
        <w:ind w:firstLine="448" w:firstLineChars="200"/>
        <w:rPr>
          <w:rFonts w:hint="eastAsia" w:ascii="宋体" w:hAnsi="宋体" w:cs="宋体"/>
          <w:bCs/>
          <w:sz w:val="24"/>
        </w:rPr>
      </w:pPr>
      <w:r>
        <w:rPr>
          <w:rFonts w:hint="eastAsia" w:ascii="宋体" w:hAnsi="宋体" w:cs="宋体"/>
          <w:bCs/>
          <w:sz w:val="24"/>
        </w:rPr>
        <w:t xml:space="preserve">（1）在投标文件有效期内撤销投标文件的； </w:t>
      </w:r>
    </w:p>
    <w:p w14:paraId="4C6725B8">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 xml:space="preserve">（2）在投标文件中提供虚假材料的； </w:t>
      </w:r>
    </w:p>
    <w:p w14:paraId="06C45B7F">
      <w:pPr>
        <w:adjustRightInd w:val="0"/>
        <w:snapToGrid w:val="0"/>
        <w:spacing w:line="360" w:lineRule="auto"/>
        <w:ind w:firstLine="441" w:firstLineChars="197"/>
        <w:rPr>
          <w:rFonts w:hint="eastAsia" w:ascii="宋体" w:hAnsi="宋体" w:cs="宋体"/>
          <w:bCs/>
          <w:sz w:val="24"/>
        </w:rPr>
      </w:pPr>
      <w:r>
        <w:rPr>
          <w:rFonts w:hint="eastAsia" w:ascii="宋体" w:hAnsi="宋体" w:cs="宋体"/>
          <w:bCs/>
          <w:sz w:val="24"/>
        </w:rPr>
        <w:t>（3）中标后无正当理由不与采购人签订合同的；</w:t>
      </w:r>
    </w:p>
    <w:p w14:paraId="70596CF4">
      <w:pPr>
        <w:adjustRightInd w:val="0"/>
        <w:snapToGrid w:val="0"/>
        <w:spacing w:line="360" w:lineRule="auto"/>
        <w:ind w:firstLine="441" w:firstLineChars="197"/>
        <w:rPr>
          <w:rFonts w:hint="eastAsia" w:ascii="宋体" w:hAnsi="宋体" w:cs="宋体"/>
        </w:rPr>
      </w:pPr>
      <w:r>
        <w:rPr>
          <w:rFonts w:hint="eastAsia" w:ascii="宋体" w:hAnsi="宋体" w:cs="宋体"/>
          <w:bCs/>
          <w:sz w:val="24"/>
        </w:rPr>
        <w:t>（4）法律、法规和本招标文件规定的其他情形。</w:t>
      </w:r>
    </w:p>
    <w:p w14:paraId="6835B859">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 投标报价</w:t>
      </w:r>
    </w:p>
    <w:p w14:paraId="6E144832">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23330DF3">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01DF9D90">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66D2781A">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13.4 分包</w:t>
      </w:r>
    </w:p>
    <w:p w14:paraId="4EE5E829">
      <w:pPr>
        <w:pStyle w:val="32"/>
        <w:numPr>
          <w:ilvl w:val="0"/>
          <w:numId w:val="0"/>
        </w:numPr>
        <w:tabs>
          <w:tab w:val="left" w:pos="900"/>
        </w:tabs>
        <w:snapToGrid w:val="0"/>
        <w:spacing w:line="360" w:lineRule="auto"/>
        <w:ind w:firstLine="448" w:firstLineChars="200"/>
        <w:rPr>
          <w:rFonts w:hint="eastAsia" w:cs="宋体"/>
          <w:bCs/>
          <w:sz w:val="24"/>
          <w:szCs w:val="24"/>
          <w:lang w:val="zh-CN"/>
        </w:rPr>
      </w:pPr>
      <w:r>
        <w:rPr>
          <w:rFonts w:hint="eastAsia" w:cs="宋体"/>
          <w:bCs/>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4B05B257">
      <w:pPr>
        <w:pStyle w:val="32"/>
        <w:numPr>
          <w:ilvl w:val="0"/>
          <w:numId w:val="0"/>
        </w:numPr>
        <w:tabs>
          <w:tab w:val="left" w:pos="900"/>
        </w:tabs>
        <w:spacing w:line="360" w:lineRule="auto"/>
        <w:ind w:firstLine="448" w:firstLineChars="200"/>
        <w:rPr>
          <w:rFonts w:hint="eastAsia" w:cs="宋体"/>
          <w:bCs/>
          <w:sz w:val="24"/>
          <w:szCs w:val="24"/>
        </w:rPr>
      </w:pPr>
      <w:r>
        <w:rPr>
          <w:rFonts w:hint="eastAsia" w:cs="宋体"/>
          <w:b/>
          <w:sz w:val="24"/>
          <w:szCs w:val="24"/>
        </w:rPr>
        <w:t>14.投标文件的有效期</w:t>
      </w:r>
    </w:p>
    <w:p w14:paraId="59B12562">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14.1 本项目投标有效期为90日。投标文件中承诺的投标有效期应当不少于招标文件中载明的投标有效期。投标有效期不足的，按照无效投标处理。</w:t>
      </w:r>
    </w:p>
    <w:p w14:paraId="7EEF8E66">
      <w:pPr>
        <w:pStyle w:val="32"/>
        <w:numPr>
          <w:ilvl w:val="0"/>
          <w:numId w:val="0"/>
        </w:numPr>
        <w:tabs>
          <w:tab w:val="left" w:pos="900"/>
        </w:tabs>
        <w:snapToGrid w:val="0"/>
        <w:spacing w:line="360" w:lineRule="auto"/>
        <w:ind w:firstLine="448" w:firstLineChars="200"/>
        <w:rPr>
          <w:rFonts w:hint="eastAsia" w:cs="宋体"/>
          <w:bCs/>
          <w:sz w:val="24"/>
          <w:szCs w:val="24"/>
        </w:rPr>
      </w:pPr>
      <w:r>
        <w:rPr>
          <w:rFonts w:hint="eastAsia" w:cs="宋体"/>
          <w:bCs/>
          <w:sz w:val="24"/>
          <w:szCs w:val="24"/>
        </w:rPr>
        <w:t>14.2 特殊情况下，在原投标有效期截止之前，集中采购机构或采购人可要求投标人延长投标有效期。这种要求与答复均应以书面形式提交。投标人可拒绝集中采购机构或采购人的这种要求，但其投标在原投标有效期期满后将不再有效。同意延长投标有效期的投标人不会被要求和允许修正其投标内容，而只会被要求相应地延长其投标保证金的有效期。在这种情况下，本章“投标保证金”的退还和不予退还的规定将在延长了的有效期内继续有效。</w:t>
      </w:r>
    </w:p>
    <w:p w14:paraId="66E73A23">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15. 投标文件的签署及规定</w:t>
      </w:r>
    </w:p>
    <w:p w14:paraId="1C10C137">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15.1 投标文件的各项组成资料均应遵守本条规定。</w:t>
      </w:r>
    </w:p>
    <w:p w14:paraId="23410041">
      <w:pPr>
        <w:snapToGrid w:val="0"/>
        <w:spacing w:line="360" w:lineRule="auto"/>
        <w:ind w:left="-2" w:firstLine="448" w:firstLineChars="200"/>
        <w:rPr>
          <w:rFonts w:hint="eastAsia" w:ascii="宋体" w:hAnsi="宋体" w:cs="宋体"/>
          <w:b/>
          <w:bCs/>
          <w:sz w:val="24"/>
        </w:rPr>
      </w:pPr>
      <w:r>
        <w:rPr>
          <w:rFonts w:hint="eastAsia" w:ascii="宋体" w:hAnsi="宋体" w:cs="宋体"/>
          <w:bCs/>
          <w:sz w:val="24"/>
        </w:rPr>
        <w:t>15.2电子投标文件编制完成后，投标人应当加盖单位电子签章（蓝色CA数字证书）和法定代表人电子签章（红色CA数字证书）。</w:t>
      </w:r>
      <w:r>
        <w:rPr>
          <w:rFonts w:hint="eastAsia" w:ascii="宋体" w:hAnsi="宋体" w:cs="宋体"/>
          <w:b/>
          <w:bCs/>
          <w:sz w:val="24"/>
        </w:rPr>
        <w:t>联合体投标的，电子投标文件应由联合体各成员共同签章。</w:t>
      </w:r>
    </w:p>
    <w:p w14:paraId="3D1D9EE3">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15.3投标人名称应填写投标人全称，同时加盖单位电子签章（蓝色CA数字证书）。</w:t>
      </w:r>
    </w:p>
    <w:p w14:paraId="57DC974D">
      <w:pPr>
        <w:snapToGrid w:val="0"/>
        <w:spacing w:line="360" w:lineRule="auto"/>
        <w:ind w:left="-2" w:firstLine="448" w:firstLineChars="200"/>
        <w:rPr>
          <w:rFonts w:hint="eastAsia" w:ascii="宋体" w:hAnsi="宋体" w:cs="宋体"/>
          <w:bCs/>
          <w:sz w:val="24"/>
        </w:rPr>
      </w:pPr>
      <w:r>
        <w:rPr>
          <w:rFonts w:hint="eastAsia" w:ascii="宋体" w:hAnsi="宋体" w:cs="宋体"/>
          <w:bCs/>
          <w:sz w:val="24"/>
        </w:rPr>
        <w:t>15.4投标文件必须由法定代表人或其授权代表签署。</w:t>
      </w:r>
    </w:p>
    <w:p w14:paraId="56C3B38F">
      <w:pPr>
        <w:pStyle w:val="11"/>
        <w:tabs>
          <w:tab w:val="left" w:pos="573"/>
        </w:tabs>
        <w:adjustRightInd w:val="0"/>
        <w:snapToGrid w:val="0"/>
        <w:spacing w:line="360" w:lineRule="auto"/>
        <w:ind w:firstLine="0"/>
        <w:rPr>
          <w:rFonts w:hint="eastAsia" w:hAnsi="宋体" w:cs="宋体"/>
          <w:lang w:val="zh-CN"/>
        </w:rPr>
      </w:pPr>
      <w:r>
        <w:rPr>
          <w:rFonts w:hint="eastAsia" w:hAnsi="宋体" w:cs="宋体"/>
          <w:bCs/>
          <w:sz w:val="24"/>
          <w:szCs w:val="24"/>
        </w:rPr>
        <w:t xml:space="preserve">  </w:t>
      </w:r>
    </w:p>
    <w:p w14:paraId="1581816A">
      <w:pPr>
        <w:pStyle w:val="32"/>
        <w:numPr>
          <w:ilvl w:val="0"/>
          <w:numId w:val="0"/>
        </w:numPr>
        <w:tabs>
          <w:tab w:val="left" w:pos="900"/>
        </w:tabs>
        <w:snapToGrid w:val="0"/>
        <w:spacing w:line="360" w:lineRule="auto"/>
        <w:ind w:firstLine="568" w:firstLineChars="200"/>
        <w:jc w:val="center"/>
        <w:rPr>
          <w:rFonts w:hint="eastAsia" w:cs="宋体"/>
          <w:b/>
          <w:bCs/>
          <w:sz w:val="24"/>
          <w:shd w:val="clear" w:color="auto" w:fill="FFFFFF"/>
        </w:rPr>
      </w:pPr>
      <w:r>
        <w:rPr>
          <w:rFonts w:hint="eastAsia" w:cs="宋体"/>
          <w:b/>
          <w:bCs/>
          <w:kern w:val="0"/>
          <w:sz w:val="30"/>
          <w:szCs w:val="30"/>
          <w:lang w:val="zh-CN"/>
        </w:rPr>
        <w:t>四、投标文件提交</w:t>
      </w:r>
    </w:p>
    <w:p w14:paraId="55EE05CD">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16.投标文件提交</w:t>
      </w:r>
    </w:p>
    <w:p w14:paraId="35DF5301">
      <w:pPr>
        <w:pStyle w:val="32"/>
        <w:numPr>
          <w:ilvl w:val="0"/>
          <w:numId w:val="0"/>
        </w:numPr>
        <w:tabs>
          <w:tab w:val="left" w:pos="900"/>
        </w:tabs>
        <w:snapToGrid w:val="0"/>
        <w:spacing w:line="360" w:lineRule="auto"/>
        <w:ind w:firstLine="448" w:firstLineChars="200"/>
        <w:rPr>
          <w:rFonts w:hint="eastAsia" w:cs="宋体"/>
        </w:rPr>
      </w:pPr>
      <w:r>
        <w:rPr>
          <w:rFonts w:hint="eastAsia" w:cs="宋体"/>
          <w:sz w:val="24"/>
          <w:szCs w:val="24"/>
        </w:rPr>
        <w:t>投标人应在招标文件规定的投标截止时间前，通过</w:t>
      </w:r>
      <w:r>
        <w:rPr>
          <w:rFonts w:hint="eastAsia" w:cs="宋体"/>
          <w:sz w:val="24"/>
          <w:szCs w:val="24"/>
          <w:lang w:eastAsia="zh-CN"/>
        </w:rPr>
        <w:t>政采云平台</w:t>
      </w:r>
      <w:r>
        <w:rPr>
          <w:rFonts w:hint="eastAsia" w:cs="宋体"/>
          <w:sz w:val="24"/>
          <w:szCs w:val="24"/>
        </w:rPr>
        <w:t>上传加密电子投标文件，逾期系统自动关闭投标文件上传通道。投标人未在投标截止时间前上传的，责任由投标人自行承担。为防止系统堵塞，建议投标人于在投标截止</w:t>
      </w:r>
      <w:r>
        <w:rPr>
          <w:rFonts w:hint="eastAsia" w:cs="宋体"/>
          <w:b/>
          <w:bCs/>
          <w:sz w:val="24"/>
          <w:szCs w:val="24"/>
        </w:rPr>
        <w:t>1日</w:t>
      </w:r>
      <w:r>
        <w:rPr>
          <w:rFonts w:hint="eastAsia" w:cs="宋体"/>
          <w:sz w:val="24"/>
          <w:szCs w:val="24"/>
        </w:rPr>
        <w:t>前完成投标文件的提交。</w:t>
      </w:r>
    </w:p>
    <w:p w14:paraId="2B0545FA">
      <w:pPr>
        <w:pStyle w:val="32"/>
        <w:numPr>
          <w:ilvl w:val="0"/>
          <w:numId w:val="0"/>
        </w:numPr>
        <w:tabs>
          <w:tab w:val="left" w:pos="900"/>
        </w:tabs>
        <w:spacing w:line="360" w:lineRule="auto"/>
        <w:ind w:firstLine="441" w:firstLineChars="197"/>
        <w:rPr>
          <w:rFonts w:hint="eastAsia" w:cs="宋体"/>
          <w:b/>
          <w:sz w:val="24"/>
          <w:szCs w:val="24"/>
        </w:rPr>
      </w:pPr>
      <w:r>
        <w:rPr>
          <w:rFonts w:hint="eastAsia" w:cs="宋体"/>
          <w:b/>
          <w:sz w:val="24"/>
          <w:szCs w:val="24"/>
        </w:rPr>
        <w:t>17.投标文件的补充、修改和撤回</w:t>
      </w:r>
    </w:p>
    <w:p w14:paraId="503369C8">
      <w:pPr>
        <w:spacing w:line="360" w:lineRule="auto"/>
        <w:ind w:firstLine="448" w:firstLineChars="200"/>
        <w:jc w:val="left"/>
        <w:outlineLvl w:val="1"/>
        <w:rPr>
          <w:rFonts w:hint="eastAsia" w:ascii="宋体" w:hAnsi="宋体" w:cs="宋体"/>
          <w:sz w:val="24"/>
        </w:rPr>
      </w:pPr>
      <w:r>
        <w:rPr>
          <w:rFonts w:hint="eastAsia" w:ascii="宋体" w:hAnsi="宋体" w:cs="宋体"/>
          <w:sz w:val="24"/>
        </w:rPr>
        <w:t>17.1 投标人在招标文件规定的投标截止时间前，可以对已上传的投标文件进行补充、修改或撤回，且不影响其保证金的退回。</w:t>
      </w:r>
    </w:p>
    <w:p w14:paraId="71524BFE">
      <w:pPr>
        <w:spacing w:line="360" w:lineRule="auto"/>
        <w:jc w:val="left"/>
        <w:outlineLvl w:val="1"/>
        <w:rPr>
          <w:rFonts w:hint="eastAsia" w:ascii="宋体" w:hAnsi="宋体" w:cs="宋体"/>
          <w:sz w:val="24"/>
        </w:rPr>
      </w:pPr>
      <w:r>
        <w:rPr>
          <w:rFonts w:hint="eastAsia" w:ascii="宋体" w:hAnsi="宋体" w:cs="宋体"/>
          <w:b/>
          <w:sz w:val="24"/>
        </w:rPr>
        <w:t xml:space="preserve">  </w:t>
      </w:r>
      <w:r>
        <w:rPr>
          <w:rFonts w:hint="eastAsia" w:ascii="宋体" w:hAnsi="宋体" w:cs="宋体"/>
          <w:sz w:val="24"/>
        </w:rPr>
        <w:t xml:space="preserve">  17.2 投标人需要修改已上传投标文件的，应当先撤回投标文件，并在投标截止时间之前上传修改后的投标文件，投标人的投标文件以最后上传的为准。</w:t>
      </w:r>
    </w:p>
    <w:p w14:paraId="1692B1B9">
      <w:pPr>
        <w:spacing w:line="360" w:lineRule="auto"/>
        <w:ind w:firstLine="448" w:firstLineChars="200"/>
        <w:jc w:val="left"/>
        <w:outlineLvl w:val="1"/>
        <w:rPr>
          <w:rFonts w:hint="eastAsia" w:ascii="宋体" w:hAnsi="宋体" w:cs="宋体"/>
          <w:sz w:val="24"/>
          <w:lang w:val="zh-CN"/>
        </w:rPr>
      </w:pPr>
      <w:r>
        <w:rPr>
          <w:rFonts w:hint="eastAsia" w:ascii="宋体" w:hAnsi="宋体" w:cs="宋体"/>
          <w:sz w:val="24"/>
        </w:rPr>
        <w:t xml:space="preserve">17.3 </w:t>
      </w:r>
      <w:r>
        <w:rPr>
          <w:rFonts w:hint="eastAsia" w:ascii="宋体" w:hAnsi="宋体" w:cs="宋体"/>
          <w:kern w:val="0"/>
          <w:sz w:val="24"/>
          <w:shd w:val="clear" w:color="auto" w:fill="FFFFFF"/>
        </w:rPr>
        <w:t>已提交</w:t>
      </w:r>
      <w:r>
        <w:rPr>
          <w:rFonts w:hint="eastAsia" w:ascii="宋体" w:hAnsi="宋体" w:cs="宋体"/>
          <w:sz w:val="24"/>
        </w:rPr>
        <w:t>投标文件的供应商如果放弃参加本采购项目，须在提交投标文件截止时间前撤回已上传的投标文件。</w:t>
      </w:r>
    </w:p>
    <w:p w14:paraId="02384CBF">
      <w:pPr>
        <w:spacing w:line="360" w:lineRule="auto"/>
        <w:ind w:firstLine="568" w:firstLineChars="200"/>
        <w:jc w:val="center"/>
        <w:outlineLvl w:val="1"/>
        <w:rPr>
          <w:rFonts w:hint="eastAsia" w:ascii="宋体" w:hAnsi="宋体" w:cs="宋体"/>
          <w:kern w:val="0"/>
          <w:sz w:val="30"/>
          <w:szCs w:val="30"/>
          <w:lang w:val="zh-CN"/>
        </w:rPr>
      </w:pPr>
      <w:r>
        <w:rPr>
          <w:rFonts w:hint="eastAsia" w:ascii="宋体" w:hAnsi="宋体" w:cs="宋体"/>
          <w:kern w:val="0"/>
          <w:sz w:val="30"/>
          <w:szCs w:val="30"/>
          <w:lang w:val="zh-CN"/>
        </w:rPr>
        <w:t>五、开标与评标</w:t>
      </w:r>
    </w:p>
    <w:p w14:paraId="0062FD3F">
      <w:pPr>
        <w:pStyle w:val="32"/>
        <w:numPr>
          <w:ilvl w:val="0"/>
          <w:numId w:val="0"/>
        </w:numPr>
        <w:tabs>
          <w:tab w:val="left" w:pos="900"/>
        </w:tabs>
        <w:spacing w:line="360" w:lineRule="auto"/>
        <w:ind w:firstLine="441" w:firstLineChars="197"/>
        <w:rPr>
          <w:rFonts w:hint="eastAsia" w:cs="宋体"/>
          <w:b/>
          <w:sz w:val="24"/>
          <w:szCs w:val="24"/>
        </w:rPr>
      </w:pPr>
      <w:r>
        <w:rPr>
          <w:rFonts w:hint="eastAsia" w:cs="宋体"/>
          <w:b/>
          <w:sz w:val="24"/>
          <w:szCs w:val="24"/>
        </w:rPr>
        <w:t>18.开标</w:t>
      </w:r>
    </w:p>
    <w:p w14:paraId="79AAE74A">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 xml:space="preserve">18.1 </w:t>
      </w:r>
      <w:r>
        <w:rPr>
          <w:rFonts w:hint="eastAsia" w:cs="宋体"/>
          <w:kern w:val="0"/>
          <w:sz w:val="24"/>
          <w:szCs w:val="24"/>
          <w:shd w:val="clear" w:color="auto" w:fill="FFFFFF"/>
        </w:rPr>
        <w:t>集中采购机构按招标文件规定的时间、地点主持开标，邀请采购人、投标人代表及有关方面代表参加。</w:t>
      </w:r>
      <w:r>
        <w:rPr>
          <w:rFonts w:hint="eastAsia" w:cs="宋体"/>
          <w:sz w:val="24"/>
          <w:szCs w:val="24"/>
        </w:rPr>
        <w:t>投标人未参加开标的，视同认可开标结果。</w:t>
      </w:r>
    </w:p>
    <w:p w14:paraId="491149E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18.2 投标人不足3家的，不得开标。</w:t>
      </w:r>
    </w:p>
    <w:p w14:paraId="2C77F92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18.3 开标过程应当由集中采购机构负责记录。</w:t>
      </w:r>
    </w:p>
    <w:p w14:paraId="40338D3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投标人代表对开标过程和开标记录有疑义，以及认为采购人、集中采购机构相关工作人员有需要回避的情形的，应当场提出询问或者回避申请。采购人、集中采购机构对投标人代表提出的询问或者回避申请应当及时处理。</w:t>
      </w:r>
    </w:p>
    <w:p w14:paraId="3E0C81F2">
      <w:pPr>
        <w:pStyle w:val="32"/>
        <w:numPr>
          <w:ilvl w:val="0"/>
          <w:numId w:val="0"/>
        </w:numPr>
        <w:tabs>
          <w:tab w:val="left" w:pos="900"/>
        </w:tabs>
        <w:spacing w:line="360" w:lineRule="auto"/>
        <w:ind w:left="382" w:leftChars="197" w:firstLine="112" w:firstLineChars="50"/>
        <w:rPr>
          <w:rFonts w:hint="eastAsia" w:cs="宋体"/>
          <w:b/>
          <w:sz w:val="24"/>
          <w:szCs w:val="24"/>
        </w:rPr>
      </w:pPr>
      <w:r>
        <w:rPr>
          <w:rFonts w:hint="eastAsia" w:cs="宋体"/>
          <w:b/>
          <w:sz w:val="24"/>
          <w:szCs w:val="24"/>
        </w:rPr>
        <w:t>19.投标文件解密</w:t>
      </w:r>
    </w:p>
    <w:p w14:paraId="5E866DE4">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19.1 投标人应当在招标文件规定的投标文件解密时间内对已上传的加密投标文件进行现场解密。如无特殊情况，解密工作须在投标截止时间后30分钟内完成。</w:t>
      </w:r>
    </w:p>
    <w:p w14:paraId="11425DF0">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19.2投标人授权代表现场解密时应当使用制作加密电子投标文件的同一把数字证书对已上传的投标文件进行解密。</w:t>
      </w:r>
    </w:p>
    <w:p w14:paraId="0DF23480">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19.3因投标人自身原因，逾期未能成功解密的，视为逾期未提交投标文件，其投标无效。</w:t>
      </w:r>
    </w:p>
    <w:p w14:paraId="63A13EC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19.</w:t>
      </w:r>
      <w:r>
        <w:rPr>
          <w:rFonts w:hint="eastAsia" w:cs="宋体"/>
          <w:sz w:val="24"/>
          <w:szCs w:val="24"/>
          <w:lang w:val="en-US" w:eastAsia="zh-CN"/>
        </w:rPr>
        <w:t>4</w:t>
      </w:r>
      <w:r>
        <w:rPr>
          <w:rFonts w:hint="eastAsia" w:cs="宋体"/>
          <w:sz w:val="24"/>
          <w:szCs w:val="24"/>
        </w:rPr>
        <w:t>投标文件解密期间，因集中采购机构设备、网络等出现故障导致所有投标人无法正常完成投标文件解密的，集中采购机构有权采取措施如延期、接受无法从网上上传的非加密投标文件等，以保障政府采购活动的公开、公平和公正，投标人不得对此持有异议。投标人不接受上述规定的，视为投标无效。</w:t>
      </w:r>
    </w:p>
    <w:p w14:paraId="5F4B07E4">
      <w:pPr>
        <w:pStyle w:val="32"/>
        <w:numPr>
          <w:ilvl w:val="0"/>
          <w:numId w:val="0"/>
        </w:numPr>
        <w:tabs>
          <w:tab w:val="left" w:pos="900"/>
        </w:tabs>
        <w:spacing w:line="360" w:lineRule="auto"/>
        <w:ind w:left="382" w:leftChars="197" w:firstLine="112" w:firstLineChars="50"/>
        <w:rPr>
          <w:rFonts w:hint="eastAsia" w:cs="宋体"/>
          <w:b/>
          <w:sz w:val="24"/>
          <w:szCs w:val="24"/>
        </w:rPr>
      </w:pPr>
      <w:r>
        <w:rPr>
          <w:rFonts w:hint="eastAsia" w:cs="宋体"/>
          <w:b/>
          <w:sz w:val="24"/>
          <w:szCs w:val="24"/>
        </w:rPr>
        <w:t>20. 组建评标委员会</w:t>
      </w:r>
    </w:p>
    <w:p w14:paraId="6588B809">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20.1 评标委员会由集中采购机构依法组建，成员人数应当为5人及以上单数。采购预算金额在1000万元及以上、技术复杂或社会影响较大的项目，评标委员会成员人数应当为7人及以上单数。评标委员会成员名单在中标结果确定前保密。</w:t>
      </w:r>
    </w:p>
    <w:p w14:paraId="06A087DD">
      <w:pPr>
        <w:pStyle w:val="32"/>
        <w:numPr>
          <w:ilvl w:val="0"/>
          <w:numId w:val="0"/>
        </w:numPr>
        <w:tabs>
          <w:tab w:val="left" w:pos="900"/>
        </w:tabs>
        <w:snapToGrid w:val="0"/>
        <w:spacing w:line="360" w:lineRule="auto"/>
        <w:ind w:firstLine="448" w:firstLineChars="200"/>
        <w:rPr>
          <w:rFonts w:hint="eastAsia"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1F73CC9B">
      <w:pPr>
        <w:pStyle w:val="32"/>
        <w:numPr>
          <w:ilvl w:val="0"/>
          <w:numId w:val="0"/>
        </w:numPr>
        <w:tabs>
          <w:tab w:val="left" w:pos="900"/>
        </w:tabs>
        <w:spacing w:line="360" w:lineRule="auto"/>
        <w:ind w:left="382" w:leftChars="197"/>
        <w:rPr>
          <w:rFonts w:hint="eastAsia" w:cs="宋体"/>
          <w:b/>
          <w:sz w:val="24"/>
          <w:szCs w:val="24"/>
        </w:rPr>
      </w:pPr>
      <w:r>
        <w:rPr>
          <w:rFonts w:hint="eastAsia" w:cs="宋体"/>
          <w:b/>
          <w:sz w:val="24"/>
          <w:szCs w:val="24"/>
        </w:rPr>
        <w:t>21. 资格审查</w:t>
      </w:r>
    </w:p>
    <w:p w14:paraId="472CD66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资格审查方法和标准详见招标文件第三章《资格审查方法和标准》。</w:t>
      </w:r>
    </w:p>
    <w:p w14:paraId="11641EBF">
      <w:pPr>
        <w:pStyle w:val="32"/>
        <w:numPr>
          <w:ilvl w:val="0"/>
          <w:numId w:val="0"/>
        </w:numPr>
        <w:tabs>
          <w:tab w:val="left" w:pos="900"/>
        </w:tabs>
        <w:spacing w:line="360" w:lineRule="auto"/>
        <w:ind w:left="382" w:leftChars="197"/>
        <w:rPr>
          <w:rFonts w:hint="eastAsia" w:cs="宋体"/>
          <w:b/>
          <w:sz w:val="24"/>
          <w:szCs w:val="24"/>
        </w:rPr>
      </w:pPr>
      <w:r>
        <w:rPr>
          <w:rFonts w:hint="eastAsia" w:cs="宋体"/>
          <w:b/>
          <w:sz w:val="24"/>
          <w:szCs w:val="24"/>
        </w:rPr>
        <w:t>22. 评标方法、程序和标准</w:t>
      </w:r>
    </w:p>
    <w:p w14:paraId="37D4755A">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评标方法、程序和标准详见招标文件第四章《评标方法、程序和标准》。</w:t>
      </w:r>
    </w:p>
    <w:p w14:paraId="03D3F8E6">
      <w:pPr>
        <w:pStyle w:val="32"/>
        <w:numPr>
          <w:ilvl w:val="0"/>
          <w:numId w:val="0"/>
        </w:numPr>
        <w:tabs>
          <w:tab w:val="left" w:pos="900"/>
        </w:tabs>
        <w:snapToGrid w:val="0"/>
        <w:spacing w:line="360" w:lineRule="auto"/>
        <w:ind w:firstLine="448" w:firstLineChars="200"/>
        <w:rPr>
          <w:rFonts w:hint="eastAsia" w:cs="宋体"/>
          <w:b/>
          <w:bCs/>
          <w:sz w:val="24"/>
          <w:szCs w:val="24"/>
        </w:rPr>
      </w:pPr>
      <w:r>
        <w:rPr>
          <w:rFonts w:hint="eastAsia" w:cs="宋体"/>
          <w:b/>
          <w:bCs/>
          <w:sz w:val="24"/>
          <w:szCs w:val="24"/>
        </w:rPr>
        <w:t>23.确定中标人</w:t>
      </w:r>
    </w:p>
    <w:p w14:paraId="5923412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确定中标人的方法详见招标文件第四章《评标方法、程序和标准》。</w:t>
      </w:r>
    </w:p>
    <w:p w14:paraId="5662DD7E">
      <w:pPr>
        <w:spacing w:line="360" w:lineRule="auto"/>
        <w:ind w:firstLine="3692" w:firstLineChars="1300"/>
        <w:jc w:val="left"/>
        <w:outlineLvl w:val="1"/>
        <w:rPr>
          <w:rFonts w:hint="eastAsia" w:ascii="宋体" w:hAnsi="宋体" w:cs="宋体"/>
          <w:b/>
          <w:bCs/>
          <w:kern w:val="0"/>
          <w:sz w:val="24"/>
          <w:lang w:val="zh-CN"/>
        </w:rPr>
      </w:pPr>
      <w:r>
        <w:rPr>
          <w:rFonts w:hint="eastAsia" w:ascii="宋体" w:hAnsi="宋体" w:cs="宋体"/>
          <w:b/>
          <w:bCs/>
          <w:kern w:val="0"/>
          <w:sz w:val="30"/>
          <w:szCs w:val="30"/>
          <w:lang w:val="zh-CN"/>
        </w:rPr>
        <w:t>六、签订合同</w:t>
      </w:r>
    </w:p>
    <w:p w14:paraId="208C0F82">
      <w:pPr>
        <w:pStyle w:val="32"/>
        <w:numPr>
          <w:ilvl w:val="0"/>
          <w:numId w:val="0"/>
        </w:numPr>
        <w:tabs>
          <w:tab w:val="left" w:pos="900"/>
        </w:tabs>
        <w:snapToGrid w:val="0"/>
        <w:spacing w:line="360" w:lineRule="auto"/>
        <w:ind w:firstLine="444" w:firstLineChars="198"/>
        <w:rPr>
          <w:rFonts w:hint="eastAsia" w:cs="宋体"/>
          <w:sz w:val="24"/>
          <w:szCs w:val="24"/>
        </w:rPr>
      </w:pPr>
      <w:r>
        <w:rPr>
          <w:rFonts w:hint="eastAsia" w:cs="宋体"/>
          <w:b/>
          <w:sz w:val="24"/>
          <w:szCs w:val="24"/>
        </w:rPr>
        <w:t>24.中标通知</w:t>
      </w:r>
    </w:p>
    <w:p w14:paraId="4D41711E">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24.1 中标人确定后，集中采购机构应于2个工作日内，在刊登本次招标公告的媒体上发布中标公告，并发出中标通知书，但该中标结果的有效性不依赖于未中标的投标人是否已经收到该通知。</w:t>
      </w:r>
    </w:p>
    <w:p w14:paraId="0639668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0D148E06">
      <w:pPr>
        <w:pStyle w:val="32"/>
        <w:numPr>
          <w:ilvl w:val="0"/>
          <w:numId w:val="0"/>
        </w:numPr>
        <w:tabs>
          <w:tab w:val="left" w:pos="900"/>
        </w:tabs>
        <w:snapToGrid w:val="0"/>
        <w:spacing w:line="360" w:lineRule="auto"/>
        <w:ind w:firstLine="444" w:firstLineChars="198"/>
        <w:rPr>
          <w:rFonts w:hint="eastAsia" w:cs="宋体"/>
          <w:b/>
          <w:sz w:val="24"/>
          <w:szCs w:val="24"/>
        </w:rPr>
      </w:pPr>
      <w:r>
        <w:rPr>
          <w:rFonts w:hint="eastAsia" w:cs="宋体"/>
          <w:b/>
          <w:sz w:val="24"/>
          <w:szCs w:val="24"/>
        </w:rPr>
        <w:t>25.履约保证金</w:t>
      </w:r>
    </w:p>
    <w:p w14:paraId="7F072096">
      <w:pPr>
        <w:pStyle w:val="11"/>
        <w:tabs>
          <w:tab w:val="left" w:pos="573"/>
        </w:tabs>
        <w:adjustRightInd w:val="0"/>
        <w:snapToGrid w:val="0"/>
        <w:spacing w:line="360" w:lineRule="auto"/>
        <w:ind w:firstLine="448" w:firstLineChars="200"/>
        <w:rPr>
          <w:rFonts w:hint="eastAsia" w:hAnsi="宋体" w:cs="宋体"/>
          <w:bCs/>
          <w:sz w:val="24"/>
        </w:rPr>
      </w:pPr>
      <w:r>
        <w:rPr>
          <w:rFonts w:hint="eastAsia" w:hAnsi="宋体" w:cs="宋体"/>
          <w:sz w:val="24"/>
          <w:szCs w:val="24"/>
        </w:rPr>
        <w:t>25.1履约保证金数额为中标金额的</w:t>
      </w:r>
      <w:r>
        <w:rPr>
          <w:rFonts w:hint="eastAsia" w:hAnsi="宋体" w:cs="宋体"/>
          <w:sz w:val="24"/>
          <w:szCs w:val="24"/>
          <w:lang w:val="en-US" w:eastAsia="zh-CN"/>
        </w:rPr>
        <w:t>10</w:t>
      </w:r>
      <w:r>
        <w:rPr>
          <w:rFonts w:hint="eastAsia" w:hAnsi="宋体" w:cs="宋体"/>
          <w:sz w:val="24"/>
          <w:szCs w:val="24"/>
          <w:lang w:val="zh-CN"/>
        </w:rPr>
        <w:t>（取整数到百），具体金额按照本采购项目</w:t>
      </w:r>
      <w:r>
        <w:rPr>
          <w:rFonts w:hint="eastAsia" w:hAnsi="宋体" w:cs="宋体"/>
          <w:bCs/>
          <w:sz w:val="24"/>
          <w:szCs w:val="24"/>
        </w:rPr>
        <w:t>中标结果公告中规定的履约保证金数额及账号提交。</w:t>
      </w:r>
      <w:r>
        <w:rPr>
          <w:rFonts w:hint="eastAsia" w:hAnsi="宋体" w:cs="宋体"/>
          <w:sz w:val="24"/>
          <w:szCs w:val="24"/>
        </w:rPr>
        <w:t>中标人应在中标结果确定后签订政府采购合同前向集中采购机构提交履约保证金。履约保证金提交可</w:t>
      </w:r>
      <w:r>
        <w:rPr>
          <w:rFonts w:hint="eastAsia" w:hAnsi="宋体" w:cs="宋体"/>
          <w:bCs/>
          <w:sz w:val="24"/>
        </w:rPr>
        <w:t>采用以下两种中的任何一种非现金形式提交：一是电汇、转账或者网银等，以资金到账为准；二是金融机构、担保机构出具的保函（格式见第八章）。</w:t>
      </w:r>
    </w:p>
    <w:p w14:paraId="231935AD">
      <w:pPr>
        <w:pStyle w:val="32"/>
        <w:numPr>
          <w:ilvl w:val="0"/>
          <w:numId w:val="0"/>
        </w:numPr>
        <w:tabs>
          <w:tab w:val="left" w:pos="900"/>
        </w:tabs>
        <w:snapToGrid w:val="0"/>
        <w:spacing w:line="360" w:lineRule="auto"/>
        <w:ind w:firstLine="448" w:firstLineChars="200"/>
        <w:rPr>
          <w:rFonts w:hint="eastAsia" w:cs="宋体"/>
          <w:bCs/>
          <w:sz w:val="24"/>
        </w:rPr>
      </w:pPr>
      <w:r>
        <w:rPr>
          <w:rFonts w:hint="eastAsia" w:cs="宋体"/>
          <w:sz w:val="24"/>
          <w:szCs w:val="24"/>
        </w:rPr>
        <w:t>25.2 采用非保函方式的，中标人在提交履约保证金时</w:t>
      </w:r>
      <w:r>
        <w:rPr>
          <w:rFonts w:hint="eastAsia" w:cs="宋体"/>
          <w:sz w:val="24"/>
          <w:szCs w:val="24"/>
          <w:lang w:val="zh-CN"/>
        </w:rPr>
        <w:t>，须在</w:t>
      </w:r>
      <w:r>
        <w:rPr>
          <w:rFonts w:hint="eastAsia" w:cs="宋体"/>
          <w:sz w:val="24"/>
          <w:szCs w:val="24"/>
        </w:rPr>
        <w:t>存款单备注中注明本项目编号、名称(可简写）和履约保证金便于集中采购机构查询相关信息；采用保函方式的（格式见第八章），将保函原件送至</w:t>
      </w:r>
      <w:r>
        <w:rPr>
          <w:rFonts w:hint="eastAsia" w:cs="宋体"/>
          <w:bCs/>
          <w:sz w:val="24"/>
          <w:lang w:eastAsia="zh-CN"/>
        </w:rPr>
        <w:t>采购人</w:t>
      </w:r>
      <w:r>
        <w:rPr>
          <w:rFonts w:hint="eastAsia" w:cs="宋体"/>
          <w:sz w:val="24"/>
          <w:szCs w:val="24"/>
        </w:rPr>
        <w:t>。</w:t>
      </w:r>
    </w:p>
    <w:p w14:paraId="3F8F6FDD">
      <w:pPr>
        <w:pStyle w:val="11"/>
        <w:tabs>
          <w:tab w:val="left" w:pos="573"/>
        </w:tabs>
        <w:adjustRightInd w:val="0"/>
        <w:snapToGrid w:val="0"/>
        <w:spacing w:line="360" w:lineRule="auto"/>
        <w:ind w:firstLine="448" w:firstLineChars="200"/>
        <w:rPr>
          <w:rFonts w:hint="eastAsia" w:hAnsi="宋体" w:cs="宋体"/>
          <w:sz w:val="24"/>
          <w:szCs w:val="24"/>
        </w:rPr>
      </w:pPr>
      <w:r>
        <w:rPr>
          <w:rFonts w:hint="eastAsia" w:hAnsi="宋体" w:cs="宋体"/>
          <w:sz w:val="24"/>
          <w:szCs w:val="24"/>
        </w:rPr>
        <w:t>25.3 履约保证金付款账户名称应与中标人名称</w:t>
      </w:r>
      <w:r>
        <w:rPr>
          <w:rFonts w:hint="eastAsia" w:hAnsi="宋体" w:cs="宋体"/>
          <w:sz w:val="24"/>
        </w:rPr>
        <w:t>及</w:t>
      </w:r>
      <w:r>
        <w:rPr>
          <w:rFonts w:hint="eastAsia" w:hAnsi="宋体" w:cs="宋体"/>
          <w:bCs/>
          <w:sz w:val="24"/>
        </w:rPr>
        <w:t>注册会员时在系统中提供的账号</w:t>
      </w:r>
      <w:r>
        <w:rPr>
          <w:rFonts w:hint="eastAsia" w:hAnsi="宋体" w:cs="宋体"/>
          <w:kern w:val="0"/>
          <w:sz w:val="24"/>
          <w:shd w:val="clear" w:color="auto" w:fill="FFFFFF"/>
        </w:rPr>
        <w:t>（诚信库基本户）</w:t>
      </w:r>
      <w:r>
        <w:rPr>
          <w:rFonts w:hint="eastAsia" w:hAnsi="宋体" w:cs="宋体"/>
          <w:sz w:val="24"/>
          <w:szCs w:val="24"/>
        </w:rPr>
        <w:t>一致，以个人或其他组织名义提交履约保证金的，提交无效。中标人为联合体的，可以由联合体任何一方提交履约保证金，其提交的履约保证金对联合体各方均具有约束力。</w:t>
      </w:r>
    </w:p>
    <w:p w14:paraId="0603AD86">
      <w:pPr>
        <w:pStyle w:val="32"/>
        <w:numPr>
          <w:ilvl w:val="0"/>
          <w:numId w:val="0"/>
        </w:numPr>
        <w:tabs>
          <w:tab w:val="left" w:pos="900"/>
        </w:tabs>
        <w:spacing w:line="360" w:lineRule="auto"/>
        <w:ind w:firstLine="448" w:firstLineChars="200"/>
        <w:rPr>
          <w:rFonts w:hint="eastAsia" w:cs="宋体"/>
          <w:sz w:val="24"/>
          <w:szCs w:val="24"/>
        </w:rPr>
      </w:pPr>
      <w:r>
        <w:rPr>
          <w:rFonts w:hint="eastAsia" w:cs="宋体"/>
          <w:sz w:val="24"/>
          <w:szCs w:val="24"/>
        </w:rPr>
        <w:t>25.4 中标人申请退还履约保证金时，应当向</w:t>
      </w:r>
      <w:r>
        <w:rPr>
          <w:rFonts w:hint="eastAsia" w:cs="宋体"/>
          <w:sz w:val="24"/>
          <w:szCs w:val="24"/>
          <w:lang w:eastAsia="zh-CN"/>
        </w:rPr>
        <w:t>采购人</w:t>
      </w:r>
      <w:r>
        <w:rPr>
          <w:rFonts w:hint="eastAsia" w:cs="宋体"/>
          <w:sz w:val="24"/>
          <w:szCs w:val="24"/>
        </w:rPr>
        <w:t>提供履约验收单原件和《履约保证金退还申请单》原件（格式见第八章）。</w:t>
      </w:r>
    </w:p>
    <w:p w14:paraId="14E07EC0">
      <w:pPr>
        <w:pStyle w:val="32"/>
        <w:numPr>
          <w:ilvl w:val="0"/>
          <w:numId w:val="0"/>
        </w:numPr>
        <w:tabs>
          <w:tab w:val="left" w:pos="900"/>
        </w:tabs>
        <w:spacing w:line="360" w:lineRule="auto"/>
        <w:ind w:firstLine="448" w:firstLineChars="200"/>
        <w:rPr>
          <w:rFonts w:hint="eastAsia" w:cs="宋体"/>
          <w:sz w:val="24"/>
          <w:szCs w:val="24"/>
        </w:rPr>
      </w:pPr>
      <w:r>
        <w:rPr>
          <w:rFonts w:hint="eastAsia" w:cs="宋体"/>
          <w:b/>
          <w:sz w:val="24"/>
          <w:szCs w:val="24"/>
        </w:rPr>
        <w:t>26.签订合同</w:t>
      </w:r>
    </w:p>
    <w:p w14:paraId="6455DA0D">
      <w:pPr>
        <w:autoSpaceDE w:val="0"/>
        <w:autoSpaceDN w:val="0"/>
        <w:adjustRightInd w:val="0"/>
        <w:spacing w:line="360" w:lineRule="auto"/>
        <w:ind w:firstLine="448" w:firstLineChars="200"/>
        <w:rPr>
          <w:rFonts w:hint="eastAsia" w:ascii="宋体" w:hAnsi="宋体" w:cs="宋体"/>
          <w:sz w:val="24"/>
          <w:shd w:val="clear" w:color="auto" w:fill="FFFFFF"/>
        </w:rPr>
      </w:pPr>
      <w:r>
        <w:rPr>
          <w:rFonts w:hint="eastAsia" w:ascii="宋体" w:hAnsi="宋体" w:cs="宋体"/>
          <w:sz w:val="24"/>
        </w:rPr>
        <w:t xml:space="preserve">26.1 </w:t>
      </w:r>
      <w:r>
        <w:rPr>
          <w:rFonts w:hint="eastAsia" w:ascii="宋体" w:hAnsi="宋体" w:cs="宋体"/>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rPr>
        <w:t>中标人不得再与采购人签订背离合同实质性内容的其他协议或声明。</w:t>
      </w:r>
    </w:p>
    <w:p w14:paraId="6113995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26.2 采购人应当自政府采购合同签订之日起2个工作日内，将政府采购合同在省级以上人民政府财政部门指定的媒体上公告，但政府采购合同中涉及国家秘密、商业秘密的内容除外。</w:t>
      </w:r>
    </w:p>
    <w:p w14:paraId="0DD63FA5">
      <w:pPr>
        <w:pStyle w:val="32"/>
        <w:numPr>
          <w:ilvl w:val="0"/>
          <w:numId w:val="0"/>
        </w:numPr>
        <w:tabs>
          <w:tab w:val="left" w:pos="900"/>
        </w:tabs>
        <w:snapToGrid w:val="0"/>
        <w:spacing w:line="360" w:lineRule="auto"/>
        <w:ind w:firstLine="448" w:firstLineChars="200"/>
        <w:rPr>
          <w:rFonts w:hint="eastAsia" w:cs="宋体"/>
          <w:sz w:val="24"/>
          <w:szCs w:val="24"/>
          <w:shd w:val="clear" w:color="auto" w:fill="FFFFFF"/>
        </w:rPr>
      </w:pPr>
      <w:r>
        <w:rPr>
          <w:rFonts w:hint="eastAsia" w:cs="宋体"/>
          <w:sz w:val="24"/>
          <w:szCs w:val="24"/>
        </w:rPr>
        <w:t>26.3 采购人应当自政府采购合同签订之日起7个工作日内，将政府采购合同副本报同级政府采购监督管理部门备案。</w:t>
      </w:r>
    </w:p>
    <w:p w14:paraId="06B6979F">
      <w:pPr>
        <w:spacing w:line="360" w:lineRule="auto"/>
        <w:ind w:firstLine="3124" w:firstLineChars="1100"/>
        <w:jc w:val="left"/>
        <w:outlineLvl w:val="1"/>
        <w:rPr>
          <w:rFonts w:hint="eastAsia" w:ascii="宋体" w:hAnsi="宋体" w:cs="宋体"/>
          <w:b/>
          <w:bCs/>
          <w:sz w:val="24"/>
          <w:shd w:val="clear" w:color="auto" w:fill="FFFFFF"/>
        </w:rPr>
      </w:pPr>
      <w:r>
        <w:rPr>
          <w:rFonts w:hint="eastAsia" w:ascii="宋体" w:hAnsi="宋体" w:cs="宋体"/>
          <w:b/>
          <w:bCs/>
          <w:kern w:val="0"/>
          <w:sz w:val="30"/>
          <w:szCs w:val="30"/>
          <w:lang w:val="zh-CN"/>
        </w:rPr>
        <w:t>七、询问、质疑和投诉</w:t>
      </w:r>
    </w:p>
    <w:p w14:paraId="4F757325">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27.询问</w:t>
      </w:r>
    </w:p>
    <w:p w14:paraId="6F46E7BA">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供应商对政府采购活动事项有疑问的，可以向采购人提出询问，采购人应当在3个工作日内对投标人依法提出的询问作出答复，但答复的内容不得涉及商业秘密。</w:t>
      </w:r>
    </w:p>
    <w:p w14:paraId="50AAF368">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28.质疑</w:t>
      </w:r>
    </w:p>
    <w:p w14:paraId="1474588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28.1 供应商认为采购文件、采购过程、中标结果使自己的权益受到损害的，可以在知道或者应知其权益受到损害之日起7个工作日内，以书面形式向采购人提出质疑。</w:t>
      </w:r>
    </w:p>
    <w:p w14:paraId="1D172E02">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供应商应在法定质疑期内一次性提出针对同一采购程序环节的质疑。</w:t>
      </w:r>
    </w:p>
    <w:p w14:paraId="36584EA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28.2 提出质疑的供应商（以下简称质疑供应商）应当是参与所质疑项目采购活动的供应商。</w:t>
      </w:r>
    </w:p>
    <w:p w14:paraId="1AED7CCE">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潜在供应商已依法获取[是指使用CA登录</w:t>
      </w:r>
      <w:r>
        <w:rPr>
          <w:rFonts w:hint="eastAsia" w:cs="宋体"/>
          <w:sz w:val="24"/>
          <w:szCs w:val="24"/>
          <w:lang w:eastAsia="zh-CN"/>
        </w:rPr>
        <w:t>政采云平台</w:t>
      </w:r>
      <w:r>
        <w:rPr>
          <w:rFonts w:hint="eastAsia" w:cs="宋体"/>
          <w:sz w:val="24"/>
          <w:szCs w:val="24"/>
        </w:rPr>
        <w:t>下载采购文件]其可质疑的采购文件的，可以对该文件提出质疑。对采购文件提出质疑的，应当在获取采购文件或者采购文件公告期限届满之日起7个工作日内提出。</w:t>
      </w:r>
    </w:p>
    <w:p w14:paraId="22D0A51C">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28.3 供应商提出质疑应当提交质疑函和必要的证明材料。质疑函应当包括下列内容：</w:t>
      </w:r>
    </w:p>
    <w:p w14:paraId="6E1D9B0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（1）供应商的姓名或者名称、地址、邮编、联系人及联系电话；</w:t>
      </w:r>
    </w:p>
    <w:p w14:paraId="2CD97E94">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（2）质疑项目的名称、编号；</w:t>
      </w:r>
    </w:p>
    <w:p w14:paraId="55294600">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（3）具体、明确的质疑事项和与质疑事项相关的请求；</w:t>
      </w:r>
    </w:p>
    <w:p w14:paraId="09061EED">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（4）事实依据；</w:t>
      </w:r>
    </w:p>
    <w:p w14:paraId="26981C37">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（5）必要的法律依据；</w:t>
      </w:r>
    </w:p>
    <w:p w14:paraId="6F86CCA9">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（6）提出质疑的日期。</w:t>
      </w:r>
    </w:p>
    <w:p w14:paraId="1CAE0578">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供应商为自然人的，应当由本人签字；供应商为法人或者其他组织的，应当由法定代表人、主要负责人，或者其授权代表签字或者盖章，并加盖公章。</w:t>
      </w:r>
    </w:p>
    <w:p w14:paraId="719849DA">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28.4 采购人不得拒收质疑供应商在法定质疑期内发出的质疑函，应当在收到质疑函后7个工作日内作出答复，并以书面形式通知质疑供应商和其他有关供应商。</w:t>
      </w:r>
    </w:p>
    <w:p w14:paraId="4C5DCDF5">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 xml:space="preserve">28.5政府采购评审专家应当配合采购人答复供应商的询问和质疑。        </w:t>
      </w:r>
    </w:p>
    <w:p w14:paraId="426462CE">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28.6询问或者质疑事项可能影响中标结果的，采购人应当暂停签订合同，已经签订合同的，应当中止履行合同。</w:t>
      </w:r>
    </w:p>
    <w:p w14:paraId="46296F35">
      <w:pPr>
        <w:pStyle w:val="32"/>
        <w:numPr>
          <w:ilvl w:val="0"/>
          <w:numId w:val="0"/>
        </w:numPr>
        <w:tabs>
          <w:tab w:val="left" w:pos="900"/>
        </w:tabs>
        <w:spacing w:line="360" w:lineRule="auto"/>
        <w:ind w:left="384" w:leftChars="198" w:firstLine="112" w:firstLineChars="50"/>
        <w:rPr>
          <w:rFonts w:hint="eastAsia" w:cs="宋体"/>
          <w:b/>
          <w:sz w:val="24"/>
          <w:szCs w:val="24"/>
        </w:rPr>
      </w:pPr>
      <w:r>
        <w:rPr>
          <w:rFonts w:hint="eastAsia" w:cs="宋体"/>
          <w:b/>
          <w:sz w:val="24"/>
          <w:szCs w:val="24"/>
        </w:rPr>
        <w:t>29.投诉</w:t>
      </w:r>
    </w:p>
    <w:p w14:paraId="74EA8A61">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29.1质疑供应商对采购人的答复不满意，或者采购人未在规定时间内作出答复的，可以在答复期满后15个工作日内向</w:t>
      </w:r>
      <w:r>
        <w:rPr>
          <w:rFonts w:hint="eastAsia" w:cs="宋体"/>
          <w:sz w:val="24"/>
          <w:szCs w:val="24"/>
          <w:lang w:eastAsia="zh-CN"/>
        </w:rPr>
        <w:t>集安</w:t>
      </w:r>
      <w:r>
        <w:rPr>
          <w:rFonts w:hint="eastAsia" w:cs="宋体"/>
          <w:sz w:val="24"/>
          <w:szCs w:val="24"/>
        </w:rPr>
        <w:t>市财政局提起投诉。</w:t>
      </w:r>
    </w:p>
    <w:p w14:paraId="4437DF33">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29.2供应商投诉的事项不得超出已质疑事项的范围，但基于质疑答复内容提出的投诉事项除外。</w:t>
      </w:r>
    </w:p>
    <w:p w14:paraId="065C3AC3">
      <w:pPr>
        <w:spacing w:line="360" w:lineRule="auto"/>
        <w:ind w:firstLine="3692" w:firstLineChars="1300"/>
        <w:jc w:val="left"/>
        <w:outlineLvl w:val="1"/>
        <w:rPr>
          <w:rFonts w:hint="eastAsia" w:ascii="宋体" w:hAnsi="宋体" w:cs="宋体"/>
          <w:b/>
          <w:bCs/>
          <w:kern w:val="0"/>
          <w:sz w:val="30"/>
          <w:szCs w:val="30"/>
        </w:rPr>
      </w:pPr>
      <w:r>
        <w:rPr>
          <w:rFonts w:hint="eastAsia" w:ascii="宋体" w:hAnsi="宋体" w:cs="宋体"/>
          <w:b/>
          <w:bCs/>
          <w:kern w:val="0"/>
          <w:sz w:val="30"/>
          <w:szCs w:val="30"/>
          <w:lang w:val="zh-CN"/>
        </w:rPr>
        <w:t>八、保密和披露</w:t>
      </w:r>
    </w:p>
    <w:p w14:paraId="407A0B17">
      <w:pPr>
        <w:pStyle w:val="32"/>
        <w:numPr>
          <w:ilvl w:val="0"/>
          <w:numId w:val="0"/>
        </w:numPr>
        <w:tabs>
          <w:tab w:val="left" w:pos="900"/>
        </w:tabs>
        <w:spacing w:line="360" w:lineRule="auto"/>
        <w:ind w:firstLine="448" w:firstLineChars="200"/>
        <w:rPr>
          <w:rFonts w:hint="eastAsia" w:cs="宋体"/>
          <w:b/>
          <w:sz w:val="24"/>
          <w:szCs w:val="24"/>
        </w:rPr>
      </w:pPr>
      <w:r>
        <w:rPr>
          <w:rFonts w:hint="eastAsia" w:cs="宋体"/>
          <w:b/>
          <w:sz w:val="24"/>
          <w:szCs w:val="24"/>
        </w:rPr>
        <w:t>30.保密和披露</w:t>
      </w:r>
    </w:p>
    <w:p w14:paraId="6AC5E1A2">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30.1 投标人自下载招标文件之日起，须承诺承担本招标项目下保密义务，不得将因本次招标获得的信息外传。</w:t>
      </w:r>
    </w:p>
    <w:p w14:paraId="258078FA">
      <w:pPr>
        <w:pStyle w:val="32"/>
        <w:numPr>
          <w:ilvl w:val="0"/>
          <w:numId w:val="0"/>
        </w:numPr>
        <w:tabs>
          <w:tab w:val="left" w:pos="900"/>
        </w:tabs>
        <w:snapToGrid w:val="0"/>
        <w:spacing w:line="360" w:lineRule="auto"/>
        <w:ind w:firstLine="448" w:firstLineChars="200"/>
        <w:rPr>
          <w:rFonts w:hint="eastAsia" w:cs="宋体"/>
          <w:sz w:val="24"/>
          <w:szCs w:val="24"/>
          <w:shd w:val="clear" w:color="auto" w:fill="FFFFFF"/>
        </w:rPr>
      </w:pPr>
      <w:r>
        <w:rPr>
          <w:rFonts w:hint="eastAsia" w:cs="宋体"/>
          <w:sz w:val="24"/>
          <w:szCs w:val="24"/>
        </w:rPr>
        <w:t>30.2 在国家机关调查、审查、审计时以及其他符合法律规定的情形下，集中采购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7476BC6D">
      <w:pPr>
        <w:spacing w:line="360" w:lineRule="auto"/>
        <w:ind w:firstLine="3976" w:firstLineChars="1400"/>
        <w:jc w:val="left"/>
        <w:outlineLvl w:val="1"/>
        <w:rPr>
          <w:rFonts w:hint="eastAsia" w:ascii="宋体" w:hAnsi="宋体" w:cs="宋体"/>
          <w:b/>
          <w:bCs/>
          <w:sz w:val="24"/>
          <w:shd w:val="clear" w:color="auto" w:fill="FFFFFF"/>
        </w:rPr>
      </w:pPr>
      <w:r>
        <w:rPr>
          <w:rFonts w:hint="eastAsia" w:ascii="宋体" w:hAnsi="宋体" w:cs="宋体"/>
          <w:b/>
          <w:bCs/>
          <w:kern w:val="0"/>
          <w:sz w:val="30"/>
          <w:szCs w:val="30"/>
          <w:lang w:val="zh-CN"/>
        </w:rPr>
        <w:t>九、法律适用</w:t>
      </w:r>
    </w:p>
    <w:p w14:paraId="12456542">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31.采购人、集中采购机构及投标人的一切招标投标活动均适用《中华人民共和国政府采购法》《中华人民共和国政府采购法实施条例》《政府采购货物和服务招标投标管理办法》</w:t>
      </w:r>
      <w:r>
        <w:rPr>
          <w:rFonts w:hint="eastAsia" w:cs="宋体"/>
          <w:sz w:val="24"/>
        </w:rPr>
        <w:t>(财政部令第87号)</w:t>
      </w:r>
      <w:r>
        <w:rPr>
          <w:rFonts w:hint="eastAsia" w:cs="宋体"/>
          <w:sz w:val="24"/>
          <w:szCs w:val="24"/>
        </w:rPr>
        <w:t>及相关法律法规。</w:t>
      </w:r>
    </w:p>
    <w:p w14:paraId="1998DB12">
      <w:pPr>
        <w:pStyle w:val="32"/>
        <w:numPr>
          <w:ilvl w:val="0"/>
          <w:numId w:val="0"/>
        </w:numPr>
        <w:tabs>
          <w:tab w:val="left" w:pos="900"/>
        </w:tabs>
        <w:snapToGrid w:val="0"/>
        <w:spacing w:line="360" w:lineRule="auto"/>
        <w:ind w:firstLine="448" w:firstLineChars="200"/>
        <w:rPr>
          <w:rFonts w:hint="eastAsia" w:cs="宋体"/>
          <w:sz w:val="24"/>
          <w:szCs w:val="24"/>
        </w:rPr>
      </w:pPr>
      <w:r>
        <w:rPr>
          <w:rFonts w:hint="eastAsia" w:cs="宋体"/>
          <w:sz w:val="24"/>
          <w:szCs w:val="24"/>
        </w:rPr>
        <w:t>32.政府采购合同的履行、违约责任和解决争议的方法等适用《中华人民共和国合同法》。</w:t>
      </w:r>
    </w:p>
    <w:p w14:paraId="462AF4A4">
      <w:pPr>
        <w:spacing w:line="360" w:lineRule="auto"/>
        <w:ind w:firstLine="2556" w:firstLineChars="900"/>
        <w:jc w:val="left"/>
        <w:outlineLvl w:val="1"/>
        <w:rPr>
          <w:rFonts w:hint="eastAsia" w:ascii="宋体" w:hAnsi="宋体" w:cs="宋体"/>
          <w:b/>
          <w:bCs/>
          <w:sz w:val="24"/>
        </w:rPr>
      </w:pPr>
      <w:r>
        <w:rPr>
          <w:rFonts w:hint="eastAsia" w:ascii="宋体" w:hAnsi="宋体" w:cs="宋体"/>
          <w:b/>
          <w:bCs/>
          <w:kern w:val="0"/>
          <w:sz w:val="30"/>
          <w:szCs w:val="30"/>
          <w:lang w:val="zh-CN"/>
        </w:rPr>
        <w:t>十、招标文件的解释权</w:t>
      </w:r>
    </w:p>
    <w:p w14:paraId="539A2AC3">
      <w:pPr>
        <w:pStyle w:val="32"/>
        <w:numPr>
          <w:ilvl w:val="0"/>
          <w:numId w:val="0"/>
        </w:numPr>
        <w:tabs>
          <w:tab w:val="left" w:pos="900"/>
        </w:tabs>
        <w:snapToGrid w:val="0"/>
        <w:spacing w:line="360" w:lineRule="auto"/>
        <w:ind w:firstLine="448" w:firstLineChars="200"/>
        <w:rPr>
          <w:rFonts w:hint="eastAsia" w:cs="宋体"/>
          <w:sz w:val="24"/>
        </w:rPr>
      </w:pPr>
      <w:r>
        <w:rPr>
          <w:rFonts w:hint="eastAsia" w:cs="宋体"/>
          <w:sz w:val="24"/>
        </w:rPr>
        <w:t>33. 招标文件各章就同一事项规定不一致的，按照第一章、第二章、第七章、第三章、第四章、第五章、第六章的优先顺序确定。</w:t>
      </w:r>
    </w:p>
    <w:p w14:paraId="19A8D553">
      <w:pPr>
        <w:pStyle w:val="32"/>
        <w:numPr>
          <w:ilvl w:val="0"/>
          <w:numId w:val="0"/>
        </w:numPr>
        <w:tabs>
          <w:tab w:val="left" w:pos="900"/>
        </w:tabs>
        <w:snapToGrid w:val="0"/>
        <w:spacing w:line="360" w:lineRule="auto"/>
        <w:ind w:firstLine="448" w:firstLineChars="200"/>
        <w:rPr>
          <w:rStyle w:val="16"/>
          <w:rFonts w:hint="eastAsia" w:cs="宋体"/>
          <w:b w:val="0"/>
          <w:bCs w:val="0"/>
          <w:szCs w:val="24"/>
        </w:rPr>
      </w:pPr>
      <w:r>
        <w:rPr>
          <w:rFonts w:hint="eastAsia" w:cs="宋体"/>
          <w:sz w:val="24"/>
        </w:rPr>
        <w:t>34. 招标文件的最终解释权为采购人、集中采购机构所有。</w:t>
      </w:r>
    </w:p>
    <w:p w14:paraId="69840694">
      <w:pPr>
        <w:pStyle w:val="32"/>
        <w:numPr>
          <w:ilvl w:val="0"/>
          <w:numId w:val="0"/>
        </w:numPr>
        <w:tabs>
          <w:tab w:val="left" w:pos="900"/>
        </w:tabs>
        <w:snapToGrid w:val="0"/>
        <w:spacing w:line="360" w:lineRule="auto"/>
        <w:ind w:firstLine="448" w:firstLineChars="200"/>
        <w:rPr>
          <w:rStyle w:val="16"/>
          <w:rFonts w:hint="eastAsia" w:cs="宋体"/>
          <w:b w:val="0"/>
          <w:bCs w:val="0"/>
          <w:sz w:val="24"/>
          <w:szCs w:val="24"/>
        </w:rPr>
      </w:pPr>
    </w:p>
    <w:p w14:paraId="6BF92435">
      <w:pPr>
        <w:pStyle w:val="3"/>
        <w:ind w:firstLine="0"/>
        <w:jc w:val="center"/>
        <w:rPr>
          <w:rStyle w:val="16"/>
          <w:b/>
          <w:bCs/>
          <w:sz w:val="36"/>
          <w:szCs w:val="36"/>
        </w:rPr>
      </w:pPr>
      <w:r>
        <w:rPr>
          <w:rStyle w:val="16"/>
          <w:rFonts w:hint="eastAsia" w:ascii="宋体" w:hAnsi="宋体" w:cs="宋体"/>
          <w:b/>
          <w:bCs/>
          <w:sz w:val="36"/>
          <w:szCs w:val="36"/>
        </w:rPr>
        <w:br w:type="page"/>
      </w:r>
      <w:r>
        <w:rPr>
          <w:rStyle w:val="16"/>
          <w:rFonts w:hint="eastAsia" w:cs="宋体"/>
          <w:b/>
          <w:bCs/>
          <w:sz w:val="36"/>
          <w:szCs w:val="36"/>
        </w:rPr>
        <w:t>第六章</w:t>
      </w:r>
      <w:r>
        <w:rPr>
          <w:rStyle w:val="16"/>
          <w:b/>
          <w:bCs/>
          <w:sz w:val="36"/>
          <w:szCs w:val="36"/>
        </w:rPr>
        <w:t xml:space="preserve">  </w:t>
      </w:r>
      <w:r>
        <w:rPr>
          <w:rStyle w:val="16"/>
          <w:rFonts w:hint="eastAsia" w:cs="宋体"/>
          <w:b/>
          <w:bCs/>
          <w:sz w:val="36"/>
          <w:szCs w:val="36"/>
        </w:rPr>
        <w:t>合同文本</w:t>
      </w:r>
    </w:p>
    <w:p w14:paraId="54F07169">
      <w:pPr>
        <w:rPr>
          <w:rFonts w:hint="eastAsia" w:hAnsi="宋体"/>
          <w:sz w:val="24"/>
        </w:rPr>
      </w:pPr>
    </w:p>
    <w:p w14:paraId="0E91144A">
      <w:pPr>
        <w:rPr>
          <w:rFonts w:hint="eastAsia" w:hAnsi="宋体"/>
          <w:sz w:val="24"/>
        </w:rPr>
      </w:pPr>
    </w:p>
    <w:p w14:paraId="66EBA22A">
      <w:pPr>
        <w:rPr>
          <w:rFonts w:hint="eastAsia" w:hAnsi="宋体"/>
          <w:sz w:val="24"/>
        </w:rPr>
      </w:pPr>
    </w:p>
    <w:p w14:paraId="3AE520BD">
      <w:pPr>
        <w:rPr>
          <w:rFonts w:hint="eastAsia" w:hAnsi="宋体"/>
          <w:sz w:val="24"/>
        </w:rPr>
      </w:pPr>
    </w:p>
    <w:p w14:paraId="7A7DE7DB"/>
    <w:p w14:paraId="293D16A7">
      <w:pPr>
        <w:rPr>
          <w:rFonts w:hint="eastAsia" w:ascii="黑体" w:hAnsi="黑体" w:eastAsia="黑体" w:cs="黑体"/>
          <w:sz w:val="32"/>
          <w:szCs w:val="32"/>
        </w:rPr>
      </w:pPr>
      <w:r>
        <w:rPr>
          <w:rFonts w:hint="eastAsia" w:ascii="黑体" w:hAnsi="黑体" w:eastAsia="黑体" w:cs="黑体"/>
          <w:sz w:val="32"/>
          <w:szCs w:val="32"/>
        </w:rPr>
        <w:t>采购项目编号：</w:t>
      </w:r>
      <w:r>
        <w:rPr>
          <w:rFonts w:ascii="黑体" w:hAnsi="黑体" w:eastAsia="黑体" w:cs="黑体"/>
          <w:sz w:val="32"/>
          <w:szCs w:val="32"/>
        </w:rPr>
        <w:t xml:space="preserve">                              </w:t>
      </w:r>
    </w:p>
    <w:p w14:paraId="5FAC260D">
      <w:pPr>
        <w:rPr>
          <w:rFonts w:hint="eastAsia" w:ascii="黑体" w:hAnsi="黑体" w:eastAsia="黑体" w:cs="黑体"/>
          <w:sz w:val="32"/>
          <w:szCs w:val="32"/>
        </w:rPr>
      </w:pPr>
    </w:p>
    <w:p w14:paraId="64D5B0F2">
      <w:r>
        <w:rPr>
          <w:rFonts w:hint="eastAsia" w:ascii="黑体" w:hAnsi="黑体" w:eastAsia="黑体" w:cs="黑体"/>
          <w:sz w:val="32"/>
          <w:szCs w:val="32"/>
        </w:rPr>
        <w:t>采购项目名称：</w:t>
      </w:r>
      <w:r>
        <w:rPr>
          <w:rFonts w:ascii="黑体" w:hAnsi="黑体" w:eastAsia="黑体" w:cs="黑体"/>
          <w:sz w:val="32"/>
          <w:szCs w:val="32"/>
        </w:rPr>
        <w:t xml:space="preserve">     </w:t>
      </w:r>
      <w:r>
        <w:t xml:space="preserve">                             </w:t>
      </w:r>
    </w:p>
    <w:p w14:paraId="4AA87CC2"/>
    <w:p w14:paraId="5AC58844">
      <w:r>
        <w:t xml:space="preserve">                              </w:t>
      </w:r>
    </w:p>
    <w:p w14:paraId="7AB5126C"/>
    <w:p w14:paraId="314259E7"/>
    <w:p w14:paraId="38D44EBE"/>
    <w:p w14:paraId="45DDAC42"/>
    <w:p w14:paraId="5B60AEB6"/>
    <w:p w14:paraId="543B1337"/>
    <w:p w14:paraId="44651740">
      <w:pPr>
        <w:rPr>
          <w:rFonts w:hint="eastAsia" w:ascii="黑体" w:hAnsi="黑体" w:eastAsia="黑体" w:cs="黑体"/>
          <w:sz w:val="32"/>
          <w:szCs w:val="32"/>
        </w:rPr>
      </w:pPr>
      <w:r>
        <w:rPr>
          <w:rFonts w:hint="eastAsia" w:ascii="黑体" w:hAnsi="黑体" w:eastAsia="黑体" w:cs="黑体"/>
          <w:sz w:val="32"/>
          <w:szCs w:val="32"/>
        </w:rPr>
        <w:t>买</w:t>
      </w:r>
      <w:r>
        <w:rPr>
          <w:rFonts w:ascii="黑体" w:hAnsi="黑体" w:eastAsia="黑体" w:cs="黑体"/>
          <w:sz w:val="32"/>
          <w:szCs w:val="32"/>
        </w:rPr>
        <w:t xml:space="preserve">    </w:t>
      </w:r>
      <w:r>
        <w:rPr>
          <w:rFonts w:hint="eastAsia" w:ascii="黑体" w:hAnsi="黑体" w:eastAsia="黑体" w:cs="黑体"/>
          <w:sz w:val="32"/>
          <w:szCs w:val="32"/>
        </w:rPr>
        <w:t>方：</w:t>
      </w:r>
      <w:r>
        <w:rPr>
          <w:rFonts w:ascii="黑体" w:hAnsi="黑体" w:eastAsia="黑体" w:cs="黑体"/>
          <w:sz w:val="32"/>
          <w:szCs w:val="32"/>
        </w:rPr>
        <w:t xml:space="preserve">                                 </w:t>
      </w:r>
    </w:p>
    <w:p w14:paraId="2231ED00">
      <w:pPr>
        <w:rPr>
          <w:rFonts w:hint="eastAsia" w:ascii="黑体" w:hAnsi="黑体" w:eastAsia="黑体" w:cs="黑体"/>
          <w:sz w:val="32"/>
          <w:szCs w:val="32"/>
        </w:rPr>
      </w:pPr>
    </w:p>
    <w:p w14:paraId="69359771">
      <w:pPr>
        <w:rPr>
          <w:rFonts w:hint="eastAsia" w:ascii="黑体" w:hAnsi="黑体" w:eastAsia="黑体" w:cs="黑体"/>
          <w:sz w:val="32"/>
          <w:szCs w:val="32"/>
        </w:rPr>
      </w:pPr>
      <w:r>
        <w:rPr>
          <w:rFonts w:hint="eastAsia" w:ascii="黑体" w:hAnsi="黑体" w:eastAsia="黑体" w:cs="黑体"/>
          <w:sz w:val="32"/>
          <w:szCs w:val="32"/>
        </w:rPr>
        <w:t>卖</w:t>
      </w:r>
      <w:r>
        <w:rPr>
          <w:rFonts w:ascii="黑体" w:hAnsi="黑体" w:eastAsia="黑体" w:cs="黑体"/>
          <w:sz w:val="32"/>
          <w:szCs w:val="32"/>
        </w:rPr>
        <w:t xml:space="preserve">    </w:t>
      </w:r>
      <w:r>
        <w:rPr>
          <w:rFonts w:hint="eastAsia" w:ascii="黑体" w:hAnsi="黑体" w:eastAsia="黑体" w:cs="黑体"/>
          <w:sz w:val="32"/>
          <w:szCs w:val="32"/>
        </w:rPr>
        <w:t>方：</w:t>
      </w:r>
      <w:r>
        <w:rPr>
          <w:rFonts w:ascii="黑体" w:hAnsi="黑体" w:eastAsia="黑体" w:cs="黑体"/>
          <w:sz w:val="32"/>
          <w:szCs w:val="32"/>
        </w:rPr>
        <w:t xml:space="preserve">                                 </w:t>
      </w:r>
    </w:p>
    <w:p w14:paraId="51604A9E">
      <w:pPr>
        <w:rPr>
          <w:rFonts w:hint="eastAsia" w:ascii="黑体" w:hAnsi="黑体" w:eastAsia="黑体" w:cs="黑体"/>
          <w:sz w:val="32"/>
          <w:szCs w:val="32"/>
        </w:rPr>
      </w:pPr>
    </w:p>
    <w:p w14:paraId="7F2495A8">
      <w:r>
        <w:rPr>
          <w:rFonts w:hint="eastAsia" w:ascii="黑体" w:hAnsi="黑体" w:eastAsia="黑体" w:cs="黑体"/>
          <w:sz w:val="32"/>
          <w:szCs w:val="32"/>
        </w:rPr>
        <w:t>签署日期：</w:t>
      </w:r>
      <w:r>
        <w:t xml:space="preserve">                                 </w:t>
      </w:r>
    </w:p>
    <w:p w14:paraId="3870F6D8"/>
    <w:p w14:paraId="09DFA881"/>
    <w:p w14:paraId="74FC020D"/>
    <w:p w14:paraId="46C0C5AF">
      <w:pPr>
        <w:autoSpaceDE w:val="0"/>
        <w:autoSpaceDN w:val="0"/>
        <w:adjustRightInd w:val="0"/>
        <w:spacing w:line="312" w:lineRule="auto"/>
        <w:ind w:firstLine="448" w:firstLineChars="200"/>
        <w:rPr>
          <w:rFonts w:cs="宋体" w:asciiTheme="minorEastAsia" w:hAnsiTheme="minorEastAsia"/>
          <w:sz w:val="24"/>
          <w:u w:val="single"/>
          <w:lang w:val="zh-CN"/>
        </w:rPr>
      </w:pPr>
    </w:p>
    <w:p w14:paraId="183DAD8C">
      <w:pPr>
        <w:autoSpaceDE w:val="0"/>
        <w:autoSpaceDN w:val="0"/>
        <w:adjustRightInd w:val="0"/>
        <w:spacing w:line="312" w:lineRule="auto"/>
        <w:ind w:firstLine="448" w:firstLineChars="200"/>
        <w:rPr>
          <w:rFonts w:cs="宋体" w:asciiTheme="minorEastAsia" w:hAnsiTheme="minorEastAsia"/>
          <w:sz w:val="24"/>
          <w:u w:val="single"/>
          <w:lang w:val="zh-CN"/>
        </w:rPr>
      </w:pPr>
    </w:p>
    <w:p w14:paraId="44A1353B">
      <w:pPr>
        <w:autoSpaceDE w:val="0"/>
        <w:autoSpaceDN w:val="0"/>
        <w:adjustRightInd w:val="0"/>
        <w:spacing w:line="312" w:lineRule="auto"/>
        <w:ind w:firstLine="448" w:firstLineChars="200"/>
        <w:rPr>
          <w:rFonts w:cs="宋体" w:asciiTheme="minorEastAsia" w:hAnsiTheme="minorEastAsia"/>
          <w:sz w:val="24"/>
          <w:u w:val="single"/>
          <w:lang w:val="zh-CN"/>
        </w:rPr>
      </w:pPr>
    </w:p>
    <w:p w14:paraId="56B26D78">
      <w:pPr>
        <w:autoSpaceDE w:val="0"/>
        <w:autoSpaceDN w:val="0"/>
        <w:adjustRightInd w:val="0"/>
        <w:spacing w:line="312" w:lineRule="auto"/>
        <w:ind w:firstLine="448" w:firstLineChars="200"/>
        <w:rPr>
          <w:rFonts w:cs="宋体" w:asciiTheme="minorEastAsia" w:hAnsiTheme="minorEastAsia"/>
          <w:sz w:val="24"/>
          <w:u w:val="single"/>
          <w:lang w:val="zh-CN"/>
        </w:rPr>
      </w:pPr>
    </w:p>
    <w:p w14:paraId="02967F1D">
      <w:pPr>
        <w:autoSpaceDE w:val="0"/>
        <w:autoSpaceDN w:val="0"/>
        <w:adjustRightInd w:val="0"/>
        <w:spacing w:line="312" w:lineRule="auto"/>
        <w:ind w:firstLine="448" w:firstLineChars="200"/>
        <w:rPr>
          <w:rFonts w:cs="宋体" w:asciiTheme="minorEastAsia" w:hAnsiTheme="minorEastAsia"/>
          <w:sz w:val="24"/>
          <w:u w:val="single"/>
          <w:lang w:val="zh-CN"/>
        </w:rPr>
      </w:pPr>
    </w:p>
    <w:p w14:paraId="3F829D26">
      <w:pPr>
        <w:autoSpaceDE w:val="0"/>
        <w:autoSpaceDN w:val="0"/>
        <w:adjustRightInd w:val="0"/>
        <w:spacing w:line="312" w:lineRule="auto"/>
        <w:ind w:firstLine="448" w:firstLineChars="200"/>
        <w:rPr>
          <w:rFonts w:cs="宋体" w:asciiTheme="minorEastAsia" w:hAnsiTheme="minorEastAsia"/>
          <w:sz w:val="24"/>
          <w:u w:val="single"/>
          <w:lang w:val="zh-CN"/>
        </w:rPr>
      </w:pPr>
    </w:p>
    <w:p w14:paraId="1FE01E9B">
      <w:pPr>
        <w:autoSpaceDE w:val="0"/>
        <w:autoSpaceDN w:val="0"/>
        <w:adjustRightInd w:val="0"/>
        <w:spacing w:line="312" w:lineRule="auto"/>
        <w:ind w:firstLine="448" w:firstLineChars="200"/>
        <w:rPr>
          <w:rFonts w:cs="宋体" w:asciiTheme="minorEastAsia" w:hAnsiTheme="minorEastAsia"/>
          <w:sz w:val="24"/>
          <w:u w:val="single"/>
          <w:lang w:val="zh-CN"/>
        </w:rPr>
      </w:pPr>
    </w:p>
    <w:p w14:paraId="3ADC7D4C">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hint="eastAsia" w:cs="宋体" w:asciiTheme="minorEastAsia" w:hAnsiTheme="minorEastAsia"/>
          <w:sz w:val="24"/>
          <w:lang w:val="zh-CN"/>
        </w:rPr>
        <w:t>（需方）需求的</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（货物名称）经集安市政府采购中心以编号为</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的磋商文件在国内公开招标，招标小组评定</w:t>
      </w:r>
      <w:r>
        <w:rPr>
          <w:rFonts w:cs="宋体" w:asciiTheme="minorEastAsia" w:hAnsiTheme="minorEastAsia"/>
          <w:sz w:val="24"/>
          <w:u w:val="single"/>
          <w:lang w:val="zh-CN"/>
        </w:rPr>
        <w:t xml:space="preserve">       </w:t>
      </w:r>
      <w:r>
        <w:rPr>
          <w:rFonts w:hint="eastAsia" w:cs="宋体" w:asciiTheme="minorEastAsia" w:hAnsiTheme="minorEastAsia"/>
          <w:sz w:val="24"/>
          <w:u w:val="single"/>
          <w:lang w:val="zh-CN"/>
        </w:rPr>
        <w:t xml:space="preserve"> </w:t>
      </w:r>
      <w:r>
        <w:rPr>
          <w:rFonts w:cs="宋体" w:asciiTheme="minorEastAsia" w:hAnsiTheme="minorEastAsia"/>
          <w:sz w:val="24"/>
          <w:u w:val="single"/>
          <w:lang w:val="zh-CN"/>
        </w:rPr>
        <w:t xml:space="preserve">    </w:t>
      </w:r>
      <w:r>
        <w:rPr>
          <w:rFonts w:hint="eastAsia" w:cs="宋体" w:asciiTheme="minorEastAsia" w:hAnsiTheme="minorEastAsia"/>
          <w:sz w:val="24"/>
          <w:lang w:val="zh-CN"/>
        </w:rPr>
        <w:t>（供方）为成交供应商。供需双方和集安市政府采购中心按照《中华人民共和国</w:t>
      </w:r>
      <w:r>
        <w:rPr>
          <w:rFonts w:hint="eastAsia" w:cs="宋体" w:asciiTheme="minorEastAsia" w:hAnsiTheme="minorEastAsia"/>
          <w:sz w:val="24"/>
        </w:rPr>
        <w:t>民法典</w:t>
      </w:r>
      <w:r>
        <w:rPr>
          <w:rFonts w:hint="eastAsia" w:cs="宋体" w:asciiTheme="minorEastAsia" w:hAnsiTheme="minorEastAsia"/>
          <w:sz w:val="24"/>
          <w:lang w:val="zh-CN"/>
        </w:rPr>
        <w:t>》和有关法律法规，遵循平等、自愿、公平和诚实信用原则，同意按照下面的条款和条件订立本合同，共同信守。</w:t>
      </w:r>
    </w:p>
    <w:p w14:paraId="609B016A">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bCs/>
          <w:sz w:val="24"/>
          <w:lang w:val="zh-CN"/>
        </w:rPr>
        <w:t>1.</w:t>
      </w:r>
      <w:r>
        <w:rPr>
          <w:rFonts w:hint="eastAsia" w:cs="宋体" w:asciiTheme="minorEastAsia" w:hAnsiTheme="minorEastAsia"/>
          <w:bCs/>
          <w:sz w:val="24"/>
          <w:lang w:val="zh-CN"/>
        </w:rPr>
        <w:t>合同标的</w:t>
      </w:r>
      <w:r>
        <w:rPr>
          <w:rFonts w:hint="eastAsia" w:cs="宋体" w:asciiTheme="minorEastAsia" w:hAnsiTheme="minorEastAsia"/>
          <w:sz w:val="24"/>
          <w:lang w:val="zh-CN"/>
        </w:rPr>
        <w:t>：</w:t>
      </w:r>
      <w:r>
        <w:rPr>
          <w:rFonts w:cs="宋体" w:asciiTheme="minorEastAsia" w:hAnsiTheme="minorEastAsia"/>
          <w:sz w:val="24"/>
          <w:lang w:val="zh-CN"/>
        </w:rPr>
        <w:t xml:space="preserve"> </w:t>
      </w:r>
    </w:p>
    <w:tbl>
      <w:tblPr>
        <w:tblStyle w:val="13"/>
        <w:tblW w:w="9355" w:type="dxa"/>
        <w:jc w:val="center"/>
        <w:tblLayout w:type="fixed"/>
        <w:tblCellMar>
          <w:top w:w="0" w:type="dxa"/>
          <w:left w:w="10" w:type="dxa"/>
          <w:bottom w:w="0" w:type="dxa"/>
          <w:right w:w="10" w:type="dxa"/>
        </w:tblCellMar>
      </w:tblPr>
      <w:tblGrid>
        <w:gridCol w:w="1276"/>
        <w:gridCol w:w="1559"/>
        <w:gridCol w:w="2993"/>
        <w:gridCol w:w="850"/>
        <w:gridCol w:w="1260"/>
        <w:gridCol w:w="1417"/>
      </w:tblGrid>
      <w:tr w14:paraId="23C93E9E">
        <w:tblPrEx>
          <w:tblCellMar>
            <w:top w:w="0" w:type="dxa"/>
            <w:left w:w="10" w:type="dxa"/>
            <w:bottom w:w="0" w:type="dxa"/>
            <w:right w:w="10" w:type="dxa"/>
          </w:tblCellMar>
        </w:tblPrEx>
        <w:trPr>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6BD772F0">
            <w:pPr>
              <w:jc w:val="center"/>
              <w:rPr>
                <w:rFonts w:hint="eastAsia" w:asciiTheme="minorEastAsia" w:hAnsiTheme="minorEastAsia"/>
                <w:sz w:val="24"/>
              </w:rPr>
            </w:pPr>
            <w:r>
              <w:rPr>
                <w:rFonts w:hint="eastAsia" w:asciiTheme="minorEastAsia" w:hAnsiTheme="minorEastAsia"/>
                <w:sz w:val="24"/>
              </w:rPr>
              <w:t>项目名称</w:t>
            </w:r>
          </w:p>
        </w:tc>
        <w:tc>
          <w:tcPr>
            <w:tcW w:w="1559" w:type="dxa"/>
            <w:tcBorders>
              <w:top w:val="single" w:color="000000" w:sz="6" w:space="0"/>
              <w:left w:val="single" w:color="000000" w:sz="6" w:space="0"/>
              <w:bottom w:val="single" w:color="000000" w:sz="6" w:space="0"/>
              <w:right w:val="single" w:color="000000" w:sz="6" w:space="0"/>
            </w:tcBorders>
            <w:vAlign w:val="center"/>
          </w:tcPr>
          <w:p w14:paraId="7CB4DEE2">
            <w:pPr>
              <w:jc w:val="center"/>
              <w:rPr>
                <w:rFonts w:hint="eastAsia" w:asciiTheme="minorEastAsia" w:hAnsiTheme="minorEastAsia"/>
                <w:sz w:val="24"/>
              </w:rPr>
            </w:pPr>
            <w:r>
              <w:rPr>
                <w:rFonts w:hint="eastAsia" w:asciiTheme="minorEastAsia" w:hAnsiTheme="minorEastAsia"/>
                <w:sz w:val="24"/>
              </w:rPr>
              <w:t>品牌型号/</w:t>
            </w:r>
          </w:p>
          <w:p w14:paraId="1536C0B9">
            <w:pPr>
              <w:jc w:val="center"/>
              <w:rPr>
                <w:rFonts w:hint="eastAsia" w:asciiTheme="minorEastAsia" w:hAnsiTheme="minorEastAsia"/>
                <w:sz w:val="24"/>
              </w:rPr>
            </w:pPr>
            <w:r>
              <w:rPr>
                <w:rFonts w:hint="eastAsia" w:asciiTheme="minorEastAsia" w:hAnsiTheme="minorEastAsia"/>
                <w:sz w:val="24"/>
              </w:rPr>
              <w:t>服务内容</w:t>
            </w:r>
          </w:p>
        </w:tc>
        <w:tc>
          <w:tcPr>
            <w:tcW w:w="2993" w:type="dxa"/>
            <w:tcBorders>
              <w:top w:val="single" w:color="000000" w:sz="6" w:space="0"/>
              <w:left w:val="single" w:color="000000" w:sz="6" w:space="0"/>
              <w:bottom w:val="single" w:color="000000" w:sz="6" w:space="0"/>
              <w:right w:val="single" w:color="000000" w:sz="6" w:space="0"/>
            </w:tcBorders>
            <w:vAlign w:val="center"/>
          </w:tcPr>
          <w:p w14:paraId="2B601961">
            <w:pPr>
              <w:jc w:val="center"/>
              <w:rPr>
                <w:rFonts w:hint="eastAsia" w:asciiTheme="minorEastAsia" w:hAnsiTheme="minorEastAsia"/>
                <w:sz w:val="24"/>
              </w:rPr>
            </w:pPr>
            <w:r>
              <w:rPr>
                <w:rFonts w:hint="eastAsia" w:asciiTheme="minorEastAsia" w:hAnsiTheme="minorEastAsia"/>
                <w:sz w:val="24"/>
              </w:rPr>
              <w:t>详细配置及主要技术参数</w:t>
            </w:r>
          </w:p>
          <w:p w14:paraId="40D9AA2D">
            <w:pPr>
              <w:jc w:val="center"/>
              <w:rPr>
                <w:rFonts w:hint="eastAsia" w:asciiTheme="minorEastAsia" w:hAnsiTheme="minorEastAsia"/>
                <w:sz w:val="24"/>
              </w:rPr>
            </w:pPr>
            <w:r>
              <w:rPr>
                <w:rFonts w:hint="eastAsia" w:asciiTheme="minorEastAsia" w:hAnsiTheme="minorEastAsia"/>
                <w:sz w:val="24"/>
              </w:rPr>
              <w:t>（服务具体要求）</w:t>
            </w:r>
          </w:p>
        </w:tc>
        <w:tc>
          <w:tcPr>
            <w:tcW w:w="850" w:type="dxa"/>
            <w:tcBorders>
              <w:top w:val="single" w:color="000000" w:sz="6" w:space="0"/>
              <w:left w:val="single" w:color="000000" w:sz="6" w:space="0"/>
              <w:bottom w:val="single" w:color="000000" w:sz="6" w:space="0"/>
              <w:right w:val="single" w:color="000000" w:sz="6" w:space="0"/>
            </w:tcBorders>
            <w:vAlign w:val="center"/>
          </w:tcPr>
          <w:p w14:paraId="47F28405">
            <w:pPr>
              <w:jc w:val="center"/>
              <w:rPr>
                <w:rFonts w:hint="eastAsia" w:asciiTheme="minorEastAsia" w:hAnsiTheme="minorEastAsia"/>
                <w:sz w:val="24"/>
              </w:rPr>
            </w:pPr>
            <w:r>
              <w:rPr>
                <w:rFonts w:hint="eastAsia" w:asciiTheme="minorEastAsia" w:hAnsiTheme="minorEastAsia"/>
                <w:sz w:val="24"/>
              </w:rPr>
              <w:t>数量</w:t>
            </w:r>
          </w:p>
        </w:tc>
        <w:tc>
          <w:tcPr>
            <w:tcW w:w="1260" w:type="dxa"/>
            <w:tcBorders>
              <w:top w:val="single" w:color="000000" w:sz="6" w:space="0"/>
              <w:left w:val="single" w:color="000000" w:sz="6" w:space="0"/>
              <w:bottom w:val="single" w:color="000000" w:sz="6" w:space="0"/>
              <w:right w:val="single" w:color="000000" w:sz="6" w:space="0"/>
            </w:tcBorders>
            <w:vAlign w:val="center"/>
          </w:tcPr>
          <w:p w14:paraId="7201667F">
            <w:pPr>
              <w:jc w:val="center"/>
              <w:rPr>
                <w:rFonts w:hint="eastAsia" w:asciiTheme="minorEastAsia" w:hAnsiTheme="minorEastAsia"/>
                <w:sz w:val="24"/>
              </w:rPr>
            </w:pPr>
            <w:r>
              <w:rPr>
                <w:rFonts w:hint="eastAsia" w:asciiTheme="minorEastAsia" w:hAnsiTheme="minorEastAsia"/>
                <w:sz w:val="24"/>
              </w:rPr>
              <w:t>单价</w:t>
            </w:r>
            <w:r>
              <w:rPr>
                <w:rFonts w:asciiTheme="minorEastAsia" w:hAnsiTheme="minorEastAsia"/>
                <w:sz w:val="24"/>
              </w:rPr>
              <w:t>(</w:t>
            </w:r>
            <w:r>
              <w:rPr>
                <w:rFonts w:hint="eastAsia" w:asciiTheme="minorEastAsia" w:hAnsiTheme="minorEastAsia"/>
                <w:sz w:val="24"/>
              </w:rPr>
              <w:t>元</w:t>
            </w:r>
            <w:r>
              <w:rPr>
                <w:rFonts w:asciiTheme="minorEastAsia" w:hAnsiTheme="minorEastAsia"/>
                <w:sz w:val="24"/>
              </w:rPr>
              <w:t>)</w:t>
            </w:r>
          </w:p>
        </w:tc>
        <w:tc>
          <w:tcPr>
            <w:tcW w:w="1417" w:type="dxa"/>
            <w:tcBorders>
              <w:top w:val="single" w:color="000000" w:sz="6" w:space="0"/>
              <w:left w:val="single" w:color="000000" w:sz="6" w:space="0"/>
              <w:bottom w:val="single" w:color="000000" w:sz="6" w:space="0"/>
              <w:right w:val="single" w:color="000000" w:sz="6" w:space="0"/>
            </w:tcBorders>
            <w:vAlign w:val="center"/>
          </w:tcPr>
          <w:p w14:paraId="5DD56344">
            <w:pPr>
              <w:jc w:val="center"/>
              <w:rPr>
                <w:rFonts w:hint="eastAsia" w:asciiTheme="minorEastAsia" w:hAnsiTheme="minorEastAsia"/>
                <w:sz w:val="24"/>
              </w:rPr>
            </w:pPr>
            <w:r>
              <w:rPr>
                <w:rFonts w:hint="eastAsia" w:asciiTheme="minorEastAsia" w:hAnsiTheme="minorEastAsia"/>
                <w:sz w:val="24"/>
              </w:rPr>
              <w:t>小计金额</w:t>
            </w:r>
            <w:r>
              <w:rPr>
                <w:rFonts w:asciiTheme="minorEastAsia" w:hAnsiTheme="minorEastAsia"/>
                <w:sz w:val="24"/>
              </w:rPr>
              <w:t>(</w:t>
            </w:r>
            <w:r>
              <w:rPr>
                <w:rFonts w:hint="eastAsia" w:asciiTheme="minorEastAsia" w:hAnsiTheme="minorEastAsia"/>
                <w:sz w:val="24"/>
              </w:rPr>
              <w:t>元</w:t>
            </w:r>
            <w:r>
              <w:rPr>
                <w:rFonts w:asciiTheme="minorEastAsia" w:hAnsiTheme="minorEastAsia"/>
                <w:sz w:val="24"/>
              </w:rPr>
              <w:t>)</w:t>
            </w:r>
          </w:p>
        </w:tc>
      </w:tr>
      <w:tr w14:paraId="05D587BB">
        <w:tblPrEx>
          <w:tblCellMar>
            <w:top w:w="0" w:type="dxa"/>
            <w:left w:w="10" w:type="dxa"/>
            <w:bottom w:w="0" w:type="dxa"/>
            <w:right w:w="10" w:type="dxa"/>
          </w:tblCellMar>
        </w:tblPrEx>
        <w:trPr>
          <w:trHeight w:val="484" w:hRule="atLeast"/>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390CB7D5">
            <w:pPr>
              <w:jc w:val="center"/>
              <w:rPr>
                <w:rFonts w:hint="eastAsia" w:asciiTheme="minorEastAsia" w:hAnsiTheme="minorEastAsia"/>
                <w:sz w:val="24"/>
              </w:rPr>
            </w:pPr>
          </w:p>
        </w:tc>
        <w:tc>
          <w:tcPr>
            <w:tcW w:w="1559" w:type="dxa"/>
            <w:tcBorders>
              <w:top w:val="single" w:color="000000" w:sz="6" w:space="0"/>
              <w:left w:val="single" w:color="000000" w:sz="6" w:space="0"/>
              <w:bottom w:val="single" w:color="000000" w:sz="6" w:space="0"/>
              <w:right w:val="single" w:color="000000" w:sz="6" w:space="0"/>
            </w:tcBorders>
            <w:vAlign w:val="center"/>
          </w:tcPr>
          <w:p w14:paraId="11BFD21E">
            <w:pPr>
              <w:jc w:val="center"/>
              <w:rPr>
                <w:rFonts w:hint="eastAsia" w:asciiTheme="minorEastAsia" w:hAnsiTheme="minorEastAsia"/>
                <w:sz w:val="24"/>
              </w:rPr>
            </w:pPr>
          </w:p>
        </w:tc>
        <w:tc>
          <w:tcPr>
            <w:tcW w:w="2993" w:type="dxa"/>
            <w:tcBorders>
              <w:top w:val="single" w:color="000000" w:sz="6" w:space="0"/>
              <w:left w:val="single" w:color="000000" w:sz="6" w:space="0"/>
              <w:bottom w:val="single" w:color="000000" w:sz="6" w:space="0"/>
              <w:right w:val="single" w:color="000000" w:sz="6" w:space="0"/>
            </w:tcBorders>
            <w:vAlign w:val="center"/>
          </w:tcPr>
          <w:p w14:paraId="3961568E">
            <w:pPr>
              <w:jc w:val="center"/>
              <w:rPr>
                <w:rFonts w:hint="eastAsia" w:asciiTheme="minorEastAsia" w:hAnsiTheme="minorEastAsia"/>
                <w:sz w:val="24"/>
              </w:rPr>
            </w:pPr>
          </w:p>
        </w:tc>
        <w:tc>
          <w:tcPr>
            <w:tcW w:w="850" w:type="dxa"/>
            <w:tcBorders>
              <w:top w:val="single" w:color="000000" w:sz="6" w:space="0"/>
              <w:left w:val="single" w:color="000000" w:sz="6" w:space="0"/>
              <w:bottom w:val="single" w:color="000000" w:sz="6" w:space="0"/>
              <w:right w:val="single" w:color="000000" w:sz="6" w:space="0"/>
            </w:tcBorders>
            <w:vAlign w:val="center"/>
          </w:tcPr>
          <w:p w14:paraId="1FB30DCC">
            <w:pPr>
              <w:jc w:val="center"/>
              <w:rPr>
                <w:rFonts w:hint="eastAsia" w:asciiTheme="minorEastAsia" w:hAnsiTheme="minorEastAsia"/>
                <w:sz w:val="24"/>
              </w:rPr>
            </w:pPr>
          </w:p>
        </w:tc>
        <w:tc>
          <w:tcPr>
            <w:tcW w:w="1260" w:type="dxa"/>
            <w:tcBorders>
              <w:top w:val="single" w:color="000000" w:sz="6" w:space="0"/>
              <w:left w:val="single" w:color="000000" w:sz="6" w:space="0"/>
              <w:bottom w:val="single" w:color="000000" w:sz="6" w:space="0"/>
              <w:right w:val="single" w:color="000000" w:sz="6" w:space="0"/>
            </w:tcBorders>
            <w:vAlign w:val="center"/>
          </w:tcPr>
          <w:p w14:paraId="176C17A3">
            <w:pPr>
              <w:jc w:val="center"/>
              <w:rPr>
                <w:rFonts w:hint="eastAsia" w:asciiTheme="minorEastAsia" w:hAnsiTheme="minorEastAsia"/>
                <w:sz w:val="24"/>
              </w:rPr>
            </w:pPr>
          </w:p>
        </w:tc>
        <w:tc>
          <w:tcPr>
            <w:tcW w:w="1417" w:type="dxa"/>
            <w:tcBorders>
              <w:top w:val="single" w:color="000000" w:sz="6" w:space="0"/>
              <w:left w:val="single" w:color="000000" w:sz="6" w:space="0"/>
              <w:bottom w:val="single" w:color="000000" w:sz="6" w:space="0"/>
              <w:right w:val="single" w:color="000000" w:sz="6" w:space="0"/>
            </w:tcBorders>
            <w:vAlign w:val="center"/>
          </w:tcPr>
          <w:p w14:paraId="699C2207">
            <w:pPr>
              <w:jc w:val="center"/>
              <w:rPr>
                <w:rFonts w:hint="eastAsia" w:asciiTheme="minorEastAsia" w:hAnsiTheme="minorEastAsia"/>
                <w:sz w:val="24"/>
              </w:rPr>
            </w:pPr>
          </w:p>
        </w:tc>
      </w:tr>
      <w:tr w14:paraId="5ECA318F">
        <w:tblPrEx>
          <w:tblCellMar>
            <w:top w:w="0" w:type="dxa"/>
            <w:left w:w="10" w:type="dxa"/>
            <w:bottom w:w="0" w:type="dxa"/>
            <w:right w:w="10" w:type="dxa"/>
          </w:tblCellMar>
        </w:tblPrEx>
        <w:trPr>
          <w:trHeight w:val="458" w:hRule="atLeast"/>
          <w:jc w:val="center"/>
        </w:trPr>
        <w:tc>
          <w:tcPr>
            <w:tcW w:w="1276" w:type="dxa"/>
            <w:tcBorders>
              <w:top w:val="single" w:color="000000" w:sz="6" w:space="0"/>
              <w:left w:val="single" w:color="000000" w:sz="6" w:space="0"/>
              <w:bottom w:val="single" w:color="000000" w:sz="6" w:space="0"/>
              <w:right w:val="single" w:color="000000" w:sz="6" w:space="0"/>
            </w:tcBorders>
            <w:vAlign w:val="center"/>
          </w:tcPr>
          <w:p w14:paraId="6688A1E5">
            <w:pPr>
              <w:jc w:val="center"/>
              <w:rPr>
                <w:rFonts w:hint="eastAsia" w:asciiTheme="minorEastAsia" w:hAnsiTheme="minorEastAsia"/>
                <w:sz w:val="24"/>
              </w:rPr>
            </w:pPr>
          </w:p>
        </w:tc>
        <w:tc>
          <w:tcPr>
            <w:tcW w:w="1559" w:type="dxa"/>
            <w:tcBorders>
              <w:top w:val="single" w:color="000000" w:sz="6" w:space="0"/>
              <w:left w:val="single" w:color="000000" w:sz="6" w:space="0"/>
              <w:bottom w:val="single" w:color="000000" w:sz="6" w:space="0"/>
              <w:right w:val="single" w:color="000000" w:sz="6" w:space="0"/>
            </w:tcBorders>
            <w:vAlign w:val="center"/>
          </w:tcPr>
          <w:p w14:paraId="1AC33239">
            <w:pPr>
              <w:jc w:val="center"/>
              <w:rPr>
                <w:rFonts w:hint="eastAsia" w:asciiTheme="minorEastAsia" w:hAnsiTheme="minorEastAsia"/>
                <w:sz w:val="24"/>
              </w:rPr>
            </w:pPr>
          </w:p>
        </w:tc>
        <w:tc>
          <w:tcPr>
            <w:tcW w:w="2993" w:type="dxa"/>
            <w:tcBorders>
              <w:top w:val="single" w:color="000000" w:sz="6" w:space="0"/>
              <w:left w:val="single" w:color="000000" w:sz="6" w:space="0"/>
              <w:bottom w:val="single" w:color="000000" w:sz="6" w:space="0"/>
              <w:right w:val="single" w:color="000000" w:sz="6" w:space="0"/>
            </w:tcBorders>
            <w:vAlign w:val="center"/>
          </w:tcPr>
          <w:p w14:paraId="5C6F70DE">
            <w:pPr>
              <w:jc w:val="center"/>
              <w:rPr>
                <w:rFonts w:hint="eastAsia" w:asciiTheme="minorEastAsia" w:hAnsiTheme="minorEastAsia"/>
                <w:sz w:val="24"/>
              </w:rPr>
            </w:pPr>
          </w:p>
        </w:tc>
        <w:tc>
          <w:tcPr>
            <w:tcW w:w="850" w:type="dxa"/>
            <w:tcBorders>
              <w:top w:val="single" w:color="000000" w:sz="6" w:space="0"/>
              <w:left w:val="single" w:color="000000" w:sz="6" w:space="0"/>
              <w:bottom w:val="single" w:color="000000" w:sz="6" w:space="0"/>
              <w:right w:val="single" w:color="000000" w:sz="6" w:space="0"/>
            </w:tcBorders>
            <w:vAlign w:val="center"/>
          </w:tcPr>
          <w:p w14:paraId="3D1B321E">
            <w:pPr>
              <w:jc w:val="center"/>
              <w:rPr>
                <w:rFonts w:hint="eastAsia" w:asciiTheme="minorEastAsia" w:hAnsiTheme="minorEastAsia"/>
                <w:sz w:val="24"/>
              </w:rPr>
            </w:pPr>
          </w:p>
        </w:tc>
        <w:tc>
          <w:tcPr>
            <w:tcW w:w="1260" w:type="dxa"/>
            <w:tcBorders>
              <w:top w:val="single" w:color="000000" w:sz="6" w:space="0"/>
              <w:left w:val="single" w:color="000000" w:sz="6" w:space="0"/>
              <w:bottom w:val="single" w:color="000000" w:sz="6" w:space="0"/>
              <w:right w:val="single" w:color="000000" w:sz="6" w:space="0"/>
            </w:tcBorders>
            <w:vAlign w:val="center"/>
          </w:tcPr>
          <w:p w14:paraId="24E8859B">
            <w:pPr>
              <w:jc w:val="center"/>
              <w:rPr>
                <w:rFonts w:hint="eastAsia" w:asciiTheme="minorEastAsia" w:hAnsiTheme="minorEastAsia"/>
                <w:sz w:val="24"/>
              </w:rPr>
            </w:pPr>
          </w:p>
        </w:tc>
        <w:tc>
          <w:tcPr>
            <w:tcW w:w="1417" w:type="dxa"/>
            <w:tcBorders>
              <w:top w:val="single" w:color="000000" w:sz="6" w:space="0"/>
              <w:left w:val="single" w:color="000000" w:sz="6" w:space="0"/>
              <w:bottom w:val="single" w:color="000000" w:sz="6" w:space="0"/>
              <w:right w:val="single" w:color="000000" w:sz="6" w:space="0"/>
            </w:tcBorders>
            <w:vAlign w:val="center"/>
          </w:tcPr>
          <w:p w14:paraId="28268DE0">
            <w:pPr>
              <w:jc w:val="center"/>
              <w:rPr>
                <w:rFonts w:hint="eastAsia" w:asciiTheme="minorEastAsia" w:hAnsiTheme="minorEastAsia"/>
                <w:sz w:val="24"/>
              </w:rPr>
            </w:pPr>
          </w:p>
        </w:tc>
      </w:tr>
    </w:tbl>
    <w:p w14:paraId="082DD3EC">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 xml:space="preserve">2. </w:t>
      </w:r>
      <w:r>
        <w:rPr>
          <w:rFonts w:hint="eastAsia" w:cs="宋体" w:asciiTheme="minorEastAsia" w:hAnsiTheme="minorEastAsia"/>
          <w:bCs/>
          <w:sz w:val="24"/>
          <w:lang w:val="zh-CN"/>
        </w:rPr>
        <w:t>合同价格：</w:t>
      </w:r>
      <w:r>
        <w:rPr>
          <w:rFonts w:hint="eastAsia" w:cs="宋体" w:asciiTheme="minorEastAsia" w:hAnsiTheme="minorEastAsia"/>
          <w:sz w:val="24"/>
          <w:lang w:val="zh-CN"/>
        </w:rPr>
        <w:t>人民币（大写）</w:t>
      </w:r>
      <w:r>
        <w:rPr>
          <w:rFonts w:cs="宋体" w:asciiTheme="minorEastAsia" w:hAnsiTheme="minorEastAsia"/>
          <w:sz w:val="24"/>
          <w:lang w:val="zh-CN"/>
        </w:rPr>
        <w:t xml:space="preserve">             </w:t>
      </w:r>
      <w:r>
        <w:rPr>
          <w:rFonts w:hint="eastAsia" w:cs="宋体" w:asciiTheme="minorEastAsia" w:hAnsiTheme="minorEastAsia"/>
          <w:sz w:val="24"/>
          <w:lang w:val="zh-CN"/>
        </w:rPr>
        <w:t>元，（小写）￥</w:t>
      </w:r>
      <w:r>
        <w:rPr>
          <w:rFonts w:cs="宋体" w:asciiTheme="minorEastAsia" w:hAnsiTheme="minorEastAsia"/>
          <w:sz w:val="24"/>
          <w:lang w:val="zh-CN"/>
        </w:rPr>
        <w:t xml:space="preserve">:            </w:t>
      </w:r>
      <w:r>
        <w:rPr>
          <w:rFonts w:hint="eastAsia" w:cs="宋体" w:asciiTheme="minorEastAsia" w:hAnsiTheme="minorEastAsia"/>
          <w:sz w:val="24"/>
          <w:lang w:val="zh-CN"/>
        </w:rPr>
        <w:t>元。</w:t>
      </w:r>
    </w:p>
    <w:p w14:paraId="2918B627">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 xml:space="preserve">3. </w:t>
      </w:r>
      <w:r>
        <w:rPr>
          <w:rFonts w:hint="eastAsia" w:cs="宋体" w:asciiTheme="minorEastAsia" w:hAnsiTheme="minorEastAsia"/>
          <w:bCs/>
          <w:sz w:val="24"/>
          <w:lang w:val="zh-CN"/>
        </w:rPr>
        <w:t>交货/服务时间、地点、方式</w:t>
      </w:r>
    </w:p>
    <w:p w14:paraId="685C7066">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3.1</w:t>
      </w:r>
      <w:r>
        <w:rPr>
          <w:rFonts w:hint="eastAsia" w:cs="宋体" w:asciiTheme="minorEastAsia" w:hAnsiTheme="minorEastAsia"/>
          <w:sz w:val="24"/>
          <w:lang w:val="zh-CN"/>
        </w:rPr>
        <w:t>交货/服务时间：合同订立后</w:t>
      </w:r>
      <w:r>
        <w:rPr>
          <w:rFonts w:cs="宋体" w:asciiTheme="minorEastAsia" w:hAnsiTheme="minorEastAsia"/>
          <w:sz w:val="24"/>
          <w:u w:val="single"/>
          <w:lang w:val="zh-CN"/>
        </w:rPr>
        <w:t xml:space="preserve">   </w:t>
      </w:r>
      <w:r>
        <w:rPr>
          <w:rFonts w:hint="eastAsia" w:cs="宋体" w:asciiTheme="minorEastAsia" w:hAnsiTheme="minorEastAsia"/>
          <w:sz w:val="24"/>
          <w:lang w:val="zh-CN"/>
        </w:rPr>
        <w:t>天。所有货物安装调试完毕、验收合格并交付给需方的日期为交货时间。</w:t>
      </w:r>
    </w:p>
    <w:p w14:paraId="285D5FA8">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3.2</w:t>
      </w:r>
      <w:r>
        <w:rPr>
          <w:rFonts w:hint="eastAsia" w:cs="宋体" w:asciiTheme="minorEastAsia" w:hAnsiTheme="minorEastAsia"/>
          <w:sz w:val="24"/>
          <w:lang w:val="zh-CN"/>
        </w:rPr>
        <w:t>交货/服务地点：</w:t>
      </w:r>
      <w:r>
        <w:rPr>
          <w:rFonts w:cs="宋体" w:asciiTheme="minorEastAsia" w:hAnsiTheme="minorEastAsia"/>
          <w:sz w:val="24"/>
          <w:lang w:val="zh-CN"/>
        </w:rPr>
        <w:t xml:space="preserve"> </w:t>
      </w:r>
    </w:p>
    <w:p w14:paraId="575CD220">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3.3</w:t>
      </w:r>
      <w:r>
        <w:rPr>
          <w:rFonts w:hint="eastAsia" w:cs="宋体" w:asciiTheme="minorEastAsia" w:hAnsiTheme="minorEastAsia"/>
          <w:sz w:val="24"/>
          <w:lang w:val="zh-CN"/>
        </w:rPr>
        <w:t>交货/服务方式：供方负责将货物安全完好运抵交货地点、安装调试并保证验收合格（供方负责按需方要求提供全部服务并保证验收合格）。</w:t>
      </w:r>
    </w:p>
    <w:p w14:paraId="7DAF77D6">
      <w:pPr>
        <w:autoSpaceDE w:val="0"/>
        <w:autoSpaceDN w:val="0"/>
        <w:adjustRightInd w:val="0"/>
        <w:spacing w:line="312" w:lineRule="auto"/>
        <w:ind w:firstLine="448" w:firstLineChars="200"/>
        <w:rPr>
          <w:rFonts w:hint="eastAsia" w:cs="宋体" w:asciiTheme="minorEastAsia" w:hAnsiTheme="minorEastAsia"/>
          <w:bCs/>
          <w:sz w:val="24"/>
          <w:lang w:val="zh-CN"/>
        </w:rPr>
      </w:pPr>
      <w:r>
        <w:rPr>
          <w:rFonts w:cs="宋体" w:asciiTheme="minorEastAsia" w:hAnsiTheme="minorEastAsia"/>
          <w:bCs/>
          <w:sz w:val="24"/>
          <w:lang w:val="zh-CN"/>
        </w:rPr>
        <w:t xml:space="preserve">4. </w:t>
      </w:r>
      <w:r>
        <w:rPr>
          <w:rFonts w:hint="eastAsia" w:cs="宋体" w:asciiTheme="minorEastAsia" w:hAnsiTheme="minorEastAsia"/>
          <w:bCs/>
          <w:sz w:val="24"/>
          <w:lang w:val="zh-CN"/>
        </w:rPr>
        <w:t>付款方式</w:t>
      </w:r>
      <w:r>
        <w:rPr>
          <w:rFonts w:cs="宋体" w:asciiTheme="minorEastAsia" w:hAnsiTheme="minorEastAsia"/>
          <w:bCs/>
          <w:sz w:val="24"/>
          <w:lang w:val="zh-CN"/>
        </w:rPr>
        <w:t xml:space="preserve"> </w:t>
      </w:r>
    </w:p>
    <w:p w14:paraId="675C6C69">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4.1</w:t>
      </w:r>
      <w:r>
        <w:rPr>
          <w:rFonts w:hint="eastAsia" w:cs="宋体" w:asciiTheme="minorEastAsia" w:hAnsiTheme="minorEastAsia"/>
          <w:sz w:val="24"/>
          <w:lang w:val="zh-CN"/>
        </w:rPr>
        <w:t>供方交货/提供服务时应提交下列文件：销售发票</w:t>
      </w:r>
      <w:r>
        <w:rPr>
          <w:rFonts w:cs="宋体" w:asciiTheme="minorEastAsia" w:hAnsiTheme="minorEastAsia"/>
          <w:sz w:val="24"/>
          <w:lang w:val="zh-CN"/>
        </w:rPr>
        <w:t>[</w:t>
      </w:r>
      <w:r>
        <w:rPr>
          <w:rFonts w:hint="eastAsia" w:cs="宋体" w:asciiTheme="minorEastAsia" w:hAnsiTheme="minorEastAsia"/>
          <w:sz w:val="24"/>
          <w:lang w:val="zh-CN"/>
        </w:rPr>
        <w:t>发票抬头格式：需方单位名称，国家有关质检机构出具的检验报告或证书（如果合同约定有的话），进口产品的报关文件（如果合同约定有的话），制造厂商出具的质量检验证书、产品合格证等。</w:t>
      </w:r>
    </w:p>
    <w:p w14:paraId="55A43459">
      <w:pPr>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4.2</w:t>
      </w:r>
      <w:r>
        <w:rPr>
          <w:rFonts w:hint="eastAsia" w:cs="宋体" w:asciiTheme="minorEastAsia" w:hAnsiTheme="minorEastAsia"/>
          <w:bCs/>
          <w:sz w:val="24"/>
          <w:lang w:val="zh-CN"/>
        </w:rPr>
        <w:t>财政付款：政府采购项目资金支付程序，按照国家有关财政资金支付管理的规定执行。</w:t>
      </w:r>
    </w:p>
    <w:p w14:paraId="5DDB2BF3">
      <w:pPr>
        <w:spacing w:line="312" w:lineRule="auto"/>
        <w:ind w:firstLine="448" w:firstLineChars="200"/>
        <w:rPr>
          <w:rFonts w:hint="eastAsia" w:cs="宋体" w:asciiTheme="minorEastAsia" w:hAnsiTheme="minorEastAsia"/>
          <w:sz w:val="24"/>
          <w:lang w:val="zh-CN"/>
        </w:rPr>
      </w:pPr>
      <w:r>
        <w:rPr>
          <w:rFonts w:cs="宋体" w:asciiTheme="minorEastAsia" w:hAnsiTheme="minorEastAsia"/>
          <w:sz w:val="24"/>
          <w:lang w:val="zh-CN"/>
        </w:rPr>
        <w:t>4.3</w:t>
      </w:r>
      <w:r>
        <w:rPr>
          <w:rFonts w:hint="eastAsia" w:cs="宋体" w:asciiTheme="minorEastAsia" w:hAnsiTheme="minorEastAsia"/>
          <w:bCs/>
          <w:sz w:val="24"/>
          <w:lang w:val="zh-CN"/>
        </w:rPr>
        <w:t>需方自行付款：</w:t>
      </w:r>
      <w:r>
        <w:rPr>
          <w:rFonts w:hint="eastAsia" w:cs="宋体" w:asciiTheme="minorEastAsia" w:hAnsiTheme="minorEastAsia"/>
          <w:sz w:val="24"/>
          <w:lang w:val="zh-CN"/>
        </w:rPr>
        <w:t>本合同总价款中由需方自行支付</w:t>
      </w:r>
      <w:r>
        <w:rPr>
          <w:rFonts w:cs="宋体" w:asciiTheme="minorEastAsia" w:hAnsiTheme="minorEastAsia"/>
          <w:sz w:val="24"/>
          <w:u w:val="single"/>
          <w:lang w:val="zh-CN"/>
        </w:rPr>
        <w:t xml:space="preserve">     </w:t>
      </w:r>
      <w:r>
        <w:rPr>
          <w:rFonts w:hint="eastAsia" w:cs="宋体" w:asciiTheme="minorEastAsia" w:hAnsiTheme="minorEastAsia"/>
          <w:sz w:val="24"/>
          <w:lang w:val="zh-CN"/>
        </w:rPr>
        <w:t>元。需方承诺在</w:t>
      </w:r>
      <w:r>
        <w:rPr>
          <w:rFonts w:cs="宋体" w:asciiTheme="minorEastAsia" w:hAnsiTheme="minorEastAsia"/>
          <w:sz w:val="24"/>
          <w:u w:val="single"/>
          <w:lang w:val="zh-CN"/>
        </w:rPr>
        <w:t xml:space="preserve">    </w:t>
      </w:r>
      <w:r>
        <w:rPr>
          <w:rFonts w:hint="eastAsia" w:cs="宋体" w:asciiTheme="minorEastAsia" w:hAnsiTheme="minorEastAsia"/>
          <w:sz w:val="24"/>
          <w:lang w:val="zh-CN"/>
        </w:rPr>
        <w:t>年</w:t>
      </w:r>
      <w:r>
        <w:rPr>
          <w:rFonts w:cs="宋体" w:asciiTheme="minorEastAsia" w:hAnsiTheme="minorEastAsia"/>
          <w:sz w:val="24"/>
          <w:lang w:val="zh-CN"/>
        </w:rPr>
        <w:t xml:space="preserve">  </w:t>
      </w:r>
      <w:r>
        <w:rPr>
          <w:rFonts w:hint="eastAsia" w:cs="宋体" w:asciiTheme="minorEastAsia" w:hAnsiTheme="minorEastAsia"/>
          <w:sz w:val="24"/>
          <w:lang w:val="zh-CN"/>
        </w:rPr>
        <w:t>月前支付。如果需方届时不能支付或者不能全额支付，由需方承担违约责任，供方承担全部收款责任，与采购中心无关。</w:t>
      </w:r>
    </w:p>
    <w:p w14:paraId="3BEB1598">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5</w:t>
      </w:r>
      <w:r>
        <w:rPr>
          <w:rFonts w:hint="eastAsia" w:cs="宋体" w:asciiTheme="minorEastAsia" w:hAnsiTheme="minorEastAsia"/>
          <w:bCs/>
          <w:sz w:val="24"/>
          <w:lang w:val="zh-CN"/>
        </w:rPr>
        <w:t>．履约保证金</w:t>
      </w:r>
    </w:p>
    <w:p w14:paraId="783221F5">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 xml:space="preserve">5.1 </w:t>
      </w:r>
      <w:r>
        <w:rPr>
          <w:rFonts w:hint="eastAsia" w:cs="宋体" w:asciiTheme="minorEastAsia" w:hAnsiTheme="minorEastAsia"/>
          <w:sz w:val="24"/>
          <w:lang w:val="zh-CN"/>
        </w:rPr>
        <w:t>在签署本合同之前，供方应向</w:t>
      </w:r>
      <w:r>
        <w:rPr>
          <w:rFonts w:hint="eastAsia" w:cs="宋体" w:asciiTheme="minorEastAsia" w:hAnsiTheme="minorEastAsia"/>
          <w:bCs/>
          <w:sz w:val="24"/>
          <w:lang w:val="zh-CN"/>
        </w:rPr>
        <w:t>需方</w:t>
      </w:r>
      <w:r>
        <w:rPr>
          <w:rFonts w:hint="eastAsia" w:cs="宋体" w:asciiTheme="minorEastAsia" w:hAnsiTheme="minorEastAsia"/>
          <w:sz w:val="24"/>
          <w:lang w:val="zh-CN"/>
        </w:rPr>
        <w:t>提交合同总价5</w:t>
      </w:r>
      <w:r>
        <w:rPr>
          <w:rFonts w:cs="宋体" w:asciiTheme="minorEastAsia" w:hAnsiTheme="minorEastAsia"/>
          <w:sz w:val="24"/>
          <w:lang w:val="zh-CN"/>
        </w:rPr>
        <w:t>%</w:t>
      </w:r>
      <w:r>
        <w:rPr>
          <w:rFonts w:hint="eastAsia" w:cs="宋体" w:asciiTheme="minorEastAsia" w:hAnsiTheme="minorEastAsia"/>
          <w:sz w:val="24"/>
          <w:lang w:val="zh-CN"/>
        </w:rPr>
        <w:t>的履约保证金（人民币，取整数位到百元）。履约保证金可以采用银行转帐或者现金的方式提交。</w:t>
      </w:r>
    </w:p>
    <w:p w14:paraId="5CABECD0">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 xml:space="preserve">5.2 </w:t>
      </w:r>
      <w:r>
        <w:rPr>
          <w:rFonts w:hint="eastAsia" w:cs="宋体" w:asciiTheme="minorEastAsia" w:hAnsiTheme="minorEastAsia"/>
          <w:sz w:val="24"/>
          <w:lang w:val="zh-CN"/>
        </w:rPr>
        <w:t>履约保证金的有效期到供方提交的货物经需方验收合格并交付给需方之日止，以银行转帐方式返还，不计利息。</w:t>
      </w:r>
    </w:p>
    <w:p w14:paraId="7C2D3690">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 xml:space="preserve">5.3 </w:t>
      </w:r>
      <w:r>
        <w:rPr>
          <w:rFonts w:hint="eastAsia" w:cs="宋体" w:asciiTheme="minorEastAsia" w:hAnsiTheme="minorEastAsia"/>
          <w:sz w:val="24"/>
          <w:lang w:val="zh-CN"/>
        </w:rPr>
        <w:t>履约保证金由需方在货物验收合格交付后</w:t>
      </w:r>
      <w:r>
        <w:rPr>
          <w:rFonts w:cs="宋体" w:asciiTheme="minorEastAsia" w:hAnsiTheme="minorEastAsia"/>
          <w:sz w:val="24"/>
          <w:lang w:val="zh-CN"/>
        </w:rPr>
        <w:t>10</w:t>
      </w:r>
      <w:r>
        <w:rPr>
          <w:rFonts w:hint="eastAsia" w:cs="宋体" w:asciiTheme="minorEastAsia" w:hAnsiTheme="minorEastAsia"/>
          <w:sz w:val="24"/>
          <w:lang w:val="zh-CN"/>
        </w:rPr>
        <w:t>个工作日内返还。</w:t>
      </w:r>
    </w:p>
    <w:p w14:paraId="31706F27">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6.</w:t>
      </w:r>
      <w:r>
        <w:rPr>
          <w:rFonts w:hint="eastAsia" w:cs="宋体" w:asciiTheme="minorEastAsia" w:hAnsiTheme="minorEastAsia"/>
          <w:bCs/>
          <w:sz w:val="24"/>
          <w:lang w:val="zh-CN"/>
        </w:rPr>
        <w:t>质量保证金：履约保证金到期后自动转为质量保证金。</w:t>
      </w:r>
    </w:p>
    <w:p w14:paraId="2D8688F9">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7.</w:t>
      </w:r>
      <w:r>
        <w:rPr>
          <w:rFonts w:hint="eastAsia" w:cs="宋体" w:asciiTheme="minorEastAsia" w:hAnsiTheme="minorEastAsia"/>
          <w:bCs/>
          <w:sz w:val="24"/>
          <w:lang w:val="zh-CN"/>
        </w:rPr>
        <w:t>合同补充条款：</w:t>
      </w:r>
    </w:p>
    <w:p w14:paraId="445A320C">
      <w:pPr>
        <w:autoSpaceDE w:val="0"/>
        <w:autoSpaceDN w:val="0"/>
        <w:adjustRightInd w:val="0"/>
        <w:spacing w:line="312" w:lineRule="auto"/>
        <w:ind w:firstLine="448" w:firstLineChars="200"/>
        <w:rPr>
          <w:rFonts w:hint="eastAsia" w:asciiTheme="minorEastAsia" w:hAnsiTheme="minorEastAsia"/>
          <w:bCs/>
          <w:sz w:val="24"/>
          <w:lang w:val="zh-CN"/>
        </w:rPr>
      </w:pPr>
      <w:r>
        <w:rPr>
          <w:rFonts w:cs="宋体" w:asciiTheme="minorEastAsia" w:hAnsiTheme="minorEastAsia"/>
          <w:bCs/>
          <w:sz w:val="24"/>
          <w:lang w:val="zh-CN"/>
        </w:rPr>
        <w:t>8.</w:t>
      </w:r>
      <w:r>
        <w:rPr>
          <w:rFonts w:hint="eastAsia" w:cs="宋体" w:asciiTheme="minorEastAsia" w:hAnsiTheme="minorEastAsia"/>
          <w:bCs/>
          <w:sz w:val="24"/>
          <w:lang w:val="zh-CN"/>
        </w:rPr>
        <w:t>争议解决方式：</w:t>
      </w:r>
      <w:r>
        <w:rPr>
          <w:rFonts w:hint="eastAsia" w:cs="宋体" w:asciiTheme="minorEastAsia" w:hAnsiTheme="minorEastAsia"/>
          <w:sz w:val="24"/>
          <w:lang w:val="zh-CN"/>
        </w:rPr>
        <w:t>供需双方达成仲裁协议，向集安市仲裁委员会申请仲裁（向合同签定地人民法院提起诉讼）。</w:t>
      </w:r>
    </w:p>
    <w:p w14:paraId="4A714246">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9</w:t>
      </w:r>
      <w:r>
        <w:rPr>
          <w:rFonts w:hint="eastAsia" w:cs="宋体" w:asciiTheme="minorEastAsia" w:hAnsiTheme="minorEastAsia"/>
          <w:bCs/>
          <w:sz w:val="24"/>
          <w:lang w:val="zh-CN"/>
        </w:rPr>
        <w:t>．合同构成：</w:t>
      </w:r>
      <w:r>
        <w:rPr>
          <w:rFonts w:hint="eastAsia" w:cs="宋体" w:asciiTheme="minorEastAsia" w:hAnsiTheme="minorEastAsia"/>
          <w:sz w:val="24"/>
          <w:lang w:val="zh-CN"/>
        </w:rPr>
        <w:t>下列文件构成本合同不可分割的组成部分，与本合同具有同等法律效力：</w:t>
      </w:r>
    </w:p>
    <w:p w14:paraId="372676A7">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9.1</w:t>
      </w:r>
      <w:r>
        <w:rPr>
          <w:rFonts w:hint="eastAsia" w:cs="宋体" w:asciiTheme="minorEastAsia" w:hAnsiTheme="minorEastAsia"/>
          <w:sz w:val="24"/>
          <w:lang w:val="zh-CN"/>
        </w:rPr>
        <w:t>本合同书；</w:t>
      </w:r>
    </w:p>
    <w:p w14:paraId="0B3EA375">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9.2</w:t>
      </w:r>
      <w:r>
        <w:rPr>
          <w:rFonts w:hint="eastAsia" w:cs="宋体" w:asciiTheme="minorEastAsia" w:hAnsiTheme="minorEastAsia"/>
          <w:sz w:val="24"/>
          <w:lang w:val="zh-CN"/>
        </w:rPr>
        <w:t>中标通知书；</w:t>
      </w:r>
    </w:p>
    <w:p w14:paraId="4C996C42">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9.3</w:t>
      </w:r>
      <w:r>
        <w:rPr>
          <w:rFonts w:hint="eastAsia" w:cs="宋体" w:asciiTheme="minorEastAsia" w:hAnsiTheme="minorEastAsia"/>
          <w:sz w:val="24"/>
          <w:lang w:val="zh-CN"/>
        </w:rPr>
        <w:t>磋商文件及澄清、修改、补遗文件；</w:t>
      </w:r>
    </w:p>
    <w:p w14:paraId="5C49636F">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9.4</w:t>
      </w:r>
      <w:r>
        <w:rPr>
          <w:rFonts w:hint="eastAsia" w:cs="宋体" w:asciiTheme="minorEastAsia" w:hAnsiTheme="minorEastAsia"/>
          <w:sz w:val="24"/>
          <w:lang w:val="zh-CN"/>
        </w:rPr>
        <w:t>供方的响应文件及书面澄清、说明、补正文件；</w:t>
      </w:r>
    </w:p>
    <w:p w14:paraId="3325E536">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9.5</w:t>
      </w:r>
      <w:r>
        <w:rPr>
          <w:rFonts w:hint="eastAsia" w:cs="宋体" w:asciiTheme="minorEastAsia" w:hAnsiTheme="minorEastAsia"/>
          <w:sz w:val="24"/>
          <w:lang w:val="zh-CN"/>
        </w:rPr>
        <w:t>产品样本、样品（样机）、说明书、图纸等有关资料；</w:t>
      </w:r>
    </w:p>
    <w:p w14:paraId="46704200">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9.6</w:t>
      </w:r>
      <w:r>
        <w:rPr>
          <w:rFonts w:hint="eastAsia" w:cs="宋体" w:asciiTheme="minorEastAsia" w:hAnsiTheme="minorEastAsia"/>
          <w:sz w:val="24"/>
          <w:lang w:val="zh-CN"/>
        </w:rPr>
        <w:t>集安市政府采购验收报告单；</w:t>
      </w:r>
    </w:p>
    <w:p w14:paraId="1F76F73C">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sz w:val="24"/>
          <w:lang w:val="zh-CN"/>
        </w:rPr>
        <w:t>9.7</w:t>
      </w:r>
      <w:r>
        <w:rPr>
          <w:rFonts w:hint="eastAsia" w:cs="宋体" w:asciiTheme="minorEastAsia" w:hAnsiTheme="minorEastAsia"/>
          <w:sz w:val="24"/>
          <w:lang w:val="zh-CN"/>
        </w:rPr>
        <w:t>合同的其它附件。</w:t>
      </w:r>
    </w:p>
    <w:p w14:paraId="56A3D9F2">
      <w:pPr>
        <w:autoSpaceDE w:val="0"/>
        <w:autoSpaceDN w:val="0"/>
        <w:adjustRightInd w:val="0"/>
        <w:spacing w:line="312" w:lineRule="auto"/>
        <w:ind w:firstLine="448" w:firstLineChars="200"/>
        <w:rPr>
          <w:rFonts w:hint="eastAsia" w:asciiTheme="minorEastAsia" w:hAnsiTheme="minorEastAsia"/>
          <w:sz w:val="24"/>
          <w:lang w:val="zh-CN"/>
        </w:rPr>
      </w:pPr>
      <w:r>
        <w:rPr>
          <w:rFonts w:hint="eastAsia" w:cs="宋体" w:asciiTheme="minorEastAsia" w:hAnsiTheme="minorEastAsia"/>
          <w:sz w:val="24"/>
          <w:lang w:val="zh-CN"/>
        </w:rPr>
        <w:t>上述组成合同的文件如有不一致之处，以日期在后的为准。</w:t>
      </w:r>
    </w:p>
    <w:p w14:paraId="410175BB">
      <w:pPr>
        <w:autoSpaceDE w:val="0"/>
        <w:autoSpaceDN w:val="0"/>
        <w:adjustRightInd w:val="0"/>
        <w:spacing w:line="312" w:lineRule="auto"/>
        <w:ind w:firstLine="448" w:firstLineChars="200"/>
        <w:rPr>
          <w:rFonts w:hint="eastAsia" w:cs="宋体" w:asciiTheme="minorEastAsia" w:hAnsiTheme="minorEastAsia"/>
          <w:sz w:val="24"/>
          <w:lang w:val="zh-CN"/>
        </w:rPr>
      </w:pPr>
      <w:r>
        <w:rPr>
          <w:rFonts w:cs="宋体" w:asciiTheme="minorEastAsia" w:hAnsiTheme="minorEastAsia"/>
          <w:bCs/>
          <w:sz w:val="24"/>
          <w:lang w:val="zh-CN"/>
        </w:rPr>
        <w:t>10.</w:t>
      </w:r>
      <w:r>
        <w:rPr>
          <w:rFonts w:hint="eastAsia" w:cs="宋体" w:asciiTheme="minorEastAsia" w:hAnsiTheme="minorEastAsia"/>
          <w:bCs/>
          <w:sz w:val="24"/>
          <w:lang w:val="zh-CN"/>
        </w:rPr>
        <w:t>合同份数：</w:t>
      </w:r>
      <w:r>
        <w:rPr>
          <w:rFonts w:hint="eastAsia" w:cs="宋体" w:asciiTheme="minorEastAsia" w:hAnsiTheme="minorEastAsia"/>
          <w:sz w:val="24"/>
          <w:lang w:val="zh-CN"/>
        </w:rPr>
        <w:t>本合同一式三份，供需双方和采购中心各执一份。</w:t>
      </w:r>
      <w:r>
        <w:rPr>
          <w:rFonts w:cs="宋体" w:asciiTheme="minorEastAsia" w:hAnsiTheme="minorEastAsia"/>
          <w:sz w:val="24"/>
          <w:lang w:val="zh-CN"/>
        </w:rPr>
        <w:t xml:space="preserve"> </w:t>
      </w:r>
    </w:p>
    <w:p w14:paraId="5352B6A3">
      <w:pPr>
        <w:autoSpaceDE w:val="0"/>
        <w:autoSpaceDN w:val="0"/>
        <w:adjustRightInd w:val="0"/>
        <w:spacing w:line="312" w:lineRule="auto"/>
        <w:ind w:firstLine="448" w:firstLineChars="200"/>
        <w:rPr>
          <w:rFonts w:hint="eastAsia" w:asciiTheme="minorEastAsia" w:hAnsiTheme="minorEastAsia"/>
          <w:sz w:val="24"/>
          <w:lang w:val="zh-CN"/>
        </w:rPr>
      </w:pPr>
      <w:r>
        <w:rPr>
          <w:rFonts w:cs="黑体" w:asciiTheme="minorEastAsia" w:hAnsiTheme="minorEastAsia"/>
          <w:bCs/>
          <w:sz w:val="24"/>
          <w:lang w:val="zh-CN"/>
        </w:rPr>
        <w:t>11.</w:t>
      </w:r>
      <w:r>
        <w:rPr>
          <w:rFonts w:hint="eastAsia" w:cs="黑体" w:asciiTheme="minorEastAsia" w:hAnsiTheme="minorEastAsia"/>
          <w:bCs/>
          <w:sz w:val="24"/>
          <w:lang w:val="zh-CN"/>
        </w:rPr>
        <w:t>合同生效：本合同在供需双方法定代表人或其授权代理人签字、加盖双方公章或者合同专用章，采购中心加盖公章，并且需方收到供方提交的履约保证金后生效。</w:t>
      </w:r>
    </w:p>
    <w:p w14:paraId="13CFA7A9">
      <w:pPr>
        <w:autoSpaceDE w:val="0"/>
        <w:autoSpaceDN w:val="0"/>
        <w:adjustRightInd w:val="0"/>
        <w:spacing w:line="312" w:lineRule="auto"/>
        <w:ind w:firstLine="448" w:firstLineChars="200"/>
        <w:rPr>
          <w:rFonts w:hint="eastAsia" w:asciiTheme="minorEastAsia" w:hAnsiTheme="minorEastAsia"/>
          <w:sz w:val="24"/>
          <w:lang w:val="zh-CN"/>
        </w:rPr>
      </w:pPr>
      <w:r>
        <w:rPr>
          <w:rFonts w:cs="宋体" w:asciiTheme="minorEastAsia" w:hAnsiTheme="minorEastAsia"/>
          <w:bCs/>
          <w:sz w:val="24"/>
          <w:lang w:val="zh-CN"/>
        </w:rPr>
        <w:t>12.</w:t>
      </w:r>
      <w:r>
        <w:rPr>
          <w:rFonts w:hint="eastAsia" w:cs="宋体" w:asciiTheme="minorEastAsia" w:hAnsiTheme="minorEastAsia"/>
          <w:bCs/>
          <w:sz w:val="24"/>
          <w:lang w:val="zh-CN"/>
        </w:rPr>
        <w:t>合同修改：</w:t>
      </w:r>
      <w:r>
        <w:rPr>
          <w:rFonts w:hint="eastAsia" w:cs="宋体" w:asciiTheme="minorEastAsia" w:hAnsiTheme="minorEastAsia"/>
          <w:sz w:val="24"/>
          <w:lang w:val="zh-CN"/>
        </w:rPr>
        <w:t>除供需双方和采购中心签署书面修改、补充协议外，本合同条件不得有任何变化或修改。</w:t>
      </w:r>
    </w:p>
    <w:p w14:paraId="371AF6E1">
      <w:pPr>
        <w:autoSpaceDE w:val="0"/>
        <w:autoSpaceDN w:val="0"/>
        <w:adjustRightInd w:val="0"/>
        <w:spacing w:line="360" w:lineRule="exact"/>
        <w:rPr>
          <w:rFonts w:hint="eastAsia" w:ascii="宋体" w:hAnsi="宋体"/>
          <w:lang w:val="zh-CN"/>
        </w:rPr>
      </w:pPr>
    </w:p>
    <w:p w14:paraId="111615F8">
      <w:pPr>
        <w:autoSpaceDE w:val="0"/>
        <w:autoSpaceDN w:val="0"/>
        <w:adjustRightInd w:val="0"/>
        <w:spacing w:line="300" w:lineRule="auto"/>
        <w:ind w:firstLine="672" w:firstLineChars="300"/>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需方：</w:t>
      </w:r>
      <w:r>
        <w:rPr>
          <w:rFonts w:ascii="宋体" w:hAnsi="宋体" w:cs="宋体"/>
          <w:sz w:val="24"/>
          <w:highlight w:val="none"/>
          <w:lang w:val="zh-CN"/>
        </w:rPr>
        <w:t xml:space="preserve">                   </w:t>
      </w:r>
      <w:r>
        <w:rPr>
          <w:rFonts w:hint="eastAsia" w:ascii="宋体" w:hAnsi="宋体" w:cs="宋体"/>
          <w:sz w:val="24"/>
          <w:highlight w:val="none"/>
          <w:lang w:val="zh-CN"/>
        </w:rPr>
        <w:t>供方：</w:t>
      </w:r>
    </w:p>
    <w:p w14:paraId="1521E01B">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（加盖公章或合同专用章）</w:t>
      </w:r>
      <w:r>
        <w:rPr>
          <w:rFonts w:ascii="宋体" w:hAnsi="宋体" w:cs="宋体"/>
          <w:sz w:val="24"/>
          <w:highlight w:val="none"/>
          <w:lang w:val="zh-CN"/>
        </w:rPr>
        <w:t xml:space="preserve">  </w:t>
      </w:r>
      <w:r>
        <w:rPr>
          <w:rFonts w:hint="eastAsia" w:ascii="宋体" w:hAnsi="宋体" w:cs="宋体"/>
          <w:sz w:val="24"/>
          <w:highlight w:val="none"/>
          <w:lang w:val="zh-CN"/>
        </w:rPr>
        <w:t>（加盖公章或合同专用章）</w:t>
      </w:r>
    </w:p>
    <w:p w14:paraId="338A2836">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en-US" w:eastAsia="zh-CN"/>
        </w:rPr>
        <w:t xml:space="preserve">    </w:t>
      </w:r>
      <w:r>
        <w:rPr>
          <w:rFonts w:ascii="宋体" w:hAnsi="宋体" w:cs="宋体"/>
          <w:sz w:val="24"/>
          <w:highlight w:val="none"/>
          <w:lang w:val="zh-CN"/>
        </w:rPr>
        <w:t xml:space="preserve"> </w:t>
      </w:r>
      <w:r>
        <w:rPr>
          <w:rFonts w:hint="eastAsia" w:ascii="宋体" w:hAnsi="宋体" w:cs="宋体"/>
          <w:sz w:val="24"/>
          <w:highlight w:val="none"/>
          <w:lang w:val="zh-CN"/>
        </w:rPr>
        <w:t>地址：</w:t>
      </w:r>
      <w:r>
        <w:rPr>
          <w:rFonts w:ascii="宋体" w:hAnsi="宋体" w:cs="宋体"/>
          <w:sz w:val="24"/>
          <w:highlight w:val="none"/>
          <w:lang w:val="zh-CN"/>
        </w:rPr>
        <w:t xml:space="preserve">                   </w:t>
      </w:r>
      <w:r>
        <w:rPr>
          <w:rFonts w:hint="eastAsia" w:ascii="宋体" w:hAnsi="宋体" w:cs="宋体"/>
          <w:sz w:val="24"/>
          <w:highlight w:val="none"/>
          <w:lang w:val="zh-CN"/>
        </w:rPr>
        <w:t>地址：</w:t>
      </w:r>
    </w:p>
    <w:p w14:paraId="79220D08">
      <w:pPr>
        <w:autoSpaceDE w:val="0"/>
        <w:autoSpaceDN w:val="0"/>
        <w:adjustRightInd w:val="0"/>
        <w:spacing w:line="300" w:lineRule="auto"/>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法定代表人</w:t>
      </w:r>
      <w:r>
        <w:rPr>
          <w:rFonts w:ascii="宋体" w:hAnsi="宋体" w:cs="宋体"/>
          <w:sz w:val="24"/>
          <w:highlight w:val="none"/>
          <w:lang w:val="zh-CN"/>
        </w:rPr>
        <w:t xml:space="preserve">               </w:t>
      </w:r>
      <w:r>
        <w:rPr>
          <w:rFonts w:hint="eastAsia" w:ascii="宋体" w:hAnsi="宋体" w:cs="宋体"/>
          <w:sz w:val="24"/>
          <w:highlight w:val="none"/>
          <w:lang w:val="zh-CN"/>
        </w:rPr>
        <w:t>法定代表人</w:t>
      </w:r>
      <w:r>
        <w:rPr>
          <w:rFonts w:ascii="宋体" w:hAnsi="宋体" w:cs="宋体"/>
          <w:sz w:val="24"/>
          <w:highlight w:val="none"/>
          <w:lang w:val="zh-CN"/>
        </w:rPr>
        <w:t xml:space="preserve">               </w:t>
      </w:r>
    </w:p>
    <w:p w14:paraId="1AEAB6C2">
      <w:pPr>
        <w:autoSpaceDE w:val="0"/>
        <w:autoSpaceDN w:val="0"/>
        <w:adjustRightInd w:val="0"/>
        <w:spacing w:line="300" w:lineRule="auto"/>
        <w:rPr>
          <w:rFonts w:hint="eastAsia" w:ascii="宋体" w:hAnsi="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或授权代理人签字：</w:t>
      </w:r>
      <w:r>
        <w:rPr>
          <w:rFonts w:ascii="宋体" w:hAnsi="宋体" w:cs="宋体"/>
          <w:sz w:val="24"/>
          <w:highlight w:val="none"/>
          <w:lang w:val="zh-CN"/>
        </w:rPr>
        <w:t xml:space="preserve">       </w:t>
      </w:r>
      <w:r>
        <w:rPr>
          <w:rFonts w:hint="eastAsia" w:ascii="宋体" w:hAnsi="宋体" w:cs="宋体"/>
          <w:sz w:val="24"/>
          <w:highlight w:val="none"/>
          <w:lang w:val="zh-CN"/>
        </w:rPr>
        <w:t>或授权代理人签字：</w:t>
      </w:r>
    </w:p>
    <w:p w14:paraId="1FA1B979">
      <w:pPr>
        <w:autoSpaceDE w:val="0"/>
        <w:autoSpaceDN w:val="0"/>
        <w:adjustRightInd w:val="0"/>
        <w:spacing w:line="300" w:lineRule="auto"/>
        <w:ind w:firstLine="672" w:firstLineChars="300"/>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签字日期：</w:t>
      </w:r>
      <w:r>
        <w:rPr>
          <w:rFonts w:ascii="宋体" w:hAnsi="宋体" w:cs="宋体"/>
          <w:sz w:val="24"/>
          <w:highlight w:val="none"/>
          <w:lang w:val="zh-CN"/>
        </w:rPr>
        <w:t xml:space="preserve">               </w:t>
      </w:r>
      <w:r>
        <w:rPr>
          <w:rFonts w:hint="eastAsia" w:ascii="宋体" w:hAnsi="宋体" w:cs="宋体"/>
          <w:sz w:val="24"/>
          <w:highlight w:val="none"/>
          <w:lang w:val="zh-CN"/>
        </w:rPr>
        <w:t>签字日期</w:t>
      </w:r>
    </w:p>
    <w:p w14:paraId="200A9580">
      <w:pPr>
        <w:autoSpaceDE w:val="0"/>
        <w:autoSpaceDN w:val="0"/>
        <w:adjustRightInd w:val="0"/>
        <w:spacing w:line="300" w:lineRule="auto"/>
        <w:ind w:firstLine="672" w:firstLineChars="300"/>
        <w:rPr>
          <w:rFonts w:hint="eastAsia" w:ascii="宋体" w:hAnsi="宋体"/>
          <w:sz w:val="24"/>
          <w:highlight w:val="none"/>
          <w:lang w:val="zh-CN"/>
        </w:rPr>
      </w:pPr>
      <w:r>
        <w:rPr>
          <w:rFonts w:hint="eastAsia" w:ascii="宋体" w:hAnsi="宋体" w:cs="宋体"/>
          <w:sz w:val="24"/>
          <w:highlight w:val="none"/>
          <w:lang w:val="zh-CN"/>
        </w:rPr>
        <w:t>邮政编码：</w:t>
      </w:r>
      <w:r>
        <w:rPr>
          <w:rFonts w:ascii="宋体" w:hAnsi="宋体" w:cs="宋体"/>
          <w:sz w:val="24"/>
          <w:highlight w:val="none"/>
          <w:lang w:val="zh-CN"/>
        </w:rPr>
        <w:t xml:space="preserve">               </w:t>
      </w:r>
      <w:r>
        <w:rPr>
          <w:rFonts w:hint="eastAsia" w:ascii="宋体" w:hAnsi="宋体" w:cs="宋体"/>
          <w:sz w:val="24"/>
          <w:highlight w:val="none"/>
          <w:lang w:val="zh-CN"/>
        </w:rPr>
        <w:t>邮政编码：</w:t>
      </w:r>
    </w:p>
    <w:p w14:paraId="5C4E792D">
      <w:pPr>
        <w:autoSpaceDE w:val="0"/>
        <w:autoSpaceDN w:val="0"/>
        <w:adjustRightInd w:val="0"/>
        <w:spacing w:line="300" w:lineRule="auto"/>
        <w:ind w:firstLine="480"/>
        <w:rPr>
          <w:rFonts w:hint="eastAsia" w:ascii="宋体" w:hAnsi="宋体" w:cs="宋体"/>
          <w:sz w:val="24"/>
          <w:highlight w:val="none"/>
          <w:lang w:val="zh-CN"/>
        </w:rPr>
      </w:pPr>
      <w:r>
        <w:rPr>
          <w:rFonts w:ascii="宋体" w:hAnsi="宋体" w:cs="宋体"/>
          <w:sz w:val="24"/>
          <w:highlight w:val="none"/>
          <w:lang w:val="zh-CN"/>
        </w:rPr>
        <w:t xml:space="preserve">  </w:t>
      </w:r>
      <w:r>
        <w:rPr>
          <w:rFonts w:hint="eastAsia" w:ascii="宋体" w:hAnsi="宋体" w:cs="宋体"/>
          <w:sz w:val="24"/>
          <w:highlight w:val="none"/>
          <w:lang w:val="zh-CN"/>
        </w:rPr>
        <w:t>电话：                   电话：</w:t>
      </w:r>
    </w:p>
    <w:p w14:paraId="39FE9281">
      <w:pPr>
        <w:pStyle w:val="11"/>
        <w:tabs>
          <w:tab w:val="left" w:pos="573"/>
        </w:tabs>
        <w:adjustRightInd w:val="0"/>
        <w:snapToGrid w:val="0"/>
        <w:spacing w:line="360" w:lineRule="auto"/>
        <w:rPr>
          <w:rFonts w:hint="eastAsia" w:hAnsi="宋体" w:cs="宋体"/>
          <w:sz w:val="24"/>
        </w:rPr>
      </w:pPr>
    </w:p>
    <w:p w14:paraId="50E1C820">
      <w:pPr>
        <w:pStyle w:val="3"/>
        <w:spacing w:line="360" w:lineRule="auto"/>
        <w:ind w:firstLine="0"/>
        <w:jc w:val="center"/>
        <w:rPr>
          <w:rStyle w:val="16"/>
          <w:rFonts w:hint="eastAsia" w:ascii="宋体" w:hAnsi="宋体" w:cs="宋体"/>
          <w:b/>
          <w:bCs/>
          <w:sz w:val="36"/>
          <w:szCs w:val="36"/>
        </w:rPr>
      </w:pPr>
    </w:p>
    <w:p w14:paraId="1E70C3C8">
      <w:pPr>
        <w:rPr>
          <w:rStyle w:val="16"/>
          <w:rFonts w:hint="eastAsia" w:ascii="宋体" w:hAnsi="宋体" w:cs="宋体"/>
          <w:sz w:val="36"/>
          <w:szCs w:val="36"/>
        </w:rPr>
      </w:pPr>
      <w:r>
        <w:rPr>
          <w:rStyle w:val="16"/>
          <w:rFonts w:hint="eastAsia" w:ascii="宋体" w:hAnsi="宋体" w:cs="宋体"/>
          <w:sz w:val="36"/>
          <w:szCs w:val="36"/>
        </w:rPr>
        <w:br w:type="page"/>
      </w:r>
    </w:p>
    <w:p w14:paraId="419E310E">
      <w:pPr>
        <w:pStyle w:val="3"/>
        <w:spacing w:line="360" w:lineRule="auto"/>
        <w:ind w:firstLine="0"/>
        <w:jc w:val="center"/>
        <w:rPr>
          <w:rStyle w:val="16"/>
          <w:rFonts w:hint="eastAsia" w:ascii="宋体" w:hAnsi="宋体" w:cs="宋体"/>
          <w:b w:val="0"/>
          <w:bCs w:val="0"/>
          <w:sz w:val="24"/>
          <w:szCs w:val="24"/>
        </w:rPr>
      </w:pPr>
      <w:r>
        <w:rPr>
          <w:rStyle w:val="16"/>
          <w:rFonts w:hint="eastAsia" w:ascii="宋体" w:hAnsi="宋体" w:cs="宋体"/>
          <w:b/>
          <w:bCs/>
          <w:sz w:val="36"/>
          <w:szCs w:val="36"/>
        </w:rPr>
        <w:t>第七章  投标文件格式</w:t>
      </w:r>
    </w:p>
    <w:p w14:paraId="7574F268">
      <w:pPr>
        <w:pStyle w:val="19"/>
        <w:shd w:val="clear" w:color="auto" w:fill="FFFFFF"/>
        <w:spacing w:beforeAutospacing="0" w:afterAutospacing="0" w:line="360" w:lineRule="auto"/>
        <w:rPr>
          <w:rStyle w:val="16"/>
          <w:rFonts w:hint="eastAsia"/>
          <w:b w:val="0"/>
        </w:rPr>
      </w:pPr>
    </w:p>
    <w:p w14:paraId="20B36009">
      <w:pPr>
        <w:pStyle w:val="4"/>
        <w:numPr>
          <w:ilvl w:val="0"/>
          <w:numId w:val="0"/>
        </w:numPr>
        <w:spacing w:line="360" w:lineRule="auto"/>
        <w:rPr>
          <w:rFonts w:hint="eastAsia" w:ascii="宋体" w:hAnsi="宋体" w:eastAsia="宋体" w:cs="宋体"/>
          <w:bCs w:val="0"/>
          <w:sz w:val="24"/>
          <w:szCs w:val="24"/>
        </w:rPr>
      </w:pPr>
      <w:r>
        <w:rPr>
          <w:rFonts w:hint="eastAsia" w:ascii="宋体" w:hAnsi="宋体" w:eastAsia="宋体" w:cs="宋体"/>
          <w:bCs w:val="0"/>
          <w:sz w:val="24"/>
          <w:szCs w:val="24"/>
        </w:rPr>
        <w:t>（注：1.请供应商按照以下要求的格式、内容、顺序及要求制作投标文件，并编制目录及页码，否则可能影响评审专家对投标文件的评价。2. 投标文件提供格式的，按格式填写；未提供格式的，供应商自拟格式。）</w:t>
      </w:r>
    </w:p>
    <w:p w14:paraId="167C798D">
      <w:pPr>
        <w:pStyle w:val="19"/>
        <w:shd w:val="clear" w:color="auto" w:fill="FFFFFF"/>
        <w:spacing w:beforeAutospacing="0" w:afterAutospacing="0" w:line="360" w:lineRule="auto"/>
        <w:rPr>
          <w:rFonts w:hint="eastAsia"/>
          <w:bCs/>
        </w:rPr>
      </w:pPr>
    </w:p>
    <w:p w14:paraId="5B958207">
      <w:pPr>
        <w:spacing w:line="360" w:lineRule="auto"/>
        <w:rPr>
          <w:rFonts w:hint="eastAsia" w:ascii="宋体" w:hAnsi="宋体" w:cs="宋体"/>
        </w:rPr>
      </w:pPr>
    </w:p>
    <w:p w14:paraId="615CCBC1">
      <w:pPr>
        <w:spacing w:before="325" w:beforeLines="100" w:after="812" w:afterLines="250" w:line="360" w:lineRule="auto"/>
        <w:rPr>
          <w:rFonts w:hint="eastAsia" w:ascii="宋体" w:hAnsi="宋体" w:cs="宋体"/>
          <w:b/>
          <w:sz w:val="44"/>
          <w:szCs w:val="44"/>
        </w:rPr>
      </w:pPr>
      <w:r>
        <w:rPr>
          <w:rFonts w:hint="eastAsia" w:ascii="宋体" w:hAnsi="宋体" w:cs="宋体"/>
          <w:b/>
          <w:sz w:val="44"/>
          <w:szCs w:val="44"/>
        </w:rPr>
        <w:br w:type="page"/>
      </w:r>
    </w:p>
    <w:p w14:paraId="4914456D">
      <w:pPr>
        <w:spacing w:after="650" w:afterLines="200" w:line="360" w:lineRule="auto"/>
        <w:jc w:val="center"/>
        <w:rPr>
          <w:rFonts w:hint="eastAsia" w:ascii="宋体" w:hAnsi="宋体" w:cs="宋体"/>
          <w:b/>
          <w:sz w:val="72"/>
          <w:szCs w:val="72"/>
        </w:rPr>
      </w:pPr>
      <w:r>
        <w:rPr>
          <w:rFonts w:hint="eastAsia" w:ascii="宋体" w:hAnsi="宋体" w:cs="宋体"/>
          <w:b/>
          <w:sz w:val="72"/>
          <w:szCs w:val="72"/>
        </w:rPr>
        <w:t>投 标 文 件</w:t>
      </w:r>
    </w:p>
    <w:p w14:paraId="5F6A76E1">
      <w:pPr>
        <w:spacing w:line="360" w:lineRule="auto"/>
        <w:rPr>
          <w:rFonts w:hint="eastAsia" w:ascii="宋体" w:hAnsi="宋体" w:cs="宋体"/>
        </w:rPr>
      </w:pPr>
    </w:p>
    <w:p w14:paraId="258A7483">
      <w:pPr>
        <w:spacing w:line="360" w:lineRule="auto"/>
        <w:rPr>
          <w:rFonts w:hint="eastAsia" w:ascii="宋体" w:hAnsi="宋体" w:cs="宋体"/>
        </w:rPr>
      </w:pPr>
    </w:p>
    <w:p w14:paraId="7930CFC2">
      <w:pPr>
        <w:spacing w:line="360" w:lineRule="auto"/>
        <w:ind w:left="1919" w:leftChars="619" w:right="1200" w:rightChars="619" w:hanging="719" w:hangingChars="209"/>
        <w:rPr>
          <w:rFonts w:hint="eastAsia" w:ascii="宋体" w:hAnsi="宋体" w:cs="宋体"/>
          <w:bCs/>
          <w:sz w:val="36"/>
        </w:rPr>
      </w:pPr>
      <w:r>
        <w:rPr>
          <w:rFonts w:hint="eastAsia" w:ascii="宋体" w:hAnsi="宋体" w:cs="宋体"/>
          <w:b/>
          <w:bCs/>
          <w:sz w:val="36"/>
        </w:rPr>
        <w:t>项目编号：</w:t>
      </w:r>
      <w:r>
        <w:rPr>
          <w:rFonts w:hint="eastAsia" w:ascii="宋体" w:hAnsi="宋体" w:cs="宋体"/>
          <w:sz w:val="36"/>
          <w:szCs w:val="36"/>
          <w:u w:val="single"/>
        </w:rPr>
        <w:t xml:space="preserve">                            </w:t>
      </w:r>
    </w:p>
    <w:p w14:paraId="4231548C">
      <w:pPr>
        <w:spacing w:line="360" w:lineRule="auto"/>
        <w:ind w:left="1919" w:leftChars="619" w:right="1200" w:rightChars="619" w:hanging="719" w:hangingChars="209"/>
        <w:rPr>
          <w:rFonts w:hint="eastAsia" w:ascii="宋体" w:hAnsi="宋体" w:cs="宋体"/>
          <w:bCs/>
          <w:sz w:val="36"/>
        </w:rPr>
      </w:pPr>
      <w:r>
        <w:rPr>
          <w:rFonts w:hint="eastAsia" w:ascii="宋体" w:hAnsi="宋体" w:cs="宋体"/>
          <w:b/>
          <w:bCs/>
          <w:sz w:val="36"/>
        </w:rPr>
        <w:t>项目名称：</w:t>
      </w:r>
      <w:r>
        <w:rPr>
          <w:rFonts w:hint="eastAsia" w:ascii="宋体" w:hAnsi="宋体" w:cs="宋体"/>
          <w:sz w:val="36"/>
          <w:szCs w:val="36"/>
          <w:u w:val="single"/>
        </w:rPr>
        <w:t xml:space="preserve">                            </w:t>
      </w:r>
    </w:p>
    <w:p w14:paraId="1DE6F1A3">
      <w:pPr>
        <w:spacing w:line="360" w:lineRule="auto"/>
        <w:ind w:left="1919" w:leftChars="619" w:right="1200" w:rightChars="619" w:hanging="719" w:hangingChars="209"/>
        <w:rPr>
          <w:rFonts w:hint="eastAsia" w:ascii="宋体" w:hAnsi="宋体" w:cs="宋体"/>
          <w:sz w:val="36"/>
          <w:szCs w:val="36"/>
        </w:rPr>
      </w:pPr>
      <w:r>
        <w:rPr>
          <w:rFonts w:hint="eastAsia" w:ascii="宋体" w:hAnsi="宋体" w:cs="宋体"/>
          <w:b/>
          <w:bCs/>
          <w:sz w:val="36"/>
        </w:rPr>
        <w:t>包    号</w:t>
      </w:r>
      <w:r>
        <w:rPr>
          <w:rFonts w:hint="eastAsia" w:ascii="宋体" w:hAnsi="宋体" w:cs="宋体"/>
          <w:sz w:val="36"/>
          <w:szCs w:val="36"/>
        </w:rPr>
        <w:t>：</w:t>
      </w:r>
      <w:r>
        <w:rPr>
          <w:rFonts w:hint="eastAsia" w:ascii="宋体" w:hAnsi="宋体" w:cs="宋体"/>
          <w:sz w:val="36"/>
          <w:szCs w:val="36"/>
          <w:u w:val="single"/>
        </w:rPr>
        <w:t xml:space="preserve">                         </w:t>
      </w:r>
    </w:p>
    <w:p w14:paraId="449FFCD0">
      <w:pPr>
        <w:spacing w:after="1625" w:afterLines="500" w:line="360" w:lineRule="auto"/>
        <w:ind w:right="525" w:rightChars="271"/>
        <w:rPr>
          <w:rFonts w:hint="eastAsia" w:ascii="宋体" w:hAnsi="宋体" w:cs="宋体"/>
          <w:sz w:val="36"/>
          <w:szCs w:val="36"/>
        </w:rPr>
      </w:pPr>
    </w:p>
    <w:p w14:paraId="3A4920FB">
      <w:pPr>
        <w:spacing w:line="360" w:lineRule="auto"/>
        <w:ind w:right="1189" w:rightChars="613" w:firstLine="792" w:firstLineChars="300"/>
        <w:rPr>
          <w:rFonts w:hint="eastAsia" w:ascii="宋体" w:hAnsi="宋体" w:cs="宋体"/>
          <w:b/>
          <w:bCs/>
          <w:sz w:val="28"/>
          <w:szCs w:val="28"/>
        </w:rPr>
      </w:pPr>
      <w:r>
        <w:rPr>
          <w:rFonts w:hint="eastAsia" w:ascii="宋体" w:hAnsi="宋体" w:cs="宋体"/>
          <w:b/>
          <w:bCs/>
          <w:sz w:val="28"/>
          <w:szCs w:val="28"/>
        </w:rPr>
        <w:t>投 标 人 名 称（签章）：</w:t>
      </w:r>
      <w:r>
        <w:rPr>
          <w:rFonts w:hint="eastAsia" w:ascii="宋体" w:hAnsi="宋体" w:cs="宋体"/>
          <w:b/>
          <w:bCs/>
          <w:sz w:val="28"/>
          <w:szCs w:val="28"/>
          <w:u w:val="single"/>
        </w:rPr>
        <w:t xml:space="preserve">                        </w:t>
      </w:r>
    </w:p>
    <w:p w14:paraId="3A405EE0">
      <w:pPr>
        <w:spacing w:line="360" w:lineRule="auto"/>
        <w:ind w:right="1189" w:rightChars="613" w:firstLine="792" w:firstLineChars="300"/>
        <w:rPr>
          <w:rFonts w:hint="eastAsia" w:ascii="宋体" w:hAnsi="宋体" w:cs="宋体"/>
          <w:b/>
          <w:bCs/>
          <w:sz w:val="28"/>
          <w:szCs w:val="28"/>
        </w:rPr>
      </w:pPr>
      <w:r>
        <w:rPr>
          <w:rFonts w:hint="eastAsia" w:ascii="宋体" w:hAnsi="宋体" w:cs="宋体"/>
          <w:b/>
          <w:bCs/>
          <w:sz w:val="28"/>
          <w:szCs w:val="28"/>
        </w:rPr>
        <w:t>法定代表人（单位负责人）（签章）：</w:t>
      </w:r>
      <w:r>
        <w:rPr>
          <w:rFonts w:hint="eastAsia" w:ascii="宋体" w:hAnsi="宋体" w:cs="宋体"/>
          <w:b/>
          <w:bCs/>
          <w:sz w:val="28"/>
          <w:szCs w:val="28"/>
          <w:u w:val="single"/>
        </w:rPr>
        <w:t xml:space="preserve">    </w:t>
      </w:r>
      <w:r>
        <w:rPr>
          <w:rFonts w:hint="eastAsia" w:ascii="宋体" w:hAnsi="宋体" w:cs="宋体"/>
          <w:b/>
          <w:bCs/>
          <w:sz w:val="32"/>
          <w:szCs w:val="32"/>
          <w:u w:val="single"/>
        </w:rPr>
        <w:t xml:space="preserve">                </w:t>
      </w:r>
    </w:p>
    <w:p w14:paraId="47ECE9BB">
      <w:pPr>
        <w:spacing w:before="325" w:beforeLines="100" w:after="325" w:afterLines="100" w:line="360" w:lineRule="auto"/>
        <w:ind w:left="2126" w:leftChars="466" w:right="466" w:hanging="1222" w:hangingChars="355"/>
        <w:jc w:val="center"/>
        <w:rPr>
          <w:rStyle w:val="16"/>
          <w:rFonts w:hint="eastAsia" w:ascii="宋体" w:hAnsi="宋体" w:cs="宋体"/>
          <w:bCs w:val="0"/>
          <w:sz w:val="36"/>
          <w:szCs w:val="36"/>
        </w:rPr>
      </w:pPr>
      <w:r>
        <w:rPr>
          <w:rFonts w:hint="eastAsia" w:ascii="宋体" w:hAnsi="宋体" w:cs="宋体"/>
          <w:b/>
          <w:bCs/>
          <w:sz w:val="36"/>
          <w:szCs w:val="36"/>
        </w:rPr>
        <w:t>2025</w:t>
      </w:r>
      <w:r>
        <w:rPr>
          <w:rFonts w:hint="eastAsia" w:ascii="宋体" w:hAnsi="宋体" w:cs="宋体"/>
          <w:b/>
          <w:sz w:val="36"/>
          <w:szCs w:val="36"/>
        </w:rPr>
        <w:t>年  月  日</w:t>
      </w:r>
    </w:p>
    <w:p w14:paraId="349CE76D">
      <w:pPr>
        <w:spacing w:line="360" w:lineRule="auto"/>
        <w:rPr>
          <w:rStyle w:val="16"/>
          <w:rFonts w:hint="eastAsia" w:ascii="宋体" w:hAnsi="宋体" w:cs="宋体"/>
          <w:sz w:val="36"/>
          <w:szCs w:val="36"/>
        </w:rPr>
      </w:pPr>
    </w:p>
    <w:p w14:paraId="226FCA17">
      <w:pPr>
        <w:pStyle w:val="19"/>
        <w:shd w:val="clear" w:color="auto" w:fill="FFFFFF"/>
        <w:spacing w:beforeAutospacing="0" w:afterAutospacing="0" w:line="360" w:lineRule="auto"/>
        <w:jc w:val="center"/>
        <w:rPr>
          <w:rStyle w:val="16"/>
          <w:rFonts w:hint="eastAsia"/>
          <w:sz w:val="36"/>
          <w:szCs w:val="36"/>
        </w:rPr>
      </w:pPr>
      <w:r>
        <w:rPr>
          <w:rStyle w:val="16"/>
          <w:rFonts w:hint="eastAsia"/>
          <w:sz w:val="36"/>
          <w:szCs w:val="36"/>
        </w:rPr>
        <w:br w:type="page"/>
      </w:r>
      <w:r>
        <w:rPr>
          <w:rStyle w:val="16"/>
          <w:rFonts w:hint="eastAsia"/>
          <w:sz w:val="36"/>
          <w:szCs w:val="36"/>
        </w:rPr>
        <w:t>目  录</w:t>
      </w:r>
    </w:p>
    <w:p w14:paraId="3FF59264">
      <w:pPr>
        <w:pStyle w:val="19"/>
        <w:shd w:val="clear" w:color="auto" w:fill="FFFFFF"/>
        <w:spacing w:beforeAutospacing="0" w:afterAutospacing="0" w:line="360" w:lineRule="auto"/>
        <w:rPr>
          <w:rStyle w:val="16"/>
          <w:rFonts w:hint="eastAsia"/>
          <w:sz w:val="30"/>
          <w:szCs w:val="36"/>
        </w:rPr>
      </w:pPr>
    </w:p>
    <w:tbl>
      <w:tblPr>
        <w:tblStyle w:val="13"/>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296433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C359B0E">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sz w:val="24"/>
                <w:lang w:val="zh-CN"/>
              </w:rPr>
              <w:t>序号</w:t>
            </w:r>
          </w:p>
        </w:tc>
        <w:tc>
          <w:tcPr>
            <w:tcW w:w="5955" w:type="dxa"/>
            <w:vAlign w:val="center"/>
          </w:tcPr>
          <w:p w14:paraId="790A0C4B">
            <w:pPr>
              <w:autoSpaceDE w:val="0"/>
              <w:autoSpaceDN w:val="0"/>
              <w:adjustRightInd w:val="0"/>
              <w:spacing w:line="360" w:lineRule="auto"/>
              <w:jc w:val="center"/>
              <w:rPr>
                <w:rFonts w:hint="eastAsia" w:ascii="宋体" w:hAnsi="宋体" w:cs="宋体"/>
                <w:kern w:val="0"/>
                <w:sz w:val="24"/>
              </w:rPr>
            </w:pPr>
            <w:r>
              <w:rPr>
                <w:rFonts w:hint="eastAsia" w:ascii="宋体" w:hAnsi="宋体" w:cs="宋体"/>
                <w:sz w:val="24"/>
                <w:lang w:val="zh-CN"/>
              </w:rPr>
              <w:t>文件内容</w:t>
            </w:r>
          </w:p>
        </w:tc>
        <w:tc>
          <w:tcPr>
            <w:tcW w:w="1665" w:type="dxa"/>
            <w:vAlign w:val="center"/>
          </w:tcPr>
          <w:p w14:paraId="31C5646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盖章要求</w:t>
            </w:r>
          </w:p>
        </w:tc>
        <w:tc>
          <w:tcPr>
            <w:tcW w:w="1665" w:type="dxa"/>
            <w:vAlign w:val="center"/>
          </w:tcPr>
          <w:p w14:paraId="13CCF46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在投标文件中的对应页码</w:t>
            </w:r>
          </w:p>
        </w:tc>
      </w:tr>
      <w:tr w14:paraId="5E3106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79E4663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bCs/>
                <w:kern w:val="0"/>
                <w:sz w:val="30"/>
              </w:rPr>
              <w:t>第一部分  资格证明文件</w:t>
            </w:r>
          </w:p>
        </w:tc>
      </w:tr>
      <w:tr w14:paraId="749771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DDE043E">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1</w:t>
            </w:r>
          </w:p>
        </w:tc>
        <w:tc>
          <w:tcPr>
            <w:tcW w:w="5955" w:type="dxa"/>
            <w:vAlign w:val="center"/>
          </w:tcPr>
          <w:p w14:paraId="226D54C1">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法人或者其他组织的营业执照等证明文件或自然人的身份证明</w:t>
            </w:r>
          </w:p>
        </w:tc>
        <w:tc>
          <w:tcPr>
            <w:tcW w:w="1665" w:type="dxa"/>
          </w:tcPr>
          <w:p w14:paraId="0419B2C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9F2FE4F">
            <w:pPr>
              <w:autoSpaceDE w:val="0"/>
              <w:autoSpaceDN w:val="0"/>
              <w:adjustRightInd w:val="0"/>
              <w:spacing w:line="360" w:lineRule="auto"/>
              <w:jc w:val="center"/>
              <w:rPr>
                <w:rFonts w:hint="eastAsia" w:ascii="宋体" w:hAnsi="宋体" w:cs="宋体"/>
                <w:b/>
                <w:sz w:val="24"/>
                <w:lang w:val="zh-CN"/>
              </w:rPr>
            </w:pPr>
          </w:p>
        </w:tc>
      </w:tr>
      <w:tr w14:paraId="251F68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44560FA">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2</w:t>
            </w:r>
          </w:p>
        </w:tc>
        <w:tc>
          <w:tcPr>
            <w:tcW w:w="5955" w:type="dxa"/>
            <w:vAlign w:val="center"/>
          </w:tcPr>
          <w:p w14:paraId="61E0CF2F">
            <w:pPr>
              <w:autoSpaceDE w:val="0"/>
              <w:autoSpaceDN w:val="0"/>
              <w:adjustRightInd w:val="0"/>
              <w:spacing w:line="360" w:lineRule="auto"/>
              <w:rPr>
                <w:rFonts w:hint="eastAsia" w:ascii="宋体" w:hAnsi="宋体" w:cs="宋体"/>
                <w:b/>
                <w:sz w:val="24"/>
                <w:lang w:val="zh-CN"/>
              </w:rPr>
            </w:pPr>
            <w:r>
              <w:rPr>
                <w:rFonts w:hint="eastAsia" w:ascii="宋体" w:hAnsi="宋体" w:cs="宋体"/>
                <w:bCs/>
                <w:sz w:val="24"/>
              </w:rPr>
              <w:t>经审计的财务报告或资信证明</w:t>
            </w:r>
          </w:p>
        </w:tc>
        <w:tc>
          <w:tcPr>
            <w:tcW w:w="1665" w:type="dxa"/>
          </w:tcPr>
          <w:p w14:paraId="2C477DC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C49CAC2">
            <w:pPr>
              <w:autoSpaceDE w:val="0"/>
              <w:autoSpaceDN w:val="0"/>
              <w:adjustRightInd w:val="0"/>
              <w:spacing w:line="360" w:lineRule="auto"/>
              <w:jc w:val="center"/>
              <w:rPr>
                <w:rFonts w:hint="eastAsia" w:ascii="宋体" w:hAnsi="宋体" w:cs="宋体"/>
                <w:b/>
                <w:sz w:val="24"/>
                <w:lang w:val="zh-CN"/>
              </w:rPr>
            </w:pPr>
          </w:p>
        </w:tc>
      </w:tr>
      <w:tr w14:paraId="001F47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8CAF1FE">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3</w:t>
            </w:r>
          </w:p>
        </w:tc>
        <w:tc>
          <w:tcPr>
            <w:tcW w:w="5955" w:type="dxa"/>
            <w:vAlign w:val="center"/>
          </w:tcPr>
          <w:p w14:paraId="241FB63B">
            <w:pPr>
              <w:autoSpaceDE w:val="0"/>
              <w:autoSpaceDN w:val="0"/>
              <w:adjustRightInd w:val="0"/>
              <w:spacing w:line="360" w:lineRule="auto"/>
              <w:rPr>
                <w:rFonts w:hint="eastAsia" w:ascii="宋体" w:hAnsi="宋体" w:cs="宋体"/>
                <w:b/>
                <w:sz w:val="24"/>
                <w:lang w:val="zh-CN"/>
              </w:rPr>
            </w:pPr>
            <w:r>
              <w:rPr>
                <w:rFonts w:hint="eastAsia" w:ascii="宋体" w:hAnsi="宋体" w:cs="宋体"/>
                <w:bCs/>
                <w:sz w:val="24"/>
              </w:rPr>
              <w:t>缴税凭据或完税证明或免税证明材料</w:t>
            </w:r>
          </w:p>
        </w:tc>
        <w:tc>
          <w:tcPr>
            <w:tcW w:w="1665" w:type="dxa"/>
          </w:tcPr>
          <w:p w14:paraId="714CBD3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B7F3B03">
            <w:pPr>
              <w:autoSpaceDE w:val="0"/>
              <w:autoSpaceDN w:val="0"/>
              <w:adjustRightInd w:val="0"/>
              <w:spacing w:line="360" w:lineRule="auto"/>
              <w:jc w:val="center"/>
              <w:rPr>
                <w:rFonts w:hint="eastAsia" w:ascii="宋体" w:hAnsi="宋体" w:cs="宋体"/>
                <w:b/>
                <w:sz w:val="24"/>
                <w:lang w:val="zh-CN"/>
              </w:rPr>
            </w:pPr>
          </w:p>
        </w:tc>
      </w:tr>
      <w:tr w14:paraId="114862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BDCAD5F">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4</w:t>
            </w:r>
          </w:p>
        </w:tc>
        <w:tc>
          <w:tcPr>
            <w:tcW w:w="5955" w:type="dxa"/>
            <w:vAlign w:val="center"/>
          </w:tcPr>
          <w:p w14:paraId="2EE63259">
            <w:pPr>
              <w:autoSpaceDE w:val="0"/>
              <w:autoSpaceDN w:val="0"/>
              <w:adjustRightInd w:val="0"/>
              <w:spacing w:line="360" w:lineRule="auto"/>
              <w:rPr>
                <w:rFonts w:hint="eastAsia" w:ascii="宋体" w:hAnsi="宋体" w:cs="宋体"/>
                <w:bCs/>
                <w:sz w:val="24"/>
              </w:rPr>
            </w:pPr>
            <w:r>
              <w:rPr>
                <w:rFonts w:hint="eastAsia" w:ascii="宋体" w:hAnsi="宋体" w:cs="宋体"/>
                <w:bCs/>
                <w:sz w:val="24"/>
              </w:rPr>
              <w:t>缴纳社会保险的凭据或不需要缴纳社会保险的证明文件</w:t>
            </w:r>
          </w:p>
        </w:tc>
        <w:tc>
          <w:tcPr>
            <w:tcW w:w="1665" w:type="dxa"/>
          </w:tcPr>
          <w:p w14:paraId="34BAADE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F568A16">
            <w:pPr>
              <w:autoSpaceDE w:val="0"/>
              <w:autoSpaceDN w:val="0"/>
              <w:adjustRightInd w:val="0"/>
              <w:spacing w:line="360" w:lineRule="auto"/>
              <w:jc w:val="center"/>
              <w:rPr>
                <w:rFonts w:hint="eastAsia" w:ascii="宋体" w:hAnsi="宋体" w:cs="宋体"/>
                <w:b/>
                <w:sz w:val="24"/>
                <w:lang w:val="zh-CN"/>
              </w:rPr>
            </w:pPr>
          </w:p>
        </w:tc>
      </w:tr>
      <w:tr w14:paraId="77C4DE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11776C0">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5</w:t>
            </w:r>
          </w:p>
        </w:tc>
        <w:tc>
          <w:tcPr>
            <w:tcW w:w="5955" w:type="dxa"/>
            <w:vAlign w:val="center"/>
          </w:tcPr>
          <w:p w14:paraId="2BAB835D">
            <w:pPr>
              <w:autoSpaceDE w:val="0"/>
              <w:autoSpaceDN w:val="0"/>
              <w:adjustRightInd w:val="0"/>
              <w:spacing w:line="360" w:lineRule="auto"/>
              <w:rPr>
                <w:rFonts w:hint="eastAsia" w:ascii="宋体" w:hAnsi="宋体" w:cs="宋体"/>
                <w:bCs/>
                <w:sz w:val="24"/>
              </w:rPr>
            </w:pPr>
            <w:r>
              <w:rPr>
                <w:rFonts w:hint="eastAsia" w:ascii="宋体" w:hAnsi="宋体" w:cs="宋体"/>
                <w:bCs/>
                <w:sz w:val="24"/>
              </w:rPr>
              <w:t>三年内在经营活动中没有重大违法记录的声明</w:t>
            </w:r>
          </w:p>
        </w:tc>
        <w:tc>
          <w:tcPr>
            <w:tcW w:w="1665" w:type="dxa"/>
          </w:tcPr>
          <w:p w14:paraId="75355040">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E2C5893">
            <w:pPr>
              <w:autoSpaceDE w:val="0"/>
              <w:autoSpaceDN w:val="0"/>
              <w:adjustRightInd w:val="0"/>
              <w:spacing w:line="360" w:lineRule="auto"/>
              <w:jc w:val="center"/>
              <w:rPr>
                <w:rFonts w:hint="eastAsia" w:ascii="宋体" w:hAnsi="宋体" w:cs="宋体"/>
                <w:b/>
                <w:sz w:val="24"/>
                <w:lang w:val="zh-CN"/>
              </w:rPr>
            </w:pPr>
          </w:p>
        </w:tc>
      </w:tr>
      <w:tr w14:paraId="0B7420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CBF729C">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6</w:t>
            </w:r>
          </w:p>
        </w:tc>
        <w:tc>
          <w:tcPr>
            <w:tcW w:w="5955" w:type="dxa"/>
            <w:vAlign w:val="center"/>
          </w:tcPr>
          <w:p w14:paraId="612B565E">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投标人特定资格条件的证明材料（如果有，提供）</w:t>
            </w:r>
          </w:p>
        </w:tc>
        <w:tc>
          <w:tcPr>
            <w:tcW w:w="1665" w:type="dxa"/>
          </w:tcPr>
          <w:p w14:paraId="6DC8D5F2">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A8E04AF">
            <w:pPr>
              <w:autoSpaceDE w:val="0"/>
              <w:autoSpaceDN w:val="0"/>
              <w:adjustRightInd w:val="0"/>
              <w:spacing w:line="360" w:lineRule="auto"/>
              <w:jc w:val="center"/>
              <w:rPr>
                <w:rFonts w:hint="eastAsia" w:ascii="宋体" w:hAnsi="宋体" w:cs="宋体"/>
                <w:b/>
                <w:sz w:val="24"/>
                <w:lang w:val="zh-CN"/>
              </w:rPr>
            </w:pPr>
          </w:p>
        </w:tc>
      </w:tr>
      <w:tr w14:paraId="261635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AD4D822">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7</w:t>
            </w:r>
          </w:p>
        </w:tc>
        <w:tc>
          <w:tcPr>
            <w:tcW w:w="5955" w:type="dxa"/>
            <w:vAlign w:val="center"/>
          </w:tcPr>
          <w:p w14:paraId="174E2B8B">
            <w:pPr>
              <w:autoSpaceDE w:val="0"/>
              <w:autoSpaceDN w:val="0"/>
              <w:adjustRightInd w:val="0"/>
              <w:spacing w:line="360" w:lineRule="auto"/>
              <w:rPr>
                <w:rFonts w:hint="eastAsia" w:ascii="宋体" w:hAnsi="宋体" w:cs="宋体"/>
                <w:bCs/>
                <w:sz w:val="24"/>
              </w:rPr>
            </w:pPr>
            <w:r>
              <w:rPr>
                <w:rFonts w:hint="eastAsia" w:ascii="宋体" w:hAnsi="宋体" w:cs="宋体"/>
                <w:bCs/>
                <w:sz w:val="24"/>
              </w:rPr>
              <w:t>联合体协议书（如果是，提供）</w:t>
            </w:r>
          </w:p>
        </w:tc>
        <w:tc>
          <w:tcPr>
            <w:tcW w:w="1665" w:type="dxa"/>
          </w:tcPr>
          <w:p w14:paraId="6634B68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47AB7B7">
            <w:pPr>
              <w:autoSpaceDE w:val="0"/>
              <w:autoSpaceDN w:val="0"/>
              <w:adjustRightInd w:val="0"/>
              <w:spacing w:line="360" w:lineRule="auto"/>
              <w:jc w:val="center"/>
              <w:rPr>
                <w:rFonts w:hint="eastAsia" w:ascii="宋体" w:hAnsi="宋体" w:cs="宋体"/>
                <w:b/>
                <w:sz w:val="24"/>
                <w:lang w:val="zh-CN"/>
              </w:rPr>
            </w:pPr>
          </w:p>
        </w:tc>
      </w:tr>
      <w:tr w14:paraId="36B001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3C01CD2">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8</w:t>
            </w:r>
          </w:p>
        </w:tc>
        <w:tc>
          <w:tcPr>
            <w:tcW w:w="5955" w:type="dxa"/>
            <w:vAlign w:val="center"/>
          </w:tcPr>
          <w:p w14:paraId="3901292D">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投标人有关资格条件声明函</w:t>
            </w:r>
          </w:p>
        </w:tc>
        <w:tc>
          <w:tcPr>
            <w:tcW w:w="1665" w:type="dxa"/>
          </w:tcPr>
          <w:p w14:paraId="47EDA5FB">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9762C15">
            <w:pPr>
              <w:autoSpaceDE w:val="0"/>
              <w:autoSpaceDN w:val="0"/>
              <w:adjustRightInd w:val="0"/>
              <w:spacing w:line="360" w:lineRule="auto"/>
              <w:jc w:val="center"/>
              <w:rPr>
                <w:rFonts w:hint="eastAsia" w:ascii="宋体" w:hAnsi="宋体" w:cs="宋体"/>
                <w:b/>
                <w:sz w:val="24"/>
                <w:lang w:val="zh-CN"/>
              </w:rPr>
            </w:pPr>
          </w:p>
        </w:tc>
      </w:tr>
      <w:tr w14:paraId="33E532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BC22A0B">
            <w:pPr>
              <w:autoSpaceDE w:val="0"/>
              <w:autoSpaceDN w:val="0"/>
              <w:adjustRightInd w:val="0"/>
              <w:spacing w:line="360" w:lineRule="auto"/>
              <w:jc w:val="center"/>
              <w:rPr>
                <w:rFonts w:hint="eastAsia" w:ascii="宋体" w:hAnsi="宋体" w:cs="宋体"/>
                <w:bCs/>
                <w:sz w:val="24"/>
                <w:lang w:val="zh-CN"/>
              </w:rPr>
            </w:pPr>
            <w:r>
              <w:rPr>
                <w:rFonts w:hint="eastAsia" w:ascii="宋体" w:hAnsi="宋体" w:cs="宋体"/>
                <w:bCs/>
                <w:sz w:val="24"/>
                <w:lang w:val="zh-CN"/>
              </w:rPr>
              <w:t>9</w:t>
            </w:r>
          </w:p>
        </w:tc>
        <w:tc>
          <w:tcPr>
            <w:tcW w:w="5955" w:type="dxa"/>
            <w:vAlign w:val="center"/>
          </w:tcPr>
          <w:p w14:paraId="4A1774E8">
            <w:pPr>
              <w:autoSpaceDE w:val="0"/>
              <w:autoSpaceDN w:val="0"/>
              <w:adjustRightInd w:val="0"/>
              <w:spacing w:line="360" w:lineRule="auto"/>
              <w:rPr>
                <w:rFonts w:hint="eastAsia" w:ascii="宋体" w:hAnsi="宋体" w:cs="宋体"/>
                <w:sz w:val="24"/>
              </w:rPr>
            </w:pPr>
            <w:r>
              <w:rPr>
                <w:rFonts w:hint="eastAsia" w:ascii="宋体" w:hAnsi="宋体" w:cs="宋体"/>
                <w:sz w:val="24"/>
              </w:rPr>
              <w:t>投标人认为需提供的其它相关资格证明材料（如果有，提供）</w:t>
            </w:r>
          </w:p>
        </w:tc>
        <w:tc>
          <w:tcPr>
            <w:tcW w:w="1665" w:type="dxa"/>
          </w:tcPr>
          <w:p w14:paraId="494098D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E6790CF">
            <w:pPr>
              <w:autoSpaceDE w:val="0"/>
              <w:autoSpaceDN w:val="0"/>
              <w:adjustRightInd w:val="0"/>
              <w:spacing w:line="360" w:lineRule="auto"/>
              <w:jc w:val="center"/>
              <w:rPr>
                <w:rFonts w:hint="eastAsia" w:ascii="宋体" w:hAnsi="宋体" w:cs="宋体"/>
                <w:b/>
                <w:sz w:val="24"/>
                <w:lang w:val="zh-CN"/>
              </w:rPr>
            </w:pPr>
          </w:p>
        </w:tc>
      </w:tr>
      <w:tr w14:paraId="722481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666CB8F0">
            <w:pPr>
              <w:autoSpaceDE w:val="0"/>
              <w:autoSpaceDN w:val="0"/>
              <w:adjustRightInd w:val="0"/>
              <w:spacing w:line="360" w:lineRule="auto"/>
              <w:jc w:val="center"/>
              <w:rPr>
                <w:rFonts w:hint="eastAsia" w:ascii="宋体" w:hAnsi="宋体" w:cs="宋体"/>
                <w:sz w:val="30"/>
              </w:rPr>
            </w:pPr>
            <w:r>
              <w:rPr>
                <w:rFonts w:hint="eastAsia" w:ascii="宋体" w:hAnsi="宋体" w:cs="宋体"/>
                <w:sz w:val="30"/>
              </w:rPr>
              <w:t>第二部分  商务文件</w:t>
            </w:r>
          </w:p>
        </w:tc>
      </w:tr>
      <w:tr w14:paraId="175FF1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2D2C0E1">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1</w:t>
            </w:r>
          </w:p>
        </w:tc>
        <w:tc>
          <w:tcPr>
            <w:tcW w:w="5955" w:type="dxa"/>
            <w:vAlign w:val="center"/>
          </w:tcPr>
          <w:p w14:paraId="38F8D791">
            <w:pPr>
              <w:autoSpaceDE w:val="0"/>
              <w:autoSpaceDN w:val="0"/>
              <w:adjustRightInd w:val="0"/>
              <w:spacing w:line="360" w:lineRule="auto"/>
              <w:rPr>
                <w:rFonts w:hint="eastAsia" w:ascii="宋体" w:hAnsi="宋体" w:cs="宋体"/>
                <w:b/>
                <w:sz w:val="24"/>
                <w:lang w:val="zh-CN"/>
              </w:rPr>
            </w:pPr>
            <w:r>
              <w:rPr>
                <w:rFonts w:hint="eastAsia" w:ascii="宋体" w:hAnsi="宋体" w:cs="宋体"/>
                <w:kern w:val="0"/>
                <w:sz w:val="24"/>
              </w:rPr>
              <w:t>投标函</w:t>
            </w:r>
          </w:p>
        </w:tc>
        <w:tc>
          <w:tcPr>
            <w:tcW w:w="1665" w:type="dxa"/>
          </w:tcPr>
          <w:p w14:paraId="0A95B5B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电子签章</w:t>
            </w:r>
          </w:p>
        </w:tc>
        <w:tc>
          <w:tcPr>
            <w:tcW w:w="1665" w:type="dxa"/>
            <w:vAlign w:val="center"/>
          </w:tcPr>
          <w:p w14:paraId="4EF63BE4">
            <w:pPr>
              <w:autoSpaceDE w:val="0"/>
              <w:autoSpaceDN w:val="0"/>
              <w:adjustRightInd w:val="0"/>
              <w:spacing w:line="360" w:lineRule="auto"/>
              <w:jc w:val="center"/>
              <w:rPr>
                <w:rFonts w:hint="eastAsia" w:ascii="宋体" w:hAnsi="宋体" w:cs="宋体"/>
                <w:b/>
                <w:sz w:val="24"/>
                <w:lang w:val="zh-CN"/>
              </w:rPr>
            </w:pPr>
          </w:p>
        </w:tc>
      </w:tr>
      <w:tr w14:paraId="1ABB15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06112A0">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2</w:t>
            </w:r>
          </w:p>
        </w:tc>
        <w:tc>
          <w:tcPr>
            <w:tcW w:w="5955" w:type="dxa"/>
            <w:vAlign w:val="center"/>
          </w:tcPr>
          <w:p w14:paraId="60A9812D">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法定代表人授权书</w:t>
            </w:r>
          </w:p>
        </w:tc>
        <w:tc>
          <w:tcPr>
            <w:tcW w:w="1665" w:type="dxa"/>
          </w:tcPr>
          <w:p w14:paraId="0E708A4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电子签章</w:t>
            </w:r>
          </w:p>
        </w:tc>
        <w:tc>
          <w:tcPr>
            <w:tcW w:w="1665" w:type="dxa"/>
            <w:vAlign w:val="center"/>
          </w:tcPr>
          <w:p w14:paraId="7DE89988">
            <w:pPr>
              <w:autoSpaceDE w:val="0"/>
              <w:autoSpaceDN w:val="0"/>
              <w:adjustRightInd w:val="0"/>
              <w:spacing w:line="360" w:lineRule="auto"/>
              <w:jc w:val="center"/>
              <w:rPr>
                <w:rFonts w:hint="eastAsia" w:ascii="宋体" w:hAnsi="宋体" w:cs="宋体"/>
                <w:b/>
                <w:sz w:val="24"/>
                <w:lang w:val="zh-CN"/>
              </w:rPr>
            </w:pPr>
          </w:p>
        </w:tc>
      </w:tr>
      <w:tr w14:paraId="0AB97F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DD793AC">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3</w:t>
            </w:r>
          </w:p>
        </w:tc>
        <w:tc>
          <w:tcPr>
            <w:tcW w:w="5955" w:type="dxa"/>
            <w:vAlign w:val="center"/>
          </w:tcPr>
          <w:p w14:paraId="60F7CE43">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商务条款偏离表</w:t>
            </w:r>
          </w:p>
        </w:tc>
        <w:tc>
          <w:tcPr>
            <w:tcW w:w="1665" w:type="dxa"/>
          </w:tcPr>
          <w:p w14:paraId="177D3CF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电子签章</w:t>
            </w:r>
          </w:p>
        </w:tc>
        <w:tc>
          <w:tcPr>
            <w:tcW w:w="1665" w:type="dxa"/>
            <w:vAlign w:val="center"/>
          </w:tcPr>
          <w:p w14:paraId="41C11E34">
            <w:pPr>
              <w:autoSpaceDE w:val="0"/>
              <w:autoSpaceDN w:val="0"/>
              <w:adjustRightInd w:val="0"/>
              <w:spacing w:line="360" w:lineRule="auto"/>
              <w:rPr>
                <w:rFonts w:hint="eastAsia" w:ascii="宋体" w:hAnsi="宋体" w:cs="宋体"/>
                <w:b/>
                <w:sz w:val="24"/>
                <w:lang w:val="zh-CN"/>
              </w:rPr>
            </w:pPr>
          </w:p>
        </w:tc>
      </w:tr>
      <w:tr w14:paraId="2A7EA9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A610B5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4</w:t>
            </w:r>
          </w:p>
        </w:tc>
        <w:tc>
          <w:tcPr>
            <w:tcW w:w="5955" w:type="dxa"/>
            <w:vAlign w:val="center"/>
          </w:tcPr>
          <w:p w14:paraId="5C8BB661">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项目负责人、管理及技术人员一览表（如果有，提供）</w:t>
            </w:r>
          </w:p>
        </w:tc>
        <w:tc>
          <w:tcPr>
            <w:tcW w:w="1665" w:type="dxa"/>
          </w:tcPr>
          <w:p w14:paraId="2D29BFF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73619684">
            <w:pPr>
              <w:autoSpaceDE w:val="0"/>
              <w:autoSpaceDN w:val="0"/>
              <w:adjustRightInd w:val="0"/>
              <w:spacing w:line="360" w:lineRule="auto"/>
              <w:jc w:val="center"/>
              <w:rPr>
                <w:rFonts w:hint="eastAsia" w:ascii="宋体" w:hAnsi="宋体" w:cs="宋体"/>
                <w:b/>
                <w:sz w:val="24"/>
                <w:lang w:val="zh-CN"/>
              </w:rPr>
            </w:pPr>
          </w:p>
        </w:tc>
      </w:tr>
      <w:tr w14:paraId="403420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7DCCEB3">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5</w:t>
            </w:r>
          </w:p>
        </w:tc>
        <w:tc>
          <w:tcPr>
            <w:tcW w:w="5955" w:type="dxa"/>
            <w:vAlign w:val="center"/>
          </w:tcPr>
          <w:p w14:paraId="0230AF4B">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类似项目业绩一览表（如果有，提供）</w:t>
            </w:r>
          </w:p>
        </w:tc>
        <w:tc>
          <w:tcPr>
            <w:tcW w:w="1665" w:type="dxa"/>
          </w:tcPr>
          <w:p w14:paraId="1587F79F">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2DEA1AD">
            <w:pPr>
              <w:autoSpaceDE w:val="0"/>
              <w:autoSpaceDN w:val="0"/>
              <w:adjustRightInd w:val="0"/>
              <w:spacing w:line="360" w:lineRule="auto"/>
              <w:jc w:val="center"/>
              <w:rPr>
                <w:rFonts w:hint="eastAsia" w:ascii="宋体" w:hAnsi="宋体" w:cs="宋体"/>
                <w:b/>
                <w:sz w:val="24"/>
                <w:lang w:val="zh-CN"/>
              </w:rPr>
            </w:pPr>
          </w:p>
        </w:tc>
      </w:tr>
      <w:tr w14:paraId="422DCC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BB8A83B">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6</w:t>
            </w:r>
          </w:p>
        </w:tc>
        <w:tc>
          <w:tcPr>
            <w:tcW w:w="5955" w:type="dxa"/>
            <w:vAlign w:val="center"/>
          </w:tcPr>
          <w:p w14:paraId="269F5CBC">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商务评审类证书一览表（如果有，提供）</w:t>
            </w:r>
          </w:p>
        </w:tc>
        <w:tc>
          <w:tcPr>
            <w:tcW w:w="1665" w:type="dxa"/>
          </w:tcPr>
          <w:p w14:paraId="5588B021">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DAAD0BE">
            <w:pPr>
              <w:autoSpaceDE w:val="0"/>
              <w:autoSpaceDN w:val="0"/>
              <w:adjustRightInd w:val="0"/>
              <w:spacing w:line="360" w:lineRule="auto"/>
              <w:jc w:val="center"/>
              <w:rPr>
                <w:rFonts w:hint="eastAsia" w:ascii="宋体" w:hAnsi="宋体" w:cs="宋体"/>
                <w:b/>
                <w:sz w:val="24"/>
                <w:lang w:val="zh-CN"/>
              </w:rPr>
            </w:pPr>
          </w:p>
        </w:tc>
      </w:tr>
      <w:tr w14:paraId="274229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ADE5629">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7</w:t>
            </w:r>
          </w:p>
        </w:tc>
        <w:tc>
          <w:tcPr>
            <w:tcW w:w="5955" w:type="dxa"/>
            <w:vAlign w:val="center"/>
          </w:tcPr>
          <w:p w14:paraId="241724A5">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招标文件要求提供或投标人认为需要提供的其它商务材料（如果有，提供）</w:t>
            </w:r>
          </w:p>
        </w:tc>
        <w:tc>
          <w:tcPr>
            <w:tcW w:w="1665" w:type="dxa"/>
          </w:tcPr>
          <w:p w14:paraId="16D16C25">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85178C6">
            <w:pPr>
              <w:autoSpaceDE w:val="0"/>
              <w:autoSpaceDN w:val="0"/>
              <w:adjustRightInd w:val="0"/>
              <w:spacing w:line="360" w:lineRule="auto"/>
              <w:jc w:val="center"/>
              <w:rPr>
                <w:rFonts w:hint="eastAsia" w:ascii="宋体" w:hAnsi="宋体" w:cs="宋体"/>
                <w:b/>
                <w:sz w:val="24"/>
                <w:lang w:val="zh-CN"/>
              </w:rPr>
            </w:pPr>
          </w:p>
        </w:tc>
      </w:tr>
      <w:tr w14:paraId="1C5B85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6493A7CA">
            <w:pPr>
              <w:autoSpaceDE w:val="0"/>
              <w:autoSpaceDN w:val="0"/>
              <w:adjustRightInd w:val="0"/>
              <w:spacing w:line="360" w:lineRule="auto"/>
              <w:jc w:val="center"/>
              <w:rPr>
                <w:rFonts w:hint="eastAsia" w:ascii="宋体" w:hAnsi="宋体" w:cs="宋体"/>
                <w:kern w:val="0"/>
                <w:sz w:val="30"/>
              </w:rPr>
            </w:pPr>
            <w:r>
              <w:rPr>
                <w:rFonts w:hint="eastAsia" w:ascii="宋体" w:hAnsi="宋体" w:cs="宋体"/>
                <w:kern w:val="0"/>
                <w:sz w:val="30"/>
              </w:rPr>
              <w:t>第三部分  技术文件</w:t>
            </w:r>
          </w:p>
        </w:tc>
      </w:tr>
      <w:tr w14:paraId="0027BF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F8DE048">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1</w:t>
            </w:r>
          </w:p>
        </w:tc>
        <w:tc>
          <w:tcPr>
            <w:tcW w:w="5955" w:type="dxa"/>
            <w:vAlign w:val="center"/>
          </w:tcPr>
          <w:p w14:paraId="10C01E5D">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技术条款偏离表</w:t>
            </w:r>
          </w:p>
        </w:tc>
        <w:tc>
          <w:tcPr>
            <w:tcW w:w="1665" w:type="dxa"/>
          </w:tcPr>
          <w:p w14:paraId="3579735E">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13BBE0F">
            <w:pPr>
              <w:autoSpaceDE w:val="0"/>
              <w:autoSpaceDN w:val="0"/>
              <w:adjustRightInd w:val="0"/>
              <w:spacing w:line="360" w:lineRule="auto"/>
              <w:jc w:val="center"/>
              <w:rPr>
                <w:rFonts w:hint="eastAsia" w:ascii="宋体" w:hAnsi="宋体" w:cs="宋体"/>
                <w:b/>
                <w:sz w:val="24"/>
                <w:lang w:val="zh-CN"/>
              </w:rPr>
            </w:pPr>
          </w:p>
        </w:tc>
      </w:tr>
      <w:tr w14:paraId="530114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60257763">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2</w:t>
            </w:r>
          </w:p>
        </w:tc>
        <w:tc>
          <w:tcPr>
            <w:tcW w:w="5955" w:type="dxa"/>
            <w:vAlign w:val="center"/>
          </w:tcPr>
          <w:p w14:paraId="04BA537A">
            <w:pPr>
              <w:autoSpaceDE w:val="0"/>
              <w:autoSpaceDN w:val="0"/>
              <w:adjustRightInd w:val="0"/>
              <w:spacing w:line="360" w:lineRule="auto"/>
              <w:rPr>
                <w:rFonts w:hint="eastAsia" w:ascii="宋体" w:hAnsi="宋体" w:cs="宋体"/>
                <w:bCs/>
                <w:sz w:val="24"/>
              </w:rPr>
            </w:pPr>
            <w:r>
              <w:rPr>
                <w:rFonts w:hint="eastAsia" w:ascii="宋体" w:hAnsi="宋体" w:cs="宋体"/>
                <w:kern w:val="0"/>
                <w:sz w:val="24"/>
              </w:rPr>
              <w:t>进口产品说明（如果是，提供）</w:t>
            </w:r>
          </w:p>
        </w:tc>
        <w:tc>
          <w:tcPr>
            <w:tcW w:w="1665" w:type="dxa"/>
          </w:tcPr>
          <w:p w14:paraId="704770ED">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8CA930D">
            <w:pPr>
              <w:autoSpaceDE w:val="0"/>
              <w:autoSpaceDN w:val="0"/>
              <w:adjustRightInd w:val="0"/>
              <w:spacing w:line="360" w:lineRule="auto"/>
              <w:jc w:val="center"/>
              <w:rPr>
                <w:rFonts w:hint="eastAsia" w:ascii="宋体" w:hAnsi="宋体" w:cs="宋体"/>
                <w:b/>
                <w:sz w:val="24"/>
                <w:lang w:val="zh-CN"/>
              </w:rPr>
            </w:pPr>
          </w:p>
        </w:tc>
      </w:tr>
      <w:tr w14:paraId="78BD1B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6FEE96B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3</w:t>
            </w:r>
          </w:p>
        </w:tc>
        <w:tc>
          <w:tcPr>
            <w:tcW w:w="5955" w:type="dxa"/>
            <w:vAlign w:val="center"/>
          </w:tcPr>
          <w:p w14:paraId="3A87AAAB">
            <w:pPr>
              <w:autoSpaceDE w:val="0"/>
              <w:autoSpaceDN w:val="0"/>
              <w:adjustRightInd w:val="0"/>
              <w:spacing w:line="360" w:lineRule="auto"/>
              <w:rPr>
                <w:rFonts w:hint="eastAsia" w:ascii="宋体" w:hAnsi="宋体" w:cs="宋体"/>
                <w:kern w:val="0"/>
                <w:sz w:val="24"/>
              </w:rPr>
            </w:pPr>
            <w:r>
              <w:rPr>
                <w:rFonts w:hint="eastAsia" w:ascii="宋体" w:hAnsi="宋体" w:cs="宋体"/>
                <w:bCs/>
                <w:sz w:val="24"/>
              </w:rPr>
              <w:t>节能产品、环境标志产品政府强制采购认证证书一览表（</w:t>
            </w:r>
            <w:r>
              <w:rPr>
                <w:rFonts w:hint="eastAsia" w:ascii="宋体" w:hAnsi="宋体" w:cs="宋体"/>
                <w:sz w:val="24"/>
              </w:rPr>
              <w:t>如果有，提供）</w:t>
            </w:r>
          </w:p>
        </w:tc>
        <w:tc>
          <w:tcPr>
            <w:tcW w:w="1665" w:type="dxa"/>
          </w:tcPr>
          <w:p w14:paraId="70BE7FF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54845B2E">
            <w:pPr>
              <w:autoSpaceDE w:val="0"/>
              <w:autoSpaceDN w:val="0"/>
              <w:adjustRightInd w:val="0"/>
              <w:spacing w:line="360" w:lineRule="auto"/>
              <w:jc w:val="center"/>
              <w:rPr>
                <w:rFonts w:hint="eastAsia" w:ascii="宋体" w:hAnsi="宋体" w:cs="宋体"/>
                <w:b/>
                <w:sz w:val="24"/>
                <w:lang w:val="zh-CN"/>
              </w:rPr>
            </w:pPr>
          </w:p>
        </w:tc>
      </w:tr>
      <w:tr w14:paraId="3960C9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C4F4106">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4</w:t>
            </w:r>
          </w:p>
        </w:tc>
        <w:tc>
          <w:tcPr>
            <w:tcW w:w="5955" w:type="dxa"/>
            <w:vAlign w:val="center"/>
          </w:tcPr>
          <w:p w14:paraId="269F6F4D">
            <w:pPr>
              <w:autoSpaceDE w:val="0"/>
              <w:autoSpaceDN w:val="0"/>
              <w:adjustRightInd w:val="0"/>
              <w:spacing w:line="360" w:lineRule="auto"/>
              <w:rPr>
                <w:rFonts w:hint="eastAsia" w:ascii="宋体" w:hAnsi="宋体" w:cs="宋体"/>
                <w:bCs/>
                <w:sz w:val="24"/>
              </w:rPr>
            </w:pPr>
            <w:r>
              <w:rPr>
                <w:rFonts w:hint="eastAsia" w:ascii="宋体" w:hAnsi="宋体" w:cs="宋体"/>
                <w:bCs/>
                <w:sz w:val="24"/>
              </w:rPr>
              <w:t>节能产品、环境标志产品政府优先采购认证证书一览表（</w:t>
            </w:r>
            <w:r>
              <w:rPr>
                <w:rFonts w:hint="eastAsia" w:ascii="宋体" w:hAnsi="宋体" w:cs="宋体"/>
                <w:sz w:val="24"/>
              </w:rPr>
              <w:t>如果有，提供）</w:t>
            </w:r>
          </w:p>
        </w:tc>
        <w:tc>
          <w:tcPr>
            <w:tcW w:w="1665" w:type="dxa"/>
          </w:tcPr>
          <w:p w14:paraId="6420752C">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0ED48780">
            <w:pPr>
              <w:autoSpaceDE w:val="0"/>
              <w:autoSpaceDN w:val="0"/>
              <w:adjustRightInd w:val="0"/>
              <w:spacing w:line="360" w:lineRule="auto"/>
              <w:jc w:val="center"/>
              <w:rPr>
                <w:rFonts w:hint="eastAsia" w:ascii="宋体" w:hAnsi="宋体" w:cs="宋体"/>
                <w:b/>
                <w:sz w:val="24"/>
                <w:lang w:val="zh-CN"/>
              </w:rPr>
            </w:pPr>
          </w:p>
        </w:tc>
      </w:tr>
      <w:tr w14:paraId="102021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011D533">
            <w:pPr>
              <w:autoSpaceDE w:val="0"/>
              <w:autoSpaceDN w:val="0"/>
              <w:adjustRightInd w:val="0"/>
              <w:spacing w:line="360" w:lineRule="auto"/>
              <w:jc w:val="center"/>
              <w:rPr>
                <w:rFonts w:hint="eastAsia" w:ascii="宋体" w:hAnsi="宋体" w:cs="宋体"/>
                <w:kern w:val="0"/>
                <w:sz w:val="24"/>
              </w:rPr>
            </w:pPr>
            <w:r>
              <w:rPr>
                <w:rFonts w:hint="eastAsia" w:ascii="宋体" w:hAnsi="宋体" w:cs="宋体"/>
                <w:kern w:val="0"/>
                <w:sz w:val="24"/>
              </w:rPr>
              <w:t>5</w:t>
            </w:r>
          </w:p>
        </w:tc>
        <w:tc>
          <w:tcPr>
            <w:tcW w:w="5955" w:type="dxa"/>
            <w:vAlign w:val="center"/>
          </w:tcPr>
          <w:p w14:paraId="505CF316">
            <w:pPr>
              <w:autoSpaceDE w:val="0"/>
              <w:autoSpaceDN w:val="0"/>
              <w:adjustRightInd w:val="0"/>
              <w:spacing w:line="360" w:lineRule="auto"/>
              <w:rPr>
                <w:rFonts w:hint="eastAsia" w:ascii="宋体" w:hAnsi="宋体" w:cs="宋体"/>
                <w:kern w:val="0"/>
                <w:sz w:val="24"/>
              </w:rPr>
            </w:pPr>
            <w:r>
              <w:rPr>
                <w:rFonts w:hint="eastAsia" w:ascii="宋体" w:hAnsi="宋体" w:cs="宋体"/>
                <w:kern w:val="0"/>
                <w:sz w:val="24"/>
              </w:rPr>
              <w:t>招标文件要求提供或投标人认为需要提供的其它技术材料</w:t>
            </w:r>
            <w:r>
              <w:rPr>
                <w:rFonts w:hint="eastAsia" w:ascii="宋体" w:hAnsi="宋体" w:cs="宋体"/>
                <w:bCs/>
                <w:sz w:val="24"/>
              </w:rPr>
              <w:t>（</w:t>
            </w:r>
            <w:r>
              <w:rPr>
                <w:rFonts w:hint="eastAsia" w:ascii="宋体" w:hAnsi="宋体" w:cs="宋体"/>
                <w:sz w:val="24"/>
              </w:rPr>
              <w:t>如果有，提供）</w:t>
            </w:r>
          </w:p>
        </w:tc>
        <w:tc>
          <w:tcPr>
            <w:tcW w:w="1665" w:type="dxa"/>
          </w:tcPr>
          <w:p w14:paraId="06901B26">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AAC4DFC">
            <w:pPr>
              <w:autoSpaceDE w:val="0"/>
              <w:autoSpaceDN w:val="0"/>
              <w:adjustRightInd w:val="0"/>
              <w:spacing w:line="360" w:lineRule="auto"/>
              <w:jc w:val="center"/>
              <w:rPr>
                <w:rFonts w:hint="eastAsia" w:ascii="宋体" w:hAnsi="宋体" w:cs="宋体"/>
                <w:b/>
                <w:sz w:val="24"/>
                <w:lang w:val="zh-CN"/>
              </w:rPr>
            </w:pPr>
          </w:p>
        </w:tc>
      </w:tr>
      <w:tr w14:paraId="696BBB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46299076">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kern w:val="0"/>
                <w:sz w:val="30"/>
              </w:rPr>
              <w:t>第四部分  报价文件</w:t>
            </w:r>
          </w:p>
        </w:tc>
      </w:tr>
      <w:tr w14:paraId="64D8BD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0420A18">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1</w:t>
            </w:r>
          </w:p>
        </w:tc>
        <w:tc>
          <w:tcPr>
            <w:tcW w:w="5955" w:type="dxa"/>
            <w:vAlign w:val="center"/>
          </w:tcPr>
          <w:p w14:paraId="789F40CC">
            <w:pPr>
              <w:autoSpaceDE w:val="0"/>
              <w:autoSpaceDN w:val="0"/>
              <w:adjustRightInd w:val="0"/>
              <w:spacing w:line="360" w:lineRule="auto"/>
              <w:rPr>
                <w:rFonts w:hint="eastAsia" w:ascii="宋体" w:hAnsi="宋体" w:cs="宋体"/>
                <w:bCs/>
                <w:sz w:val="24"/>
              </w:rPr>
            </w:pPr>
            <w:r>
              <w:rPr>
                <w:rFonts w:hint="eastAsia" w:ascii="宋体" w:hAnsi="宋体" w:cs="宋体"/>
                <w:bCs/>
                <w:sz w:val="24"/>
              </w:rPr>
              <w:t>开标一览表</w:t>
            </w:r>
          </w:p>
        </w:tc>
        <w:tc>
          <w:tcPr>
            <w:tcW w:w="1665" w:type="dxa"/>
          </w:tcPr>
          <w:p w14:paraId="412DB2B1">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2BFF58B1">
            <w:pPr>
              <w:autoSpaceDE w:val="0"/>
              <w:autoSpaceDN w:val="0"/>
              <w:adjustRightInd w:val="0"/>
              <w:spacing w:line="360" w:lineRule="auto"/>
              <w:jc w:val="center"/>
              <w:rPr>
                <w:rFonts w:hint="eastAsia" w:ascii="宋体" w:hAnsi="宋体" w:cs="宋体"/>
                <w:b/>
                <w:sz w:val="24"/>
                <w:lang w:val="zh-CN"/>
              </w:rPr>
            </w:pPr>
          </w:p>
        </w:tc>
      </w:tr>
      <w:tr w14:paraId="6FF054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819DBF8">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2</w:t>
            </w:r>
          </w:p>
        </w:tc>
        <w:tc>
          <w:tcPr>
            <w:tcW w:w="5955" w:type="dxa"/>
            <w:vAlign w:val="center"/>
          </w:tcPr>
          <w:p w14:paraId="6639C2EB">
            <w:pPr>
              <w:autoSpaceDE w:val="0"/>
              <w:autoSpaceDN w:val="0"/>
              <w:adjustRightInd w:val="0"/>
              <w:spacing w:line="360" w:lineRule="auto"/>
              <w:rPr>
                <w:rFonts w:hint="eastAsia" w:ascii="宋体" w:hAnsi="宋体" w:cs="宋体"/>
                <w:bCs/>
                <w:sz w:val="24"/>
              </w:rPr>
            </w:pPr>
            <w:r>
              <w:rPr>
                <w:rFonts w:hint="eastAsia" w:ascii="宋体" w:hAnsi="宋体" w:cs="宋体"/>
                <w:bCs/>
                <w:sz w:val="24"/>
              </w:rPr>
              <w:t>投标报价明细表</w:t>
            </w:r>
          </w:p>
        </w:tc>
        <w:tc>
          <w:tcPr>
            <w:tcW w:w="1665" w:type="dxa"/>
          </w:tcPr>
          <w:p w14:paraId="0E44A02A">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470C21E0">
            <w:pPr>
              <w:autoSpaceDE w:val="0"/>
              <w:autoSpaceDN w:val="0"/>
              <w:adjustRightInd w:val="0"/>
              <w:spacing w:line="360" w:lineRule="auto"/>
              <w:jc w:val="center"/>
              <w:rPr>
                <w:rFonts w:hint="eastAsia" w:ascii="宋体" w:hAnsi="宋体" w:cs="宋体"/>
                <w:b/>
                <w:sz w:val="24"/>
                <w:lang w:val="zh-CN"/>
              </w:rPr>
            </w:pPr>
          </w:p>
        </w:tc>
      </w:tr>
      <w:tr w14:paraId="1606CE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5C8DCCE">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3</w:t>
            </w:r>
          </w:p>
        </w:tc>
        <w:tc>
          <w:tcPr>
            <w:tcW w:w="5955" w:type="dxa"/>
            <w:vAlign w:val="center"/>
          </w:tcPr>
          <w:p w14:paraId="2D3434DB">
            <w:pPr>
              <w:autoSpaceDE w:val="0"/>
              <w:autoSpaceDN w:val="0"/>
              <w:adjustRightInd w:val="0"/>
              <w:spacing w:line="360" w:lineRule="auto"/>
              <w:rPr>
                <w:rFonts w:hint="eastAsia" w:ascii="宋体" w:hAnsi="宋体" w:cs="宋体"/>
                <w:bCs/>
                <w:sz w:val="24"/>
              </w:rPr>
            </w:pPr>
            <w:r>
              <w:rPr>
                <w:rFonts w:hint="eastAsia" w:ascii="宋体" w:hAnsi="宋体" w:cs="宋体"/>
                <w:bCs/>
                <w:sz w:val="24"/>
              </w:rPr>
              <w:t>中小企业声明函</w:t>
            </w:r>
            <w:r>
              <w:rPr>
                <w:rFonts w:hint="eastAsia" w:ascii="宋体" w:hAnsi="宋体" w:cs="宋体"/>
                <w:kern w:val="0"/>
                <w:sz w:val="24"/>
              </w:rPr>
              <w:t>（如果是，提供）</w:t>
            </w:r>
          </w:p>
        </w:tc>
        <w:tc>
          <w:tcPr>
            <w:tcW w:w="1665" w:type="dxa"/>
          </w:tcPr>
          <w:p w14:paraId="69E83997">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925F885">
            <w:pPr>
              <w:autoSpaceDE w:val="0"/>
              <w:autoSpaceDN w:val="0"/>
              <w:adjustRightInd w:val="0"/>
              <w:spacing w:line="360" w:lineRule="auto"/>
              <w:jc w:val="center"/>
              <w:rPr>
                <w:rFonts w:hint="eastAsia" w:ascii="宋体" w:hAnsi="宋体" w:cs="宋体"/>
                <w:b/>
                <w:sz w:val="24"/>
                <w:lang w:val="zh-CN"/>
              </w:rPr>
            </w:pPr>
          </w:p>
        </w:tc>
      </w:tr>
      <w:tr w14:paraId="64FFFE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ED0FFCD">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4</w:t>
            </w:r>
          </w:p>
        </w:tc>
        <w:tc>
          <w:tcPr>
            <w:tcW w:w="5955" w:type="dxa"/>
            <w:vAlign w:val="center"/>
          </w:tcPr>
          <w:p w14:paraId="59F65E4C">
            <w:pPr>
              <w:autoSpaceDE w:val="0"/>
              <w:autoSpaceDN w:val="0"/>
              <w:adjustRightInd w:val="0"/>
              <w:spacing w:line="360" w:lineRule="auto"/>
              <w:rPr>
                <w:rFonts w:hint="eastAsia" w:ascii="宋体" w:hAnsi="宋体" w:cs="宋体"/>
                <w:bCs/>
                <w:sz w:val="24"/>
              </w:rPr>
            </w:pPr>
            <w:r>
              <w:rPr>
                <w:rFonts w:hint="eastAsia" w:ascii="宋体" w:hAnsi="宋体" w:cs="宋体"/>
                <w:bCs/>
                <w:sz w:val="24"/>
              </w:rPr>
              <w:t>残疾人福利性单位声明函（</w:t>
            </w:r>
            <w:r>
              <w:rPr>
                <w:rFonts w:hint="eastAsia" w:ascii="宋体" w:hAnsi="宋体" w:cs="宋体"/>
                <w:sz w:val="24"/>
              </w:rPr>
              <w:t>如果是，提供）</w:t>
            </w:r>
          </w:p>
        </w:tc>
        <w:tc>
          <w:tcPr>
            <w:tcW w:w="1665" w:type="dxa"/>
          </w:tcPr>
          <w:p w14:paraId="043A12ED">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C75C467">
            <w:pPr>
              <w:autoSpaceDE w:val="0"/>
              <w:autoSpaceDN w:val="0"/>
              <w:adjustRightInd w:val="0"/>
              <w:spacing w:line="360" w:lineRule="auto"/>
              <w:jc w:val="center"/>
              <w:rPr>
                <w:rFonts w:hint="eastAsia" w:ascii="宋体" w:hAnsi="宋体" w:cs="宋体"/>
                <w:b/>
                <w:sz w:val="24"/>
                <w:lang w:val="zh-CN"/>
              </w:rPr>
            </w:pPr>
          </w:p>
        </w:tc>
      </w:tr>
      <w:tr w14:paraId="3137592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E93CDFC">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5</w:t>
            </w:r>
          </w:p>
        </w:tc>
        <w:tc>
          <w:tcPr>
            <w:tcW w:w="5955" w:type="dxa"/>
            <w:vAlign w:val="center"/>
          </w:tcPr>
          <w:p w14:paraId="2FC9875D">
            <w:pPr>
              <w:autoSpaceDE w:val="0"/>
              <w:autoSpaceDN w:val="0"/>
              <w:adjustRightInd w:val="0"/>
              <w:spacing w:line="360" w:lineRule="auto"/>
              <w:rPr>
                <w:rFonts w:hint="eastAsia" w:ascii="宋体" w:hAnsi="宋体" w:cs="宋体"/>
                <w:bCs/>
                <w:sz w:val="24"/>
              </w:rPr>
            </w:pPr>
            <w:r>
              <w:rPr>
                <w:rFonts w:hint="eastAsia" w:ascii="宋体" w:hAnsi="宋体" w:cs="宋体"/>
                <w:bCs/>
                <w:sz w:val="24"/>
              </w:rPr>
              <w:t>省级以上监狱管理局、戒毒管理局（含新疆生产建设兵团）出具的属于监狱企业的证明文件（</w:t>
            </w:r>
            <w:r>
              <w:rPr>
                <w:rFonts w:hint="eastAsia" w:ascii="宋体" w:hAnsi="宋体" w:cs="宋体"/>
                <w:sz w:val="24"/>
              </w:rPr>
              <w:t>如果是，提供）</w:t>
            </w:r>
          </w:p>
        </w:tc>
        <w:tc>
          <w:tcPr>
            <w:tcW w:w="1665" w:type="dxa"/>
          </w:tcPr>
          <w:p w14:paraId="37894B61">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64094F5A">
            <w:pPr>
              <w:autoSpaceDE w:val="0"/>
              <w:autoSpaceDN w:val="0"/>
              <w:adjustRightInd w:val="0"/>
              <w:spacing w:line="360" w:lineRule="auto"/>
              <w:jc w:val="center"/>
              <w:rPr>
                <w:rFonts w:hint="eastAsia" w:ascii="宋体" w:hAnsi="宋体" w:cs="宋体"/>
                <w:b/>
                <w:sz w:val="24"/>
                <w:lang w:val="zh-CN"/>
              </w:rPr>
            </w:pPr>
          </w:p>
        </w:tc>
      </w:tr>
      <w:tr w14:paraId="477859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0" w:type="dxa"/>
            <w:vAlign w:val="center"/>
          </w:tcPr>
          <w:p w14:paraId="39FD979E">
            <w:pPr>
              <w:autoSpaceDE w:val="0"/>
              <w:autoSpaceDN w:val="0"/>
              <w:adjustRightInd w:val="0"/>
              <w:spacing w:line="360" w:lineRule="auto"/>
              <w:jc w:val="center"/>
              <w:rPr>
                <w:rFonts w:hint="eastAsia" w:ascii="宋体" w:hAnsi="宋体" w:cs="宋体"/>
                <w:bCs/>
                <w:sz w:val="24"/>
              </w:rPr>
            </w:pPr>
            <w:r>
              <w:rPr>
                <w:rFonts w:hint="eastAsia" w:ascii="宋体" w:hAnsi="宋体" w:cs="宋体"/>
                <w:bCs/>
                <w:sz w:val="24"/>
              </w:rPr>
              <w:t>6</w:t>
            </w:r>
          </w:p>
        </w:tc>
        <w:tc>
          <w:tcPr>
            <w:tcW w:w="5955" w:type="dxa"/>
            <w:vAlign w:val="center"/>
          </w:tcPr>
          <w:p w14:paraId="69C429AE">
            <w:pPr>
              <w:autoSpaceDE w:val="0"/>
              <w:autoSpaceDN w:val="0"/>
              <w:adjustRightInd w:val="0"/>
              <w:spacing w:line="360" w:lineRule="auto"/>
              <w:rPr>
                <w:rFonts w:hint="eastAsia" w:ascii="宋体" w:hAnsi="宋体" w:cs="宋体"/>
                <w:bCs/>
                <w:sz w:val="24"/>
              </w:rPr>
            </w:pPr>
            <w:r>
              <w:rPr>
                <w:rFonts w:hint="eastAsia" w:ascii="宋体" w:hAnsi="宋体" w:cs="宋体"/>
                <w:kern w:val="0"/>
                <w:sz w:val="24"/>
              </w:rPr>
              <w:t>招标文件要求提供或投标人认为需要提供的其它材料</w:t>
            </w:r>
            <w:r>
              <w:rPr>
                <w:rFonts w:hint="eastAsia" w:ascii="宋体" w:hAnsi="宋体" w:cs="宋体"/>
                <w:bCs/>
                <w:sz w:val="24"/>
              </w:rPr>
              <w:t>（</w:t>
            </w:r>
            <w:r>
              <w:rPr>
                <w:rFonts w:hint="eastAsia" w:ascii="宋体" w:hAnsi="宋体" w:cs="宋体"/>
                <w:sz w:val="24"/>
              </w:rPr>
              <w:t>如果有，提供）</w:t>
            </w:r>
          </w:p>
        </w:tc>
        <w:tc>
          <w:tcPr>
            <w:tcW w:w="1665" w:type="dxa"/>
          </w:tcPr>
          <w:p w14:paraId="57E49AC3">
            <w:pPr>
              <w:autoSpaceDE w:val="0"/>
              <w:autoSpaceDN w:val="0"/>
              <w:adjustRightInd w:val="0"/>
              <w:spacing w:line="360" w:lineRule="auto"/>
              <w:jc w:val="center"/>
              <w:rPr>
                <w:rFonts w:hint="eastAsia" w:ascii="宋体" w:hAnsi="宋体" w:cs="宋体"/>
                <w:b/>
                <w:sz w:val="24"/>
                <w:lang w:val="zh-CN"/>
              </w:rPr>
            </w:pPr>
            <w:r>
              <w:rPr>
                <w:rFonts w:hint="eastAsia" w:ascii="宋体" w:hAnsi="宋体" w:cs="宋体"/>
                <w:sz w:val="24"/>
                <w:lang w:val="zh-CN"/>
              </w:rPr>
              <w:t>电子签章</w:t>
            </w:r>
          </w:p>
        </w:tc>
        <w:tc>
          <w:tcPr>
            <w:tcW w:w="1665" w:type="dxa"/>
            <w:vAlign w:val="center"/>
          </w:tcPr>
          <w:p w14:paraId="3DB4232E">
            <w:pPr>
              <w:autoSpaceDE w:val="0"/>
              <w:autoSpaceDN w:val="0"/>
              <w:adjustRightInd w:val="0"/>
              <w:spacing w:line="360" w:lineRule="auto"/>
              <w:jc w:val="center"/>
              <w:rPr>
                <w:rFonts w:hint="eastAsia" w:ascii="宋体" w:hAnsi="宋体" w:cs="宋体"/>
                <w:b/>
                <w:sz w:val="24"/>
                <w:lang w:val="zh-CN"/>
              </w:rPr>
            </w:pPr>
          </w:p>
        </w:tc>
      </w:tr>
    </w:tbl>
    <w:p w14:paraId="1B6DDC58">
      <w:pPr>
        <w:autoSpaceDE w:val="0"/>
        <w:autoSpaceDN w:val="0"/>
        <w:adjustRightInd w:val="0"/>
        <w:spacing w:before="162" w:beforeLines="50" w:after="162" w:afterLines="50" w:line="360" w:lineRule="auto"/>
        <w:jc w:val="center"/>
        <w:rPr>
          <w:rFonts w:hint="eastAsia" w:ascii="宋体" w:hAnsi="宋体" w:cs="宋体"/>
          <w:kern w:val="0"/>
          <w:szCs w:val="21"/>
        </w:rPr>
      </w:pPr>
    </w:p>
    <w:p w14:paraId="4C80042F">
      <w:pPr>
        <w:autoSpaceDE w:val="0"/>
        <w:autoSpaceDN w:val="0"/>
        <w:adjustRightInd w:val="0"/>
        <w:spacing w:before="162" w:beforeLines="50" w:after="162" w:afterLines="50" w:line="360" w:lineRule="auto"/>
        <w:jc w:val="center"/>
        <w:rPr>
          <w:rFonts w:hint="eastAsia" w:ascii="宋体" w:hAnsi="宋体" w:cs="宋体"/>
          <w:kern w:val="0"/>
          <w:sz w:val="24"/>
        </w:rPr>
      </w:pPr>
    </w:p>
    <w:p w14:paraId="3FF16739">
      <w:pPr>
        <w:autoSpaceDE w:val="0"/>
        <w:autoSpaceDN w:val="0"/>
        <w:adjustRightInd w:val="0"/>
        <w:spacing w:before="162" w:beforeLines="50" w:after="162" w:afterLines="50" w:line="360" w:lineRule="auto"/>
        <w:jc w:val="center"/>
        <w:rPr>
          <w:rFonts w:hint="eastAsia" w:ascii="宋体" w:hAnsi="宋体" w:cs="宋体"/>
          <w:kern w:val="0"/>
          <w:sz w:val="24"/>
        </w:rPr>
      </w:pPr>
    </w:p>
    <w:p w14:paraId="318BFD9D">
      <w:pPr>
        <w:autoSpaceDE w:val="0"/>
        <w:autoSpaceDN w:val="0"/>
        <w:adjustRightInd w:val="0"/>
        <w:spacing w:before="162" w:beforeLines="50" w:after="162" w:afterLines="50" w:line="360" w:lineRule="auto"/>
        <w:rPr>
          <w:rFonts w:hint="eastAsia" w:ascii="宋体" w:hAnsi="宋体" w:cs="宋体"/>
          <w:kern w:val="0"/>
          <w:sz w:val="24"/>
        </w:rPr>
      </w:pPr>
    </w:p>
    <w:p w14:paraId="4B39B82C">
      <w:pPr>
        <w:spacing w:line="360" w:lineRule="auto"/>
        <w:rPr>
          <w:rStyle w:val="16"/>
          <w:rFonts w:hint="eastAsia" w:ascii="宋体" w:hAnsi="宋体" w:cs="宋体"/>
          <w:b w:val="0"/>
          <w:bCs w:val="0"/>
          <w:kern w:val="0"/>
          <w:sz w:val="30"/>
          <w:szCs w:val="30"/>
        </w:rPr>
      </w:pPr>
    </w:p>
    <w:p w14:paraId="6E92BFD1">
      <w:pPr>
        <w:autoSpaceDE w:val="0"/>
        <w:autoSpaceDN w:val="0"/>
        <w:adjustRightInd w:val="0"/>
        <w:spacing w:before="162" w:beforeLines="50" w:after="162" w:afterLines="50" w:line="360" w:lineRule="auto"/>
        <w:jc w:val="center"/>
        <w:rPr>
          <w:rStyle w:val="16"/>
          <w:rFonts w:hint="eastAsia" w:ascii="宋体" w:hAnsi="宋体" w:cs="宋体"/>
          <w:b w:val="0"/>
          <w:bCs w:val="0"/>
          <w:kern w:val="0"/>
          <w:sz w:val="30"/>
          <w:szCs w:val="30"/>
        </w:rPr>
      </w:pPr>
    </w:p>
    <w:p w14:paraId="3D22FA58">
      <w:pPr>
        <w:autoSpaceDE w:val="0"/>
        <w:autoSpaceDN w:val="0"/>
        <w:adjustRightInd w:val="0"/>
        <w:spacing w:before="162" w:beforeLines="50" w:after="162" w:afterLines="50" w:line="360" w:lineRule="auto"/>
        <w:jc w:val="center"/>
        <w:rPr>
          <w:rStyle w:val="16"/>
          <w:rFonts w:hint="eastAsia" w:ascii="宋体" w:hAnsi="宋体" w:cs="宋体"/>
          <w:bCs w:val="0"/>
          <w:kern w:val="0"/>
          <w:sz w:val="36"/>
          <w:szCs w:val="36"/>
        </w:rPr>
      </w:pPr>
    </w:p>
    <w:p w14:paraId="66AB2EEB">
      <w:pPr>
        <w:autoSpaceDE w:val="0"/>
        <w:autoSpaceDN w:val="0"/>
        <w:adjustRightInd w:val="0"/>
        <w:spacing w:before="162" w:beforeLines="50" w:after="162" w:afterLines="50" w:line="360" w:lineRule="auto"/>
        <w:jc w:val="center"/>
        <w:rPr>
          <w:rStyle w:val="16"/>
          <w:rFonts w:hint="eastAsia" w:ascii="宋体" w:hAnsi="宋体" w:cs="宋体"/>
          <w:bCs w:val="0"/>
          <w:kern w:val="0"/>
          <w:sz w:val="36"/>
          <w:szCs w:val="36"/>
        </w:rPr>
      </w:pPr>
      <w:r>
        <w:rPr>
          <w:rStyle w:val="16"/>
          <w:rFonts w:hint="eastAsia" w:ascii="宋体" w:hAnsi="宋体" w:cs="宋体"/>
          <w:bCs w:val="0"/>
          <w:kern w:val="0"/>
          <w:sz w:val="36"/>
          <w:szCs w:val="36"/>
        </w:rPr>
        <w:t>评审因素索引表</w:t>
      </w:r>
    </w:p>
    <w:tbl>
      <w:tblPr>
        <w:tblStyle w:val="1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39133DB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1438E0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843" w:type="dxa"/>
            <w:vAlign w:val="center"/>
          </w:tcPr>
          <w:p w14:paraId="1E0FF51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w:t>
            </w:r>
          </w:p>
        </w:tc>
        <w:tc>
          <w:tcPr>
            <w:tcW w:w="3685" w:type="dxa"/>
            <w:vAlign w:val="center"/>
          </w:tcPr>
          <w:p w14:paraId="61EC4D1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评审因素对应的内容</w:t>
            </w:r>
          </w:p>
        </w:tc>
        <w:tc>
          <w:tcPr>
            <w:tcW w:w="1985" w:type="dxa"/>
            <w:vAlign w:val="center"/>
          </w:tcPr>
          <w:p w14:paraId="4DF3FBB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评审因素对应  内容所在页码</w:t>
            </w:r>
          </w:p>
        </w:tc>
      </w:tr>
      <w:tr w14:paraId="5688EC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2B8A54D8">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（一）价格评分</w:t>
            </w:r>
          </w:p>
        </w:tc>
      </w:tr>
      <w:tr w14:paraId="6C24422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18A34E2">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442AA313">
            <w:pPr>
              <w:spacing w:line="360" w:lineRule="auto"/>
              <w:jc w:val="center"/>
              <w:rPr>
                <w:rFonts w:hint="eastAsia" w:ascii="宋体" w:hAnsi="宋体" w:cs="宋体"/>
                <w:sz w:val="24"/>
              </w:rPr>
            </w:pPr>
          </w:p>
        </w:tc>
        <w:tc>
          <w:tcPr>
            <w:tcW w:w="3685" w:type="dxa"/>
            <w:vAlign w:val="center"/>
          </w:tcPr>
          <w:p w14:paraId="0D1EDFAE">
            <w:pPr>
              <w:spacing w:line="360" w:lineRule="auto"/>
              <w:jc w:val="center"/>
              <w:rPr>
                <w:rFonts w:hint="eastAsia" w:ascii="宋体" w:hAnsi="宋体" w:cs="宋体"/>
                <w:sz w:val="24"/>
              </w:rPr>
            </w:pPr>
          </w:p>
        </w:tc>
        <w:tc>
          <w:tcPr>
            <w:tcW w:w="1985" w:type="dxa"/>
          </w:tcPr>
          <w:p w14:paraId="59BEF61F">
            <w:pPr>
              <w:spacing w:line="360" w:lineRule="auto"/>
              <w:jc w:val="center"/>
              <w:rPr>
                <w:rFonts w:hint="eastAsia" w:ascii="宋体" w:hAnsi="宋体" w:cs="宋体"/>
                <w:sz w:val="24"/>
              </w:rPr>
            </w:pPr>
          </w:p>
        </w:tc>
      </w:tr>
      <w:tr w14:paraId="4CD6D52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551D8CD1">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（二）技术评分</w:t>
            </w:r>
          </w:p>
        </w:tc>
      </w:tr>
      <w:tr w14:paraId="768174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2620242">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3935EA71">
            <w:pPr>
              <w:spacing w:line="360" w:lineRule="auto"/>
              <w:jc w:val="center"/>
              <w:rPr>
                <w:rFonts w:hint="eastAsia" w:ascii="宋体" w:hAnsi="宋体" w:cs="宋体"/>
                <w:sz w:val="24"/>
              </w:rPr>
            </w:pPr>
          </w:p>
        </w:tc>
        <w:tc>
          <w:tcPr>
            <w:tcW w:w="3685" w:type="dxa"/>
            <w:vAlign w:val="center"/>
          </w:tcPr>
          <w:p w14:paraId="15D87C7A">
            <w:pPr>
              <w:spacing w:line="360" w:lineRule="auto"/>
              <w:jc w:val="center"/>
              <w:rPr>
                <w:rFonts w:hint="eastAsia" w:ascii="宋体" w:hAnsi="宋体" w:cs="宋体"/>
                <w:sz w:val="24"/>
              </w:rPr>
            </w:pPr>
          </w:p>
        </w:tc>
        <w:tc>
          <w:tcPr>
            <w:tcW w:w="1985" w:type="dxa"/>
          </w:tcPr>
          <w:p w14:paraId="542413EE">
            <w:pPr>
              <w:spacing w:line="360" w:lineRule="auto"/>
              <w:jc w:val="center"/>
              <w:rPr>
                <w:rFonts w:hint="eastAsia" w:ascii="宋体" w:hAnsi="宋体" w:cs="宋体"/>
                <w:sz w:val="24"/>
              </w:rPr>
            </w:pPr>
          </w:p>
        </w:tc>
      </w:tr>
      <w:tr w14:paraId="29F6B7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62E85CB">
            <w:pPr>
              <w:spacing w:line="360" w:lineRule="auto"/>
              <w:jc w:val="center"/>
              <w:rPr>
                <w:rFonts w:hint="eastAsia" w:ascii="宋体" w:hAnsi="宋体" w:cs="宋体"/>
                <w:sz w:val="24"/>
              </w:rPr>
            </w:pPr>
            <w:r>
              <w:rPr>
                <w:rFonts w:hint="eastAsia" w:ascii="宋体" w:hAnsi="宋体" w:cs="宋体"/>
                <w:sz w:val="24"/>
              </w:rPr>
              <w:t>2</w:t>
            </w:r>
          </w:p>
        </w:tc>
        <w:tc>
          <w:tcPr>
            <w:tcW w:w="1843" w:type="dxa"/>
            <w:vAlign w:val="center"/>
          </w:tcPr>
          <w:p w14:paraId="4126CCCB">
            <w:pPr>
              <w:spacing w:line="360" w:lineRule="auto"/>
              <w:jc w:val="center"/>
              <w:rPr>
                <w:rFonts w:hint="eastAsia" w:ascii="宋体" w:hAnsi="宋体" w:cs="宋体"/>
                <w:sz w:val="24"/>
              </w:rPr>
            </w:pPr>
          </w:p>
        </w:tc>
        <w:tc>
          <w:tcPr>
            <w:tcW w:w="3685" w:type="dxa"/>
            <w:vAlign w:val="center"/>
          </w:tcPr>
          <w:p w14:paraId="011577D7">
            <w:pPr>
              <w:spacing w:line="360" w:lineRule="auto"/>
              <w:jc w:val="center"/>
              <w:rPr>
                <w:rFonts w:hint="eastAsia" w:ascii="宋体" w:hAnsi="宋体" w:cs="宋体"/>
                <w:sz w:val="24"/>
              </w:rPr>
            </w:pPr>
          </w:p>
        </w:tc>
        <w:tc>
          <w:tcPr>
            <w:tcW w:w="1985" w:type="dxa"/>
          </w:tcPr>
          <w:p w14:paraId="34A8137A">
            <w:pPr>
              <w:spacing w:line="360" w:lineRule="auto"/>
              <w:jc w:val="center"/>
              <w:rPr>
                <w:rFonts w:hint="eastAsia" w:ascii="宋体" w:hAnsi="宋体" w:cs="宋体"/>
                <w:sz w:val="24"/>
              </w:rPr>
            </w:pPr>
          </w:p>
        </w:tc>
      </w:tr>
      <w:tr w14:paraId="3DAF92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FD5FA04">
            <w:pPr>
              <w:spacing w:line="360" w:lineRule="auto"/>
              <w:jc w:val="center"/>
              <w:rPr>
                <w:rFonts w:hint="eastAsia" w:ascii="宋体" w:hAnsi="宋体" w:cs="宋体"/>
                <w:sz w:val="24"/>
              </w:rPr>
            </w:pPr>
            <w:r>
              <w:rPr>
                <w:rFonts w:hint="eastAsia" w:ascii="宋体" w:hAnsi="宋体" w:cs="宋体"/>
                <w:sz w:val="24"/>
              </w:rPr>
              <w:t>3</w:t>
            </w:r>
          </w:p>
        </w:tc>
        <w:tc>
          <w:tcPr>
            <w:tcW w:w="1843" w:type="dxa"/>
            <w:vAlign w:val="center"/>
          </w:tcPr>
          <w:p w14:paraId="57D8E16A">
            <w:pPr>
              <w:spacing w:line="360" w:lineRule="auto"/>
              <w:jc w:val="center"/>
              <w:rPr>
                <w:rFonts w:hint="eastAsia" w:ascii="宋体" w:hAnsi="宋体" w:cs="宋体"/>
                <w:sz w:val="24"/>
              </w:rPr>
            </w:pPr>
          </w:p>
        </w:tc>
        <w:tc>
          <w:tcPr>
            <w:tcW w:w="3685" w:type="dxa"/>
            <w:vAlign w:val="center"/>
          </w:tcPr>
          <w:p w14:paraId="367225CB">
            <w:pPr>
              <w:spacing w:line="360" w:lineRule="auto"/>
              <w:jc w:val="center"/>
              <w:rPr>
                <w:rFonts w:hint="eastAsia" w:ascii="宋体" w:hAnsi="宋体" w:cs="宋体"/>
                <w:sz w:val="24"/>
              </w:rPr>
            </w:pPr>
          </w:p>
        </w:tc>
        <w:tc>
          <w:tcPr>
            <w:tcW w:w="1985" w:type="dxa"/>
          </w:tcPr>
          <w:p w14:paraId="117CC67E">
            <w:pPr>
              <w:spacing w:line="360" w:lineRule="auto"/>
              <w:jc w:val="center"/>
              <w:rPr>
                <w:rFonts w:hint="eastAsia" w:ascii="宋体" w:hAnsi="宋体" w:cs="宋体"/>
                <w:sz w:val="24"/>
              </w:rPr>
            </w:pPr>
          </w:p>
        </w:tc>
      </w:tr>
      <w:tr w14:paraId="7F91F0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3339874">
            <w:pPr>
              <w:spacing w:line="360" w:lineRule="auto"/>
              <w:jc w:val="center"/>
              <w:rPr>
                <w:rFonts w:hint="eastAsia" w:ascii="宋体" w:hAnsi="宋体" w:cs="宋体"/>
                <w:sz w:val="24"/>
              </w:rPr>
            </w:pPr>
            <w:r>
              <w:rPr>
                <w:rFonts w:hint="eastAsia" w:ascii="宋体" w:hAnsi="宋体" w:cs="宋体"/>
                <w:sz w:val="24"/>
              </w:rPr>
              <w:t>……</w:t>
            </w:r>
          </w:p>
        </w:tc>
        <w:tc>
          <w:tcPr>
            <w:tcW w:w="1843" w:type="dxa"/>
            <w:vAlign w:val="center"/>
          </w:tcPr>
          <w:p w14:paraId="242180C6">
            <w:pPr>
              <w:spacing w:line="360" w:lineRule="auto"/>
              <w:jc w:val="center"/>
              <w:rPr>
                <w:rFonts w:hint="eastAsia" w:ascii="宋体" w:hAnsi="宋体" w:cs="宋体"/>
                <w:sz w:val="24"/>
              </w:rPr>
            </w:pPr>
          </w:p>
        </w:tc>
        <w:tc>
          <w:tcPr>
            <w:tcW w:w="3685" w:type="dxa"/>
            <w:vAlign w:val="center"/>
          </w:tcPr>
          <w:p w14:paraId="006E6A52">
            <w:pPr>
              <w:spacing w:line="360" w:lineRule="auto"/>
              <w:jc w:val="center"/>
              <w:rPr>
                <w:rFonts w:hint="eastAsia" w:ascii="宋体" w:hAnsi="宋体" w:cs="宋体"/>
                <w:sz w:val="24"/>
              </w:rPr>
            </w:pPr>
          </w:p>
        </w:tc>
        <w:tc>
          <w:tcPr>
            <w:tcW w:w="1985" w:type="dxa"/>
          </w:tcPr>
          <w:p w14:paraId="4F8FCD99">
            <w:pPr>
              <w:spacing w:line="360" w:lineRule="auto"/>
              <w:jc w:val="center"/>
              <w:rPr>
                <w:rFonts w:hint="eastAsia" w:ascii="宋体" w:hAnsi="宋体" w:cs="宋体"/>
                <w:sz w:val="24"/>
              </w:rPr>
            </w:pPr>
          </w:p>
        </w:tc>
      </w:tr>
      <w:tr w14:paraId="1A7064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7085B03E">
            <w:pPr>
              <w:autoSpaceDE w:val="0"/>
              <w:autoSpaceDN w:val="0"/>
              <w:adjustRightInd w:val="0"/>
              <w:spacing w:line="360" w:lineRule="auto"/>
              <w:rPr>
                <w:rFonts w:hint="eastAsia" w:ascii="宋体" w:hAnsi="宋体" w:cs="宋体"/>
                <w:sz w:val="24"/>
              </w:rPr>
            </w:pPr>
            <w:r>
              <w:rPr>
                <w:rFonts w:hint="eastAsia" w:ascii="宋体" w:hAnsi="宋体" w:cs="宋体"/>
                <w:b/>
                <w:bCs/>
                <w:sz w:val="24"/>
                <w:lang w:val="zh-CN"/>
              </w:rPr>
              <w:t>（三）商务评分</w:t>
            </w:r>
          </w:p>
        </w:tc>
      </w:tr>
      <w:tr w14:paraId="5563E5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D9461B5">
            <w:pPr>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32CB3025">
            <w:pPr>
              <w:spacing w:line="360" w:lineRule="auto"/>
              <w:jc w:val="center"/>
              <w:rPr>
                <w:rFonts w:hint="eastAsia" w:ascii="宋体" w:hAnsi="宋体" w:cs="宋体"/>
                <w:sz w:val="24"/>
              </w:rPr>
            </w:pPr>
          </w:p>
        </w:tc>
        <w:tc>
          <w:tcPr>
            <w:tcW w:w="3685" w:type="dxa"/>
            <w:vAlign w:val="center"/>
          </w:tcPr>
          <w:p w14:paraId="32A26216">
            <w:pPr>
              <w:spacing w:line="360" w:lineRule="auto"/>
              <w:jc w:val="center"/>
              <w:rPr>
                <w:rFonts w:hint="eastAsia" w:ascii="宋体" w:hAnsi="宋体" w:cs="宋体"/>
                <w:sz w:val="24"/>
              </w:rPr>
            </w:pPr>
          </w:p>
        </w:tc>
        <w:tc>
          <w:tcPr>
            <w:tcW w:w="1985" w:type="dxa"/>
          </w:tcPr>
          <w:p w14:paraId="1681A1F4">
            <w:pPr>
              <w:spacing w:line="360" w:lineRule="auto"/>
              <w:jc w:val="center"/>
              <w:rPr>
                <w:rFonts w:hint="eastAsia" w:ascii="宋体" w:hAnsi="宋体" w:cs="宋体"/>
                <w:sz w:val="24"/>
              </w:rPr>
            </w:pPr>
          </w:p>
        </w:tc>
      </w:tr>
      <w:tr w14:paraId="38AE2D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6A3D695">
            <w:pPr>
              <w:spacing w:line="360" w:lineRule="auto"/>
              <w:jc w:val="center"/>
              <w:rPr>
                <w:rFonts w:hint="eastAsia" w:ascii="宋体" w:hAnsi="宋体" w:cs="宋体"/>
                <w:sz w:val="24"/>
              </w:rPr>
            </w:pPr>
            <w:r>
              <w:rPr>
                <w:rFonts w:hint="eastAsia" w:ascii="宋体" w:hAnsi="宋体" w:cs="宋体"/>
                <w:sz w:val="24"/>
              </w:rPr>
              <w:t>2</w:t>
            </w:r>
          </w:p>
        </w:tc>
        <w:tc>
          <w:tcPr>
            <w:tcW w:w="1843" w:type="dxa"/>
            <w:vAlign w:val="center"/>
          </w:tcPr>
          <w:p w14:paraId="378C4BA7">
            <w:pPr>
              <w:spacing w:line="360" w:lineRule="auto"/>
              <w:jc w:val="center"/>
              <w:rPr>
                <w:rFonts w:hint="eastAsia" w:ascii="宋体" w:hAnsi="宋体" w:cs="宋体"/>
                <w:sz w:val="24"/>
              </w:rPr>
            </w:pPr>
          </w:p>
        </w:tc>
        <w:tc>
          <w:tcPr>
            <w:tcW w:w="3685" w:type="dxa"/>
            <w:vAlign w:val="center"/>
          </w:tcPr>
          <w:p w14:paraId="55B76FDF">
            <w:pPr>
              <w:spacing w:line="360" w:lineRule="auto"/>
              <w:jc w:val="center"/>
              <w:rPr>
                <w:rFonts w:hint="eastAsia" w:ascii="宋体" w:hAnsi="宋体" w:cs="宋体"/>
                <w:sz w:val="24"/>
              </w:rPr>
            </w:pPr>
          </w:p>
        </w:tc>
        <w:tc>
          <w:tcPr>
            <w:tcW w:w="1985" w:type="dxa"/>
          </w:tcPr>
          <w:p w14:paraId="7CB3DF19">
            <w:pPr>
              <w:spacing w:line="360" w:lineRule="auto"/>
              <w:jc w:val="center"/>
              <w:rPr>
                <w:rFonts w:hint="eastAsia" w:ascii="宋体" w:hAnsi="宋体" w:cs="宋体"/>
                <w:sz w:val="24"/>
              </w:rPr>
            </w:pPr>
          </w:p>
        </w:tc>
      </w:tr>
      <w:tr w14:paraId="29A4D8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0B63675">
            <w:pPr>
              <w:spacing w:line="360" w:lineRule="auto"/>
              <w:jc w:val="center"/>
              <w:rPr>
                <w:rFonts w:hint="eastAsia" w:ascii="宋体" w:hAnsi="宋体" w:cs="宋体"/>
                <w:sz w:val="24"/>
              </w:rPr>
            </w:pPr>
            <w:r>
              <w:rPr>
                <w:rFonts w:hint="eastAsia" w:ascii="宋体" w:hAnsi="宋体" w:cs="宋体"/>
                <w:sz w:val="24"/>
              </w:rPr>
              <w:t>3</w:t>
            </w:r>
          </w:p>
        </w:tc>
        <w:tc>
          <w:tcPr>
            <w:tcW w:w="1843" w:type="dxa"/>
            <w:vAlign w:val="center"/>
          </w:tcPr>
          <w:p w14:paraId="1440720E">
            <w:pPr>
              <w:spacing w:line="360" w:lineRule="auto"/>
              <w:jc w:val="center"/>
              <w:rPr>
                <w:rFonts w:hint="eastAsia" w:ascii="宋体" w:hAnsi="宋体" w:cs="宋体"/>
                <w:sz w:val="24"/>
              </w:rPr>
            </w:pPr>
          </w:p>
        </w:tc>
        <w:tc>
          <w:tcPr>
            <w:tcW w:w="3685" w:type="dxa"/>
            <w:vAlign w:val="center"/>
          </w:tcPr>
          <w:p w14:paraId="0A97F5E2">
            <w:pPr>
              <w:spacing w:line="360" w:lineRule="auto"/>
              <w:jc w:val="center"/>
              <w:rPr>
                <w:rFonts w:hint="eastAsia" w:ascii="宋体" w:hAnsi="宋体" w:cs="宋体"/>
                <w:sz w:val="24"/>
              </w:rPr>
            </w:pPr>
          </w:p>
        </w:tc>
        <w:tc>
          <w:tcPr>
            <w:tcW w:w="1985" w:type="dxa"/>
          </w:tcPr>
          <w:p w14:paraId="545FCD46">
            <w:pPr>
              <w:spacing w:line="360" w:lineRule="auto"/>
              <w:jc w:val="center"/>
              <w:rPr>
                <w:rFonts w:hint="eastAsia" w:ascii="宋体" w:hAnsi="宋体" w:cs="宋体"/>
                <w:sz w:val="24"/>
              </w:rPr>
            </w:pPr>
          </w:p>
        </w:tc>
      </w:tr>
      <w:tr w14:paraId="58ACCC2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D33CE1B">
            <w:pPr>
              <w:spacing w:line="360" w:lineRule="auto"/>
              <w:jc w:val="center"/>
              <w:rPr>
                <w:rFonts w:hint="eastAsia" w:ascii="宋体" w:hAnsi="宋体" w:cs="宋体"/>
                <w:sz w:val="24"/>
              </w:rPr>
            </w:pPr>
            <w:r>
              <w:rPr>
                <w:rFonts w:hint="eastAsia" w:ascii="宋体" w:hAnsi="宋体" w:cs="宋体"/>
                <w:sz w:val="24"/>
              </w:rPr>
              <w:t>……</w:t>
            </w:r>
          </w:p>
        </w:tc>
        <w:tc>
          <w:tcPr>
            <w:tcW w:w="1843" w:type="dxa"/>
            <w:vAlign w:val="center"/>
          </w:tcPr>
          <w:p w14:paraId="4577B6E4">
            <w:pPr>
              <w:spacing w:line="360" w:lineRule="auto"/>
              <w:jc w:val="center"/>
              <w:rPr>
                <w:rFonts w:hint="eastAsia" w:ascii="宋体" w:hAnsi="宋体" w:cs="宋体"/>
                <w:sz w:val="24"/>
              </w:rPr>
            </w:pPr>
          </w:p>
        </w:tc>
        <w:tc>
          <w:tcPr>
            <w:tcW w:w="3685" w:type="dxa"/>
            <w:vAlign w:val="center"/>
          </w:tcPr>
          <w:p w14:paraId="65F37E06">
            <w:pPr>
              <w:spacing w:line="360" w:lineRule="auto"/>
              <w:jc w:val="center"/>
              <w:rPr>
                <w:rFonts w:hint="eastAsia" w:ascii="宋体" w:hAnsi="宋体" w:cs="宋体"/>
                <w:sz w:val="24"/>
              </w:rPr>
            </w:pPr>
          </w:p>
        </w:tc>
        <w:tc>
          <w:tcPr>
            <w:tcW w:w="1985" w:type="dxa"/>
          </w:tcPr>
          <w:p w14:paraId="1A8CB1DA">
            <w:pPr>
              <w:spacing w:line="360" w:lineRule="auto"/>
              <w:jc w:val="center"/>
              <w:rPr>
                <w:rFonts w:hint="eastAsia" w:ascii="宋体" w:hAnsi="宋体" w:cs="宋体"/>
                <w:sz w:val="24"/>
              </w:rPr>
            </w:pPr>
          </w:p>
        </w:tc>
      </w:tr>
    </w:tbl>
    <w:p w14:paraId="061CCC4A">
      <w:pPr>
        <w:pStyle w:val="7"/>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说明：</w:t>
      </w:r>
    </w:p>
    <w:p w14:paraId="0D5ACA7B">
      <w:pPr>
        <w:pStyle w:val="7"/>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1.本表是为便于评标委员会评审打分所设的索引表，请投标人完整、明确地填写相关内容。如投标人未按要求填写，导致评标委员会对投标方案做出不利的评审结果，是投标人的风险。</w:t>
      </w:r>
    </w:p>
    <w:p w14:paraId="47260729">
      <w:pPr>
        <w:pStyle w:val="7"/>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2.本表中，“评审因素”请按照第四章《评分细则》所列内容逐项填写。</w:t>
      </w:r>
    </w:p>
    <w:p w14:paraId="326E5ABA">
      <w:pPr>
        <w:pStyle w:val="7"/>
        <w:adjustRightInd w:val="0"/>
        <w:snapToGrid w:val="0"/>
        <w:spacing w:line="360" w:lineRule="auto"/>
        <w:ind w:firstLine="388" w:firstLineChars="200"/>
        <w:rPr>
          <w:rFonts w:hint="eastAsia" w:ascii="宋体" w:hAnsi="宋体" w:eastAsia="宋体" w:cs="宋体"/>
          <w:b/>
          <w:snapToGrid w:val="0"/>
          <w:sz w:val="21"/>
          <w:szCs w:val="21"/>
        </w:rPr>
      </w:pPr>
      <w:r>
        <w:rPr>
          <w:rFonts w:hint="eastAsia" w:ascii="宋体" w:hAnsi="宋体" w:eastAsia="宋体" w:cs="宋体"/>
          <w:b/>
          <w:snapToGrid w:val="0"/>
          <w:sz w:val="21"/>
          <w:szCs w:val="21"/>
        </w:rPr>
        <w:t>3.本表中，“评审因素对应的内容”请按照第四章《评分细则》中评分标准的要求填写投标人所提供材料名称，并在“评审因素对应内容所在页码”栏内填写所提供材料在投标文件中的对应页码。</w:t>
      </w:r>
    </w:p>
    <w:p w14:paraId="62E7A3C2">
      <w:pPr>
        <w:autoSpaceDE w:val="0"/>
        <w:autoSpaceDN w:val="0"/>
        <w:adjustRightInd w:val="0"/>
        <w:spacing w:before="162" w:beforeLines="50" w:after="162" w:afterLines="50" w:line="360" w:lineRule="auto"/>
        <w:jc w:val="center"/>
        <w:rPr>
          <w:rStyle w:val="16"/>
          <w:rFonts w:hint="eastAsia" w:ascii="宋体" w:hAnsi="宋体" w:cs="宋体"/>
          <w:bCs w:val="0"/>
          <w:kern w:val="0"/>
          <w:sz w:val="36"/>
          <w:szCs w:val="36"/>
        </w:rPr>
      </w:pPr>
    </w:p>
    <w:p w14:paraId="5B226E5B">
      <w:pPr>
        <w:spacing w:line="360" w:lineRule="auto"/>
        <w:outlineLvl w:val="1"/>
        <w:rPr>
          <w:rStyle w:val="16"/>
          <w:rFonts w:hint="eastAsia" w:ascii="宋体" w:hAnsi="宋体" w:cs="宋体"/>
          <w:kern w:val="0"/>
          <w:sz w:val="52"/>
          <w:szCs w:val="52"/>
        </w:rPr>
      </w:pPr>
    </w:p>
    <w:p w14:paraId="7B029B0A">
      <w:pPr>
        <w:spacing w:line="360" w:lineRule="auto"/>
        <w:jc w:val="center"/>
        <w:outlineLvl w:val="1"/>
        <w:rPr>
          <w:rStyle w:val="16"/>
          <w:rFonts w:hint="eastAsia" w:ascii="宋体" w:hAnsi="宋体" w:cs="宋体"/>
          <w:kern w:val="0"/>
          <w:sz w:val="52"/>
          <w:szCs w:val="52"/>
        </w:rPr>
      </w:pPr>
    </w:p>
    <w:p w14:paraId="2E15213C">
      <w:pPr>
        <w:spacing w:line="360" w:lineRule="auto"/>
        <w:jc w:val="center"/>
        <w:outlineLvl w:val="1"/>
        <w:rPr>
          <w:rFonts w:hint="eastAsia" w:ascii="宋体" w:hAnsi="宋体" w:cs="宋体"/>
          <w:kern w:val="0"/>
          <w:sz w:val="24"/>
        </w:rPr>
      </w:pPr>
      <w:r>
        <w:rPr>
          <w:rStyle w:val="16"/>
          <w:rFonts w:hint="eastAsia" w:ascii="宋体" w:hAnsi="宋体" w:cs="宋体"/>
          <w:kern w:val="0"/>
          <w:sz w:val="52"/>
          <w:szCs w:val="52"/>
        </w:rPr>
        <w:t>第一部分  资格证明文件</w:t>
      </w:r>
    </w:p>
    <w:p w14:paraId="108D41BD">
      <w:pPr>
        <w:pStyle w:val="2"/>
        <w:spacing w:line="360" w:lineRule="auto"/>
        <w:rPr>
          <w:rFonts w:hint="eastAsia" w:ascii="宋体" w:hAnsi="宋体" w:cs="宋体"/>
          <w:b w:val="0"/>
          <w:sz w:val="30"/>
          <w:szCs w:val="30"/>
        </w:rPr>
        <w:sectPr>
          <w:footerReference r:id="rId14" w:type="first"/>
          <w:footerReference r:id="rId13" w:type="default"/>
          <w:pgSz w:w="11907" w:h="16840"/>
          <w:pgMar w:top="1440" w:right="1803" w:bottom="1440" w:left="1803" w:header="851" w:footer="850" w:gutter="0"/>
          <w:cols w:space="0" w:num="1"/>
          <w:titlePg/>
          <w:docGrid w:type="linesAndChars" w:linePitch="325" w:charSpace="-3473"/>
        </w:sectPr>
      </w:pPr>
    </w:p>
    <w:p w14:paraId="7FD21E7C">
      <w:pPr>
        <w:pStyle w:val="2"/>
        <w:spacing w:line="360" w:lineRule="auto"/>
        <w:rPr>
          <w:rFonts w:hint="eastAsia" w:ascii="宋体" w:hAnsi="宋体" w:cs="宋体"/>
          <w:b w:val="0"/>
          <w:sz w:val="30"/>
          <w:szCs w:val="30"/>
        </w:rPr>
      </w:pPr>
      <w:r>
        <w:rPr>
          <w:rFonts w:hint="eastAsia" w:ascii="宋体" w:hAnsi="宋体" w:cs="宋体"/>
          <w:b w:val="0"/>
          <w:sz w:val="30"/>
          <w:szCs w:val="30"/>
        </w:rPr>
        <w:t>一、法人或者其他组织的营业执照等证明文件或自然人的身份证明</w:t>
      </w:r>
    </w:p>
    <w:p w14:paraId="30C38E78">
      <w:pPr>
        <w:autoSpaceDE w:val="0"/>
        <w:autoSpaceDN w:val="0"/>
        <w:adjustRightInd w:val="0"/>
        <w:spacing w:before="162" w:beforeLines="50" w:after="162" w:afterLines="50" w:line="360" w:lineRule="auto"/>
        <w:ind w:left="360"/>
        <w:jc w:val="center"/>
        <w:rPr>
          <w:rFonts w:hint="eastAsia" w:ascii="宋体" w:hAnsi="宋体" w:cs="宋体"/>
          <w:bCs/>
          <w:sz w:val="24"/>
        </w:rPr>
      </w:pPr>
      <w:r>
        <w:rPr>
          <w:rFonts w:hint="eastAsia" w:ascii="宋体" w:hAnsi="宋体" w:cs="宋体"/>
          <w:bCs/>
          <w:sz w:val="24"/>
        </w:rPr>
        <w:t>（分公司参加采购活动的，还需提供具有法人资格的总公司的营业执照</w:t>
      </w:r>
      <w:r>
        <w:rPr>
          <w:rFonts w:hint="eastAsia" w:ascii="宋体" w:hAnsi="宋体" w:cs="宋体"/>
          <w:bCs/>
          <w:sz w:val="24"/>
          <w:lang w:eastAsia="zh-CN"/>
        </w:rPr>
        <w:t>扫描件</w:t>
      </w:r>
      <w:r>
        <w:rPr>
          <w:rFonts w:hint="eastAsia" w:ascii="宋体" w:hAnsi="宋体" w:cs="宋体"/>
          <w:bCs/>
          <w:sz w:val="24"/>
        </w:rPr>
        <w:t>及加盖总公司公章的授权书）</w:t>
      </w:r>
    </w:p>
    <w:p w14:paraId="02B95DA3">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29D079E3">
      <w:pPr>
        <w:pStyle w:val="2"/>
        <w:spacing w:line="360" w:lineRule="auto"/>
        <w:jc w:val="center"/>
        <w:rPr>
          <w:rFonts w:hint="eastAsia" w:ascii="宋体" w:hAnsi="宋体" w:cs="宋体"/>
          <w:b w:val="0"/>
          <w:kern w:val="0"/>
          <w:sz w:val="24"/>
        </w:rPr>
      </w:pPr>
      <w:r>
        <w:rPr>
          <w:rFonts w:hint="eastAsia" w:ascii="宋体" w:hAnsi="宋体" w:cs="宋体"/>
          <w:b w:val="0"/>
          <w:bCs w:val="0"/>
          <w:kern w:val="0"/>
          <w:sz w:val="30"/>
          <w:szCs w:val="30"/>
        </w:rPr>
        <w:t>二、经审计的财务报告或资信证明</w:t>
      </w:r>
    </w:p>
    <w:p w14:paraId="414854A0">
      <w:pPr>
        <w:pStyle w:val="2"/>
        <w:spacing w:line="360" w:lineRule="auto"/>
        <w:rPr>
          <w:rFonts w:hint="eastAsia" w:ascii="宋体" w:hAnsi="宋体" w:cs="宋体"/>
          <w:b w:val="0"/>
          <w:bCs w:val="0"/>
          <w:kern w:val="0"/>
          <w:sz w:val="30"/>
          <w:szCs w:val="30"/>
        </w:rPr>
      </w:pPr>
    </w:p>
    <w:p w14:paraId="2E5D6160">
      <w:pPr>
        <w:pStyle w:val="2"/>
        <w:spacing w:line="360" w:lineRule="auto"/>
        <w:rPr>
          <w:rFonts w:hint="eastAsia" w:ascii="宋体" w:hAnsi="宋体" w:cs="宋体"/>
          <w:b w:val="0"/>
          <w:bCs w:val="0"/>
          <w:kern w:val="0"/>
          <w:sz w:val="30"/>
          <w:szCs w:val="30"/>
        </w:rPr>
      </w:pPr>
    </w:p>
    <w:p w14:paraId="29D43DEF">
      <w:pPr>
        <w:pStyle w:val="2"/>
        <w:spacing w:line="360" w:lineRule="auto"/>
        <w:rPr>
          <w:rFonts w:hint="eastAsia" w:ascii="宋体" w:hAnsi="宋体" w:cs="宋体"/>
          <w:b w:val="0"/>
          <w:bCs w:val="0"/>
          <w:kern w:val="0"/>
          <w:sz w:val="30"/>
          <w:szCs w:val="30"/>
        </w:rPr>
      </w:pPr>
    </w:p>
    <w:p w14:paraId="77C50856">
      <w:pPr>
        <w:pStyle w:val="2"/>
        <w:spacing w:line="360" w:lineRule="auto"/>
        <w:rPr>
          <w:rFonts w:hint="eastAsia" w:ascii="宋体" w:hAnsi="宋体" w:cs="宋体"/>
          <w:b w:val="0"/>
          <w:bCs w:val="0"/>
          <w:kern w:val="0"/>
          <w:sz w:val="30"/>
          <w:szCs w:val="30"/>
        </w:rPr>
      </w:pPr>
    </w:p>
    <w:p w14:paraId="2386F680">
      <w:pPr>
        <w:pStyle w:val="2"/>
        <w:spacing w:line="360" w:lineRule="auto"/>
        <w:rPr>
          <w:rFonts w:hint="eastAsia" w:ascii="宋体" w:hAnsi="宋体" w:cs="宋体"/>
          <w:b w:val="0"/>
          <w:bCs w:val="0"/>
          <w:kern w:val="0"/>
          <w:sz w:val="30"/>
          <w:szCs w:val="30"/>
        </w:rPr>
      </w:pPr>
    </w:p>
    <w:p w14:paraId="15C6A283">
      <w:pPr>
        <w:pStyle w:val="5"/>
        <w:spacing w:line="360" w:lineRule="auto"/>
        <w:rPr>
          <w:rFonts w:hint="eastAsia" w:ascii="宋体" w:hAnsi="宋体" w:cs="宋体"/>
          <w:b/>
          <w:bCs/>
          <w:kern w:val="0"/>
          <w:sz w:val="30"/>
          <w:szCs w:val="30"/>
        </w:rPr>
      </w:pPr>
    </w:p>
    <w:p w14:paraId="19236E6B">
      <w:pPr>
        <w:pStyle w:val="5"/>
        <w:spacing w:line="360" w:lineRule="auto"/>
        <w:rPr>
          <w:rFonts w:hint="eastAsia" w:ascii="宋体" w:hAnsi="宋体" w:cs="宋体"/>
          <w:b/>
          <w:bCs/>
          <w:kern w:val="0"/>
          <w:sz w:val="30"/>
          <w:szCs w:val="30"/>
        </w:rPr>
      </w:pPr>
    </w:p>
    <w:p w14:paraId="58A08EEE">
      <w:pPr>
        <w:pStyle w:val="5"/>
        <w:spacing w:line="360" w:lineRule="auto"/>
        <w:rPr>
          <w:rFonts w:hint="eastAsia" w:ascii="宋体" w:hAnsi="宋体" w:cs="宋体"/>
          <w:b/>
          <w:bCs/>
          <w:kern w:val="0"/>
          <w:sz w:val="30"/>
          <w:szCs w:val="30"/>
        </w:rPr>
      </w:pPr>
    </w:p>
    <w:p w14:paraId="29AC151E">
      <w:pPr>
        <w:pStyle w:val="5"/>
        <w:spacing w:line="360" w:lineRule="auto"/>
        <w:rPr>
          <w:rFonts w:hint="eastAsia" w:ascii="宋体" w:hAnsi="宋体" w:cs="宋体"/>
          <w:b/>
          <w:bCs/>
          <w:kern w:val="0"/>
          <w:sz w:val="30"/>
          <w:szCs w:val="30"/>
        </w:rPr>
      </w:pPr>
    </w:p>
    <w:p w14:paraId="77AC4877">
      <w:pPr>
        <w:pStyle w:val="5"/>
        <w:spacing w:line="360" w:lineRule="auto"/>
        <w:rPr>
          <w:rFonts w:hint="eastAsia" w:ascii="宋体" w:hAnsi="宋体" w:cs="宋体"/>
          <w:b/>
          <w:bCs/>
          <w:kern w:val="0"/>
          <w:sz w:val="30"/>
          <w:szCs w:val="30"/>
        </w:rPr>
      </w:pPr>
    </w:p>
    <w:p w14:paraId="7278614A">
      <w:pPr>
        <w:pStyle w:val="5"/>
        <w:spacing w:line="360" w:lineRule="auto"/>
        <w:rPr>
          <w:rFonts w:hint="eastAsia" w:ascii="宋体" w:hAnsi="宋体" w:cs="宋体"/>
          <w:b/>
          <w:bCs/>
          <w:kern w:val="0"/>
          <w:sz w:val="30"/>
          <w:szCs w:val="30"/>
        </w:rPr>
      </w:pPr>
    </w:p>
    <w:p w14:paraId="449F3327">
      <w:pPr>
        <w:pStyle w:val="5"/>
        <w:spacing w:line="360" w:lineRule="auto"/>
        <w:rPr>
          <w:rFonts w:hint="eastAsia" w:ascii="宋体" w:hAnsi="宋体" w:cs="宋体"/>
          <w:b/>
          <w:bCs/>
          <w:kern w:val="0"/>
          <w:sz w:val="30"/>
          <w:szCs w:val="30"/>
        </w:rPr>
      </w:pPr>
    </w:p>
    <w:p w14:paraId="3A146024">
      <w:pPr>
        <w:pStyle w:val="5"/>
        <w:spacing w:line="360" w:lineRule="auto"/>
        <w:rPr>
          <w:rFonts w:hint="eastAsia" w:ascii="宋体" w:hAnsi="宋体" w:cs="宋体"/>
          <w:b/>
          <w:bCs/>
          <w:kern w:val="0"/>
          <w:sz w:val="30"/>
          <w:szCs w:val="30"/>
        </w:rPr>
      </w:pPr>
    </w:p>
    <w:p w14:paraId="5D9BEF7D">
      <w:pPr>
        <w:pStyle w:val="2"/>
        <w:spacing w:line="360" w:lineRule="auto"/>
        <w:rPr>
          <w:rFonts w:hint="eastAsia" w:ascii="宋体" w:hAnsi="宋体" w:cs="宋体"/>
          <w:b w:val="0"/>
          <w:bCs w:val="0"/>
          <w:kern w:val="0"/>
          <w:sz w:val="30"/>
          <w:szCs w:val="30"/>
        </w:rPr>
      </w:pPr>
    </w:p>
    <w:p w14:paraId="1CEE5A05">
      <w:pPr>
        <w:pStyle w:val="2"/>
        <w:spacing w:line="360" w:lineRule="auto"/>
        <w:rPr>
          <w:rFonts w:hint="eastAsia" w:ascii="宋体" w:hAnsi="宋体" w:cs="宋体"/>
          <w:b w:val="0"/>
          <w:bCs w:val="0"/>
          <w:kern w:val="0"/>
          <w:sz w:val="30"/>
          <w:szCs w:val="30"/>
        </w:rPr>
      </w:pPr>
    </w:p>
    <w:p w14:paraId="2D28CE22">
      <w:pPr>
        <w:pStyle w:val="5"/>
        <w:spacing w:line="360" w:lineRule="auto"/>
        <w:ind w:firstLine="0"/>
        <w:rPr>
          <w:rFonts w:hint="eastAsia" w:ascii="宋体" w:hAnsi="宋体" w:cs="宋体"/>
          <w:b/>
          <w:bCs/>
          <w:kern w:val="0"/>
          <w:sz w:val="30"/>
          <w:szCs w:val="30"/>
        </w:rPr>
      </w:pPr>
    </w:p>
    <w:p w14:paraId="1488D5A7">
      <w:pPr>
        <w:pStyle w:val="2"/>
        <w:spacing w:line="360" w:lineRule="auto"/>
        <w:ind w:firstLine="1420" w:firstLineChars="500"/>
        <w:rPr>
          <w:rFonts w:hint="eastAsia" w:ascii="宋体" w:hAnsi="宋体" w:cs="宋体"/>
          <w:b w:val="0"/>
          <w:bCs w:val="0"/>
          <w:kern w:val="0"/>
          <w:sz w:val="30"/>
          <w:szCs w:val="30"/>
        </w:rPr>
      </w:pPr>
    </w:p>
    <w:p w14:paraId="5AE33B54">
      <w:pPr>
        <w:pStyle w:val="2"/>
        <w:spacing w:line="360" w:lineRule="auto"/>
        <w:ind w:firstLine="1420" w:firstLineChars="500"/>
        <w:rPr>
          <w:rFonts w:hint="eastAsia" w:ascii="宋体" w:hAnsi="宋体" w:cs="宋体"/>
          <w:b w:val="0"/>
          <w:bCs w:val="0"/>
          <w:kern w:val="0"/>
          <w:sz w:val="30"/>
          <w:szCs w:val="30"/>
        </w:rPr>
      </w:pPr>
    </w:p>
    <w:p w14:paraId="7AA6052F">
      <w:pPr>
        <w:pStyle w:val="2"/>
        <w:spacing w:line="360" w:lineRule="auto"/>
        <w:ind w:firstLine="1420" w:firstLineChars="500"/>
        <w:rPr>
          <w:rFonts w:hint="eastAsia" w:ascii="宋体" w:hAnsi="宋体" w:cs="宋体"/>
          <w:b w:val="0"/>
          <w:bCs w:val="0"/>
          <w:kern w:val="0"/>
          <w:sz w:val="30"/>
          <w:szCs w:val="30"/>
        </w:rPr>
      </w:pPr>
    </w:p>
    <w:p w14:paraId="2F2A9214">
      <w:pPr>
        <w:pStyle w:val="2"/>
        <w:spacing w:line="360" w:lineRule="auto"/>
        <w:ind w:firstLine="1420" w:firstLineChars="500"/>
        <w:rPr>
          <w:rFonts w:hint="eastAsia" w:ascii="宋体" w:hAnsi="宋体" w:cs="宋体"/>
          <w:b w:val="0"/>
          <w:bCs w:val="0"/>
          <w:kern w:val="0"/>
          <w:sz w:val="30"/>
          <w:szCs w:val="30"/>
        </w:rPr>
      </w:pPr>
    </w:p>
    <w:p w14:paraId="7986F71C">
      <w:pPr>
        <w:autoSpaceDE w:val="0"/>
        <w:autoSpaceDN w:val="0"/>
        <w:adjustRightInd w:val="0"/>
        <w:spacing w:before="162" w:beforeLines="50" w:after="162" w:afterLines="50" w:line="360" w:lineRule="auto"/>
        <w:jc w:val="center"/>
        <w:rPr>
          <w:rFonts w:hint="eastAsia" w:ascii="宋体" w:hAnsi="宋体" w:cs="宋体"/>
          <w:kern w:val="0"/>
          <w:sz w:val="24"/>
        </w:rPr>
      </w:pPr>
    </w:p>
    <w:p w14:paraId="090769AE">
      <w:pPr>
        <w:pStyle w:val="2"/>
        <w:spacing w:line="360" w:lineRule="auto"/>
        <w:ind w:firstLine="1704" w:firstLineChars="600"/>
        <w:rPr>
          <w:rFonts w:hint="eastAsia" w:ascii="宋体" w:hAnsi="宋体" w:cs="宋体"/>
          <w:b w:val="0"/>
          <w:bCs w:val="0"/>
          <w:kern w:val="0"/>
          <w:sz w:val="30"/>
          <w:szCs w:val="30"/>
          <w:lang w:val="zh-CN"/>
        </w:rPr>
      </w:pPr>
      <w:r>
        <w:rPr>
          <w:rFonts w:hint="eastAsia" w:ascii="宋体" w:hAnsi="宋体" w:cs="宋体"/>
          <w:b w:val="0"/>
          <w:bCs w:val="0"/>
          <w:kern w:val="0"/>
          <w:sz w:val="30"/>
          <w:szCs w:val="30"/>
        </w:rPr>
        <w:t>三、缴税凭据或完税证明或免税证明材料</w:t>
      </w:r>
    </w:p>
    <w:p w14:paraId="0F9EDED2">
      <w:pPr>
        <w:autoSpaceDE w:val="0"/>
        <w:autoSpaceDN w:val="0"/>
        <w:adjustRightInd w:val="0"/>
        <w:spacing w:before="162" w:beforeLines="50" w:after="162" w:afterLines="50" w:line="360" w:lineRule="auto"/>
        <w:jc w:val="center"/>
        <w:rPr>
          <w:rFonts w:hint="eastAsia" w:ascii="宋体" w:hAnsi="宋体" w:cs="宋体"/>
          <w:kern w:val="0"/>
          <w:sz w:val="24"/>
        </w:rPr>
      </w:pPr>
    </w:p>
    <w:p w14:paraId="5C796A99">
      <w:pPr>
        <w:autoSpaceDE w:val="0"/>
        <w:autoSpaceDN w:val="0"/>
        <w:adjustRightInd w:val="0"/>
        <w:spacing w:before="162" w:beforeLines="50" w:after="162" w:afterLines="50" w:line="360" w:lineRule="auto"/>
        <w:jc w:val="center"/>
        <w:rPr>
          <w:rFonts w:hint="eastAsia" w:ascii="宋体" w:hAnsi="宋体" w:cs="宋体"/>
          <w:kern w:val="0"/>
          <w:sz w:val="24"/>
        </w:rPr>
      </w:pPr>
    </w:p>
    <w:p w14:paraId="3AA9EC70">
      <w:pPr>
        <w:autoSpaceDE w:val="0"/>
        <w:autoSpaceDN w:val="0"/>
        <w:adjustRightInd w:val="0"/>
        <w:spacing w:before="162" w:beforeLines="50" w:after="162" w:afterLines="50" w:line="360" w:lineRule="auto"/>
        <w:jc w:val="center"/>
        <w:rPr>
          <w:rFonts w:hint="eastAsia" w:ascii="宋体" w:hAnsi="宋体" w:cs="宋体"/>
          <w:kern w:val="0"/>
          <w:sz w:val="24"/>
        </w:rPr>
      </w:pPr>
    </w:p>
    <w:p w14:paraId="18F5B79B">
      <w:pPr>
        <w:autoSpaceDE w:val="0"/>
        <w:autoSpaceDN w:val="0"/>
        <w:adjustRightInd w:val="0"/>
        <w:spacing w:before="162" w:beforeLines="50" w:after="162" w:afterLines="50" w:line="360" w:lineRule="auto"/>
        <w:jc w:val="center"/>
        <w:rPr>
          <w:rFonts w:hint="eastAsia" w:ascii="宋体" w:hAnsi="宋体" w:cs="宋体"/>
          <w:kern w:val="0"/>
          <w:sz w:val="24"/>
        </w:rPr>
      </w:pPr>
    </w:p>
    <w:p w14:paraId="5FFA4FB2">
      <w:pPr>
        <w:autoSpaceDE w:val="0"/>
        <w:autoSpaceDN w:val="0"/>
        <w:adjustRightInd w:val="0"/>
        <w:spacing w:before="162" w:beforeLines="50" w:after="162" w:afterLines="50" w:line="360" w:lineRule="auto"/>
        <w:jc w:val="center"/>
        <w:rPr>
          <w:rFonts w:hint="eastAsia" w:ascii="宋体" w:hAnsi="宋体" w:cs="宋体"/>
          <w:kern w:val="0"/>
          <w:sz w:val="24"/>
        </w:rPr>
      </w:pPr>
    </w:p>
    <w:p w14:paraId="7512EC56">
      <w:pPr>
        <w:autoSpaceDE w:val="0"/>
        <w:autoSpaceDN w:val="0"/>
        <w:adjustRightInd w:val="0"/>
        <w:spacing w:before="162" w:beforeLines="50" w:after="162" w:afterLines="50" w:line="360" w:lineRule="auto"/>
        <w:jc w:val="center"/>
        <w:rPr>
          <w:rFonts w:hint="eastAsia" w:ascii="宋体" w:hAnsi="宋体" w:cs="宋体"/>
          <w:kern w:val="0"/>
          <w:sz w:val="24"/>
        </w:rPr>
      </w:pPr>
    </w:p>
    <w:p w14:paraId="42A43313">
      <w:pPr>
        <w:autoSpaceDE w:val="0"/>
        <w:autoSpaceDN w:val="0"/>
        <w:adjustRightInd w:val="0"/>
        <w:spacing w:before="162" w:beforeLines="50" w:after="162" w:afterLines="50" w:line="360" w:lineRule="auto"/>
        <w:jc w:val="center"/>
        <w:rPr>
          <w:rFonts w:hint="eastAsia" w:ascii="宋体" w:hAnsi="宋体" w:cs="宋体"/>
          <w:kern w:val="0"/>
          <w:sz w:val="24"/>
        </w:rPr>
      </w:pPr>
    </w:p>
    <w:p w14:paraId="26CA30F8">
      <w:pPr>
        <w:autoSpaceDE w:val="0"/>
        <w:autoSpaceDN w:val="0"/>
        <w:adjustRightInd w:val="0"/>
        <w:spacing w:before="162" w:beforeLines="50" w:after="162" w:afterLines="50" w:line="360" w:lineRule="auto"/>
        <w:jc w:val="center"/>
        <w:rPr>
          <w:rFonts w:hint="eastAsia" w:ascii="宋体" w:hAnsi="宋体" w:cs="宋体"/>
          <w:kern w:val="0"/>
          <w:sz w:val="24"/>
        </w:rPr>
      </w:pPr>
    </w:p>
    <w:p w14:paraId="231BD2DF">
      <w:pPr>
        <w:autoSpaceDE w:val="0"/>
        <w:autoSpaceDN w:val="0"/>
        <w:adjustRightInd w:val="0"/>
        <w:spacing w:before="162" w:beforeLines="50" w:after="162" w:afterLines="50" w:line="360" w:lineRule="auto"/>
        <w:jc w:val="center"/>
        <w:rPr>
          <w:rFonts w:hint="eastAsia" w:ascii="宋体" w:hAnsi="宋体" w:cs="宋体"/>
          <w:kern w:val="0"/>
          <w:sz w:val="24"/>
        </w:rPr>
      </w:pPr>
    </w:p>
    <w:p w14:paraId="36AD81B2">
      <w:pPr>
        <w:autoSpaceDE w:val="0"/>
        <w:autoSpaceDN w:val="0"/>
        <w:adjustRightInd w:val="0"/>
        <w:spacing w:before="162" w:beforeLines="50" w:after="162" w:afterLines="50" w:line="360" w:lineRule="auto"/>
        <w:jc w:val="center"/>
        <w:rPr>
          <w:rFonts w:hint="eastAsia" w:ascii="宋体" w:hAnsi="宋体" w:cs="宋体"/>
          <w:kern w:val="0"/>
          <w:sz w:val="24"/>
        </w:rPr>
      </w:pPr>
    </w:p>
    <w:p w14:paraId="136BB68D">
      <w:pPr>
        <w:autoSpaceDE w:val="0"/>
        <w:autoSpaceDN w:val="0"/>
        <w:adjustRightInd w:val="0"/>
        <w:spacing w:before="162" w:beforeLines="50" w:after="162" w:afterLines="50" w:line="360" w:lineRule="auto"/>
        <w:jc w:val="center"/>
        <w:rPr>
          <w:rFonts w:hint="eastAsia" w:ascii="宋体" w:hAnsi="宋体" w:cs="宋体"/>
          <w:kern w:val="0"/>
          <w:sz w:val="24"/>
        </w:rPr>
      </w:pPr>
    </w:p>
    <w:p w14:paraId="517803C7">
      <w:pPr>
        <w:autoSpaceDE w:val="0"/>
        <w:autoSpaceDN w:val="0"/>
        <w:adjustRightInd w:val="0"/>
        <w:spacing w:before="162" w:beforeLines="50" w:after="162" w:afterLines="50" w:line="360" w:lineRule="auto"/>
        <w:jc w:val="center"/>
        <w:rPr>
          <w:rFonts w:hint="eastAsia" w:ascii="宋体" w:hAnsi="宋体" w:cs="宋体"/>
          <w:kern w:val="0"/>
          <w:sz w:val="24"/>
        </w:rPr>
      </w:pPr>
    </w:p>
    <w:p w14:paraId="3D5F878F">
      <w:pPr>
        <w:autoSpaceDE w:val="0"/>
        <w:autoSpaceDN w:val="0"/>
        <w:adjustRightInd w:val="0"/>
        <w:spacing w:before="162" w:beforeLines="50" w:after="162" w:afterLines="50" w:line="360" w:lineRule="auto"/>
        <w:jc w:val="center"/>
        <w:rPr>
          <w:rFonts w:hint="eastAsia" w:ascii="宋体" w:hAnsi="宋体" w:cs="宋体"/>
          <w:kern w:val="0"/>
          <w:sz w:val="24"/>
        </w:rPr>
      </w:pPr>
    </w:p>
    <w:p w14:paraId="095882C7">
      <w:pPr>
        <w:autoSpaceDE w:val="0"/>
        <w:autoSpaceDN w:val="0"/>
        <w:adjustRightInd w:val="0"/>
        <w:spacing w:before="162" w:beforeLines="50" w:after="162" w:afterLines="50" w:line="360" w:lineRule="auto"/>
        <w:jc w:val="center"/>
        <w:rPr>
          <w:rFonts w:hint="eastAsia" w:ascii="宋体" w:hAnsi="宋体" w:cs="宋体"/>
          <w:kern w:val="0"/>
          <w:sz w:val="24"/>
        </w:rPr>
      </w:pPr>
    </w:p>
    <w:p w14:paraId="712CC497">
      <w:pPr>
        <w:autoSpaceDE w:val="0"/>
        <w:autoSpaceDN w:val="0"/>
        <w:adjustRightInd w:val="0"/>
        <w:spacing w:before="162" w:beforeLines="50" w:after="162" w:afterLines="50" w:line="360" w:lineRule="auto"/>
        <w:rPr>
          <w:rFonts w:hint="eastAsia" w:ascii="宋体" w:hAnsi="宋体" w:cs="宋体"/>
          <w:kern w:val="0"/>
          <w:sz w:val="24"/>
        </w:rPr>
      </w:pPr>
    </w:p>
    <w:p w14:paraId="3089AD89">
      <w:pPr>
        <w:autoSpaceDE w:val="0"/>
        <w:autoSpaceDN w:val="0"/>
        <w:adjustRightInd w:val="0"/>
        <w:spacing w:before="162" w:beforeLines="50" w:after="162" w:afterLines="50" w:line="360" w:lineRule="auto"/>
        <w:jc w:val="center"/>
        <w:rPr>
          <w:rFonts w:hint="eastAsia" w:ascii="宋体" w:hAnsi="宋体" w:cs="宋体"/>
          <w:kern w:val="0"/>
          <w:sz w:val="24"/>
        </w:rPr>
      </w:pPr>
    </w:p>
    <w:p w14:paraId="2188F4C6">
      <w:pPr>
        <w:rPr>
          <w:rFonts w:hint="eastAsia" w:ascii="宋体" w:hAnsi="宋体" w:cs="宋体"/>
          <w:kern w:val="0"/>
          <w:sz w:val="30"/>
          <w:szCs w:val="30"/>
        </w:rPr>
      </w:pPr>
      <w:r>
        <w:rPr>
          <w:rFonts w:hint="eastAsia" w:ascii="宋体" w:hAnsi="宋体" w:cs="宋体"/>
          <w:kern w:val="0"/>
          <w:sz w:val="30"/>
          <w:szCs w:val="30"/>
        </w:rPr>
        <w:br w:type="page"/>
      </w:r>
    </w:p>
    <w:p w14:paraId="3F9BB345">
      <w:pPr>
        <w:pStyle w:val="2"/>
        <w:spacing w:line="360" w:lineRule="auto"/>
        <w:ind w:firstLine="852" w:firstLineChars="300"/>
        <w:rPr>
          <w:rFonts w:hint="eastAsia" w:ascii="宋体" w:hAnsi="宋体" w:cs="宋体"/>
        </w:rPr>
      </w:pPr>
      <w:r>
        <w:rPr>
          <w:rFonts w:hint="eastAsia" w:ascii="宋体" w:hAnsi="宋体" w:cs="宋体"/>
          <w:b w:val="0"/>
          <w:bCs w:val="0"/>
          <w:kern w:val="0"/>
          <w:sz w:val="30"/>
          <w:szCs w:val="30"/>
        </w:rPr>
        <w:t>四、缴纳社会保险的凭据或不社会保险的证明文件</w:t>
      </w:r>
    </w:p>
    <w:p w14:paraId="416CD6C8">
      <w:pPr>
        <w:spacing w:line="360" w:lineRule="auto"/>
        <w:rPr>
          <w:rFonts w:hint="eastAsia" w:ascii="宋体" w:hAnsi="宋体" w:cs="宋体"/>
        </w:rPr>
      </w:pPr>
    </w:p>
    <w:p w14:paraId="1A3F2193">
      <w:pPr>
        <w:spacing w:line="360" w:lineRule="auto"/>
        <w:rPr>
          <w:rFonts w:hint="eastAsia" w:ascii="宋体" w:hAnsi="宋体" w:cs="宋体"/>
        </w:rPr>
      </w:pPr>
    </w:p>
    <w:p w14:paraId="736935E0">
      <w:pPr>
        <w:spacing w:line="360" w:lineRule="auto"/>
        <w:rPr>
          <w:rFonts w:hint="eastAsia" w:ascii="宋体" w:hAnsi="宋体" w:cs="宋体"/>
        </w:rPr>
      </w:pPr>
    </w:p>
    <w:p w14:paraId="6D446507">
      <w:pPr>
        <w:spacing w:line="360" w:lineRule="auto"/>
        <w:rPr>
          <w:rFonts w:hint="eastAsia" w:ascii="宋体" w:hAnsi="宋体" w:cs="宋体"/>
        </w:rPr>
      </w:pPr>
    </w:p>
    <w:p w14:paraId="6598E350">
      <w:pPr>
        <w:spacing w:line="360" w:lineRule="auto"/>
        <w:rPr>
          <w:rFonts w:hint="eastAsia" w:ascii="宋体" w:hAnsi="宋体" w:cs="宋体"/>
        </w:rPr>
      </w:pPr>
    </w:p>
    <w:p w14:paraId="44F1B066">
      <w:pPr>
        <w:spacing w:line="360" w:lineRule="auto"/>
        <w:rPr>
          <w:rFonts w:hint="eastAsia" w:ascii="宋体" w:hAnsi="宋体" w:cs="宋体"/>
        </w:rPr>
      </w:pPr>
    </w:p>
    <w:p w14:paraId="0E7FFE91">
      <w:pPr>
        <w:spacing w:line="360" w:lineRule="auto"/>
        <w:rPr>
          <w:rFonts w:hint="eastAsia" w:ascii="宋体" w:hAnsi="宋体" w:cs="宋体"/>
        </w:rPr>
      </w:pPr>
    </w:p>
    <w:p w14:paraId="4518D5C2">
      <w:pPr>
        <w:spacing w:line="360" w:lineRule="auto"/>
        <w:rPr>
          <w:rFonts w:hint="eastAsia" w:ascii="宋体" w:hAnsi="宋体" w:cs="宋体"/>
        </w:rPr>
      </w:pPr>
    </w:p>
    <w:p w14:paraId="041A1A68">
      <w:pPr>
        <w:spacing w:line="360" w:lineRule="auto"/>
        <w:jc w:val="center"/>
        <w:rPr>
          <w:rFonts w:hint="eastAsia" w:ascii="宋体" w:hAnsi="宋体" w:cs="宋体"/>
          <w:kern w:val="0"/>
          <w:sz w:val="30"/>
          <w:szCs w:val="30"/>
        </w:rPr>
        <w:sectPr>
          <w:pgSz w:w="11907" w:h="16840"/>
          <w:pgMar w:top="1440" w:right="1803" w:bottom="1440" w:left="1803" w:header="851" w:footer="850" w:gutter="0"/>
          <w:cols w:space="0" w:num="1"/>
          <w:titlePg/>
          <w:docGrid w:type="linesAndChars" w:linePitch="325" w:charSpace="-3473"/>
        </w:sectPr>
      </w:pPr>
    </w:p>
    <w:p w14:paraId="076DD812">
      <w:pPr>
        <w:spacing w:line="360" w:lineRule="auto"/>
        <w:jc w:val="center"/>
        <w:rPr>
          <w:rFonts w:hint="eastAsia" w:ascii="宋体" w:hAnsi="宋体" w:cs="宋体"/>
          <w:kern w:val="0"/>
          <w:sz w:val="30"/>
          <w:szCs w:val="30"/>
        </w:rPr>
      </w:pPr>
      <w:r>
        <w:rPr>
          <w:rFonts w:hint="eastAsia" w:ascii="宋体" w:hAnsi="宋体" w:cs="宋体"/>
          <w:kern w:val="0"/>
          <w:sz w:val="30"/>
          <w:szCs w:val="30"/>
        </w:rPr>
        <w:t>五、三年内在经营活动中没有重大违法记录的声明</w:t>
      </w:r>
    </w:p>
    <w:p w14:paraId="1918FD49">
      <w:pPr>
        <w:spacing w:line="360" w:lineRule="auto"/>
        <w:rPr>
          <w:rFonts w:hint="eastAsia" w:ascii="宋体" w:hAnsi="宋体" w:cs="宋体"/>
        </w:rPr>
      </w:pPr>
    </w:p>
    <w:p w14:paraId="71E8C126">
      <w:pPr>
        <w:spacing w:line="360" w:lineRule="auto"/>
        <w:ind w:firstLine="672" w:firstLineChars="300"/>
        <w:rPr>
          <w:rFonts w:hint="eastAsia" w:ascii="宋体" w:hAnsi="宋体" w:cs="宋体"/>
          <w:sz w:val="24"/>
        </w:rPr>
      </w:pPr>
      <w:r>
        <w:rPr>
          <w:rFonts w:hint="eastAsia" w:ascii="宋体" w:hAnsi="宋体" w:cs="宋体"/>
          <w:sz w:val="24"/>
        </w:rPr>
        <w:t>本公司郑重声明，根据《中华人民共和国政府采购法实施条例》的规定，本公司三年内在经营活动中没有重大违法记录， 本声明所称重大违法记录，是指供应商因违法经营受到刑事处罚或者责令停产停业、吊销许可证或者执照、较大数额罚款等行政处罚。</w:t>
      </w:r>
    </w:p>
    <w:p w14:paraId="4371BD97">
      <w:pPr>
        <w:spacing w:line="360" w:lineRule="auto"/>
        <w:ind w:firstLine="672" w:firstLineChars="300"/>
        <w:rPr>
          <w:rFonts w:hint="eastAsia" w:ascii="宋体" w:hAnsi="宋体" w:cs="宋体"/>
          <w:sz w:val="24"/>
        </w:rPr>
      </w:pPr>
      <w:r>
        <w:rPr>
          <w:rFonts w:hint="eastAsia" w:ascii="宋体" w:hAnsi="宋体" w:cs="宋体"/>
          <w:sz w:val="24"/>
        </w:rPr>
        <w:t>本公司对上述声明的真实性负责。如有虚假，将依法承担相应责任。</w:t>
      </w:r>
    </w:p>
    <w:p w14:paraId="31DA29B3">
      <w:pPr>
        <w:spacing w:line="360" w:lineRule="auto"/>
        <w:rPr>
          <w:rFonts w:hint="eastAsia" w:ascii="宋体" w:hAnsi="宋体" w:cs="宋体"/>
          <w:sz w:val="24"/>
        </w:rPr>
      </w:pPr>
    </w:p>
    <w:p w14:paraId="5415BF64">
      <w:pPr>
        <w:spacing w:line="360" w:lineRule="auto"/>
        <w:rPr>
          <w:rFonts w:hint="eastAsia" w:ascii="宋体" w:hAnsi="宋体" w:cs="宋体"/>
          <w:sz w:val="24"/>
        </w:rPr>
      </w:pPr>
    </w:p>
    <w:p w14:paraId="61BC04BB">
      <w:pPr>
        <w:adjustRightInd w:val="0"/>
        <w:snapToGrid w:val="0"/>
        <w:spacing w:line="360" w:lineRule="auto"/>
        <w:rPr>
          <w:rFonts w:hint="eastAsia" w:ascii="宋体" w:hAnsi="宋体" w:cs="宋体"/>
          <w:b/>
          <w:bCs/>
          <w:sz w:val="24"/>
        </w:rPr>
      </w:pPr>
    </w:p>
    <w:p w14:paraId="3A88CAA6">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2E2A35F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72B24483">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25F8F923">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347EA9C3">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65BE5B76">
      <w:pPr>
        <w:spacing w:line="360" w:lineRule="auto"/>
        <w:rPr>
          <w:rFonts w:hint="eastAsia" w:ascii="宋体" w:hAnsi="宋体" w:cs="宋体"/>
        </w:rPr>
      </w:pPr>
    </w:p>
    <w:p w14:paraId="0F7C8AFC">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314C77BA">
      <w:pPr>
        <w:pStyle w:val="2"/>
        <w:spacing w:line="360" w:lineRule="auto"/>
        <w:ind w:left="283" w:hanging="284" w:hangingChars="100"/>
        <w:jc w:val="center"/>
        <w:rPr>
          <w:rFonts w:hint="eastAsia" w:ascii="宋体" w:hAnsi="宋体" w:cs="宋体"/>
          <w:b w:val="0"/>
          <w:bCs w:val="0"/>
          <w:kern w:val="0"/>
          <w:sz w:val="30"/>
          <w:szCs w:val="30"/>
        </w:rPr>
      </w:pPr>
      <w:r>
        <w:rPr>
          <w:rFonts w:hint="eastAsia" w:ascii="宋体" w:hAnsi="宋体" w:cs="宋体"/>
          <w:b w:val="0"/>
          <w:bCs w:val="0"/>
          <w:kern w:val="0"/>
          <w:sz w:val="30"/>
          <w:szCs w:val="30"/>
        </w:rPr>
        <w:t>六、招标文件第一章《投标邀请》中投标人特定资格条件的        证明材料</w:t>
      </w:r>
    </w:p>
    <w:p w14:paraId="69AB87E3">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024D6E43">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0DBB6542">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 xml:space="preserve"> 七、联合体协议书</w:t>
      </w:r>
    </w:p>
    <w:p w14:paraId="2B865BA2">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（如果是，提供）</w:t>
      </w:r>
    </w:p>
    <w:p w14:paraId="5380071E">
      <w:pPr>
        <w:autoSpaceDE w:val="0"/>
        <w:autoSpaceDN w:val="0"/>
        <w:adjustRightInd w:val="0"/>
        <w:spacing w:before="162" w:beforeLines="50" w:after="162" w:afterLines="50" w:line="360" w:lineRule="auto"/>
        <w:jc w:val="center"/>
        <w:rPr>
          <w:rFonts w:hint="eastAsia" w:ascii="宋体" w:hAnsi="宋体" w:cs="宋体"/>
          <w:kern w:val="0"/>
          <w:sz w:val="24"/>
        </w:rPr>
      </w:pPr>
    </w:p>
    <w:p w14:paraId="3FE6226C">
      <w:pPr>
        <w:spacing w:line="360" w:lineRule="auto"/>
        <w:ind w:firstLine="448" w:firstLineChars="200"/>
        <w:rPr>
          <w:rFonts w:hint="eastAsia" w:ascii="宋体" w:hAnsi="宋体" w:cs="宋体"/>
          <w:sz w:val="24"/>
        </w:rPr>
      </w:pPr>
      <w:r>
        <w:rPr>
          <w:rFonts w:hint="eastAsia" w:ascii="宋体" w:hAnsi="宋体" w:cs="宋体"/>
          <w:sz w:val="24"/>
          <w:u w:val="single"/>
        </w:rPr>
        <w:t xml:space="preserve">            </w:t>
      </w:r>
      <w:r>
        <w:rPr>
          <w:rFonts w:hint="eastAsia" w:ascii="宋体" w:hAnsi="宋体" w:cs="宋体"/>
          <w:sz w:val="24"/>
        </w:rPr>
        <w:t>（所有成员单位名称）自愿组成联合体，共同参加</w:t>
      </w:r>
      <w:r>
        <w:rPr>
          <w:rFonts w:hint="eastAsia" w:ascii="宋体" w:hAnsi="宋体" w:cs="宋体"/>
          <w:sz w:val="24"/>
          <w:u w:val="single"/>
        </w:rPr>
        <w:t xml:space="preserve">          </w:t>
      </w:r>
      <w:r>
        <w:rPr>
          <w:rFonts w:hint="eastAsia" w:ascii="宋体" w:hAnsi="宋体" w:cs="宋体"/>
          <w:sz w:val="24"/>
        </w:rPr>
        <w:t>（项目名称、项目编号、包号）投标。现就联合体投标事宜订立如下协议。</w:t>
      </w:r>
    </w:p>
    <w:p w14:paraId="309BC21D">
      <w:pPr>
        <w:spacing w:line="360" w:lineRule="auto"/>
        <w:rPr>
          <w:rFonts w:hint="eastAsia" w:ascii="宋体" w:hAnsi="宋体" w:cs="宋体"/>
          <w:sz w:val="24"/>
        </w:rPr>
      </w:pPr>
      <w:r>
        <w:rPr>
          <w:rFonts w:hint="eastAsia" w:ascii="宋体" w:hAnsi="宋体" w:cs="宋体"/>
          <w:sz w:val="24"/>
        </w:rPr>
        <w:t xml:space="preserve"> </w:t>
      </w:r>
    </w:p>
    <w:p w14:paraId="5DA86539">
      <w:pPr>
        <w:spacing w:line="360" w:lineRule="auto"/>
        <w:ind w:firstLine="448" w:firstLineChars="200"/>
        <w:rPr>
          <w:rFonts w:hint="eastAsia" w:ascii="宋体" w:hAnsi="宋体" w:cs="宋体"/>
          <w:sz w:val="24"/>
        </w:rPr>
      </w:pPr>
      <w:r>
        <w:rPr>
          <w:rFonts w:hint="eastAsia" w:ascii="宋体" w:hAnsi="宋体" w:cs="宋体"/>
          <w:sz w:val="24"/>
        </w:rPr>
        <w:t>1.联合体各成员将严格按照招标文件、投标文件和合同的要求全面履行义务，并向采购人承担连带责任。</w:t>
      </w:r>
    </w:p>
    <w:p w14:paraId="26E7771A">
      <w:pPr>
        <w:spacing w:line="360" w:lineRule="auto"/>
        <w:ind w:firstLine="448" w:firstLineChars="200"/>
        <w:rPr>
          <w:rFonts w:hint="eastAsia" w:ascii="宋体" w:hAnsi="宋体" w:cs="宋体"/>
          <w:sz w:val="24"/>
        </w:rPr>
      </w:pPr>
      <w:r>
        <w:rPr>
          <w:rFonts w:hint="eastAsia" w:ascii="宋体" w:hAnsi="宋体" w:cs="宋体"/>
          <w:sz w:val="24"/>
        </w:rPr>
        <w:t>2. 联合体各成员单位内部的职责分工如下：</w:t>
      </w:r>
      <w:r>
        <w:rPr>
          <w:rFonts w:hint="eastAsia" w:ascii="宋体" w:hAnsi="宋体" w:cs="宋体"/>
          <w:sz w:val="24"/>
          <w:u w:val="single"/>
        </w:rPr>
        <w:t xml:space="preserve">                  </w:t>
      </w:r>
      <w:r>
        <w:rPr>
          <w:rFonts w:hint="eastAsia" w:ascii="宋体" w:hAnsi="宋体" w:cs="宋体"/>
          <w:sz w:val="24"/>
        </w:rPr>
        <w:t xml:space="preserve"> 。</w:t>
      </w:r>
    </w:p>
    <w:p w14:paraId="4792757C">
      <w:pPr>
        <w:spacing w:line="360" w:lineRule="auto"/>
        <w:rPr>
          <w:rFonts w:hint="eastAsia" w:ascii="宋体" w:hAnsi="宋体" w:cs="宋体"/>
          <w:b/>
          <w:sz w:val="24"/>
        </w:rPr>
      </w:pPr>
      <w:r>
        <w:rPr>
          <w:rFonts w:hint="eastAsia" w:ascii="宋体" w:hAnsi="宋体" w:cs="宋体"/>
          <w:sz w:val="24"/>
        </w:rPr>
        <w:t xml:space="preserve">    3. (</w:t>
      </w:r>
      <w:r>
        <w:rPr>
          <w:rFonts w:hint="eastAsia" w:ascii="宋体" w:hAnsi="宋体" w:cs="宋体"/>
          <w:sz w:val="24"/>
          <w:lang w:val="en-GB"/>
        </w:rPr>
        <w:t>联合体一方为小型、微型企业且小型、微型企业协议合同金额占联合体协议合同总金额30%以上的，填写此项)联合体中</w:t>
      </w:r>
      <w:r>
        <w:rPr>
          <w:rFonts w:hint="eastAsia" w:ascii="宋体" w:hAnsi="宋体" w:cs="宋体"/>
          <w:sz w:val="24"/>
          <w:u w:val="single"/>
        </w:rPr>
        <w:t xml:space="preserve">                  </w:t>
      </w:r>
      <w:r>
        <w:rPr>
          <w:rFonts w:hint="eastAsia" w:ascii="宋体" w:hAnsi="宋体" w:cs="宋体"/>
          <w:sz w:val="24"/>
        </w:rPr>
        <w:t>为小微企业，</w:t>
      </w:r>
      <w:r>
        <w:rPr>
          <w:rFonts w:hint="eastAsia" w:ascii="宋体" w:hAnsi="宋体" w:cs="宋体"/>
          <w:sz w:val="24"/>
          <w:lang w:val="en-GB"/>
        </w:rPr>
        <w:t>该成员协议合同金额占联合体协议合同总金额</w:t>
      </w:r>
      <w:r>
        <w:rPr>
          <w:rFonts w:hint="eastAsia" w:ascii="宋体" w:hAnsi="宋体" w:cs="宋体"/>
          <w:sz w:val="24"/>
          <w:u w:val="single"/>
          <w:lang w:val="en-GB"/>
        </w:rPr>
        <w:t xml:space="preserve">     </w:t>
      </w:r>
      <w:r>
        <w:rPr>
          <w:rFonts w:hint="eastAsia" w:ascii="宋体" w:hAnsi="宋体" w:cs="宋体"/>
          <w:sz w:val="24"/>
          <w:lang w:val="en-GB"/>
        </w:rPr>
        <w:t>%。</w:t>
      </w:r>
    </w:p>
    <w:p w14:paraId="31F186A9">
      <w:pPr>
        <w:spacing w:line="360" w:lineRule="auto"/>
        <w:ind w:firstLine="448" w:firstLineChars="200"/>
        <w:rPr>
          <w:rFonts w:hint="eastAsia" w:ascii="宋体" w:hAnsi="宋体" w:cs="宋体"/>
          <w:sz w:val="24"/>
        </w:rPr>
      </w:pPr>
      <w:r>
        <w:rPr>
          <w:rFonts w:hint="eastAsia" w:ascii="宋体" w:hAnsi="宋体" w:cs="宋体"/>
          <w:sz w:val="24"/>
        </w:rPr>
        <w:t>4. 本协议书自所有成员单位法定代表人（单位负责人）或其委托代理人签字或盖单位章之日起生效，合同履行完毕后自动失效。</w:t>
      </w:r>
    </w:p>
    <w:p w14:paraId="24E31AAF">
      <w:pPr>
        <w:spacing w:line="360" w:lineRule="auto"/>
        <w:rPr>
          <w:rFonts w:hint="eastAsia" w:ascii="宋体" w:hAnsi="宋体" w:cs="宋体"/>
          <w:sz w:val="24"/>
        </w:rPr>
      </w:pPr>
      <w:r>
        <w:rPr>
          <w:rFonts w:hint="eastAsia" w:ascii="宋体" w:hAnsi="宋体" w:cs="宋体"/>
          <w:sz w:val="24"/>
        </w:rPr>
        <w:t xml:space="preserve">    </w:t>
      </w:r>
    </w:p>
    <w:p w14:paraId="13338FCB">
      <w:pPr>
        <w:spacing w:line="360" w:lineRule="auto"/>
        <w:rPr>
          <w:rFonts w:hint="eastAsia" w:ascii="宋体" w:hAnsi="宋体" w:cs="宋体"/>
          <w:sz w:val="24"/>
        </w:rPr>
      </w:pPr>
      <w:r>
        <w:rPr>
          <w:rFonts w:hint="eastAsia" w:ascii="宋体" w:hAnsi="宋体" w:cs="宋体"/>
          <w:sz w:val="24"/>
        </w:rPr>
        <w:t xml:space="preserve"> </w:t>
      </w:r>
    </w:p>
    <w:p w14:paraId="0B52C13A">
      <w:pPr>
        <w:spacing w:line="360" w:lineRule="auto"/>
        <w:rPr>
          <w:rFonts w:hint="eastAsia" w:ascii="宋体" w:hAnsi="宋体" w:cs="宋体"/>
          <w:sz w:val="24"/>
        </w:rPr>
      </w:pPr>
    </w:p>
    <w:p w14:paraId="146C113F">
      <w:pPr>
        <w:spacing w:line="360" w:lineRule="auto"/>
        <w:rPr>
          <w:rFonts w:hint="eastAsia" w:ascii="宋体" w:hAnsi="宋体" w:cs="宋体"/>
          <w:sz w:val="24"/>
        </w:rPr>
      </w:pPr>
    </w:p>
    <w:p w14:paraId="2F83CFF5">
      <w:pPr>
        <w:spacing w:line="360" w:lineRule="auto"/>
        <w:ind w:firstLine="448" w:firstLineChars="200"/>
        <w:rPr>
          <w:rFonts w:hint="eastAsia" w:ascii="宋体" w:hAnsi="宋体" w:cs="宋体"/>
          <w:sz w:val="24"/>
          <w:u w:val="single"/>
        </w:rPr>
      </w:pPr>
      <w:r>
        <w:rPr>
          <w:rFonts w:hint="eastAsia" w:ascii="宋体" w:hAnsi="宋体" w:cs="宋体"/>
          <w:sz w:val="24"/>
        </w:rPr>
        <w:t>联合体成员名称：</w:t>
      </w:r>
      <w:r>
        <w:rPr>
          <w:rFonts w:hint="eastAsia" w:ascii="宋体" w:hAnsi="宋体" w:cs="宋体"/>
          <w:sz w:val="24"/>
          <w:u w:val="single"/>
        </w:rPr>
        <w:t xml:space="preserve">                      （签章）</w:t>
      </w:r>
    </w:p>
    <w:p w14:paraId="7136E042">
      <w:pPr>
        <w:spacing w:line="360" w:lineRule="auto"/>
        <w:ind w:firstLine="446"/>
        <w:rPr>
          <w:rFonts w:hint="eastAsia" w:ascii="宋体" w:hAnsi="宋体" w:cs="宋体"/>
          <w:sz w:val="24"/>
          <w:u w:val="single"/>
        </w:rPr>
      </w:pPr>
      <w:r>
        <w:rPr>
          <w:rFonts w:hint="eastAsia" w:ascii="宋体" w:hAnsi="宋体" w:cs="宋体"/>
          <w:sz w:val="24"/>
        </w:rPr>
        <w:t>法定代表人（单位负责人）：</w:t>
      </w:r>
      <w:r>
        <w:rPr>
          <w:rFonts w:hint="eastAsia" w:ascii="宋体" w:hAnsi="宋体" w:cs="宋体"/>
          <w:sz w:val="24"/>
          <w:u w:val="single"/>
        </w:rPr>
        <w:t xml:space="preserve">            （签章）</w:t>
      </w:r>
    </w:p>
    <w:p w14:paraId="42B03C95">
      <w:pPr>
        <w:spacing w:line="360" w:lineRule="auto"/>
        <w:ind w:firstLine="446"/>
        <w:rPr>
          <w:rFonts w:hint="eastAsia" w:ascii="宋体" w:hAnsi="宋体" w:cs="宋体"/>
          <w:sz w:val="24"/>
        </w:rPr>
      </w:pPr>
    </w:p>
    <w:p w14:paraId="1875BBFC">
      <w:pPr>
        <w:spacing w:line="360" w:lineRule="auto"/>
        <w:ind w:firstLine="446"/>
        <w:rPr>
          <w:rFonts w:hint="eastAsia" w:ascii="宋体" w:hAnsi="宋体" w:cs="宋体"/>
          <w:sz w:val="24"/>
        </w:rPr>
      </w:pPr>
      <w:r>
        <w:rPr>
          <w:rFonts w:hint="eastAsia" w:ascii="宋体" w:hAnsi="宋体" w:cs="宋体"/>
          <w:sz w:val="24"/>
        </w:rPr>
        <w:t>联合体成员名称：</w:t>
      </w:r>
      <w:r>
        <w:rPr>
          <w:rFonts w:hint="eastAsia" w:ascii="宋体" w:hAnsi="宋体" w:cs="宋体"/>
          <w:sz w:val="24"/>
          <w:u w:val="single"/>
        </w:rPr>
        <w:t xml:space="preserve">                      （签章）</w:t>
      </w:r>
    </w:p>
    <w:p w14:paraId="5B22D3A5">
      <w:pPr>
        <w:spacing w:line="360" w:lineRule="auto"/>
        <w:rPr>
          <w:rFonts w:hint="eastAsia" w:ascii="宋体" w:hAnsi="宋体" w:cs="宋体"/>
          <w:sz w:val="24"/>
        </w:rPr>
      </w:pPr>
      <w:r>
        <w:rPr>
          <w:rFonts w:hint="eastAsia" w:ascii="宋体" w:hAnsi="宋体" w:cs="宋体"/>
          <w:sz w:val="24"/>
        </w:rPr>
        <w:t xml:space="preserve">    法定代表人（单位负责人）：</w:t>
      </w:r>
      <w:r>
        <w:rPr>
          <w:rFonts w:hint="eastAsia" w:ascii="宋体" w:hAnsi="宋体" w:cs="宋体"/>
          <w:sz w:val="24"/>
          <w:u w:val="single"/>
        </w:rPr>
        <w:t xml:space="preserve">            （签章）</w:t>
      </w:r>
    </w:p>
    <w:p w14:paraId="40C855D9">
      <w:pPr>
        <w:spacing w:line="360" w:lineRule="auto"/>
        <w:rPr>
          <w:rFonts w:hint="eastAsia" w:ascii="宋体" w:hAnsi="宋体" w:cs="宋体"/>
          <w:sz w:val="24"/>
        </w:rPr>
      </w:pPr>
    </w:p>
    <w:p w14:paraId="1465DC24">
      <w:pPr>
        <w:spacing w:line="360" w:lineRule="auto"/>
        <w:ind w:firstLine="448" w:firstLineChars="200"/>
        <w:rPr>
          <w:rFonts w:hint="eastAsia"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311CA3E8">
      <w:pPr>
        <w:pStyle w:val="33"/>
        <w:spacing w:line="360" w:lineRule="auto"/>
        <w:ind w:right="77" w:rightChars="40"/>
        <w:rPr>
          <w:rFonts w:hint="eastAsia" w:ascii="宋体" w:hAnsi="宋体" w:cs="宋体"/>
          <w:sz w:val="24"/>
          <w:szCs w:val="24"/>
        </w:rPr>
      </w:pPr>
    </w:p>
    <w:p w14:paraId="1A7F9DD7">
      <w:pPr>
        <w:rPr>
          <w:rFonts w:hint="eastAsia" w:ascii="宋体" w:hAnsi="宋体" w:cs="宋体"/>
          <w:kern w:val="0"/>
          <w:sz w:val="30"/>
          <w:szCs w:val="30"/>
        </w:rPr>
      </w:pPr>
      <w:r>
        <w:rPr>
          <w:rFonts w:hint="eastAsia" w:ascii="宋体" w:hAnsi="宋体" w:cs="宋体"/>
          <w:kern w:val="0"/>
          <w:sz w:val="30"/>
          <w:szCs w:val="30"/>
        </w:rPr>
        <w:br w:type="page"/>
      </w:r>
    </w:p>
    <w:p w14:paraId="4DFD42E3">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八、投标人有关资格条件声明函</w:t>
      </w:r>
    </w:p>
    <w:p w14:paraId="6DA11DB1">
      <w:pPr>
        <w:pStyle w:val="33"/>
        <w:spacing w:line="360" w:lineRule="auto"/>
        <w:ind w:right="77" w:rightChars="40"/>
        <w:rPr>
          <w:rFonts w:hint="eastAsia" w:ascii="宋体" w:hAnsi="宋体" w:cs="宋体"/>
          <w:sz w:val="24"/>
          <w:szCs w:val="24"/>
        </w:rPr>
      </w:pPr>
    </w:p>
    <w:p w14:paraId="18B36A20">
      <w:pPr>
        <w:pStyle w:val="33"/>
        <w:spacing w:line="360" w:lineRule="auto"/>
        <w:ind w:right="77" w:rightChars="40"/>
        <w:rPr>
          <w:rFonts w:hint="eastAsia" w:ascii="宋体" w:hAnsi="宋体" w:cs="宋体"/>
          <w:sz w:val="24"/>
          <w:szCs w:val="24"/>
        </w:rPr>
      </w:pPr>
      <w:r>
        <w:rPr>
          <w:rFonts w:hint="eastAsia" w:ascii="宋体" w:hAnsi="宋体" w:cs="宋体"/>
          <w:sz w:val="24"/>
          <w:szCs w:val="24"/>
        </w:rPr>
        <w:t>集安市政府采购中心：</w:t>
      </w:r>
    </w:p>
    <w:p w14:paraId="646961C8">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我方参加贵方组织的</w:t>
      </w:r>
      <w:r>
        <w:rPr>
          <w:rFonts w:hint="eastAsia" w:ascii="宋体" w:hAnsi="宋体" w:cs="宋体"/>
          <w:sz w:val="24"/>
          <w:szCs w:val="24"/>
          <w:u w:val="single"/>
        </w:rPr>
        <w:t xml:space="preserve">        </w:t>
      </w:r>
      <w:r>
        <w:rPr>
          <w:rFonts w:hint="eastAsia" w:ascii="宋体" w:hAnsi="宋体" w:cs="宋体"/>
          <w:sz w:val="24"/>
          <w:szCs w:val="24"/>
        </w:rPr>
        <w:t>（项目名称、项目编号、包号）的投标，现就有关资格条件声明如下：</w:t>
      </w:r>
    </w:p>
    <w:p w14:paraId="152F83A7">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我方具备《中华人民共和国政府采购法》第二十二条所规定的条件，并已清楚招标文件的要求及有关文件规定。</w:t>
      </w:r>
    </w:p>
    <w:p w14:paraId="02819794">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（一）具有履行合同所必需的设备和专业技术能力；</w:t>
      </w:r>
    </w:p>
    <w:p w14:paraId="15B4E55C">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（二）符合“为采购项目提供整体设计、规范编制或者项目管理、监理、检测等货物的供应商，不得再参加该采购项目的其他采购活动”的规定；</w:t>
      </w:r>
    </w:p>
    <w:p w14:paraId="5947CDAE">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三）符合法律、行政法规规定的其他条件，包括但不限于：招标文件未要求提供但生产、销售这些产品，提供这些货物必须取得有关主管部门的行政许可，任何情况下，我方将无条件按照贵方和采购人的要求提供上述证明材料。</w:t>
      </w:r>
    </w:p>
    <w:p w14:paraId="654E983F">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0312F60C">
      <w:pPr>
        <w:pStyle w:val="33"/>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我方对上述声明的真实性负责。如有虚假，将依法承担相应责任。</w:t>
      </w:r>
    </w:p>
    <w:p w14:paraId="22EAFFA2">
      <w:pPr>
        <w:pStyle w:val="33"/>
        <w:spacing w:line="360" w:lineRule="auto"/>
        <w:ind w:right="77" w:rightChars="40"/>
        <w:rPr>
          <w:rFonts w:hint="eastAsia" w:ascii="宋体" w:hAnsi="宋体" w:cs="宋体"/>
          <w:b/>
          <w:sz w:val="24"/>
          <w:szCs w:val="24"/>
        </w:rPr>
      </w:pPr>
    </w:p>
    <w:p w14:paraId="2A96257E">
      <w:pPr>
        <w:pStyle w:val="33"/>
        <w:spacing w:line="360" w:lineRule="auto"/>
        <w:ind w:right="77" w:rightChars="40"/>
        <w:rPr>
          <w:rFonts w:hint="eastAsia" w:ascii="宋体" w:hAnsi="宋体" w:cs="宋体"/>
          <w:b/>
          <w:sz w:val="24"/>
          <w:szCs w:val="24"/>
        </w:rPr>
      </w:pPr>
    </w:p>
    <w:p w14:paraId="49EA4E1E">
      <w:pPr>
        <w:pStyle w:val="33"/>
        <w:spacing w:line="360" w:lineRule="auto"/>
        <w:ind w:right="77" w:rightChars="40"/>
        <w:rPr>
          <w:rFonts w:hint="eastAsia" w:ascii="宋体" w:hAnsi="宋体" w:cs="宋体"/>
          <w:b/>
          <w:sz w:val="24"/>
          <w:szCs w:val="24"/>
        </w:rPr>
      </w:pPr>
    </w:p>
    <w:p w14:paraId="69C998D5">
      <w:pPr>
        <w:pStyle w:val="33"/>
        <w:spacing w:line="360" w:lineRule="auto"/>
        <w:ind w:right="77" w:rightChars="40" w:firstLine="448" w:firstLineChars="200"/>
        <w:rPr>
          <w:rFonts w:hint="eastAsia" w:ascii="宋体" w:hAnsi="宋体" w:cs="宋体"/>
          <w:b/>
          <w:sz w:val="24"/>
          <w:szCs w:val="24"/>
        </w:rPr>
      </w:pPr>
    </w:p>
    <w:p w14:paraId="51848DCA">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5B4566C">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3E37A2CC">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547A592D">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09FAFBA1">
      <w:pPr>
        <w:autoSpaceDE w:val="0"/>
        <w:autoSpaceDN w:val="0"/>
        <w:adjustRightInd w:val="0"/>
        <w:spacing w:before="162" w:beforeLines="50" w:after="162" w:afterLines="50" w:line="360" w:lineRule="auto"/>
        <w:ind w:firstLine="446"/>
        <w:rPr>
          <w:rFonts w:hint="eastAsia"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265B493">
      <w:pPr>
        <w:rPr>
          <w:rFonts w:hint="eastAsia" w:ascii="宋体" w:hAnsi="宋体" w:cs="宋体"/>
          <w:sz w:val="24"/>
        </w:rPr>
      </w:pPr>
      <w:r>
        <w:rPr>
          <w:rFonts w:hint="eastAsia" w:ascii="宋体" w:hAnsi="宋体" w:cs="宋体"/>
          <w:sz w:val="24"/>
        </w:rPr>
        <w:br w:type="page"/>
      </w:r>
    </w:p>
    <w:p w14:paraId="21BF0312">
      <w:pPr>
        <w:autoSpaceDE w:val="0"/>
        <w:autoSpaceDN w:val="0"/>
        <w:adjustRightInd w:val="0"/>
        <w:spacing w:before="162" w:beforeLines="50" w:after="162" w:afterLines="50" w:line="360" w:lineRule="auto"/>
        <w:ind w:firstLine="446"/>
        <w:jc w:val="center"/>
        <w:rPr>
          <w:rFonts w:hint="eastAsia" w:ascii="宋体" w:hAnsi="宋体" w:cs="宋体"/>
          <w:kern w:val="0"/>
          <w:sz w:val="30"/>
          <w:szCs w:val="30"/>
        </w:rPr>
      </w:pPr>
      <w:r>
        <w:rPr>
          <w:rFonts w:hint="eastAsia" w:ascii="宋体" w:hAnsi="宋体" w:cs="宋体"/>
          <w:kern w:val="0"/>
          <w:sz w:val="30"/>
          <w:szCs w:val="30"/>
        </w:rPr>
        <w:t>九、投标人认为需提供的其它相关资格证明材料</w:t>
      </w:r>
    </w:p>
    <w:p w14:paraId="67D2E697">
      <w:pPr>
        <w:autoSpaceDE w:val="0"/>
        <w:autoSpaceDN w:val="0"/>
        <w:adjustRightInd w:val="0"/>
        <w:spacing w:before="162" w:beforeLines="50" w:after="162" w:afterLines="50" w:line="360" w:lineRule="auto"/>
        <w:jc w:val="center"/>
        <w:rPr>
          <w:rStyle w:val="16"/>
          <w:rFonts w:hint="eastAsia" w:ascii="宋体" w:hAnsi="宋体" w:cs="宋体"/>
          <w:b w:val="0"/>
          <w:bCs w:val="0"/>
          <w:kern w:val="0"/>
          <w:sz w:val="24"/>
        </w:rPr>
      </w:pPr>
      <w:r>
        <w:rPr>
          <w:rFonts w:hint="eastAsia" w:ascii="宋体" w:hAnsi="宋体" w:cs="宋体"/>
          <w:kern w:val="0"/>
          <w:sz w:val="24"/>
        </w:rPr>
        <w:t>（如果有，提供）</w:t>
      </w:r>
    </w:p>
    <w:p w14:paraId="32DECC53">
      <w:pPr>
        <w:spacing w:line="360" w:lineRule="auto"/>
        <w:outlineLvl w:val="1"/>
        <w:rPr>
          <w:rStyle w:val="16"/>
          <w:rFonts w:hint="eastAsia" w:ascii="宋体" w:hAnsi="宋体" w:cs="宋体"/>
          <w:kern w:val="0"/>
          <w:sz w:val="52"/>
          <w:szCs w:val="52"/>
        </w:rPr>
      </w:pPr>
    </w:p>
    <w:p w14:paraId="510AFC1A">
      <w:pPr>
        <w:spacing w:line="360" w:lineRule="auto"/>
        <w:rPr>
          <w:rStyle w:val="16"/>
          <w:rFonts w:hint="eastAsia" w:ascii="宋体" w:hAnsi="宋体" w:cs="宋体"/>
          <w:kern w:val="0"/>
          <w:sz w:val="52"/>
          <w:szCs w:val="52"/>
        </w:rPr>
      </w:pPr>
      <w:r>
        <w:rPr>
          <w:rStyle w:val="16"/>
          <w:rFonts w:hint="eastAsia" w:ascii="宋体" w:hAnsi="宋体" w:cs="宋体"/>
          <w:kern w:val="0"/>
          <w:sz w:val="52"/>
          <w:szCs w:val="52"/>
        </w:rPr>
        <w:br w:type="page"/>
      </w:r>
    </w:p>
    <w:p w14:paraId="7044C2D2">
      <w:pPr>
        <w:spacing w:line="360" w:lineRule="auto"/>
        <w:jc w:val="center"/>
        <w:outlineLvl w:val="1"/>
        <w:rPr>
          <w:rStyle w:val="16"/>
          <w:rFonts w:hint="eastAsia" w:ascii="宋体" w:hAnsi="宋体" w:cs="宋体"/>
          <w:kern w:val="0"/>
          <w:sz w:val="52"/>
          <w:szCs w:val="52"/>
        </w:rPr>
      </w:pPr>
      <w:r>
        <w:rPr>
          <w:rStyle w:val="16"/>
          <w:rFonts w:hint="eastAsia" w:ascii="宋体" w:hAnsi="宋体" w:cs="宋体"/>
          <w:kern w:val="0"/>
          <w:sz w:val="52"/>
          <w:szCs w:val="52"/>
        </w:rPr>
        <w:t>第二部分  商务文件</w:t>
      </w:r>
    </w:p>
    <w:p w14:paraId="2B6EF089">
      <w:pPr>
        <w:spacing w:line="360" w:lineRule="auto"/>
        <w:rPr>
          <w:rFonts w:hint="eastAsia" w:ascii="宋体" w:hAnsi="宋体" w:cs="宋体"/>
          <w:kern w:val="0"/>
          <w:sz w:val="30"/>
          <w:szCs w:val="30"/>
        </w:rPr>
      </w:pPr>
    </w:p>
    <w:p w14:paraId="440CCD10">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一、投标函</w:t>
      </w:r>
    </w:p>
    <w:p w14:paraId="1D2AB10D">
      <w:pPr>
        <w:pStyle w:val="34"/>
        <w:tabs>
          <w:tab w:val="left" w:pos="9450"/>
        </w:tabs>
        <w:spacing w:line="360" w:lineRule="auto"/>
        <w:ind w:right="77" w:rightChars="40"/>
        <w:rPr>
          <w:rFonts w:hint="eastAsia" w:ascii="宋体" w:hAnsi="宋体" w:cs="宋体"/>
          <w:sz w:val="24"/>
          <w:szCs w:val="24"/>
        </w:rPr>
      </w:pPr>
      <w:r>
        <w:rPr>
          <w:rFonts w:hint="eastAsia" w:ascii="宋体" w:hAnsi="宋体" w:cs="宋体"/>
          <w:sz w:val="24"/>
          <w:szCs w:val="24"/>
        </w:rPr>
        <w:t>集安市政府采购中心：</w:t>
      </w:r>
    </w:p>
    <w:p w14:paraId="44745CAA">
      <w:pPr>
        <w:pStyle w:val="34"/>
        <w:tabs>
          <w:tab w:val="left" w:pos="9450"/>
        </w:tabs>
        <w:spacing w:line="360" w:lineRule="auto"/>
        <w:ind w:right="77" w:rightChars="40" w:firstLine="448" w:firstLineChars="200"/>
        <w:rPr>
          <w:rFonts w:hint="eastAsia" w:ascii="宋体" w:hAnsi="宋体" w:cs="宋体"/>
          <w:sz w:val="24"/>
          <w:szCs w:val="24"/>
        </w:rPr>
      </w:pPr>
      <w:r>
        <w:rPr>
          <w:rFonts w:hint="eastAsia" w:ascii="宋体" w:hAnsi="宋体" w:cs="宋体"/>
          <w:sz w:val="24"/>
          <w:szCs w:val="24"/>
        </w:rPr>
        <w:t>我方已经详细阅读</w:t>
      </w:r>
      <w:r>
        <w:rPr>
          <w:rFonts w:hint="eastAsia" w:ascii="宋体" w:hAnsi="宋体" w:cs="宋体"/>
          <w:sz w:val="24"/>
          <w:szCs w:val="24"/>
          <w:u w:val="single"/>
        </w:rPr>
        <w:t xml:space="preserve">               </w:t>
      </w:r>
      <w:r>
        <w:rPr>
          <w:rFonts w:hint="eastAsia" w:ascii="宋体" w:hAnsi="宋体" w:cs="宋体"/>
          <w:sz w:val="24"/>
          <w:szCs w:val="24"/>
        </w:rPr>
        <w:t>（采购项目名称、项目编号）的招标文件，决定投标本项目，承诺如下：</w:t>
      </w:r>
    </w:p>
    <w:p w14:paraId="6089EB2A">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一、我方的投标文件在投标截止日后90天（日历天）内保持有效，如中标，有</w:t>
      </w:r>
    </w:p>
    <w:p w14:paraId="144F44E5">
      <w:pPr>
        <w:pStyle w:val="34"/>
        <w:tabs>
          <w:tab w:val="left" w:pos="9450"/>
        </w:tabs>
        <w:spacing w:line="360" w:lineRule="auto"/>
        <w:ind w:right="77" w:rightChars="40"/>
        <w:jc w:val="left"/>
        <w:rPr>
          <w:rFonts w:hint="eastAsia" w:ascii="宋体" w:hAnsi="宋体" w:cs="宋体"/>
          <w:bCs/>
          <w:sz w:val="24"/>
          <w:szCs w:val="24"/>
        </w:rPr>
      </w:pPr>
      <w:r>
        <w:rPr>
          <w:rFonts w:hint="eastAsia" w:ascii="宋体" w:hAnsi="宋体" w:cs="宋体"/>
          <w:bCs/>
          <w:sz w:val="24"/>
          <w:szCs w:val="24"/>
        </w:rPr>
        <w:t>效期将延至本项目合同期满日为止。</w:t>
      </w:r>
    </w:p>
    <w:p w14:paraId="68F96428">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二、我方在参与投标前已仔细研究了招标文件和所有相关资料，我方完全明白并</w:t>
      </w:r>
    </w:p>
    <w:p w14:paraId="76902F87">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认为此招标文件没有倾向性，也没有存在排斥潜在投标人的内容，我方同意并接受招</w:t>
      </w:r>
    </w:p>
    <w:p w14:paraId="58BBAC8C">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标文件的全部条款，放弃对招标文件提出误解和质疑的一切权利。</w:t>
      </w:r>
    </w:p>
    <w:p w14:paraId="3D893EB1">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三、我方声明投标文件及所提供的一切资料均真实无误及有效。由于我方提供资</w:t>
      </w:r>
    </w:p>
    <w:p w14:paraId="7DD4EE18">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料不实而造成的责任和后果由我方承担。我方同意按照贵方</w:t>
      </w:r>
      <w:r>
        <w:rPr>
          <w:rFonts w:hint="eastAsia" w:ascii="宋体" w:hAnsi="宋体" w:cs="宋体"/>
          <w:sz w:val="24"/>
        </w:rPr>
        <w:t>可能</w:t>
      </w:r>
      <w:r>
        <w:rPr>
          <w:rFonts w:hint="eastAsia" w:ascii="宋体" w:hAnsi="宋体" w:cs="宋体"/>
          <w:sz w:val="24"/>
          <w:szCs w:val="24"/>
        </w:rPr>
        <w:t>提出的要求，提供与投标有关的任何其它数据或信息。</w:t>
      </w:r>
    </w:p>
    <w:p w14:paraId="77B77A32">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四、我方理解贵方不接受最低报价的投标以及投标报价超过预算金额或最高</w:t>
      </w:r>
    </w:p>
    <w:p w14:paraId="1BE90229">
      <w:pPr>
        <w:pStyle w:val="34"/>
        <w:tabs>
          <w:tab w:val="left" w:pos="9450"/>
        </w:tabs>
        <w:spacing w:line="360" w:lineRule="auto"/>
        <w:ind w:right="77" w:rightChars="40"/>
        <w:jc w:val="left"/>
        <w:rPr>
          <w:rFonts w:hint="eastAsia" w:ascii="宋体" w:hAnsi="宋体" w:cs="宋体"/>
          <w:sz w:val="24"/>
          <w:szCs w:val="24"/>
        </w:rPr>
      </w:pPr>
      <w:r>
        <w:rPr>
          <w:rFonts w:hint="eastAsia" w:ascii="宋体" w:hAnsi="宋体" w:cs="宋体"/>
          <w:sz w:val="24"/>
          <w:szCs w:val="24"/>
        </w:rPr>
        <w:t>限价时投标无效。</w:t>
      </w:r>
    </w:p>
    <w:p w14:paraId="41B75BF6">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五、我方接受招标文件关于不予退还投标保证金的约定。</w:t>
      </w:r>
    </w:p>
    <w:p w14:paraId="756B2A55">
      <w:pPr>
        <w:pStyle w:val="34"/>
        <w:tabs>
          <w:tab w:val="left" w:pos="9450"/>
        </w:tabs>
        <w:spacing w:line="360" w:lineRule="auto"/>
        <w:ind w:right="77" w:rightChars="40" w:firstLine="448" w:firstLineChars="200"/>
        <w:jc w:val="left"/>
        <w:rPr>
          <w:rFonts w:hint="eastAsia" w:ascii="宋体" w:hAnsi="宋体" w:cs="宋体"/>
          <w:sz w:val="24"/>
          <w:szCs w:val="24"/>
        </w:rPr>
      </w:pPr>
      <w:r>
        <w:rPr>
          <w:rFonts w:hint="eastAsia" w:ascii="宋体" w:hAnsi="宋体" w:cs="宋体"/>
          <w:sz w:val="24"/>
          <w:szCs w:val="24"/>
        </w:rPr>
        <w:t>六、我方按照招标文件的约定履行合同责任和义务。</w:t>
      </w:r>
    </w:p>
    <w:p w14:paraId="5D57DD23">
      <w:pPr>
        <w:pStyle w:val="32"/>
        <w:widowControl/>
        <w:numPr>
          <w:ilvl w:val="0"/>
          <w:numId w:val="0"/>
        </w:numPr>
        <w:tabs>
          <w:tab w:val="left" w:pos="1060"/>
        </w:tabs>
        <w:spacing w:line="360" w:lineRule="auto"/>
        <w:ind w:firstLine="448" w:firstLineChars="200"/>
        <w:jc w:val="left"/>
        <w:rPr>
          <w:rFonts w:hint="eastAsia" w:cs="宋体"/>
          <w:bCs/>
          <w:sz w:val="24"/>
          <w:szCs w:val="24"/>
        </w:rPr>
      </w:pPr>
      <w:r>
        <w:rPr>
          <w:rFonts w:hint="eastAsia" w:cs="宋体"/>
          <w:bCs/>
          <w:sz w:val="24"/>
          <w:szCs w:val="24"/>
        </w:rPr>
        <w:t>与本投标有关的一切往来通讯请寄：</w:t>
      </w:r>
    </w:p>
    <w:p w14:paraId="67D95C6C">
      <w:pPr>
        <w:pStyle w:val="34"/>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地址：</w:t>
      </w:r>
      <w:r>
        <w:rPr>
          <w:rFonts w:hint="eastAsia" w:ascii="宋体" w:hAnsi="宋体" w:cs="宋体"/>
          <w:sz w:val="24"/>
          <w:u w:val="single"/>
        </w:rPr>
        <w:t xml:space="preserve">                                     </w:t>
      </w:r>
      <w:r>
        <w:rPr>
          <w:rFonts w:hint="eastAsia" w:ascii="宋体" w:hAnsi="宋体" w:cs="宋体"/>
          <w:sz w:val="24"/>
        </w:rPr>
        <w:t xml:space="preserve">        邮编：</w:t>
      </w:r>
      <w:r>
        <w:rPr>
          <w:rFonts w:hint="eastAsia" w:ascii="宋体" w:hAnsi="宋体" w:cs="宋体"/>
          <w:sz w:val="24"/>
          <w:u w:val="single"/>
        </w:rPr>
        <w:t xml:space="preserve">                        </w:t>
      </w:r>
    </w:p>
    <w:p w14:paraId="592E5DB0">
      <w:pPr>
        <w:pStyle w:val="34"/>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电话：</w:t>
      </w:r>
      <w:r>
        <w:rPr>
          <w:rFonts w:hint="eastAsia" w:ascii="宋体" w:hAnsi="宋体" w:cs="宋体"/>
          <w:sz w:val="24"/>
          <w:u w:val="single"/>
        </w:rPr>
        <w:t xml:space="preserve">                                     </w:t>
      </w:r>
      <w:r>
        <w:rPr>
          <w:rFonts w:hint="eastAsia" w:ascii="宋体" w:hAnsi="宋体" w:cs="宋体"/>
          <w:sz w:val="24"/>
        </w:rPr>
        <w:t xml:space="preserve">        传真：</w:t>
      </w:r>
      <w:r>
        <w:rPr>
          <w:rFonts w:hint="eastAsia" w:ascii="宋体" w:hAnsi="宋体" w:cs="宋体"/>
          <w:sz w:val="24"/>
          <w:u w:val="single"/>
        </w:rPr>
        <w:t xml:space="preserve">                        </w:t>
      </w:r>
    </w:p>
    <w:p w14:paraId="319BC483">
      <w:pPr>
        <w:pStyle w:val="34"/>
        <w:tabs>
          <w:tab w:val="left" w:pos="9450"/>
        </w:tabs>
        <w:spacing w:line="360" w:lineRule="auto"/>
        <w:ind w:right="77" w:rightChars="40" w:firstLine="448" w:firstLineChars="200"/>
        <w:jc w:val="left"/>
        <w:rPr>
          <w:rFonts w:hint="eastAsia" w:ascii="宋体" w:hAnsi="宋体" w:cs="宋体"/>
          <w:sz w:val="24"/>
          <w:u w:val="single"/>
        </w:rPr>
      </w:pPr>
      <w:r>
        <w:rPr>
          <w:rFonts w:hint="eastAsia" w:ascii="宋体" w:hAnsi="宋体" w:cs="宋体"/>
          <w:sz w:val="24"/>
        </w:rPr>
        <w:t>电子邮件地址：</w:t>
      </w:r>
      <w:r>
        <w:rPr>
          <w:rFonts w:hint="eastAsia" w:ascii="宋体" w:hAnsi="宋体" w:cs="宋体"/>
          <w:sz w:val="24"/>
          <w:u w:val="single"/>
        </w:rPr>
        <w:t xml:space="preserve">                             </w:t>
      </w:r>
    </w:p>
    <w:p w14:paraId="1375BA96">
      <w:pPr>
        <w:tabs>
          <w:tab w:val="left" w:pos="1573"/>
        </w:tabs>
        <w:spacing w:line="360" w:lineRule="auto"/>
        <w:ind w:left="869" w:leftChars="448"/>
        <w:rPr>
          <w:rFonts w:hint="eastAsia" w:ascii="宋体" w:hAnsi="宋体" w:cs="宋体"/>
          <w:bCs/>
          <w:sz w:val="24"/>
        </w:rPr>
      </w:pPr>
      <w:r>
        <w:rPr>
          <w:rFonts w:hint="eastAsia" w:ascii="宋体" w:hAnsi="宋体" w:cs="宋体"/>
          <w:bCs/>
          <w:sz w:val="24"/>
        </w:rPr>
        <w:t xml:space="preserve">          </w:t>
      </w:r>
    </w:p>
    <w:p w14:paraId="78B21E74">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3D6863E2">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7612F930">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2C32180C">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3E64B2D7">
      <w:pPr>
        <w:autoSpaceDE w:val="0"/>
        <w:autoSpaceDN w:val="0"/>
        <w:adjustRightInd w:val="0"/>
        <w:spacing w:before="162" w:beforeLines="50" w:after="162" w:afterLines="50" w:line="360" w:lineRule="auto"/>
        <w:rPr>
          <w:rFonts w:hint="eastAsia" w:ascii="宋体" w:hAnsi="宋体" w:cs="宋体"/>
          <w:sz w:val="24"/>
        </w:rPr>
        <w:sectPr>
          <w:pgSz w:w="11907" w:h="16840"/>
          <w:pgMar w:top="1440" w:right="1803" w:bottom="1440" w:left="1803" w:header="851" w:footer="850" w:gutter="0"/>
          <w:cols w:space="0" w:num="1"/>
          <w:titlePg/>
          <w:docGrid w:type="linesAndChars" w:linePitch="325" w:charSpace="-3473"/>
        </w:sect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60F535FA">
      <w:pPr>
        <w:autoSpaceDE w:val="0"/>
        <w:autoSpaceDN w:val="0"/>
        <w:adjustRightInd w:val="0"/>
        <w:spacing w:before="162" w:beforeLines="50" w:after="162" w:afterLines="50" w:line="360" w:lineRule="auto"/>
        <w:jc w:val="center"/>
        <w:rPr>
          <w:rFonts w:hint="eastAsia" w:ascii="宋体" w:hAnsi="宋体" w:cs="宋体"/>
          <w:kern w:val="0"/>
          <w:sz w:val="30"/>
          <w:szCs w:val="30"/>
        </w:rPr>
      </w:pPr>
      <w:r>
        <w:rPr>
          <w:rFonts w:hint="eastAsia" w:ascii="宋体" w:hAnsi="宋体" w:cs="宋体"/>
          <w:kern w:val="0"/>
          <w:sz w:val="30"/>
          <w:szCs w:val="30"/>
        </w:rPr>
        <w:t>二、法定代表人授权书</w:t>
      </w:r>
    </w:p>
    <w:p w14:paraId="5678DF49">
      <w:pPr>
        <w:spacing w:line="360" w:lineRule="auto"/>
        <w:ind w:firstLine="448" w:firstLineChars="200"/>
        <w:rPr>
          <w:rFonts w:hint="eastAsia" w:ascii="宋体" w:hAnsi="宋体" w:cs="宋体"/>
          <w:sz w:val="24"/>
        </w:rPr>
      </w:pPr>
    </w:p>
    <w:p w14:paraId="1BC6472A">
      <w:pPr>
        <w:spacing w:line="360" w:lineRule="auto"/>
        <w:ind w:firstLine="448" w:firstLineChars="200"/>
        <w:rPr>
          <w:rFonts w:hint="eastAsia" w:ascii="宋体" w:hAnsi="宋体" w:cs="宋体"/>
          <w:sz w:val="24"/>
        </w:rPr>
      </w:pPr>
      <w:r>
        <w:rPr>
          <w:rFonts w:hint="eastAsia" w:ascii="宋体" w:hAnsi="宋体" w:cs="宋体"/>
          <w:sz w:val="24"/>
        </w:rPr>
        <w:t>本人</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（投标人名称）的法定代表人（单位负责人），现委托</w:t>
      </w:r>
      <w:r>
        <w:rPr>
          <w:rFonts w:hint="eastAsia" w:ascii="宋体" w:hAnsi="宋体" w:cs="宋体"/>
          <w:sz w:val="24"/>
          <w:u w:val="single"/>
        </w:rPr>
        <w:t xml:space="preserve">         </w:t>
      </w:r>
      <w:r>
        <w:rPr>
          <w:rFonts w:hint="eastAsia" w:ascii="宋体" w:hAnsi="宋体" w:cs="宋体"/>
          <w:sz w:val="24"/>
        </w:rPr>
        <w:t>（姓名）为我方授权代表，全权代表我方处理在项目采购活动中的一切事宜，其法律后果由我方承担。</w:t>
      </w:r>
    </w:p>
    <w:p w14:paraId="0D5C1262">
      <w:pPr>
        <w:spacing w:line="360" w:lineRule="auto"/>
        <w:ind w:firstLine="448" w:firstLineChars="200"/>
        <w:rPr>
          <w:rFonts w:hint="eastAsia" w:ascii="宋体" w:hAnsi="宋体" w:cs="宋体"/>
          <w:sz w:val="24"/>
        </w:rPr>
      </w:pPr>
      <w:r>
        <w:rPr>
          <w:rFonts w:hint="eastAsia" w:ascii="宋体" w:hAnsi="宋体" w:cs="宋体"/>
          <w:sz w:val="24"/>
        </w:rPr>
        <w:t>本授权书有效期与我方投标文件中标注的投标有效期相同，自签章之日起生效。</w:t>
      </w:r>
    </w:p>
    <w:p w14:paraId="09292614">
      <w:pPr>
        <w:spacing w:line="360" w:lineRule="auto"/>
        <w:ind w:firstLine="448" w:firstLineChars="200"/>
        <w:rPr>
          <w:rFonts w:hint="eastAsia" w:ascii="宋体" w:hAnsi="宋体" w:cs="宋体"/>
        </w:rPr>
      </w:pPr>
      <w:r>
        <w:rPr>
          <w:rFonts w:hint="eastAsia" w:ascii="宋体" w:hAnsi="宋体" w:cs="宋体"/>
          <w:sz w:val="24"/>
        </w:rPr>
        <w:t>授权代表无转委托权。</w:t>
      </w:r>
    </w:p>
    <w:p w14:paraId="5F566163">
      <w:pPr>
        <w:spacing w:line="360" w:lineRule="auto"/>
        <w:ind w:firstLine="448" w:firstLineChars="200"/>
        <w:rPr>
          <w:rFonts w:hint="eastAsia" w:ascii="宋体" w:hAnsi="宋体" w:cs="宋体"/>
          <w:sz w:val="24"/>
        </w:rPr>
      </w:pPr>
      <w:r>
        <w:rPr>
          <w:rFonts w:hint="eastAsia" w:ascii="宋体" w:hAnsi="宋体" w:cs="宋体"/>
          <w:sz w:val="24"/>
        </w:rPr>
        <w:t>附：法定代表人（单位负责人）及授权代表身份证正、反面</w:t>
      </w:r>
      <w:r>
        <w:rPr>
          <w:rFonts w:hint="eastAsia" w:ascii="宋体" w:hAnsi="宋体" w:cs="宋体"/>
          <w:sz w:val="24"/>
          <w:lang w:eastAsia="zh-CN"/>
        </w:rPr>
        <w:t>扫描件</w:t>
      </w:r>
      <w:r>
        <w:rPr>
          <w:rFonts w:hint="eastAsia" w:ascii="宋体" w:hAnsi="宋体" w:cs="宋体"/>
          <w:sz w:val="24"/>
        </w:rPr>
        <w:t>。</w:t>
      </w:r>
    </w:p>
    <w:p w14:paraId="3E0EB497">
      <w:pPr>
        <w:spacing w:line="360" w:lineRule="auto"/>
        <w:ind w:left="360"/>
        <w:rPr>
          <w:rFonts w:hint="eastAsia" w:ascii="宋体" w:hAnsi="宋体" w:cs="宋体"/>
          <w:sz w:val="24"/>
        </w:rPr>
      </w:pPr>
      <w:r>
        <w:rPr>
          <w:rFonts w:hint="eastAsia" w:ascii="宋体" w:hAnsi="宋体" w:cs="宋体"/>
          <w:sz w:val="24"/>
        </w:rPr>
        <w:t xml:space="preserve"> </w:t>
      </w:r>
    </w:p>
    <w:p w14:paraId="765A3A66">
      <w:pPr>
        <w:spacing w:line="360" w:lineRule="auto"/>
        <w:ind w:left="360"/>
        <w:rPr>
          <w:rFonts w:hint="eastAsia" w:ascii="宋体" w:hAnsi="宋体" w:cs="宋体"/>
          <w:sz w:val="24"/>
        </w:rPr>
      </w:pPr>
      <w:r>
        <w:rPr>
          <w:rFonts w:hint="eastAsia" w:ascii="宋体" w:hAnsi="宋体" w:cs="宋体"/>
          <w:sz w:val="24"/>
        </w:rPr>
        <w:t xml:space="preserve"> </w:t>
      </w:r>
    </w:p>
    <w:p w14:paraId="643413FE">
      <w:pPr>
        <w:spacing w:line="360" w:lineRule="auto"/>
        <w:ind w:firstLine="448" w:firstLineChars="200"/>
        <w:rPr>
          <w:rFonts w:hint="eastAsia" w:ascii="宋体" w:hAnsi="宋体" w:cs="宋体"/>
          <w:sz w:val="24"/>
        </w:rPr>
      </w:pPr>
      <w:r>
        <w:rPr>
          <w:rFonts w:hint="eastAsia" w:ascii="宋体" w:hAnsi="宋体" w:cs="宋体"/>
          <w:sz w:val="24"/>
        </w:rPr>
        <w:t>注：本授权委托书需由投标人加盖单位公章并由其法定代表人（单位负责人）和授权代表签字。</w:t>
      </w:r>
    </w:p>
    <w:p w14:paraId="188148FD">
      <w:pPr>
        <w:spacing w:line="360" w:lineRule="auto"/>
        <w:rPr>
          <w:rFonts w:hint="eastAsia" w:ascii="宋体" w:hAnsi="宋体" w:cs="宋体"/>
        </w:rPr>
      </w:pPr>
      <w:r>
        <w:rPr>
          <w:rFonts w:hint="eastAsia" w:ascii="宋体" w:hAnsi="宋体" w:cs="宋体"/>
        </w:rPr>
        <w:t xml:space="preserve"> </w:t>
      </w:r>
    </w:p>
    <w:p w14:paraId="70D08122">
      <w:pPr>
        <w:spacing w:line="360" w:lineRule="auto"/>
        <w:rPr>
          <w:rFonts w:hint="eastAsia" w:ascii="宋体" w:hAnsi="宋体" w:cs="宋体"/>
        </w:rPr>
      </w:pPr>
    </w:p>
    <w:p w14:paraId="043139A8">
      <w:pPr>
        <w:spacing w:line="360" w:lineRule="auto"/>
        <w:rPr>
          <w:rFonts w:hint="eastAsia" w:ascii="宋体" w:hAnsi="宋体" w:cs="宋体"/>
        </w:rPr>
      </w:pPr>
    </w:p>
    <w:p w14:paraId="78226A88">
      <w:pPr>
        <w:spacing w:line="360" w:lineRule="auto"/>
        <w:ind w:left="360"/>
        <w:rPr>
          <w:rFonts w:hint="eastAsia" w:ascii="宋体" w:hAnsi="宋体" w:cs="宋体"/>
        </w:rPr>
      </w:pPr>
    </w:p>
    <w:p w14:paraId="0997F727">
      <w:pPr>
        <w:pStyle w:val="34"/>
        <w:tabs>
          <w:tab w:val="left" w:pos="9450"/>
        </w:tabs>
        <w:spacing w:line="360" w:lineRule="auto"/>
        <w:ind w:right="77" w:rightChars="40" w:firstLine="448" w:firstLineChars="200"/>
        <w:jc w:val="left"/>
        <w:rPr>
          <w:rFonts w:hint="eastAsia" w:ascii="宋体" w:hAnsi="宋体" w:cs="宋体"/>
          <w:sz w:val="24"/>
        </w:rPr>
      </w:pPr>
      <w:r>
        <w:rPr>
          <w:rFonts w:hint="eastAsia" w:ascii="宋体" w:hAnsi="宋体" w:cs="宋体"/>
          <w:sz w:val="24"/>
        </w:rPr>
        <w:t>投 标 人 名 称（签章）：</w:t>
      </w:r>
      <w:r>
        <w:rPr>
          <w:rFonts w:hint="eastAsia" w:ascii="宋体" w:hAnsi="宋体" w:cs="宋体"/>
          <w:sz w:val="24"/>
          <w:u w:val="single"/>
        </w:rPr>
        <w:t xml:space="preserve">                               </w:t>
      </w:r>
    </w:p>
    <w:p w14:paraId="0653924E">
      <w:pPr>
        <w:pStyle w:val="34"/>
        <w:tabs>
          <w:tab w:val="left" w:pos="9450"/>
        </w:tabs>
        <w:spacing w:line="360" w:lineRule="auto"/>
        <w:ind w:right="77" w:rightChars="40" w:firstLine="448" w:firstLineChars="200"/>
        <w:jc w:val="left"/>
        <w:rPr>
          <w:rFonts w:hint="eastAsia" w:ascii="宋体" w:hAnsi="宋体" w:cs="宋体"/>
          <w:sz w:val="24"/>
        </w:rPr>
      </w:pPr>
      <w:r>
        <w:rPr>
          <w:rFonts w:hint="eastAsia" w:ascii="宋体" w:hAnsi="宋体" w:cs="宋体"/>
          <w:sz w:val="24"/>
        </w:rPr>
        <w:t>法定代表人（单位负责人）（签章）：</w:t>
      </w:r>
      <w:r>
        <w:rPr>
          <w:rFonts w:hint="eastAsia" w:ascii="宋体" w:hAnsi="宋体" w:cs="宋体"/>
          <w:sz w:val="24"/>
          <w:u w:val="single"/>
        </w:rPr>
        <w:t xml:space="preserve">                     </w:t>
      </w:r>
      <w:r>
        <w:rPr>
          <w:rFonts w:hint="eastAsia" w:ascii="宋体" w:hAnsi="宋体" w:cs="宋体"/>
          <w:sz w:val="24"/>
        </w:rPr>
        <w:t xml:space="preserve">  </w:t>
      </w:r>
    </w:p>
    <w:p w14:paraId="2E9CC143">
      <w:pPr>
        <w:spacing w:line="360" w:lineRule="auto"/>
        <w:ind w:firstLine="448" w:firstLineChars="200"/>
        <w:rPr>
          <w:rFonts w:hint="eastAsia"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r>
        <w:rPr>
          <w:rFonts w:hint="eastAsia" w:ascii="宋体" w:hAnsi="宋体" w:cs="宋体"/>
          <w:sz w:val="24"/>
        </w:rPr>
        <w:t xml:space="preserve">        </w:t>
      </w:r>
    </w:p>
    <w:p w14:paraId="64582E70">
      <w:pPr>
        <w:spacing w:line="360" w:lineRule="auto"/>
        <w:ind w:firstLine="448" w:firstLineChars="200"/>
        <w:rPr>
          <w:rFonts w:hint="eastAsia" w:ascii="宋体" w:hAnsi="宋体" w:cs="宋体"/>
          <w:sz w:val="24"/>
        </w:rPr>
      </w:pPr>
      <w:r>
        <w:rPr>
          <w:rFonts w:hint="eastAsia" w:ascii="宋体" w:hAnsi="宋体" w:cs="宋体"/>
          <w:sz w:val="24"/>
        </w:rPr>
        <w:t>授权代表（签章）：</w:t>
      </w:r>
      <w:r>
        <w:rPr>
          <w:rFonts w:hint="eastAsia" w:ascii="宋体" w:hAnsi="宋体" w:cs="宋体"/>
          <w:sz w:val="24"/>
          <w:u w:val="single"/>
        </w:rPr>
        <w:t xml:space="preserve">                                         </w:t>
      </w:r>
      <w:r>
        <w:rPr>
          <w:rFonts w:hint="eastAsia" w:ascii="宋体" w:hAnsi="宋体" w:cs="宋体"/>
          <w:sz w:val="24"/>
        </w:rPr>
        <w:t xml:space="preserve"> </w:t>
      </w:r>
    </w:p>
    <w:p w14:paraId="46BB7F21">
      <w:pPr>
        <w:spacing w:line="360" w:lineRule="auto"/>
        <w:ind w:firstLine="448" w:firstLineChars="200"/>
        <w:rPr>
          <w:rFonts w:hint="eastAsia"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p>
    <w:p w14:paraId="13B3EAC5">
      <w:pPr>
        <w:pStyle w:val="34"/>
        <w:tabs>
          <w:tab w:val="left" w:pos="9450"/>
        </w:tabs>
        <w:spacing w:line="360" w:lineRule="auto"/>
        <w:ind w:right="77" w:rightChars="40" w:firstLine="448" w:firstLineChars="200"/>
        <w:jc w:val="left"/>
        <w:rPr>
          <w:rFonts w:hint="eastAsia" w:ascii="宋体" w:hAnsi="宋体" w:cs="宋体"/>
          <w:b/>
          <w:sz w:val="24"/>
        </w:rPr>
      </w:pPr>
      <w:r>
        <w:rPr>
          <w:rFonts w:hint="eastAsia" w:ascii="宋体" w:hAnsi="宋体" w:cs="宋体"/>
          <w:b/>
          <w:sz w:val="24"/>
        </w:rPr>
        <w:t xml:space="preserve">  </w:t>
      </w:r>
    </w:p>
    <w:p w14:paraId="531386FC">
      <w:pPr>
        <w:pStyle w:val="7"/>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33FEEDC8">
      <w:pPr>
        <w:spacing w:line="360" w:lineRule="auto"/>
        <w:rPr>
          <w:rFonts w:hint="eastAsia" w:ascii="宋体" w:hAnsi="宋体" w:cs="宋体"/>
          <w:b/>
          <w:sz w:val="24"/>
        </w:rPr>
      </w:pPr>
    </w:p>
    <w:p w14:paraId="6807E5D0">
      <w:pPr>
        <w:spacing w:line="360" w:lineRule="auto"/>
        <w:rPr>
          <w:rFonts w:hint="eastAsia" w:ascii="宋体" w:hAnsi="宋体" w:cs="宋体"/>
          <w:b/>
          <w:sz w:val="24"/>
        </w:rPr>
      </w:pPr>
    </w:p>
    <w:p w14:paraId="03FA62B0">
      <w:pPr>
        <w:spacing w:line="360" w:lineRule="auto"/>
        <w:rPr>
          <w:rFonts w:hint="eastAsia" w:ascii="宋体" w:hAnsi="宋体" w:cs="宋体"/>
          <w:b/>
          <w:sz w:val="24"/>
        </w:rPr>
      </w:pPr>
    </w:p>
    <w:p w14:paraId="00E0D5A8">
      <w:pPr>
        <w:rPr>
          <w:rFonts w:hint="eastAsia" w:ascii="宋体" w:hAnsi="宋体" w:cs="宋体"/>
          <w:b/>
          <w:sz w:val="24"/>
        </w:rPr>
      </w:pPr>
      <w:r>
        <w:rPr>
          <w:rFonts w:hint="eastAsia" w:ascii="宋体" w:hAnsi="宋体" w:cs="宋体"/>
          <w:b/>
          <w:sz w:val="24"/>
        </w:rPr>
        <w:br w:type="page"/>
      </w:r>
    </w:p>
    <w:p w14:paraId="299B2836">
      <w:pPr>
        <w:spacing w:line="360" w:lineRule="auto"/>
        <w:rPr>
          <w:rFonts w:hint="eastAsia" w:ascii="宋体" w:hAnsi="宋体" w:eastAsia="宋体" w:cs="宋体"/>
          <w:b/>
          <w:sz w:val="24"/>
          <w:lang w:eastAsia="zh-CN"/>
        </w:rPr>
      </w:pPr>
      <w:r>
        <w:rPr>
          <w:rFonts w:hint="eastAsia" w:ascii="宋体" w:hAnsi="宋体" w:cs="宋体"/>
          <w:b/>
          <w:sz w:val="24"/>
        </w:rPr>
        <w:t>法定代表人（单位负责人）身份证正、反面</w:t>
      </w:r>
      <w:r>
        <w:rPr>
          <w:rFonts w:hint="eastAsia" w:ascii="宋体" w:hAnsi="宋体" w:cs="宋体"/>
          <w:b/>
          <w:sz w:val="24"/>
          <w:lang w:eastAsia="zh-CN"/>
        </w:rPr>
        <w:t>扫描件</w:t>
      </w:r>
    </w:p>
    <w:p w14:paraId="0C9903FB">
      <w:pPr>
        <w:spacing w:line="360" w:lineRule="auto"/>
        <w:rPr>
          <w:rFonts w:hint="eastAsia" w:ascii="宋体" w:hAnsi="宋体" w:cs="宋体"/>
          <w:sz w:val="24"/>
        </w:rPr>
      </w:pPr>
    </w:p>
    <w:p w14:paraId="773B6091">
      <w:pPr>
        <w:spacing w:line="360" w:lineRule="auto"/>
        <w:rPr>
          <w:rFonts w:hint="eastAsia" w:ascii="宋体" w:hAnsi="宋体" w:cs="宋体"/>
          <w:sz w:val="24"/>
        </w:rPr>
      </w:pPr>
    </w:p>
    <w:p w14:paraId="54FBD103">
      <w:pPr>
        <w:spacing w:line="360" w:lineRule="auto"/>
        <w:rPr>
          <w:rFonts w:hint="eastAsia" w:ascii="宋体" w:hAnsi="宋体" w:cs="宋体"/>
          <w:sz w:val="24"/>
        </w:rPr>
      </w:pPr>
    </w:p>
    <w:p w14:paraId="21B135E8">
      <w:pPr>
        <w:spacing w:line="360" w:lineRule="auto"/>
        <w:rPr>
          <w:rFonts w:hint="eastAsia" w:ascii="宋体" w:hAnsi="宋体" w:cs="宋体"/>
          <w:sz w:val="24"/>
        </w:rPr>
      </w:pPr>
    </w:p>
    <w:p w14:paraId="467B05F2">
      <w:pPr>
        <w:spacing w:line="360" w:lineRule="auto"/>
        <w:rPr>
          <w:rFonts w:hint="eastAsia" w:ascii="宋体" w:hAnsi="宋体" w:eastAsia="宋体" w:cs="宋体"/>
          <w:b/>
          <w:sz w:val="24"/>
          <w:lang w:eastAsia="zh-CN"/>
        </w:rPr>
      </w:pPr>
      <w:r>
        <w:rPr>
          <w:rFonts w:hint="eastAsia" w:ascii="宋体" w:hAnsi="宋体" w:cs="宋体"/>
          <w:b/>
          <w:sz w:val="24"/>
        </w:rPr>
        <w:t>授权代表身份证正、反面</w:t>
      </w:r>
      <w:r>
        <w:rPr>
          <w:rFonts w:hint="eastAsia" w:ascii="宋体" w:hAnsi="宋体" w:cs="宋体"/>
          <w:b/>
          <w:sz w:val="24"/>
          <w:lang w:eastAsia="zh-CN"/>
        </w:rPr>
        <w:t>扫描件</w:t>
      </w:r>
    </w:p>
    <w:p w14:paraId="11DE569B">
      <w:pPr>
        <w:autoSpaceDE w:val="0"/>
        <w:autoSpaceDN w:val="0"/>
        <w:adjustRightInd w:val="0"/>
        <w:spacing w:before="162" w:beforeLines="50" w:after="162" w:afterLines="50" w:line="360" w:lineRule="auto"/>
        <w:rPr>
          <w:rFonts w:hint="eastAsia" w:ascii="宋体" w:hAnsi="宋体" w:cs="宋体"/>
          <w:bCs/>
          <w:kern w:val="0"/>
          <w:sz w:val="30"/>
          <w:szCs w:val="30"/>
        </w:rPr>
      </w:pPr>
    </w:p>
    <w:p w14:paraId="4B7B38BC">
      <w:pPr>
        <w:autoSpaceDE w:val="0"/>
        <w:autoSpaceDN w:val="0"/>
        <w:adjustRightInd w:val="0"/>
        <w:spacing w:before="162" w:beforeLines="50" w:after="162" w:afterLines="50" w:line="360" w:lineRule="auto"/>
        <w:rPr>
          <w:rFonts w:hint="eastAsia" w:ascii="宋体" w:hAnsi="宋体" w:cs="宋体"/>
          <w:bCs/>
          <w:kern w:val="0"/>
          <w:sz w:val="30"/>
          <w:szCs w:val="30"/>
        </w:rPr>
      </w:pPr>
      <w:r>
        <w:rPr>
          <w:rFonts w:hint="eastAsia" w:ascii="宋体" w:hAnsi="宋体" w:cs="宋体"/>
          <w:b/>
          <w:sz w:val="24"/>
        </w:rPr>
        <w:t>注：法定代表人（单位负责人）、授权代表为非中国公民的，要求提供身份证号码的，请填写护照号码，要求提供身份证</w:t>
      </w:r>
      <w:r>
        <w:rPr>
          <w:rFonts w:hint="eastAsia" w:ascii="宋体" w:hAnsi="宋体" w:cs="宋体"/>
          <w:b/>
          <w:sz w:val="24"/>
          <w:lang w:eastAsia="zh-CN"/>
        </w:rPr>
        <w:t>扫描件</w:t>
      </w:r>
      <w:r>
        <w:rPr>
          <w:rFonts w:hint="eastAsia" w:ascii="宋体" w:hAnsi="宋体" w:cs="宋体"/>
          <w:b/>
          <w:sz w:val="24"/>
        </w:rPr>
        <w:t>的，应提供护照相关页</w:t>
      </w:r>
      <w:r>
        <w:rPr>
          <w:rFonts w:hint="eastAsia" w:ascii="宋体" w:hAnsi="宋体" w:cs="宋体"/>
          <w:b/>
          <w:sz w:val="24"/>
          <w:lang w:eastAsia="zh-CN"/>
        </w:rPr>
        <w:t>扫描件</w:t>
      </w:r>
      <w:r>
        <w:rPr>
          <w:rFonts w:hint="eastAsia" w:ascii="宋体" w:hAnsi="宋体" w:cs="宋体"/>
          <w:b/>
          <w:sz w:val="24"/>
        </w:rPr>
        <w:t>及中文译文。</w:t>
      </w:r>
    </w:p>
    <w:p w14:paraId="4E3DB23F">
      <w:pPr>
        <w:pStyle w:val="2"/>
        <w:spacing w:line="360" w:lineRule="auto"/>
        <w:jc w:val="center"/>
        <w:rPr>
          <w:rFonts w:hint="eastAsia" w:ascii="宋体" w:hAnsi="宋体" w:cs="宋体"/>
          <w:b w:val="0"/>
          <w:bCs w:val="0"/>
          <w:kern w:val="0"/>
          <w:sz w:val="30"/>
          <w:szCs w:val="30"/>
        </w:rPr>
      </w:pPr>
    </w:p>
    <w:p w14:paraId="1CB2528F">
      <w:pPr>
        <w:rPr>
          <w:rFonts w:hint="eastAsia" w:ascii="宋体" w:hAnsi="宋体" w:cs="宋体"/>
          <w:kern w:val="0"/>
          <w:sz w:val="30"/>
          <w:szCs w:val="30"/>
        </w:rPr>
      </w:pPr>
      <w:r>
        <w:rPr>
          <w:rFonts w:hint="eastAsia" w:ascii="宋体" w:hAnsi="宋体" w:cs="宋体"/>
          <w:kern w:val="0"/>
          <w:sz w:val="30"/>
          <w:szCs w:val="30"/>
        </w:rPr>
        <w:br w:type="page"/>
      </w:r>
    </w:p>
    <w:p w14:paraId="7C38355D">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三、商务条款偏离表</w:t>
      </w:r>
    </w:p>
    <w:p w14:paraId="65A8B39F">
      <w:pPr>
        <w:spacing w:line="360" w:lineRule="auto"/>
        <w:rPr>
          <w:rFonts w:hint="eastAsia" w:ascii="宋体" w:hAnsi="宋体" w:cs="宋体"/>
          <w:sz w:val="24"/>
          <w:u w:val="single"/>
        </w:rPr>
      </w:pPr>
      <w:r>
        <w:rPr>
          <w:rFonts w:hint="eastAsia" w:ascii="宋体" w:hAnsi="宋体" w:cs="宋体"/>
        </w:rPr>
        <w:t xml:space="preserve"> </w:t>
      </w:r>
    </w:p>
    <w:tbl>
      <w:tblPr>
        <w:tblStyle w:val="13"/>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6109F15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6CC3477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2347" w:type="dxa"/>
            <w:tcMar>
              <w:top w:w="15" w:type="dxa"/>
              <w:left w:w="15" w:type="dxa"/>
              <w:bottom w:w="0" w:type="dxa"/>
              <w:right w:w="15" w:type="dxa"/>
            </w:tcMar>
            <w:vAlign w:val="center"/>
          </w:tcPr>
          <w:p w14:paraId="52BE9B1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招标文件商务要求</w:t>
            </w:r>
          </w:p>
        </w:tc>
        <w:tc>
          <w:tcPr>
            <w:tcW w:w="2378" w:type="dxa"/>
            <w:tcMar>
              <w:top w:w="15" w:type="dxa"/>
              <w:left w:w="15" w:type="dxa"/>
              <w:bottom w:w="0" w:type="dxa"/>
              <w:right w:w="15" w:type="dxa"/>
            </w:tcMar>
            <w:vAlign w:val="center"/>
          </w:tcPr>
          <w:p w14:paraId="66AD51C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投标文件商务应答</w:t>
            </w:r>
          </w:p>
        </w:tc>
        <w:tc>
          <w:tcPr>
            <w:tcW w:w="1455" w:type="dxa"/>
            <w:tcMar>
              <w:top w:w="15" w:type="dxa"/>
              <w:left w:w="15" w:type="dxa"/>
              <w:bottom w:w="0" w:type="dxa"/>
              <w:right w:w="15" w:type="dxa"/>
            </w:tcMar>
            <w:vAlign w:val="center"/>
          </w:tcPr>
          <w:p w14:paraId="220494F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偏离情况</w:t>
            </w:r>
          </w:p>
        </w:tc>
        <w:tc>
          <w:tcPr>
            <w:tcW w:w="1470" w:type="dxa"/>
            <w:tcMar>
              <w:top w:w="15" w:type="dxa"/>
              <w:left w:w="15" w:type="dxa"/>
              <w:bottom w:w="0" w:type="dxa"/>
              <w:right w:w="15" w:type="dxa"/>
            </w:tcMar>
            <w:vAlign w:val="center"/>
          </w:tcPr>
          <w:p w14:paraId="660A224F">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说明</w:t>
            </w:r>
          </w:p>
        </w:tc>
      </w:tr>
      <w:tr w14:paraId="0902B0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6D1D7B09">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2347" w:type="dxa"/>
            <w:tcMar>
              <w:top w:w="15" w:type="dxa"/>
              <w:left w:w="15" w:type="dxa"/>
              <w:bottom w:w="0" w:type="dxa"/>
              <w:right w:w="15" w:type="dxa"/>
            </w:tcMar>
            <w:vAlign w:val="center"/>
          </w:tcPr>
          <w:p w14:paraId="70A9A1B0">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49F82D3D">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6615B3DE">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15D92D9B">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68F963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0A9A974D">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2347" w:type="dxa"/>
            <w:tcMar>
              <w:top w:w="15" w:type="dxa"/>
              <w:left w:w="15" w:type="dxa"/>
              <w:bottom w:w="0" w:type="dxa"/>
              <w:right w:w="15" w:type="dxa"/>
            </w:tcMar>
            <w:vAlign w:val="center"/>
          </w:tcPr>
          <w:p w14:paraId="50DD93BB">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174F7439">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19C58DEB">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3537887D">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55A6D37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24C231C7">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2347" w:type="dxa"/>
            <w:tcMar>
              <w:top w:w="15" w:type="dxa"/>
              <w:left w:w="15" w:type="dxa"/>
              <w:bottom w:w="0" w:type="dxa"/>
              <w:right w:w="15" w:type="dxa"/>
            </w:tcMar>
            <w:vAlign w:val="center"/>
          </w:tcPr>
          <w:p w14:paraId="42A14B18">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105B8A84">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4383A4B8">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0C5419A4">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6FA7768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2ABED21">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2347" w:type="dxa"/>
            <w:tcMar>
              <w:top w:w="15" w:type="dxa"/>
              <w:left w:w="15" w:type="dxa"/>
              <w:bottom w:w="0" w:type="dxa"/>
              <w:right w:w="15" w:type="dxa"/>
            </w:tcMar>
            <w:vAlign w:val="center"/>
          </w:tcPr>
          <w:p w14:paraId="0AF90083">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638CE8E3">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16EDCC58">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433DA9C8">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465886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88CAED6">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2347" w:type="dxa"/>
            <w:tcMar>
              <w:top w:w="15" w:type="dxa"/>
              <w:left w:w="15" w:type="dxa"/>
              <w:bottom w:w="0" w:type="dxa"/>
              <w:right w:w="15" w:type="dxa"/>
            </w:tcMar>
            <w:vAlign w:val="center"/>
          </w:tcPr>
          <w:p w14:paraId="199E7AD8">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2D1C896B">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1E5E7E92">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56F3CD6C">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r w14:paraId="1A9311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3F02226">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2347" w:type="dxa"/>
            <w:tcMar>
              <w:top w:w="15" w:type="dxa"/>
              <w:left w:w="15" w:type="dxa"/>
              <w:bottom w:w="0" w:type="dxa"/>
              <w:right w:w="15" w:type="dxa"/>
            </w:tcMar>
            <w:vAlign w:val="center"/>
          </w:tcPr>
          <w:p w14:paraId="6F62C31B">
            <w:pPr>
              <w:adjustRightInd w:val="0"/>
              <w:snapToGrid w:val="0"/>
              <w:spacing w:line="360" w:lineRule="auto"/>
              <w:jc w:val="center"/>
              <w:rPr>
                <w:rFonts w:hint="eastAsia" w:ascii="宋体" w:hAnsi="宋体" w:cs="宋体"/>
                <w:sz w:val="24"/>
              </w:rPr>
            </w:pPr>
          </w:p>
        </w:tc>
        <w:tc>
          <w:tcPr>
            <w:tcW w:w="2378" w:type="dxa"/>
            <w:tcMar>
              <w:top w:w="15" w:type="dxa"/>
              <w:left w:w="15" w:type="dxa"/>
              <w:bottom w:w="0" w:type="dxa"/>
              <w:right w:w="15" w:type="dxa"/>
            </w:tcMar>
            <w:vAlign w:val="center"/>
          </w:tcPr>
          <w:p w14:paraId="15864987">
            <w:pPr>
              <w:adjustRightInd w:val="0"/>
              <w:snapToGrid w:val="0"/>
              <w:spacing w:line="360" w:lineRule="auto"/>
              <w:jc w:val="center"/>
              <w:rPr>
                <w:rFonts w:hint="eastAsia"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14:paraId="321F0A15">
            <w:pPr>
              <w:adjustRightInd w:val="0"/>
              <w:snapToGrid w:val="0"/>
              <w:spacing w:line="360" w:lineRule="auto"/>
              <w:jc w:val="center"/>
              <w:rPr>
                <w:rFonts w:hint="eastAsia" w:ascii="宋体" w:hAnsi="宋体" w:cs="宋体"/>
                <w:sz w:val="24"/>
              </w:rPr>
            </w:pPr>
          </w:p>
        </w:tc>
        <w:tc>
          <w:tcPr>
            <w:tcW w:w="1470" w:type="dxa"/>
            <w:tcMar>
              <w:top w:w="15" w:type="dxa"/>
              <w:left w:w="15" w:type="dxa"/>
              <w:bottom w:w="0" w:type="dxa"/>
              <w:right w:w="15" w:type="dxa"/>
            </w:tcMar>
            <w:vAlign w:val="center"/>
          </w:tcPr>
          <w:p w14:paraId="0D49B679">
            <w:pPr>
              <w:adjustRightInd w:val="0"/>
              <w:snapToGrid w:val="0"/>
              <w:spacing w:line="360" w:lineRule="auto"/>
              <w:jc w:val="center"/>
              <w:rPr>
                <w:rFonts w:hint="eastAsia" w:ascii="宋体" w:hAnsi="宋体" w:cs="宋体"/>
                <w:sz w:val="24"/>
              </w:rPr>
            </w:pPr>
            <w:r>
              <w:rPr>
                <w:rFonts w:hint="eastAsia" w:ascii="宋体" w:hAnsi="宋体" w:cs="宋体"/>
                <w:sz w:val="24"/>
              </w:rPr>
              <w:t>　</w:t>
            </w:r>
          </w:p>
        </w:tc>
      </w:tr>
    </w:tbl>
    <w:p w14:paraId="15FA0EDF">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注：</w:t>
      </w:r>
    </w:p>
    <w:p w14:paraId="232948EB">
      <w:pPr>
        <w:pStyle w:val="7"/>
        <w:adjustRightInd w:val="0"/>
        <w:snapToGrid w:val="0"/>
        <w:spacing w:line="360" w:lineRule="auto"/>
        <w:ind w:firstLine="448" w:firstLineChars="200"/>
        <w:rPr>
          <w:rFonts w:hint="eastAsia" w:ascii="宋体" w:hAnsi="宋体" w:eastAsia="宋体" w:cs="宋体"/>
          <w:bCs/>
          <w:sz w:val="24"/>
          <w:szCs w:val="24"/>
        </w:rPr>
      </w:pPr>
      <w:r>
        <w:rPr>
          <w:rFonts w:hint="eastAsia" w:ascii="宋体" w:hAnsi="宋体" w:eastAsia="宋体" w:cs="宋体"/>
          <w:bCs/>
          <w:sz w:val="24"/>
          <w:szCs w:val="24"/>
        </w:rPr>
        <w:t>1.“招标文件商务要求”一栏应按照招标文件第二章《项目招标需求》中商务要求的内容逐项填写</w:t>
      </w:r>
      <w:r>
        <w:rPr>
          <w:rFonts w:hint="eastAsia" w:ascii="宋体" w:hAnsi="宋体" w:eastAsia="宋体" w:cs="宋体"/>
          <w:bCs/>
          <w:sz w:val="24"/>
          <w:szCs w:val="24"/>
          <w:lang w:val="zh-CN"/>
        </w:rPr>
        <w:t>，否则按照投标无效处理。</w:t>
      </w:r>
    </w:p>
    <w:p w14:paraId="02F4420A">
      <w:pPr>
        <w:pStyle w:val="7"/>
        <w:adjustRightInd w:val="0"/>
        <w:snapToGrid w:val="0"/>
        <w:spacing w:line="360" w:lineRule="auto"/>
        <w:ind w:firstLine="448" w:firstLineChars="200"/>
        <w:rPr>
          <w:rFonts w:hint="eastAsia" w:ascii="宋体" w:hAnsi="宋体" w:eastAsia="宋体" w:cs="宋体"/>
          <w:bCs/>
          <w:sz w:val="24"/>
          <w:szCs w:val="24"/>
        </w:rPr>
      </w:pPr>
      <w:r>
        <w:rPr>
          <w:rFonts w:hint="eastAsia" w:ascii="宋体" w:hAnsi="宋体" w:eastAsia="宋体" w:cs="宋体"/>
          <w:bCs/>
          <w:sz w:val="24"/>
          <w:szCs w:val="24"/>
        </w:rPr>
        <w:t>2.“投标文件商务应答”一栏必须</w:t>
      </w:r>
      <w:r>
        <w:rPr>
          <w:rFonts w:hint="eastAsia" w:ascii="宋体" w:hAnsi="宋体" w:eastAsia="宋体" w:cs="宋体"/>
          <w:bCs/>
          <w:sz w:val="24"/>
          <w:szCs w:val="24"/>
          <w:lang w:val="zh-CN"/>
        </w:rPr>
        <w:t>如实</w:t>
      </w:r>
      <w:r>
        <w:rPr>
          <w:rFonts w:hint="eastAsia" w:ascii="宋体" w:hAnsi="宋体" w:eastAsia="宋体" w:cs="宋体"/>
          <w:bCs/>
          <w:sz w:val="24"/>
          <w:szCs w:val="24"/>
        </w:rPr>
        <w:t>并按照商务要求的内容逐项填写投标商务条款的应答内容</w:t>
      </w:r>
      <w:r>
        <w:rPr>
          <w:rFonts w:hint="eastAsia" w:ascii="宋体" w:hAnsi="宋体" w:eastAsia="宋体" w:cs="宋体"/>
          <w:bCs/>
          <w:sz w:val="24"/>
          <w:szCs w:val="24"/>
          <w:lang w:val="zh-CN"/>
        </w:rPr>
        <w:t>，否则按照投标无效处理。</w:t>
      </w:r>
    </w:p>
    <w:p w14:paraId="792A30C9">
      <w:pPr>
        <w:widowControl/>
        <w:spacing w:line="360" w:lineRule="auto"/>
        <w:ind w:firstLine="448" w:firstLineChars="200"/>
        <w:jc w:val="left"/>
        <w:rPr>
          <w:rFonts w:hint="eastAsia" w:ascii="宋体" w:hAnsi="宋体" w:cs="宋体"/>
          <w:bCs/>
          <w:sz w:val="24"/>
          <w:lang w:val="zh-CN"/>
        </w:rPr>
      </w:pPr>
      <w:r>
        <w:rPr>
          <w:rFonts w:hint="eastAsia" w:ascii="宋体" w:hAnsi="宋体" w:cs="宋体"/>
          <w:bCs/>
          <w:sz w:val="24"/>
          <w:lang w:val="zh-CN"/>
        </w:rPr>
        <w:t>3.“偏离情况”</w:t>
      </w:r>
      <w:r>
        <w:rPr>
          <w:rFonts w:hint="eastAsia" w:ascii="宋体" w:hAnsi="宋体" w:cs="宋体"/>
          <w:bCs/>
          <w:sz w:val="24"/>
        </w:rPr>
        <w:t>一</w:t>
      </w:r>
      <w:r>
        <w:rPr>
          <w:rFonts w:hint="eastAsia" w:ascii="宋体" w:hAnsi="宋体" w:cs="宋体"/>
          <w:bCs/>
          <w:sz w:val="24"/>
          <w:lang w:val="zh-CN"/>
        </w:rPr>
        <w:t>栏中</w:t>
      </w:r>
      <w:r>
        <w:rPr>
          <w:rFonts w:hint="eastAsia" w:ascii="宋体" w:hAnsi="宋体" w:cs="宋体"/>
          <w:bCs/>
          <w:sz w:val="24"/>
        </w:rPr>
        <w:t>必须</w:t>
      </w:r>
      <w:r>
        <w:rPr>
          <w:rFonts w:hint="eastAsia" w:ascii="宋体" w:hAnsi="宋体" w:cs="宋体"/>
          <w:bCs/>
          <w:sz w:val="24"/>
          <w:lang w:val="zh-CN"/>
        </w:rPr>
        <w:t>如实</w:t>
      </w:r>
      <w:r>
        <w:rPr>
          <w:rFonts w:hint="eastAsia" w:ascii="宋体" w:hAnsi="宋体" w:cs="宋体"/>
          <w:bCs/>
          <w:sz w:val="24"/>
        </w:rPr>
        <w:t>并按照商务要求的内容逐项</w:t>
      </w:r>
      <w:r>
        <w:rPr>
          <w:rFonts w:hint="eastAsia" w:ascii="宋体" w:hAnsi="宋体" w:cs="宋体"/>
          <w:bCs/>
          <w:sz w:val="24"/>
          <w:lang w:val="zh-CN"/>
        </w:rPr>
        <w:t>填写“正偏离”、“负偏离”或“无偏离”，招标文件第二章《项目招标需求》中商务要求内容均为实质性条款，投标人的投标必须完全满足或者正偏离，否则按照投标无效处理。</w:t>
      </w:r>
    </w:p>
    <w:p w14:paraId="0A23294A">
      <w:pPr>
        <w:widowControl/>
        <w:spacing w:line="360" w:lineRule="auto"/>
        <w:ind w:firstLine="448" w:firstLineChars="200"/>
        <w:jc w:val="left"/>
        <w:rPr>
          <w:rFonts w:hint="eastAsia" w:ascii="宋体" w:hAnsi="宋体" w:cs="宋体"/>
          <w:bCs/>
          <w:sz w:val="24"/>
        </w:rPr>
      </w:pPr>
      <w:r>
        <w:rPr>
          <w:rFonts w:hint="eastAsia" w:ascii="宋体" w:hAnsi="宋体" w:cs="宋体"/>
          <w:bCs/>
          <w:sz w:val="24"/>
        </w:rPr>
        <w:t>4.“说明”一</w:t>
      </w:r>
      <w:r>
        <w:rPr>
          <w:rFonts w:hint="eastAsia" w:ascii="宋体" w:hAnsi="宋体" w:cs="宋体"/>
          <w:bCs/>
          <w:sz w:val="24"/>
          <w:lang w:val="zh-CN"/>
        </w:rPr>
        <w:t>栏中</w:t>
      </w:r>
      <w:r>
        <w:rPr>
          <w:rFonts w:hint="eastAsia" w:ascii="宋体" w:hAnsi="宋体" w:cs="宋体"/>
          <w:bCs/>
          <w:sz w:val="24"/>
        </w:rPr>
        <w:t>为除以上所述内容外，投标人认为本表格需要提供的其他内容。</w:t>
      </w:r>
    </w:p>
    <w:p w14:paraId="0C118C19">
      <w:pPr>
        <w:pStyle w:val="7"/>
        <w:adjustRightInd w:val="0"/>
        <w:snapToGrid w:val="0"/>
        <w:spacing w:line="360" w:lineRule="auto"/>
        <w:ind w:firstLine="0"/>
        <w:rPr>
          <w:rFonts w:hint="eastAsia" w:ascii="宋体" w:hAnsi="宋体" w:eastAsia="宋体" w:cs="宋体"/>
          <w:snapToGrid w:val="0"/>
          <w:kern w:val="0"/>
          <w:sz w:val="24"/>
          <w:szCs w:val="24"/>
        </w:rPr>
      </w:pPr>
    </w:p>
    <w:p w14:paraId="3D48A706">
      <w:pPr>
        <w:pStyle w:val="7"/>
        <w:adjustRightInd w:val="0"/>
        <w:snapToGrid w:val="0"/>
        <w:spacing w:line="360" w:lineRule="auto"/>
        <w:ind w:firstLine="0"/>
        <w:rPr>
          <w:rFonts w:hint="eastAsia" w:ascii="宋体" w:hAnsi="宋体" w:eastAsia="宋体" w:cs="宋体"/>
          <w:snapToGrid w:val="0"/>
          <w:kern w:val="0"/>
          <w:sz w:val="24"/>
          <w:szCs w:val="24"/>
        </w:rPr>
      </w:pPr>
    </w:p>
    <w:p w14:paraId="152455E8">
      <w:pPr>
        <w:pStyle w:val="7"/>
        <w:adjustRightInd w:val="0"/>
        <w:snapToGrid w:val="0"/>
        <w:spacing w:line="360" w:lineRule="auto"/>
        <w:ind w:firstLine="0"/>
        <w:rPr>
          <w:rFonts w:hint="eastAsia" w:ascii="宋体" w:hAnsi="宋体" w:eastAsia="宋体" w:cs="宋体"/>
          <w:snapToGrid w:val="0"/>
          <w:kern w:val="0"/>
          <w:sz w:val="24"/>
          <w:szCs w:val="24"/>
        </w:rPr>
      </w:pPr>
    </w:p>
    <w:p w14:paraId="2A869F70">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61303293">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18C3F3E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590DDBA">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6F975B12">
      <w:pPr>
        <w:autoSpaceDE w:val="0"/>
        <w:autoSpaceDN w:val="0"/>
        <w:adjustRightInd w:val="0"/>
        <w:spacing w:before="162" w:beforeLines="50" w:after="162" w:afterLines="50" w:line="360" w:lineRule="auto"/>
        <w:rPr>
          <w:rFonts w:hint="eastAsia" w:ascii="宋体" w:hAnsi="宋体" w:cs="宋体"/>
          <w:sz w:val="24"/>
        </w:rPr>
        <w:sectPr>
          <w:pgSz w:w="11907" w:h="16840"/>
          <w:pgMar w:top="1440" w:right="1803" w:bottom="1440" w:left="1803" w:header="851" w:footer="850" w:gutter="0"/>
          <w:cols w:space="0" w:num="1"/>
          <w:titlePg/>
          <w:docGrid w:type="linesAndChars" w:linePitch="325" w:charSpace="-3473"/>
        </w:sect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258640C">
      <w:pPr>
        <w:autoSpaceDE w:val="0"/>
        <w:autoSpaceDN w:val="0"/>
        <w:adjustRightInd w:val="0"/>
        <w:spacing w:before="162" w:beforeLines="50" w:after="162" w:afterLines="50" w:line="360" w:lineRule="auto"/>
        <w:jc w:val="center"/>
        <w:rPr>
          <w:rFonts w:hint="eastAsia" w:ascii="宋体" w:hAnsi="宋体" w:cs="宋体"/>
          <w:kern w:val="0"/>
          <w:sz w:val="30"/>
          <w:szCs w:val="30"/>
        </w:rPr>
      </w:pPr>
      <w:r>
        <w:rPr>
          <w:rFonts w:hint="eastAsia" w:ascii="宋体" w:hAnsi="宋体" w:cs="宋体"/>
          <w:kern w:val="0"/>
          <w:sz w:val="30"/>
          <w:szCs w:val="30"/>
        </w:rPr>
        <w:t>四、项目负责人、管理及技术人员一览表</w:t>
      </w:r>
    </w:p>
    <w:p w14:paraId="7D00DBD5">
      <w:pPr>
        <w:autoSpaceDE w:val="0"/>
        <w:autoSpaceDN w:val="0"/>
        <w:adjustRightInd w:val="0"/>
        <w:spacing w:before="162" w:beforeLines="50" w:after="162" w:afterLines="50" w:line="360" w:lineRule="auto"/>
        <w:jc w:val="center"/>
        <w:rPr>
          <w:rFonts w:hint="eastAsia" w:ascii="宋体" w:hAnsi="宋体" w:cs="宋体"/>
          <w:kern w:val="0"/>
          <w:szCs w:val="21"/>
        </w:rPr>
      </w:pPr>
      <w:r>
        <w:rPr>
          <w:rFonts w:hint="eastAsia" w:ascii="宋体" w:hAnsi="宋体" w:cs="宋体"/>
          <w:kern w:val="0"/>
          <w:sz w:val="24"/>
        </w:rPr>
        <w:t>（如果有，提供）</w:t>
      </w: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0CBCB4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27DD955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051" w:type="dxa"/>
            <w:vAlign w:val="center"/>
          </w:tcPr>
          <w:p w14:paraId="2086561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姓名</w:t>
            </w:r>
          </w:p>
        </w:tc>
        <w:tc>
          <w:tcPr>
            <w:tcW w:w="669" w:type="dxa"/>
            <w:vAlign w:val="center"/>
          </w:tcPr>
          <w:p w14:paraId="2B29326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性别</w:t>
            </w:r>
          </w:p>
        </w:tc>
        <w:tc>
          <w:tcPr>
            <w:tcW w:w="855" w:type="dxa"/>
            <w:vAlign w:val="center"/>
          </w:tcPr>
          <w:p w14:paraId="6D8B1C9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年龄</w:t>
            </w:r>
          </w:p>
        </w:tc>
        <w:tc>
          <w:tcPr>
            <w:tcW w:w="705" w:type="dxa"/>
            <w:vAlign w:val="center"/>
          </w:tcPr>
          <w:p w14:paraId="34B799E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学历</w:t>
            </w:r>
          </w:p>
        </w:tc>
        <w:tc>
          <w:tcPr>
            <w:tcW w:w="1200" w:type="dxa"/>
            <w:vAlign w:val="center"/>
          </w:tcPr>
          <w:p w14:paraId="3460002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职称/资格</w:t>
            </w:r>
          </w:p>
        </w:tc>
        <w:tc>
          <w:tcPr>
            <w:tcW w:w="784" w:type="dxa"/>
            <w:vAlign w:val="center"/>
          </w:tcPr>
          <w:p w14:paraId="1386E6B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专业</w:t>
            </w:r>
          </w:p>
        </w:tc>
        <w:tc>
          <w:tcPr>
            <w:tcW w:w="870" w:type="dxa"/>
            <w:vAlign w:val="center"/>
          </w:tcPr>
          <w:p w14:paraId="786641D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经验</w:t>
            </w:r>
          </w:p>
          <w:p w14:paraId="420CCE9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年限</w:t>
            </w:r>
          </w:p>
        </w:tc>
        <w:tc>
          <w:tcPr>
            <w:tcW w:w="1389" w:type="dxa"/>
            <w:vAlign w:val="center"/>
          </w:tcPr>
          <w:p w14:paraId="7335204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在本项目中担任职务</w:t>
            </w:r>
          </w:p>
        </w:tc>
      </w:tr>
      <w:tr w14:paraId="4622F8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1CC3D7A3">
            <w:pPr>
              <w:pStyle w:val="35"/>
              <w:spacing w:line="360" w:lineRule="auto"/>
              <w:jc w:val="center"/>
              <w:rPr>
                <w:rFonts w:hint="eastAsia" w:ascii="宋体" w:hAnsi="宋体" w:cs="宋体"/>
                <w:sz w:val="24"/>
                <w:szCs w:val="24"/>
              </w:rPr>
            </w:pPr>
            <w:r>
              <w:rPr>
                <w:rFonts w:hint="eastAsia" w:ascii="宋体" w:hAnsi="宋体" w:cs="宋体"/>
                <w:sz w:val="24"/>
                <w:szCs w:val="24"/>
              </w:rPr>
              <w:t>1</w:t>
            </w:r>
          </w:p>
        </w:tc>
        <w:tc>
          <w:tcPr>
            <w:tcW w:w="1051" w:type="dxa"/>
            <w:vAlign w:val="center"/>
          </w:tcPr>
          <w:p w14:paraId="17BA759D">
            <w:pPr>
              <w:pStyle w:val="35"/>
              <w:spacing w:line="360" w:lineRule="auto"/>
              <w:rPr>
                <w:rFonts w:hint="eastAsia" w:ascii="宋体" w:hAnsi="宋体" w:cs="宋体"/>
                <w:sz w:val="24"/>
                <w:szCs w:val="24"/>
              </w:rPr>
            </w:pPr>
          </w:p>
        </w:tc>
        <w:tc>
          <w:tcPr>
            <w:tcW w:w="669" w:type="dxa"/>
            <w:vAlign w:val="center"/>
          </w:tcPr>
          <w:p w14:paraId="6C34B4BF">
            <w:pPr>
              <w:pStyle w:val="35"/>
              <w:spacing w:line="360" w:lineRule="auto"/>
              <w:rPr>
                <w:rFonts w:hint="eastAsia" w:ascii="宋体" w:hAnsi="宋体" w:cs="宋体"/>
                <w:sz w:val="24"/>
                <w:szCs w:val="24"/>
              </w:rPr>
            </w:pPr>
          </w:p>
        </w:tc>
        <w:tc>
          <w:tcPr>
            <w:tcW w:w="855" w:type="dxa"/>
            <w:vAlign w:val="center"/>
          </w:tcPr>
          <w:p w14:paraId="1EEFDD64">
            <w:pPr>
              <w:pStyle w:val="35"/>
              <w:spacing w:line="360" w:lineRule="auto"/>
              <w:rPr>
                <w:rFonts w:hint="eastAsia" w:ascii="宋体" w:hAnsi="宋体" w:cs="宋体"/>
                <w:sz w:val="24"/>
                <w:szCs w:val="24"/>
              </w:rPr>
            </w:pPr>
          </w:p>
        </w:tc>
        <w:tc>
          <w:tcPr>
            <w:tcW w:w="705" w:type="dxa"/>
            <w:vAlign w:val="center"/>
          </w:tcPr>
          <w:p w14:paraId="6E4B56BF">
            <w:pPr>
              <w:pStyle w:val="35"/>
              <w:spacing w:line="360" w:lineRule="auto"/>
              <w:rPr>
                <w:rFonts w:hint="eastAsia" w:ascii="宋体" w:hAnsi="宋体" w:cs="宋体"/>
                <w:sz w:val="24"/>
                <w:szCs w:val="24"/>
              </w:rPr>
            </w:pPr>
          </w:p>
        </w:tc>
        <w:tc>
          <w:tcPr>
            <w:tcW w:w="1200" w:type="dxa"/>
            <w:vAlign w:val="center"/>
          </w:tcPr>
          <w:p w14:paraId="5FBA4B0B">
            <w:pPr>
              <w:pStyle w:val="35"/>
              <w:spacing w:line="360" w:lineRule="auto"/>
              <w:rPr>
                <w:rFonts w:hint="eastAsia" w:ascii="宋体" w:hAnsi="宋体" w:cs="宋体"/>
                <w:sz w:val="24"/>
                <w:szCs w:val="24"/>
              </w:rPr>
            </w:pPr>
          </w:p>
        </w:tc>
        <w:tc>
          <w:tcPr>
            <w:tcW w:w="784" w:type="dxa"/>
            <w:vAlign w:val="center"/>
          </w:tcPr>
          <w:p w14:paraId="271D44C9">
            <w:pPr>
              <w:pStyle w:val="35"/>
              <w:spacing w:line="360" w:lineRule="auto"/>
              <w:rPr>
                <w:rFonts w:hint="eastAsia" w:ascii="宋体" w:hAnsi="宋体" w:cs="宋体"/>
                <w:sz w:val="24"/>
                <w:szCs w:val="24"/>
              </w:rPr>
            </w:pPr>
          </w:p>
        </w:tc>
        <w:tc>
          <w:tcPr>
            <w:tcW w:w="870" w:type="dxa"/>
            <w:vAlign w:val="center"/>
          </w:tcPr>
          <w:p w14:paraId="7D993129">
            <w:pPr>
              <w:pStyle w:val="35"/>
              <w:spacing w:line="360" w:lineRule="auto"/>
              <w:rPr>
                <w:rFonts w:hint="eastAsia" w:ascii="宋体" w:hAnsi="宋体" w:cs="宋体"/>
                <w:sz w:val="24"/>
                <w:szCs w:val="24"/>
              </w:rPr>
            </w:pPr>
          </w:p>
        </w:tc>
        <w:tc>
          <w:tcPr>
            <w:tcW w:w="1389" w:type="dxa"/>
            <w:vAlign w:val="center"/>
          </w:tcPr>
          <w:p w14:paraId="77D48A9E">
            <w:pPr>
              <w:pStyle w:val="35"/>
              <w:spacing w:line="360" w:lineRule="auto"/>
              <w:rPr>
                <w:rFonts w:hint="eastAsia" w:ascii="宋体" w:hAnsi="宋体" w:cs="宋体"/>
                <w:sz w:val="24"/>
                <w:szCs w:val="24"/>
              </w:rPr>
            </w:pPr>
          </w:p>
        </w:tc>
      </w:tr>
      <w:tr w14:paraId="215422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04E7341C">
            <w:pPr>
              <w:pStyle w:val="35"/>
              <w:spacing w:line="360" w:lineRule="auto"/>
              <w:jc w:val="center"/>
              <w:rPr>
                <w:rFonts w:hint="eastAsia" w:ascii="宋体" w:hAnsi="宋体" w:cs="宋体"/>
                <w:sz w:val="24"/>
                <w:szCs w:val="24"/>
              </w:rPr>
            </w:pPr>
            <w:r>
              <w:rPr>
                <w:rFonts w:hint="eastAsia" w:ascii="宋体" w:hAnsi="宋体" w:cs="宋体"/>
                <w:sz w:val="24"/>
                <w:szCs w:val="24"/>
              </w:rPr>
              <w:t>2</w:t>
            </w:r>
          </w:p>
        </w:tc>
        <w:tc>
          <w:tcPr>
            <w:tcW w:w="1051" w:type="dxa"/>
            <w:vAlign w:val="center"/>
          </w:tcPr>
          <w:p w14:paraId="0E97553F">
            <w:pPr>
              <w:pStyle w:val="35"/>
              <w:spacing w:line="360" w:lineRule="auto"/>
              <w:rPr>
                <w:rFonts w:hint="eastAsia" w:ascii="宋体" w:hAnsi="宋体" w:cs="宋体"/>
                <w:sz w:val="24"/>
                <w:szCs w:val="24"/>
              </w:rPr>
            </w:pPr>
          </w:p>
        </w:tc>
        <w:tc>
          <w:tcPr>
            <w:tcW w:w="669" w:type="dxa"/>
            <w:vAlign w:val="center"/>
          </w:tcPr>
          <w:p w14:paraId="3CD097EE">
            <w:pPr>
              <w:pStyle w:val="35"/>
              <w:spacing w:line="360" w:lineRule="auto"/>
              <w:rPr>
                <w:rFonts w:hint="eastAsia" w:ascii="宋体" w:hAnsi="宋体" w:cs="宋体"/>
                <w:sz w:val="24"/>
                <w:szCs w:val="24"/>
              </w:rPr>
            </w:pPr>
          </w:p>
        </w:tc>
        <w:tc>
          <w:tcPr>
            <w:tcW w:w="855" w:type="dxa"/>
            <w:vAlign w:val="center"/>
          </w:tcPr>
          <w:p w14:paraId="2F69F201">
            <w:pPr>
              <w:pStyle w:val="35"/>
              <w:spacing w:line="360" w:lineRule="auto"/>
              <w:rPr>
                <w:rFonts w:hint="eastAsia" w:ascii="宋体" w:hAnsi="宋体" w:cs="宋体"/>
                <w:sz w:val="24"/>
                <w:szCs w:val="24"/>
              </w:rPr>
            </w:pPr>
          </w:p>
        </w:tc>
        <w:tc>
          <w:tcPr>
            <w:tcW w:w="705" w:type="dxa"/>
            <w:vAlign w:val="center"/>
          </w:tcPr>
          <w:p w14:paraId="5A3448D2">
            <w:pPr>
              <w:pStyle w:val="35"/>
              <w:spacing w:line="360" w:lineRule="auto"/>
              <w:rPr>
                <w:rFonts w:hint="eastAsia" w:ascii="宋体" w:hAnsi="宋体" w:cs="宋体"/>
                <w:sz w:val="24"/>
                <w:szCs w:val="24"/>
              </w:rPr>
            </w:pPr>
          </w:p>
        </w:tc>
        <w:tc>
          <w:tcPr>
            <w:tcW w:w="1200" w:type="dxa"/>
            <w:vAlign w:val="center"/>
          </w:tcPr>
          <w:p w14:paraId="76E63926">
            <w:pPr>
              <w:pStyle w:val="35"/>
              <w:spacing w:line="360" w:lineRule="auto"/>
              <w:rPr>
                <w:rFonts w:hint="eastAsia" w:ascii="宋体" w:hAnsi="宋体" w:cs="宋体"/>
                <w:sz w:val="24"/>
                <w:szCs w:val="24"/>
              </w:rPr>
            </w:pPr>
          </w:p>
        </w:tc>
        <w:tc>
          <w:tcPr>
            <w:tcW w:w="784" w:type="dxa"/>
            <w:vAlign w:val="center"/>
          </w:tcPr>
          <w:p w14:paraId="235F46D6">
            <w:pPr>
              <w:pStyle w:val="35"/>
              <w:spacing w:line="360" w:lineRule="auto"/>
              <w:rPr>
                <w:rFonts w:hint="eastAsia" w:ascii="宋体" w:hAnsi="宋体" w:cs="宋体"/>
                <w:sz w:val="24"/>
                <w:szCs w:val="24"/>
              </w:rPr>
            </w:pPr>
          </w:p>
        </w:tc>
        <w:tc>
          <w:tcPr>
            <w:tcW w:w="870" w:type="dxa"/>
            <w:vAlign w:val="center"/>
          </w:tcPr>
          <w:p w14:paraId="4AAC0BAE">
            <w:pPr>
              <w:pStyle w:val="35"/>
              <w:spacing w:line="360" w:lineRule="auto"/>
              <w:rPr>
                <w:rFonts w:hint="eastAsia" w:ascii="宋体" w:hAnsi="宋体" w:cs="宋体"/>
                <w:sz w:val="24"/>
                <w:szCs w:val="24"/>
              </w:rPr>
            </w:pPr>
          </w:p>
        </w:tc>
        <w:tc>
          <w:tcPr>
            <w:tcW w:w="1389" w:type="dxa"/>
            <w:vAlign w:val="center"/>
          </w:tcPr>
          <w:p w14:paraId="46BB47B1">
            <w:pPr>
              <w:pStyle w:val="35"/>
              <w:spacing w:line="360" w:lineRule="auto"/>
              <w:rPr>
                <w:rFonts w:hint="eastAsia" w:ascii="宋体" w:hAnsi="宋体" w:cs="宋体"/>
                <w:sz w:val="24"/>
                <w:szCs w:val="24"/>
              </w:rPr>
            </w:pPr>
          </w:p>
        </w:tc>
      </w:tr>
      <w:tr w14:paraId="799100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3CA93118">
            <w:pPr>
              <w:pStyle w:val="35"/>
              <w:spacing w:line="360" w:lineRule="auto"/>
              <w:jc w:val="center"/>
              <w:rPr>
                <w:rFonts w:hint="eastAsia" w:ascii="宋体" w:hAnsi="宋体" w:cs="宋体"/>
                <w:sz w:val="24"/>
                <w:szCs w:val="24"/>
              </w:rPr>
            </w:pPr>
            <w:r>
              <w:rPr>
                <w:rFonts w:hint="eastAsia" w:ascii="宋体" w:hAnsi="宋体" w:cs="宋体"/>
                <w:sz w:val="24"/>
                <w:szCs w:val="24"/>
              </w:rPr>
              <w:t>3</w:t>
            </w:r>
          </w:p>
        </w:tc>
        <w:tc>
          <w:tcPr>
            <w:tcW w:w="1051" w:type="dxa"/>
            <w:vAlign w:val="center"/>
          </w:tcPr>
          <w:p w14:paraId="2A06C7BB">
            <w:pPr>
              <w:pStyle w:val="35"/>
              <w:spacing w:line="360" w:lineRule="auto"/>
              <w:rPr>
                <w:rFonts w:hint="eastAsia" w:ascii="宋体" w:hAnsi="宋体" w:cs="宋体"/>
                <w:sz w:val="24"/>
                <w:szCs w:val="24"/>
              </w:rPr>
            </w:pPr>
          </w:p>
        </w:tc>
        <w:tc>
          <w:tcPr>
            <w:tcW w:w="669" w:type="dxa"/>
            <w:vAlign w:val="center"/>
          </w:tcPr>
          <w:p w14:paraId="18EAD8D8">
            <w:pPr>
              <w:pStyle w:val="35"/>
              <w:spacing w:line="360" w:lineRule="auto"/>
              <w:rPr>
                <w:rFonts w:hint="eastAsia" w:ascii="宋体" w:hAnsi="宋体" w:cs="宋体"/>
                <w:sz w:val="24"/>
                <w:szCs w:val="24"/>
              </w:rPr>
            </w:pPr>
          </w:p>
        </w:tc>
        <w:tc>
          <w:tcPr>
            <w:tcW w:w="855" w:type="dxa"/>
            <w:vAlign w:val="center"/>
          </w:tcPr>
          <w:p w14:paraId="783B71EA">
            <w:pPr>
              <w:pStyle w:val="35"/>
              <w:spacing w:line="360" w:lineRule="auto"/>
              <w:rPr>
                <w:rFonts w:hint="eastAsia" w:ascii="宋体" w:hAnsi="宋体" w:cs="宋体"/>
                <w:sz w:val="24"/>
                <w:szCs w:val="24"/>
              </w:rPr>
            </w:pPr>
          </w:p>
        </w:tc>
        <w:tc>
          <w:tcPr>
            <w:tcW w:w="705" w:type="dxa"/>
            <w:vAlign w:val="center"/>
          </w:tcPr>
          <w:p w14:paraId="5392A82D">
            <w:pPr>
              <w:pStyle w:val="35"/>
              <w:spacing w:line="360" w:lineRule="auto"/>
              <w:rPr>
                <w:rFonts w:hint="eastAsia" w:ascii="宋体" w:hAnsi="宋体" w:cs="宋体"/>
                <w:sz w:val="24"/>
                <w:szCs w:val="24"/>
              </w:rPr>
            </w:pPr>
          </w:p>
        </w:tc>
        <w:tc>
          <w:tcPr>
            <w:tcW w:w="1200" w:type="dxa"/>
            <w:vAlign w:val="center"/>
          </w:tcPr>
          <w:p w14:paraId="45C0A26F">
            <w:pPr>
              <w:pStyle w:val="35"/>
              <w:spacing w:line="360" w:lineRule="auto"/>
              <w:rPr>
                <w:rFonts w:hint="eastAsia" w:ascii="宋体" w:hAnsi="宋体" w:cs="宋体"/>
                <w:sz w:val="24"/>
                <w:szCs w:val="24"/>
              </w:rPr>
            </w:pPr>
          </w:p>
        </w:tc>
        <w:tc>
          <w:tcPr>
            <w:tcW w:w="784" w:type="dxa"/>
            <w:vAlign w:val="center"/>
          </w:tcPr>
          <w:p w14:paraId="11552232">
            <w:pPr>
              <w:pStyle w:val="35"/>
              <w:spacing w:line="360" w:lineRule="auto"/>
              <w:rPr>
                <w:rFonts w:hint="eastAsia" w:ascii="宋体" w:hAnsi="宋体" w:cs="宋体"/>
                <w:sz w:val="24"/>
                <w:szCs w:val="24"/>
              </w:rPr>
            </w:pPr>
          </w:p>
        </w:tc>
        <w:tc>
          <w:tcPr>
            <w:tcW w:w="870" w:type="dxa"/>
            <w:vAlign w:val="center"/>
          </w:tcPr>
          <w:p w14:paraId="7C930CA0">
            <w:pPr>
              <w:pStyle w:val="35"/>
              <w:spacing w:line="360" w:lineRule="auto"/>
              <w:rPr>
                <w:rFonts w:hint="eastAsia" w:ascii="宋体" w:hAnsi="宋体" w:cs="宋体"/>
                <w:sz w:val="24"/>
                <w:szCs w:val="24"/>
              </w:rPr>
            </w:pPr>
          </w:p>
        </w:tc>
        <w:tc>
          <w:tcPr>
            <w:tcW w:w="1389" w:type="dxa"/>
            <w:vAlign w:val="center"/>
          </w:tcPr>
          <w:p w14:paraId="25799B3A">
            <w:pPr>
              <w:pStyle w:val="35"/>
              <w:spacing w:line="360" w:lineRule="auto"/>
              <w:rPr>
                <w:rFonts w:hint="eastAsia" w:ascii="宋体" w:hAnsi="宋体" w:cs="宋体"/>
                <w:sz w:val="24"/>
                <w:szCs w:val="24"/>
              </w:rPr>
            </w:pPr>
          </w:p>
        </w:tc>
      </w:tr>
      <w:tr w14:paraId="171DDCE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CBE7312">
            <w:pPr>
              <w:pStyle w:val="35"/>
              <w:spacing w:line="360" w:lineRule="auto"/>
              <w:ind w:firstLine="112" w:firstLineChars="50"/>
              <w:jc w:val="center"/>
              <w:rPr>
                <w:rFonts w:hint="eastAsia" w:ascii="宋体" w:hAnsi="宋体" w:cs="宋体"/>
                <w:sz w:val="24"/>
                <w:szCs w:val="24"/>
              </w:rPr>
            </w:pPr>
            <w:r>
              <w:rPr>
                <w:rFonts w:hint="eastAsia" w:ascii="宋体" w:hAnsi="宋体" w:cs="宋体"/>
                <w:sz w:val="24"/>
                <w:szCs w:val="24"/>
              </w:rPr>
              <w:t>4</w:t>
            </w:r>
          </w:p>
        </w:tc>
        <w:tc>
          <w:tcPr>
            <w:tcW w:w="1051" w:type="dxa"/>
            <w:vAlign w:val="center"/>
          </w:tcPr>
          <w:p w14:paraId="4985143E">
            <w:pPr>
              <w:pStyle w:val="35"/>
              <w:spacing w:line="360" w:lineRule="auto"/>
              <w:rPr>
                <w:rFonts w:hint="eastAsia" w:ascii="宋体" w:hAnsi="宋体" w:cs="宋体"/>
                <w:sz w:val="24"/>
                <w:szCs w:val="24"/>
              </w:rPr>
            </w:pPr>
          </w:p>
        </w:tc>
        <w:tc>
          <w:tcPr>
            <w:tcW w:w="669" w:type="dxa"/>
            <w:vAlign w:val="center"/>
          </w:tcPr>
          <w:p w14:paraId="020FB30D">
            <w:pPr>
              <w:pStyle w:val="35"/>
              <w:spacing w:line="360" w:lineRule="auto"/>
              <w:rPr>
                <w:rFonts w:hint="eastAsia" w:ascii="宋体" w:hAnsi="宋体" w:cs="宋体"/>
                <w:sz w:val="24"/>
                <w:szCs w:val="24"/>
              </w:rPr>
            </w:pPr>
          </w:p>
        </w:tc>
        <w:tc>
          <w:tcPr>
            <w:tcW w:w="855" w:type="dxa"/>
            <w:vAlign w:val="center"/>
          </w:tcPr>
          <w:p w14:paraId="11DBF164">
            <w:pPr>
              <w:pStyle w:val="35"/>
              <w:spacing w:line="360" w:lineRule="auto"/>
              <w:rPr>
                <w:rFonts w:hint="eastAsia" w:ascii="宋体" w:hAnsi="宋体" w:cs="宋体"/>
                <w:sz w:val="24"/>
                <w:szCs w:val="24"/>
              </w:rPr>
            </w:pPr>
          </w:p>
        </w:tc>
        <w:tc>
          <w:tcPr>
            <w:tcW w:w="705" w:type="dxa"/>
            <w:vAlign w:val="center"/>
          </w:tcPr>
          <w:p w14:paraId="582DA4E2">
            <w:pPr>
              <w:pStyle w:val="35"/>
              <w:spacing w:line="360" w:lineRule="auto"/>
              <w:rPr>
                <w:rFonts w:hint="eastAsia" w:ascii="宋体" w:hAnsi="宋体" w:cs="宋体"/>
                <w:sz w:val="24"/>
                <w:szCs w:val="24"/>
              </w:rPr>
            </w:pPr>
          </w:p>
        </w:tc>
        <w:tc>
          <w:tcPr>
            <w:tcW w:w="1200" w:type="dxa"/>
            <w:vAlign w:val="center"/>
          </w:tcPr>
          <w:p w14:paraId="2A5E7CF1">
            <w:pPr>
              <w:pStyle w:val="35"/>
              <w:spacing w:line="360" w:lineRule="auto"/>
              <w:rPr>
                <w:rFonts w:hint="eastAsia" w:ascii="宋体" w:hAnsi="宋体" w:cs="宋体"/>
                <w:sz w:val="24"/>
                <w:szCs w:val="24"/>
              </w:rPr>
            </w:pPr>
          </w:p>
        </w:tc>
        <w:tc>
          <w:tcPr>
            <w:tcW w:w="784" w:type="dxa"/>
            <w:vAlign w:val="center"/>
          </w:tcPr>
          <w:p w14:paraId="67AF0971">
            <w:pPr>
              <w:pStyle w:val="35"/>
              <w:spacing w:line="360" w:lineRule="auto"/>
              <w:rPr>
                <w:rFonts w:hint="eastAsia" w:ascii="宋体" w:hAnsi="宋体" w:cs="宋体"/>
                <w:sz w:val="24"/>
                <w:szCs w:val="24"/>
              </w:rPr>
            </w:pPr>
          </w:p>
        </w:tc>
        <w:tc>
          <w:tcPr>
            <w:tcW w:w="870" w:type="dxa"/>
            <w:vAlign w:val="center"/>
          </w:tcPr>
          <w:p w14:paraId="159778AC">
            <w:pPr>
              <w:pStyle w:val="35"/>
              <w:spacing w:line="360" w:lineRule="auto"/>
              <w:rPr>
                <w:rFonts w:hint="eastAsia" w:ascii="宋体" w:hAnsi="宋体" w:cs="宋体"/>
                <w:sz w:val="24"/>
                <w:szCs w:val="24"/>
              </w:rPr>
            </w:pPr>
          </w:p>
        </w:tc>
        <w:tc>
          <w:tcPr>
            <w:tcW w:w="1389" w:type="dxa"/>
            <w:vAlign w:val="center"/>
          </w:tcPr>
          <w:p w14:paraId="3D4E2EAB">
            <w:pPr>
              <w:pStyle w:val="35"/>
              <w:spacing w:line="360" w:lineRule="auto"/>
              <w:rPr>
                <w:rFonts w:hint="eastAsia" w:ascii="宋体" w:hAnsi="宋体" w:cs="宋体"/>
                <w:sz w:val="24"/>
                <w:szCs w:val="24"/>
              </w:rPr>
            </w:pPr>
          </w:p>
        </w:tc>
      </w:tr>
      <w:tr w14:paraId="10C8AF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64EB8FD">
            <w:pPr>
              <w:pStyle w:val="35"/>
              <w:spacing w:line="360" w:lineRule="auto"/>
              <w:jc w:val="center"/>
              <w:rPr>
                <w:rFonts w:hint="eastAsia" w:ascii="宋体" w:hAnsi="宋体" w:cs="宋体"/>
                <w:sz w:val="24"/>
                <w:szCs w:val="24"/>
              </w:rPr>
            </w:pPr>
            <w:r>
              <w:rPr>
                <w:rFonts w:hint="eastAsia" w:ascii="宋体" w:hAnsi="宋体" w:cs="宋体"/>
                <w:sz w:val="24"/>
                <w:szCs w:val="24"/>
              </w:rPr>
              <w:t>5</w:t>
            </w:r>
          </w:p>
        </w:tc>
        <w:tc>
          <w:tcPr>
            <w:tcW w:w="1051" w:type="dxa"/>
            <w:vAlign w:val="center"/>
          </w:tcPr>
          <w:p w14:paraId="7E6A7AC0">
            <w:pPr>
              <w:pStyle w:val="35"/>
              <w:spacing w:line="360" w:lineRule="auto"/>
              <w:rPr>
                <w:rFonts w:hint="eastAsia" w:ascii="宋体" w:hAnsi="宋体" w:cs="宋体"/>
                <w:sz w:val="24"/>
                <w:szCs w:val="24"/>
              </w:rPr>
            </w:pPr>
          </w:p>
        </w:tc>
        <w:tc>
          <w:tcPr>
            <w:tcW w:w="669" w:type="dxa"/>
            <w:vAlign w:val="center"/>
          </w:tcPr>
          <w:p w14:paraId="776C0BA6">
            <w:pPr>
              <w:pStyle w:val="35"/>
              <w:spacing w:line="360" w:lineRule="auto"/>
              <w:rPr>
                <w:rFonts w:hint="eastAsia" w:ascii="宋体" w:hAnsi="宋体" w:cs="宋体"/>
                <w:sz w:val="24"/>
                <w:szCs w:val="24"/>
              </w:rPr>
            </w:pPr>
          </w:p>
        </w:tc>
        <w:tc>
          <w:tcPr>
            <w:tcW w:w="855" w:type="dxa"/>
            <w:vAlign w:val="center"/>
          </w:tcPr>
          <w:p w14:paraId="58C107B3">
            <w:pPr>
              <w:pStyle w:val="35"/>
              <w:spacing w:line="360" w:lineRule="auto"/>
              <w:rPr>
                <w:rFonts w:hint="eastAsia" w:ascii="宋体" w:hAnsi="宋体" w:cs="宋体"/>
                <w:sz w:val="24"/>
                <w:szCs w:val="24"/>
              </w:rPr>
            </w:pPr>
          </w:p>
        </w:tc>
        <w:tc>
          <w:tcPr>
            <w:tcW w:w="705" w:type="dxa"/>
            <w:vAlign w:val="center"/>
          </w:tcPr>
          <w:p w14:paraId="6835ACD2">
            <w:pPr>
              <w:pStyle w:val="35"/>
              <w:spacing w:line="360" w:lineRule="auto"/>
              <w:rPr>
                <w:rFonts w:hint="eastAsia" w:ascii="宋体" w:hAnsi="宋体" w:cs="宋体"/>
                <w:sz w:val="24"/>
                <w:szCs w:val="24"/>
              </w:rPr>
            </w:pPr>
          </w:p>
        </w:tc>
        <w:tc>
          <w:tcPr>
            <w:tcW w:w="1200" w:type="dxa"/>
            <w:vAlign w:val="center"/>
          </w:tcPr>
          <w:p w14:paraId="69123821">
            <w:pPr>
              <w:pStyle w:val="35"/>
              <w:spacing w:line="360" w:lineRule="auto"/>
              <w:rPr>
                <w:rFonts w:hint="eastAsia" w:ascii="宋体" w:hAnsi="宋体" w:cs="宋体"/>
                <w:sz w:val="24"/>
                <w:szCs w:val="24"/>
              </w:rPr>
            </w:pPr>
          </w:p>
        </w:tc>
        <w:tc>
          <w:tcPr>
            <w:tcW w:w="784" w:type="dxa"/>
            <w:vAlign w:val="center"/>
          </w:tcPr>
          <w:p w14:paraId="7DF193B8">
            <w:pPr>
              <w:pStyle w:val="35"/>
              <w:spacing w:line="360" w:lineRule="auto"/>
              <w:rPr>
                <w:rFonts w:hint="eastAsia" w:ascii="宋体" w:hAnsi="宋体" w:cs="宋体"/>
                <w:sz w:val="24"/>
                <w:szCs w:val="24"/>
              </w:rPr>
            </w:pPr>
          </w:p>
        </w:tc>
        <w:tc>
          <w:tcPr>
            <w:tcW w:w="870" w:type="dxa"/>
            <w:vAlign w:val="center"/>
          </w:tcPr>
          <w:p w14:paraId="4CD46A6A">
            <w:pPr>
              <w:pStyle w:val="35"/>
              <w:spacing w:line="360" w:lineRule="auto"/>
              <w:rPr>
                <w:rFonts w:hint="eastAsia" w:ascii="宋体" w:hAnsi="宋体" w:cs="宋体"/>
                <w:sz w:val="24"/>
                <w:szCs w:val="24"/>
              </w:rPr>
            </w:pPr>
          </w:p>
        </w:tc>
        <w:tc>
          <w:tcPr>
            <w:tcW w:w="1389" w:type="dxa"/>
            <w:vAlign w:val="center"/>
          </w:tcPr>
          <w:p w14:paraId="4613EBCF">
            <w:pPr>
              <w:pStyle w:val="35"/>
              <w:spacing w:line="360" w:lineRule="auto"/>
              <w:rPr>
                <w:rFonts w:hint="eastAsia" w:ascii="宋体" w:hAnsi="宋体" w:cs="宋体"/>
                <w:sz w:val="24"/>
                <w:szCs w:val="24"/>
              </w:rPr>
            </w:pPr>
          </w:p>
        </w:tc>
      </w:tr>
      <w:tr w14:paraId="1A6F9FD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29369E5">
            <w:pPr>
              <w:pStyle w:val="35"/>
              <w:spacing w:line="360" w:lineRule="auto"/>
              <w:jc w:val="center"/>
              <w:rPr>
                <w:rFonts w:hint="eastAsia" w:ascii="宋体" w:hAnsi="宋体" w:cs="宋体"/>
                <w:sz w:val="24"/>
                <w:szCs w:val="24"/>
              </w:rPr>
            </w:pPr>
            <w:r>
              <w:rPr>
                <w:rFonts w:hint="eastAsia" w:ascii="宋体" w:hAnsi="宋体" w:cs="宋体"/>
                <w:sz w:val="24"/>
                <w:szCs w:val="24"/>
              </w:rPr>
              <w:t>6</w:t>
            </w:r>
          </w:p>
        </w:tc>
        <w:tc>
          <w:tcPr>
            <w:tcW w:w="1051" w:type="dxa"/>
            <w:vAlign w:val="center"/>
          </w:tcPr>
          <w:p w14:paraId="02CDD823">
            <w:pPr>
              <w:pStyle w:val="35"/>
              <w:spacing w:line="360" w:lineRule="auto"/>
              <w:rPr>
                <w:rFonts w:hint="eastAsia" w:ascii="宋体" w:hAnsi="宋体" w:cs="宋体"/>
                <w:sz w:val="24"/>
                <w:szCs w:val="24"/>
              </w:rPr>
            </w:pPr>
          </w:p>
        </w:tc>
        <w:tc>
          <w:tcPr>
            <w:tcW w:w="669" w:type="dxa"/>
            <w:vAlign w:val="center"/>
          </w:tcPr>
          <w:p w14:paraId="3830385D">
            <w:pPr>
              <w:pStyle w:val="35"/>
              <w:spacing w:line="360" w:lineRule="auto"/>
              <w:rPr>
                <w:rFonts w:hint="eastAsia" w:ascii="宋体" w:hAnsi="宋体" w:cs="宋体"/>
                <w:sz w:val="24"/>
                <w:szCs w:val="24"/>
              </w:rPr>
            </w:pPr>
          </w:p>
        </w:tc>
        <w:tc>
          <w:tcPr>
            <w:tcW w:w="855" w:type="dxa"/>
            <w:vAlign w:val="center"/>
          </w:tcPr>
          <w:p w14:paraId="2E71C0DF">
            <w:pPr>
              <w:pStyle w:val="35"/>
              <w:spacing w:line="360" w:lineRule="auto"/>
              <w:rPr>
                <w:rFonts w:hint="eastAsia" w:ascii="宋体" w:hAnsi="宋体" w:cs="宋体"/>
                <w:sz w:val="24"/>
                <w:szCs w:val="24"/>
              </w:rPr>
            </w:pPr>
          </w:p>
        </w:tc>
        <w:tc>
          <w:tcPr>
            <w:tcW w:w="705" w:type="dxa"/>
            <w:vAlign w:val="center"/>
          </w:tcPr>
          <w:p w14:paraId="508324EC">
            <w:pPr>
              <w:pStyle w:val="35"/>
              <w:spacing w:line="360" w:lineRule="auto"/>
              <w:rPr>
                <w:rFonts w:hint="eastAsia" w:ascii="宋体" w:hAnsi="宋体" w:cs="宋体"/>
                <w:sz w:val="24"/>
                <w:szCs w:val="24"/>
              </w:rPr>
            </w:pPr>
          </w:p>
        </w:tc>
        <w:tc>
          <w:tcPr>
            <w:tcW w:w="1200" w:type="dxa"/>
            <w:vAlign w:val="center"/>
          </w:tcPr>
          <w:p w14:paraId="6D136EA0">
            <w:pPr>
              <w:pStyle w:val="35"/>
              <w:spacing w:line="360" w:lineRule="auto"/>
              <w:rPr>
                <w:rFonts w:hint="eastAsia" w:ascii="宋体" w:hAnsi="宋体" w:cs="宋体"/>
                <w:sz w:val="24"/>
                <w:szCs w:val="24"/>
              </w:rPr>
            </w:pPr>
          </w:p>
        </w:tc>
        <w:tc>
          <w:tcPr>
            <w:tcW w:w="784" w:type="dxa"/>
            <w:vAlign w:val="center"/>
          </w:tcPr>
          <w:p w14:paraId="55497E7D">
            <w:pPr>
              <w:pStyle w:val="35"/>
              <w:spacing w:line="360" w:lineRule="auto"/>
              <w:rPr>
                <w:rFonts w:hint="eastAsia" w:ascii="宋体" w:hAnsi="宋体" w:cs="宋体"/>
                <w:sz w:val="24"/>
                <w:szCs w:val="24"/>
              </w:rPr>
            </w:pPr>
          </w:p>
        </w:tc>
        <w:tc>
          <w:tcPr>
            <w:tcW w:w="870" w:type="dxa"/>
            <w:vAlign w:val="center"/>
          </w:tcPr>
          <w:p w14:paraId="60562ADD">
            <w:pPr>
              <w:pStyle w:val="35"/>
              <w:spacing w:line="360" w:lineRule="auto"/>
              <w:rPr>
                <w:rFonts w:hint="eastAsia" w:ascii="宋体" w:hAnsi="宋体" w:cs="宋体"/>
                <w:sz w:val="24"/>
                <w:szCs w:val="24"/>
              </w:rPr>
            </w:pPr>
          </w:p>
        </w:tc>
        <w:tc>
          <w:tcPr>
            <w:tcW w:w="1389" w:type="dxa"/>
            <w:vAlign w:val="center"/>
          </w:tcPr>
          <w:p w14:paraId="3211304A">
            <w:pPr>
              <w:pStyle w:val="35"/>
              <w:spacing w:line="360" w:lineRule="auto"/>
              <w:rPr>
                <w:rFonts w:hint="eastAsia" w:ascii="宋体" w:hAnsi="宋体" w:cs="宋体"/>
                <w:sz w:val="24"/>
                <w:szCs w:val="24"/>
              </w:rPr>
            </w:pPr>
          </w:p>
        </w:tc>
      </w:tr>
      <w:tr w14:paraId="58C4F4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6FC4D01">
            <w:pPr>
              <w:pStyle w:val="35"/>
              <w:spacing w:line="360" w:lineRule="auto"/>
              <w:jc w:val="center"/>
              <w:rPr>
                <w:rFonts w:hint="eastAsia" w:ascii="宋体" w:hAnsi="宋体" w:cs="宋体"/>
                <w:sz w:val="24"/>
                <w:szCs w:val="24"/>
              </w:rPr>
            </w:pPr>
            <w:r>
              <w:rPr>
                <w:rFonts w:hint="eastAsia" w:ascii="宋体" w:hAnsi="宋体" w:cs="宋体"/>
                <w:sz w:val="24"/>
                <w:szCs w:val="24"/>
              </w:rPr>
              <w:t>…</w:t>
            </w:r>
          </w:p>
        </w:tc>
        <w:tc>
          <w:tcPr>
            <w:tcW w:w="1051" w:type="dxa"/>
            <w:vAlign w:val="center"/>
          </w:tcPr>
          <w:p w14:paraId="7237E8A9">
            <w:pPr>
              <w:pStyle w:val="35"/>
              <w:spacing w:line="360" w:lineRule="auto"/>
              <w:rPr>
                <w:rFonts w:hint="eastAsia" w:ascii="宋体" w:hAnsi="宋体" w:cs="宋体"/>
                <w:sz w:val="24"/>
                <w:szCs w:val="24"/>
              </w:rPr>
            </w:pPr>
          </w:p>
        </w:tc>
        <w:tc>
          <w:tcPr>
            <w:tcW w:w="669" w:type="dxa"/>
            <w:vAlign w:val="center"/>
          </w:tcPr>
          <w:p w14:paraId="7011E2ED">
            <w:pPr>
              <w:pStyle w:val="35"/>
              <w:spacing w:line="360" w:lineRule="auto"/>
              <w:rPr>
                <w:rFonts w:hint="eastAsia" w:ascii="宋体" w:hAnsi="宋体" w:cs="宋体"/>
                <w:sz w:val="24"/>
                <w:szCs w:val="24"/>
              </w:rPr>
            </w:pPr>
          </w:p>
        </w:tc>
        <w:tc>
          <w:tcPr>
            <w:tcW w:w="855" w:type="dxa"/>
            <w:vAlign w:val="center"/>
          </w:tcPr>
          <w:p w14:paraId="2034C6AB">
            <w:pPr>
              <w:pStyle w:val="35"/>
              <w:spacing w:line="360" w:lineRule="auto"/>
              <w:rPr>
                <w:rFonts w:hint="eastAsia" w:ascii="宋体" w:hAnsi="宋体" w:cs="宋体"/>
                <w:sz w:val="24"/>
                <w:szCs w:val="24"/>
              </w:rPr>
            </w:pPr>
          </w:p>
        </w:tc>
        <w:tc>
          <w:tcPr>
            <w:tcW w:w="705" w:type="dxa"/>
            <w:vAlign w:val="center"/>
          </w:tcPr>
          <w:p w14:paraId="6A369861">
            <w:pPr>
              <w:pStyle w:val="35"/>
              <w:spacing w:line="360" w:lineRule="auto"/>
              <w:rPr>
                <w:rFonts w:hint="eastAsia" w:ascii="宋体" w:hAnsi="宋体" w:cs="宋体"/>
                <w:sz w:val="24"/>
                <w:szCs w:val="24"/>
              </w:rPr>
            </w:pPr>
          </w:p>
        </w:tc>
        <w:tc>
          <w:tcPr>
            <w:tcW w:w="1200" w:type="dxa"/>
            <w:vAlign w:val="center"/>
          </w:tcPr>
          <w:p w14:paraId="78F91BAC">
            <w:pPr>
              <w:pStyle w:val="35"/>
              <w:spacing w:line="360" w:lineRule="auto"/>
              <w:rPr>
                <w:rFonts w:hint="eastAsia" w:ascii="宋体" w:hAnsi="宋体" w:cs="宋体"/>
                <w:sz w:val="24"/>
                <w:szCs w:val="24"/>
              </w:rPr>
            </w:pPr>
          </w:p>
        </w:tc>
        <w:tc>
          <w:tcPr>
            <w:tcW w:w="784" w:type="dxa"/>
            <w:vAlign w:val="center"/>
          </w:tcPr>
          <w:p w14:paraId="5424DD9C">
            <w:pPr>
              <w:pStyle w:val="35"/>
              <w:spacing w:line="360" w:lineRule="auto"/>
              <w:rPr>
                <w:rFonts w:hint="eastAsia" w:ascii="宋体" w:hAnsi="宋体" w:cs="宋体"/>
                <w:sz w:val="24"/>
                <w:szCs w:val="24"/>
              </w:rPr>
            </w:pPr>
          </w:p>
        </w:tc>
        <w:tc>
          <w:tcPr>
            <w:tcW w:w="870" w:type="dxa"/>
            <w:vAlign w:val="center"/>
          </w:tcPr>
          <w:p w14:paraId="3073C509">
            <w:pPr>
              <w:pStyle w:val="35"/>
              <w:spacing w:line="360" w:lineRule="auto"/>
              <w:rPr>
                <w:rFonts w:hint="eastAsia" w:ascii="宋体" w:hAnsi="宋体" w:cs="宋体"/>
                <w:sz w:val="24"/>
                <w:szCs w:val="24"/>
              </w:rPr>
            </w:pPr>
          </w:p>
        </w:tc>
        <w:tc>
          <w:tcPr>
            <w:tcW w:w="1389" w:type="dxa"/>
            <w:vAlign w:val="center"/>
          </w:tcPr>
          <w:p w14:paraId="06D0822B">
            <w:pPr>
              <w:pStyle w:val="35"/>
              <w:spacing w:line="360" w:lineRule="auto"/>
              <w:rPr>
                <w:rFonts w:hint="eastAsia" w:ascii="宋体" w:hAnsi="宋体" w:cs="宋体"/>
                <w:sz w:val="24"/>
                <w:szCs w:val="24"/>
              </w:rPr>
            </w:pPr>
          </w:p>
        </w:tc>
      </w:tr>
      <w:tr w14:paraId="31AD13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2B85C61">
            <w:pPr>
              <w:pStyle w:val="35"/>
              <w:spacing w:line="360" w:lineRule="auto"/>
              <w:rPr>
                <w:rFonts w:hint="eastAsia" w:ascii="宋体" w:hAnsi="宋体" w:cs="宋体"/>
                <w:sz w:val="24"/>
                <w:szCs w:val="24"/>
              </w:rPr>
            </w:pPr>
          </w:p>
        </w:tc>
        <w:tc>
          <w:tcPr>
            <w:tcW w:w="1051" w:type="dxa"/>
            <w:vAlign w:val="center"/>
          </w:tcPr>
          <w:p w14:paraId="168583BA">
            <w:pPr>
              <w:pStyle w:val="35"/>
              <w:spacing w:line="360" w:lineRule="auto"/>
              <w:rPr>
                <w:rFonts w:hint="eastAsia" w:ascii="宋体" w:hAnsi="宋体" w:cs="宋体"/>
                <w:sz w:val="24"/>
                <w:szCs w:val="24"/>
              </w:rPr>
            </w:pPr>
          </w:p>
        </w:tc>
        <w:tc>
          <w:tcPr>
            <w:tcW w:w="669" w:type="dxa"/>
            <w:vAlign w:val="center"/>
          </w:tcPr>
          <w:p w14:paraId="396BE52C">
            <w:pPr>
              <w:pStyle w:val="35"/>
              <w:spacing w:line="360" w:lineRule="auto"/>
              <w:rPr>
                <w:rFonts w:hint="eastAsia" w:ascii="宋体" w:hAnsi="宋体" w:cs="宋体"/>
                <w:sz w:val="24"/>
                <w:szCs w:val="24"/>
              </w:rPr>
            </w:pPr>
          </w:p>
        </w:tc>
        <w:tc>
          <w:tcPr>
            <w:tcW w:w="855" w:type="dxa"/>
            <w:vAlign w:val="center"/>
          </w:tcPr>
          <w:p w14:paraId="38D9392F">
            <w:pPr>
              <w:pStyle w:val="35"/>
              <w:spacing w:line="360" w:lineRule="auto"/>
              <w:rPr>
                <w:rFonts w:hint="eastAsia" w:ascii="宋体" w:hAnsi="宋体" w:cs="宋体"/>
                <w:sz w:val="24"/>
                <w:szCs w:val="24"/>
              </w:rPr>
            </w:pPr>
          </w:p>
        </w:tc>
        <w:tc>
          <w:tcPr>
            <w:tcW w:w="705" w:type="dxa"/>
            <w:vAlign w:val="center"/>
          </w:tcPr>
          <w:p w14:paraId="570B9F08">
            <w:pPr>
              <w:pStyle w:val="35"/>
              <w:spacing w:line="360" w:lineRule="auto"/>
              <w:rPr>
                <w:rFonts w:hint="eastAsia" w:ascii="宋体" w:hAnsi="宋体" w:cs="宋体"/>
                <w:sz w:val="24"/>
                <w:szCs w:val="24"/>
              </w:rPr>
            </w:pPr>
          </w:p>
        </w:tc>
        <w:tc>
          <w:tcPr>
            <w:tcW w:w="1200" w:type="dxa"/>
            <w:vAlign w:val="center"/>
          </w:tcPr>
          <w:p w14:paraId="77D5E30F">
            <w:pPr>
              <w:pStyle w:val="35"/>
              <w:spacing w:line="360" w:lineRule="auto"/>
              <w:rPr>
                <w:rFonts w:hint="eastAsia" w:ascii="宋体" w:hAnsi="宋体" w:cs="宋体"/>
                <w:sz w:val="24"/>
                <w:szCs w:val="24"/>
              </w:rPr>
            </w:pPr>
          </w:p>
        </w:tc>
        <w:tc>
          <w:tcPr>
            <w:tcW w:w="784" w:type="dxa"/>
            <w:vAlign w:val="center"/>
          </w:tcPr>
          <w:p w14:paraId="3EFD3D40">
            <w:pPr>
              <w:pStyle w:val="35"/>
              <w:spacing w:line="360" w:lineRule="auto"/>
              <w:rPr>
                <w:rFonts w:hint="eastAsia" w:ascii="宋体" w:hAnsi="宋体" w:cs="宋体"/>
                <w:sz w:val="24"/>
                <w:szCs w:val="24"/>
              </w:rPr>
            </w:pPr>
          </w:p>
        </w:tc>
        <w:tc>
          <w:tcPr>
            <w:tcW w:w="870" w:type="dxa"/>
            <w:vAlign w:val="center"/>
          </w:tcPr>
          <w:p w14:paraId="11C84642">
            <w:pPr>
              <w:pStyle w:val="35"/>
              <w:spacing w:line="360" w:lineRule="auto"/>
              <w:rPr>
                <w:rFonts w:hint="eastAsia" w:ascii="宋体" w:hAnsi="宋体" w:cs="宋体"/>
                <w:sz w:val="24"/>
                <w:szCs w:val="24"/>
              </w:rPr>
            </w:pPr>
          </w:p>
        </w:tc>
        <w:tc>
          <w:tcPr>
            <w:tcW w:w="1389" w:type="dxa"/>
            <w:vAlign w:val="center"/>
          </w:tcPr>
          <w:p w14:paraId="66211DA9">
            <w:pPr>
              <w:pStyle w:val="35"/>
              <w:spacing w:line="360" w:lineRule="auto"/>
              <w:rPr>
                <w:rFonts w:hint="eastAsia" w:ascii="宋体" w:hAnsi="宋体" w:cs="宋体"/>
                <w:sz w:val="24"/>
                <w:szCs w:val="24"/>
              </w:rPr>
            </w:pPr>
          </w:p>
        </w:tc>
      </w:tr>
      <w:tr w14:paraId="714D29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CDCBAF3">
            <w:pPr>
              <w:pStyle w:val="35"/>
              <w:spacing w:line="360" w:lineRule="auto"/>
              <w:rPr>
                <w:rFonts w:hint="eastAsia" w:ascii="宋体" w:hAnsi="宋体" w:cs="宋体"/>
                <w:sz w:val="24"/>
                <w:szCs w:val="24"/>
              </w:rPr>
            </w:pPr>
          </w:p>
        </w:tc>
        <w:tc>
          <w:tcPr>
            <w:tcW w:w="1051" w:type="dxa"/>
            <w:vAlign w:val="center"/>
          </w:tcPr>
          <w:p w14:paraId="1D0A0BB7">
            <w:pPr>
              <w:pStyle w:val="35"/>
              <w:spacing w:line="360" w:lineRule="auto"/>
              <w:rPr>
                <w:rFonts w:hint="eastAsia" w:ascii="宋体" w:hAnsi="宋体" w:cs="宋体"/>
                <w:sz w:val="24"/>
                <w:szCs w:val="24"/>
              </w:rPr>
            </w:pPr>
          </w:p>
        </w:tc>
        <w:tc>
          <w:tcPr>
            <w:tcW w:w="669" w:type="dxa"/>
            <w:vAlign w:val="center"/>
          </w:tcPr>
          <w:p w14:paraId="19B72A0B">
            <w:pPr>
              <w:pStyle w:val="35"/>
              <w:spacing w:line="360" w:lineRule="auto"/>
              <w:rPr>
                <w:rFonts w:hint="eastAsia" w:ascii="宋体" w:hAnsi="宋体" w:cs="宋体"/>
                <w:sz w:val="24"/>
                <w:szCs w:val="24"/>
              </w:rPr>
            </w:pPr>
          </w:p>
        </w:tc>
        <w:tc>
          <w:tcPr>
            <w:tcW w:w="855" w:type="dxa"/>
            <w:vAlign w:val="center"/>
          </w:tcPr>
          <w:p w14:paraId="7BE1BCCA">
            <w:pPr>
              <w:pStyle w:val="35"/>
              <w:spacing w:line="360" w:lineRule="auto"/>
              <w:rPr>
                <w:rFonts w:hint="eastAsia" w:ascii="宋体" w:hAnsi="宋体" w:cs="宋体"/>
                <w:sz w:val="24"/>
                <w:szCs w:val="24"/>
              </w:rPr>
            </w:pPr>
          </w:p>
        </w:tc>
        <w:tc>
          <w:tcPr>
            <w:tcW w:w="705" w:type="dxa"/>
            <w:vAlign w:val="center"/>
          </w:tcPr>
          <w:p w14:paraId="7692FE95">
            <w:pPr>
              <w:pStyle w:val="35"/>
              <w:spacing w:line="360" w:lineRule="auto"/>
              <w:rPr>
                <w:rFonts w:hint="eastAsia" w:ascii="宋体" w:hAnsi="宋体" w:cs="宋体"/>
                <w:sz w:val="24"/>
                <w:szCs w:val="24"/>
              </w:rPr>
            </w:pPr>
          </w:p>
        </w:tc>
        <w:tc>
          <w:tcPr>
            <w:tcW w:w="1200" w:type="dxa"/>
            <w:vAlign w:val="center"/>
          </w:tcPr>
          <w:p w14:paraId="76C78897">
            <w:pPr>
              <w:pStyle w:val="35"/>
              <w:spacing w:line="360" w:lineRule="auto"/>
              <w:rPr>
                <w:rFonts w:hint="eastAsia" w:ascii="宋体" w:hAnsi="宋体" w:cs="宋体"/>
                <w:sz w:val="24"/>
                <w:szCs w:val="24"/>
              </w:rPr>
            </w:pPr>
          </w:p>
        </w:tc>
        <w:tc>
          <w:tcPr>
            <w:tcW w:w="784" w:type="dxa"/>
            <w:vAlign w:val="center"/>
          </w:tcPr>
          <w:p w14:paraId="126E980D">
            <w:pPr>
              <w:pStyle w:val="35"/>
              <w:spacing w:line="360" w:lineRule="auto"/>
              <w:rPr>
                <w:rFonts w:hint="eastAsia" w:ascii="宋体" w:hAnsi="宋体" w:cs="宋体"/>
                <w:sz w:val="24"/>
                <w:szCs w:val="24"/>
              </w:rPr>
            </w:pPr>
          </w:p>
        </w:tc>
        <w:tc>
          <w:tcPr>
            <w:tcW w:w="870" w:type="dxa"/>
            <w:vAlign w:val="center"/>
          </w:tcPr>
          <w:p w14:paraId="7FECCA04">
            <w:pPr>
              <w:pStyle w:val="35"/>
              <w:spacing w:line="360" w:lineRule="auto"/>
              <w:rPr>
                <w:rFonts w:hint="eastAsia" w:ascii="宋体" w:hAnsi="宋体" w:cs="宋体"/>
                <w:sz w:val="24"/>
                <w:szCs w:val="24"/>
              </w:rPr>
            </w:pPr>
          </w:p>
        </w:tc>
        <w:tc>
          <w:tcPr>
            <w:tcW w:w="1389" w:type="dxa"/>
            <w:vAlign w:val="center"/>
          </w:tcPr>
          <w:p w14:paraId="637D019D">
            <w:pPr>
              <w:pStyle w:val="35"/>
              <w:spacing w:line="360" w:lineRule="auto"/>
              <w:rPr>
                <w:rFonts w:hint="eastAsia" w:ascii="宋体" w:hAnsi="宋体" w:cs="宋体"/>
                <w:sz w:val="24"/>
                <w:szCs w:val="24"/>
              </w:rPr>
            </w:pPr>
          </w:p>
        </w:tc>
      </w:tr>
      <w:tr w14:paraId="15B7A8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56" w:hRule="atLeast"/>
          <w:jc w:val="center"/>
        </w:trPr>
        <w:tc>
          <w:tcPr>
            <w:tcW w:w="866" w:type="dxa"/>
            <w:vAlign w:val="center"/>
          </w:tcPr>
          <w:p w14:paraId="2145351B">
            <w:pPr>
              <w:pStyle w:val="35"/>
              <w:spacing w:line="360" w:lineRule="auto"/>
              <w:rPr>
                <w:rFonts w:hint="eastAsia" w:ascii="宋体" w:hAnsi="宋体" w:cs="宋体"/>
                <w:sz w:val="24"/>
                <w:szCs w:val="24"/>
              </w:rPr>
            </w:pPr>
          </w:p>
        </w:tc>
        <w:tc>
          <w:tcPr>
            <w:tcW w:w="1051" w:type="dxa"/>
            <w:vAlign w:val="center"/>
          </w:tcPr>
          <w:p w14:paraId="32982CBE">
            <w:pPr>
              <w:pStyle w:val="35"/>
              <w:spacing w:line="360" w:lineRule="auto"/>
              <w:rPr>
                <w:rFonts w:hint="eastAsia" w:ascii="宋体" w:hAnsi="宋体" w:cs="宋体"/>
                <w:sz w:val="24"/>
                <w:szCs w:val="24"/>
              </w:rPr>
            </w:pPr>
          </w:p>
        </w:tc>
        <w:tc>
          <w:tcPr>
            <w:tcW w:w="669" w:type="dxa"/>
            <w:vAlign w:val="center"/>
          </w:tcPr>
          <w:p w14:paraId="0E77885C">
            <w:pPr>
              <w:pStyle w:val="35"/>
              <w:spacing w:line="360" w:lineRule="auto"/>
              <w:rPr>
                <w:rFonts w:hint="eastAsia" w:ascii="宋体" w:hAnsi="宋体" w:cs="宋体"/>
                <w:sz w:val="24"/>
                <w:szCs w:val="24"/>
              </w:rPr>
            </w:pPr>
          </w:p>
        </w:tc>
        <w:tc>
          <w:tcPr>
            <w:tcW w:w="855" w:type="dxa"/>
            <w:vAlign w:val="center"/>
          </w:tcPr>
          <w:p w14:paraId="3E0EF536">
            <w:pPr>
              <w:pStyle w:val="35"/>
              <w:spacing w:line="360" w:lineRule="auto"/>
              <w:rPr>
                <w:rFonts w:hint="eastAsia" w:ascii="宋体" w:hAnsi="宋体" w:cs="宋体"/>
                <w:sz w:val="24"/>
                <w:szCs w:val="24"/>
              </w:rPr>
            </w:pPr>
          </w:p>
        </w:tc>
        <w:tc>
          <w:tcPr>
            <w:tcW w:w="705" w:type="dxa"/>
            <w:vAlign w:val="center"/>
          </w:tcPr>
          <w:p w14:paraId="784B7DF8">
            <w:pPr>
              <w:pStyle w:val="35"/>
              <w:spacing w:line="360" w:lineRule="auto"/>
              <w:rPr>
                <w:rFonts w:hint="eastAsia" w:ascii="宋体" w:hAnsi="宋体" w:cs="宋体"/>
                <w:sz w:val="24"/>
                <w:szCs w:val="24"/>
              </w:rPr>
            </w:pPr>
          </w:p>
        </w:tc>
        <w:tc>
          <w:tcPr>
            <w:tcW w:w="1200" w:type="dxa"/>
            <w:vAlign w:val="center"/>
          </w:tcPr>
          <w:p w14:paraId="7E782634">
            <w:pPr>
              <w:pStyle w:val="35"/>
              <w:spacing w:line="360" w:lineRule="auto"/>
              <w:rPr>
                <w:rFonts w:hint="eastAsia" w:ascii="宋体" w:hAnsi="宋体" w:cs="宋体"/>
                <w:sz w:val="24"/>
                <w:szCs w:val="24"/>
              </w:rPr>
            </w:pPr>
          </w:p>
        </w:tc>
        <w:tc>
          <w:tcPr>
            <w:tcW w:w="784" w:type="dxa"/>
            <w:vAlign w:val="center"/>
          </w:tcPr>
          <w:p w14:paraId="237FF92D">
            <w:pPr>
              <w:pStyle w:val="35"/>
              <w:spacing w:line="360" w:lineRule="auto"/>
              <w:rPr>
                <w:rFonts w:hint="eastAsia" w:ascii="宋体" w:hAnsi="宋体" w:cs="宋体"/>
                <w:sz w:val="24"/>
                <w:szCs w:val="24"/>
              </w:rPr>
            </w:pPr>
          </w:p>
        </w:tc>
        <w:tc>
          <w:tcPr>
            <w:tcW w:w="870" w:type="dxa"/>
            <w:vAlign w:val="center"/>
          </w:tcPr>
          <w:p w14:paraId="0B7AECCD">
            <w:pPr>
              <w:pStyle w:val="35"/>
              <w:spacing w:line="360" w:lineRule="auto"/>
              <w:rPr>
                <w:rFonts w:hint="eastAsia" w:ascii="宋体" w:hAnsi="宋体" w:cs="宋体"/>
                <w:sz w:val="24"/>
                <w:szCs w:val="24"/>
              </w:rPr>
            </w:pPr>
          </w:p>
        </w:tc>
        <w:tc>
          <w:tcPr>
            <w:tcW w:w="1389" w:type="dxa"/>
            <w:vAlign w:val="center"/>
          </w:tcPr>
          <w:p w14:paraId="374B3AC6">
            <w:pPr>
              <w:pStyle w:val="35"/>
              <w:spacing w:line="360" w:lineRule="auto"/>
              <w:rPr>
                <w:rFonts w:hint="eastAsia" w:ascii="宋体" w:hAnsi="宋体" w:cs="宋体"/>
                <w:sz w:val="24"/>
                <w:szCs w:val="24"/>
              </w:rPr>
            </w:pPr>
          </w:p>
        </w:tc>
      </w:tr>
      <w:tr w14:paraId="5B2179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0666C53">
            <w:pPr>
              <w:pStyle w:val="35"/>
              <w:spacing w:line="360" w:lineRule="auto"/>
              <w:rPr>
                <w:rFonts w:hint="eastAsia" w:ascii="宋体" w:hAnsi="宋体" w:cs="宋体"/>
                <w:sz w:val="24"/>
                <w:szCs w:val="24"/>
              </w:rPr>
            </w:pPr>
          </w:p>
        </w:tc>
        <w:tc>
          <w:tcPr>
            <w:tcW w:w="1051" w:type="dxa"/>
            <w:vAlign w:val="center"/>
          </w:tcPr>
          <w:p w14:paraId="2F6C1FC1">
            <w:pPr>
              <w:pStyle w:val="35"/>
              <w:spacing w:line="360" w:lineRule="auto"/>
              <w:rPr>
                <w:rFonts w:hint="eastAsia" w:ascii="宋体" w:hAnsi="宋体" w:cs="宋体"/>
                <w:sz w:val="24"/>
                <w:szCs w:val="24"/>
              </w:rPr>
            </w:pPr>
          </w:p>
        </w:tc>
        <w:tc>
          <w:tcPr>
            <w:tcW w:w="669" w:type="dxa"/>
            <w:vAlign w:val="center"/>
          </w:tcPr>
          <w:p w14:paraId="7832FDEF">
            <w:pPr>
              <w:pStyle w:val="35"/>
              <w:spacing w:line="360" w:lineRule="auto"/>
              <w:rPr>
                <w:rFonts w:hint="eastAsia" w:ascii="宋体" w:hAnsi="宋体" w:cs="宋体"/>
                <w:sz w:val="24"/>
                <w:szCs w:val="24"/>
              </w:rPr>
            </w:pPr>
          </w:p>
        </w:tc>
        <w:tc>
          <w:tcPr>
            <w:tcW w:w="855" w:type="dxa"/>
            <w:vAlign w:val="center"/>
          </w:tcPr>
          <w:p w14:paraId="18B28C96">
            <w:pPr>
              <w:pStyle w:val="35"/>
              <w:spacing w:line="360" w:lineRule="auto"/>
              <w:rPr>
                <w:rFonts w:hint="eastAsia" w:ascii="宋体" w:hAnsi="宋体" w:cs="宋体"/>
                <w:sz w:val="24"/>
                <w:szCs w:val="24"/>
              </w:rPr>
            </w:pPr>
          </w:p>
        </w:tc>
        <w:tc>
          <w:tcPr>
            <w:tcW w:w="705" w:type="dxa"/>
            <w:vAlign w:val="center"/>
          </w:tcPr>
          <w:p w14:paraId="4EAFA12C">
            <w:pPr>
              <w:pStyle w:val="35"/>
              <w:spacing w:line="360" w:lineRule="auto"/>
              <w:rPr>
                <w:rFonts w:hint="eastAsia" w:ascii="宋体" w:hAnsi="宋体" w:cs="宋体"/>
                <w:sz w:val="24"/>
                <w:szCs w:val="24"/>
              </w:rPr>
            </w:pPr>
          </w:p>
        </w:tc>
        <w:tc>
          <w:tcPr>
            <w:tcW w:w="1200" w:type="dxa"/>
            <w:vAlign w:val="center"/>
          </w:tcPr>
          <w:p w14:paraId="4858BF4A">
            <w:pPr>
              <w:pStyle w:val="35"/>
              <w:spacing w:line="360" w:lineRule="auto"/>
              <w:rPr>
                <w:rFonts w:hint="eastAsia" w:ascii="宋体" w:hAnsi="宋体" w:cs="宋体"/>
                <w:sz w:val="24"/>
                <w:szCs w:val="24"/>
              </w:rPr>
            </w:pPr>
          </w:p>
        </w:tc>
        <w:tc>
          <w:tcPr>
            <w:tcW w:w="784" w:type="dxa"/>
            <w:vAlign w:val="center"/>
          </w:tcPr>
          <w:p w14:paraId="7D7BA032">
            <w:pPr>
              <w:pStyle w:val="35"/>
              <w:spacing w:line="360" w:lineRule="auto"/>
              <w:rPr>
                <w:rFonts w:hint="eastAsia" w:ascii="宋体" w:hAnsi="宋体" w:cs="宋体"/>
                <w:sz w:val="24"/>
                <w:szCs w:val="24"/>
              </w:rPr>
            </w:pPr>
          </w:p>
        </w:tc>
        <w:tc>
          <w:tcPr>
            <w:tcW w:w="870" w:type="dxa"/>
            <w:vAlign w:val="center"/>
          </w:tcPr>
          <w:p w14:paraId="36E988D0">
            <w:pPr>
              <w:pStyle w:val="35"/>
              <w:spacing w:line="360" w:lineRule="auto"/>
              <w:rPr>
                <w:rFonts w:hint="eastAsia" w:ascii="宋体" w:hAnsi="宋体" w:cs="宋体"/>
                <w:sz w:val="24"/>
                <w:szCs w:val="24"/>
              </w:rPr>
            </w:pPr>
          </w:p>
        </w:tc>
        <w:tc>
          <w:tcPr>
            <w:tcW w:w="1389" w:type="dxa"/>
            <w:vAlign w:val="center"/>
          </w:tcPr>
          <w:p w14:paraId="0E2D167C">
            <w:pPr>
              <w:pStyle w:val="35"/>
              <w:spacing w:line="360" w:lineRule="auto"/>
              <w:rPr>
                <w:rFonts w:hint="eastAsia" w:ascii="宋体" w:hAnsi="宋体" w:cs="宋体"/>
                <w:sz w:val="24"/>
                <w:szCs w:val="24"/>
              </w:rPr>
            </w:pPr>
          </w:p>
        </w:tc>
      </w:tr>
    </w:tbl>
    <w:p w14:paraId="6884FB47">
      <w:pPr>
        <w:pStyle w:val="35"/>
        <w:spacing w:line="360" w:lineRule="auto"/>
        <w:ind w:firstLine="388" w:firstLineChars="200"/>
        <w:rPr>
          <w:rFonts w:hint="eastAsia" w:ascii="宋体" w:hAnsi="宋体" w:cs="宋体"/>
          <w:szCs w:val="21"/>
        </w:rPr>
      </w:pPr>
      <w:r>
        <w:rPr>
          <w:rFonts w:hint="eastAsia" w:ascii="宋体" w:hAnsi="宋体" w:cs="宋体"/>
          <w:szCs w:val="21"/>
        </w:rPr>
        <w:t>注：</w:t>
      </w:r>
    </w:p>
    <w:p w14:paraId="2BFF87B9">
      <w:pPr>
        <w:pStyle w:val="35"/>
        <w:spacing w:line="360" w:lineRule="auto"/>
        <w:ind w:firstLine="388" w:firstLineChars="200"/>
        <w:rPr>
          <w:rFonts w:hint="eastAsia" w:ascii="宋体" w:hAnsi="宋体" w:cs="宋体"/>
          <w:szCs w:val="21"/>
        </w:rPr>
      </w:pPr>
      <w:r>
        <w:rPr>
          <w:rFonts w:hint="eastAsia" w:ascii="宋体" w:hAnsi="宋体" w:cs="宋体"/>
          <w:szCs w:val="21"/>
        </w:rPr>
        <w:t>1.上表列出的人员，需附其资格证书的</w:t>
      </w:r>
      <w:r>
        <w:rPr>
          <w:rFonts w:hint="eastAsia" w:ascii="宋体" w:hAnsi="宋体" w:cs="宋体"/>
          <w:szCs w:val="21"/>
          <w:lang w:eastAsia="zh-CN"/>
        </w:rPr>
        <w:t>扫描件</w:t>
      </w:r>
      <w:r>
        <w:rPr>
          <w:rFonts w:hint="eastAsia" w:ascii="宋体" w:hAnsi="宋体" w:cs="宋体"/>
          <w:szCs w:val="21"/>
        </w:rPr>
        <w:t>。</w:t>
      </w:r>
    </w:p>
    <w:p w14:paraId="6DE99ADE">
      <w:pPr>
        <w:pStyle w:val="35"/>
        <w:spacing w:line="360" w:lineRule="auto"/>
        <w:ind w:firstLine="388" w:firstLineChars="200"/>
        <w:rPr>
          <w:rFonts w:hint="eastAsia" w:ascii="宋体" w:hAnsi="宋体" w:cs="宋体"/>
          <w:szCs w:val="21"/>
        </w:rPr>
      </w:pPr>
      <w:r>
        <w:rPr>
          <w:rFonts w:hint="eastAsia" w:ascii="宋体" w:hAnsi="宋体" w:cs="宋体"/>
          <w:szCs w:val="21"/>
        </w:rPr>
        <w:t>2.招标文件中要求提供上述人员在本单位货物的证明或其他材料的，应按要求在本表后提供。</w:t>
      </w:r>
    </w:p>
    <w:p w14:paraId="70AAFFB8">
      <w:pPr>
        <w:pStyle w:val="2"/>
        <w:spacing w:line="360" w:lineRule="auto"/>
        <w:rPr>
          <w:rFonts w:hint="eastAsia" w:ascii="宋体" w:hAnsi="宋体" w:cs="宋体"/>
          <w:b w:val="0"/>
          <w:bCs w:val="0"/>
          <w:kern w:val="0"/>
          <w:sz w:val="30"/>
          <w:szCs w:val="30"/>
        </w:rPr>
      </w:pPr>
    </w:p>
    <w:p w14:paraId="28BACFAE">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3605B052">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10C39833">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DD8EF49">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28EE3012">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14851CE0">
      <w:pPr>
        <w:autoSpaceDE w:val="0"/>
        <w:autoSpaceDN w:val="0"/>
        <w:adjustRightInd w:val="0"/>
        <w:spacing w:before="162" w:beforeLines="50" w:after="162" w:afterLines="50" w:line="360" w:lineRule="auto"/>
        <w:rPr>
          <w:rFonts w:hint="eastAsia" w:ascii="宋体" w:hAnsi="宋体" w:cs="宋体"/>
          <w:kern w:val="0"/>
          <w:szCs w:val="21"/>
        </w:rPr>
      </w:pPr>
    </w:p>
    <w:p w14:paraId="173F6E68">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五、类似项目业绩一览表</w:t>
      </w:r>
    </w:p>
    <w:p w14:paraId="273468B2">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（如果有，提供）</w:t>
      </w: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21F082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1F1313E6">
            <w:pPr>
              <w:autoSpaceDE w:val="0"/>
              <w:autoSpaceDN w:val="0"/>
              <w:adjustRightInd w:val="0"/>
              <w:spacing w:before="162" w:beforeLines="50" w:after="162" w:afterLines="50" w:line="360" w:lineRule="auto"/>
              <w:rPr>
                <w:rFonts w:hint="eastAsia" w:ascii="宋体" w:hAnsi="宋体" w:cs="宋体"/>
                <w:sz w:val="24"/>
                <w:lang w:val="zh-CN"/>
              </w:rPr>
            </w:pPr>
            <w:r>
              <w:rPr>
                <w:rFonts w:hint="eastAsia" w:ascii="宋体" w:hAnsi="宋体" w:cs="宋体"/>
                <w:kern w:val="0"/>
                <w:szCs w:val="21"/>
              </w:rPr>
              <w:t xml:space="preserve">    </w:t>
            </w:r>
            <w:r>
              <w:rPr>
                <w:rFonts w:hint="eastAsia" w:ascii="宋体" w:hAnsi="宋体" w:cs="宋体"/>
                <w:sz w:val="24"/>
                <w:lang w:val="zh-CN"/>
              </w:rPr>
              <w:t>序号</w:t>
            </w:r>
          </w:p>
        </w:tc>
        <w:tc>
          <w:tcPr>
            <w:tcW w:w="1216" w:type="dxa"/>
            <w:vAlign w:val="center"/>
          </w:tcPr>
          <w:p w14:paraId="55D059A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项目单位</w:t>
            </w:r>
          </w:p>
        </w:tc>
        <w:tc>
          <w:tcPr>
            <w:tcW w:w="1845" w:type="dxa"/>
            <w:vAlign w:val="center"/>
          </w:tcPr>
          <w:p w14:paraId="349C6B4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项目名称</w:t>
            </w:r>
          </w:p>
        </w:tc>
        <w:tc>
          <w:tcPr>
            <w:tcW w:w="795" w:type="dxa"/>
            <w:vAlign w:val="center"/>
          </w:tcPr>
          <w:p w14:paraId="3E582AC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合同总价</w:t>
            </w:r>
          </w:p>
        </w:tc>
        <w:tc>
          <w:tcPr>
            <w:tcW w:w="1240" w:type="dxa"/>
            <w:vAlign w:val="center"/>
          </w:tcPr>
          <w:p w14:paraId="11A621E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项目起止时间</w:t>
            </w:r>
          </w:p>
        </w:tc>
        <w:tc>
          <w:tcPr>
            <w:tcW w:w="1982" w:type="dxa"/>
            <w:vAlign w:val="center"/>
          </w:tcPr>
          <w:p w14:paraId="6B92A85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项目单位</w:t>
            </w:r>
            <w:r>
              <w:rPr>
                <w:rFonts w:hint="eastAsia" w:ascii="宋体" w:hAnsi="宋体" w:cs="宋体"/>
                <w:sz w:val="24"/>
              </w:rPr>
              <w:t xml:space="preserve">      </w:t>
            </w:r>
            <w:r>
              <w:rPr>
                <w:rFonts w:hint="eastAsia" w:ascii="宋体" w:hAnsi="宋体" w:cs="宋体"/>
                <w:sz w:val="24"/>
                <w:lang w:val="zh-CN"/>
              </w:rPr>
              <w:t>联系人电话</w:t>
            </w:r>
          </w:p>
        </w:tc>
        <w:tc>
          <w:tcPr>
            <w:tcW w:w="915" w:type="dxa"/>
            <w:vAlign w:val="center"/>
          </w:tcPr>
          <w:p w14:paraId="758D150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备注</w:t>
            </w:r>
          </w:p>
        </w:tc>
      </w:tr>
      <w:tr w14:paraId="193544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607E7E04">
            <w:pPr>
              <w:pStyle w:val="36"/>
              <w:spacing w:line="360" w:lineRule="auto"/>
              <w:jc w:val="center"/>
              <w:rPr>
                <w:rFonts w:hint="eastAsia" w:ascii="宋体" w:hAnsi="宋体" w:cs="宋体"/>
                <w:sz w:val="24"/>
              </w:rPr>
            </w:pPr>
            <w:r>
              <w:rPr>
                <w:rFonts w:hint="eastAsia" w:ascii="宋体" w:hAnsi="宋体" w:cs="宋体"/>
                <w:sz w:val="24"/>
              </w:rPr>
              <w:t>1</w:t>
            </w:r>
          </w:p>
        </w:tc>
        <w:tc>
          <w:tcPr>
            <w:tcW w:w="1216" w:type="dxa"/>
            <w:vAlign w:val="center"/>
          </w:tcPr>
          <w:p w14:paraId="491BA880">
            <w:pPr>
              <w:pStyle w:val="36"/>
              <w:spacing w:line="360" w:lineRule="auto"/>
              <w:jc w:val="center"/>
              <w:rPr>
                <w:rFonts w:hint="eastAsia" w:ascii="宋体" w:hAnsi="宋体" w:cs="宋体"/>
                <w:sz w:val="24"/>
              </w:rPr>
            </w:pPr>
          </w:p>
        </w:tc>
        <w:tc>
          <w:tcPr>
            <w:tcW w:w="1845" w:type="dxa"/>
          </w:tcPr>
          <w:p w14:paraId="49C3A926">
            <w:pPr>
              <w:pStyle w:val="36"/>
              <w:spacing w:line="360" w:lineRule="auto"/>
              <w:rPr>
                <w:rFonts w:hint="eastAsia" w:ascii="宋体" w:hAnsi="宋体" w:cs="宋体"/>
                <w:sz w:val="24"/>
              </w:rPr>
            </w:pPr>
          </w:p>
        </w:tc>
        <w:tc>
          <w:tcPr>
            <w:tcW w:w="795" w:type="dxa"/>
          </w:tcPr>
          <w:p w14:paraId="00425104">
            <w:pPr>
              <w:pStyle w:val="36"/>
              <w:spacing w:line="360" w:lineRule="auto"/>
              <w:rPr>
                <w:rFonts w:hint="eastAsia" w:ascii="宋体" w:hAnsi="宋体" w:cs="宋体"/>
                <w:sz w:val="24"/>
              </w:rPr>
            </w:pPr>
          </w:p>
        </w:tc>
        <w:tc>
          <w:tcPr>
            <w:tcW w:w="1240" w:type="dxa"/>
          </w:tcPr>
          <w:p w14:paraId="36F1DCA5">
            <w:pPr>
              <w:pStyle w:val="36"/>
              <w:spacing w:line="360" w:lineRule="auto"/>
              <w:rPr>
                <w:rFonts w:hint="eastAsia" w:ascii="宋体" w:hAnsi="宋体" w:cs="宋体"/>
                <w:sz w:val="24"/>
              </w:rPr>
            </w:pPr>
          </w:p>
        </w:tc>
        <w:tc>
          <w:tcPr>
            <w:tcW w:w="1982" w:type="dxa"/>
          </w:tcPr>
          <w:p w14:paraId="52685C99">
            <w:pPr>
              <w:pStyle w:val="36"/>
              <w:spacing w:line="360" w:lineRule="auto"/>
              <w:rPr>
                <w:rFonts w:hint="eastAsia" w:ascii="宋体" w:hAnsi="宋体" w:cs="宋体"/>
                <w:sz w:val="24"/>
              </w:rPr>
            </w:pPr>
          </w:p>
        </w:tc>
        <w:tc>
          <w:tcPr>
            <w:tcW w:w="915" w:type="dxa"/>
          </w:tcPr>
          <w:p w14:paraId="3A7FFD01">
            <w:pPr>
              <w:pStyle w:val="36"/>
              <w:spacing w:line="360" w:lineRule="auto"/>
              <w:rPr>
                <w:rFonts w:hint="eastAsia" w:ascii="宋体" w:hAnsi="宋体" w:cs="宋体"/>
                <w:sz w:val="24"/>
              </w:rPr>
            </w:pPr>
          </w:p>
        </w:tc>
      </w:tr>
      <w:tr w14:paraId="20679A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2EBF5872">
            <w:pPr>
              <w:pStyle w:val="36"/>
              <w:spacing w:line="360" w:lineRule="auto"/>
              <w:jc w:val="center"/>
              <w:rPr>
                <w:rFonts w:hint="eastAsia" w:ascii="宋体" w:hAnsi="宋体" w:cs="宋体"/>
                <w:sz w:val="24"/>
              </w:rPr>
            </w:pPr>
            <w:r>
              <w:rPr>
                <w:rFonts w:hint="eastAsia" w:ascii="宋体" w:hAnsi="宋体" w:cs="宋体"/>
                <w:sz w:val="24"/>
              </w:rPr>
              <w:t>2</w:t>
            </w:r>
          </w:p>
        </w:tc>
        <w:tc>
          <w:tcPr>
            <w:tcW w:w="1216" w:type="dxa"/>
            <w:vAlign w:val="center"/>
          </w:tcPr>
          <w:p w14:paraId="1508BA9E">
            <w:pPr>
              <w:pStyle w:val="36"/>
              <w:spacing w:line="360" w:lineRule="auto"/>
              <w:jc w:val="center"/>
              <w:rPr>
                <w:rFonts w:hint="eastAsia" w:ascii="宋体" w:hAnsi="宋体" w:cs="宋体"/>
                <w:sz w:val="24"/>
              </w:rPr>
            </w:pPr>
          </w:p>
        </w:tc>
        <w:tc>
          <w:tcPr>
            <w:tcW w:w="1845" w:type="dxa"/>
          </w:tcPr>
          <w:p w14:paraId="7C9AD956">
            <w:pPr>
              <w:pStyle w:val="36"/>
              <w:spacing w:line="360" w:lineRule="auto"/>
              <w:rPr>
                <w:rFonts w:hint="eastAsia" w:ascii="宋体" w:hAnsi="宋体" w:cs="宋体"/>
                <w:sz w:val="24"/>
              </w:rPr>
            </w:pPr>
          </w:p>
        </w:tc>
        <w:tc>
          <w:tcPr>
            <w:tcW w:w="795" w:type="dxa"/>
          </w:tcPr>
          <w:p w14:paraId="4ACE4B90">
            <w:pPr>
              <w:pStyle w:val="36"/>
              <w:spacing w:line="360" w:lineRule="auto"/>
              <w:rPr>
                <w:rFonts w:hint="eastAsia" w:ascii="宋体" w:hAnsi="宋体" w:cs="宋体"/>
                <w:sz w:val="24"/>
              </w:rPr>
            </w:pPr>
          </w:p>
        </w:tc>
        <w:tc>
          <w:tcPr>
            <w:tcW w:w="1240" w:type="dxa"/>
          </w:tcPr>
          <w:p w14:paraId="7C7A56EF">
            <w:pPr>
              <w:pStyle w:val="36"/>
              <w:spacing w:line="360" w:lineRule="auto"/>
              <w:rPr>
                <w:rFonts w:hint="eastAsia" w:ascii="宋体" w:hAnsi="宋体" w:cs="宋体"/>
                <w:sz w:val="24"/>
              </w:rPr>
            </w:pPr>
          </w:p>
        </w:tc>
        <w:tc>
          <w:tcPr>
            <w:tcW w:w="1982" w:type="dxa"/>
          </w:tcPr>
          <w:p w14:paraId="7F0A4C37">
            <w:pPr>
              <w:pStyle w:val="36"/>
              <w:spacing w:line="360" w:lineRule="auto"/>
              <w:rPr>
                <w:rFonts w:hint="eastAsia" w:ascii="宋体" w:hAnsi="宋体" w:cs="宋体"/>
                <w:sz w:val="24"/>
              </w:rPr>
            </w:pPr>
          </w:p>
        </w:tc>
        <w:tc>
          <w:tcPr>
            <w:tcW w:w="915" w:type="dxa"/>
          </w:tcPr>
          <w:p w14:paraId="0F9B3143">
            <w:pPr>
              <w:pStyle w:val="36"/>
              <w:spacing w:line="360" w:lineRule="auto"/>
              <w:rPr>
                <w:rFonts w:hint="eastAsia" w:ascii="宋体" w:hAnsi="宋体" w:cs="宋体"/>
                <w:sz w:val="24"/>
              </w:rPr>
            </w:pPr>
          </w:p>
        </w:tc>
      </w:tr>
      <w:tr w14:paraId="26C6FC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78F653F0">
            <w:pPr>
              <w:pStyle w:val="36"/>
              <w:spacing w:line="360" w:lineRule="auto"/>
              <w:jc w:val="center"/>
              <w:rPr>
                <w:rFonts w:hint="eastAsia" w:ascii="宋体" w:hAnsi="宋体" w:cs="宋体"/>
                <w:sz w:val="24"/>
              </w:rPr>
            </w:pPr>
            <w:r>
              <w:rPr>
                <w:rFonts w:hint="eastAsia" w:ascii="宋体" w:hAnsi="宋体" w:cs="宋体"/>
                <w:sz w:val="24"/>
              </w:rPr>
              <w:t>3</w:t>
            </w:r>
          </w:p>
        </w:tc>
        <w:tc>
          <w:tcPr>
            <w:tcW w:w="1216" w:type="dxa"/>
            <w:vAlign w:val="center"/>
          </w:tcPr>
          <w:p w14:paraId="549F2881">
            <w:pPr>
              <w:pStyle w:val="36"/>
              <w:spacing w:line="360" w:lineRule="auto"/>
              <w:jc w:val="center"/>
              <w:rPr>
                <w:rFonts w:hint="eastAsia" w:ascii="宋体" w:hAnsi="宋体" w:cs="宋体"/>
                <w:sz w:val="24"/>
              </w:rPr>
            </w:pPr>
          </w:p>
        </w:tc>
        <w:tc>
          <w:tcPr>
            <w:tcW w:w="1845" w:type="dxa"/>
          </w:tcPr>
          <w:p w14:paraId="26FC31A2">
            <w:pPr>
              <w:pStyle w:val="36"/>
              <w:spacing w:line="360" w:lineRule="auto"/>
              <w:rPr>
                <w:rFonts w:hint="eastAsia" w:ascii="宋体" w:hAnsi="宋体" w:cs="宋体"/>
                <w:sz w:val="24"/>
              </w:rPr>
            </w:pPr>
          </w:p>
        </w:tc>
        <w:tc>
          <w:tcPr>
            <w:tcW w:w="795" w:type="dxa"/>
          </w:tcPr>
          <w:p w14:paraId="3E3E6A71">
            <w:pPr>
              <w:pStyle w:val="36"/>
              <w:spacing w:line="360" w:lineRule="auto"/>
              <w:rPr>
                <w:rFonts w:hint="eastAsia" w:ascii="宋体" w:hAnsi="宋体" w:cs="宋体"/>
                <w:sz w:val="24"/>
              </w:rPr>
            </w:pPr>
          </w:p>
        </w:tc>
        <w:tc>
          <w:tcPr>
            <w:tcW w:w="1240" w:type="dxa"/>
          </w:tcPr>
          <w:p w14:paraId="09A6B6B8">
            <w:pPr>
              <w:pStyle w:val="36"/>
              <w:spacing w:line="360" w:lineRule="auto"/>
              <w:rPr>
                <w:rFonts w:hint="eastAsia" w:ascii="宋体" w:hAnsi="宋体" w:cs="宋体"/>
                <w:sz w:val="24"/>
              </w:rPr>
            </w:pPr>
          </w:p>
        </w:tc>
        <w:tc>
          <w:tcPr>
            <w:tcW w:w="1982" w:type="dxa"/>
          </w:tcPr>
          <w:p w14:paraId="4CF7453A">
            <w:pPr>
              <w:pStyle w:val="36"/>
              <w:spacing w:line="360" w:lineRule="auto"/>
              <w:rPr>
                <w:rFonts w:hint="eastAsia" w:ascii="宋体" w:hAnsi="宋体" w:cs="宋体"/>
                <w:sz w:val="24"/>
              </w:rPr>
            </w:pPr>
          </w:p>
        </w:tc>
        <w:tc>
          <w:tcPr>
            <w:tcW w:w="915" w:type="dxa"/>
          </w:tcPr>
          <w:p w14:paraId="01B74702">
            <w:pPr>
              <w:pStyle w:val="36"/>
              <w:spacing w:line="360" w:lineRule="auto"/>
              <w:rPr>
                <w:rFonts w:hint="eastAsia" w:ascii="宋体" w:hAnsi="宋体" w:cs="宋体"/>
                <w:sz w:val="24"/>
              </w:rPr>
            </w:pPr>
          </w:p>
        </w:tc>
      </w:tr>
      <w:tr w14:paraId="34228D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2D7DA55F">
            <w:pPr>
              <w:pStyle w:val="36"/>
              <w:spacing w:line="360" w:lineRule="auto"/>
              <w:jc w:val="center"/>
              <w:rPr>
                <w:rFonts w:hint="eastAsia" w:ascii="宋体" w:hAnsi="宋体" w:cs="宋体"/>
                <w:sz w:val="24"/>
              </w:rPr>
            </w:pPr>
            <w:r>
              <w:rPr>
                <w:rFonts w:hint="eastAsia" w:ascii="宋体" w:hAnsi="宋体" w:cs="宋体"/>
                <w:sz w:val="24"/>
              </w:rPr>
              <w:t>4</w:t>
            </w:r>
          </w:p>
        </w:tc>
        <w:tc>
          <w:tcPr>
            <w:tcW w:w="1216" w:type="dxa"/>
          </w:tcPr>
          <w:p w14:paraId="27FBE08D">
            <w:pPr>
              <w:pStyle w:val="36"/>
              <w:spacing w:line="360" w:lineRule="auto"/>
              <w:rPr>
                <w:rFonts w:hint="eastAsia" w:ascii="宋体" w:hAnsi="宋体" w:cs="宋体"/>
                <w:sz w:val="24"/>
              </w:rPr>
            </w:pPr>
          </w:p>
        </w:tc>
        <w:tc>
          <w:tcPr>
            <w:tcW w:w="1845" w:type="dxa"/>
          </w:tcPr>
          <w:p w14:paraId="0B4CE6A8">
            <w:pPr>
              <w:pStyle w:val="36"/>
              <w:spacing w:line="360" w:lineRule="auto"/>
              <w:rPr>
                <w:rFonts w:hint="eastAsia" w:ascii="宋体" w:hAnsi="宋体" w:cs="宋体"/>
                <w:sz w:val="24"/>
              </w:rPr>
            </w:pPr>
          </w:p>
        </w:tc>
        <w:tc>
          <w:tcPr>
            <w:tcW w:w="795" w:type="dxa"/>
          </w:tcPr>
          <w:p w14:paraId="488481B8">
            <w:pPr>
              <w:pStyle w:val="36"/>
              <w:spacing w:line="360" w:lineRule="auto"/>
              <w:rPr>
                <w:rFonts w:hint="eastAsia" w:ascii="宋体" w:hAnsi="宋体" w:cs="宋体"/>
                <w:sz w:val="24"/>
              </w:rPr>
            </w:pPr>
          </w:p>
        </w:tc>
        <w:tc>
          <w:tcPr>
            <w:tcW w:w="1240" w:type="dxa"/>
          </w:tcPr>
          <w:p w14:paraId="04D4E969">
            <w:pPr>
              <w:pStyle w:val="36"/>
              <w:spacing w:line="360" w:lineRule="auto"/>
              <w:rPr>
                <w:rFonts w:hint="eastAsia" w:ascii="宋体" w:hAnsi="宋体" w:cs="宋体"/>
                <w:sz w:val="24"/>
              </w:rPr>
            </w:pPr>
          </w:p>
        </w:tc>
        <w:tc>
          <w:tcPr>
            <w:tcW w:w="1982" w:type="dxa"/>
          </w:tcPr>
          <w:p w14:paraId="3E6B1F04">
            <w:pPr>
              <w:pStyle w:val="36"/>
              <w:spacing w:line="360" w:lineRule="auto"/>
              <w:rPr>
                <w:rFonts w:hint="eastAsia" w:ascii="宋体" w:hAnsi="宋体" w:cs="宋体"/>
                <w:sz w:val="24"/>
              </w:rPr>
            </w:pPr>
          </w:p>
        </w:tc>
        <w:tc>
          <w:tcPr>
            <w:tcW w:w="915" w:type="dxa"/>
          </w:tcPr>
          <w:p w14:paraId="78B293D3">
            <w:pPr>
              <w:pStyle w:val="36"/>
              <w:spacing w:line="360" w:lineRule="auto"/>
              <w:rPr>
                <w:rFonts w:hint="eastAsia" w:ascii="宋体" w:hAnsi="宋体" w:cs="宋体"/>
                <w:sz w:val="24"/>
              </w:rPr>
            </w:pPr>
          </w:p>
        </w:tc>
      </w:tr>
      <w:tr w14:paraId="49947F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68A70F59">
            <w:pPr>
              <w:pStyle w:val="36"/>
              <w:spacing w:line="360" w:lineRule="auto"/>
              <w:jc w:val="center"/>
              <w:rPr>
                <w:rFonts w:hint="eastAsia" w:ascii="宋体" w:hAnsi="宋体" w:cs="宋体"/>
                <w:sz w:val="24"/>
              </w:rPr>
            </w:pPr>
            <w:r>
              <w:rPr>
                <w:rFonts w:hint="eastAsia" w:ascii="宋体" w:hAnsi="宋体" w:cs="宋体"/>
                <w:sz w:val="24"/>
              </w:rPr>
              <w:t>5</w:t>
            </w:r>
          </w:p>
        </w:tc>
        <w:tc>
          <w:tcPr>
            <w:tcW w:w="1216" w:type="dxa"/>
          </w:tcPr>
          <w:p w14:paraId="32E88492">
            <w:pPr>
              <w:pStyle w:val="36"/>
              <w:spacing w:line="360" w:lineRule="auto"/>
              <w:rPr>
                <w:rFonts w:hint="eastAsia" w:ascii="宋体" w:hAnsi="宋体" w:cs="宋体"/>
                <w:sz w:val="24"/>
              </w:rPr>
            </w:pPr>
          </w:p>
        </w:tc>
        <w:tc>
          <w:tcPr>
            <w:tcW w:w="1845" w:type="dxa"/>
          </w:tcPr>
          <w:p w14:paraId="7EFE8C68">
            <w:pPr>
              <w:pStyle w:val="36"/>
              <w:spacing w:line="360" w:lineRule="auto"/>
              <w:rPr>
                <w:rFonts w:hint="eastAsia" w:ascii="宋体" w:hAnsi="宋体" w:cs="宋体"/>
                <w:sz w:val="24"/>
              </w:rPr>
            </w:pPr>
          </w:p>
        </w:tc>
        <w:tc>
          <w:tcPr>
            <w:tcW w:w="795" w:type="dxa"/>
          </w:tcPr>
          <w:p w14:paraId="33A8B6C0">
            <w:pPr>
              <w:pStyle w:val="36"/>
              <w:spacing w:line="360" w:lineRule="auto"/>
              <w:rPr>
                <w:rFonts w:hint="eastAsia" w:ascii="宋体" w:hAnsi="宋体" w:cs="宋体"/>
                <w:sz w:val="24"/>
              </w:rPr>
            </w:pPr>
          </w:p>
        </w:tc>
        <w:tc>
          <w:tcPr>
            <w:tcW w:w="1240" w:type="dxa"/>
          </w:tcPr>
          <w:p w14:paraId="515900DC">
            <w:pPr>
              <w:pStyle w:val="36"/>
              <w:spacing w:line="360" w:lineRule="auto"/>
              <w:rPr>
                <w:rFonts w:hint="eastAsia" w:ascii="宋体" w:hAnsi="宋体" w:cs="宋体"/>
                <w:sz w:val="24"/>
              </w:rPr>
            </w:pPr>
          </w:p>
        </w:tc>
        <w:tc>
          <w:tcPr>
            <w:tcW w:w="1982" w:type="dxa"/>
          </w:tcPr>
          <w:p w14:paraId="6C234211">
            <w:pPr>
              <w:pStyle w:val="36"/>
              <w:spacing w:line="360" w:lineRule="auto"/>
              <w:rPr>
                <w:rFonts w:hint="eastAsia" w:ascii="宋体" w:hAnsi="宋体" w:cs="宋体"/>
                <w:sz w:val="24"/>
              </w:rPr>
            </w:pPr>
          </w:p>
        </w:tc>
        <w:tc>
          <w:tcPr>
            <w:tcW w:w="915" w:type="dxa"/>
          </w:tcPr>
          <w:p w14:paraId="1E825F51">
            <w:pPr>
              <w:pStyle w:val="36"/>
              <w:spacing w:line="360" w:lineRule="auto"/>
              <w:rPr>
                <w:rFonts w:hint="eastAsia" w:ascii="宋体" w:hAnsi="宋体" w:cs="宋体"/>
                <w:sz w:val="24"/>
              </w:rPr>
            </w:pPr>
          </w:p>
        </w:tc>
      </w:tr>
      <w:tr w14:paraId="1117A9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00913A20">
            <w:pPr>
              <w:pStyle w:val="36"/>
              <w:spacing w:line="360" w:lineRule="auto"/>
              <w:jc w:val="center"/>
              <w:rPr>
                <w:rFonts w:hint="eastAsia" w:ascii="宋体" w:hAnsi="宋体" w:cs="宋体"/>
                <w:sz w:val="24"/>
              </w:rPr>
            </w:pPr>
            <w:r>
              <w:rPr>
                <w:rFonts w:hint="eastAsia" w:ascii="宋体" w:hAnsi="宋体" w:cs="宋体"/>
                <w:sz w:val="24"/>
              </w:rPr>
              <w:t>6</w:t>
            </w:r>
          </w:p>
        </w:tc>
        <w:tc>
          <w:tcPr>
            <w:tcW w:w="1216" w:type="dxa"/>
          </w:tcPr>
          <w:p w14:paraId="0DE91047">
            <w:pPr>
              <w:pStyle w:val="36"/>
              <w:spacing w:line="360" w:lineRule="auto"/>
              <w:rPr>
                <w:rFonts w:hint="eastAsia" w:ascii="宋体" w:hAnsi="宋体" w:cs="宋体"/>
                <w:sz w:val="24"/>
              </w:rPr>
            </w:pPr>
          </w:p>
        </w:tc>
        <w:tc>
          <w:tcPr>
            <w:tcW w:w="1845" w:type="dxa"/>
          </w:tcPr>
          <w:p w14:paraId="722F7EE3">
            <w:pPr>
              <w:pStyle w:val="36"/>
              <w:spacing w:line="360" w:lineRule="auto"/>
              <w:rPr>
                <w:rFonts w:hint="eastAsia" w:ascii="宋体" w:hAnsi="宋体" w:cs="宋体"/>
                <w:sz w:val="24"/>
              </w:rPr>
            </w:pPr>
          </w:p>
        </w:tc>
        <w:tc>
          <w:tcPr>
            <w:tcW w:w="795" w:type="dxa"/>
          </w:tcPr>
          <w:p w14:paraId="1B8E3A23">
            <w:pPr>
              <w:pStyle w:val="36"/>
              <w:spacing w:line="360" w:lineRule="auto"/>
              <w:rPr>
                <w:rFonts w:hint="eastAsia" w:ascii="宋体" w:hAnsi="宋体" w:cs="宋体"/>
                <w:sz w:val="24"/>
              </w:rPr>
            </w:pPr>
          </w:p>
        </w:tc>
        <w:tc>
          <w:tcPr>
            <w:tcW w:w="1240" w:type="dxa"/>
          </w:tcPr>
          <w:p w14:paraId="5EF69A36">
            <w:pPr>
              <w:pStyle w:val="36"/>
              <w:spacing w:line="360" w:lineRule="auto"/>
              <w:rPr>
                <w:rFonts w:hint="eastAsia" w:ascii="宋体" w:hAnsi="宋体" w:cs="宋体"/>
                <w:sz w:val="24"/>
              </w:rPr>
            </w:pPr>
          </w:p>
        </w:tc>
        <w:tc>
          <w:tcPr>
            <w:tcW w:w="1982" w:type="dxa"/>
          </w:tcPr>
          <w:p w14:paraId="4685271D">
            <w:pPr>
              <w:pStyle w:val="36"/>
              <w:spacing w:line="360" w:lineRule="auto"/>
              <w:rPr>
                <w:rFonts w:hint="eastAsia" w:ascii="宋体" w:hAnsi="宋体" w:cs="宋体"/>
                <w:sz w:val="24"/>
              </w:rPr>
            </w:pPr>
          </w:p>
        </w:tc>
        <w:tc>
          <w:tcPr>
            <w:tcW w:w="915" w:type="dxa"/>
          </w:tcPr>
          <w:p w14:paraId="2D7F4AA2">
            <w:pPr>
              <w:pStyle w:val="36"/>
              <w:spacing w:line="360" w:lineRule="auto"/>
              <w:rPr>
                <w:rFonts w:hint="eastAsia" w:ascii="宋体" w:hAnsi="宋体" w:cs="宋体"/>
                <w:sz w:val="24"/>
              </w:rPr>
            </w:pPr>
          </w:p>
        </w:tc>
      </w:tr>
      <w:tr w14:paraId="1C85F5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7E1ABFAF">
            <w:pPr>
              <w:pStyle w:val="36"/>
              <w:spacing w:line="360" w:lineRule="auto"/>
              <w:jc w:val="center"/>
              <w:rPr>
                <w:rFonts w:hint="eastAsia" w:ascii="宋体" w:hAnsi="宋体" w:cs="宋体"/>
                <w:sz w:val="24"/>
              </w:rPr>
            </w:pPr>
            <w:r>
              <w:rPr>
                <w:rFonts w:hint="eastAsia" w:ascii="宋体" w:hAnsi="宋体" w:cs="宋体"/>
                <w:sz w:val="24"/>
              </w:rPr>
              <w:t>…</w:t>
            </w:r>
          </w:p>
        </w:tc>
        <w:tc>
          <w:tcPr>
            <w:tcW w:w="1216" w:type="dxa"/>
          </w:tcPr>
          <w:p w14:paraId="32859958">
            <w:pPr>
              <w:pStyle w:val="36"/>
              <w:spacing w:line="360" w:lineRule="auto"/>
              <w:rPr>
                <w:rFonts w:hint="eastAsia" w:ascii="宋体" w:hAnsi="宋体" w:cs="宋体"/>
                <w:sz w:val="24"/>
              </w:rPr>
            </w:pPr>
          </w:p>
        </w:tc>
        <w:tc>
          <w:tcPr>
            <w:tcW w:w="1845" w:type="dxa"/>
          </w:tcPr>
          <w:p w14:paraId="205BA0F6">
            <w:pPr>
              <w:pStyle w:val="36"/>
              <w:spacing w:line="360" w:lineRule="auto"/>
              <w:rPr>
                <w:rFonts w:hint="eastAsia" w:ascii="宋体" w:hAnsi="宋体" w:cs="宋体"/>
                <w:sz w:val="24"/>
              </w:rPr>
            </w:pPr>
          </w:p>
        </w:tc>
        <w:tc>
          <w:tcPr>
            <w:tcW w:w="795" w:type="dxa"/>
          </w:tcPr>
          <w:p w14:paraId="3B3DC977">
            <w:pPr>
              <w:pStyle w:val="36"/>
              <w:spacing w:line="360" w:lineRule="auto"/>
              <w:rPr>
                <w:rFonts w:hint="eastAsia" w:ascii="宋体" w:hAnsi="宋体" w:cs="宋体"/>
                <w:sz w:val="24"/>
              </w:rPr>
            </w:pPr>
          </w:p>
        </w:tc>
        <w:tc>
          <w:tcPr>
            <w:tcW w:w="1240" w:type="dxa"/>
          </w:tcPr>
          <w:p w14:paraId="29428A87">
            <w:pPr>
              <w:pStyle w:val="36"/>
              <w:spacing w:line="360" w:lineRule="auto"/>
              <w:rPr>
                <w:rFonts w:hint="eastAsia" w:ascii="宋体" w:hAnsi="宋体" w:cs="宋体"/>
                <w:sz w:val="24"/>
              </w:rPr>
            </w:pPr>
          </w:p>
        </w:tc>
        <w:tc>
          <w:tcPr>
            <w:tcW w:w="1982" w:type="dxa"/>
          </w:tcPr>
          <w:p w14:paraId="76D5D65E">
            <w:pPr>
              <w:pStyle w:val="36"/>
              <w:spacing w:line="360" w:lineRule="auto"/>
              <w:rPr>
                <w:rFonts w:hint="eastAsia" w:ascii="宋体" w:hAnsi="宋体" w:cs="宋体"/>
                <w:sz w:val="24"/>
              </w:rPr>
            </w:pPr>
          </w:p>
        </w:tc>
        <w:tc>
          <w:tcPr>
            <w:tcW w:w="915" w:type="dxa"/>
          </w:tcPr>
          <w:p w14:paraId="5ADF3324">
            <w:pPr>
              <w:pStyle w:val="36"/>
              <w:spacing w:line="360" w:lineRule="auto"/>
              <w:rPr>
                <w:rFonts w:hint="eastAsia" w:ascii="宋体" w:hAnsi="宋体" w:cs="宋体"/>
                <w:sz w:val="24"/>
              </w:rPr>
            </w:pPr>
          </w:p>
        </w:tc>
      </w:tr>
      <w:tr w14:paraId="18EE1D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0D5322F0">
            <w:pPr>
              <w:pStyle w:val="36"/>
              <w:spacing w:line="360" w:lineRule="auto"/>
              <w:rPr>
                <w:rFonts w:hint="eastAsia" w:ascii="宋体" w:hAnsi="宋体" w:cs="宋体"/>
                <w:sz w:val="24"/>
              </w:rPr>
            </w:pPr>
          </w:p>
        </w:tc>
        <w:tc>
          <w:tcPr>
            <w:tcW w:w="1216" w:type="dxa"/>
          </w:tcPr>
          <w:p w14:paraId="32CBC595">
            <w:pPr>
              <w:pStyle w:val="36"/>
              <w:spacing w:line="360" w:lineRule="auto"/>
              <w:rPr>
                <w:rFonts w:hint="eastAsia" w:ascii="宋体" w:hAnsi="宋体" w:cs="宋体"/>
                <w:sz w:val="24"/>
              </w:rPr>
            </w:pPr>
          </w:p>
        </w:tc>
        <w:tc>
          <w:tcPr>
            <w:tcW w:w="1845" w:type="dxa"/>
          </w:tcPr>
          <w:p w14:paraId="7FB16C7C">
            <w:pPr>
              <w:pStyle w:val="36"/>
              <w:spacing w:line="360" w:lineRule="auto"/>
              <w:rPr>
                <w:rFonts w:hint="eastAsia" w:ascii="宋体" w:hAnsi="宋体" w:cs="宋体"/>
                <w:sz w:val="24"/>
              </w:rPr>
            </w:pPr>
          </w:p>
        </w:tc>
        <w:tc>
          <w:tcPr>
            <w:tcW w:w="795" w:type="dxa"/>
          </w:tcPr>
          <w:p w14:paraId="3A8449D1">
            <w:pPr>
              <w:pStyle w:val="36"/>
              <w:spacing w:line="360" w:lineRule="auto"/>
              <w:rPr>
                <w:rFonts w:hint="eastAsia" w:ascii="宋体" w:hAnsi="宋体" w:cs="宋体"/>
                <w:sz w:val="24"/>
              </w:rPr>
            </w:pPr>
          </w:p>
        </w:tc>
        <w:tc>
          <w:tcPr>
            <w:tcW w:w="1240" w:type="dxa"/>
          </w:tcPr>
          <w:p w14:paraId="514AF11A">
            <w:pPr>
              <w:pStyle w:val="36"/>
              <w:spacing w:line="360" w:lineRule="auto"/>
              <w:rPr>
                <w:rFonts w:hint="eastAsia" w:ascii="宋体" w:hAnsi="宋体" w:cs="宋体"/>
                <w:sz w:val="24"/>
              </w:rPr>
            </w:pPr>
          </w:p>
        </w:tc>
        <w:tc>
          <w:tcPr>
            <w:tcW w:w="1982" w:type="dxa"/>
          </w:tcPr>
          <w:p w14:paraId="56398E4A">
            <w:pPr>
              <w:pStyle w:val="36"/>
              <w:spacing w:line="360" w:lineRule="auto"/>
              <w:rPr>
                <w:rFonts w:hint="eastAsia" w:ascii="宋体" w:hAnsi="宋体" w:cs="宋体"/>
                <w:sz w:val="24"/>
              </w:rPr>
            </w:pPr>
          </w:p>
        </w:tc>
        <w:tc>
          <w:tcPr>
            <w:tcW w:w="915" w:type="dxa"/>
          </w:tcPr>
          <w:p w14:paraId="5DD5E7A5">
            <w:pPr>
              <w:pStyle w:val="36"/>
              <w:spacing w:line="360" w:lineRule="auto"/>
              <w:rPr>
                <w:rFonts w:hint="eastAsia" w:ascii="宋体" w:hAnsi="宋体" w:cs="宋体"/>
                <w:sz w:val="24"/>
              </w:rPr>
            </w:pPr>
          </w:p>
        </w:tc>
      </w:tr>
      <w:tr w14:paraId="4A4B49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1F25469F">
            <w:pPr>
              <w:pStyle w:val="36"/>
              <w:spacing w:line="360" w:lineRule="auto"/>
              <w:rPr>
                <w:rFonts w:hint="eastAsia" w:ascii="宋体" w:hAnsi="宋体" w:cs="宋体"/>
                <w:sz w:val="24"/>
              </w:rPr>
            </w:pPr>
          </w:p>
        </w:tc>
        <w:tc>
          <w:tcPr>
            <w:tcW w:w="1216" w:type="dxa"/>
          </w:tcPr>
          <w:p w14:paraId="2A902F55">
            <w:pPr>
              <w:pStyle w:val="36"/>
              <w:spacing w:line="360" w:lineRule="auto"/>
              <w:rPr>
                <w:rFonts w:hint="eastAsia" w:ascii="宋体" w:hAnsi="宋体" w:cs="宋体"/>
                <w:sz w:val="24"/>
              </w:rPr>
            </w:pPr>
          </w:p>
        </w:tc>
        <w:tc>
          <w:tcPr>
            <w:tcW w:w="1845" w:type="dxa"/>
          </w:tcPr>
          <w:p w14:paraId="260B72B2">
            <w:pPr>
              <w:pStyle w:val="36"/>
              <w:spacing w:line="360" w:lineRule="auto"/>
              <w:rPr>
                <w:rFonts w:hint="eastAsia" w:ascii="宋体" w:hAnsi="宋体" w:cs="宋体"/>
                <w:sz w:val="24"/>
              </w:rPr>
            </w:pPr>
          </w:p>
        </w:tc>
        <w:tc>
          <w:tcPr>
            <w:tcW w:w="795" w:type="dxa"/>
          </w:tcPr>
          <w:p w14:paraId="76163D2F">
            <w:pPr>
              <w:pStyle w:val="36"/>
              <w:spacing w:line="360" w:lineRule="auto"/>
              <w:rPr>
                <w:rFonts w:hint="eastAsia" w:ascii="宋体" w:hAnsi="宋体" w:cs="宋体"/>
                <w:sz w:val="24"/>
              </w:rPr>
            </w:pPr>
          </w:p>
        </w:tc>
        <w:tc>
          <w:tcPr>
            <w:tcW w:w="1240" w:type="dxa"/>
          </w:tcPr>
          <w:p w14:paraId="76513570">
            <w:pPr>
              <w:pStyle w:val="36"/>
              <w:spacing w:line="360" w:lineRule="auto"/>
              <w:rPr>
                <w:rFonts w:hint="eastAsia" w:ascii="宋体" w:hAnsi="宋体" w:cs="宋体"/>
                <w:sz w:val="24"/>
              </w:rPr>
            </w:pPr>
          </w:p>
        </w:tc>
        <w:tc>
          <w:tcPr>
            <w:tcW w:w="1982" w:type="dxa"/>
          </w:tcPr>
          <w:p w14:paraId="641575C6">
            <w:pPr>
              <w:pStyle w:val="36"/>
              <w:spacing w:line="360" w:lineRule="auto"/>
              <w:rPr>
                <w:rFonts w:hint="eastAsia" w:ascii="宋体" w:hAnsi="宋体" w:cs="宋体"/>
                <w:sz w:val="24"/>
              </w:rPr>
            </w:pPr>
          </w:p>
        </w:tc>
        <w:tc>
          <w:tcPr>
            <w:tcW w:w="915" w:type="dxa"/>
          </w:tcPr>
          <w:p w14:paraId="66648C95">
            <w:pPr>
              <w:pStyle w:val="36"/>
              <w:spacing w:line="360" w:lineRule="auto"/>
              <w:rPr>
                <w:rFonts w:hint="eastAsia" w:ascii="宋体" w:hAnsi="宋体" w:cs="宋体"/>
                <w:sz w:val="24"/>
              </w:rPr>
            </w:pPr>
          </w:p>
        </w:tc>
      </w:tr>
      <w:tr w14:paraId="603D5C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32AA15FB">
            <w:pPr>
              <w:pStyle w:val="36"/>
              <w:spacing w:line="360" w:lineRule="auto"/>
              <w:rPr>
                <w:rFonts w:hint="eastAsia" w:ascii="宋体" w:hAnsi="宋体" w:cs="宋体"/>
                <w:sz w:val="24"/>
              </w:rPr>
            </w:pPr>
          </w:p>
        </w:tc>
        <w:tc>
          <w:tcPr>
            <w:tcW w:w="1216" w:type="dxa"/>
          </w:tcPr>
          <w:p w14:paraId="79C4C618">
            <w:pPr>
              <w:pStyle w:val="36"/>
              <w:spacing w:line="360" w:lineRule="auto"/>
              <w:rPr>
                <w:rFonts w:hint="eastAsia" w:ascii="宋体" w:hAnsi="宋体" w:cs="宋体"/>
                <w:sz w:val="24"/>
              </w:rPr>
            </w:pPr>
          </w:p>
        </w:tc>
        <w:tc>
          <w:tcPr>
            <w:tcW w:w="1845" w:type="dxa"/>
          </w:tcPr>
          <w:p w14:paraId="5C746E99">
            <w:pPr>
              <w:pStyle w:val="36"/>
              <w:spacing w:line="360" w:lineRule="auto"/>
              <w:rPr>
                <w:rFonts w:hint="eastAsia" w:ascii="宋体" w:hAnsi="宋体" w:cs="宋体"/>
                <w:sz w:val="24"/>
              </w:rPr>
            </w:pPr>
          </w:p>
        </w:tc>
        <w:tc>
          <w:tcPr>
            <w:tcW w:w="795" w:type="dxa"/>
          </w:tcPr>
          <w:p w14:paraId="5786270C">
            <w:pPr>
              <w:pStyle w:val="36"/>
              <w:spacing w:line="360" w:lineRule="auto"/>
              <w:rPr>
                <w:rFonts w:hint="eastAsia" w:ascii="宋体" w:hAnsi="宋体" w:cs="宋体"/>
                <w:sz w:val="24"/>
              </w:rPr>
            </w:pPr>
          </w:p>
        </w:tc>
        <w:tc>
          <w:tcPr>
            <w:tcW w:w="1240" w:type="dxa"/>
          </w:tcPr>
          <w:p w14:paraId="3B8ABEC6">
            <w:pPr>
              <w:pStyle w:val="36"/>
              <w:spacing w:line="360" w:lineRule="auto"/>
              <w:rPr>
                <w:rFonts w:hint="eastAsia" w:ascii="宋体" w:hAnsi="宋体" w:cs="宋体"/>
                <w:sz w:val="24"/>
              </w:rPr>
            </w:pPr>
          </w:p>
        </w:tc>
        <w:tc>
          <w:tcPr>
            <w:tcW w:w="1982" w:type="dxa"/>
          </w:tcPr>
          <w:p w14:paraId="622EB064">
            <w:pPr>
              <w:pStyle w:val="36"/>
              <w:spacing w:line="360" w:lineRule="auto"/>
              <w:rPr>
                <w:rFonts w:hint="eastAsia" w:ascii="宋体" w:hAnsi="宋体" w:cs="宋体"/>
                <w:sz w:val="24"/>
              </w:rPr>
            </w:pPr>
          </w:p>
        </w:tc>
        <w:tc>
          <w:tcPr>
            <w:tcW w:w="915" w:type="dxa"/>
          </w:tcPr>
          <w:p w14:paraId="673F985C">
            <w:pPr>
              <w:pStyle w:val="36"/>
              <w:spacing w:line="360" w:lineRule="auto"/>
              <w:rPr>
                <w:rFonts w:hint="eastAsia" w:ascii="宋体" w:hAnsi="宋体" w:cs="宋体"/>
                <w:sz w:val="24"/>
              </w:rPr>
            </w:pPr>
          </w:p>
        </w:tc>
      </w:tr>
      <w:tr w14:paraId="066FB6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24FAF0D0">
            <w:pPr>
              <w:pStyle w:val="36"/>
              <w:spacing w:line="360" w:lineRule="auto"/>
              <w:rPr>
                <w:rFonts w:hint="eastAsia" w:ascii="宋体" w:hAnsi="宋体" w:cs="宋体"/>
                <w:sz w:val="24"/>
              </w:rPr>
            </w:pPr>
          </w:p>
        </w:tc>
        <w:tc>
          <w:tcPr>
            <w:tcW w:w="1216" w:type="dxa"/>
          </w:tcPr>
          <w:p w14:paraId="078890AE">
            <w:pPr>
              <w:pStyle w:val="36"/>
              <w:spacing w:line="360" w:lineRule="auto"/>
              <w:rPr>
                <w:rFonts w:hint="eastAsia" w:ascii="宋体" w:hAnsi="宋体" w:cs="宋体"/>
                <w:sz w:val="24"/>
              </w:rPr>
            </w:pPr>
          </w:p>
        </w:tc>
        <w:tc>
          <w:tcPr>
            <w:tcW w:w="1845" w:type="dxa"/>
          </w:tcPr>
          <w:p w14:paraId="6F67BFA9">
            <w:pPr>
              <w:pStyle w:val="36"/>
              <w:spacing w:line="360" w:lineRule="auto"/>
              <w:rPr>
                <w:rFonts w:hint="eastAsia" w:ascii="宋体" w:hAnsi="宋体" w:cs="宋体"/>
                <w:sz w:val="24"/>
              </w:rPr>
            </w:pPr>
          </w:p>
        </w:tc>
        <w:tc>
          <w:tcPr>
            <w:tcW w:w="795" w:type="dxa"/>
          </w:tcPr>
          <w:p w14:paraId="5D1DCD23">
            <w:pPr>
              <w:pStyle w:val="36"/>
              <w:spacing w:line="360" w:lineRule="auto"/>
              <w:rPr>
                <w:rFonts w:hint="eastAsia" w:ascii="宋体" w:hAnsi="宋体" w:cs="宋体"/>
                <w:sz w:val="24"/>
              </w:rPr>
            </w:pPr>
          </w:p>
        </w:tc>
        <w:tc>
          <w:tcPr>
            <w:tcW w:w="1240" w:type="dxa"/>
          </w:tcPr>
          <w:p w14:paraId="4CAD9693">
            <w:pPr>
              <w:pStyle w:val="36"/>
              <w:spacing w:line="360" w:lineRule="auto"/>
              <w:rPr>
                <w:rFonts w:hint="eastAsia" w:ascii="宋体" w:hAnsi="宋体" w:cs="宋体"/>
                <w:sz w:val="24"/>
              </w:rPr>
            </w:pPr>
          </w:p>
        </w:tc>
        <w:tc>
          <w:tcPr>
            <w:tcW w:w="1982" w:type="dxa"/>
          </w:tcPr>
          <w:p w14:paraId="1E38D8C6">
            <w:pPr>
              <w:pStyle w:val="36"/>
              <w:spacing w:line="360" w:lineRule="auto"/>
              <w:rPr>
                <w:rFonts w:hint="eastAsia" w:ascii="宋体" w:hAnsi="宋体" w:cs="宋体"/>
                <w:sz w:val="24"/>
              </w:rPr>
            </w:pPr>
          </w:p>
        </w:tc>
        <w:tc>
          <w:tcPr>
            <w:tcW w:w="915" w:type="dxa"/>
          </w:tcPr>
          <w:p w14:paraId="2BEA6FB5">
            <w:pPr>
              <w:pStyle w:val="36"/>
              <w:spacing w:line="360" w:lineRule="auto"/>
              <w:rPr>
                <w:rFonts w:hint="eastAsia" w:ascii="宋体" w:hAnsi="宋体" w:cs="宋体"/>
                <w:sz w:val="24"/>
              </w:rPr>
            </w:pPr>
          </w:p>
        </w:tc>
      </w:tr>
    </w:tbl>
    <w:p w14:paraId="0B70D67F">
      <w:pPr>
        <w:pStyle w:val="36"/>
        <w:tabs>
          <w:tab w:val="left" w:pos="1050"/>
          <w:tab w:val="left" w:pos="1838"/>
        </w:tabs>
        <w:spacing w:line="360" w:lineRule="auto"/>
        <w:rPr>
          <w:rFonts w:hint="eastAsia" w:ascii="宋体" w:hAnsi="宋体" w:cs="宋体"/>
          <w:szCs w:val="21"/>
        </w:rPr>
      </w:pPr>
      <w:r>
        <w:rPr>
          <w:rFonts w:hint="eastAsia" w:ascii="宋体" w:hAnsi="宋体" w:cs="宋体"/>
          <w:szCs w:val="21"/>
        </w:rPr>
        <w:t>注：</w:t>
      </w:r>
    </w:p>
    <w:p w14:paraId="0987A46F">
      <w:pPr>
        <w:pStyle w:val="36"/>
        <w:tabs>
          <w:tab w:val="left" w:pos="1050"/>
          <w:tab w:val="left" w:pos="1838"/>
        </w:tabs>
        <w:spacing w:line="360" w:lineRule="auto"/>
        <w:ind w:firstLine="388" w:firstLineChars="200"/>
        <w:rPr>
          <w:rFonts w:hint="eastAsia" w:ascii="宋体" w:hAnsi="宋体" w:cs="宋体"/>
          <w:szCs w:val="21"/>
        </w:rPr>
      </w:pPr>
      <w:r>
        <w:rPr>
          <w:rFonts w:hint="eastAsia" w:ascii="宋体" w:hAnsi="宋体" w:cs="宋体"/>
          <w:szCs w:val="21"/>
        </w:rPr>
        <w:t>供应商应在本表后按照招标文件要求提供相关证明材料，合同可只提供首页、含金额页、盖章页。</w:t>
      </w:r>
    </w:p>
    <w:p w14:paraId="6DC62117">
      <w:pPr>
        <w:pStyle w:val="2"/>
        <w:spacing w:line="360" w:lineRule="auto"/>
        <w:rPr>
          <w:rFonts w:hint="eastAsia" w:ascii="宋体" w:hAnsi="宋体" w:cs="宋体"/>
          <w:b w:val="0"/>
          <w:bCs w:val="0"/>
          <w:kern w:val="0"/>
          <w:sz w:val="30"/>
          <w:szCs w:val="30"/>
        </w:rPr>
      </w:pPr>
    </w:p>
    <w:p w14:paraId="5D53BBEB">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0672BF15">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5E5DD727">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B2F79F6">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5F818D93">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2484FA50">
      <w:pPr>
        <w:spacing w:line="360" w:lineRule="auto"/>
        <w:rPr>
          <w:rFonts w:hint="eastAsia" w:ascii="宋体" w:hAnsi="宋体" w:cs="宋体"/>
        </w:rPr>
      </w:pPr>
    </w:p>
    <w:p w14:paraId="11B23DF3">
      <w:pPr>
        <w:pStyle w:val="2"/>
        <w:spacing w:line="360" w:lineRule="auto"/>
        <w:jc w:val="center"/>
        <w:rPr>
          <w:rFonts w:hint="eastAsia" w:ascii="宋体" w:hAnsi="宋体" w:cs="宋体"/>
          <w:b w:val="0"/>
          <w:bCs w:val="0"/>
          <w:kern w:val="0"/>
          <w:sz w:val="30"/>
          <w:szCs w:val="30"/>
        </w:rPr>
        <w:sectPr>
          <w:pgSz w:w="11907" w:h="16840"/>
          <w:pgMar w:top="1440" w:right="1803" w:bottom="1440" w:left="1803" w:header="851" w:footer="850" w:gutter="0"/>
          <w:cols w:space="0" w:num="1"/>
          <w:titlePg/>
          <w:docGrid w:type="linesAndChars" w:linePitch="325" w:charSpace="-3473"/>
        </w:sectPr>
      </w:pPr>
    </w:p>
    <w:p w14:paraId="3201F0BD">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六、商务评审类证书一览表</w:t>
      </w:r>
    </w:p>
    <w:p w14:paraId="1D1E7413">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（如果有，提供）</w:t>
      </w:r>
    </w:p>
    <w:tbl>
      <w:tblPr>
        <w:tblStyle w:val="1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2655C4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136EA3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证书名称</w:t>
            </w:r>
          </w:p>
        </w:tc>
        <w:tc>
          <w:tcPr>
            <w:tcW w:w="2335" w:type="dxa"/>
            <w:vAlign w:val="center"/>
          </w:tcPr>
          <w:p w14:paraId="59FA66C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发证单位</w:t>
            </w:r>
          </w:p>
        </w:tc>
        <w:tc>
          <w:tcPr>
            <w:tcW w:w="2337" w:type="dxa"/>
            <w:vAlign w:val="center"/>
          </w:tcPr>
          <w:p w14:paraId="79FF542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证书等级</w:t>
            </w:r>
          </w:p>
        </w:tc>
        <w:tc>
          <w:tcPr>
            <w:tcW w:w="1795" w:type="dxa"/>
            <w:vAlign w:val="center"/>
          </w:tcPr>
          <w:p w14:paraId="0E730C6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证书有效期</w:t>
            </w:r>
          </w:p>
        </w:tc>
      </w:tr>
      <w:tr w14:paraId="6BAF2A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C81F8BF">
            <w:pPr>
              <w:pStyle w:val="37"/>
              <w:spacing w:line="360" w:lineRule="auto"/>
              <w:jc w:val="center"/>
              <w:rPr>
                <w:rFonts w:hint="eastAsia" w:ascii="宋体" w:hAnsi="宋体" w:cs="宋体"/>
                <w:sz w:val="24"/>
                <w:szCs w:val="24"/>
              </w:rPr>
            </w:pPr>
          </w:p>
        </w:tc>
        <w:tc>
          <w:tcPr>
            <w:tcW w:w="2335" w:type="dxa"/>
            <w:vAlign w:val="center"/>
          </w:tcPr>
          <w:p w14:paraId="26FB1D1C">
            <w:pPr>
              <w:pStyle w:val="37"/>
              <w:spacing w:line="360" w:lineRule="auto"/>
              <w:jc w:val="center"/>
              <w:rPr>
                <w:rFonts w:hint="eastAsia" w:ascii="宋体" w:hAnsi="宋体" w:cs="宋体"/>
                <w:sz w:val="24"/>
                <w:szCs w:val="24"/>
              </w:rPr>
            </w:pPr>
          </w:p>
        </w:tc>
        <w:tc>
          <w:tcPr>
            <w:tcW w:w="2337" w:type="dxa"/>
            <w:vAlign w:val="center"/>
          </w:tcPr>
          <w:p w14:paraId="1A60DE67">
            <w:pPr>
              <w:pStyle w:val="37"/>
              <w:spacing w:line="360" w:lineRule="auto"/>
              <w:jc w:val="center"/>
              <w:rPr>
                <w:rFonts w:hint="eastAsia" w:ascii="宋体" w:hAnsi="宋体" w:cs="宋体"/>
                <w:sz w:val="24"/>
                <w:szCs w:val="24"/>
              </w:rPr>
            </w:pPr>
          </w:p>
        </w:tc>
        <w:tc>
          <w:tcPr>
            <w:tcW w:w="1795" w:type="dxa"/>
            <w:vAlign w:val="center"/>
          </w:tcPr>
          <w:p w14:paraId="03A4949B">
            <w:pPr>
              <w:pStyle w:val="37"/>
              <w:spacing w:line="360" w:lineRule="auto"/>
              <w:jc w:val="center"/>
              <w:rPr>
                <w:rFonts w:hint="eastAsia" w:ascii="宋体" w:hAnsi="宋体" w:cs="宋体"/>
                <w:sz w:val="24"/>
                <w:szCs w:val="24"/>
              </w:rPr>
            </w:pPr>
          </w:p>
        </w:tc>
      </w:tr>
      <w:tr w14:paraId="4EBA311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D8225BE">
            <w:pPr>
              <w:pStyle w:val="37"/>
              <w:spacing w:line="360" w:lineRule="auto"/>
              <w:jc w:val="center"/>
              <w:rPr>
                <w:rFonts w:hint="eastAsia" w:ascii="宋体" w:hAnsi="宋体" w:cs="宋体"/>
                <w:sz w:val="24"/>
                <w:szCs w:val="24"/>
              </w:rPr>
            </w:pPr>
          </w:p>
        </w:tc>
        <w:tc>
          <w:tcPr>
            <w:tcW w:w="2335" w:type="dxa"/>
            <w:vAlign w:val="center"/>
          </w:tcPr>
          <w:p w14:paraId="448CE8B7">
            <w:pPr>
              <w:pStyle w:val="37"/>
              <w:spacing w:line="360" w:lineRule="auto"/>
              <w:jc w:val="center"/>
              <w:rPr>
                <w:rFonts w:hint="eastAsia" w:ascii="宋体" w:hAnsi="宋体" w:cs="宋体"/>
                <w:sz w:val="24"/>
                <w:szCs w:val="24"/>
              </w:rPr>
            </w:pPr>
          </w:p>
        </w:tc>
        <w:tc>
          <w:tcPr>
            <w:tcW w:w="2337" w:type="dxa"/>
            <w:vAlign w:val="center"/>
          </w:tcPr>
          <w:p w14:paraId="3E36EE20">
            <w:pPr>
              <w:pStyle w:val="37"/>
              <w:spacing w:line="360" w:lineRule="auto"/>
              <w:jc w:val="center"/>
              <w:rPr>
                <w:rFonts w:hint="eastAsia" w:ascii="宋体" w:hAnsi="宋体" w:cs="宋体"/>
                <w:sz w:val="24"/>
                <w:szCs w:val="24"/>
              </w:rPr>
            </w:pPr>
          </w:p>
        </w:tc>
        <w:tc>
          <w:tcPr>
            <w:tcW w:w="1795" w:type="dxa"/>
            <w:vAlign w:val="center"/>
          </w:tcPr>
          <w:p w14:paraId="41AE9407">
            <w:pPr>
              <w:pStyle w:val="37"/>
              <w:spacing w:line="360" w:lineRule="auto"/>
              <w:jc w:val="center"/>
              <w:rPr>
                <w:rFonts w:hint="eastAsia" w:ascii="宋体" w:hAnsi="宋体" w:cs="宋体"/>
                <w:sz w:val="24"/>
                <w:szCs w:val="24"/>
              </w:rPr>
            </w:pPr>
          </w:p>
        </w:tc>
      </w:tr>
      <w:tr w14:paraId="2F273C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27288A9">
            <w:pPr>
              <w:pStyle w:val="37"/>
              <w:spacing w:line="360" w:lineRule="auto"/>
              <w:jc w:val="center"/>
              <w:rPr>
                <w:rFonts w:hint="eastAsia" w:ascii="宋体" w:hAnsi="宋体" w:cs="宋体"/>
                <w:sz w:val="24"/>
                <w:szCs w:val="24"/>
              </w:rPr>
            </w:pPr>
          </w:p>
        </w:tc>
        <w:tc>
          <w:tcPr>
            <w:tcW w:w="2335" w:type="dxa"/>
            <w:vAlign w:val="center"/>
          </w:tcPr>
          <w:p w14:paraId="10BECC77">
            <w:pPr>
              <w:pStyle w:val="37"/>
              <w:spacing w:line="360" w:lineRule="auto"/>
              <w:jc w:val="center"/>
              <w:rPr>
                <w:rFonts w:hint="eastAsia" w:ascii="宋体" w:hAnsi="宋体" w:cs="宋体"/>
                <w:sz w:val="24"/>
                <w:szCs w:val="24"/>
              </w:rPr>
            </w:pPr>
          </w:p>
        </w:tc>
        <w:tc>
          <w:tcPr>
            <w:tcW w:w="2337" w:type="dxa"/>
            <w:vAlign w:val="center"/>
          </w:tcPr>
          <w:p w14:paraId="1152C0A9">
            <w:pPr>
              <w:pStyle w:val="37"/>
              <w:spacing w:line="360" w:lineRule="auto"/>
              <w:jc w:val="center"/>
              <w:rPr>
                <w:rFonts w:hint="eastAsia" w:ascii="宋体" w:hAnsi="宋体" w:cs="宋体"/>
                <w:sz w:val="24"/>
                <w:szCs w:val="24"/>
              </w:rPr>
            </w:pPr>
          </w:p>
        </w:tc>
        <w:tc>
          <w:tcPr>
            <w:tcW w:w="1795" w:type="dxa"/>
            <w:vAlign w:val="center"/>
          </w:tcPr>
          <w:p w14:paraId="0BB7FA45">
            <w:pPr>
              <w:pStyle w:val="37"/>
              <w:spacing w:line="360" w:lineRule="auto"/>
              <w:jc w:val="center"/>
              <w:rPr>
                <w:rFonts w:hint="eastAsia" w:ascii="宋体" w:hAnsi="宋体" w:cs="宋体"/>
                <w:sz w:val="24"/>
                <w:szCs w:val="24"/>
              </w:rPr>
            </w:pPr>
          </w:p>
        </w:tc>
      </w:tr>
      <w:tr w14:paraId="7AC032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7EF28DD">
            <w:pPr>
              <w:pStyle w:val="37"/>
              <w:spacing w:line="360" w:lineRule="auto"/>
              <w:jc w:val="center"/>
              <w:rPr>
                <w:rFonts w:hint="eastAsia" w:ascii="宋体" w:hAnsi="宋体" w:cs="宋体"/>
                <w:sz w:val="24"/>
                <w:szCs w:val="24"/>
              </w:rPr>
            </w:pPr>
          </w:p>
        </w:tc>
        <w:tc>
          <w:tcPr>
            <w:tcW w:w="2335" w:type="dxa"/>
            <w:vAlign w:val="center"/>
          </w:tcPr>
          <w:p w14:paraId="255675A6">
            <w:pPr>
              <w:pStyle w:val="37"/>
              <w:spacing w:line="360" w:lineRule="auto"/>
              <w:jc w:val="center"/>
              <w:rPr>
                <w:rFonts w:hint="eastAsia" w:ascii="宋体" w:hAnsi="宋体" w:cs="宋体"/>
                <w:sz w:val="24"/>
                <w:szCs w:val="24"/>
              </w:rPr>
            </w:pPr>
          </w:p>
        </w:tc>
        <w:tc>
          <w:tcPr>
            <w:tcW w:w="2337" w:type="dxa"/>
            <w:vAlign w:val="center"/>
          </w:tcPr>
          <w:p w14:paraId="04EF07CD">
            <w:pPr>
              <w:pStyle w:val="37"/>
              <w:spacing w:line="360" w:lineRule="auto"/>
              <w:jc w:val="center"/>
              <w:rPr>
                <w:rFonts w:hint="eastAsia" w:ascii="宋体" w:hAnsi="宋体" w:cs="宋体"/>
                <w:sz w:val="24"/>
                <w:szCs w:val="24"/>
              </w:rPr>
            </w:pPr>
          </w:p>
        </w:tc>
        <w:tc>
          <w:tcPr>
            <w:tcW w:w="1795" w:type="dxa"/>
            <w:vAlign w:val="center"/>
          </w:tcPr>
          <w:p w14:paraId="29BE15A4">
            <w:pPr>
              <w:pStyle w:val="37"/>
              <w:spacing w:line="360" w:lineRule="auto"/>
              <w:jc w:val="center"/>
              <w:rPr>
                <w:rFonts w:hint="eastAsia" w:ascii="宋体" w:hAnsi="宋体" w:cs="宋体"/>
                <w:sz w:val="24"/>
                <w:szCs w:val="24"/>
              </w:rPr>
            </w:pPr>
          </w:p>
        </w:tc>
      </w:tr>
      <w:tr w14:paraId="21B731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A2E9AC8">
            <w:pPr>
              <w:pStyle w:val="37"/>
              <w:spacing w:line="360" w:lineRule="auto"/>
              <w:jc w:val="center"/>
              <w:rPr>
                <w:rFonts w:hint="eastAsia" w:ascii="宋体" w:hAnsi="宋体" w:cs="宋体"/>
                <w:sz w:val="24"/>
                <w:szCs w:val="24"/>
              </w:rPr>
            </w:pPr>
          </w:p>
        </w:tc>
        <w:tc>
          <w:tcPr>
            <w:tcW w:w="2335" w:type="dxa"/>
            <w:vAlign w:val="center"/>
          </w:tcPr>
          <w:p w14:paraId="0B758563">
            <w:pPr>
              <w:pStyle w:val="37"/>
              <w:spacing w:line="360" w:lineRule="auto"/>
              <w:jc w:val="center"/>
              <w:rPr>
                <w:rFonts w:hint="eastAsia" w:ascii="宋体" w:hAnsi="宋体" w:cs="宋体"/>
                <w:sz w:val="24"/>
                <w:szCs w:val="24"/>
              </w:rPr>
            </w:pPr>
          </w:p>
        </w:tc>
        <w:tc>
          <w:tcPr>
            <w:tcW w:w="2337" w:type="dxa"/>
            <w:vAlign w:val="center"/>
          </w:tcPr>
          <w:p w14:paraId="142E03D1">
            <w:pPr>
              <w:pStyle w:val="37"/>
              <w:spacing w:line="360" w:lineRule="auto"/>
              <w:jc w:val="center"/>
              <w:rPr>
                <w:rFonts w:hint="eastAsia" w:ascii="宋体" w:hAnsi="宋体" w:cs="宋体"/>
                <w:sz w:val="24"/>
                <w:szCs w:val="24"/>
              </w:rPr>
            </w:pPr>
          </w:p>
        </w:tc>
        <w:tc>
          <w:tcPr>
            <w:tcW w:w="1795" w:type="dxa"/>
            <w:vAlign w:val="center"/>
          </w:tcPr>
          <w:p w14:paraId="05AE4621">
            <w:pPr>
              <w:pStyle w:val="37"/>
              <w:spacing w:line="360" w:lineRule="auto"/>
              <w:jc w:val="center"/>
              <w:rPr>
                <w:rFonts w:hint="eastAsia" w:ascii="宋体" w:hAnsi="宋体" w:cs="宋体"/>
                <w:sz w:val="24"/>
                <w:szCs w:val="24"/>
              </w:rPr>
            </w:pPr>
          </w:p>
        </w:tc>
      </w:tr>
      <w:tr w14:paraId="6618ED5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9D4E10C">
            <w:pPr>
              <w:pStyle w:val="37"/>
              <w:spacing w:line="360" w:lineRule="auto"/>
              <w:jc w:val="center"/>
              <w:rPr>
                <w:rFonts w:hint="eastAsia" w:ascii="宋体" w:hAnsi="宋体" w:cs="宋体"/>
                <w:sz w:val="24"/>
                <w:szCs w:val="24"/>
              </w:rPr>
            </w:pPr>
          </w:p>
        </w:tc>
        <w:tc>
          <w:tcPr>
            <w:tcW w:w="2335" w:type="dxa"/>
            <w:vAlign w:val="center"/>
          </w:tcPr>
          <w:p w14:paraId="1CC5BD96">
            <w:pPr>
              <w:pStyle w:val="37"/>
              <w:spacing w:line="360" w:lineRule="auto"/>
              <w:jc w:val="center"/>
              <w:rPr>
                <w:rFonts w:hint="eastAsia" w:ascii="宋体" w:hAnsi="宋体" w:cs="宋体"/>
                <w:sz w:val="24"/>
                <w:szCs w:val="24"/>
              </w:rPr>
            </w:pPr>
          </w:p>
        </w:tc>
        <w:tc>
          <w:tcPr>
            <w:tcW w:w="2337" w:type="dxa"/>
            <w:vAlign w:val="center"/>
          </w:tcPr>
          <w:p w14:paraId="3550524B">
            <w:pPr>
              <w:pStyle w:val="37"/>
              <w:spacing w:line="360" w:lineRule="auto"/>
              <w:jc w:val="center"/>
              <w:rPr>
                <w:rFonts w:hint="eastAsia" w:ascii="宋体" w:hAnsi="宋体" w:cs="宋体"/>
                <w:sz w:val="24"/>
                <w:szCs w:val="24"/>
              </w:rPr>
            </w:pPr>
          </w:p>
        </w:tc>
        <w:tc>
          <w:tcPr>
            <w:tcW w:w="1795" w:type="dxa"/>
            <w:vAlign w:val="center"/>
          </w:tcPr>
          <w:p w14:paraId="49E6118F">
            <w:pPr>
              <w:pStyle w:val="37"/>
              <w:spacing w:line="360" w:lineRule="auto"/>
              <w:jc w:val="center"/>
              <w:rPr>
                <w:rFonts w:hint="eastAsia" w:ascii="宋体" w:hAnsi="宋体" w:cs="宋体"/>
                <w:sz w:val="24"/>
                <w:szCs w:val="24"/>
              </w:rPr>
            </w:pPr>
          </w:p>
        </w:tc>
      </w:tr>
      <w:tr w14:paraId="097B3E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7C9087F">
            <w:pPr>
              <w:pStyle w:val="37"/>
              <w:spacing w:line="360" w:lineRule="auto"/>
              <w:jc w:val="center"/>
              <w:rPr>
                <w:rFonts w:hint="eastAsia" w:ascii="宋体" w:hAnsi="宋体" w:cs="宋体"/>
                <w:sz w:val="24"/>
                <w:szCs w:val="24"/>
              </w:rPr>
            </w:pPr>
          </w:p>
        </w:tc>
        <w:tc>
          <w:tcPr>
            <w:tcW w:w="2335" w:type="dxa"/>
            <w:vAlign w:val="center"/>
          </w:tcPr>
          <w:p w14:paraId="59166FE1">
            <w:pPr>
              <w:pStyle w:val="37"/>
              <w:spacing w:line="360" w:lineRule="auto"/>
              <w:jc w:val="center"/>
              <w:rPr>
                <w:rFonts w:hint="eastAsia" w:ascii="宋体" w:hAnsi="宋体" w:cs="宋体"/>
                <w:sz w:val="24"/>
                <w:szCs w:val="24"/>
              </w:rPr>
            </w:pPr>
          </w:p>
        </w:tc>
        <w:tc>
          <w:tcPr>
            <w:tcW w:w="2337" w:type="dxa"/>
            <w:vAlign w:val="center"/>
          </w:tcPr>
          <w:p w14:paraId="507D0447">
            <w:pPr>
              <w:pStyle w:val="37"/>
              <w:spacing w:line="360" w:lineRule="auto"/>
              <w:jc w:val="center"/>
              <w:rPr>
                <w:rFonts w:hint="eastAsia" w:ascii="宋体" w:hAnsi="宋体" w:cs="宋体"/>
                <w:sz w:val="24"/>
                <w:szCs w:val="24"/>
              </w:rPr>
            </w:pPr>
          </w:p>
        </w:tc>
        <w:tc>
          <w:tcPr>
            <w:tcW w:w="1795" w:type="dxa"/>
            <w:vAlign w:val="center"/>
          </w:tcPr>
          <w:p w14:paraId="450DA92F">
            <w:pPr>
              <w:pStyle w:val="37"/>
              <w:spacing w:line="360" w:lineRule="auto"/>
              <w:jc w:val="center"/>
              <w:rPr>
                <w:rFonts w:hint="eastAsia" w:ascii="宋体" w:hAnsi="宋体" w:cs="宋体"/>
                <w:sz w:val="24"/>
                <w:szCs w:val="24"/>
              </w:rPr>
            </w:pPr>
          </w:p>
        </w:tc>
      </w:tr>
      <w:tr w14:paraId="401E414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14AF55E">
            <w:pPr>
              <w:pStyle w:val="37"/>
              <w:spacing w:line="360" w:lineRule="auto"/>
              <w:jc w:val="center"/>
              <w:rPr>
                <w:rFonts w:hint="eastAsia" w:ascii="宋体" w:hAnsi="宋体" w:cs="宋体"/>
                <w:sz w:val="24"/>
                <w:szCs w:val="24"/>
              </w:rPr>
            </w:pPr>
          </w:p>
        </w:tc>
        <w:tc>
          <w:tcPr>
            <w:tcW w:w="2335" w:type="dxa"/>
            <w:vAlign w:val="center"/>
          </w:tcPr>
          <w:p w14:paraId="7B38FFF0">
            <w:pPr>
              <w:pStyle w:val="37"/>
              <w:spacing w:line="360" w:lineRule="auto"/>
              <w:jc w:val="center"/>
              <w:rPr>
                <w:rFonts w:hint="eastAsia" w:ascii="宋体" w:hAnsi="宋体" w:cs="宋体"/>
                <w:sz w:val="24"/>
                <w:szCs w:val="24"/>
              </w:rPr>
            </w:pPr>
          </w:p>
        </w:tc>
        <w:tc>
          <w:tcPr>
            <w:tcW w:w="2337" w:type="dxa"/>
            <w:vAlign w:val="center"/>
          </w:tcPr>
          <w:p w14:paraId="7C523E97">
            <w:pPr>
              <w:pStyle w:val="37"/>
              <w:spacing w:line="360" w:lineRule="auto"/>
              <w:jc w:val="center"/>
              <w:rPr>
                <w:rFonts w:hint="eastAsia" w:ascii="宋体" w:hAnsi="宋体" w:cs="宋体"/>
                <w:sz w:val="24"/>
                <w:szCs w:val="24"/>
              </w:rPr>
            </w:pPr>
          </w:p>
        </w:tc>
        <w:tc>
          <w:tcPr>
            <w:tcW w:w="1795" w:type="dxa"/>
            <w:vAlign w:val="center"/>
          </w:tcPr>
          <w:p w14:paraId="3778E0E2">
            <w:pPr>
              <w:pStyle w:val="37"/>
              <w:spacing w:line="360" w:lineRule="auto"/>
              <w:jc w:val="center"/>
              <w:rPr>
                <w:rFonts w:hint="eastAsia" w:ascii="宋体" w:hAnsi="宋体" w:cs="宋体"/>
                <w:sz w:val="24"/>
                <w:szCs w:val="24"/>
              </w:rPr>
            </w:pPr>
          </w:p>
        </w:tc>
      </w:tr>
      <w:tr w14:paraId="0A91A6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D12B608">
            <w:pPr>
              <w:pStyle w:val="37"/>
              <w:spacing w:line="360" w:lineRule="auto"/>
              <w:jc w:val="center"/>
              <w:rPr>
                <w:rFonts w:hint="eastAsia" w:ascii="宋体" w:hAnsi="宋体" w:cs="宋体"/>
                <w:sz w:val="24"/>
                <w:szCs w:val="24"/>
              </w:rPr>
            </w:pPr>
          </w:p>
        </w:tc>
        <w:tc>
          <w:tcPr>
            <w:tcW w:w="2335" w:type="dxa"/>
            <w:vAlign w:val="center"/>
          </w:tcPr>
          <w:p w14:paraId="1F430BB6">
            <w:pPr>
              <w:pStyle w:val="37"/>
              <w:spacing w:line="360" w:lineRule="auto"/>
              <w:jc w:val="center"/>
              <w:rPr>
                <w:rFonts w:hint="eastAsia" w:ascii="宋体" w:hAnsi="宋体" w:cs="宋体"/>
                <w:sz w:val="24"/>
                <w:szCs w:val="24"/>
              </w:rPr>
            </w:pPr>
          </w:p>
        </w:tc>
        <w:tc>
          <w:tcPr>
            <w:tcW w:w="2337" w:type="dxa"/>
            <w:vAlign w:val="center"/>
          </w:tcPr>
          <w:p w14:paraId="251F096F">
            <w:pPr>
              <w:pStyle w:val="37"/>
              <w:spacing w:line="360" w:lineRule="auto"/>
              <w:jc w:val="center"/>
              <w:rPr>
                <w:rFonts w:hint="eastAsia" w:ascii="宋体" w:hAnsi="宋体" w:cs="宋体"/>
                <w:sz w:val="24"/>
                <w:szCs w:val="24"/>
              </w:rPr>
            </w:pPr>
          </w:p>
        </w:tc>
        <w:tc>
          <w:tcPr>
            <w:tcW w:w="1795" w:type="dxa"/>
            <w:vAlign w:val="center"/>
          </w:tcPr>
          <w:p w14:paraId="462E9A2C">
            <w:pPr>
              <w:pStyle w:val="37"/>
              <w:spacing w:line="360" w:lineRule="auto"/>
              <w:jc w:val="center"/>
              <w:rPr>
                <w:rFonts w:hint="eastAsia" w:ascii="宋体" w:hAnsi="宋体" w:cs="宋体"/>
                <w:sz w:val="24"/>
                <w:szCs w:val="24"/>
              </w:rPr>
            </w:pPr>
          </w:p>
        </w:tc>
      </w:tr>
      <w:tr w14:paraId="01715E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8E834AD">
            <w:pPr>
              <w:pStyle w:val="37"/>
              <w:spacing w:line="360" w:lineRule="auto"/>
              <w:jc w:val="center"/>
              <w:rPr>
                <w:rFonts w:hint="eastAsia" w:ascii="宋体" w:hAnsi="宋体" w:cs="宋体"/>
                <w:sz w:val="24"/>
                <w:szCs w:val="24"/>
              </w:rPr>
            </w:pPr>
          </w:p>
        </w:tc>
        <w:tc>
          <w:tcPr>
            <w:tcW w:w="2335" w:type="dxa"/>
            <w:vAlign w:val="center"/>
          </w:tcPr>
          <w:p w14:paraId="1B7AFAF7">
            <w:pPr>
              <w:pStyle w:val="37"/>
              <w:spacing w:line="360" w:lineRule="auto"/>
              <w:jc w:val="center"/>
              <w:rPr>
                <w:rFonts w:hint="eastAsia" w:ascii="宋体" w:hAnsi="宋体" w:cs="宋体"/>
                <w:sz w:val="24"/>
                <w:szCs w:val="24"/>
              </w:rPr>
            </w:pPr>
          </w:p>
        </w:tc>
        <w:tc>
          <w:tcPr>
            <w:tcW w:w="2337" w:type="dxa"/>
            <w:vAlign w:val="center"/>
          </w:tcPr>
          <w:p w14:paraId="28743C5E">
            <w:pPr>
              <w:pStyle w:val="37"/>
              <w:spacing w:line="360" w:lineRule="auto"/>
              <w:jc w:val="center"/>
              <w:rPr>
                <w:rFonts w:hint="eastAsia" w:ascii="宋体" w:hAnsi="宋体" w:cs="宋体"/>
                <w:sz w:val="24"/>
                <w:szCs w:val="24"/>
              </w:rPr>
            </w:pPr>
          </w:p>
        </w:tc>
        <w:tc>
          <w:tcPr>
            <w:tcW w:w="1795" w:type="dxa"/>
            <w:vAlign w:val="center"/>
          </w:tcPr>
          <w:p w14:paraId="7F2597AF">
            <w:pPr>
              <w:pStyle w:val="37"/>
              <w:spacing w:line="360" w:lineRule="auto"/>
              <w:jc w:val="center"/>
              <w:rPr>
                <w:rFonts w:hint="eastAsia" w:ascii="宋体" w:hAnsi="宋体" w:cs="宋体"/>
                <w:sz w:val="24"/>
                <w:szCs w:val="24"/>
              </w:rPr>
            </w:pPr>
          </w:p>
        </w:tc>
      </w:tr>
      <w:tr w14:paraId="48B6E8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D92DBA0">
            <w:pPr>
              <w:pStyle w:val="37"/>
              <w:spacing w:line="360" w:lineRule="auto"/>
              <w:jc w:val="center"/>
              <w:rPr>
                <w:rFonts w:hint="eastAsia" w:ascii="宋体" w:hAnsi="宋体" w:cs="宋体"/>
                <w:sz w:val="24"/>
                <w:szCs w:val="24"/>
              </w:rPr>
            </w:pPr>
          </w:p>
        </w:tc>
        <w:tc>
          <w:tcPr>
            <w:tcW w:w="2335" w:type="dxa"/>
            <w:vAlign w:val="center"/>
          </w:tcPr>
          <w:p w14:paraId="19B7DC80">
            <w:pPr>
              <w:pStyle w:val="37"/>
              <w:spacing w:line="360" w:lineRule="auto"/>
              <w:jc w:val="center"/>
              <w:rPr>
                <w:rFonts w:hint="eastAsia" w:ascii="宋体" w:hAnsi="宋体" w:cs="宋体"/>
                <w:sz w:val="24"/>
                <w:szCs w:val="24"/>
              </w:rPr>
            </w:pPr>
          </w:p>
        </w:tc>
        <w:tc>
          <w:tcPr>
            <w:tcW w:w="2337" w:type="dxa"/>
            <w:vAlign w:val="center"/>
          </w:tcPr>
          <w:p w14:paraId="11B591B7">
            <w:pPr>
              <w:pStyle w:val="37"/>
              <w:spacing w:line="360" w:lineRule="auto"/>
              <w:jc w:val="center"/>
              <w:rPr>
                <w:rFonts w:hint="eastAsia" w:ascii="宋体" w:hAnsi="宋体" w:cs="宋体"/>
                <w:sz w:val="24"/>
                <w:szCs w:val="24"/>
              </w:rPr>
            </w:pPr>
          </w:p>
        </w:tc>
        <w:tc>
          <w:tcPr>
            <w:tcW w:w="1795" w:type="dxa"/>
            <w:vAlign w:val="center"/>
          </w:tcPr>
          <w:p w14:paraId="201CAE4E">
            <w:pPr>
              <w:pStyle w:val="37"/>
              <w:spacing w:line="360" w:lineRule="auto"/>
              <w:jc w:val="center"/>
              <w:rPr>
                <w:rFonts w:hint="eastAsia" w:ascii="宋体" w:hAnsi="宋体" w:cs="宋体"/>
                <w:sz w:val="24"/>
                <w:szCs w:val="24"/>
              </w:rPr>
            </w:pPr>
          </w:p>
        </w:tc>
      </w:tr>
      <w:tr w14:paraId="1E1A84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F60F26A">
            <w:pPr>
              <w:pStyle w:val="37"/>
              <w:spacing w:line="360" w:lineRule="auto"/>
              <w:jc w:val="center"/>
              <w:rPr>
                <w:rFonts w:hint="eastAsia" w:ascii="宋体" w:hAnsi="宋体" w:cs="宋体"/>
                <w:sz w:val="24"/>
                <w:szCs w:val="24"/>
              </w:rPr>
            </w:pPr>
          </w:p>
        </w:tc>
        <w:tc>
          <w:tcPr>
            <w:tcW w:w="2335" w:type="dxa"/>
            <w:vAlign w:val="center"/>
          </w:tcPr>
          <w:p w14:paraId="125CD312">
            <w:pPr>
              <w:pStyle w:val="37"/>
              <w:spacing w:line="360" w:lineRule="auto"/>
              <w:jc w:val="center"/>
              <w:rPr>
                <w:rFonts w:hint="eastAsia" w:ascii="宋体" w:hAnsi="宋体" w:cs="宋体"/>
                <w:sz w:val="24"/>
                <w:szCs w:val="24"/>
              </w:rPr>
            </w:pPr>
          </w:p>
        </w:tc>
        <w:tc>
          <w:tcPr>
            <w:tcW w:w="2337" w:type="dxa"/>
            <w:vAlign w:val="center"/>
          </w:tcPr>
          <w:p w14:paraId="6ED60E24">
            <w:pPr>
              <w:pStyle w:val="37"/>
              <w:spacing w:line="360" w:lineRule="auto"/>
              <w:jc w:val="center"/>
              <w:rPr>
                <w:rFonts w:hint="eastAsia" w:ascii="宋体" w:hAnsi="宋体" w:cs="宋体"/>
                <w:sz w:val="24"/>
                <w:szCs w:val="24"/>
              </w:rPr>
            </w:pPr>
          </w:p>
        </w:tc>
        <w:tc>
          <w:tcPr>
            <w:tcW w:w="1795" w:type="dxa"/>
            <w:vAlign w:val="center"/>
          </w:tcPr>
          <w:p w14:paraId="3F1C7DC0">
            <w:pPr>
              <w:pStyle w:val="37"/>
              <w:spacing w:line="360" w:lineRule="auto"/>
              <w:jc w:val="center"/>
              <w:rPr>
                <w:rFonts w:hint="eastAsia" w:ascii="宋体" w:hAnsi="宋体" w:cs="宋体"/>
                <w:sz w:val="24"/>
                <w:szCs w:val="24"/>
              </w:rPr>
            </w:pPr>
          </w:p>
        </w:tc>
      </w:tr>
      <w:tr w14:paraId="56A7AEB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0800EB9">
            <w:pPr>
              <w:pStyle w:val="37"/>
              <w:spacing w:line="360" w:lineRule="auto"/>
              <w:jc w:val="center"/>
              <w:rPr>
                <w:rFonts w:hint="eastAsia" w:ascii="宋体" w:hAnsi="宋体" w:cs="宋体"/>
                <w:sz w:val="24"/>
                <w:szCs w:val="24"/>
              </w:rPr>
            </w:pPr>
          </w:p>
        </w:tc>
        <w:tc>
          <w:tcPr>
            <w:tcW w:w="2335" w:type="dxa"/>
            <w:vAlign w:val="center"/>
          </w:tcPr>
          <w:p w14:paraId="482F66CB">
            <w:pPr>
              <w:pStyle w:val="37"/>
              <w:spacing w:line="360" w:lineRule="auto"/>
              <w:jc w:val="center"/>
              <w:rPr>
                <w:rFonts w:hint="eastAsia" w:ascii="宋体" w:hAnsi="宋体" w:cs="宋体"/>
                <w:sz w:val="24"/>
                <w:szCs w:val="24"/>
              </w:rPr>
            </w:pPr>
          </w:p>
        </w:tc>
        <w:tc>
          <w:tcPr>
            <w:tcW w:w="2337" w:type="dxa"/>
            <w:vAlign w:val="center"/>
          </w:tcPr>
          <w:p w14:paraId="0C741901">
            <w:pPr>
              <w:pStyle w:val="37"/>
              <w:spacing w:line="360" w:lineRule="auto"/>
              <w:jc w:val="center"/>
              <w:rPr>
                <w:rFonts w:hint="eastAsia" w:ascii="宋体" w:hAnsi="宋体" w:cs="宋体"/>
                <w:sz w:val="24"/>
                <w:szCs w:val="24"/>
              </w:rPr>
            </w:pPr>
          </w:p>
        </w:tc>
        <w:tc>
          <w:tcPr>
            <w:tcW w:w="1795" w:type="dxa"/>
            <w:vAlign w:val="center"/>
          </w:tcPr>
          <w:p w14:paraId="2C152AE1">
            <w:pPr>
              <w:pStyle w:val="37"/>
              <w:spacing w:line="360" w:lineRule="auto"/>
              <w:jc w:val="center"/>
              <w:rPr>
                <w:rFonts w:hint="eastAsia" w:ascii="宋体" w:hAnsi="宋体" w:cs="宋体"/>
                <w:sz w:val="24"/>
                <w:szCs w:val="24"/>
              </w:rPr>
            </w:pPr>
          </w:p>
        </w:tc>
      </w:tr>
    </w:tbl>
    <w:p w14:paraId="4EADD306">
      <w:pPr>
        <w:pStyle w:val="37"/>
        <w:tabs>
          <w:tab w:val="left" w:pos="1050"/>
        </w:tabs>
        <w:spacing w:line="360" w:lineRule="auto"/>
        <w:ind w:firstLine="388" w:firstLineChars="200"/>
        <w:jc w:val="both"/>
        <w:rPr>
          <w:rFonts w:hint="eastAsia" w:ascii="宋体" w:hAnsi="宋体" w:cs="宋体"/>
          <w:szCs w:val="21"/>
        </w:rPr>
      </w:pPr>
      <w:r>
        <w:rPr>
          <w:rFonts w:hint="eastAsia" w:ascii="宋体" w:hAnsi="宋体" w:cs="宋体"/>
          <w:szCs w:val="21"/>
        </w:rPr>
        <w:t>注：</w:t>
      </w:r>
    </w:p>
    <w:p w14:paraId="37CFB202">
      <w:pPr>
        <w:pStyle w:val="30"/>
        <w:widowControl/>
        <w:tabs>
          <w:tab w:val="left" w:pos="0"/>
        </w:tabs>
        <w:spacing w:line="360" w:lineRule="auto"/>
        <w:ind w:firstLine="386"/>
        <w:rPr>
          <w:rFonts w:hint="eastAsia" w:ascii="宋体" w:hAnsi="宋体" w:cs="宋体"/>
          <w:szCs w:val="21"/>
        </w:rPr>
      </w:pPr>
      <w:r>
        <w:rPr>
          <w:rFonts w:hint="eastAsia" w:ascii="宋体" w:hAnsi="宋体" w:cs="宋体"/>
          <w:szCs w:val="21"/>
        </w:rPr>
        <w:t>1.本表填写除资格审查内容外的认证、信誉、奖励、荣誉等商务评审因素涉及的证书。</w:t>
      </w:r>
    </w:p>
    <w:p w14:paraId="6C2F6215">
      <w:pPr>
        <w:pStyle w:val="36"/>
        <w:tabs>
          <w:tab w:val="left" w:pos="0"/>
        </w:tabs>
        <w:spacing w:line="360" w:lineRule="auto"/>
        <w:ind w:firstLine="388" w:firstLineChars="200"/>
        <w:rPr>
          <w:rFonts w:hint="eastAsia" w:ascii="宋体" w:hAnsi="宋体" w:cs="宋体"/>
          <w:szCs w:val="21"/>
        </w:rPr>
      </w:pPr>
      <w:r>
        <w:rPr>
          <w:rFonts w:hint="eastAsia" w:ascii="宋体" w:hAnsi="宋体" w:cs="宋体"/>
          <w:szCs w:val="21"/>
        </w:rPr>
        <w:t>2.请投标人严格按照要求在本表后提交相关证明材料，否则有可能影响评审结果。</w:t>
      </w:r>
    </w:p>
    <w:p w14:paraId="678CE52E">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84D9A17">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09BB9C9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15660C1">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7C5BD4BF">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A1925F5">
      <w:pPr>
        <w:spacing w:line="360" w:lineRule="auto"/>
        <w:rPr>
          <w:rFonts w:hint="eastAsia" w:ascii="宋体" w:hAnsi="宋体" w:cs="宋体"/>
        </w:rPr>
      </w:pPr>
    </w:p>
    <w:p w14:paraId="37408832">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七、招标文件要求提供或投标人认为需要提供的其它商务材料</w:t>
      </w:r>
    </w:p>
    <w:p w14:paraId="533BED7C">
      <w:pPr>
        <w:autoSpaceDE w:val="0"/>
        <w:autoSpaceDN w:val="0"/>
        <w:adjustRightInd w:val="0"/>
        <w:spacing w:before="162" w:beforeLines="50" w:after="162"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01E07D32">
      <w:pPr>
        <w:spacing w:line="360" w:lineRule="auto"/>
        <w:rPr>
          <w:rFonts w:hint="eastAsia" w:ascii="宋体" w:hAnsi="宋体" w:cs="宋体"/>
        </w:rPr>
      </w:pPr>
    </w:p>
    <w:p w14:paraId="30D1518D">
      <w:pPr>
        <w:spacing w:line="360" w:lineRule="auto"/>
        <w:rPr>
          <w:rFonts w:hint="eastAsia" w:ascii="宋体" w:hAnsi="宋体" w:cs="宋体"/>
        </w:rPr>
      </w:pPr>
      <w:r>
        <w:rPr>
          <w:rFonts w:hint="eastAsia" w:ascii="宋体" w:hAnsi="宋体" w:cs="宋体"/>
        </w:rPr>
        <w:t xml:space="preserve">    </w:t>
      </w:r>
    </w:p>
    <w:p w14:paraId="4D96C069">
      <w:pPr>
        <w:spacing w:line="360" w:lineRule="auto"/>
        <w:rPr>
          <w:rFonts w:hint="eastAsia" w:ascii="宋体" w:hAnsi="宋体" w:cs="宋体"/>
          <w:b/>
          <w:sz w:val="28"/>
          <w:szCs w:val="28"/>
        </w:rPr>
      </w:pPr>
    </w:p>
    <w:p w14:paraId="780CE704">
      <w:pPr>
        <w:spacing w:line="360" w:lineRule="auto"/>
        <w:rPr>
          <w:rFonts w:hint="eastAsia" w:ascii="宋体" w:hAnsi="宋体" w:cs="宋体"/>
          <w:b/>
          <w:sz w:val="28"/>
          <w:szCs w:val="28"/>
        </w:rPr>
      </w:pPr>
    </w:p>
    <w:p w14:paraId="58DAAB14">
      <w:pPr>
        <w:spacing w:line="360" w:lineRule="auto"/>
        <w:rPr>
          <w:rFonts w:hint="eastAsia" w:ascii="宋体" w:hAnsi="宋体" w:cs="宋体"/>
          <w:b/>
          <w:sz w:val="28"/>
          <w:szCs w:val="28"/>
        </w:rPr>
      </w:pPr>
    </w:p>
    <w:p w14:paraId="1822669C">
      <w:pPr>
        <w:spacing w:line="360" w:lineRule="auto"/>
        <w:rPr>
          <w:rFonts w:hint="eastAsia" w:ascii="宋体" w:hAnsi="宋体" w:cs="宋体"/>
          <w:b/>
          <w:sz w:val="28"/>
          <w:szCs w:val="28"/>
        </w:rPr>
      </w:pPr>
    </w:p>
    <w:p w14:paraId="1A27E009">
      <w:pPr>
        <w:spacing w:line="360" w:lineRule="auto"/>
        <w:rPr>
          <w:rFonts w:hint="eastAsia" w:ascii="宋体" w:hAnsi="宋体" w:cs="宋体"/>
          <w:b/>
          <w:sz w:val="28"/>
          <w:szCs w:val="28"/>
        </w:rPr>
      </w:pPr>
    </w:p>
    <w:p w14:paraId="0A87CCAF">
      <w:pPr>
        <w:spacing w:line="360" w:lineRule="auto"/>
        <w:rPr>
          <w:rFonts w:hint="eastAsia" w:ascii="宋体" w:hAnsi="宋体" w:cs="宋体"/>
          <w:b/>
          <w:sz w:val="28"/>
          <w:szCs w:val="28"/>
        </w:rPr>
      </w:pPr>
    </w:p>
    <w:p w14:paraId="40694885">
      <w:pPr>
        <w:spacing w:line="360" w:lineRule="auto"/>
        <w:rPr>
          <w:rFonts w:hint="eastAsia" w:ascii="宋体" w:hAnsi="宋体" w:cs="宋体"/>
          <w:b/>
          <w:sz w:val="28"/>
          <w:szCs w:val="28"/>
        </w:rPr>
      </w:pPr>
    </w:p>
    <w:p w14:paraId="2EC8CBFA">
      <w:pPr>
        <w:spacing w:line="360" w:lineRule="auto"/>
        <w:rPr>
          <w:rFonts w:hint="eastAsia" w:ascii="宋体" w:hAnsi="宋体" w:cs="宋体"/>
          <w:b/>
          <w:sz w:val="28"/>
          <w:szCs w:val="28"/>
        </w:rPr>
      </w:pPr>
    </w:p>
    <w:p w14:paraId="45D99ACC">
      <w:pPr>
        <w:spacing w:line="360" w:lineRule="auto"/>
        <w:rPr>
          <w:rFonts w:hint="eastAsia" w:ascii="宋体" w:hAnsi="宋体" w:cs="宋体"/>
          <w:b/>
          <w:sz w:val="28"/>
          <w:szCs w:val="28"/>
        </w:rPr>
      </w:pPr>
    </w:p>
    <w:p w14:paraId="29540FDB">
      <w:pPr>
        <w:spacing w:line="360" w:lineRule="auto"/>
        <w:rPr>
          <w:rFonts w:hint="eastAsia" w:ascii="宋体" w:hAnsi="宋体" w:cs="宋体"/>
          <w:b/>
          <w:sz w:val="28"/>
          <w:szCs w:val="28"/>
        </w:rPr>
      </w:pPr>
    </w:p>
    <w:p w14:paraId="2AE875B5">
      <w:pPr>
        <w:spacing w:line="360" w:lineRule="auto"/>
        <w:rPr>
          <w:rFonts w:hint="eastAsia" w:ascii="宋体" w:hAnsi="宋体" w:cs="宋体"/>
          <w:b/>
          <w:sz w:val="28"/>
          <w:szCs w:val="28"/>
        </w:rPr>
      </w:pPr>
    </w:p>
    <w:p w14:paraId="2B946F5D">
      <w:pPr>
        <w:pStyle w:val="4"/>
        <w:numPr>
          <w:ilvl w:val="0"/>
          <w:numId w:val="0"/>
        </w:numPr>
        <w:spacing w:line="360" w:lineRule="auto"/>
        <w:ind w:left="709"/>
        <w:rPr>
          <w:rFonts w:hint="eastAsia" w:ascii="宋体" w:hAnsi="宋体" w:eastAsia="宋体" w:cs="宋体"/>
        </w:rPr>
      </w:pPr>
    </w:p>
    <w:p w14:paraId="2D9ECC80">
      <w:pPr>
        <w:spacing w:line="360" w:lineRule="auto"/>
        <w:rPr>
          <w:rFonts w:hint="eastAsia" w:ascii="宋体" w:hAnsi="宋体" w:cs="宋体"/>
        </w:rPr>
      </w:pPr>
    </w:p>
    <w:p w14:paraId="7509CEC4">
      <w:pPr>
        <w:pStyle w:val="4"/>
        <w:numPr>
          <w:ilvl w:val="0"/>
          <w:numId w:val="0"/>
        </w:numPr>
        <w:spacing w:line="360" w:lineRule="auto"/>
        <w:ind w:left="709"/>
        <w:rPr>
          <w:rFonts w:hint="eastAsia" w:ascii="宋体" w:hAnsi="宋体" w:eastAsia="宋体" w:cs="宋体"/>
        </w:rPr>
      </w:pPr>
    </w:p>
    <w:p w14:paraId="4BE2035F">
      <w:pPr>
        <w:spacing w:line="360" w:lineRule="auto"/>
        <w:rPr>
          <w:rFonts w:hint="eastAsia" w:ascii="宋体" w:hAnsi="宋体" w:cs="宋体"/>
        </w:rPr>
      </w:pPr>
    </w:p>
    <w:p w14:paraId="32EAA73F">
      <w:pPr>
        <w:spacing w:line="360" w:lineRule="auto"/>
        <w:jc w:val="center"/>
        <w:outlineLvl w:val="1"/>
        <w:rPr>
          <w:rFonts w:hint="eastAsia" w:ascii="宋体" w:hAnsi="宋体" w:cs="宋体"/>
          <w:b/>
          <w:bCs/>
          <w:kern w:val="0"/>
          <w:sz w:val="52"/>
          <w:szCs w:val="52"/>
        </w:rPr>
      </w:pPr>
    </w:p>
    <w:p w14:paraId="275528A5">
      <w:pPr>
        <w:spacing w:line="360" w:lineRule="auto"/>
        <w:jc w:val="center"/>
        <w:outlineLvl w:val="1"/>
        <w:rPr>
          <w:rFonts w:hint="eastAsia" w:ascii="宋体" w:hAnsi="宋体" w:cs="宋体"/>
          <w:b/>
          <w:bCs/>
          <w:kern w:val="0"/>
          <w:sz w:val="52"/>
          <w:szCs w:val="52"/>
        </w:rPr>
      </w:pPr>
      <w:r>
        <w:rPr>
          <w:rFonts w:hint="eastAsia" w:ascii="宋体" w:hAnsi="宋体" w:cs="宋体"/>
          <w:b/>
          <w:bCs/>
          <w:kern w:val="0"/>
          <w:sz w:val="52"/>
          <w:szCs w:val="52"/>
        </w:rPr>
        <w:t>第三部分  技术文件</w:t>
      </w:r>
    </w:p>
    <w:p w14:paraId="12DD9CDB">
      <w:pPr>
        <w:spacing w:line="360" w:lineRule="auto"/>
        <w:rPr>
          <w:rFonts w:hint="eastAsia" w:ascii="宋体" w:hAnsi="宋体" w:cs="宋体"/>
          <w:bCs/>
          <w:kern w:val="0"/>
          <w:sz w:val="30"/>
          <w:szCs w:val="30"/>
        </w:rPr>
      </w:pPr>
      <w:r>
        <w:rPr>
          <w:rFonts w:hint="eastAsia" w:ascii="宋体" w:hAnsi="宋体" w:cs="宋体"/>
          <w:bCs/>
          <w:kern w:val="0"/>
          <w:sz w:val="30"/>
          <w:szCs w:val="30"/>
        </w:rPr>
        <w:br w:type="page"/>
      </w:r>
    </w:p>
    <w:p w14:paraId="4DBEAC12">
      <w:pPr>
        <w:autoSpaceDE w:val="0"/>
        <w:autoSpaceDN w:val="0"/>
        <w:adjustRightInd w:val="0"/>
        <w:spacing w:before="162" w:beforeLines="50" w:after="162" w:afterLines="50" w:line="360" w:lineRule="auto"/>
        <w:jc w:val="center"/>
        <w:rPr>
          <w:rFonts w:hint="eastAsia" w:ascii="宋体" w:hAnsi="宋体" w:cs="宋体"/>
          <w:b/>
          <w:bCs/>
          <w:kern w:val="0"/>
          <w:sz w:val="30"/>
          <w:szCs w:val="30"/>
        </w:rPr>
      </w:pPr>
      <w:r>
        <w:rPr>
          <w:rFonts w:hint="eastAsia" w:ascii="宋体" w:hAnsi="宋体" w:cs="宋体"/>
          <w:bCs/>
          <w:kern w:val="0"/>
          <w:sz w:val="30"/>
          <w:szCs w:val="30"/>
        </w:rPr>
        <w:t>一、技术条款偏离表</w:t>
      </w:r>
    </w:p>
    <w:p w14:paraId="01F6D357">
      <w:pPr>
        <w:adjustRightInd w:val="0"/>
        <w:snapToGrid w:val="0"/>
        <w:spacing w:line="360" w:lineRule="auto"/>
        <w:rPr>
          <w:rFonts w:hint="eastAsia" w:ascii="宋体" w:hAnsi="宋体" w:cs="宋体"/>
          <w:sz w:val="24"/>
        </w:rPr>
      </w:pPr>
    </w:p>
    <w:tbl>
      <w:tblPr>
        <w:tblStyle w:val="13"/>
        <w:tblW w:w="920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8"/>
        <w:gridCol w:w="1252"/>
        <w:gridCol w:w="1490"/>
        <w:gridCol w:w="1340"/>
        <w:gridCol w:w="1341"/>
        <w:gridCol w:w="970"/>
        <w:gridCol w:w="969"/>
        <w:gridCol w:w="950"/>
      </w:tblGrid>
      <w:tr w14:paraId="74F337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88" w:type="dxa"/>
            <w:vAlign w:val="center"/>
          </w:tcPr>
          <w:p w14:paraId="57DC4F1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252" w:type="dxa"/>
            <w:vAlign w:val="center"/>
          </w:tcPr>
          <w:p w14:paraId="77A0DDF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采购标的</w:t>
            </w:r>
            <w:r>
              <w:rPr>
                <w:rFonts w:hint="eastAsia" w:ascii="宋体" w:hAnsi="宋体" w:cs="宋体"/>
                <w:sz w:val="24"/>
                <w:lang w:val="zh-CN"/>
              </w:rPr>
              <w:t>名称</w:t>
            </w:r>
          </w:p>
        </w:tc>
        <w:tc>
          <w:tcPr>
            <w:tcW w:w="1490" w:type="dxa"/>
            <w:vAlign w:val="center"/>
          </w:tcPr>
          <w:p w14:paraId="498587F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招标文件规定的具体参数值或功能</w:t>
            </w:r>
            <w:r>
              <w:rPr>
                <w:rFonts w:hint="eastAsia" w:ascii="宋体" w:hAnsi="宋体" w:cs="宋体"/>
                <w:sz w:val="24"/>
                <w:lang w:val="zh-CN"/>
              </w:rPr>
              <w:t>要求</w:t>
            </w:r>
            <w:r>
              <w:rPr>
                <w:rFonts w:hint="eastAsia" w:ascii="宋体" w:hAnsi="宋体" w:cs="宋体"/>
                <w:sz w:val="24"/>
              </w:rPr>
              <w:t>表述</w:t>
            </w:r>
          </w:p>
        </w:tc>
        <w:tc>
          <w:tcPr>
            <w:tcW w:w="1340" w:type="dxa"/>
            <w:vAlign w:val="center"/>
          </w:tcPr>
          <w:p w14:paraId="0D430CEE">
            <w:pPr>
              <w:autoSpaceDE w:val="0"/>
              <w:autoSpaceDN w:val="0"/>
              <w:adjustRightInd w:val="0"/>
              <w:spacing w:line="360" w:lineRule="auto"/>
              <w:jc w:val="center"/>
              <w:rPr>
                <w:rFonts w:hint="eastAsia" w:ascii="宋体" w:hAnsi="宋体" w:cs="宋体"/>
                <w:sz w:val="24"/>
              </w:rPr>
            </w:pPr>
            <w:r>
              <w:rPr>
                <w:rFonts w:hint="eastAsia" w:ascii="宋体" w:hAnsi="宋体" w:cs="宋体"/>
                <w:sz w:val="24"/>
              </w:rPr>
              <w:t>招标文件规定的数量及单位要求</w:t>
            </w:r>
          </w:p>
        </w:tc>
        <w:tc>
          <w:tcPr>
            <w:tcW w:w="1341" w:type="dxa"/>
            <w:vAlign w:val="center"/>
          </w:tcPr>
          <w:p w14:paraId="2D28730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投标文件对具体参数值或功能</w:t>
            </w:r>
            <w:r>
              <w:rPr>
                <w:rFonts w:hint="eastAsia" w:ascii="宋体" w:hAnsi="宋体" w:cs="宋体"/>
                <w:sz w:val="24"/>
                <w:lang w:val="zh-CN"/>
              </w:rPr>
              <w:t>要求</w:t>
            </w:r>
            <w:r>
              <w:rPr>
                <w:rFonts w:hint="eastAsia" w:ascii="宋体" w:hAnsi="宋体" w:cs="宋体"/>
                <w:sz w:val="24"/>
              </w:rPr>
              <w:t>表述</w:t>
            </w:r>
            <w:r>
              <w:rPr>
                <w:rFonts w:hint="eastAsia" w:ascii="宋体" w:hAnsi="宋体" w:cs="宋体"/>
                <w:sz w:val="24"/>
                <w:lang w:val="zh-CN"/>
              </w:rPr>
              <w:t>应答</w:t>
            </w:r>
          </w:p>
        </w:tc>
        <w:tc>
          <w:tcPr>
            <w:tcW w:w="970" w:type="dxa"/>
            <w:vAlign w:val="center"/>
          </w:tcPr>
          <w:p w14:paraId="5777469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投标文件对数量及单位</w:t>
            </w:r>
            <w:r>
              <w:rPr>
                <w:rFonts w:hint="eastAsia" w:ascii="宋体" w:hAnsi="宋体" w:cs="宋体"/>
                <w:sz w:val="24"/>
                <w:lang w:val="zh-CN"/>
              </w:rPr>
              <w:t>应答</w:t>
            </w:r>
          </w:p>
        </w:tc>
        <w:tc>
          <w:tcPr>
            <w:tcW w:w="969" w:type="dxa"/>
            <w:vAlign w:val="center"/>
          </w:tcPr>
          <w:p w14:paraId="492BB46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偏离</w:t>
            </w:r>
          </w:p>
          <w:p w14:paraId="3A541390">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情况</w:t>
            </w:r>
          </w:p>
        </w:tc>
        <w:tc>
          <w:tcPr>
            <w:tcW w:w="950" w:type="dxa"/>
            <w:vAlign w:val="center"/>
          </w:tcPr>
          <w:p w14:paraId="76C5990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说明</w:t>
            </w:r>
          </w:p>
        </w:tc>
      </w:tr>
      <w:tr w14:paraId="758C11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14:paraId="445C6495">
            <w:pPr>
              <w:spacing w:line="360" w:lineRule="auto"/>
              <w:jc w:val="center"/>
              <w:rPr>
                <w:rFonts w:hint="eastAsia" w:ascii="宋体" w:hAnsi="宋体" w:cs="宋体"/>
                <w:sz w:val="24"/>
              </w:rPr>
            </w:pPr>
            <w:r>
              <w:rPr>
                <w:rFonts w:hint="eastAsia" w:ascii="宋体" w:hAnsi="宋体" w:cs="宋体"/>
                <w:sz w:val="24"/>
              </w:rPr>
              <w:t>1</w:t>
            </w:r>
          </w:p>
        </w:tc>
        <w:tc>
          <w:tcPr>
            <w:tcW w:w="1252" w:type="dxa"/>
            <w:vAlign w:val="center"/>
          </w:tcPr>
          <w:p w14:paraId="47D64529">
            <w:pPr>
              <w:spacing w:line="360" w:lineRule="auto"/>
              <w:jc w:val="center"/>
              <w:rPr>
                <w:rFonts w:hint="eastAsia" w:ascii="宋体" w:hAnsi="宋体" w:cs="宋体"/>
                <w:sz w:val="24"/>
              </w:rPr>
            </w:pPr>
          </w:p>
        </w:tc>
        <w:tc>
          <w:tcPr>
            <w:tcW w:w="1490" w:type="dxa"/>
            <w:vAlign w:val="center"/>
          </w:tcPr>
          <w:p w14:paraId="5013D5B2">
            <w:pPr>
              <w:spacing w:line="360" w:lineRule="auto"/>
              <w:jc w:val="center"/>
              <w:rPr>
                <w:rFonts w:hint="eastAsia" w:ascii="宋体" w:hAnsi="宋体" w:cs="宋体"/>
                <w:sz w:val="24"/>
              </w:rPr>
            </w:pPr>
          </w:p>
        </w:tc>
        <w:tc>
          <w:tcPr>
            <w:tcW w:w="1340" w:type="dxa"/>
            <w:vAlign w:val="center"/>
          </w:tcPr>
          <w:p w14:paraId="28E2636E">
            <w:pPr>
              <w:spacing w:line="360" w:lineRule="auto"/>
              <w:jc w:val="center"/>
              <w:rPr>
                <w:rFonts w:hint="eastAsia" w:ascii="宋体" w:hAnsi="宋体" w:cs="宋体"/>
                <w:sz w:val="24"/>
              </w:rPr>
            </w:pPr>
          </w:p>
        </w:tc>
        <w:tc>
          <w:tcPr>
            <w:tcW w:w="1341" w:type="dxa"/>
            <w:vAlign w:val="center"/>
          </w:tcPr>
          <w:p w14:paraId="66344DE5">
            <w:pPr>
              <w:spacing w:line="360" w:lineRule="auto"/>
              <w:jc w:val="center"/>
              <w:rPr>
                <w:rFonts w:hint="eastAsia" w:ascii="宋体" w:hAnsi="宋体" w:cs="宋体"/>
                <w:sz w:val="24"/>
              </w:rPr>
            </w:pPr>
          </w:p>
        </w:tc>
        <w:tc>
          <w:tcPr>
            <w:tcW w:w="970" w:type="dxa"/>
            <w:vAlign w:val="center"/>
          </w:tcPr>
          <w:p w14:paraId="695AC36F">
            <w:pPr>
              <w:spacing w:line="360" w:lineRule="auto"/>
              <w:jc w:val="center"/>
              <w:rPr>
                <w:rFonts w:hint="eastAsia" w:ascii="宋体" w:hAnsi="宋体" w:cs="宋体"/>
                <w:sz w:val="24"/>
              </w:rPr>
            </w:pPr>
          </w:p>
        </w:tc>
        <w:tc>
          <w:tcPr>
            <w:tcW w:w="969" w:type="dxa"/>
            <w:vAlign w:val="center"/>
          </w:tcPr>
          <w:p w14:paraId="71BAA07A">
            <w:pPr>
              <w:spacing w:line="360" w:lineRule="auto"/>
              <w:jc w:val="center"/>
              <w:rPr>
                <w:rFonts w:hint="eastAsia" w:ascii="宋体" w:hAnsi="宋体" w:cs="宋体"/>
                <w:sz w:val="24"/>
              </w:rPr>
            </w:pPr>
          </w:p>
        </w:tc>
        <w:tc>
          <w:tcPr>
            <w:tcW w:w="950" w:type="dxa"/>
            <w:vAlign w:val="center"/>
          </w:tcPr>
          <w:p w14:paraId="5E02555A">
            <w:pPr>
              <w:spacing w:line="360" w:lineRule="auto"/>
              <w:jc w:val="center"/>
              <w:rPr>
                <w:rFonts w:hint="eastAsia" w:ascii="宋体" w:hAnsi="宋体" w:cs="宋体"/>
                <w:sz w:val="24"/>
              </w:rPr>
            </w:pPr>
          </w:p>
        </w:tc>
      </w:tr>
      <w:tr w14:paraId="458EE4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 w:hRule="atLeast"/>
          <w:jc w:val="center"/>
        </w:trPr>
        <w:tc>
          <w:tcPr>
            <w:tcW w:w="888" w:type="dxa"/>
            <w:vAlign w:val="center"/>
          </w:tcPr>
          <w:p w14:paraId="5F2A73C6">
            <w:pPr>
              <w:spacing w:line="360" w:lineRule="auto"/>
              <w:jc w:val="center"/>
              <w:rPr>
                <w:rFonts w:hint="eastAsia" w:ascii="宋体" w:hAnsi="宋体" w:cs="宋体"/>
                <w:sz w:val="24"/>
              </w:rPr>
            </w:pPr>
            <w:r>
              <w:rPr>
                <w:rFonts w:hint="eastAsia" w:ascii="宋体" w:hAnsi="宋体" w:cs="宋体"/>
                <w:sz w:val="24"/>
              </w:rPr>
              <w:t>2</w:t>
            </w:r>
          </w:p>
        </w:tc>
        <w:tc>
          <w:tcPr>
            <w:tcW w:w="1252" w:type="dxa"/>
            <w:vAlign w:val="center"/>
          </w:tcPr>
          <w:p w14:paraId="35304CA2">
            <w:pPr>
              <w:spacing w:line="360" w:lineRule="auto"/>
              <w:jc w:val="center"/>
              <w:rPr>
                <w:rFonts w:hint="eastAsia" w:ascii="宋体" w:hAnsi="宋体" w:cs="宋体"/>
                <w:sz w:val="24"/>
              </w:rPr>
            </w:pPr>
          </w:p>
        </w:tc>
        <w:tc>
          <w:tcPr>
            <w:tcW w:w="1490" w:type="dxa"/>
            <w:vAlign w:val="center"/>
          </w:tcPr>
          <w:p w14:paraId="6A657B90">
            <w:pPr>
              <w:spacing w:line="360" w:lineRule="auto"/>
              <w:jc w:val="center"/>
              <w:rPr>
                <w:rFonts w:hint="eastAsia" w:ascii="宋体" w:hAnsi="宋体" w:cs="宋体"/>
                <w:sz w:val="24"/>
              </w:rPr>
            </w:pPr>
          </w:p>
        </w:tc>
        <w:tc>
          <w:tcPr>
            <w:tcW w:w="1340" w:type="dxa"/>
            <w:vAlign w:val="center"/>
          </w:tcPr>
          <w:p w14:paraId="1A168350">
            <w:pPr>
              <w:spacing w:line="360" w:lineRule="auto"/>
              <w:jc w:val="center"/>
              <w:rPr>
                <w:rFonts w:hint="eastAsia" w:ascii="宋体" w:hAnsi="宋体" w:cs="宋体"/>
                <w:sz w:val="24"/>
              </w:rPr>
            </w:pPr>
          </w:p>
        </w:tc>
        <w:tc>
          <w:tcPr>
            <w:tcW w:w="1341" w:type="dxa"/>
            <w:vAlign w:val="center"/>
          </w:tcPr>
          <w:p w14:paraId="555FD36B">
            <w:pPr>
              <w:spacing w:line="360" w:lineRule="auto"/>
              <w:jc w:val="center"/>
              <w:rPr>
                <w:rFonts w:hint="eastAsia" w:ascii="宋体" w:hAnsi="宋体" w:cs="宋体"/>
                <w:sz w:val="24"/>
              </w:rPr>
            </w:pPr>
          </w:p>
        </w:tc>
        <w:tc>
          <w:tcPr>
            <w:tcW w:w="970" w:type="dxa"/>
            <w:vAlign w:val="center"/>
          </w:tcPr>
          <w:p w14:paraId="56D2C432">
            <w:pPr>
              <w:spacing w:line="360" w:lineRule="auto"/>
              <w:jc w:val="center"/>
              <w:rPr>
                <w:rFonts w:hint="eastAsia" w:ascii="宋体" w:hAnsi="宋体" w:cs="宋体"/>
                <w:sz w:val="24"/>
              </w:rPr>
            </w:pPr>
          </w:p>
        </w:tc>
        <w:tc>
          <w:tcPr>
            <w:tcW w:w="969" w:type="dxa"/>
            <w:vAlign w:val="center"/>
          </w:tcPr>
          <w:p w14:paraId="2CC68FA9">
            <w:pPr>
              <w:spacing w:line="360" w:lineRule="auto"/>
              <w:jc w:val="center"/>
              <w:rPr>
                <w:rFonts w:hint="eastAsia" w:ascii="宋体" w:hAnsi="宋体" w:cs="宋体"/>
                <w:sz w:val="24"/>
              </w:rPr>
            </w:pPr>
          </w:p>
        </w:tc>
        <w:tc>
          <w:tcPr>
            <w:tcW w:w="950" w:type="dxa"/>
            <w:vAlign w:val="center"/>
          </w:tcPr>
          <w:p w14:paraId="49A193CE">
            <w:pPr>
              <w:spacing w:line="360" w:lineRule="auto"/>
              <w:jc w:val="center"/>
              <w:rPr>
                <w:rFonts w:hint="eastAsia" w:ascii="宋体" w:hAnsi="宋体" w:cs="宋体"/>
                <w:sz w:val="24"/>
              </w:rPr>
            </w:pPr>
          </w:p>
        </w:tc>
      </w:tr>
      <w:tr w14:paraId="5703FC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5" w:hRule="atLeast"/>
          <w:jc w:val="center"/>
        </w:trPr>
        <w:tc>
          <w:tcPr>
            <w:tcW w:w="888" w:type="dxa"/>
            <w:vAlign w:val="center"/>
          </w:tcPr>
          <w:p w14:paraId="779FAE42">
            <w:pPr>
              <w:spacing w:line="360" w:lineRule="auto"/>
              <w:jc w:val="center"/>
              <w:rPr>
                <w:rFonts w:hint="eastAsia" w:ascii="宋体" w:hAnsi="宋体" w:cs="宋体"/>
                <w:sz w:val="24"/>
              </w:rPr>
            </w:pPr>
            <w:r>
              <w:rPr>
                <w:rFonts w:hint="eastAsia" w:ascii="宋体" w:hAnsi="宋体" w:cs="宋体"/>
                <w:sz w:val="24"/>
              </w:rPr>
              <w:t>……</w:t>
            </w:r>
          </w:p>
        </w:tc>
        <w:tc>
          <w:tcPr>
            <w:tcW w:w="1252" w:type="dxa"/>
            <w:vAlign w:val="center"/>
          </w:tcPr>
          <w:p w14:paraId="5F32A93E">
            <w:pPr>
              <w:spacing w:line="360" w:lineRule="auto"/>
              <w:jc w:val="center"/>
              <w:rPr>
                <w:rFonts w:hint="eastAsia" w:ascii="宋体" w:hAnsi="宋体" w:cs="宋体"/>
                <w:sz w:val="24"/>
              </w:rPr>
            </w:pPr>
          </w:p>
        </w:tc>
        <w:tc>
          <w:tcPr>
            <w:tcW w:w="1490" w:type="dxa"/>
            <w:vAlign w:val="center"/>
          </w:tcPr>
          <w:p w14:paraId="635A1D3F">
            <w:pPr>
              <w:spacing w:line="360" w:lineRule="auto"/>
              <w:jc w:val="center"/>
              <w:rPr>
                <w:rFonts w:hint="eastAsia" w:ascii="宋体" w:hAnsi="宋体" w:cs="宋体"/>
                <w:sz w:val="24"/>
              </w:rPr>
            </w:pPr>
          </w:p>
        </w:tc>
        <w:tc>
          <w:tcPr>
            <w:tcW w:w="1340" w:type="dxa"/>
            <w:vAlign w:val="center"/>
          </w:tcPr>
          <w:p w14:paraId="2A204061">
            <w:pPr>
              <w:spacing w:line="360" w:lineRule="auto"/>
              <w:jc w:val="center"/>
              <w:rPr>
                <w:rFonts w:hint="eastAsia" w:ascii="宋体" w:hAnsi="宋体" w:cs="宋体"/>
                <w:sz w:val="24"/>
              </w:rPr>
            </w:pPr>
          </w:p>
        </w:tc>
        <w:tc>
          <w:tcPr>
            <w:tcW w:w="1341" w:type="dxa"/>
            <w:vAlign w:val="center"/>
          </w:tcPr>
          <w:p w14:paraId="37AD2B17">
            <w:pPr>
              <w:spacing w:line="360" w:lineRule="auto"/>
              <w:jc w:val="center"/>
              <w:rPr>
                <w:rFonts w:hint="eastAsia" w:ascii="宋体" w:hAnsi="宋体" w:cs="宋体"/>
                <w:sz w:val="24"/>
              </w:rPr>
            </w:pPr>
          </w:p>
        </w:tc>
        <w:tc>
          <w:tcPr>
            <w:tcW w:w="970" w:type="dxa"/>
            <w:vAlign w:val="center"/>
          </w:tcPr>
          <w:p w14:paraId="1AABE687">
            <w:pPr>
              <w:spacing w:line="360" w:lineRule="auto"/>
              <w:jc w:val="center"/>
              <w:rPr>
                <w:rFonts w:hint="eastAsia" w:ascii="宋体" w:hAnsi="宋体" w:cs="宋体"/>
                <w:sz w:val="24"/>
              </w:rPr>
            </w:pPr>
          </w:p>
        </w:tc>
        <w:tc>
          <w:tcPr>
            <w:tcW w:w="969" w:type="dxa"/>
            <w:vAlign w:val="center"/>
          </w:tcPr>
          <w:p w14:paraId="4447E439">
            <w:pPr>
              <w:spacing w:line="360" w:lineRule="auto"/>
              <w:jc w:val="center"/>
              <w:rPr>
                <w:rFonts w:hint="eastAsia" w:ascii="宋体" w:hAnsi="宋体" w:cs="宋体"/>
                <w:sz w:val="24"/>
              </w:rPr>
            </w:pPr>
          </w:p>
        </w:tc>
        <w:tc>
          <w:tcPr>
            <w:tcW w:w="950" w:type="dxa"/>
            <w:vAlign w:val="center"/>
          </w:tcPr>
          <w:p w14:paraId="1F05B484">
            <w:pPr>
              <w:spacing w:line="360" w:lineRule="auto"/>
              <w:jc w:val="center"/>
              <w:rPr>
                <w:rFonts w:hint="eastAsia" w:ascii="宋体" w:hAnsi="宋体" w:cs="宋体"/>
                <w:sz w:val="24"/>
              </w:rPr>
            </w:pPr>
          </w:p>
        </w:tc>
      </w:tr>
    </w:tbl>
    <w:p w14:paraId="537FFD5E">
      <w:pPr>
        <w:pStyle w:val="7"/>
        <w:adjustRightInd w:val="0"/>
        <w:snapToGrid w:val="0"/>
        <w:spacing w:line="360" w:lineRule="auto"/>
        <w:ind w:firstLine="0"/>
        <w:rPr>
          <w:rFonts w:hint="eastAsia" w:ascii="宋体" w:hAnsi="宋体" w:eastAsia="宋体" w:cs="宋体"/>
          <w:bCs/>
          <w:snapToGrid w:val="0"/>
          <w:kern w:val="0"/>
          <w:sz w:val="21"/>
          <w:szCs w:val="21"/>
        </w:rPr>
      </w:pPr>
    </w:p>
    <w:p w14:paraId="6900AEA4">
      <w:pPr>
        <w:pStyle w:val="7"/>
        <w:adjustRightInd w:val="0"/>
        <w:snapToGrid w:val="0"/>
        <w:spacing w:line="360" w:lineRule="auto"/>
        <w:ind w:firstLine="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注：</w:t>
      </w:r>
    </w:p>
    <w:p w14:paraId="254262A1">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未达到以下提供要求的，</w:t>
      </w:r>
      <w:r>
        <w:rPr>
          <w:rFonts w:hint="eastAsia" w:ascii="宋体" w:hAnsi="宋体" w:eastAsia="宋体" w:cs="宋体"/>
          <w:sz w:val="21"/>
          <w:szCs w:val="21"/>
        </w:rPr>
        <w:t>导致评标委员会据此认定未实质性响应招标文件技术要求或该项技术得分受到影响的，是投标人的风险。</w:t>
      </w:r>
    </w:p>
    <w:p w14:paraId="1E27328D">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1.“招标文件规定的采购标的名称和具体参数值或功能要求表述”及“招标文件规定的数量及单位要求”一栏应按照招标文件第二章《项目招标需求》中的</w:t>
      </w:r>
      <w:r>
        <w:rPr>
          <w:rFonts w:hint="eastAsia" w:ascii="宋体" w:hAnsi="宋体" w:eastAsia="宋体" w:cs="宋体"/>
          <w:sz w:val="21"/>
          <w:szCs w:val="21"/>
        </w:rPr>
        <w:t>技术要求“</w:t>
      </w:r>
      <w:r>
        <w:rPr>
          <w:rFonts w:hint="eastAsia" w:ascii="宋体" w:hAnsi="宋体" w:eastAsia="宋体" w:cs="宋体"/>
          <w:bCs/>
          <w:snapToGrid w:val="0"/>
          <w:kern w:val="0"/>
          <w:sz w:val="21"/>
          <w:szCs w:val="21"/>
        </w:rPr>
        <w:t>采购标的名称和具体参数值或功能要求表述”及“数量及单位”内容逐项填写。</w:t>
      </w:r>
    </w:p>
    <w:p w14:paraId="784F5D39">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2.“投标文件对具体参数值或功能要求表述</w:t>
      </w:r>
      <w:r>
        <w:rPr>
          <w:rFonts w:hint="eastAsia" w:ascii="宋体" w:hAnsi="宋体" w:eastAsia="宋体" w:cs="宋体"/>
          <w:bCs/>
          <w:snapToGrid w:val="0"/>
          <w:kern w:val="0"/>
          <w:sz w:val="21"/>
          <w:szCs w:val="21"/>
          <w:lang w:val="zh-CN"/>
        </w:rPr>
        <w:t>应答</w:t>
      </w:r>
      <w:r>
        <w:rPr>
          <w:rFonts w:hint="eastAsia" w:ascii="宋体" w:hAnsi="宋体" w:eastAsia="宋体" w:cs="宋体"/>
          <w:bCs/>
          <w:snapToGrid w:val="0"/>
          <w:kern w:val="0"/>
          <w:sz w:val="21"/>
          <w:szCs w:val="21"/>
        </w:rPr>
        <w:t>”及“投标文件对数量及单位应答”一栏必须详细填写投标产品的具体参数</w:t>
      </w:r>
      <w:r>
        <w:rPr>
          <w:rFonts w:hint="eastAsia" w:ascii="宋体" w:hAnsi="宋体" w:eastAsia="宋体" w:cs="宋体"/>
          <w:sz w:val="21"/>
          <w:szCs w:val="21"/>
        </w:rPr>
        <w:t>值或</w:t>
      </w:r>
      <w:r>
        <w:rPr>
          <w:rFonts w:hint="eastAsia" w:ascii="宋体" w:hAnsi="宋体" w:eastAsia="宋体" w:cs="宋体"/>
          <w:bCs/>
          <w:snapToGrid w:val="0"/>
          <w:kern w:val="0"/>
          <w:sz w:val="21"/>
          <w:szCs w:val="21"/>
        </w:rPr>
        <w:t>功能要求表述、数量及单位，并应对照本招标文件第二章《项目招标需求》中“具体参数</w:t>
      </w:r>
      <w:r>
        <w:rPr>
          <w:rFonts w:hint="eastAsia" w:ascii="宋体" w:hAnsi="宋体" w:eastAsia="宋体" w:cs="宋体"/>
          <w:sz w:val="21"/>
          <w:szCs w:val="21"/>
        </w:rPr>
        <w:t>值或功能要求表述</w:t>
      </w:r>
      <w:r>
        <w:rPr>
          <w:rFonts w:hint="eastAsia" w:ascii="宋体" w:hAnsi="宋体" w:eastAsia="宋体" w:cs="宋体"/>
          <w:bCs/>
          <w:snapToGrid w:val="0"/>
          <w:kern w:val="0"/>
          <w:sz w:val="21"/>
          <w:szCs w:val="21"/>
        </w:rPr>
        <w:t>”及“数量及单位”对应响应。在本表中</w:t>
      </w:r>
      <w:r>
        <w:rPr>
          <w:rFonts w:hint="eastAsia" w:ascii="宋体" w:hAnsi="宋体" w:eastAsia="宋体" w:cs="宋体"/>
          <w:sz w:val="21"/>
          <w:szCs w:val="21"/>
        </w:rPr>
        <w:t>未提供所投产品的具体参数值或功能要求表述、</w:t>
      </w:r>
      <w:r>
        <w:rPr>
          <w:rFonts w:hint="eastAsia" w:ascii="宋体" w:hAnsi="宋体" w:eastAsia="宋体" w:cs="宋体"/>
          <w:bCs/>
          <w:snapToGrid w:val="0"/>
          <w:kern w:val="0"/>
          <w:sz w:val="21"/>
          <w:szCs w:val="21"/>
        </w:rPr>
        <w:t>数量及单位</w:t>
      </w:r>
      <w:r>
        <w:rPr>
          <w:rFonts w:hint="eastAsia" w:ascii="宋体" w:hAnsi="宋体" w:eastAsia="宋体" w:cs="宋体"/>
          <w:sz w:val="21"/>
          <w:szCs w:val="21"/>
        </w:rPr>
        <w:t>，或原文复制招标文件</w:t>
      </w:r>
      <w:r>
        <w:rPr>
          <w:rFonts w:hint="eastAsia" w:ascii="宋体" w:hAnsi="宋体" w:eastAsia="宋体" w:cs="宋体"/>
          <w:bCs/>
          <w:snapToGrid w:val="0"/>
          <w:kern w:val="0"/>
          <w:sz w:val="21"/>
          <w:szCs w:val="21"/>
        </w:rPr>
        <w:t>第二章《项目招标需求》中</w:t>
      </w:r>
      <w:r>
        <w:rPr>
          <w:rFonts w:hint="eastAsia" w:ascii="宋体" w:hAnsi="宋体" w:eastAsia="宋体" w:cs="宋体"/>
          <w:sz w:val="21"/>
          <w:szCs w:val="21"/>
        </w:rPr>
        <w:t>的具体参数值或功能要求表述内容，导致评标委员会据此认定未实质性响应招标文件技术要求或该项技术得分受到影响的，是投标人的风险。</w:t>
      </w:r>
    </w:p>
    <w:p w14:paraId="2BB38DC6">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3.“偏离情况”一栏应如实填写“正偏离”、“负偏离”或“无偏离”。</w:t>
      </w:r>
    </w:p>
    <w:p w14:paraId="7C4F0981">
      <w:pPr>
        <w:pStyle w:val="7"/>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4．投标产品的</w:t>
      </w:r>
      <w:r>
        <w:rPr>
          <w:rFonts w:hint="eastAsia" w:ascii="宋体" w:hAnsi="宋体" w:eastAsia="宋体" w:cs="宋体"/>
          <w:sz w:val="21"/>
          <w:szCs w:val="21"/>
        </w:rPr>
        <w:t>具体参数值或功能要求表述</w:t>
      </w:r>
      <w:r>
        <w:rPr>
          <w:rFonts w:hint="eastAsia" w:ascii="宋体" w:hAnsi="宋体" w:eastAsia="宋体" w:cs="宋体"/>
          <w:bCs/>
          <w:snapToGrid w:val="0"/>
          <w:kern w:val="0"/>
          <w:sz w:val="21"/>
          <w:szCs w:val="21"/>
        </w:rPr>
        <w:t>应尽可能在本部分“</w:t>
      </w:r>
      <w:r>
        <w:rPr>
          <w:rFonts w:hint="eastAsia" w:ascii="宋体" w:hAnsi="宋体" w:eastAsia="宋体" w:cs="宋体"/>
          <w:sz w:val="21"/>
          <w:szCs w:val="21"/>
        </w:rPr>
        <w:t>招标文件要求提供或投标人认为需要提供的其它技术资料</w:t>
      </w:r>
      <w:r>
        <w:rPr>
          <w:rFonts w:hint="eastAsia" w:ascii="宋体" w:hAnsi="宋体" w:eastAsia="宋体" w:cs="宋体"/>
          <w:bCs/>
          <w:snapToGrid w:val="0"/>
          <w:kern w:val="0"/>
          <w:sz w:val="21"/>
          <w:szCs w:val="21"/>
        </w:rPr>
        <w:t>”</w:t>
      </w:r>
      <w:r>
        <w:rPr>
          <w:rFonts w:hint="eastAsia" w:ascii="宋体" w:hAnsi="宋体" w:eastAsia="宋体" w:cs="宋体"/>
          <w:sz w:val="21"/>
          <w:szCs w:val="21"/>
        </w:rPr>
        <w:t>中提</w:t>
      </w:r>
      <w:r>
        <w:rPr>
          <w:rFonts w:hint="eastAsia" w:ascii="宋体" w:hAnsi="宋体" w:eastAsia="宋体" w:cs="宋体"/>
          <w:bCs/>
          <w:snapToGrid w:val="0"/>
          <w:kern w:val="0"/>
          <w:sz w:val="21"/>
          <w:szCs w:val="21"/>
        </w:rPr>
        <w:t>供相应的证</w:t>
      </w:r>
      <w:r>
        <w:rPr>
          <w:rFonts w:hint="eastAsia" w:ascii="宋体" w:hAnsi="宋体" w:eastAsia="宋体" w:cs="宋体"/>
          <w:sz w:val="21"/>
          <w:szCs w:val="21"/>
        </w:rPr>
        <w:t>明材料，以证明投标人响应的真实性。投标人应在“说明”一栏中列出技术参数的证明材料名称及在投标文件中的相应页码。招标文件第二章《项目招标需求》中要求必须提供证明材料的，投标人必须提供,如未提供证明材料或证明材料无效的，将按照投标无效处理。</w:t>
      </w:r>
    </w:p>
    <w:p w14:paraId="02E86D20">
      <w:pPr>
        <w:pStyle w:val="7"/>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sz w:val="21"/>
          <w:szCs w:val="21"/>
        </w:rPr>
        <w:t>5．证明资料均为原件扫描件，只能为以下形式之一或多种，否则将按照证明材料无效处理。</w:t>
      </w:r>
    </w:p>
    <w:p w14:paraId="45DB75DE">
      <w:pPr>
        <w:pStyle w:val="7"/>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（1）</w:t>
      </w:r>
      <w:r>
        <w:rPr>
          <w:rFonts w:hint="eastAsia" w:ascii="宋体" w:hAnsi="宋体" w:eastAsia="宋体" w:cs="宋体"/>
          <w:sz w:val="21"/>
          <w:szCs w:val="21"/>
        </w:rPr>
        <w:t>投标产品的官网截图：投标产品的制造商官方网站截图应是制造商对外公开发布的信息，提供外文官网截图的，必须同时提供加盖投标产品制造商公章的对应外文官网截图的中文翻译说明，评审依据以中文翻译内容为准，外文官网截图仅供参考。产品官网截图的尺寸和清晰度应该能够被阅读、识别和判断；</w:t>
      </w:r>
    </w:p>
    <w:p w14:paraId="6E4F2954">
      <w:pPr>
        <w:pStyle w:val="7"/>
        <w:adjustRightInd w:val="0"/>
        <w:snapToGrid w:val="0"/>
        <w:spacing w:line="360" w:lineRule="auto"/>
        <w:ind w:firstLine="388" w:firstLineChars="200"/>
        <w:rPr>
          <w:rFonts w:hint="eastAsia" w:ascii="宋体" w:hAnsi="宋体" w:eastAsia="宋体" w:cs="宋体"/>
          <w:sz w:val="21"/>
          <w:szCs w:val="21"/>
        </w:rPr>
      </w:pPr>
      <w:r>
        <w:rPr>
          <w:rFonts w:hint="eastAsia" w:ascii="宋体" w:hAnsi="宋体" w:eastAsia="宋体" w:cs="宋体"/>
          <w:bCs/>
          <w:snapToGrid w:val="0"/>
          <w:kern w:val="0"/>
          <w:sz w:val="21"/>
          <w:szCs w:val="21"/>
        </w:rPr>
        <w:t>（2）</w:t>
      </w:r>
      <w:r>
        <w:rPr>
          <w:rFonts w:hint="eastAsia" w:ascii="宋体" w:hAnsi="宋体" w:eastAsia="宋体" w:cs="宋体"/>
          <w:sz w:val="21"/>
          <w:szCs w:val="21"/>
        </w:rPr>
        <w:t>投标产品说明书：投标产品说明书应为制造商公布或出具的中文产品说明书；提供外文说明书的，必须同时提供加盖投标产品制造商公章的对应中文翻译说明，评审依据以中文翻译内容为准，外文说明书仅供参考。产品说明书的尺寸和清晰度应该能够被阅读、识别和判断；</w:t>
      </w:r>
    </w:p>
    <w:p w14:paraId="5BC9805F">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3）投标产品的宣传彩页：宣传彩页应为制造商公布或出具的中文彩页；提供外文宣传彩页的，必须同时提供加盖投标产品制造商公章的对应中文翻译说明，评审依据以中文翻译内容为准，外文宣传彩页仅供参考。宣传彩页的尺寸和清晰度应该能够被阅读、识别和判断；</w:t>
      </w:r>
    </w:p>
    <w:p w14:paraId="362BEC10">
      <w:pPr>
        <w:pStyle w:val="7"/>
        <w:adjustRightInd w:val="0"/>
        <w:snapToGrid w:val="0"/>
        <w:spacing w:line="360" w:lineRule="auto"/>
        <w:ind w:firstLine="388" w:firstLineChars="200"/>
        <w:rPr>
          <w:rFonts w:hint="eastAsia" w:ascii="宋体" w:hAnsi="宋体" w:eastAsia="宋体" w:cs="宋体"/>
          <w:bCs/>
          <w:snapToGrid w:val="0"/>
          <w:kern w:val="0"/>
          <w:sz w:val="21"/>
          <w:szCs w:val="21"/>
        </w:rPr>
      </w:pPr>
      <w:r>
        <w:rPr>
          <w:rFonts w:hint="eastAsia" w:ascii="宋体" w:hAnsi="宋体" w:eastAsia="宋体" w:cs="宋体"/>
          <w:bCs/>
          <w:snapToGrid w:val="0"/>
          <w:kern w:val="0"/>
          <w:sz w:val="21"/>
          <w:szCs w:val="21"/>
        </w:rPr>
        <w:t xml:space="preserve">（4）具有我国检测（检验或测试）资质（格）的第三方检测（检验或测试）机构出具的检测、检验或测试报告：检测、检验或测试报告的尺寸和清晰度应该能够被阅读、识别和判断。  </w:t>
      </w:r>
    </w:p>
    <w:p w14:paraId="5AC843D7">
      <w:pPr>
        <w:adjustRightInd w:val="0"/>
        <w:snapToGrid w:val="0"/>
        <w:spacing w:line="360" w:lineRule="auto"/>
        <w:ind w:firstLine="388" w:firstLineChars="200"/>
        <w:rPr>
          <w:rFonts w:hint="eastAsia" w:ascii="宋体" w:hAnsi="宋体" w:cs="宋体"/>
          <w:bCs/>
          <w:snapToGrid w:val="0"/>
          <w:kern w:val="0"/>
          <w:szCs w:val="21"/>
        </w:rPr>
      </w:pPr>
    </w:p>
    <w:p w14:paraId="5F7B12AE">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 xml:space="preserve">投标人名称（签章）： </w:t>
      </w:r>
      <w:r>
        <w:rPr>
          <w:rFonts w:hint="eastAsia" w:ascii="宋体" w:hAnsi="宋体" w:cs="宋体"/>
          <w:szCs w:val="21"/>
          <w:u w:val="single"/>
        </w:rPr>
        <w:t xml:space="preserve">                                    </w:t>
      </w:r>
      <w:r>
        <w:rPr>
          <w:rFonts w:hint="eastAsia" w:ascii="宋体" w:hAnsi="宋体" w:cs="宋体"/>
          <w:bCs/>
          <w:snapToGrid w:val="0"/>
          <w:kern w:val="0"/>
          <w:szCs w:val="21"/>
        </w:rPr>
        <w:t xml:space="preserve">                                   </w:t>
      </w:r>
    </w:p>
    <w:p w14:paraId="16C7B237">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法定代表人（单位负责人）</w:t>
      </w:r>
    </w:p>
    <w:p w14:paraId="66D5D286">
      <w:pPr>
        <w:adjustRightInd w:val="0"/>
        <w:snapToGrid w:val="0"/>
        <w:spacing w:line="360" w:lineRule="auto"/>
        <w:ind w:firstLine="388" w:firstLineChars="200"/>
        <w:rPr>
          <w:rFonts w:hint="eastAsia" w:ascii="宋体" w:hAnsi="宋体" w:cs="宋体"/>
          <w:bCs/>
          <w:snapToGrid w:val="0"/>
          <w:kern w:val="0"/>
          <w:szCs w:val="21"/>
        </w:rPr>
      </w:pPr>
      <w:r>
        <w:rPr>
          <w:rFonts w:hint="eastAsia" w:ascii="宋体" w:hAnsi="宋体" w:cs="宋体"/>
          <w:bCs/>
          <w:snapToGrid w:val="0"/>
          <w:kern w:val="0"/>
          <w:szCs w:val="21"/>
        </w:rPr>
        <w:t>或授权代表（签   章）：</w:t>
      </w:r>
      <w:r>
        <w:rPr>
          <w:rFonts w:hint="eastAsia" w:ascii="宋体" w:hAnsi="宋体" w:cs="宋体"/>
          <w:szCs w:val="21"/>
          <w:u w:val="single"/>
        </w:rPr>
        <w:t xml:space="preserve">                                </w:t>
      </w:r>
      <w:r>
        <w:rPr>
          <w:rFonts w:hint="eastAsia" w:ascii="宋体" w:hAnsi="宋体" w:cs="宋体"/>
          <w:bCs/>
          <w:snapToGrid w:val="0"/>
          <w:kern w:val="0"/>
          <w:szCs w:val="21"/>
        </w:rPr>
        <w:t xml:space="preserve">                                </w:t>
      </w:r>
    </w:p>
    <w:p w14:paraId="2E5CCDFC">
      <w:pPr>
        <w:adjustRightInd w:val="0"/>
        <w:snapToGrid w:val="0"/>
        <w:spacing w:line="360" w:lineRule="auto"/>
        <w:ind w:firstLine="1746" w:firstLineChars="900"/>
        <w:outlineLvl w:val="0"/>
        <w:rPr>
          <w:rFonts w:hint="eastAsia" w:ascii="宋体" w:hAnsi="宋体" w:cs="宋体"/>
          <w:bCs/>
          <w:snapToGrid w:val="0"/>
          <w:kern w:val="0"/>
          <w:szCs w:val="21"/>
        </w:rPr>
      </w:pPr>
      <w:r>
        <w:rPr>
          <w:rFonts w:hint="eastAsia" w:ascii="宋体" w:hAnsi="宋体" w:cs="宋体"/>
          <w:bCs/>
          <w:snapToGrid w:val="0"/>
          <w:kern w:val="0"/>
          <w:szCs w:val="21"/>
        </w:rPr>
        <w:t xml:space="preserve">                 </w:t>
      </w:r>
    </w:p>
    <w:p w14:paraId="54508B6E">
      <w:pPr>
        <w:pStyle w:val="7"/>
        <w:adjustRightInd w:val="0"/>
        <w:snapToGrid w:val="0"/>
        <w:spacing w:line="360" w:lineRule="auto"/>
        <w:ind w:firstLine="388" w:firstLineChars="200"/>
        <w:rPr>
          <w:rFonts w:hint="eastAsia" w:ascii="宋体" w:hAnsi="宋体" w:eastAsia="宋体" w:cs="宋体"/>
          <w:snapToGrid w:val="0"/>
          <w:kern w:val="0"/>
          <w:sz w:val="21"/>
          <w:szCs w:val="21"/>
        </w:rPr>
      </w:pPr>
      <w:r>
        <w:rPr>
          <w:rFonts w:hint="eastAsia" w:ascii="宋体" w:hAnsi="宋体" w:eastAsia="宋体" w:cs="宋体"/>
          <w:bCs/>
          <w:snapToGrid w:val="0"/>
          <w:kern w:val="0"/>
          <w:sz w:val="21"/>
          <w:szCs w:val="21"/>
        </w:rPr>
        <w:t>日期：</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年</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月</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日</w:t>
      </w:r>
    </w:p>
    <w:p w14:paraId="7A456303">
      <w:pPr>
        <w:autoSpaceDE w:val="0"/>
        <w:autoSpaceDN w:val="0"/>
        <w:adjustRightInd w:val="0"/>
        <w:spacing w:before="162" w:beforeLines="50" w:after="162" w:afterLines="50" w:line="360" w:lineRule="auto"/>
        <w:rPr>
          <w:rFonts w:hint="eastAsia" w:ascii="宋体" w:hAnsi="宋体" w:cs="宋体"/>
          <w:bCs/>
          <w:snapToGrid w:val="0"/>
          <w:kern w:val="0"/>
          <w:szCs w:val="21"/>
        </w:rPr>
      </w:pPr>
    </w:p>
    <w:p w14:paraId="1A4571E1">
      <w:pPr>
        <w:spacing w:line="360" w:lineRule="auto"/>
        <w:rPr>
          <w:rFonts w:hint="eastAsia" w:ascii="宋体" w:hAnsi="宋体" w:cs="宋体"/>
          <w:kern w:val="0"/>
          <w:sz w:val="24"/>
        </w:rPr>
      </w:pPr>
      <w:r>
        <w:rPr>
          <w:rFonts w:hint="eastAsia" w:ascii="宋体" w:hAnsi="宋体" w:cs="宋体"/>
          <w:kern w:val="0"/>
          <w:sz w:val="24"/>
        </w:rPr>
        <w:t xml:space="preserve">                           </w:t>
      </w:r>
    </w:p>
    <w:p w14:paraId="3F43DF08">
      <w:pPr>
        <w:rPr>
          <w:rFonts w:hint="eastAsia" w:ascii="宋体" w:hAnsi="宋体" w:cs="宋体"/>
          <w:kern w:val="0"/>
          <w:sz w:val="24"/>
        </w:rPr>
      </w:pPr>
      <w:r>
        <w:rPr>
          <w:rFonts w:hint="eastAsia" w:ascii="宋体" w:hAnsi="宋体" w:cs="宋体"/>
          <w:kern w:val="0"/>
          <w:sz w:val="24"/>
        </w:rPr>
        <w:br w:type="page"/>
      </w:r>
    </w:p>
    <w:p w14:paraId="10047964">
      <w:pPr>
        <w:spacing w:line="360" w:lineRule="auto"/>
        <w:jc w:val="center"/>
        <w:rPr>
          <w:rFonts w:hint="eastAsia" w:ascii="宋体" w:hAnsi="宋体" w:cs="宋体"/>
          <w:bCs/>
          <w:kern w:val="0"/>
          <w:sz w:val="30"/>
          <w:szCs w:val="30"/>
        </w:rPr>
      </w:pPr>
      <w:r>
        <w:rPr>
          <w:rFonts w:hint="eastAsia" w:ascii="宋体" w:hAnsi="宋体" w:cs="宋体"/>
          <w:bCs/>
          <w:kern w:val="0"/>
          <w:sz w:val="30"/>
          <w:szCs w:val="30"/>
        </w:rPr>
        <w:t>二、进口产品说明</w:t>
      </w:r>
    </w:p>
    <w:p w14:paraId="5FDE4201">
      <w:pPr>
        <w:autoSpaceDE w:val="0"/>
        <w:autoSpaceDN w:val="0"/>
        <w:adjustRightInd w:val="0"/>
        <w:spacing w:before="162" w:beforeLines="50" w:after="162" w:afterLines="50" w:line="360" w:lineRule="auto"/>
        <w:rPr>
          <w:rFonts w:hint="eastAsia" w:ascii="宋体" w:hAnsi="宋体" w:cs="宋体"/>
          <w:bCs/>
          <w:kern w:val="0"/>
          <w:sz w:val="24"/>
        </w:rPr>
      </w:pPr>
      <w:r>
        <w:rPr>
          <w:rFonts w:hint="eastAsia" w:ascii="宋体" w:hAnsi="宋体" w:cs="宋体"/>
          <w:bCs/>
          <w:kern w:val="0"/>
          <w:sz w:val="30"/>
          <w:szCs w:val="30"/>
        </w:rPr>
        <w:t xml:space="preserve">                        </w:t>
      </w:r>
      <w:r>
        <w:rPr>
          <w:rFonts w:hint="eastAsia" w:ascii="宋体" w:hAnsi="宋体" w:cs="宋体"/>
          <w:bCs/>
          <w:kern w:val="0"/>
          <w:sz w:val="24"/>
        </w:rPr>
        <w:t>（如果是，提供）</w:t>
      </w:r>
    </w:p>
    <w:p w14:paraId="090410DE">
      <w:pPr>
        <w:autoSpaceDE w:val="0"/>
        <w:autoSpaceDN w:val="0"/>
        <w:adjustRightInd w:val="0"/>
        <w:spacing w:line="360" w:lineRule="auto"/>
        <w:ind w:firstLine="448" w:firstLineChars="200"/>
        <w:jc w:val="left"/>
        <w:rPr>
          <w:rFonts w:hint="eastAsia" w:ascii="宋体" w:hAnsi="宋体" w:cs="宋体"/>
          <w:kern w:val="0"/>
          <w:sz w:val="24"/>
        </w:rPr>
      </w:pPr>
      <w:r>
        <w:rPr>
          <w:rFonts w:hint="eastAsia" w:ascii="宋体" w:hAnsi="宋体" w:cs="宋体"/>
          <w:kern w:val="0"/>
          <w:sz w:val="24"/>
        </w:rPr>
        <w:t>如投报货物包含进口产品，按下表格式填报进口产品相关信息。（1、除第二章《项目采购需求》中允许投报进口产品的外，供应商不得投报进口产品。2、如允许投报进口产品，不得排斥和限制国产产品参与。）</w:t>
      </w:r>
    </w:p>
    <w:p w14:paraId="5C1B3B5D">
      <w:pPr>
        <w:autoSpaceDE w:val="0"/>
        <w:autoSpaceDN w:val="0"/>
        <w:adjustRightInd w:val="0"/>
        <w:spacing w:line="360" w:lineRule="auto"/>
        <w:jc w:val="left"/>
        <w:rPr>
          <w:rFonts w:hint="eastAsia" w:ascii="宋体" w:hAnsi="宋体" w:cs="宋体"/>
          <w:kern w:val="0"/>
          <w:sz w:val="24"/>
        </w:rPr>
      </w:pP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989"/>
        <w:gridCol w:w="2944"/>
        <w:gridCol w:w="708"/>
        <w:gridCol w:w="2410"/>
        <w:gridCol w:w="896"/>
      </w:tblGrid>
      <w:tr w14:paraId="2BCC0B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539A175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989" w:type="dxa"/>
            <w:vAlign w:val="center"/>
          </w:tcPr>
          <w:p w14:paraId="2624B20D">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进口产品名称</w:t>
            </w:r>
          </w:p>
        </w:tc>
        <w:tc>
          <w:tcPr>
            <w:tcW w:w="2944" w:type="dxa"/>
            <w:vAlign w:val="center"/>
          </w:tcPr>
          <w:p w14:paraId="697B26E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品牌、型号、规格</w:t>
            </w:r>
          </w:p>
        </w:tc>
        <w:tc>
          <w:tcPr>
            <w:tcW w:w="708" w:type="dxa"/>
            <w:vAlign w:val="center"/>
          </w:tcPr>
          <w:p w14:paraId="166191E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数量</w:t>
            </w:r>
          </w:p>
        </w:tc>
        <w:tc>
          <w:tcPr>
            <w:tcW w:w="2410" w:type="dxa"/>
            <w:vAlign w:val="center"/>
          </w:tcPr>
          <w:p w14:paraId="7A1766F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制造商名称</w:t>
            </w:r>
          </w:p>
        </w:tc>
        <w:tc>
          <w:tcPr>
            <w:tcW w:w="896" w:type="dxa"/>
            <w:vAlign w:val="center"/>
          </w:tcPr>
          <w:p w14:paraId="5339123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产地</w:t>
            </w:r>
          </w:p>
        </w:tc>
      </w:tr>
      <w:tr w14:paraId="0C8D86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69F57D8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1</w:t>
            </w:r>
          </w:p>
        </w:tc>
        <w:tc>
          <w:tcPr>
            <w:tcW w:w="989" w:type="dxa"/>
            <w:vAlign w:val="center"/>
          </w:tcPr>
          <w:p w14:paraId="6009FB34">
            <w:pPr>
              <w:autoSpaceDE w:val="0"/>
              <w:autoSpaceDN w:val="0"/>
              <w:adjustRightInd w:val="0"/>
              <w:spacing w:line="360" w:lineRule="auto"/>
              <w:jc w:val="center"/>
              <w:rPr>
                <w:rFonts w:hint="eastAsia" w:ascii="宋体" w:hAnsi="宋体" w:cs="宋体"/>
                <w:sz w:val="24"/>
                <w:lang w:val="zh-CN"/>
              </w:rPr>
            </w:pPr>
          </w:p>
        </w:tc>
        <w:tc>
          <w:tcPr>
            <w:tcW w:w="2944" w:type="dxa"/>
            <w:vAlign w:val="center"/>
          </w:tcPr>
          <w:p w14:paraId="29610A91">
            <w:pPr>
              <w:autoSpaceDE w:val="0"/>
              <w:autoSpaceDN w:val="0"/>
              <w:adjustRightInd w:val="0"/>
              <w:spacing w:line="360" w:lineRule="auto"/>
              <w:jc w:val="center"/>
              <w:rPr>
                <w:rFonts w:hint="eastAsia" w:ascii="宋体" w:hAnsi="宋体" w:cs="宋体"/>
                <w:sz w:val="24"/>
                <w:lang w:val="zh-CN"/>
              </w:rPr>
            </w:pPr>
          </w:p>
        </w:tc>
        <w:tc>
          <w:tcPr>
            <w:tcW w:w="708" w:type="dxa"/>
            <w:vAlign w:val="center"/>
          </w:tcPr>
          <w:p w14:paraId="319DBAF2">
            <w:pPr>
              <w:autoSpaceDE w:val="0"/>
              <w:autoSpaceDN w:val="0"/>
              <w:adjustRightInd w:val="0"/>
              <w:spacing w:line="360" w:lineRule="auto"/>
              <w:jc w:val="center"/>
              <w:rPr>
                <w:rFonts w:hint="eastAsia" w:ascii="宋体" w:hAnsi="宋体" w:cs="宋体"/>
                <w:sz w:val="24"/>
                <w:lang w:val="zh-CN"/>
              </w:rPr>
            </w:pPr>
          </w:p>
        </w:tc>
        <w:tc>
          <w:tcPr>
            <w:tcW w:w="2410" w:type="dxa"/>
            <w:vAlign w:val="center"/>
          </w:tcPr>
          <w:p w14:paraId="34881351">
            <w:pPr>
              <w:autoSpaceDE w:val="0"/>
              <w:autoSpaceDN w:val="0"/>
              <w:adjustRightInd w:val="0"/>
              <w:spacing w:line="360" w:lineRule="auto"/>
              <w:jc w:val="center"/>
              <w:rPr>
                <w:rFonts w:hint="eastAsia" w:ascii="宋体" w:hAnsi="宋体" w:cs="宋体"/>
                <w:sz w:val="24"/>
                <w:lang w:val="zh-CN"/>
              </w:rPr>
            </w:pPr>
          </w:p>
        </w:tc>
        <w:tc>
          <w:tcPr>
            <w:tcW w:w="896" w:type="dxa"/>
            <w:vAlign w:val="center"/>
          </w:tcPr>
          <w:p w14:paraId="38A22933">
            <w:pPr>
              <w:autoSpaceDE w:val="0"/>
              <w:autoSpaceDN w:val="0"/>
              <w:adjustRightInd w:val="0"/>
              <w:spacing w:line="360" w:lineRule="auto"/>
              <w:jc w:val="center"/>
              <w:rPr>
                <w:rFonts w:hint="eastAsia" w:ascii="宋体" w:hAnsi="宋体" w:cs="宋体"/>
                <w:sz w:val="24"/>
                <w:lang w:val="zh-CN"/>
              </w:rPr>
            </w:pPr>
          </w:p>
        </w:tc>
      </w:tr>
      <w:tr w14:paraId="41304C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5B14728B">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989" w:type="dxa"/>
            <w:vAlign w:val="center"/>
          </w:tcPr>
          <w:p w14:paraId="26C3CA2C">
            <w:pPr>
              <w:spacing w:line="360" w:lineRule="auto"/>
              <w:ind w:left="-44" w:leftChars="-23" w:right="-60" w:rightChars="-31"/>
              <w:jc w:val="left"/>
              <w:rPr>
                <w:rFonts w:hint="eastAsia" w:ascii="宋体" w:hAnsi="宋体" w:cs="宋体"/>
                <w:kern w:val="0"/>
                <w:sz w:val="24"/>
              </w:rPr>
            </w:pPr>
          </w:p>
        </w:tc>
        <w:tc>
          <w:tcPr>
            <w:tcW w:w="2944" w:type="dxa"/>
            <w:vAlign w:val="center"/>
          </w:tcPr>
          <w:p w14:paraId="027449B2">
            <w:pPr>
              <w:spacing w:line="360" w:lineRule="auto"/>
              <w:ind w:left="-44" w:leftChars="-23" w:right="-60" w:rightChars="-31"/>
              <w:jc w:val="left"/>
              <w:rPr>
                <w:rFonts w:hint="eastAsia" w:ascii="宋体" w:hAnsi="宋体" w:cs="宋体"/>
                <w:kern w:val="0"/>
                <w:sz w:val="24"/>
              </w:rPr>
            </w:pPr>
          </w:p>
        </w:tc>
        <w:tc>
          <w:tcPr>
            <w:tcW w:w="708" w:type="dxa"/>
            <w:vAlign w:val="center"/>
          </w:tcPr>
          <w:p w14:paraId="785A88CA">
            <w:pPr>
              <w:spacing w:line="360" w:lineRule="auto"/>
              <w:ind w:left="-44" w:leftChars="-23" w:right="-60" w:rightChars="-31"/>
              <w:jc w:val="center"/>
              <w:rPr>
                <w:rFonts w:hint="eastAsia" w:ascii="宋体" w:hAnsi="宋体" w:cs="宋体"/>
                <w:kern w:val="0"/>
                <w:sz w:val="24"/>
              </w:rPr>
            </w:pPr>
          </w:p>
        </w:tc>
        <w:tc>
          <w:tcPr>
            <w:tcW w:w="2410" w:type="dxa"/>
            <w:vAlign w:val="center"/>
          </w:tcPr>
          <w:p w14:paraId="4B61CF09">
            <w:pPr>
              <w:spacing w:line="360" w:lineRule="auto"/>
              <w:ind w:left="-44" w:leftChars="-23" w:right="-60" w:rightChars="-31"/>
              <w:jc w:val="center"/>
              <w:rPr>
                <w:rFonts w:hint="eastAsia" w:ascii="宋体" w:hAnsi="宋体" w:cs="宋体"/>
                <w:kern w:val="0"/>
                <w:sz w:val="24"/>
              </w:rPr>
            </w:pPr>
          </w:p>
        </w:tc>
        <w:tc>
          <w:tcPr>
            <w:tcW w:w="896" w:type="dxa"/>
          </w:tcPr>
          <w:p w14:paraId="111CCF7B">
            <w:pPr>
              <w:spacing w:line="360" w:lineRule="auto"/>
              <w:ind w:left="-44" w:leftChars="-23" w:right="-60" w:rightChars="-31"/>
              <w:jc w:val="left"/>
              <w:rPr>
                <w:rFonts w:hint="eastAsia" w:ascii="宋体" w:hAnsi="宋体" w:cs="宋体"/>
                <w:kern w:val="0"/>
                <w:sz w:val="24"/>
              </w:rPr>
            </w:pPr>
          </w:p>
        </w:tc>
      </w:tr>
      <w:tr w14:paraId="7FA041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3DCE39CE">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989" w:type="dxa"/>
            <w:vAlign w:val="center"/>
          </w:tcPr>
          <w:p w14:paraId="3859C484">
            <w:pPr>
              <w:spacing w:line="360" w:lineRule="auto"/>
              <w:ind w:left="-44" w:leftChars="-23" w:right="-60" w:rightChars="-31"/>
              <w:jc w:val="left"/>
              <w:rPr>
                <w:rFonts w:hint="eastAsia" w:ascii="宋体" w:hAnsi="宋体" w:cs="宋体"/>
                <w:kern w:val="0"/>
                <w:sz w:val="24"/>
              </w:rPr>
            </w:pPr>
          </w:p>
        </w:tc>
        <w:tc>
          <w:tcPr>
            <w:tcW w:w="2944" w:type="dxa"/>
            <w:vAlign w:val="center"/>
          </w:tcPr>
          <w:p w14:paraId="253A0757">
            <w:pPr>
              <w:spacing w:line="360" w:lineRule="auto"/>
              <w:ind w:left="-44" w:leftChars="-23" w:right="-60" w:rightChars="-31"/>
              <w:jc w:val="left"/>
              <w:rPr>
                <w:rFonts w:hint="eastAsia" w:ascii="宋体" w:hAnsi="宋体" w:cs="宋体"/>
                <w:kern w:val="0"/>
                <w:sz w:val="24"/>
              </w:rPr>
            </w:pPr>
          </w:p>
        </w:tc>
        <w:tc>
          <w:tcPr>
            <w:tcW w:w="708" w:type="dxa"/>
            <w:vAlign w:val="center"/>
          </w:tcPr>
          <w:p w14:paraId="221D4352">
            <w:pPr>
              <w:spacing w:line="360" w:lineRule="auto"/>
              <w:ind w:left="-44" w:leftChars="-23" w:right="-60" w:rightChars="-31"/>
              <w:jc w:val="center"/>
              <w:rPr>
                <w:rFonts w:hint="eastAsia" w:ascii="宋体" w:hAnsi="宋体" w:cs="宋体"/>
                <w:kern w:val="0"/>
                <w:sz w:val="24"/>
              </w:rPr>
            </w:pPr>
          </w:p>
        </w:tc>
        <w:tc>
          <w:tcPr>
            <w:tcW w:w="2410" w:type="dxa"/>
            <w:vAlign w:val="center"/>
          </w:tcPr>
          <w:p w14:paraId="7A3D40A4">
            <w:pPr>
              <w:spacing w:line="360" w:lineRule="auto"/>
              <w:ind w:left="-44" w:leftChars="-23" w:right="-60" w:rightChars="-31"/>
              <w:jc w:val="center"/>
              <w:rPr>
                <w:rFonts w:hint="eastAsia" w:ascii="宋体" w:hAnsi="宋体" w:cs="宋体"/>
                <w:kern w:val="0"/>
                <w:sz w:val="24"/>
              </w:rPr>
            </w:pPr>
          </w:p>
        </w:tc>
        <w:tc>
          <w:tcPr>
            <w:tcW w:w="896" w:type="dxa"/>
          </w:tcPr>
          <w:p w14:paraId="61C9B60B">
            <w:pPr>
              <w:spacing w:line="360" w:lineRule="auto"/>
              <w:ind w:left="-44" w:leftChars="-23" w:right="-60" w:rightChars="-31"/>
              <w:jc w:val="left"/>
              <w:rPr>
                <w:rFonts w:hint="eastAsia" w:ascii="宋体" w:hAnsi="宋体" w:cs="宋体"/>
                <w:kern w:val="0"/>
                <w:sz w:val="24"/>
              </w:rPr>
            </w:pPr>
          </w:p>
        </w:tc>
      </w:tr>
      <w:tr w14:paraId="689C5BC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2DA9B70E">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989" w:type="dxa"/>
            <w:vAlign w:val="center"/>
          </w:tcPr>
          <w:p w14:paraId="4FEE0B95">
            <w:pPr>
              <w:spacing w:line="360" w:lineRule="auto"/>
              <w:ind w:left="-44" w:leftChars="-23" w:right="-60" w:rightChars="-31"/>
              <w:jc w:val="left"/>
              <w:rPr>
                <w:rFonts w:hint="eastAsia" w:ascii="宋体" w:hAnsi="宋体" w:cs="宋体"/>
                <w:kern w:val="0"/>
                <w:sz w:val="24"/>
              </w:rPr>
            </w:pPr>
          </w:p>
        </w:tc>
        <w:tc>
          <w:tcPr>
            <w:tcW w:w="2944" w:type="dxa"/>
            <w:vAlign w:val="center"/>
          </w:tcPr>
          <w:p w14:paraId="7D57B97C">
            <w:pPr>
              <w:spacing w:line="360" w:lineRule="auto"/>
              <w:ind w:left="-44" w:leftChars="-23" w:right="-60" w:rightChars="-31"/>
              <w:jc w:val="left"/>
              <w:rPr>
                <w:rFonts w:hint="eastAsia" w:ascii="宋体" w:hAnsi="宋体" w:cs="宋体"/>
                <w:kern w:val="0"/>
                <w:sz w:val="24"/>
              </w:rPr>
            </w:pPr>
          </w:p>
        </w:tc>
        <w:tc>
          <w:tcPr>
            <w:tcW w:w="708" w:type="dxa"/>
            <w:vAlign w:val="center"/>
          </w:tcPr>
          <w:p w14:paraId="4A8A17C6">
            <w:pPr>
              <w:spacing w:line="360" w:lineRule="auto"/>
              <w:ind w:left="-44" w:leftChars="-23" w:right="-60" w:rightChars="-31"/>
              <w:jc w:val="center"/>
              <w:rPr>
                <w:rFonts w:hint="eastAsia" w:ascii="宋体" w:hAnsi="宋体" w:cs="宋体"/>
                <w:kern w:val="0"/>
                <w:sz w:val="24"/>
              </w:rPr>
            </w:pPr>
          </w:p>
        </w:tc>
        <w:tc>
          <w:tcPr>
            <w:tcW w:w="2410" w:type="dxa"/>
            <w:vAlign w:val="center"/>
          </w:tcPr>
          <w:p w14:paraId="5E6F91E4">
            <w:pPr>
              <w:spacing w:line="360" w:lineRule="auto"/>
              <w:ind w:left="-44" w:leftChars="-23" w:right="-60" w:rightChars="-31"/>
              <w:jc w:val="center"/>
              <w:rPr>
                <w:rFonts w:hint="eastAsia" w:ascii="宋体" w:hAnsi="宋体" w:cs="宋体"/>
                <w:kern w:val="0"/>
                <w:sz w:val="24"/>
              </w:rPr>
            </w:pPr>
          </w:p>
        </w:tc>
        <w:tc>
          <w:tcPr>
            <w:tcW w:w="896" w:type="dxa"/>
          </w:tcPr>
          <w:p w14:paraId="68081124">
            <w:pPr>
              <w:spacing w:line="360" w:lineRule="auto"/>
              <w:ind w:left="-44" w:leftChars="-23" w:right="-60" w:rightChars="-31"/>
              <w:jc w:val="left"/>
              <w:rPr>
                <w:rFonts w:hint="eastAsia" w:ascii="宋体" w:hAnsi="宋体" w:cs="宋体"/>
                <w:kern w:val="0"/>
                <w:sz w:val="24"/>
              </w:rPr>
            </w:pPr>
          </w:p>
        </w:tc>
      </w:tr>
    </w:tbl>
    <w:p w14:paraId="61319443">
      <w:pPr>
        <w:autoSpaceDE w:val="0"/>
        <w:autoSpaceDN w:val="0"/>
        <w:adjustRightInd w:val="0"/>
        <w:spacing w:before="162" w:beforeLines="50" w:after="162" w:afterLines="50" w:line="360" w:lineRule="auto"/>
        <w:rPr>
          <w:rFonts w:hint="eastAsia" w:ascii="宋体" w:hAnsi="宋体" w:cs="宋体"/>
          <w:kern w:val="0"/>
          <w:szCs w:val="21"/>
        </w:rPr>
      </w:pPr>
    </w:p>
    <w:p w14:paraId="26CB8E3C">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470EC8E8">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2DE8C5A5">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7E320B0">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3C539E5F">
      <w:pPr>
        <w:autoSpaceDE w:val="0"/>
        <w:autoSpaceDN w:val="0"/>
        <w:adjustRightInd w:val="0"/>
        <w:spacing w:before="162" w:beforeLines="50" w:after="162" w:afterLines="50" w:line="360" w:lineRule="auto"/>
        <w:rPr>
          <w:rFonts w:hint="eastAsia"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799A17BF">
      <w:pPr>
        <w:pStyle w:val="5"/>
        <w:spacing w:line="360" w:lineRule="auto"/>
        <w:rPr>
          <w:rFonts w:hint="eastAsia" w:ascii="宋体" w:hAnsi="宋体" w:cs="宋体"/>
        </w:rPr>
      </w:pPr>
    </w:p>
    <w:p w14:paraId="54DE6CF4">
      <w:pPr>
        <w:pStyle w:val="5"/>
        <w:spacing w:line="360" w:lineRule="auto"/>
        <w:rPr>
          <w:rFonts w:hint="eastAsia" w:ascii="宋体" w:hAnsi="宋体" w:cs="宋体"/>
        </w:rPr>
      </w:pPr>
    </w:p>
    <w:p w14:paraId="662E40A7">
      <w:pPr>
        <w:pStyle w:val="5"/>
        <w:spacing w:line="360" w:lineRule="auto"/>
        <w:rPr>
          <w:rFonts w:hint="eastAsia" w:ascii="宋体" w:hAnsi="宋体" w:cs="宋体"/>
        </w:rPr>
      </w:pPr>
    </w:p>
    <w:p w14:paraId="6D1A4618">
      <w:pPr>
        <w:pStyle w:val="5"/>
        <w:spacing w:line="360" w:lineRule="auto"/>
        <w:rPr>
          <w:rFonts w:hint="eastAsia" w:ascii="宋体" w:hAnsi="宋体" w:cs="宋体"/>
        </w:rPr>
      </w:pPr>
    </w:p>
    <w:p w14:paraId="604DD1AE">
      <w:pPr>
        <w:pStyle w:val="5"/>
        <w:spacing w:line="360" w:lineRule="auto"/>
        <w:rPr>
          <w:rFonts w:hint="eastAsia" w:ascii="宋体" w:hAnsi="宋体" w:cs="宋体"/>
        </w:rPr>
      </w:pPr>
    </w:p>
    <w:p w14:paraId="14FD894D">
      <w:pPr>
        <w:rPr>
          <w:rFonts w:hint="eastAsia" w:ascii="宋体" w:hAnsi="宋体" w:cs="宋体"/>
          <w:kern w:val="0"/>
          <w:sz w:val="30"/>
          <w:szCs w:val="30"/>
        </w:rPr>
      </w:pPr>
      <w:r>
        <w:rPr>
          <w:rFonts w:hint="eastAsia" w:ascii="宋体" w:hAnsi="宋体" w:cs="宋体"/>
          <w:kern w:val="0"/>
          <w:sz w:val="30"/>
          <w:szCs w:val="30"/>
        </w:rPr>
        <w:br w:type="page"/>
      </w:r>
    </w:p>
    <w:p w14:paraId="531A8C04">
      <w:pPr>
        <w:spacing w:line="360" w:lineRule="auto"/>
        <w:ind w:firstLine="568" w:firstLineChars="200"/>
        <w:jc w:val="center"/>
        <w:rPr>
          <w:rFonts w:hint="eastAsia" w:ascii="宋体" w:hAnsi="宋体" w:cs="宋体"/>
          <w:kern w:val="0"/>
          <w:sz w:val="30"/>
          <w:szCs w:val="30"/>
        </w:rPr>
      </w:pPr>
      <w:r>
        <w:rPr>
          <w:rFonts w:hint="eastAsia" w:ascii="宋体" w:hAnsi="宋体" w:cs="宋体"/>
          <w:kern w:val="0"/>
          <w:sz w:val="30"/>
          <w:szCs w:val="30"/>
        </w:rPr>
        <w:t>三、节能产品、环境标志产品政府强制采购认证证书一览表</w:t>
      </w:r>
    </w:p>
    <w:p w14:paraId="21ABC7F7">
      <w:pPr>
        <w:pStyle w:val="37"/>
        <w:spacing w:line="360" w:lineRule="auto"/>
        <w:jc w:val="center"/>
        <w:rPr>
          <w:rFonts w:hint="eastAsia" w:ascii="宋体" w:hAnsi="宋体" w:cs="宋体"/>
          <w:szCs w:val="21"/>
        </w:rPr>
      </w:pPr>
      <w:r>
        <w:rPr>
          <w:rFonts w:hint="eastAsia" w:ascii="宋体" w:hAnsi="宋体" w:cs="宋体"/>
        </w:rPr>
        <w:t>（如果有，提供）</w:t>
      </w:r>
    </w:p>
    <w:p w14:paraId="611D4B40">
      <w:pPr>
        <w:adjustRightInd w:val="0"/>
        <w:snapToGrid w:val="0"/>
        <w:spacing w:line="360" w:lineRule="auto"/>
        <w:rPr>
          <w:rFonts w:hint="eastAsia" w:ascii="宋体" w:hAnsi="宋体" w:cs="宋体"/>
          <w:szCs w:val="21"/>
        </w:rPr>
      </w:pPr>
    </w:p>
    <w:tbl>
      <w:tblPr>
        <w:tblStyle w:val="13"/>
        <w:tblpPr w:leftFromText="180" w:rightFromText="180" w:vertAnchor="text" w:horzAnchor="margin" w:tblpY="-43"/>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73979E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01C4981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560" w:type="dxa"/>
            <w:vAlign w:val="center"/>
          </w:tcPr>
          <w:p w14:paraId="7621D24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品目</w:t>
            </w:r>
          </w:p>
        </w:tc>
        <w:tc>
          <w:tcPr>
            <w:tcW w:w="1134" w:type="dxa"/>
            <w:vAlign w:val="center"/>
          </w:tcPr>
          <w:p w14:paraId="19DB5E6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产品名称</w:t>
            </w:r>
          </w:p>
        </w:tc>
        <w:tc>
          <w:tcPr>
            <w:tcW w:w="1134" w:type="dxa"/>
            <w:vAlign w:val="center"/>
          </w:tcPr>
          <w:p w14:paraId="6F9C7AD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规格型号</w:t>
            </w:r>
          </w:p>
        </w:tc>
        <w:tc>
          <w:tcPr>
            <w:tcW w:w="1134" w:type="dxa"/>
            <w:vAlign w:val="center"/>
          </w:tcPr>
          <w:p w14:paraId="4738F202">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证书编号</w:t>
            </w:r>
          </w:p>
        </w:tc>
        <w:tc>
          <w:tcPr>
            <w:tcW w:w="1559" w:type="dxa"/>
            <w:vAlign w:val="center"/>
          </w:tcPr>
          <w:p w14:paraId="2B3D582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证书到期日期</w:t>
            </w:r>
          </w:p>
        </w:tc>
        <w:tc>
          <w:tcPr>
            <w:tcW w:w="1206" w:type="dxa"/>
            <w:vAlign w:val="center"/>
          </w:tcPr>
          <w:p w14:paraId="01E6CFF8">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发证机构</w:t>
            </w:r>
          </w:p>
        </w:tc>
      </w:tr>
      <w:tr w14:paraId="0A72152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787BAAEB">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1560" w:type="dxa"/>
            <w:vAlign w:val="center"/>
          </w:tcPr>
          <w:p w14:paraId="111A044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3788CDF">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02BDE9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E13094B">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2FE685B6">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2C776AAE">
            <w:pPr>
              <w:adjustRightInd w:val="0"/>
              <w:snapToGrid w:val="0"/>
              <w:spacing w:line="360" w:lineRule="auto"/>
              <w:rPr>
                <w:rFonts w:hint="eastAsia" w:ascii="宋体" w:hAnsi="宋体" w:cs="宋体"/>
                <w:sz w:val="24"/>
              </w:rPr>
            </w:pPr>
            <w:r>
              <w:rPr>
                <w:rFonts w:hint="eastAsia" w:ascii="宋体" w:hAnsi="宋体" w:cs="宋体"/>
                <w:sz w:val="24"/>
              </w:rPr>
              <w:t>　</w:t>
            </w:r>
          </w:p>
        </w:tc>
      </w:tr>
      <w:tr w14:paraId="570B9A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699947D8">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1560" w:type="dxa"/>
            <w:vAlign w:val="center"/>
          </w:tcPr>
          <w:p w14:paraId="53D48916">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BBEA688">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5D5CAE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AC2D6FF">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57CE96B0">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794115B9">
            <w:pPr>
              <w:adjustRightInd w:val="0"/>
              <w:snapToGrid w:val="0"/>
              <w:spacing w:line="360" w:lineRule="auto"/>
              <w:rPr>
                <w:rFonts w:hint="eastAsia" w:ascii="宋体" w:hAnsi="宋体" w:cs="宋体"/>
                <w:sz w:val="24"/>
              </w:rPr>
            </w:pPr>
            <w:r>
              <w:rPr>
                <w:rFonts w:hint="eastAsia" w:ascii="宋体" w:hAnsi="宋体" w:cs="宋体"/>
                <w:sz w:val="24"/>
              </w:rPr>
              <w:t>　</w:t>
            </w:r>
          </w:p>
        </w:tc>
      </w:tr>
      <w:tr w14:paraId="112F7E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082874A">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1560" w:type="dxa"/>
            <w:vAlign w:val="center"/>
          </w:tcPr>
          <w:p w14:paraId="25382B5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4A9EDE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07800B1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2BA674D">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47DEAC46">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0A6861F1">
            <w:pPr>
              <w:adjustRightInd w:val="0"/>
              <w:snapToGrid w:val="0"/>
              <w:spacing w:line="360" w:lineRule="auto"/>
              <w:rPr>
                <w:rFonts w:hint="eastAsia" w:ascii="宋体" w:hAnsi="宋体" w:cs="宋体"/>
                <w:sz w:val="24"/>
              </w:rPr>
            </w:pPr>
            <w:r>
              <w:rPr>
                <w:rFonts w:hint="eastAsia" w:ascii="宋体" w:hAnsi="宋体" w:cs="宋体"/>
                <w:sz w:val="24"/>
              </w:rPr>
              <w:t>　</w:t>
            </w:r>
          </w:p>
        </w:tc>
      </w:tr>
      <w:tr w14:paraId="3AEEED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9F78CF8">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1560" w:type="dxa"/>
            <w:vAlign w:val="center"/>
          </w:tcPr>
          <w:p w14:paraId="509EE50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262E726">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A8E0EBE">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FF58825">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4852A526">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76F3D31C">
            <w:pPr>
              <w:adjustRightInd w:val="0"/>
              <w:snapToGrid w:val="0"/>
              <w:spacing w:line="360" w:lineRule="auto"/>
              <w:rPr>
                <w:rFonts w:hint="eastAsia" w:ascii="宋体" w:hAnsi="宋体" w:cs="宋体"/>
                <w:sz w:val="24"/>
              </w:rPr>
            </w:pPr>
            <w:r>
              <w:rPr>
                <w:rFonts w:hint="eastAsia" w:ascii="宋体" w:hAnsi="宋体" w:cs="宋体"/>
                <w:sz w:val="24"/>
              </w:rPr>
              <w:t>　</w:t>
            </w:r>
          </w:p>
        </w:tc>
      </w:tr>
      <w:tr w14:paraId="067560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7BA803C">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1560" w:type="dxa"/>
            <w:vAlign w:val="center"/>
          </w:tcPr>
          <w:p w14:paraId="5A7BBAE1">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B6C6044">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51D5CD6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1F849AC">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501F4528">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69D54AB9">
            <w:pPr>
              <w:adjustRightInd w:val="0"/>
              <w:snapToGrid w:val="0"/>
              <w:spacing w:line="360" w:lineRule="auto"/>
              <w:rPr>
                <w:rFonts w:hint="eastAsia" w:ascii="宋体" w:hAnsi="宋体" w:cs="宋体"/>
                <w:sz w:val="24"/>
              </w:rPr>
            </w:pPr>
            <w:r>
              <w:rPr>
                <w:rFonts w:hint="eastAsia" w:ascii="宋体" w:hAnsi="宋体" w:cs="宋体"/>
                <w:sz w:val="24"/>
              </w:rPr>
              <w:t>　</w:t>
            </w:r>
          </w:p>
        </w:tc>
      </w:tr>
      <w:tr w14:paraId="60240B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DF9140D">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560" w:type="dxa"/>
            <w:vAlign w:val="center"/>
          </w:tcPr>
          <w:p w14:paraId="35E15334">
            <w:pPr>
              <w:adjustRightInd w:val="0"/>
              <w:snapToGrid w:val="0"/>
              <w:spacing w:line="360" w:lineRule="auto"/>
              <w:rPr>
                <w:rFonts w:hint="eastAsia" w:ascii="宋体" w:hAnsi="宋体" w:cs="宋体"/>
                <w:sz w:val="24"/>
              </w:rPr>
            </w:pPr>
          </w:p>
        </w:tc>
        <w:tc>
          <w:tcPr>
            <w:tcW w:w="1134" w:type="dxa"/>
            <w:vAlign w:val="center"/>
          </w:tcPr>
          <w:p w14:paraId="1F6507D1">
            <w:pPr>
              <w:adjustRightInd w:val="0"/>
              <w:snapToGrid w:val="0"/>
              <w:spacing w:line="360" w:lineRule="auto"/>
              <w:rPr>
                <w:rFonts w:hint="eastAsia" w:ascii="宋体" w:hAnsi="宋体" w:cs="宋体"/>
                <w:sz w:val="24"/>
              </w:rPr>
            </w:pPr>
          </w:p>
        </w:tc>
        <w:tc>
          <w:tcPr>
            <w:tcW w:w="1134" w:type="dxa"/>
            <w:vAlign w:val="center"/>
          </w:tcPr>
          <w:p w14:paraId="3EA02D74">
            <w:pPr>
              <w:adjustRightInd w:val="0"/>
              <w:snapToGrid w:val="0"/>
              <w:spacing w:line="360" w:lineRule="auto"/>
              <w:rPr>
                <w:rFonts w:hint="eastAsia" w:ascii="宋体" w:hAnsi="宋体" w:cs="宋体"/>
                <w:sz w:val="24"/>
              </w:rPr>
            </w:pPr>
          </w:p>
        </w:tc>
        <w:tc>
          <w:tcPr>
            <w:tcW w:w="1134" w:type="dxa"/>
            <w:vAlign w:val="center"/>
          </w:tcPr>
          <w:p w14:paraId="393BCBEE">
            <w:pPr>
              <w:adjustRightInd w:val="0"/>
              <w:snapToGrid w:val="0"/>
              <w:spacing w:line="360" w:lineRule="auto"/>
              <w:rPr>
                <w:rFonts w:hint="eastAsia" w:ascii="宋体" w:hAnsi="宋体" w:cs="宋体"/>
                <w:sz w:val="24"/>
              </w:rPr>
            </w:pPr>
          </w:p>
        </w:tc>
        <w:tc>
          <w:tcPr>
            <w:tcW w:w="1559" w:type="dxa"/>
            <w:vAlign w:val="center"/>
          </w:tcPr>
          <w:p w14:paraId="3980DA2B">
            <w:pPr>
              <w:adjustRightInd w:val="0"/>
              <w:snapToGrid w:val="0"/>
              <w:spacing w:line="360" w:lineRule="auto"/>
              <w:rPr>
                <w:rFonts w:hint="eastAsia" w:ascii="宋体" w:hAnsi="宋体" w:cs="宋体"/>
                <w:sz w:val="24"/>
              </w:rPr>
            </w:pPr>
          </w:p>
        </w:tc>
        <w:tc>
          <w:tcPr>
            <w:tcW w:w="1206" w:type="dxa"/>
            <w:vAlign w:val="center"/>
          </w:tcPr>
          <w:p w14:paraId="42E1338B">
            <w:pPr>
              <w:adjustRightInd w:val="0"/>
              <w:snapToGrid w:val="0"/>
              <w:spacing w:line="360" w:lineRule="auto"/>
              <w:rPr>
                <w:rFonts w:hint="eastAsia" w:ascii="宋体" w:hAnsi="宋体" w:cs="宋体"/>
                <w:sz w:val="24"/>
              </w:rPr>
            </w:pPr>
          </w:p>
        </w:tc>
      </w:tr>
    </w:tbl>
    <w:p w14:paraId="19A4DCB7">
      <w:pPr>
        <w:adjustRightInd w:val="0"/>
        <w:snapToGrid w:val="0"/>
        <w:spacing w:line="360" w:lineRule="auto"/>
        <w:rPr>
          <w:rFonts w:hint="eastAsia" w:ascii="宋体" w:hAnsi="宋体" w:cs="宋体"/>
          <w:szCs w:val="21"/>
        </w:rPr>
      </w:pPr>
    </w:p>
    <w:p w14:paraId="29018AB4">
      <w:pPr>
        <w:adjustRightInd w:val="0"/>
        <w:snapToGrid w:val="0"/>
        <w:spacing w:line="360" w:lineRule="auto"/>
        <w:rPr>
          <w:rFonts w:hint="eastAsia" w:ascii="宋体" w:hAnsi="宋体" w:cs="宋体"/>
          <w:szCs w:val="21"/>
        </w:rPr>
      </w:pPr>
      <w:r>
        <w:rPr>
          <w:rFonts w:hint="eastAsia" w:ascii="宋体" w:hAnsi="宋体" w:cs="宋体"/>
          <w:szCs w:val="21"/>
        </w:rPr>
        <w:t>注：</w:t>
      </w:r>
    </w:p>
    <w:p w14:paraId="3393166C">
      <w:pPr>
        <w:adjustRightInd w:val="0"/>
        <w:snapToGrid w:val="0"/>
        <w:spacing w:line="360" w:lineRule="auto"/>
        <w:ind w:firstLine="386"/>
        <w:rPr>
          <w:rFonts w:hint="eastAsia" w:ascii="宋体" w:hAnsi="宋体" w:cs="宋体"/>
          <w:szCs w:val="21"/>
        </w:rPr>
      </w:pPr>
      <w:r>
        <w:rPr>
          <w:rFonts w:hint="eastAsia" w:ascii="宋体" w:hAnsi="宋体" w:cs="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5B5AFC16">
      <w:pPr>
        <w:adjustRightInd w:val="0"/>
        <w:snapToGrid w:val="0"/>
        <w:spacing w:line="360" w:lineRule="auto"/>
        <w:ind w:firstLine="390"/>
        <w:rPr>
          <w:rFonts w:hint="eastAsia" w:ascii="宋体" w:hAnsi="宋体" w:cs="宋体"/>
          <w:szCs w:val="21"/>
        </w:rPr>
      </w:pPr>
      <w:r>
        <w:rPr>
          <w:rFonts w:hint="eastAsia" w:ascii="宋体" w:hAnsi="宋体" w:cs="宋体"/>
          <w:szCs w:val="21"/>
        </w:rPr>
        <w:t>2. 《节能产品政府采购品目清单》《环境标志产品政府采购品目清单》请登录</w:t>
      </w:r>
      <w:r>
        <w:rPr>
          <w:rFonts w:hint="eastAsia" w:ascii="宋体" w:hAnsi="宋体" w:cs="宋体"/>
          <w:sz w:val="24"/>
        </w:rPr>
        <w:t>中国政府采购网</w:t>
      </w:r>
      <w:r>
        <w:fldChar w:fldCharType="begin"/>
      </w:r>
      <w:r>
        <w:instrText xml:space="preserve"> HYPERLINK "http://www.ccgp.gov.cn" </w:instrText>
      </w:r>
      <w:r>
        <w:fldChar w:fldCharType="separate"/>
      </w:r>
      <w:r>
        <w:rPr>
          <w:rStyle w:val="17"/>
          <w:rFonts w:hint="eastAsia" w:ascii="宋体" w:hAnsi="宋体" w:cs="宋体"/>
          <w:color w:val="auto"/>
          <w:sz w:val="24"/>
        </w:rPr>
        <w:t>http://www.ccgp.gov.cn</w:t>
      </w:r>
      <w:r>
        <w:rPr>
          <w:rStyle w:val="17"/>
          <w:rFonts w:hint="eastAsia" w:ascii="宋体" w:hAnsi="宋体" w:cs="宋体"/>
          <w:color w:val="auto"/>
          <w:sz w:val="24"/>
        </w:rPr>
        <w:fldChar w:fldCharType="end"/>
      </w:r>
      <w:r>
        <w:rPr>
          <w:rFonts w:hint="eastAsia" w:ascii="宋体" w:hAnsi="宋体" w:cs="宋体"/>
          <w:sz w:val="24"/>
        </w:rPr>
        <w:t>查询。</w:t>
      </w:r>
    </w:p>
    <w:p w14:paraId="5E37157D">
      <w:pPr>
        <w:adjustRightInd w:val="0"/>
        <w:snapToGrid w:val="0"/>
        <w:spacing w:line="360" w:lineRule="auto"/>
        <w:ind w:firstLine="390"/>
        <w:rPr>
          <w:rFonts w:hint="eastAsia" w:ascii="宋体" w:hAnsi="宋体" w:cs="宋体"/>
          <w:szCs w:val="21"/>
        </w:rPr>
      </w:pPr>
      <w:r>
        <w:rPr>
          <w:rFonts w:hint="eastAsia" w:ascii="宋体" w:hAnsi="宋体" w:cs="宋体"/>
          <w:szCs w:val="21"/>
        </w:rPr>
        <w:t>3.投标人应在本表后提供表内所列认证证书</w:t>
      </w:r>
      <w:r>
        <w:rPr>
          <w:rFonts w:hint="eastAsia" w:ascii="宋体" w:hAnsi="宋体" w:cs="宋体"/>
          <w:szCs w:val="21"/>
          <w:lang w:eastAsia="zh-CN"/>
        </w:rPr>
        <w:t>扫描件</w:t>
      </w:r>
      <w:r>
        <w:rPr>
          <w:rFonts w:hint="eastAsia" w:ascii="宋体" w:hAnsi="宋体" w:cs="宋体"/>
          <w:szCs w:val="21"/>
        </w:rPr>
        <w:t>。</w:t>
      </w:r>
    </w:p>
    <w:p w14:paraId="05DC0026">
      <w:pPr>
        <w:adjustRightInd w:val="0"/>
        <w:snapToGrid w:val="0"/>
        <w:spacing w:line="360" w:lineRule="auto"/>
        <w:rPr>
          <w:rFonts w:hint="eastAsia" w:ascii="宋体" w:hAnsi="宋体" w:cs="宋体"/>
          <w:sz w:val="24"/>
        </w:rPr>
      </w:pPr>
      <w:r>
        <w:rPr>
          <w:rFonts w:hint="eastAsia" w:ascii="宋体" w:hAnsi="宋体" w:cs="宋体"/>
          <w:sz w:val="24"/>
        </w:rPr>
        <w:t xml:space="preserve">  </w:t>
      </w:r>
    </w:p>
    <w:p w14:paraId="3C8D647F">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5FAE4CDB">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1B850DD7">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28A1EA99">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50248F08">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5AD4BC6A">
      <w:pPr>
        <w:adjustRightInd w:val="0"/>
        <w:snapToGrid w:val="0"/>
        <w:spacing w:line="360" w:lineRule="auto"/>
        <w:ind w:firstLine="2016" w:firstLineChars="900"/>
        <w:outlineLvl w:val="0"/>
        <w:rPr>
          <w:rFonts w:hint="eastAsia" w:ascii="宋体" w:hAnsi="宋体" w:cs="宋体"/>
          <w:sz w:val="24"/>
        </w:rPr>
      </w:pPr>
      <w:r>
        <w:rPr>
          <w:rFonts w:hint="eastAsia" w:ascii="宋体" w:hAnsi="宋体" w:cs="宋体"/>
          <w:sz w:val="24"/>
        </w:rPr>
        <w:t xml:space="preserve">                 </w:t>
      </w:r>
    </w:p>
    <w:p w14:paraId="26549326">
      <w:pPr>
        <w:autoSpaceDE w:val="0"/>
        <w:autoSpaceDN w:val="0"/>
        <w:adjustRightInd w:val="0"/>
        <w:spacing w:before="162" w:beforeLines="50" w:after="162" w:afterLines="50" w:line="360" w:lineRule="auto"/>
        <w:rPr>
          <w:rFonts w:hint="eastAsia" w:ascii="宋体" w:hAnsi="宋体" w:cs="宋体"/>
          <w:sz w:val="24"/>
        </w:rPr>
        <w:sectPr>
          <w:pgSz w:w="11907" w:h="16840"/>
          <w:pgMar w:top="1440" w:right="1803" w:bottom="1440" w:left="1803" w:header="851" w:footer="850" w:gutter="0"/>
          <w:cols w:space="0" w:num="1"/>
          <w:titlePg/>
          <w:docGrid w:type="linesAndChars" w:linePitch="325" w:charSpace="-3473"/>
        </w:sect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4A45BAD9">
      <w:pPr>
        <w:autoSpaceDE w:val="0"/>
        <w:autoSpaceDN w:val="0"/>
        <w:adjustRightInd w:val="0"/>
        <w:spacing w:before="162" w:beforeLines="50" w:after="162" w:afterLines="50" w:line="360" w:lineRule="auto"/>
        <w:jc w:val="center"/>
        <w:rPr>
          <w:rFonts w:hint="eastAsia" w:ascii="宋体" w:hAnsi="宋体" w:cs="宋体"/>
          <w:kern w:val="0"/>
          <w:sz w:val="30"/>
          <w:szCs w:val="30"/>
        </w:rPr>
      </w:pPr>
      <w:r>
        <w:rPr>
          <w:rFonts w:hint="eastAsia" w:ascii="宋体" w:hAnsi="宋体" w:cs="宋体"/>
          <w:kern w:val="0"/>
          <w:sz w:val="30"/>
          <w:szCs w:val="30"/>
        </w:rPr>
        <w:t>四、节能产品、环境标志产品政府优先采购认证证书一览表</w:t>
      </w:r>
    </w:p>
    <w:p w14:paraId="6587F9E2">
      <w:pPr>
        <w:spacing w:line="360" w:lineRule="auto"/>
        <w:jc w:val="center"/>
        <w:rPr>
          <w:rFonts w:hint="eastAsia" w:ascii="宋体" w:hAnsi="宋体" w:cs="宋体"/>
          <w:kern w:val="0"/>
          <w:sz w:val="30"/>
          <w:szCs w:val="30"/>
        </w:rPr>
      </w:pPr>
      <w:r>
        <w:rPr>
          <w:rFonts w:hint="eastAsia" w:ascii="宋体" w:hAnsi="宋体" w:cs="宋体"/>
        </w:rPr>
        <w:t>（如果有，提供）</w:t>
      </w:r>
    </w:p>
    <w:tbl>
      <w:tblPr>
        <w:tblStyle w:val="13"/>
        <w:tblpPr w:leftFromText="180" w:rightFromText="180" w:vertAnchor="text" w:horzAnchor="margin" w:tblpY="38"/>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797172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23B0A19">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560" w:type="dxa"/>
            <w:vAlign w:val="center"/>
          </w:tcPr>
          <w:p w14:paraId="5D94627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品目</w:t>
            </w:r>
          </w:p>
        </w:tc>
        <w:tc>
          <w:tcPr>
            <w:tcW w:w="1134" w:type="dxa"/>
            <w:vAlign w:val="center"/>
          </w:tcPr>
          <w:p w14:paraId="383F64E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产品名称</w:t>
            </w:r>
          </w:p>
        </w:tc>
        <w:tc>
          <w:tcPr>
            <w:tcW w:w="1134" w:type="dxa"/>
            <w:vAlign w:val="center"/>
          </w:tcPr>
          <w:p w14:paraId="67E73253">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规格型号</w:t>
            </w:r>
          </w:p>
        </w:tc>
        <w:tc>
          <w:tcPr>
            <w:tcW w:w="1134" w:type="dxa"/>
            <w:vAlign w:val="center"/>
          </w:tcPr>
          <w:p w14:paraId="1545A3BA">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证书编号</w:t>
            </w:r>
          </w:p>
        </w:tc>
        <w:tc>
          <w:tcPr>
            <w:tcW w:w="1559" w:type="dxa"/>
            <w:vAlign w:val="center"/>
          </w:tcPr>
          <w:p w14:paraId="329754A5">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证书到期日期</w:t>
            </w:r>
          </w:p>
        </w:tc>
        <w:tc>
          <w:tcPr>
            <w:tcW w:w="1206" w:type="dxa"/>
            <w:vAlign w:val="center"/>
          </w:tcPr>
          <w:p w14:paraId="2EBFBB0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发证机构</w:t>
            </w:r>
          </w:p>
        </w:tc>
      </w:tr>
      <w:tr w14:paraId="33E192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89D3E30">
            <w:pPr>
              <w:adjustRightInd w:val="0"/>
              <w:snapToGrid w:val="0"/>
              <w:spacing w:line="360" w:lineRule="auto"/>
              <w:jc w:val="center"/>
              <w:rPr>
                <w:rFonts w:hint="eastAsia" w:ascii="宋体" w:hAnsi="宋体" w:cs="宋体"/>
                <w:sz w:val="24"/>
              </w:rPr>
            </w:pPr>
            <w:r>
              <w:rPr>
                <w:rFonts w:hint="eastAsia" w:ascii="宋体" w:hAnsi="宋体" w:cs="宋体"/>
                <w:sz w:val="24"/>
              </w:rPr>
              <w:t>1</w:t>
            </w:r>
          </w:p>
        </w:tc>
        <w:tc>
          <w:tcPr>
            <w:tcW w:w="1560" w:type="dxa"/>
            <w:vAlign w:val="center"/>
          </w:tcPr>
          <w:p w14:paraId="28A31CEB">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D5A3E6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226E0D6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CA63148">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65F29920">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54E92DEA">
            <w:pPr>
              <w:adjustRightInd w:val="0"/>
              <w:snapToGrid w:val="0"/>
              <w:spacing w:line="360" w:lineRule="auto"/>
              <w:rPr>
                <w:rFonts w:hint="eastAsia" w:ascii="宋体" w:hAnsi="宋体" w:cs="宋体"/>
                <w:sz w:val="24"/>
              </w:rPr>
            </w:pPr>
            <w:r>
              <w:rPr>
                <w:rFonts w:hint="eastAsia" w:ascii="宋体" w:hAnsi="宋体" w:cs="宋体"/>
                <w:sz w:val="24"/>
              </w:rPr>
              <w:t>　</w:t>
            </w:r>
          </w:p>
        </w:tc>
      </w:tr>
      <w:tr w14:paraId="468B6B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CF5B95D">
            <w:pPr>
              <w:adjustRightInd w:val="0"/>
              <w:snapToGrid w:val="0"/>
              <w:spacing w:line="360" w:lineRule="auto"/>
              <w:jc w:val="center"/>
              <w:rPr>
                <w:rFonts w:hint="eastAsia" w:ascii="宋体" w:hAnsi="宋体" w:cs="宋体"/>
                <w:sz w:val="24"/>
              </w:rPr>
            </w:pPr>
            <w:r>
              <w:rPr>
                <w:rFonts w:hint="eastAsia" w:ascii="宋体" w:hAnsi="宋体" w:cs="宋体"/>
                <w:sz w:val="24"/>
              </w:rPr>
              <w:t>2</w:t>
            </w:r>
          </w:p>
        </w:tc>
        <w:tc>
          <w:tcPr>
            <w:tcW w:w="1560" w:type="dxa"/>
            <w:vAlign w:val="center"/>
          </w:tcPr>
          <w:p w14:paraId="0FA9BB9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DFC6182">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A83AF4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3695265">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3662E2EB">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1CE10B08">
            <w:pPr>
              <w:adjustRightInd w:val="0"/>
              <w:snapToGrid w:val="0"/>
              <w:spacing w:line="360" w:lineRule="auto"/>
              <w:rPr>
                <w:rFonts w:hint="eastAsia" w:ascii="宋体" w:hAnsi="宋体" w:cs="宋体"/>
                <w:sz w:val="24"/>
              </w:rPr>
            </w:pPr>
            <w:r>
              <w:rPr>
                <w:rFonts w:hint="eastAsia" w:ascii="宋体" w:hAnsi="宋体" w:cs="宋体"/>
                <w:sz w:val="24"/>
              </w:rPr>
              <w:t>　</w:t>
            </w:r>
          </w:p>
        </w:tc>
      </w:tr>
      <w:tr w14:paraId="7A39A8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C5050AC">
            <w:pPr>
              <w:adjustRightInd w:val="0"/>
              <w:snapToGrid w:val="0"/>
              <w:spacing w:line="360" w:lineRule="auto"/>
              <w:jc w:val="center"/>
              <w:rPr>
                <w:rFonts w:hint="eastAsia" w:ascii="宋体" w:hAnsi="宋体" w:cs="宋体"/>
                <w:sz w:val="24"/>
              </w:rPr>
            </w:pPr>
            <w:r>
              <w:rPr>
                <w:rFonts w:hint="eastAsia" w:ascii="宋体" w:hAnsi="宋体" w:cs="宋体"/>
                <w:sz w:val="24"/>
              </w:rPr>
              <w:t>3</w:t>
            </w:r>
          </w:p>
        </w:tc>
        <w:tc>
          <w:tcPr>
            <w:tcW w:w="1560" w:type="dxa"/>
            <w:vAlign w:val="center"/>
          </w:tcPr>
          <w:p w14:paraId="7F15E10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BFAE24A">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5CD6436">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2BE24FF">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6834FEEA">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05ABFCB7">
            <w:pPr>
              <w:adjustRightInd w:val="0"/>
              <w:snapToGrid w:val="0"/>
              <w:spacing w:line="360" w:lineRule="auto"/>
              <w:rPr>
                <w:rFonts w:hint="eastAsia" w:ascii="宋体" w:hAnsi="宋体" w:cs="宋体"/>
                <w:sz w:val="24"/>
              </w:rPr>
            </w:pPr>
            <w:r>
              <w:rPr>
                <w:rFonts w:hint="eastAsia" w:ascii="宋体" w:hAnsi="宋体" w:cs="宋体"/>
                <w:sz w:val="24"/>
              </w:rPr>
              <w:t>　</w:t>
            </w:r>
          </w:p>
        </w:tc>
      </w:tr>
      <w:tr w14:paraId="70B6FA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1A605757">
            <w:pPr>
              <w:adjustRightInd w:val="0"/>
              <w:snapToGrid w:val="0"/>
              <w:spacing w:line="360" w:lineRule="auto"/>
              <w:jc w:val="center"/>
              <w:rPr>
                <w:rFonts w:hint="eastAsia" w:ascii="宋体" w:hAnsi="宋体" w:cs="宋体"/>
                <w:sz w:val="24"/>
              </w:rPr>
            </w:pPr>
            <w:r>
              <w:rPr>
                <w:rFonts w:hint="eastAsia" w:ascii="宋体" w:hAnsi="宋体" w:cs="宋体"/>
                <w:sz w:val="24"/>
              </w:rPr>
              <w:t>4</w:t>
            </w:r>
          </w:p>
        </w:tc>
        <w:tc>
          <w:tcPr>
            <w:tcW w:w="1560" w:type="dxa"/>
            <w:vAlign w:val="center"/>
          </w:tcPr>
          <w:p w14:paraId="30A9787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16E7C41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4D35177D">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36771E0B">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27514465">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5D44FDB8">
            <w:pPr>
              <w:adjustRightInd w:val="0"/>
              <w:snapToGrid w:val="0"/>
              <w:spacing w:line="360" w:lineRule="auto"/>
              <w:rPr>
                <w:rFonts w:hint="eastAsia" w:ascii="宋体" w:hAnsi="宋体" w:cs="宋体"/>
                <w:sz w:val="24"/>
              </w:rPr>
            </w:pPr>
            <w:r>
              <w:rPr>
                <w:rFonts w:hint="eastAsia" w:ascii="宋体" w:hAnsi="宋体" w:cs="宋体"/>
                <w:sz w:val="24"/>
              </w:rPr>
              <w:t>　</w:t>
            </w:r>
          </w:p>
        </w:tc>
      </w:tr>
      <w:tr w14:paraId="77928F1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60D69F3">
            <w:pPr>
              <w:adjustRightInd w:val="0"/>
              <w:snapToGrid w:val="0"/>
              <w:spacing w:line="360" w:lineRule="auto"/>
              <w:jc w:val="center"/>
              <w:rPr>
                <w:rFonts w:hint="eastAsia" w:ascii="宋体" w:hAnsi="宋体" w:cs="宋体"/>
                <w:sz w:val="24"/>
              </w:rPr>
            </w:pPr>
            <w:r>
              <w:rPr>
                <w:rFonts w:hint="eastAsia" w:ascii="宋体" w:hAnsi="宋体" w:cs="宋体"/>
                <w:sz w:val="24"/>
              </w:rPr>
              <w:t>5</w:t>
            </w:r>
          </w:p>
        </w:tc>
        <w:tc>
          <w:tcPr>
            <w:tcW w:w="1560" w:type="dxa"/>
            <w:vAlign w:val="center"/>
          </w:tcPr>
          <w:p w14:paraId="41926EA3">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6699F36C">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71BE398">
            <w:pPr>
              <w:adjustRightInd w:val="0"/>
              <w:snapToGrid w:val="0"/>
              <w:spacing w:line="360" w:lineRule="auto"/>
              <w:rPr>
                <w:rFonts w:hint="eastAsia" w:ascii="宋体" w:hAnsi="宋体" w:cs="宋体"/>
                <w:sz w:val="24"/>
              </w:rPr>
            </w:pPr>
            <w:r>
              <w:rPr>
                <w:rFonts w:hint="eastAsia" w:ascii="宋体" w:hAnsi="宋体" w:cs="宋体"/>
                <w:sz w:val="24"/>
              </w:rPr>
              <w:t>　</w:t>
            </w:r>
          </w:p>
        </w:tc>
        <w:tc>
          <w:tcPr>
            <w:tcW w:w="1134" w:type="dxa"/>
            <w:vAlign w:val="center"/>
          </w:tcPr>
          <w:p w14:paraId="7A0C51DF">
            <w:pPr>
              <w:adjustRightInd w:val="0"/>
              <w:snapToGrid w:val="0"/>
              <w:spacing w:line="360" w:lineRule="auto"/>
              <w:rPr>
                <w:rFonts w:hint="eastAsia" w:ascii="宋体" w:hAnsi="宋体" w:cs="宋体"/>
                <w:sz w:val="24"/>
              </w:rPr>
            </w:pPr>
            <w:r>
              <w:rPr>
                <w:rFonts w:hint="eastAsia" w:ascii="宋体" w:hAnsi="宋体" w:cs="宋体"/>
                <w:sz w:val="24"/>
              </w:rPr>
              <w:t>　</w:t>
            </w:r>
          </w:p>
        </w:tc>
        <w:tc>
          <w:tcPr>
            <w:tcW w:w="1559" w:type="dxa"/>
            <w:vAlign w:val="center"/>
          </w:tcPr>
          <w:p w14:paraId="0B290A6F">
            <w:pPr>
              <w:adjustRightInd w:val="0"/>
              <w:snapToGrid w:val="0"/>
              <w:spacing w:line="360" w:lineRule="auto"/>
              <w:rPr>
                <w:rFonts w:hint="eastAsia" w:ascii="宋体" w:hAnsi="宋体" w:cs="宋体"/>
                <w:sz w:val="24"/>
              </w:rPr>
            </w:pPr>
            <w:r>
              <w:rPr>
                <w:rFonts w:hint="eastAsia" w:ascii="宋体" w:hAnsi="宋体" w:cs="宋体"/>
                <w:sz w:val="24"/>
              </w:rPr>
              <w:t>　</w:t>
            </w:r>
          </w:p>
        </w:tc>
        <w:tc>
          <w:tcPr>
            <w:tcW w:w="1206" w:type="dxa"/>
            <w:vAlign w:val="center"/>
          </w:tcPr>
          <w:p w14:paraId="019F61E2">
            <w:pPr>
              <w:adjustRightInd w:val="0"/>
              <w:snapToGrid w:val="0"/>
              <w:spacing w:line="360" w:lineRule="auto"/>
              <w:rPr>
                <w:rFonts w:hint="eastAsia" w:ascii="宋体" w:hAnsi="宋体" w:cs="宋体"/>
                <w:sz w:val="24"/>
              </w:rPr>
            </w:pPr>
            <w:r>
              <w:rPr>
                <w:rFonts w:hint="eastAsia" w:ascii="宋体" w:hAnsi="宋体" w:cs="宋体"/>
                <w:sz w:val="24"/>
              </w:rPr>
              <w:t>　</w:t>
            </w:r>
          </w:p>
        </w:tc>
      </w:tr>
      <w:tr w14:paraId="5B9D05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3CF03710">
            <w:pPr>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560" w:type="dxa"/>
            <w:vAlign w:val="center"/>
          </w:tcPr>
          <w:p w14:paraId="121A0D8D">
            <w:pPr>
              <w:adjustRightInd w:val="0"/>
              <w:snapToGrid w:val="0"/>
              <w:spacing w:line="360" w:lineRule="auto"/>
              <w:rPr>
                <w:rFonts w:hint="eastAsia" w:ascii="宋体" w:hAnsi="宋体" w:cs="宋体"/>
                <w:sz w:val="24"/>
              </w:rPr>
            </w:pPr>
          </w:p>
        </w:tc>
        <w:tc>
          <w:tcPr>
            <w:tcW w:w="1134" w:type="dxa"/>
            <w:vAlign w:val="center"/>
          </w:tcPr>
          <w:p w14:paraId="774DE894">
            <w:pPr>
              <w:adjustRightInd w:val="0"/>
              <w:snapToGrid w:val="0"/>
              <w:spacing w:line="360" w:lineRule="auto"/>
              <w:rPr>
                <w:rFonts w:hint="eastAsia" w:ascii="宋体" w:hAnsi="宋体" w:cs="宋体"/>
                <w:sz w:val="24"/>
              </w:rPr>
            </w:pPr>
          </w:p>
        </w:tc>
        <w:tc>
          <w:tcPr>
            <w:tcW w:w="1134" w:type="dxa"/>
            <w:vAlign w:val="center"/>
          </w:tcPr>
          <w:p w14:paraId="607A5F8B">
            <w:pPr>
              <w:adjustRightInd w:val="0"/>
              <w:snapToGrid w:val="0"/>
              <w:spacing w:line="360" w:lineRule="auto"/>
              <w:rPr>
                <w:rFonts w:hint="eastAsia" w:ascii="宋体" w:hAnsi="宋体" w:cs="宋体"/>
                <w:sz w:val="24"/>
              </w:rPr>
            </w:pPr>
          </w:p>
        </w:tc>
        <w:tc>
          <w:tcPr>
            <w:tcW w:w="1134" w:type="dxa"/>
            <w:vAlign w:val="center"/>
          </w:tcPr>
          <w:p w14:paraId="68E5B80A">
            <w:pPr>
              <w:adjustRightInd w:val="0"/>
              <w:snapToGrid w:val="0"/>
              <w:spacing w:line="360" w:lineRule="auto"/>
              <w:rPr>
                <w:rFonts w:hint="eastAsia" w:ascii="宋体" w:hAnsi="宋体" w:cs="宋体"/>
                <w:sz w:val="24"/>
              </w:rPr>
            </w:pPr>
          </w:p>
        </w:tc>
        <w:tc>
          <w:tcPr>
            <w:tcW w:w="1559" w:type="dxa"/>
            <w:vAlign w:val="center"/>
          </w:tcPr>
          <w:p w14:paraId="3167F1DF">
            <w:pPr>
              <w:adjustRightInd w:val="0"/>
              <w:snapToGrid w:val="0"/>
              <w:spacing w:line="360" w:lineRule="auto"/>
              <w:rPr>
                <w:rFonts w:hint="eastAsia" w:ascii="宋体" w:hAnsi="宋体" w:cs="宋体"/>
                <w:sz w:val="24"/>
              </w:rPr>
            </w:pPr>
          </w:p>
        </w:tc>
        <w:tc>
          <w:tcPr>
            <w:tcW w:w="1206" w:type="dxa"/>
            <w:vAlign w:val="center"/>
          </w:tcPr>
          <w:p w14:paraId="33BCD0AB">
            <w:pPr>
              <w:adjustRightInd w:val="0"/>
              <w:snapToGrid w:val="0"/>
              <w:spacing w:line="360" w:lineRule="auto"/>
              <w:rPr>
                <w:rFonts w:hint="eastAsia" w:ascii="宋体" w:hAnsi="宋体" w:cs="宋体"/>
                <w:sz w:val="24"/>
              </w:rPr>
            </w:pPr>
          </w:p>
        </w:tc>
      </w:tr>
    </w:tbl>
    <w:p w14:paraId="5BCD3FC6">
      <w:pPr>
        <w:adjustRightInd w:val="0"/>
        <w:snapToGrid w:val="0"/>
        <w:spacing w:line="360" w:lineRule="auto"/>
        <w:ind w:firstLine="388" w:firstLineChars="200"/>
        <w:rPr>
          <w:rFonts w:hint="eastAsia" w:ascii="宋体" w:hAnsi="宋体" w:cs="宋体"/>
          <w:szCs w:val="21"/>
        </w:rPr>
      </w:pPr>
    </w:p>
    <w:p w14:paraId="6CFCF825">
      <w:pPr>
        <w:adjustRightInd w:val="0"/>
        <w:snapToGrid w:val="0"/>
        <w:spacing w:line="360" w:lineRule="auto"/>
        <w:ind w:firstLine="388" w:firstLineChars="200"/>
        <w:rPr>
          <w:rFonts w:hint="eastAsia" w:ascii="宋体" w:hAnsi="宋体" w:cs="宋体"/>
          <w:szCs w:val="21"/>
        </w:rPr>
      </w:pPr>
    </w:p>
    <w:p w14:paraId="582DB7A6">
      <w:pPr>
        <w:adjustRightInd w:val="0"/>
        <w:snapToGrid w:val="0"/>
        <w:spacing w:line="360" w:lineRule="auto"/>
        <w:ind w:firstLine="388" w:firstLineChars="200"/>
        <w:rPr>
          <w:rFonts w:hint="eastAsia" w:ascii="宋体" w:hAnsi="宋体" w:cs="宋体"/>
          <w:szCs w:val="21"/>
        </w:rPr>
      </w:pPr>
      <w:r>
        <w:rPr>
          <w:rFonts w:hint="eastAsia" w:ascii="宋体" w:hAnsi="宋体" w:cs="宋体"/>
          <w:szCs w:val="21"/>
        </w:rPr>
        <w:t>注：</w:t>
      </w:r>
    </w:p>
    <w:p w14:paraId="7BBD0470">
      <w:pPr>
        <w:adjustRightInd w:val="0"/>
        <w:snapToGrid w:val="0"/>
        <w:spacing w:line="360" w:lineRule="auto"/>
        <w:ind w:firstLine="386"/>
        <w:rPr>
          <w:rFonts w:hint="eastAsia" w:ascii="宋体" w:hAnsi="宋体" w:cs="宋体"/>
          <w:szCs w:val="21"/>
        </w:rPr>
      </w:pPr>
      <w:r>
        <w:rPr>
          <w:rFonts w:hint="eastAsia" w:ascii="宋体" w:hAnsi="宋体" w:cs="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6D548238">
      <w:pPr>
        <w:adjustRightInd w:val="0"/>
        <w:snapToGrid w:val="0"/>
        <w:spacing w:line="360" w:lineRule="auto"/>
        <w:ind w:firstLine="390"/>
        <w:rPr>
          <w:rFonts w:hint="eastAsia" w:ascii="宋体" w:hAnsi="宋体" w:cs="宋体"/>
          <w:szCs w:val="21"/>
        </w:rPr>
      </w:pPr>
      <w:r>
        <w:rPr>
          <w:rFonts w:hint="eastAsia" w:ascii="宋体" w:hAnsi="宋体" w:cs="宋体"/>
          <w:szCs w:val="21"/>
        </w:rPr>
        <w:t>2. 《节能产品政府采购品目清单》、《环境标志产品政府采购品目清单》请登录</w:t>
      </w:r>
      <w:r>
        <w:rPr>
          <w:rFonts w:hint="eastAsia" w:ascii="宋体" w:hAnsi="宋体" w:cs="宋体"/>
          <w:sz w:val="24"/>
        </w:rPr>
        <w:t>中国政府采购网</w:t>
      </w:r>
      <w:r>
        <w:fldChar w:fldCharType="begin"/>
      </w:r>
      <w:r>
        <w:instrText xml:space="preserve"> HYPERLINK "http://www.ccgp.gov.cn" </w:instrText>
      </w:r>
      <w:r>
        <w:fldChar w:fldCharType="separate"/>
      </w:r>
      <w:r>
        <w:rPr>
          <w:rStyle w:val="17"/>
          <w:rFonts w:hint="eastAsia" w:ascii="宋体" w:hAnsi="宋体" w:cs="宋体"/>
          <w:color w:val="auto"/>
          <w:sz w:val="24"/>
        </w:rPr>
        <w:t>http://www.ccgp.gov.cn</w:t>
      </w:r>
      <w:r>
        <w:rPr>
          <w:rStyle w:val="17"/>
          <w:rFonts w:hint="eastAsia" w:ascii="宋体" w:hAnsi="宋体" w:cs="宋体"/>
          <w:color w:val="auto"/>
          <w:sz w:val="24"/>
        </w:rPr>
        <w:fldChar w:fldCharType="end"/>
      </w:r>
      <w:r>
        <w:rPr>
          <w:rFonts w:hint="eastAsia" w:ascii="宋体" w:hAnsi="宋体" w:cs="宋体"/>
          <w:sz w:val="24"/>
        </w:rPr>
        <w:t>查询。</w:t>
      </w:r>
    </w:p>
    <w:p w14:paraId="54E1EE53">
      <w:pPr>
        <w:adjustRightInd w:val="0"/>
        <w:snapToGrid w:val="0"/>
        <w:spacing w:line="360" w:lineRule="auto"/>
        <w:ind w:firstLine="390"/>
        <w:rPr>
          <w:rFonts w:hint="eastAsia" w:ascii="宋体" w:hAnsi="宋体" w:cs="宋体"/>
          <w:szCs w:val="21"/>
        </w:rPr>
      </w:pPr>
      <w:r>
        <w:rPr>
          <w:rFonts w:hint="eastAsia" w:ascii="宋体" w:hAnsi="宋体" w:cs="宋体"/>
          <w:szCs w:val="21"/>
        </w:rPr>
        <w:t>3.投标人应在本表后提供表内所列认证证书</w:t>
      </w:r>
      <w:r>
        <w:rPr>
          <w:rFonts w:hint="eastAsia" w:ascii="宋体" w:hAnsi="宋体" w:cs="宋体"/>
          <w:szCs w:val="21"/>
          <w:lang w:eastAsia="zh-CN"/>
        </w:rPr>
        <w:t>扫描件</w:t>
      </w:r>
      <w:r>
        <w:rPr>
          <w:rFonts w:hint="eastAsia" w:ascii="宋体" w:hAnsi="宋体" w:cs="宋体"/>
          <w:szCs w:val="21"/>
        </w:rPr>
        <w:t>。</w:t>
      </w:r>
    </w:p>
    <w:p w14:paraId="713CF68E">
      <w:pPr>
        <w:adjustRightInd w:val="0"/>
        <w:snapToGrid w:val="0"/>
        <w:spacing w:line="360" w:lineRule="auto"/>
        <w:rPr>
          <w:rFonts w:hint="eastAsia" w:ascii="宋体" w:hAnsi="宋体" w:cs="宋体"/>
          <w:sz w:val="24"/>
        </w:rPr>
      </w:pPr>
      <w:r>
        <w:rPr>
          <w:rFonts w:hint="eastAsia" w:ascii="宋体" w:hAnsi="宋体" w:cs="宋体"/>
          <w:sz w:val="24"/>
        </w:rPr>
        <w:t xml:space="preserve">  </w:t>
      </w:r>
    </w:p>
    <w:p w14:paraId="55FEACB6">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5A9C19D4">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5D364E26">
      <w:pPr>
        <w:pStyle w:val="7"/>
        <w:adjustRightInd w:val="0"/>
        <w:snapToGrid w:val="0"/>
        <w:spacing w:line="360" w:lineRule="auto"/>
        <w:ind w:firstLine="2912" w:firstLineChars="1300"/>
        <w:rPr>
          <w:rFonts w:hint="eastAsia" w:ascii="宋体" w:hAnsi="宋体" w:eastAsia="宋体" w:cs="宋体"/>
          <w:snapToGrid w:val="0"/>
          <w:kern w:val="0"/>
          <w:sz w:val="24"/>
          <w:szCs w:val="24"/>
        </w:rPr>
      </w:pPr>
    </w:p>
    <w:p w14:paraId="192422EA">
      <w:pPr>
        <w:adjustRightInd w:val="0"/>
        <w:snapToGrid w:val="0"/>
        <w:spacing w:line="360" w:lineRule="auto"/>
        <w:ind w:firstLine="388" w:firstLineChars="200"/>
        <w:rPr>
          <w:rFonts w:hint="eastAsia" w:ascii="宋体" w:hAnsi="宋体" w:cs="宋体"/>
          <w:szCs w:val="21"/>
          <w:u w:val="single"/>
        </w:rPr>
      </w:pPr>
      <w:r>
        <w:rPr>
          <w:rFonts w:hint="eastAsia" w:ascii="宋体" w:hAnsi="宋体" w:cs="宋体"/>
          <w:szCs w:val="21"/>
        </w:rPr>
        <w:t>投标人名称（签章）：</w:t>
      </w:r>
      <w:r>
        <w:rPr>
          <w:rFonts w:hint="eastAsia" w:ascii="宋体" w:hAnsi="宋体" w:cs="宋体"/>
          <w:szCs w:val="21"/>
          <w:u w:val="single"/>
        </w:rPr>
        <w:t xml:space="preserve">                                    </w:t>
      </w:r>
    </w:p>
    <w:p w14:paraId="18DBD911">
      <w:pPr>
        <w:adjustRightInd w:val="0"/>
        <w:snapToGrid w:val="0"/>
        <w:spacing w:line="360" w:lineRule="auto"/>
        <w:ind w:firstLine="388" w:firstLineChars="200"/>
        <w:rPr>
          <w:rFonts w:hint="eastAsia" w:ascii="宋体" w:hAnsi="宋体" w:cs="宋体"/>
          <w:snapToGrid w:val="0"/>
          <w:kern w:val="0"/>
          <w:szCs w:val="21"/>
        </w:rPr>
      </w:pPr>
      <w:r>
        <w:rPr>
          <w:rFonts w:hint="eastAsia" w:ascii="宋体" w:hAnsi="宋体" w:cs="宋体"/>
          <w:snapToGrid w:val="0"/>
          <w:kern w:val="0"/>
          <w:szCs w:val="21"/>
        </w:rPr>
        <w:t>法定代表人（单位负责人）</w:t>
      </w:r>
    </w:p>
    <w:p w14:paraId="4D920A6D">
      <w:pPr>
        <w:adjustRightInd w:val="0"/>
        <w:snapToGrid w:val="0"/>
        <w:spacing w:line="360" w:lineRule="auto"/>
        <w:ind w:firstLine="388" w:firstLineChars="200"/>
        <w:rPr>
          <w:rFonts w:hint="eastAsia" w:ascii="宋体" w:hAnsi="宋体" w:cs="宋体"/>
          <w:snapToGrid w:val="0"/>
          <w:kern w:val="0"/>
          <w:szCs w:val="21"/>
        </w:rPr>
      </w:pPr>
      <w:r>
        <w:rPr>
          <w:rFonts w:hint="eastAsia" w:ascii="宋体" w:hAnsi="宋体" w:cs="宋体"/>
          <w:snapToGrid w:val="0"/>
          <w:kern w:val="0"/>
          <w:szCs w:val="21"/>
        </w:rPr>
        <w:t>或授权代表（签   章）</w:t>
      </w:r>
      <w:r>
        <w:rPr>
          <w:rFonts w:hint="eastAsia" w:ascii="宋体" w:hAnsi="宋体" w:cs="宋体"/>
          <w:szCs w:val="21"/>
        </w:rPr>
        <w:t>：</w:t>
      </w:r>
      <w:r>
        <w:rPr>
          <w:rFonts w:hint="eastAsia" w:ascii="宋体" w:hAnsi="宋体" w:cs="宋体"/>
          <w:szCs w:val="21"/>
          <w:u w:val="single"/>
        </w:rPr>
        <w:t xml:space="preserve">                                </w:t>
      </w:r>
    </w:p>
    <w:p w14:paraId="0E9D9212">
      <w:pPr>
        <w:tabs>
          <w:tab w:val="left" w:pos="1573"/>
        </w:tabs>
        <w:spacing w:line="360" w:lineRule="auto"/>
        <w:rPr>
          <w:rFonts w:hint="eastAsia" w:ascii="宋体" w:hAnsi="宋体" w:cs="宋体"/>
          <w:szCs w:val="21"/>
        </w:rPr>
      </w:pPr>
    </w:p>
    <w:p w14:paraId="41D19D6B">
      <w:pPr>
        <w:pStyle w:val="7"/>
        <w:adjustRightInd w:val="0"/>
        <w:snapToGrid w:val="0"/>
        <w:spacing w:line="360" w:lineRule="auto"/>
        <w:ind w:firstLine="0"/>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 xml:space="preserve">                    </w:t>
      </w:r>
    </w:p>
    <w:p w14:paraId="38304A3D">
      <w:pPr>
        <w:pStyle w:val="7"/>
        <w:adjustRightInd w:val="0"/>
        <w:snapToGrid w:val="0"/>
        <w:spacing w:line="360" w:lineRule="auto"/>
        <w:ind w:firstLine="388" w:firstLineChars="200"/>
        <w:rPr>
          <w:rFonts w:hint="eastAsia" w:ascii="宋体" w:hAnsi="宋体" w:eastAsia="宋体" w:cs="宋体"/>
          <w:snapToGrid w:val="0"/>
          <w:kern w:val="0"/>
          <w:sz w:val="21"/>
          <w:szCs w:val="21"/>
        </w:rPr>
      </w:pPr>
      <w:r>
        <w:rPr>
          <w:rFonts w:hint="eastAsia" w:ascii="宋体" w:hAnsi="宋体" w:eastAsia="宋体" w:cs="宋体"/>
          <w:bCs/>
          <w:snapToGrid w:val="0"/>
          <w:kern w:val="0"/>
          <w:sz w:val="21"/>
          <w:szCs w:val="21"/>
        </w:rPr>
        <w:t>日期:</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年</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月</w:t>
      </w:r>
      <w:r>
        <w:rPr>
          <w:rFonts w:hint="eastAsia" w:ascii="宋体" w:hAnsi="宋体" w:eastAsia="宋体" w:cs="宋体"/>
          <w:snapToGrid w:val="0"/>
          <w:kern w:val="0"/>
          <w:sz w:val="21"/>
          <w:szCs w:val="21"/>
          <w:u w:val="single"/>
        </w:rPr>
        <w:t xml:space="preserve">   </w:t>
      </w:r>
      <w:r>
        <w:rPr>
          <w:rFonts w:hint="eastAsia" w:ascii="宋体" w:hAnsi="宋体" w:eastAsia="宋体" w:cs="宋体"/>
          <w:snapToGrid w:val="0"/>
          <w:kern w:val="0"/>
          <w:sz w:val="21"/>
          <w:szCs w:val="21"/>
        </w:rPr>
        <w:t>日</w:t>
      </w:r>
    </w:p>
    <w:p w14:paraId="6C25FBFA">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0F543F5C">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五、招标文件要求提供或投标人认为需要提供的其它技术材料</w:t>
      </w:r>
    </w:p>
    <w:p w14:paraId="280922B0">
      <w:pPr>
        <w:pStyle w:val="2"/>
        <w:spacing w:line="360" w:lineRule="auto"/>
        <w:jc w:val="center"/>
        <w:rPr>
          <w:rFonts w:hint="eastAsia" w:ascii="宋体" w:hAnsi="宋体" w:cs="宋体"/>
          <w:b w:val="0"/>
          <w:bCs w:val="0"/>
          <w:kern w:val="0"/>
          <w:sz w:val="24"/>
          <w:szCs w:val="24"/>
        </w:rPr>
      </w:pPr>
      <w:r>
        <w:rPr>
          <w:rFonts w:hint="eastAsia" w:ascii="宋体" w:hAnsi="宋体" w:cs="宋体"/>
          <w:b w:val="0"/>
          <w:bCs w:val="0"/>
          <w:kern w:val="0"/>
          <w:sz w:val="24"/>
          <w:szCs w:val="24"/>
        </w:rPr>
        <w:t>（如果有，提供）</w:t>
      </w:r>
    </w:p>
    <w:p w14:paraId="13514D1E">
      <w:pPr>
        <w:pStyle w:val="2"/>
        <w:spacing w:line="360" w:lineRule="auto"/>
        <w:rPr>
          <w:rFonts w:hint="eastAsia" w:ascii="宋体" w:hAnsi="宋体" w:cs="宋体"/>
          <w:b w:val="0"/>
          <w:bCs w:val="0"/>
          <w:kern w:val="0"/>
          <w:sz w:val="30"/>
          <w:szCs w:val="30"/>
        </w:rPr>
      </w:pPr>
    </w:p>
    <w:p w14:paraId="27B22B89">
      <w:pPr>
        <w:pStyle w:val="2"/>
        <w:spacing w:line="360" w:lineRule="auto"/>
        <w:rPr>
          <w:rFonts w:hint="eastAsia" w:ascii="宋体" w:hAnsi="宋体" w:cs="宋体"/>
          <w:b w:val="0"/>
          <w:bCs w:val="0"/>
          <w:kern w:val="0"/>
          <w:sz w:val="30"/>
          <w:szCs w:val="30"/>
        </w:rPr>
      </w:pPr>
    </w:p>
    <w:p w14:paraId="6BAC95F4">
      <w:pPr>
        <w:spacing w:line="360" w:lineRule="auto"/>
        <w:jc w:val="center"/>
        <w:outlineLvl w:val="1"/>
        <w:rPr>
          <w:rFonts w:hint="eastAsia" w:ascii="宋体" w:hAnsi="宋体" w:cs="宋体"/>
          <w:b/>
          <w:bCs/>
          <w:kern w:val="0"/>
          <w:sz w:val="52"/>
          <w:szCs w:val="52"/>
        </w:rPr>
      </w:pPr>
    </w:p>
    <w:p w14:paraId="549A4C1C">
      <w:pPr>
        <w:spacing w:line="360" w:lineRule="auto"/>
        <w:outlineLvl w:val="1"/>
        <w:rPr>
          <w:rFonts w:hint="eastAsia" w:ascii="宋体" w:hAnsi="宋体" w:cs="宋体"/>
          <w:b/>
          <w:bCs/>
          <w:kern w:val="0"/>
          <w:sz w:val="52"/>
          <w:szCs w:val="52"/>
        </w:rPr>
      </w:pPr>
    </w:p>
    <w:p w14:paraId="41BF844B">
      <w:pPr>
        <w:spacing w:line="360" w:lineRule="auto"/>
        <w:rPr>
          <w:rFonts w:hint="eastAsia" w:ascii="宋体" w:hAnsi="宋体" w:cs="宋体"/>
          <w:b/>
          <w:bCs/>
          <w:kern w:val="0"/>
          <w:sz w:val="52"/>
          <w:szCs w:val="52"/>
        </w:rPr>
      </w:pPr>
      <w:r>
        <w:rPr>
          <w:rFonts w:hint="eastAsia" w:ascii="宋体" w:hAnsi="宋体" w:cs="宋体"/>
          <w:b/>
          <w:bCs/>
          <w:kern w:val="0"/>
          <w:sz w:val="52"/>
          <w:szCs w:val="52"/>
        </w:rPr>
        <w:br w:type="page"/>
      </w:r>
    </w:p>
    <w:p w14:paraId="6C2BCF93">
      <w:pPr>
        <w:spacing w:line="360" w:lineRule="auto"/>
        <w:jc w:val="center"/>
        <w:outlineLvl w:val="1"/>
        <w:rPr>
          <w:rFonts w:hint="eastAsia" w:ascii="宋体" w:hAnsi="宋体" w:cs="宋体"/>
          <w:b/>
          <w:bCs/>
          <w:kern w:val="0"/>
          <w:sz w:val="52"/>
          <w:szCs w:val="52"/>
        </w:rPr>
      </w:pPr>
    </w:p>
    <w:p w14:paraId="72E000FD">
      <w:pPr>
        <w:spacing w:line="360" w:lineRule="auto"/>
        <w:jc w:val="center"/>
        <w:outlineLvl w:val="1"/>
        <w:rPr>
          <w:rFonts w:hint="eastAsia" w:ascii="宋体" w:hAnsi="宋体" w:cs="宋体"/>
          <w:b/>
          <w:bCs/>
          <w:kern w:val="0"/>
          <w:sz w:val="52"/>
          <w:szCs w:val="52"/>
        </w:rPr>
      </w:pPr>
    </w:p>
    <w:p w14:paraId="580D2E1E">
      <w:pPr>
        <w:spacing w:line="360" w:lineRule="auto"/>
        <w:jc w:val="center"/>
        <w:outlineLvl w:val="1"/>
        <w:rPr>
          <w:rFonts w:hint="eastAsia" w:ascii="宋体" w:hAnsi="宋体" w:cs="宋体"/>
          <w:b/>
          <w:bCs/>
          <w:kern w:val="0"/>
          <w:sz w:val="52"/>
          <w:szCs w:val="52"/>
        </w:rPr>
      </w:pPr>
    </w:p>
    <w:p w14:paraId="2D1880D7">
      <w:pPr>
        <w:spacing w:line="360" w:lineRule="auto"/>
        <w:jc w:val="center"/>
        <w:outlineLvl w:val="1"/>
        <w:rPr>
          <w:rFonts w:hint="eastAsia" w:ascii="宋体" w:hAnsi="宋体" w:cs="宋体"/>
          <w:b/>
          <w:bCs/>
          <w:kern w:val="0"/>
          <w:sz w:val="52"/>
          <w:szCs w:val="52"/>
        </w:rPr>
      </w:pPr>
    </w:p>
    <w:p w14:paraId="33FA0189">
      <w:pPr>
        <w:spacing w:line="360" w:lineRule="auto"/>
        <w:jc w:val="center"/>
        <w:outlineLvl w:val="1"/>
        <w:rPr>
          <w:rFonts w:hint="eastAsia" w:ascii="宋体" w:hAnsi="宋体" w:cs="宋体"/>
          <w:b/>
          <w:bCs/>
          <w:kern w:val="0"/>
          <w:sz w:val="52"/>
          <w:szCs w:val="52"/>
        </w:rPr>
      </w:pPr>
      <w:r>
        <w:rPr>
          <w:rFonts w:hint="eastAsia" w:ascii="宋体" w:hAnsi="宋体" w:cs="宋体"/>
          <w:b/>
          <w:bCs/>
          <w:kern w:val="0"/>
          <w:sz w:val="52"/>
          <w:szCs w:val="52"/>
        </w:rPr>
        <w:t>第四部分  报价文件</w:t>
      </w:r>
    </w:p>
    <w:p w14:paraId="7C03DF8B">
      <w:pPr>
        <w:spacing w:line="360" w:lineRule="auto"/>
        <w:rPr>
          <w:rFonts w:hint="eastAsia" w:ascii="宋体" w:hAnsi="宋体" w:cs="宋体"/>
        </w:rPr>
      </w:pPr>
    </w:p>
    <w:p w14:paraId="1AB6F87D">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41EE9AD7">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一、开标一览表</w:t>
      </w:r>
    </w:p>
    <w:p w14:paraId="7257E9E1">
      <w:pPr>
        <w:adjustRightInd w:val="0"/>
        <w:snapToGrid w:val="0"/>
        <w:spacing w:line="360" w:lineRule="auto"/>
        <w:rPr>
          <w:rFonts w:hint="eastAsia" w:ascii="宋体" w:hAnsi="宋体" w:cs="宋体"/>
          <w:sz w:val="24"/>
          <w:u w:val="single"/>
        </w:rPr>
      </w:pPr>
      <w:r>
        <w:rPr>
          <w:rFonts w:hint="eastAsia" w:ascii="宋体" w:hAnsi="宋体" w:cs="宋体"/>
          <w:sz w:val="24"/>
        </w:rPr>
        <w:t xml:space="preserve">采购项目名称： </w:t>
      </w:r>
      <w:r>
        <w:rPr>
          <w:rFonts w:hint="eastAsia" w:ascii="宋体" w:hAnsi="宋体" w:cs="宋体"/>
          <w:sz w:val="24"/>
          <w:u w:val="single"/>
        </w:rPr>
        <w:t xml:space="preserve">                         </w:t>
      </w:r>
    </w:p>
    <w:p w14:paraId="115512C1">
      <w:pPr>
        <w:adjustRightInd w:val="0"/>
        <w:snapToGrid w:val="0"/>
        <w:spacing w:line="360" w:lineRule="auto"/>
        <w:rPr>
          <w:rFonts w:hint="eastAsia" w:ascii="宋体" w:hAnsi="宋体" w:cs="宋体"/>
          <w:sz w:val="24"/>
          <w:u w:val="single"/>
        </w:rPr>
      </w:pPr>
      <w:r>
        <w:rPr>
          <w:rFonts w:hint="eastAsia" w:ascii="宋体" w:hAnsi="宋体" w:cs="宋体"/>
          <w:sz w:val="24"/>
        </w:rPr>
        <w:t>采购项目编号：</w:t>
      </w:r>
      <w:r>
        <w:rPr>
          <w:rFonts w:hint="eastAsia" w:ascii="宋体" w:hAnsi="宋体" w:cs="宋体"/>
          <w:i/>
          <w:iCs/>
          <w:sz w:val="24"/>
        </w:rPr>
        <w:t xml:space="preserve"> </w:t>
      </w:r>
      <w:r>
        <w:rPr>
          <w:rFonts w:hint="eastAsia" w:ascii="宋体" w:hAnsi="宋体" w:cs="宋体"/>
          <w:sz w:val="24"/>
          <w:u w:val="single"/>
        </w:rPr>
        <w:t xml:space="preserve">                         </w:t>
      </w:r>
    </w:p>
    <w:tbl>
      <w:tblPr>
        <w:tblStyle w:val="3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3"/>
        <w:gridCol w:w="1703"/>
        <w:gridCol w:w="1703"/>
        <w:gridCol w:w="1704"/>
        <w:gridCol w:w="1704"/>
      </w:tblGrid>
      <w:tr w14:paraId="09368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68BF7325">
            <w:pPr>
              <w:autoSpaceDE w:val="0"/>
              <w:autoSpaceDN w:val="0"/>
              <w:adjustRightInd w:val="0"/>
              <w:spacing w:line="360" w:lineRule="auto"/>
              <w:rPr>
                <w:rFonts w:hint="eastAsia" w:ascii="宋体" w:hAnsi="宋体" w:cs="宋体"/>
                <w:bCs/>
                <w:snapToGrid w:val="0"/>
                <w:kern w:val="0"/>
                <w:sz w:val="24"/>
              </w:rPr>
            </w:pPr>
          </w:p>
          <w:p w14:paraId="2D2A5B08">
            <w:pPr>
              <w:autoSpaceDE w:val="0"/>
              <w:autoSpaceDN w:val="0"/>
              <w:adjustRightInd w:val="0"/>
              <w:spacing w:line="360" w:lineRule="auto"/>
              <w:ind w:firstLine="784" w:firstLineChars="350"/>
              <w:rPr>
                <w:rFonts w:hint="eastAsia" w:ascii="宋体" w:hAnsi="宋体" w:cs="宋体"/>
                <w:bCs/>
                <w:snapToGrid w:val="0"/>
                <w:kern w:val="0"/>
                <w:szCs w:val="21"/>
              </w:rPr>
            </w:pPr>
            <w:r>
              <w:rPr>
                <w:rFonts w:hint="eastAsia" w:ascii="宋体" w:hAnsi="宋体" w:cs="宋体"/>
                <w:sz w:val="24"/>
                <w:lang w:val="zh-CN"/>
              </w:rPr>
              <w:t>包号</w:t>
            </w:r>
          </w:p>
        </w:tc>
        <w:tc>
          <w:tcPr>
            <w:tcW w:w="5110" w:type="dxa"/>
            <w:gridSpan w:val="3"/>
          </w:tcPr>
          <w:p w14:paraId="7D930FE5">
            <w:pPr>
              <w:adjustRightInd w:val="0"/>
              <w:snapToGrid w:val="0"/>
              <w:spacing w:before="81" w:beforeLines="25" w:line="360" w:lineRule="auto"/>
              <w:jc w:val="center"/>
              <w:rPr>
                <w:rFonts w:hint="eastAsia" w:ascii="宋体" w:hAnsi="宋体" w:cs="宋体"/>
                <w:bCs/>
                <w:snapToGrid w:val="0"/>
                <w:kern w:val="0"/>
                <w:szCs w:val="21"/>
              </w:rPr>
            </w:pPr>
            <w:r>
              <w:rPr>
                <w:rFonts w:hint="eastAsia" w:ascii="宋体" w:hAnsi="宋体" w:cs="宋体"/>
                <w:sz w:val="24"/>
                <w:lang w:val="zh-CN"/>
              </w:rPr>
              <w:t>投标报价（人民币元）</w:t>
            </w:r>
          </w:p>
        </w:tc>
        <w:tc>
          <w:tcPr>
            <w:tcW w:w="1704" w:type="dxa"/>
            <w:vMerge w:val="restart"/>
          </w:tcPr>
          <w:p w14:paraId="101E0B55">
            <w:pPr>
              <w:autoSpaceDE w:val="0"/>
              <w:autoSpaceDN w:val="0"/>
              <w:adjustRightInd w:val="0"/>
              <w:spacing w:line="360" w:lineRule="auto"/>
              <w:jc w:val="center"/>
              <w:rPr>
                <w:rFonts w:hint="eastAsia" w:ascii="宋体" w:hAnsi="宋体" w:cs="宋体"/>
                <w:sz w:val="24"/>
                <w:lang w:val="zh-CN"/>
              </w:rPr>
            </w:pPr>
          </w:p>
          <w:p w14:paraId="1F239802">
            <w:pPr>
              <w:autoSpaceDE w:val="0"/>
              <w:autoSpaceDN w:val="0"/>
              <w:adjustRightInd w:val="0"/>
              <w:spacing w:line="360" w:lineRule="auto"/>
              <w:jc w:val="center"/>
              <w:rPr>
                <w:rFonts w:hint="eastAsia" w:ascii="宋体" w:hAnsi="宋体" w:cs="宋体"/>
                <w:bCs/>
                <w:snapToGrid w:val="0"/>
                <w:kern w:val="0"/>
                <w:szCs w:val="21"/>
              </w:rPr>
            </w:pPr>
            <w:r>
              <w:rPr>
                <w:rFonts w:hint="eastAsia" w:ascii="宋体" w:hAnsi="宋体" w:cs="宋体"/>
                <w:sz w:val="24"/>
                <w:lang w:val="zh-CN"/>
              </w:rPr>
              <w:t>备注</w:t>
            </w:r>
          </w:p>
        </w:tc>
      </w:tr>
      <w:tr w14:paraId="0A9BA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3CA4F6DB">
            <w:pPr>
              <w:adjustRightInd w:val="0"/>
              <w:snapToGrid w:val="0"/>
              <w:spacing w:before="81" w:beforeLines="25" w:line="360" w:lineRule="auto"/>
              <w:rPr>
                <w:rFonts w:hint="eastAsia" w:ascii="宋体" w:hAnsi="宋体" w:cs="宋体"/>
                <w:bCs/>
                <w:snapToGrid w:val="0"/>
                <w:kern w:val="0"/>
                <w:szCs w:val="21"/>
              </w:rPr>
            </w:pPr>
          </w:p>
        </w:tc>
        <w:tc>
          <w:tcPr>
            <w:tcW w:w="1703" w:type="dxa"/>
          </w:tcPr>
          <w:p w14:paraId="30250D84">
            <w:pPr>
              <w:adjustRightInd w:val="0"/>
              <w:snapToGrid w:val="0"/>
              <w:spacing w:before="81" w:beforeLines="25" w:line="360" w:lineRule="auto"/>
              <w:rPr>
                <w:rFonts w:hint="eastAsia" w:ascii="宋体" w:hAnsi="宋体" w:cs="宋体"/>
                <w:sz w:val="24"/>
                <w:lang w:val="zh-CN"/>
              </w:rPr>
            </w:pPr>
            <w:r>
              <w:rPr>
                <w:rFonts w:hint="eastAsia" w:ascii="宋体" w:hAnsi="宋体" w:cs="宋体"/>
                <w:sz w:val="24"/>
                <w:lang w:val="zh-CN"/>
              </w:rPr>
              <w:t>大写</w:t>
            </w:r>
          </w:p>
        </w:tc>
        <w:tc>
          <w:tcPr>
            <w:tcW w:w="1703" w:type="dxa"/>
          </w:tcPr>
          <w:p w14:paraId="7FC6C686">
            <w:pPr>
              <w:adjustRightInd w:val="0"/>
              <w:snapToGrid w:val="0"/>
              <w:spacing w:before="81" w:beforeLines="25" w:line="360" w:lineRule="auto"/>
              <w:rPr>
                <w:rFonts w:hint="eastAsia" w:ascii="宋体" w:hAnsi="宋体" w:cs="宋体"/>
                <w:sz w:val="24"/>
                <w:lang w:val="zh-CN"/>
              </w:rPr>
            </w:pPr>
            <w:r>
              <w:rPr>
                <w:rFonts w:hint="eastAsia" w:ascii="宋体" w:hAnsi="宋体" w:cs="宋体"/>
                <w:sz w:val="24"/>
                <w:lang w:val="zh-CN"/>
              </w:rPr>
              <w:t>小写</w:t>
            </w:r>
          </w:p>
        </w:tc>
        <w:tc>
          <w:tcPr>
            <w:tcW w:w="1704" w:type="dxa"/>
          </w:tcPr>
          <w:p w14:paraId="28542840">
            <w:pPr>
              <w:adjustRightInd w:val="0"/>
              <w:snapToGrid w:val="0"/>
              <w:spacing w:before="81" w:beforeLines="25" w:line="360" w:lineRule="auto"/>
              <w:rPr>
                <w:rFonts w:hint="eastAsia" w:ascii="宋体" w:hAnsi="宋体" w:cs="宋体"/>
                <w:sz w:val="24"/>
                <w:lang w:val="zh-CN"/>
              </w:rPr>
            </w:pPr>
            <w:r>
              <w:rPr>
                <w:rFonts w:hint="eastAsia" w:ascii="宋体" w:hAnsi="宋体" w:cs="宋体"/>
                <w:sz w:val="24"/>
                <w:lang w:val="zh-CN"/>
              </w:rPr>
              <w:t>费率/折扣率</w:t>
            </w:r>
          </w:p>
        </w:tc>
        <w:tc>
          <w:tcPr>
            <w:tcW w:w="1704" w:type="dxa"/>
            <w:vMerge w:val="continue"/>
          </w:tcPr>
          <w:p w14:paraId="64B94218">
            <w:pPr>
              <w:adjustRightInd w:val="0"/>
              <w:snapToGrid w:val="0"/>
              <w:spacing w:before="81" w:beforeLines="25" w:line="360" w:lineRule="auto"/>
              <w:rPr>
                <w:rFonts w:hint="eastAsia" w:ascii="宋体" w:hAnsi="宋体" w:cs="宋体"/>
                <w:bCs/>
                <w:snapToGrid w:val="0"/>
                <w:kern w:val="0"/>
                <w:szCs w:val="21"/>
              </w:rPr>
            </w:pPr>
          </w:p>
        </w:tc>
      </w:tr>
      <w:tr w14:paraId="1A6B3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0389A430">
            <w:pPr>
              <w:adjustRightInd w:val="0"/>
              <w:snapToGrid w:val="0"/>
              <w:spacing w:before="81" w:beforeLines="25" w:line="360" w:lineRule="auto"/>
              <w:jc w:val="center"/>
              <w:rPr>
                <w:rFonts w:hint="eastAsia" w:ascii="宋体" w:hAnsi="宋体" w:cs="宋体"/>
                <w:bCs/>
                <w:snapToGrid w:val="0"/>
                <w:kern w:val="0"/>
                <w:szCs w:val="21"/>
              </w:rPr>
            </w:pPr>
            <w:r>
              <w:rPr>
                <w:rFonts w:hint="eastAsia" w:ascii="宋体" w:hAnsi="宋体" w:cs="宋体"/>
                <w:bCs/>
                <w:snapToGrid w:val="0"/>
                <w:kern w:val="0"/>
                <w:sz w:val="24"/>
              </w:rPr>
              <w:t>第   包</w:t>
            </w:r>
          </w:p>
        </w:tc>
        <w:tc>
          <w:tcPr>
            <w:tcW w:w="1703" w:type="dxa"/>
          </w:tcPr>
          <w:p w14:paraId="304FD655">
            <w:pPr>
              <w:adjustRightInd w:val="0"/>
              <w:snapToGrid w:val="0"/>
              <w:spacing w:before="81" w:beforeLines="25" w:line="360" w:lineRule="auto"/>
              <w:rPr>
                <w:rFonts w:hint="eastAsia" w:ascii="宋体" w:hAnsi="宋体" w:cs="宋体"/>
                <w:bCs/>
                <w:snapToGrid w:val="0"/>
                <w:kern w:val="0"/>
                <w:szCs w:val="21"/>
              </w:rPr>
            </w:pPr>
          </w:p>
        </w:tc>
        <w:tc>
          <w:tcPr>
            <w:tcW w:w="1703" w:type="dxa"/>
          </w:tcPr>
          <w:p w14:paraId="65F5AEDB">
            <w:pPr>
              <w:adjustRightInd w:val="0"/>
              <w:snapToGrid w:val="0"/>
              <w:spacing w:before="81" w:beforeLines="25" w:line="360" w:lineRule="auto"/>
              <w:rPr>
                <w:rFonts w:hint="eastAsia" w:ascii="宋体" w:hAnsi="宋体" w:cs="宋体"/>
                <w:bCs/>
                <w:snapToGrid w:val="0"/>
                <w:kern w:val="0"/>
                <w:szCs w:val="21"/>
              </w:rPr>
            </w:pPr>
          </w:p>
        </w:tc>
        <w:tc>
          <w:tcPr>
            <w:tcW w:w="1704" w:type="dxa"/>
          </w:tcPr>
          <w:p w14:paraId="55F096C8">
            <w:pPr>
              <w:adjustRightInd w:val="0"/>
              <w:snapToGrid w:val="0"/>
              <w:spacing w:before="81" w:beforeLines="25" w:line="360" w:lineRule="auto"/>
              <w:rPr>
                <w:rFonts w:hint="eastAsia" w:ascii="宋体" w:hAnsi="宋体" w:cs="宋体"/>
                <w:bCs/>
                <w:snapToGrid w:val="0"/>
                <w:kern w:val="0"/>
                <w:szCs w:val="21"/>
              </w:rPr>
            </w:pPr>
          </w:p>
        </w:tc>
        <w:tc>
          <w:tcPr>
            <w:tcW w:w="1704" w:type="dxa"/>
          </w:tcPr>
          <w:p w14:paraId="5CB19E35">
            <w:pPr>
              <w:adjustRightInd w:val="0"/>
              <w:snapToGrid w:val="0"/>
              <w:spacing w:before="81" w:beforeLines="25" w:line="360" w:lineRule="auto"/>
              <w:rPr>
                <w:rFonts w:hint="eastAsia" w:ascii="宋体" w:hAnsi="宋体" w:cs="宋体"/>
                <w:bCs/>
                <w:snapToGrid w:val="0"/>
                <w:kern w:val="0"/>
                <w:szCs w:val="21"/>
              </w:rPr>
            </w:pPr>
          </w:p>
        </w:tc>
      </w:tr>
    </w:tbl>
    <w:p w14:paraId="03680DBD">
      <w:pPr>
        <w:adjustRightInd w:val="0"/>
        <w:snapToGrid w:val="0"/>
        <w:spacing w:before="81" w:beforeLines="25" w:line="360" w:lineRule="auto"/>
        <w:rPr>
          <w:rFonts w:hint="eastAsia" w:ascii="宋体" w:hAnsi="宋体" w:cs="宋体"/>
          <w:bCs/>
          <w:snapToGrid w:val="0"/>
          <w:kern w:val="0"/>
          <w:szCs w:val="21"/>
        </w:rPr>
      </w:pPr>
    </w:p>
    <w:p w14:paraId="16560C62">
      <w:pPr>
        <w:adjustRightInd w:val="0"/>
        <w:snapToGrid w:val="0"/>
        <w:spacing w:before="81" w:beforeLines="25" w:line="360" w:lineRule="auto"/>
        <w:rPr>
          <w:rFonts w:hint="eastAsia" w:ascii="宋体" w:hAnsi="宋体" w:cs="宋体"/>
          <w:bCs/>
          <w:snapToGrid w:val="0"/>
          <w:kern w:val="0"/>
          <w:szCs w:val="21"/>
        </w:rPr>
      </w:pPr>
      <w:r>
        <w:rPr>
          <w:rFonts w:hint="eastAsia" w:ascii="宋体" w:hAnsi="宋体" w:cs="宋体"/>
          <w:bCs/>
          <w:snapToGrid w:val="0"/>
          <w:kern w:val="0"/>
          <w:szCs w:val="21"/>
        </w:rPr>
        <w:t>注：</w:t>
      </w:r>
    </w:p>
    <w:p w14:paraId="2249698C">
      <w:pPr>
        <w:adjustRightInd w:val="0"/>
        <w:snapToGrid w:val="0"/>
        <w:spacing w:before="81" w:beforeLines="25" w:line="360" w:lineRule="auto"/>
        <w:ind w:firstLine="386"/>
        <w:rPr>
          <w:rFonts w:hint="eastAsia" w:ascii="宋体" w:hAnsi="宋体" w:cs="宋体"/>
          <w:bCs/>
          <w:snapToGrid w:val="0"/>
          <w:kern w:val="0"/>
          <w:szCs w:val="21"/>
        </w:rPr>
      </w:pPr>
      <w:r>
        <w:rPr>
          <w:rFonts w:hint="eastAsia" w:ascii="宋体" w:hAnsi="宋体" w:cs="宋体"/>
          <w:bCs/>
          <w:snapToGrid w:val="0"/>
          <w:kern w:val="0"/>
          <w:szCs w:val="21"/>
        </w:rPr>
        <w:t>1.投标人提报的投标报价是为完成该包全部工作所需的一切费用（</w:t>
      </w:r>
      <w:r>
        <w:rPr>
          <w:rFonts w:hint="eastAsia" w:ascii="宋体" w:hAnsi="宋体" w:cs="宋体"/>
          <w:szCs w:val="21"/>
        </w:rPr>
        <w:t>具体要求详见</w:t>
      </w:r>
      <w:r>
        <w:rPr>
          <w:rFonts w:hint="eastAsia" w:ascii="宋体" w:hAnsi="宋体" w:cs="宋体"/>
          <w:bCs/>
          <w:snapToGrid w:val="0"/>
          <w:kern w:val="0"/>
          <w:szCs w:val="21"/>
        </w:rPr>
        <w:t>招标文件第五章《投标人须知》中第13.3条的规定）。</w:t>
      </w:r>
    </w:p>
    <w:p w14:paraId="459F8AB2">
      <w:pPr>
        <w:adjustRightInd w:val="0"/>
        <w:snapToGrid w:val="0"/>
        <w:spacing w:before="81" w:beforeLines="25" w:line="360" w:lineRule="auto"/>
        <w:ind w:firstLine="386"/>
        <w:rPr>
          <w:rFonts w:hint="eastAsia" w:ascii="宋体" w:hAnsi="宋体" w:cs="宋体"/>
          <w:szCs w:val="21"/>
        </w:rPr>
      </w:pPr>
      <w:r>
        <w:rPr>
          <w:rFonts w:hint="eastAsia" w:ascii="宋体" w:hAnsi="宋体" w:cs="宋体"/>
          <w:szCs w:val="21"/>
        </w:rPr>
        <w:t>2.若本项目采用人民币金额方式报价，投标人需在“费率/折扣率”栏填“0” ；若本项目采用费率、折扣率等方式报价，投标人需在“大写”“小写”栏填“零”“0”。</w:t>
      </w:r>
    </w:p>
    <w:p w14:paraId="5F7783B7">
      <w:pPr>
        <w:adjustRightInd w:val="0"/>
        <w:snapToGrid w:val="0"/>
        <w:spacing w:line="360" w:lineRule="auto"/>
        <w:rPr>
          <w:rFonts w:hint="eastAsia" w:ascii="宋体" w:hAnsi="宋体" w:cs="宋体"/>
          <w:snapToGrid w:val="0"/>
          <w:kern w:val="0"/>
          <w:sz w:val="24"/>
        </w:rPr>
      </w:pPr>
    </w:p>
    <w:p w14:paraId="605D0896">
      <w:pPr>
        <w:tabs>
          <w:tab w:val="left" w:pos="9450"/>
        </w:tabs>
        <w:spacing w:line="360" w:lineRule="auto"/>
        <w:ind w:right="77" w:rightChars="40" w:firstLine="448" w:firstLineChars="200"/>
        <w:jc w:val="left"/>
        <w:rPr>
          <w:rFonts w:hint="eastAsia" w:ascii="宋体" w:hAnsi="宋体" w:cs="宋体"/>
          <w:sz w:val="24"/>
          <w:szCs w:val="22"/>
        </w:rPr>
      </w:pPr>
    </w:p>
    <w:p w14:paraId="47EED88F">
      <w:pPr>
        <w:pStyle w:val="7"/>
        <w:adjustRightInd w:val="0"/>
        <w:snapToGrid w:val="0"/>
        <w:spacing w:before="81" w:beforeLines="25" w:line="360" w:lineRule="auto"/>
        <w:ind w:firstLine="0"/>
        <w:rPr>
          <w:rFonts w:hint="eastAsia" w:ascii="宋体" w:hAnsi="宋体" w:eastAsia="宋体" w:cs="宋体"/>
          <w:bCs/>
          <w:snapToGrid w:val="0"/>
          <w:kern w:val="0"/>
          <w:sz w:val="24"/>
          <w:szCs w:val="24"/>
        </w:rPr>
      </w:pPr>
    </w:p>
    <w:p w14:paraId="416F705E">
      <w:pPr>
        <w:pStyle w:val="7"/>
        <w:adjustRightInd w:val="0"/>
        <w:snapToGrid w:val="0"/>
        <w:spacing w:line="360" w:lineRule="auto"/>
        <w:ind w:firstLine="0"/>
        <w:rPr>
          <w:rFonts w:hint="eastAsia" w:ascii="宋体" w:hAnsi="宋体" w:eastAsia="宋体" w:cs="宋体"/>
          <w:snapToGrid w:val="0"/>
          <w:kern w:val="0"/>
          <w:sz w:val="24"/>
          <w:szCs w:val="24"/>
        </w:rPr>
      </w:pPr>
    </w:p>
    <w:p w14:paraId="3EA5584D">
      <w:pPr>
        <w:pStyle w:val="7"/>
        <w:adjustRightInd w:val="0"/>
        <w:snapToGrid w:val="0"/>
        <w:spacing w:line="360" w:lineRule="auto"/>
        <w:ind w:firstLine="0"/>
        <w:rPr>
          <w:rFonts w:hint="eastAsia" w:ascii="宋体" w:hAnsi="宋体" w:eastAsia="宋体" w:cs="宋体"/>
          <w:snapToGrid w:val="0"/>
          <w:kern w:val="0"/>
          <w:sz w:val="24"/>
          <w:szCs w:val="24"/>
        </w:rPr>
      </w:pPr>
    </w:p>
    <w:p w14:paraId="6DB77302">
      <w:pPr>
        <w:pStyle w:val="7"/>
        <w:adjustRightInd w:val="0"/>
        <w:snapToGrid w:val="0"/>
        <w:spacing w:line="360" w:lineRule="auto"/>
        <w:ind w:firstLine="0"/>
        <w:rPr>
          <w:rFonts w:hint="eastAsia" w:ascii="宋体" w:hAnsi="宋体" w:eastAsia="宋体" w:cs="宋体"/>
          <w:snapToGrid w:val="0"/>
          <w:kern w:val="0"/>
          <w:sz w:val="24"/>
          <w:szCs w:val="24"/>
        </w:rPr>
      </w:pPr>
    </w:p>
    <w:p w14:paraId="7208677A">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20D198AF">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7FFEE5DA">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6B8F24AD">
      <w:pPr>
        <w:tabs>
          <w:tab w:val="left" w:pos="1573"/>
        </w:tabs>
        <w:spacing w:line="360" w:lineRule="auto"/>
        <w:rPr>
          <w:rFonts w:hint="eastAsia" w:ascii="宋体" w:hAnsi="宋体" w:cs="宋体"/>
          <w:sz w:val="24"/>
        </w:rPr>
      </w:pPr>
    </w:p>
    <w:p w14:paraId="00726E6E">
      <w:pPr>
        <w:pStyle w:val="7"/>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40F69837">
      <w:pPr>
        <w:pStyle w:val="7"/>
        <w:adjustRightInd w:val="0"/>
        <w:snapToGrid w:val="0"/>
        <w:spacing w:line="360" w:lineRule="auto"/>
        <w:ind w:firstLine="448" w:firstLineChars="200"/>
        <w:rPr>
          <w:rFonts w:hint="eastAsia" w:ascii="宋体" w:hAnsi="宋体" w:eastAsia="宋体" w:cs="宋体"/>
          <w:bCs/>
          <w:kern w:val="0"/>
          <w:szCs w:val="30"/>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522D4632">
      <w:pPr>
        <w:spacing w:line="360" w:lineRule="auto"/>
        <w:ind w:firstLine="2840" w:firstLineChars="1000"/>
        <w:rPr>
          <w:rFonts w:hint="eastAsia" w:ascii="宋体" w:hAnsi="宋体" w:cs="宋体"/>
          <w:bCs/>
          <w:kern w:val="0"/>
          <w:sz w:val="30"/>
          <w:szCs w:val="30"/>
        </w:rPr>
      </w:pPr>
    </w:p>
    <w:p w14:paraId="7040E6D2">
      <w:pPr>
        <w:rPr>
          <w:rFonts w:hint="eastAsia" w:ascii="宋体" w:hAnsi="宋体" w:cs="宋体"/>
          <w:bCs/>
          <w:kern w:val="0"/>
          <w:sz w:val="30"/>
          <w:szCs w:val="30"/>
        </w:rPr>
      </w:pPr>
      <w:r>
        <w:rPr>
          <w:rFonts w:hint="eastAsia" w:ascii="宋体" w:hAnsi="宋体" w:cs="宋体"/>
          <w:bCs/>
          <w:kern w:val="0"/>
          <w:sz w:val="30"/>
          <w:szCs w:val="30"/>
        </w:rPr>
        <w:br w:type="page"/>
      </w:r>
    </w:p>
    <w:p w14:paraId="7D770022">
      <w:pPr>
        <w:spacing w:line="360" w:lineRule="auto"/>
        <w:ind w:firstLine="2840" w:firstLineChars="1000"/>
        <w:rPr>
          <w:rFonts w:hint="eastAsia" w:ascii="宋体" w:hAnsi="宋体" w:cs="宋体"/>
          <w:bCs/>
          <w:kern w:val="0"/>
          <w:sz w:val="30"/>
          <w:szCs w:val="30"/>
        </w:rPr>
      </w:pPr>
      <w:r>
        <w:rPr>
          <w:rFonts w:hint="eastAsia" w:ascii="宋体" w:hAnsi="宋体" w:cs="宋体"/>
          <w:bCs/>
          <w:kern w:val="0"/>
          <w:sz w:val="30"/>
          <w:szCs w:val="30"/>
        </w:rPr>
        <w:t>二、投标报价明细表</w:t>
      </w:r>
    </w:p>
    <w:p w14:paraId="3205FA44">
      <w:pPr>
        <w:adjustRightInd w:val="0"/>
        <w:snapToGrid w:val="0"/>
        <w:spacing w:line="360" w:lineRule="auto"/>
        <w:outlineLvl w:val="0"/>
        <w:rPr>
          <w:rFonts w:hint="eastAsia" w:ascii="宋体" w:hAnsi="宋体" w:cs="宋体"/>
          <w:bCs/>
          <w:sz w:val="24"/>
          <w:u w:val="single"/>
        </w:rPr>
      </w:pPr>
    </w:p>
    <w:tbl>
      <w:tblPr>
        <w:tblStyle w:val="13"/>
        <w:tblW w:w="872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1371"/>
        <w:gridCol w:w="1788"/>
        <w:gridCol w:w="794"/>
        <w:gridCol w:w="1470"/>
        <w:gridCol w:w="885"/>
        <w:gridCol w:w="719"/>
        <w:gridCol w:w="1125"/>
      </w:tblGrid>
      <w:tr w14:paraId="0F3811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2AD7A504">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序号</w:t>
            </w:r>
          </w:p>
        </w:tc>
        <w:tc>
          <w:tcPr>
            <w:tcW w:w="1371" w:type="dxa"/>
            <w:vAlign w:val="center"/>
          </w:tcPr>
          <w:p w14:paraId="2BD830A7">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rPr>
              <w:t>采购标的</w:t>
            </w:r>
            <w:r>
              <w:rPr>
                <w:rFonts w:hint="eastAsia" w:ascii="宋体" w:hAnsi="宋体" w:cs="宋体"/>
                <w:sz w:val="24"/>
                <w:lang w:val="zh-CN"/>
              </w:rPr>
              <w:t>名称</w:t>
            </w:r>
          </w:p>
        </w:tc>
        <w:tc>
          <w:tcPr>
            <w:tcW w:w="1788" w:type="dxa"/>
            <w:vAlign w:val="center"/>
          </w:tcPr>
          <w:p w14:paraId="6710304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品牌、型号、规格</w:t>
            </w:r>
          </w:p>
        </w:tc>
        <w:tc>
          <w:tcPr>
            <w:tcW w:w="794" w:type="dxa"/>
            <w:vAlign w:val="center"/>
          </w:tcPr>
          <w:p w14:paraId="3C62A0AC">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数量</w:t>
            </w:r>
          </w:p>
        </w:tc>
        <w:tc>
          <w:tcPr>
            <w:tcW w:w="1470" w:type="dxa"/>
            <w:vAlign w:val="center"/>
          </w:tcPr>
          <w:p w14:paraId="5B67CBBB">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制造商名称</w:t>
            </w:r>
          </w:p>
        </w:tc>
        <w:tc>
          <w:tcPr>
            <w:tcW w:w="885" w:type="dxa"/>
            <w:vAlign w:val="center"/>
          </w:tcPr>
          <w:p w14:paraId="0BE1EDD1">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产地</w:t>
            </w:r>
          </w:p>
        </w:tc>
        <w:tc>
          <w:tcPr>
            <w:tcW w:w="719" w:type="dxa"/>
            <w:vAlign w:val="center"/>
          </w:tcPr>
          <w:p w14:paraId="1F83E3E6">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单价</w:t>
            </w:r>
          </w:p>
        </w:tc>
        <w:tc>
          <w:tcPr>
            <w:tcW w:w="1125" w:type="dxa"/>
            <w:vAlign w:val="center"/>
          </w:tcPr>
          <w:p w14:paraId="12C6FC7E">
            <w:pPr>
              <w:autoSpaceDE w:val="0"/>
              <w:autoSpaceDN w:val="0"/>
              <w:adjustRightInd w:val="0"/>
              <w:spacing w:line="360" w:lineRule="auto"/>
              <w:jc w:val="center"/>
              <w:rPr>
                <w:rFonts w:hint="eastAsia" w:ascii="宋体" w:hAnsi="宋体" w:cs="宋体"/>
                <w:sz w:val="24"/>
                <w:lang w:val="zh-CN"/>
              </w:rPr>
            </w:pPr>
            <w:r>
              <w:rPr>
                <w:rFonts w:hint="eastAsia" w:ascii="宋体" w:hAnsi="宋体" w:cs="宋体"/>
                <w:sz w:val="24"/>
                <w:lang w:val="zh-CN"/>
              </w:rPr>
              <w:t>分项合计</w:t>
            </w:r>
          </w:p>
        </w:tc>
      </w:tr>
      <w:tr w14:paraId="59DE4B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75E1B19C">
            <w:pPr>
              <w:numPr>
                <w:ilvl w:val="0"/>
                <w:numId w:val="6"/>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559B740F">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2ABAAE82">
            <w:pPr>
              <w:spacing w:line="360" w:lineRule="auto"/>
              <w:ind w:left="-44" w:leftChars="-23" w:right="-60" w:rightChars="-31"/>
              <w:jc w:val="left"/>
              <w:rPr>
                <w:rFonts w:hint="eastAsia" w:ascii="宋体" w:hAnsi="宋体" w:cs="宋体"/>
                <w:kern w:val="0"/>
                <w:sz w:val="24"/>
              </w:rPr>
            </w:pPr>
          </w:p>
        </w:tc>
        <w:tc>
          <w:tcPr>
            <w:tcW w:w="794" w:type="dxa"/>
            <w:vAlign w:val="center"/>
          </w:tcPr>
          <w:p w14:paraId="5C59E370">
            <w:pPr>
              <w:spacing w:line="360" w:lineRule="auto"/>
              <w:ind w:left="-44" w:leftChars="-23" w:right="-347" w:rightChars="-179"/>
              <w:jc w:val="center"/>
              <w:rPr>
                <w:rFonts w:hint="eastAsia" w:ascii="宋体" w:hAnsi="宋体" w:cs="宋体"/>
                <w:kern w:val="0"/>
                <w:sz w:val="24"/>
              </w:rPr>
            </w:pPr>
          </w:p>
        </w:tc>
        <w:tc>
          <w:tcPr>
            <w:tcW w:w="1470" w:type="dxa"/>
            <w:vAlign w:val="center"/>
          </w:tcPr>
          <w:p w14:paraId="2394ECF2">
            <w:pPr>
              <w:spacing w:line="360" w:lineRule="auto"/>
              <w:ind w:left="-44" w:leftChars="-23" w:right="-60" w:rightChars="-31"/>
              <w:jc w:val="center"/>
              <w:rPr>
                <w:rFonts w:hint="eastAsia" w:ascii="宋体" w:hAnsi="宋体" w:cs="宋体"/>
                <w:kern w:val="0"/>
                <w:sz w:val="24"/>
              </w:rPr>
            </w:pPr>
          </w:p>
        </w:tc>
        <w:tc>
          <w:tcPr>
            <w:tcW w:w="885" w:type="dxa"/>
          </w:tcPr>
          <w:p w14:paraId="40A9E314">
            <w:pPr>
              <w:spacing w:line="360" w:lineRule="auto"/>
              <w:ind w:left="-44" w:leftChars="-23" w:right="-60" w:rightChars="-31"/>
              <w:jc w:val="left"/>
              <w:rPr>
                <w:rFonts w:hint="eastAsia" w:ascii="宋体" w:hAnsi="宋体" w:cs="宋体"/>
                <w:kern w:val="0"/>
                <w:sz w:val="24"/>
              </w:rPr>
            </w:pPr>
          </w:p>
        </w:tc>
        <w:tc>
          <w:tcPr>
            <w:tcW w:w="719" w:type="dxa"/>
            <w:vAlign w:val="center"/>
          </w:tcPr>
          <w:p w14:paraId="0618598C">
            <w:pPr>
              <w:spacing w:line="360" w:lineRule="auto"/>
              <w:ind w:left="-44" w:leftChars="-23" w:right="-60" w:rightChars="-31"/>
              <w:jc w:val="left"/>
              <w:rPr>
                <w:rFonts w:hint="eastAsia" w:ascii="宋体" w:hAnsi="宋体" w:cs="宋体"/>
                <w:kern w:val="0"/>
                <w:sz w:val="24"/>
              </w:rPr>
            </w:pPr>
          </w:p>
        </w:tc>
        <w:tc>
          <w:tcPr>
            <w:tcW w:w="1125" w:type="dxa"/>
            <w:vAlign w:val="center"/>
          </w:tcPr>
          <w:p w14:paraId="27D2C5A3">
            <w:pPr>
              <w:spacing w:line="360" w:lineRule="auto"/>
              <w:ind w:left="-44" w:leftChars="-23" w:right="-60" w:rightChars="-31"/>
              <w:jc w:val="center"/>
              <w:rPr>
                <w:rFonts w:hint="eastAsia" w:ascii="宋体" w:hAnsi="宋体" w:cs="宋体"/>
                <w:kern w:val="0"/>
                <w:sz w:val="24"/>
              </w:rPr>
            </w:pPr>
          </w:p>
        </w:tc>
      </w:tr>
      <w:tr w14:paraId="6C082D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2EB433DC">
            <w:pPr>
              <w:numPr>
                <w:ilvl w:val="0"/>
                <w:numId w:val="6"/>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454B2979">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3D1AF400">
            <w:pPr>
              <w:spacing w:line="360" w:lineRule="auto"/>
              <w:ind w:left="-44" w:leftChars="-23" w:right="-60" w:rightChars="-31"/>
              <w:jc w:val="left"/>
              <w:rPr>
                <w:rFonts w:hint="eastAsia" w:ascii="宋体" w:hAnsi="宋体" w:cs="宋体"/>
                <w:kern w:val="0"/>
                <w:sz w:val="24"/>
              </w:rPr>
            </w:pPr>
          </w:p>
        </w:tc>
        <w:tc>
          <w:tcPr>
            <w:tcW w:w="794" w:type="dxa"/>
            <w:vAlign w:val="center"/>
          </w:tcPr>
          <w:p w14:paraId="5C7EEA73">
            <w:pPr>
              <w:spacing w:line="360" w:lineRule="auto"/>
              <w:ind w:left="-44" w:leftChars="-23" w:right="-60" w:rightChars="-31"/>
              <w:jc w:val="center"/>
              <w:rPr>
                <w:rFonts w:hint="eastAsia" w:ascii="宋体" w:hAnsi="宋体" w:cs="宋体"/>
                <w:kern w:val="0"/>
                <w:sz w:val="24"/>
              </w:rPr>
            </w:pPr>
          </w:p>
        </w:tc>
        <w:tc>
          <w:tcPr>
            <w:tcW w:w="1470" w:type="dxa"/>
            <w:vAlign w:val="center"/>
          </w:tcPr>
          <w:p w14:paraId="1A34AE75">
            <w:pPr>
              <w:spacing w:line="360" w:lineRule="auto"/>
              <w:ind w:left="-44" w:leftChars="-23" w:right="-60" w:rightChars="-31"/>
              <w:jc w:val="center"/>
              <w:rPr>
                <w:rFonts w:hint="eastAsia" w:ascii="宋体" w:hAnsi="宋体" w:cs="宋体"/>
                <w:kern w:val="0"/>
                <w:sz w:val="24"/>
              </w:rPr>
            </w:pPr>
          </w:p>
        </w:tc>
        <w:tc>
          <w:tcPr>
            <w:tcW w:w="885" w:type="dxa"/>
          </w:tcPr>
          <w:p w14:paraId="57BA500F">
            <w:pPr>
              <w:spacing w:line="360" w:lineRule="auto"/>
              <w:ind w:left="-44" w:leftChars="-23" w:right="-60" w:rightChars="-31"/>
              <w:jc w:val="left"/>
              <w:rPr>
                <w:rFonts w:hint="eastAsia" w:ascii="宋体" w:hAnsi="宋体" w:cs="宋体"/>
                <w:kern w:val="0"/>
                <w:sz w:val="24"/>
              </w:rPr>
            </w:pPr>
          </w:p>
        </w:tc>
        <w:tc>
          <w:tcPr>
            <w:tcW w:w="719" w:type="dxa"/>
            <w:vAlign w:val="center"/>
          </w:tcPr>
          <w:p w14:paraId="4D778753">
            <w:pPr>
              <w:spacing w:line="360" w:lineRule="auto"/>
              <w:ind w:left="-44" w:leftChars="-23" w:right="-60" w:rightChars="-31"/>
              <w:jc w:val="left"/>
              <w:rPr>
                <w:rFonts w:hint="eastAsia" w:ascii="宋体" w:hAnsi="宋体" w:cs="宋体"/>
                <w:kern w:val="0"/>
                <w:sz w:val="24"/>
              </w:rPr>
            </w:pPr>
          </w:p>
        </w:tc>
        <w:tc>
          <w:tcPr>
            <w:tcW w:w="1125" w:type="dxa"/>
            <w:vAlign w:val="center"/>
          </w:tcPr>
          <w:p w14:paraId="7D822F49">
            <w:pPr>
              <w:spacing w:line="360" w:lineRule="auto"/>
              <w:ind w:left="-44" w:leftChars="-23" w:right="-60" w:rightChars="-31"/>
              <w:jc w:val="center"/>
              <w:rPr>
                <w:rFonts w:hint="eastAsia" w:ascii="宋体" w:hAnsi="宋体" w:cs="宋体"/>
                <w:kern w:val="0"/>
                <w:sz w:val="24"/>
              </w:rPr>
            </w:pPr>
          </w:p>
        </w:tc>
      </w:tr>
      <w:tr w14:paraId="6F6A90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12D6C1A1">
            <w:pPr>
              <w:numPr>
                <w:ilvl w:val="0"/>
                <w:numId w:val="6"/>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3248ECBA">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5AFB4993">
            <w:pPr>
              <w:spacing w:line="360" w:lineRule="auto"/>
              <w:ind w:left="-44" w:leftChars="-23" w:right="-60" w:rightChars="-31"/>
              <w:jc w:val="left"/>
              <w:rPr>
                <w:rFonts w:hint="eastAsia" w:ascii="宋体" w:hAnsi="宋体" w:cs="宋体"/>
                <w:kern w:val="0"/>
                <w:sz w:val="24"/>
              </w:rPr>
            </w:pPr>
          </w:p>
        </w:tc>
        <w:tc>
          <w:tcPr>
            <w:tcW w:w="794" w:type="dxa"/>
            <w:vAlign w:val="center"/>
          </w:tcPr>
          <w:p w14:paraId="42A8CE57">
            <w:pPr>
              <w:spacing w:line="360" w:lineRule="auto"/>
              <w:ind w:left="-44" w:leftChars="-23" w:right="-60" w:rightChars="-31"/>
              <w:jc w:val="center"/>
              <w:rPr>
                <w:rFonts w:hint="eastAsia" w:ascii="宋体" w:hAnsi="宋体" w:cs="宋体"/>
                <w:kern w:val="0"/>
                <w:sz w:val="24"/>
              </w:rPr>
            </w:pPr>
          </w:p>
        </w:tc>
        <w:tc>
          <w:tcPr>
            <w:tcW w:w="1470" w:type="dxa"/>
            <w:vAlign w:val="center"/>
          </w:tcPr>
          <w:p w14:paraId="5D3E8622">
            <w:pPr>
              <w:spacing w:line="360" w:lineRule="auto"/>
              <w:ind w:left="-44" w:leftChars="-23" w:right="-60" w:rightChars="-31"/>
              <w:jc w:val="center"/>
              <w:rPr>
                <w:rFonts w:hint="eastAsia" w:ascii="宋体" w:hAnsi="宋体" w:cs="宋体"/>
                <w:kern w:val="0"/>
                <w:sz w:val="24"/>
              </w:rPr>
            </w:pPr>
          </w:p>
        </w:tc>
        <w:tc>
          <w:tcPr>
            <w:tcW w:w="885" w:type="dxa"/>
          </w:tcPr>
          <w:p w14:paraId="4B304481">
            <w:pPr>
              <w:spacing w:line="360" w:lineRule="auto"/>
              <w:ind w:left="-44" w:leftChars="-23" w:right="-60" w:rightChars="-31"/>
              <w:jc w:val="left"/>
              <w:rPr>
                <w:rFonts w:hint="eastAsia" w:ascii="宋体" w:hAnsi="宋体" w:cs="宋体"/>
                <w:kern w:val="0"/>
                <w:sz w:val="24"/>
              </w:rPr>
            </w:pPr>
          </w:p>
        </w:tc>
        <w:tc>
          <w:tcPr>
            <w:tcW w:w="719" w:type="dxa"/>
            <w:vAlign w:val="center"/>
          </w:tcPr>
          <w:p w14:paraId="7ECDB3D0">
            <w:pPr>
              <w:spacing w:line="360" w:lineRule="auto"/>
              <w:ind w:left="-44" w:leftChars="-23" w:right="-60" w:rightChars="-31"/>
              <w:jc w:val="left"/>
              <w:rPr>
                <w:rFonts w:hint="eastAsia" w:ascii="宋体" w:hAnsi="宋体" w:cs="宋体"/>
                <w:kern w:val="0"/>
                <w:sz w:val="24"/>
              </w:rPr>
            </w:pPr>
          </w:p>
        </w:tc>
        <w:tc>
          <w:tcPr>
            <w:tcW w:w="1125" w:type="dxa"/>
            <w:vAlign w:val="center"/>
          </w:tcPr>
          <w:p w14:paraId="20345AA0">
            <w:pPr>
              <w:spacing w:line="360" w:lineRule="auto"/>
              <w:ind w:left="-44" w:leftChars="-23" w:right="-60" w:rightChars="-31"/>
              <w:jc w:val="center"/>
              <w:rPr>
                <w:rFonts w:hint="eastAsia" w:ascii="宋体" w:hAnsi="宋体" w:cs="宋体"/>
                <w:kern w:val="0"/>
                <w:sz w:val="24"/>
              </w:rPr>
            </w:pPr>
          </w:p>
        </w:tc>
      </w:tr>
      <w:tr w14:paraId="232182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35F5FA2B">
            <w:pPr>
              <w:numPr>
                <w:ilvl w:val="0"/>
                <w:numId w:val="6"/>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4850831A">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14C68118">
            <w:pPr>
              <w:spacing w:line="360" w:lineRule="auto"/>
              <w:ind w:left="-44" w:leftChars="-23" w:right="-60" w:rightChars="-31"/>
              <w:jc w:val="left"/>
              <w:rPr>
                <w:rFonts w:hint="eastAsia" w:ascii="宋体" w:hAnsi="宋体" w:cs="宋体"/>
                <w:kern w:val="0"/>
                <w:sz w:val="24"/>
              </w:rPr>
            </w:pPr>
          </w:p>
        </w:tc>
        <w:tc>
          <w:tcPr>
            <w:tcW w:w="794" w:type="dxa"/>
            <w:vAlign w:val="center"/>
          </w:tcPr>
          <w:p w14:paraId="4B6DD3C1">
            <w:pPr>
              <w:spacing w:line="360" w:lineRule="auto"/>
              <w:ind w:left="-44" w:leftChars="-23" w:right="-60" w:rightChars="-31"/>
              <w:jc w:val="center"/>
              <w:rPr>
                <w:rFonts w:hint="eastAsia" w:ascii="宋体" w:hAnsi="宋体" w:cs="宋体"/>
                <w:kern w:val="0"/>
                <w:sz w:val="24"/>
              </w:rPr>
            </w:pPr>
          </w:p>
        </w:tc>
        <w:tc>
          <w:tcPr>
            <w:tcW w:w="1470" w:type="dxa"/>
            <w:vAlign w:val="center"/>
          </w:tcPr>
          <w:p w14:paraId="33EA72CD">
            <w:pPr>
              <w:spacing w:line="360" w:lineRule="auto"/>
              <w:ind w:left="-44" w:leftChars="-23" w:right="-60" w:rightChars="-31"/>
              <w:jc w:val="center"/>
              <w:rPr>
                <w:rFonts w:hint="eastAsia" w:ascii="宋体" w:hAnsi="宋体" w:cs="宋体"/>
                <w:kern w:val="0"/>
                <w:sz w:val="24"/>
              </w:rPr>
            </w:pPr>
          </w:p>
        </w:tc>
        <w:tc>
          <w:tcPr>
            <w:tcW w:w="885" w:type="dxa"/>
          </w:tcPr>
          <w:p w14:paraId="1EC535A6">
            <w:pPr>
              <w:spacing w:line="360" w:lineRule="auto"/>
              <w:ind w:left="-44" w:leftChars="-23" w:right="-60" w:rightChars="-31"/>
              <w:jc w:val="left"/>
              <w:rPr>
                <w:rFonts w:hint="eastAsia" w:ascii="宋体" w:hAnsi="宋体" w:cs="宋体"/>
                <w:kern w:val="0"/>
                <w:sz w:val="24"/>
              </w:rPr>
            </w:pPr>
          </w:p>
        </w:tc>
        <w:tc>
          <w:tcPr>
            <w:tcW w:w="719" w:type="dxa"/>
            <w:vAlign w:val="center"/>
          </w:tcPr>
          <w:p w14:paraId="4E6078C1">
            <w:pPr>
              <w:spacing w:line="360" w:lineRule="auto"/>
              <w:ind w:left="-44" w:leftChars="-23" w:right="-60" w:rightChars="-31"/>
              <w:jc w:val="left"/>
              <w:rPr>
                <w:rFonts w:hint="eastAsia" w:ascii="宋体" w:hAnsi="宋体" w:cs="宋体"/>
                <w:kern w:val="0"/>
                <w:sz w:val="24"/>
              </w:rPr>
            </w:pPr>
          </w:p>
        </w:tc>
        <w:tc>
          <w:tcPr>
            <w:tcW w:w="1125" w:type="dxa"/>
            <w:vAlign w:val="center"/>
          </w:tcPr>
          <w:p w14:paraId="12D88166">
            <w:pPr>
              <w:spacing w:line="360" w:lineRule="auto"/>
              <w:ind w:left="-44" w:leftChars="-23" w:right="-60" w:rightChars="-31"/>
              <w:jc w:val="center"/>
              <w:rPr>
                <w:rFonts w:hint="eastAsia" w:ascii="宋体" w:hAnsi="宋体" w:cs="宋体"/>
                <w:kern w:val="0"/>
                <w:sz w:val="24"/>
              </w:rPr>
            </w:pPr>
          </w:p>
        </w:tc>
      </w:tr>
      <w:tr w14:paraId="0073B2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7F2A577B">
            <w:pPr>
              <w:numPr>
                <w:ilvl w:val="0"/>
                <w:numId w:val="6"/>
              </w:numPr>
              <w:tabs>
                <w:tab w:val="left" w:pos="82"/>
              </w:tabs>
              <w:adjustRightInd w:val="0"/>
              <w:snapToGrid w:val="0"/>
              <w:spacing w:line="360" w:lineRule="auto"/>
              <w:jc w:val="center"/>
              <w:rPr>
                <w:rFonts w:hint="eastAsia" w:ascii="宋体" w:hAnsi="宋体" w:cs="宋体"/>
                <w:sz w:val="24"/>
              </w:rPr>
            </w:pPr>
          </w:p>
        </w:tc>
        <w:tc>
          <w:tcPr>
            <w:tcW w:w="1371" w:type="dxa"/>
            <w:vAlign w:val="center"/>
          </w:tcPr>
          <w:p w14:paraId="12C6AF75">
            <w:pPr>
              <w:tabs>
                <w:tab w:val="left" w:pos="0"/>
                <w:tab w:val="left" w:pos="56"/>
              </w:tabs>
              <w:adjustRightInd w:val="0"/>
              <w:snapToGrid w:val="0"/>
              <w:spacing w:line="360" w:lineRule="auto"/>
              <w:ind w:left="509" w:hanging="511" w:hangingChars="228"/>
              <w:rPr>
                <w:rFonts w:hint="eastAsia" w:ascii="宋体" w:hAnsi="宋体" w:cs="宋体"/>
                <w:sz w:val="24"/>
              </w:rPr>
            </w:pPr>
          </w:p>
        </w:tc>
        <w:tc>
          <w:tcPr>
            <w:tcW w:w="1788" w:type="dxa"/>
            <w:vAlign w:val="center"/>
          </w:tcPr>
          <w:p w14:paraId="0073F96F">
            <w:pPr>
              <w:spacing w:line="360" w:lineRule="auto"/>
              <w:ind w:left="-44" w:leftChars="-23" w:right="-60" w:rightChars="-31"/>
              <w:jc w:val="left"/>
              <w:rPr>
                <w:rFonts w:hint="eastAsia" w:ascii="宋体" w:hAnsi="宋体" w:cs="宋体"/>
                <w:kern w:val="0"/>
                <w:sz w:val="24"/>
              </w:rPr>
            </w:pPr>
          </w:p>
        </w:tc>
        <w:tc>
          <w:tcPr>
            <w:tcW w:w="794" w:type="dxa"/>
            <w:vAlign w:val="center"/>
          </w:tcPr>
          <w:p w14:paraId="14C6C8F5">
            <w:pPr>
              <w:spacing w:line="360" w:lineRule="auto"/>
              <w:ind w:left="-44" w:leftChars="-23" w:right="-60" w:rightChars="-31"/>
              <w:jc w:val="center"/>
              <w:rPr>
                <w:rFonts w:hint="eastAsia" w:ascii="宋体" w:hAnsi="宋体" w:cs="宋体"/>
                <w:kern w:val="0"/>
                <w:sz w:val="24"/>
              </w:rPr>
            </w:pPr>
          </w:p>
        </w:tc>
        <w:tc>
          <w:tcPr>
            <w:tcW w:w="1470" w:type="dxa"/>
            <w:vAlign w:val="center"/>
          </w:tcPr>
          <w:p w14:paraId="50C1512D">
            <w:pPr>
              <w:spacing w:line="360" w:lineRule="auto"/>
              <w:ind w:left="-44" w:leftChars="-23" w:right="-60" w:rightChars="-31"/>
              <w:jc w:val="center"/>
              <w:rPr>
                <w:rFonts w:hint="eastAsia" w:ascii="宋体" w:hAnsi="宋体" w:cs="宋体"/>
                <w:kern w:val="0"/>
                <w:sz w:val="24"/>
              </w:rPr>
            </w:pPr>
          </w:p>
        </w:tc>
        <w:tc>
          <w:tcPr>
            <w:tcW w:w="885" w:type="dxa"/>
          </w:tcPr>
          <w:p w14:paraId="0601747C">
            <w:pPr>
              <w:spacing w:line="360" w:lineRule="auto"/>
              <w:ind w:left="-44" w:leftChars="-23" w:right="-60" w:rightChars="-31"/>
              <w:jc w:val="left"/>
              <w:rPr>
                <w:rFonts w:hint="eastAsia" w:ascii="宋体" w:hAnsi="宋体" w:cs="宋体"/>
                <w:kern w:val="0"/>
                <w:sz w:val="24"/>
              </w:rPr>
            </w:pPr>
          </w:p>
        </w:tc>
        <w:tc>
          <w:tcPr>
            <w:tcW w:w="719" w:type="dxa"/>
            <w:vAlign w:val="center"/>
          </w:tcPr>
          <w:p w14:paraId="036DE9A0">
            <w:pPr>
              <w:spacing w:line="360" w:lineRule="auto"/>
              <w:ind w:left="-44" w:leftChars="-23" w:right="-60" w:rightChars="-31"/>
              <w:jc w:val="left"/>
              <w:rPr>
                <w:rFonts w:hint="eastAsia" w:ascii="宋体" w:hAnsi="宋体" w:cs="宋体"/>
                <w:kern w:val="0"/>
                <w:sz w:val="24"/>
              </w:rPr>
            </w:pPr>
          </w:p>
        </w:tc>
        <w:tc>
          <w:tcPr>
            <w:tcW w:w="1125" w:type="dxa"/>
            <w:vAlign w:val="center"/>
          </w:tcPr>
          <w:p w14:paraId="08E757AF">
            <w:pPr>
              <w:spacing w:line="360" w:lineRule="auto"/>
              <w:ind w:left="-44" w:leftChars="-23" w:right="-60" w:rightChars="-31"/>
              <w:jc w:val="center"/>
              <w:rPr>
                <w:rFonts w:hint="eastAsia" w:ascii="宋体" w:hAnsi="宋体" w:cs="宋体"/>
                <w:kern w:val="0"/>
                <w:sz w:val="24"/>
              </w:rPr>
            </w:pPr>
          </w:p>
        </w:tc>
      </w:tr>
      <w:tr w14:paraId="112E5A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1F282BBA">
            <w:pPr>
              <w:tabs>
                <w:tab w:val="left" w:pos="82"/>
              </w:tabs>
              <w:adjustRightInd w:val="0"/>
              <w:snapToGrid w:val="0"/>
              <w:spacing w:line="360" w:lineRule="auto"/>
              <w:jc w:val="center"/>
              <w:rPr>
                <w:rFonts w:hint="eastAsia" w:ascii="宋体" w:hAnsi="宋体" w:cs="宋体"/>
                <w:sz w:val="24"/>
              </w:rPr>
            </w:pPr>
            <w:r>
              <w:rPr>
                <w:rFonts w:hint="eastAsia" w:ascii="宋体" w:hAnsi="宋体" w:cs="宋体"/>
                <w:sz w:val="24"/>
              </w:rPr>
              <w:t>…</w:t>
            </w:r>
          </w:p>
        </w:tc>
        <w:tc>
          <w:tcPr>
            <w:tcW w:w="1371" w:type="dxa"/>
            <w:vAlign w:val="center"/>
          </w:tcPr>
          <w:p w14:paraId="04B1FC41">
            <w:pPr>
              <w:spacing w:line="360" w:lineRule="auto"/>
              <w:ind w:left="-44" w:leftChars="-23" w:right="-60" w:rightChars="-31"/>
              <w:jc w:val="left"/>
              <w:rPr>
                <w:rFonts w:hint="eastAsia" w:ascii="宋体" w:hAnsi="宋体" w:cs="宋体"/>
                <w:kern w:val="0"/>
                <w:sz w:val="24"/>
              </w:rPr>
            </w:pPr>
          </w:p>
        </w:tc>
        <w:tc>
          <w:tcPr>
            <w:tcW w:w="1788" w:type="dxa"/>
            <w:vAlign w:val="center"/>
          </w:tcPr>
          <w:p w14:paraId="6B6D0910">
            <w:pPr>
              <w:spacing w:line="360" w:lineRule="auto"/>
              <w:ind w:left="-44" w:leftChars="-23" w:right="-60" w:rightChars="-31"/>
              <w:jc w:val="left"/>
              <w:rPr>
                <w:rFonts w:hint="eastAsia" w:ascii="宋体" w:hAnsi="宋体" w:cs="宋体"/>
                <w:kern w:val="0"/>
                <w:sz w:val="24"/>
              </w:rPr>
            </w:pPr>
          </w:p>
        </w:tc>
        <w:tc>
          <w:tcPr>
            <w:tcW w:w="794" w:type="dxa"/>
            <w:vAlign w:val="center"/>
          </w:tcPr>
          <w:p w14:paraId="6F6A16E4">
            <w:pPr>
              <w:spacing w:line="360" w:lineRule="auto"/>
              <w:ind w:left="-44" w:leftChars="-23" w:right="-60" w:rightChars="-31"/>
              <w:jc w:val="center"/>
              <w:rPr>
                <w:rFonts w:hint="eastAsia" w:ascii="宋体" w:hAnsi="宋体" w:cs="宋体"/>
                <w:kern w:val="0"/>
                <w:sz w:val="24"/>
              </w:rPr>
            </w:pPr>
          </w:p>
        </w:tc>
        <w:tc>
          <w:tcPr>
            <w:tcW w:w="1470" w:type="dxa"/>
            <w:vAlign w:val="center"/>
          </w:tcPr>
          <w:p w14:paraId="58DAC4FC">
            <w:pPr>
              <w:spacing w:line="360" w:lineRule="auto"/>
              <w:ind w:left="-44" w:leftChars="-23" w:right="-60" w:rightChars="-31"/>
              <w:jc w:val="center"/>
              <w:rPr>
                <w:rFonts w:hint="eastAsia" w:ascii="宋体" w:hAnsi="宋体" w:cs="宋体"/>
                <w:kern w:val="0"/>
                <w:sz w:val="24"/>
              </w:rPr>
            </w:pPr>
          </w:p>
        </w:tc>
        <w:tc>
          <w:tcPr>
            <w:tcW w:w="885" w:type="dxa"/>
          </w:tcPr>
          <w:p w14:paraId="1B05DE3D">
            <w:pPr>
              <w:spacing w:line="360" w:lineRule="auto"/>
              <w:ind w:left="-44" w:leftChars="-23" w:right="-60" w:rightChars="-31"/>
              <w:jc w:val="left"/>
              <w:rPr>
                <w:rFonts w:hint="eastAsia" w:ascii="宋体" w:hAnsi="宋体" w:cs="宋体"/>
                <w:kern w:val="0"/>
                <w:sz w:val="24"/>
              </w:rPr>
            </w:pPr>
          </w:p>
        </w:tc>
        <w:tc>
          <w:tcPr>
            <w:tcW w:w="719" w:type="dxa"/>
            <w:vAlign w:val="center"/>
          </w:tcPr>
          <w:p w14:paraId="6F203F93">
            <w:pPr>
              <w:spacing w:line="360" w:lineRule="auto"/>
              <w:ind w:left="-44" w:leftChars="-23" w:right="-60" w:rightChars="-31"/>
              <w:jc w:val="left"/>
              <w:rPr>
                <w:rFonts w:hint="eastAsia" w:ascii="宋体" w:hAnsi="宋体" w:cs="宋体"/>
                <w:kern w:val="0"/>
                <w:sz w:val="24"/>
              </w:rPr>
            </w:pPr>
          </w:p>
        </w:tc>
        <w:tc>
          <w:tcPr>
            <w:tcW w:w="1125" w:type="dxa"/>
            <w:vAlign w:val="center"/>
          </w:tcPr>
          <w:p w14:paraId="190D5327">
            <w:pPr>
              <w:spacing w:line="360" w:lineRule="auto"/>
              <w:ind w:left="-44" w:leftChars="-23" w:right="-60" w:rightChars="-31"/>
              <w:jc w:val="center"/>
              <w:rPr>
                <w:rFonts w:hint="eastAsia" w:ascii="宋体" w:hAnsi="宋体" w:cs="宋体"/>
                <w:kern w:val="0"/>
                <w:sz w:val="24"/>
              </w:rPr>
            </w:pPr>
          </w:p>
        </w:tc>
      </w:tr>
      <w:tr w14:paraId="515EBE8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6878" w:type="dxa"/>
            <w:gridSpan w:val="6"/>
            <w:vAlign w:val="center"/>
          </w:tcPr>
          <w:p w14:paraId="69984D4B">
            <w:pPr>
              <w:spacing w:line="360" w:lineRule="auto"/>
              <w:ind w:left="-44" w:leftChars="-23" w:right="-60" w:rightChars="-31"/>
              <w:jc w:val="center"/>
              <w:rPr>
                <w:rFonts w:hint="eastAsia" w:ascii="宋体" w:hAnsi="宋体" w:cs="宋体"/>
                <w:kern w:val="0"/>
                <w:sz w:val="24"/>
              </w:rPr>
            </w:pPr>
            <w:r>
              <w:rPr>
                <w:rFonts w:hint="eastAsia" w:ascii="宋体" w:hAnsi="宋体" w:cs="宋体"/>
                <w:kern w:val="0"/>
                <w:sz w:val="24"/>
              </w:rPr>
              <w:t xml:space="preserve">  合 计</w:t>
            </w:r>
          </w:p>
        </w:tc>
        <w:tc>
          <w:tcPr>
            <w:tcW w:w="1844" w:type="dxa"/>
            <w:gridSpan w:val="2"/>
            <w:vAlign w:val="center"/>
          </w:tcPr>
          <w:p w14:paraId="4CB58850">
            <w:pPr>
              <w:spacing w:line="360" w:lineRule="auto"/>
              <w:ind w:left="-44" w:leftChars="-23" w:right="-60" w:rightChars="-31"/>
              <w:jc w:val="left"/>
              <w:rPr>
                <w:rFonts w:hint="eastAsia" w:ascii="宋体" w:hAnsi="宋体" w:cs="宋体"/>
                <w:kern w:val="0"/>
                <w:sz w:val="24"/>
              </w:rPr>
            </w:pPr>
          </w:p>
        </w:tc>
      </w:tr>
    </w:tbl>
    <w:p w14:paraId="4AD59BA3">
      <w:pPr>
        <w:spacing w:line="360" w:lineRule="auto"/>
        <w:jc w:val="left"/>
        <w:rPr>
          <w:rFonts w:hint="eastAsia" w:ascii="宋体" w:hAnsi="宋体" w:cs="宋体"/>
          <w:szCs w:val="21"/>
        </w:rPr>
      </w:pPr>
      <w:r>
        <w:rPr>
          <w:rFonts w:hint="eastAsia" w:ascii="宋体" w:hAnsi="宋体" w:cs="宋体"/>
          <w:szCs w:val="21"/>
        </w:rPr>
        <w:t>注：</w:t>
      </w:r>
    </w:p>
    <w:p w14:paraId="6621565E">
      <w:pPr>
        <w:spacing w:line="360" w:lineRule="auto"/>
        <w:ind w:left="778" w:leftChars="166" w:hanging="456" w:hangingChars="235"/>
        <w:jc w:val="left"/>
        <w:rPr>
          <w:rFonts w:hint="eastAsia" w:ascii="宋体" w:hAnsi="宋体" w:cs="宋体"/>
          <w:szCs w:val="21"/>
        </w:rPr>
      </w:pPr>
      <w:r>
        <w:rPr>
          <w:rFonts w:hint="eastAsia" w:ascii="宋体" w:hAnsi="宋体" w:cs="宋体"/>
          <w:szCs w:val="21"/>
        </w:rPr>
        <w:t>1．所有价格均用人民币表示，单位为元。</w:t>
      </w:r>
    </w:p>
    <w:p w14:paraId="787071A9">
      <w:pPr>
        <w:spacing w:line="360" w:lineRule="auto"/>
        <w:ind w:firstLine="388" w:firstLineChars="200"/>
        <w:jc w:val="left"/>
        <w:rPr>
          <w:rFonts w:hint="eastAsia" w:ascii="宋体" w:hAnsi="宋体" w:cs="宋体"/>
          <w:szCs w:val="21"/>
        </w:rPr>
      </w:pPr>
      <w:r>
        <w:rPr>
          <w:rFonts w:hint="eastAsia" w:ascii="宋体" w:hAnsi="宋体" w:cs="宋体"/>
          <w:szCs w:val="21"/>
        </w:rPr>
        <w:t>2．报价明细表合计应与《开标一览表》中的投标报价一致。</w:t>
      </w:r>
    </w:p>
    <w:p w14:paraId="36C89F97">
      <w:pPr>
        <w:spacing w:line="360" w:lineRule="auto"/>
        <w:ind w:firstLine="388" w:firstLineChars="200"/>
        <w:jc w:val="left"/>
        <w:rPr>
          <w:rFonts w:hint="eastAsia" w:ascii="宋体" w:hAnsi="宋体" w:cs="宋体"/>
          <w:bCs/>
          <w:snapToGrid w:val="0"/>
          <w:kern w:val="0"/>
          <w:szCs w:val="21"/>
        </w:rPr>
      </w:pPr>
      <w:r>
        <w:rPr>
          <w:rFonts w:hint="eastAsia" w:ascii="宋体" w:hAnsi="宋体" w:cs="宋体"/>
          <w:szCs w:val="21"/>
        </w:rPr>
        <w:t>3.</w:t>
      </w:r>
      <w:r>
        <w:rPr>
          <w:rFonts w:hint="eastAsia" w:ascii="宋体" w:hAnsi="宋体" w:cs="宋体"/>
          <w:bCs/>
          <w:snapToGrid w:val="0"/>
          <w:kern w:val="0"/>
          <w:szCs w:val="21"/>
        </w:rPr>
        <w:t>投标人提报的投标报价是为完成该包全部工作所需的一切费用（</w:t>
      </w:r>
      <w:r>
        <w:rPr>
          <w:rFonts w:hint="eastAsia" w:ascii="宋体" w:hAnsi="宋体" w:cs="宋体"/>
          <w:szCs w:val="21"/>
        </w:rPr>
        <w:t>具体要求详见</w:t>
      </w:r>
      <w:r>
        <w:rPr>
          <w:rFonts w:hint="eastAsia" w:ascii="宋体" w:hAnsi="宋体" w:cs="宋体"/>
          <w:bCs/>
          <w:snapToGrid w:val="0"/>
          <w:kern w:val="0"/>
          <w:szCs w:val="21"/>
        </w:rPr>
        <w:t>招标文件第五章《投标人须知》中第13.3条的规定）。</w:t>
      </w:r>
    </w:p>
    <w:p w14:paraId="6ABFD203">
      <w:pPr>
        <w:spacing w:line="360" w:lineRule="auto"/>
        <w:ind w:firstLine="388" w:firstLineChars="200"/>
        <w:jc w:val="left"/>
        <w:rPr>
          <w:rFonts w:hint="eastAsia" w:ascii="宋体" w:hAnsi="宋体" w:cs="宋体"/>
          <w:szCs w:val="21"/>
        </w:rPr>
      </w:pPr>
      <w:r>
        <w:rPr>
          <w:rFonts w:hint="eastAsia" w:ascii="宋体" w:hAnsi="宋体" w:cs="宋体"/>
          <w:bCs/>
          <w:snapToGrid w:val="0"/>
          <w:kern w:val="0"/>
          <w:szCs w:val="21"/>
        </w:rPr>
        <w:t>4.</w:t>
      </w:r>
      <w:r>
        <w:rPr>
          <w:rFonts w:hint="eastAsia" w:ascii="宋体" w:hAnsi="宋体" w:cs="宋体"/>
          <w:szCs w:val="21"/>
        </w:rPr>
        <w:t>未提供详细的报价明细，导致的后果由投标人自行承担。特别的，缺漏核心产品报价的，投标无效。</w:t>
      </w:r>
    </w:p>
    <w:p w14:paraId="71D379A7">
      <w:pPr>
        <w:spacing w:line="360" w:lineRule="auto"/>
        <w:ind w:firstLine="388" w:firstLineChars="200"/>
        <w:jc w:val="left"/>
        <w:rPr>
          <w:rFonts w:hint="eastAsia" w:ascii="宋体" w:hAnsi="宋体" w:cs="宋体"/>
          <w:szCs w:val="21"/>
        </w:rPr>
      </w:pPr>
    </w:p>
    <w:p w14:paraId="09A7116B">
      <w:pPr>
        <w:spacing w:line="360" w:lineRule="auto"/>
        <w:ind w:firstLine="388" w:firstLineChars="200"/>
        <w:jc w:val="left"/>
        <w:rPr>
          <w:rFonts w:hint="eastAsia" w:ascii="宋体" w:hAnsi="宋体" w:cs="宋体"/>
          <w:szCs w:val="21"/>
        </w:rPr>
      </w:pPr>
    </w:p>
    <w:p w14:paraId="0C4ACB2C">
      <w:pPr>
        <w:spacing w:line="360" w:lineRule="auto"/>
        <w:ind w:firstLine="388" w:firstLineChars="200"/>
        <w:jc w:val="left"/>
        <w:rPr>
          <w:rFonts w:hint="eastAsia" w:ascii="宋体" w:hAnsi="宋体" w:cs="宋体"/>
          <w:szCs w:val="21"/>
        </w:rPr>
      </w:pPr>
    </w:p>
    <w:p w14:paraId="23D4C6B8">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29182A88">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2462D80F">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73B42E21">
      <w:pPr>
        <w:tabs>
          <w:tab w:val="left" w:pos="1573"/>
        </w:tabs>
        <w:spacing w:line="360" w:lineRule="auto"/>
        <w:rPr>
          <w:rFonts w:hint="eastAsia" w:ascii="宋体" w:hAnsi="宋体" w:cs="宋体"/>
          <w:sz w:val="24"/>
        </w:rPr>
      </w:pPr>
    </w:p>
    <w:p w14:paraId="29662834">
      <w:pPr>
        <w:pStyle w:val="7"/>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2FDED191">
      <w:pPr>
        <w:pStyle w:val="7"/>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5A593144">
      <w:pPr>
        <w:rPr>
          <w:rFonts w:hint="eastAsia" w:ascii="宋体" w:hAnsi="宋体" w:cs="宋体"/>
          <w:snapToGrid w:val="0"/>
          <w:kern w:val="0"/>
          <w:sz w:val="24"/>
        </w:rPr>
      </w:pPr>
      <w:r>
        <w:rPr>
          <w:rFonts w:hint="eastAsia" w:ascii="宋体" w:hAnsi="宋体" w:cs="宋体"/>
          <w:snapToGrid w:val="0"/>
          <w:kern w:val="0"/>
          <w:sz w:val="24"/>
        </w:rPr>
        <w:br w:type="page"/>
      </w:r>
    </w:p>
    <w:p w14:paraId="03701BC8">
      <w:pPr>
        <w:pStyle w:val="7"/>
        <w:adjustRightInd w:val="0"/>
        <w:snapToGrid w:val="0"/>
        <w:spacing w:line="360" w:lineRule="auto"/>
        <w:ind w:firstLine="568" w:firstLineChars="200"/>
        <w:jc w:val="center"/>
        <w:rPr>
          <w:rFonts w:hint="eastAsia" w:ascii="宋体" w:hAnsi="宋体" w:eastAsia="宋体" w:cs="宋体"/>
          <w:kern w:val="0"/>
          <w:szCs w:val="30"/>
        </w:rPr>
      </w:pPr>
      <w:r>
        <w:rPr>
          <w:rFonts w:hint="eastAsia" w:ascii="宋体" w:hAnsi="宋体" w:eastAsia="宋体" w:cs="宋体"/>
          <w:kern w:val="0"/>
          <w:szCs w:val="30"/>
        </w:rPr>
        <w:t>三、中小企业声明函</w:t>
      </w:r>
    </w:p>
    <w:p w14:paraId="77F439D4">
      <w:pPr>
        <w:pStyle w:val="12"/>
        <w:snapToGrid w:val="0"/>
        <w:spacing w:beforeAutospacing="0" w:afterAutospacing="0" w:line="440" w:lineRule="exact"/>
        <w:jc w:val="center"/>
        <w:rPr>
          <w:rFonts w:hint="eastAsia" w:cs="Times New Roman"/>
          <w:bCs/>
        </w:rPr>
      </w:pPr>
    </w:p>
    <w:p w14:paraId="51BD07E8">
      <w:pPr>
        <w:pStyle w:val="12"/>
        <w:snapToGrid w:val="0"/>
        <w:spacing w:beforeAutospacing="0" w:afterAutospacing="0" w:line="360" w:lineRule="auto"/>
        <w:ind w:right="58" w:firstLine="448" w:firstLineChars="200"/>
        <w:rPr>
          <w:rFonts w:hint="eastAsia"/>
        </w:rPr>
      </w:pPr>
      <w:r>
        <w:rPr>
          <w:rFonts w:hint="eastAsia"/>
        </w:rPr>
        <w:t>本公司</w:t>
      </w:r>
      <w:r>
        <w:rPr>
          <w:rFonts w:hint="eastAsia"/>
          <w:u w:val="single"/>
        </w:rPr>
        <w:t>（联合体）</w:t>
      </w:r>
      <w:r>
        <w:rPr>
          <w:rFonts w:hint="eastAsia"/>
        </w:rPr>
        <w:t>郑重声明，根据《政府采购促进中小企业发展管理办法》（财库﹝2020﹞46号）的规定，本公司</w:t>
      </w:r>
      <w:r>
        <w:rPr>
          <w:rFonts w:hint="eastAsia"/>
          <w:u w:val="single"/>
        </w:rPr>
        <w:t>（联合体）</w:t>
      </w:r>
      <w:r>
        <w:rPr>
          <w:rFonts w:hint="eastAsia"/>
        </w:rPr>
        <w:t>参加</w:t>
      </w:r>
      <w:r>
        <w:rPr>
          <w:rFonts w:hint="eastAsia"/>
          <w:u w:val="single"/>
        </w:rPr>
        <w:t>（单位名称）</w:t>
      </w:r>
      <w:r>
        <w:rPr>
          <w:rFonts w:hint="eastAsia"/>
        </w:rPr>
        <w:t>的</w:t>
      </w:r>
      <w:r>
        <w:rPr>
          <w:rFonts w:hint="eastAsia"/>
          <w:u w:val="single"/>
        </w:rPr>
        <w:t>（项目名称）</w:t>
      </w:r>
      <w:r>
        <w:rPr>
          <w:rFonts w:hint="eastAsia"/>
        </w:rPr>
        <w:t>采购活动，提供的货物全部由符合政策要求的中小企业制造。相关企业</w:t>
      </w:r>
      <w:r>
        <w:rPr>
          <w:rFonts w:hint="eastAsia"/>
          <w:u w:val="single"/>
        </w:rPr>
        <w:t>（含联合体中的中小企业、签订分包意向协议的中小企业）</w:t>
      </w:r>
      <w:r>
        <w:rPr>
          <w:rFonts w:hint="eastAsia"/>
        </w:rPr>
        <w:t>的具体情况如下：</w:t>
      </w:r>
    </w:p>
    <w:p w14:paraId="4B354C39">
      <w:pPr>
        <w:pStyle w:val="12"/>
        <w:snapToGrid w:val="0"/>
        <w:spacing w:beforeAutospacing="0" w:afterAutospacing="0" w:line="360" w:lineRule="auto"/>
        <w:ind w:right="58" w:firstLine="448" w:firstLineChars="200"/>
        <w:rPr>
          <w:rFonts w:hint="eastAsia"/>
        </w:rPr>
      </w:pPr>
      <w:r>
        <w:rPr>
          <w:rFonts w:hint="eastAsia"/>
        </w:rPr>
        <w:t>1.</w:t>
      </w:r>
      <w:r>
        <w:rPr>
          <w:rFonts w:hint="eastAsia"/>
          <w:u w:val="single"/>
        </w:rPr>
        <w:t>（标的名称）</w:t>
      </w:r>
      <w:r>
        <w:rPr>
          <w:rFonts w:hint="eastAsia"/>
        </w:rPr>
        <w:t>，属于</w:t>
      </w:r>
      <w:r>
        <w:rPr>
          <w:rFonts w:hint="eastAsia"/>
          <w:u w:val="single"/>
        </w:rPr>
        <w:t>（采购文件中明确的所属行业）</w:t>
      </w:r>
      <w:r>
        <w:rPr>
          <w:rFonts w:hint="eastAsia"/>
        </w:rPr>
        <w:t>行业；制造商为</w:t>
      </w:r>
      <w:r>
        <w:rPr>
          <w:rFonts w:hint="eastAsia"/>
          <w:u w:val="single"/>
        </w:rPr>
        <w:t>（企业名称）</w:t>
      </w:r>
      <w:r>
        <w:rPr>
          <w:rFonts w:hint="eastAsia"/>
        </w:rPr>
        <w:t>，从业人员</w:t>
      </w:r>
      <w:r>
        <w:rPr>
          <w:rFonts w:hint="eastAsia"/>
          <w:u w:val="single"/>
        </w:rPr>
        <w:t xml:space="preserve">    人</w:t>
      </w:r>
      <w:r>
        <w:rPr>
          <w:rFonts w:hint="eastAsia"/>
        </w:rPr>
        <w:t>，营业收入为</w:t>
      </w:r>
      <w:r>
        <w:rPr>
          <w:rFonts w:hint="eastAsia"/>
          <w:u w:val="single"/>
        </w:rPr>
        <w:t xml:space="preserve">    万元</w:t>
      </w:r>
      <w:r>
        <w:rPr>
          <w:rFonts w:hint="eastAsia"/>
        </w:rPr>
        <w:t>，资产总额为</w:t>
      </w:r>
      <w:r>
        <w:rPr>
          <w:rFonts w:hint="eastAsia"/>
          <w:u w:val="single"/>
        </w:rPr>
        <w:t xml:space="preserve">    万元</w:t>
      </w:r>
      <w:r>
        <w:rPr>
          <w:rFonts w:hint="eastAsia"/>
        </w:rPr>
        <w:t>，属于</w:t>
      </w:r>
      <w:r>
        <w:rPr>
          <w:rFonts w:hint="eastAsia"/>
          <w:u w:val="single"/>
        </w:rPr>
        <w:t>（中型企业、小型企业、微型企业）</w:t>
      </w:r>
      <w:r>
        <w:rPr>
          <w:rFonts w:hint="eastAsia"/>
        </w:rPr>
        <w:t>；</w:t>
      </w:r>
    </w:p>
    <w:p w14:paraId="1F951293">
      <w:pPr>
        <w:pStyle w:val="12"/>
        <w:snapToGrid w:val="0"/>
        <w:spacing w:beforeAutospacing="0" w:afterAutospacing="0" w:line="360" w:lineRule="auto"/>
        <w:ind w:right="58"/>
        <w:rPr>
          <w:rFonts w:hint="eastAsia"/>
        </w:rPr>
      </w:pPr>
      <w:r>
        <w:rPr>
          <w:rFonts w:hint="eastAsia"/>
        </w:rPr>
        <w:t>2.</w:t>
      </w:r>
      <w:r>
        <w:rPr>
          <w:rFonts w:hint="eastAsia"/>
          <w:u w:val="single"/>
        </w:rPr>
        <w:t>（标的名称）</w:t>
      </w:r>
      <w:r>
        <w:rPr>
          <w:rFonts w:hint="eastAsia"/>
        </w:rPr>
        <w:t>，属于</w:t>
      </w:r>
      <w:r>
        <w:rPr>
          <w:rFonts w:hint="eastAsia"/>
          <w:u w:val="single"/>
        </w:rPr>
        <w:t>（采购文件中明确的所属行业）</w:t>
      </w:r>
      <w:r>
        <w:rPr>
          <w:rFonts w:hint="eastAsia"/>
        </w:rPr>
        <w:t>行业；制造商为</w:t>
      </w:r>
      <w:r>
        <w:rPr>
          <w:rFonts w:hint="eastAsia"/>
          <w:u w:val="single"/>
        </w:rPr>
        <w:t>（企业名称）</w:t>
      </w:r>
      <w:r>
        <w:rPr>
          <w:rFonts w:hint="eastAsia"/>
        </w:rPr>
        <w:t>，从业人员</w:t>
      </w:r>
      <w:r>
        <w:rPr>
          <w:rFonts w:hint="eastAsia"/>
          <w:u w:val="single"/>
        </w:rPr>
        <w:t xml:space="preserve">    人</w:t>
      </w:r>
      <w:r>
        <w:rPr>
          <w:rFonts w:hint="eastAsia"/>
        </w:rPr>
        <w:t>，营业收入为</w:t>
      </w:r>
      <w:r>
        <w:rPr>
          <w:rFonts w:hint="eastAsia"/>
          <w:u w:val="single"/>
        </w:rPr>
        <w:t xml:space="preserve">    万元</w:t>
      </w:r>
      <w:r>
        <w:rPr>
          <w:rFonts w:hint="eastAsia"/>
        </w:rPr>
        <w:t>，资产总额为</w:t>
      </w:r>
      <w:r>
        <w:rPr>
          <w:rFonts w:hint="eastAsia"/>
          <w:u w:val="single"/>
        </w:rPr>
        <w:t xml:space="preserve">    万元</w:t>
      </w:r>
      <w:r>
        <w:rPr>
          <w:rFonts w:hint="eastAsia"/>
        </w:rPr>
        <w:t>，属于</w:t>
      </w:r>
      <w:r>
        <w:rPr>
          <w:rFonts w:hint="eastAsia"/>
          <w:u w:val="single"/>
        </w:rPr>
        <w:t>（中型企业、小型企业、微型企业）</w:t>
      </w:r>
      <w:r>
        <w:rPr>
          <w:rFonts w:hint="eastAsia"/>
        </w:rPr>
        <w:t>；</w:t>
      </w:r>
    </w:p>
    <w:p w14:paraId="49130135">
      <w:pPr>
        <w:pStyle w:val="12"/>
        <w:snapToGrid w:val="0"/>
        <w:spacing w:beforeAutospacing="0" w:afterAutospacing="0" w:line="360" w:lineRule="auto"/>
        <w:ind w:right="480" w:firstLine="2912" w:firstLineChars="1300"/>
        <w:rPr>
          <w:rFonts w:hint="eastAsia"/>
        </w:rPr>
      </w:pPr>
      <w:r>
        <w:rPr>
          <w:rFonts w:hint="eastAsia"/>
        </w:rPr>
        <w:t>……</w:t>
      </w:r>
    </w:p>
    <w:p w14:paraId="40177404">
      <w:pPr>
        <w:pStyle w:val="12"/>
        <w:snapToGrid w:val="0"/>
        <w:spacing w:beforeAutospacing="0" w:afterAutospacing="0" w:line="360" w:lineRule="auto"/>
        <w:ind w:right="58"/>
        <w:rPr>
          <w:rFonts w:hint="eastAsia"/>
        </w:rPr>
      </w:pPr>
      <w:r>
        <w:rPr>
          <w:rFonts w:hint="eastAsia"/>
        </w:rPr>
        <w:t>以上企业，不属于大企业的分支机构，不存在控股股东为大企业的情形，也不存在与大企业的负责人为同一人的情形。</w:t>
      </w:r>
    </w:p>
    <w:p w14:paraId="3ECC5373">
      <w:pPr>
        <w:pStyle w:val="12"/>
        <w:snapToGrid w:val="0"/>
        <w:spacing w:beforeAutospacing="0" w:afterAutospacing="0" w:line="360" w:lineRule="auto"/>
        <w:ind w:right="480"/>
        <w:rPr>
          <w:rFonts w:hint="eastAsia"/>
        </w:rPr>
      </w:pPr>
      <w:r>
        <w:rPr>
          <w:rFonts w:hint="eastAsia"/>
        </w:rPr>
        <w:t>本企业对上述声明内容的真实性负责。如有虚假，将依法承担相应责任。</w:t>
      </w:r>
    </w:p>
    <w:p w14:paraId="7A69A60B">
      <w:pPr>
        <w:pStyle w:val="12"/>
        <w:snapToGrid w:val="0"/>
        <w:spacing w:beforeAutospacing="0" w:afterAutospacing="0" w:line="360" w:lineRule="auto"/>
        <w:ind w:right="480" w:firstLine="5264" w:firstLineChars="2350"/>
        <w:rPr>
          <w:rFonts w:hint="eastAsia"/>
        </w:rPr>
      </w:pPr>
    </w:p>
    <w:p w14:paraId="06944789">
      <w:pPr>
        <w:pStyle w:val="12"/>
        <w:snapToGrid w:val="0"/>
        <w:spacing w:beforeAutospacing="0" w:afterAutospacing="0" w:line="360" w:lineRule="auto"/>
        <w:ind w:right="480" w:firstLine="5264" w:firstLineChars="2350"/>
        <w:rPr>
          <w:rFonts w:hint="eastAsia"/>
        </w:rPr>
      </w:pPr>
      <w:r>
        <w:rPr>
          <w:rFonts w:hint="eastAsia"/>
        </w:rPr>
        <w:t>企业名称（盖章）：</w:t>
      </w:r>
    </w:p>
    <w:p w14:paraId="27E6AE60">
      <w:pPr>
        <w:pStyle w:val="12"/>
        <w:snapToGrid w:val="0"/>
        <w:spacing w:beforeAutospacing="0" w:afterAutospacing="0" w:line="360" w:lineRule="auto"/>
        <w:ind w:right="480" w:firstLine="5264" w:firstLineChars="2350"/>
        <w:rPr>
          <w:rFonts w:hint="eastAsia"/>
        </w:rPr>
      </w:pPr>
      <w:r>
        <w:rPr>
          <w:rFonts w:hint="eastAsia"/>
        </w:rPr>
        <w:t>日期：</w:t>
      </w:r>
    </w:p>
    <w:p w14:paraId="69EA14D8">
      <w:pPr>
        <w:pStyle w:val="12"/>
        <w:snapToGrid w:val="0"/>
        <w:spacing w:beforeAutospacing="0" w:afterAutospacing="0" w:line="360" w:lineRule="auto"/>
        <w:ind w:right="480" w:firstLine="5264" w:firstLineChars="2350"/>
        <w:rPr>
          <w:rFonts w:hint="eastAsia"/>
        </w:rPr>
      </w:pPr>
    </w:p>
    <w:p w14:paraId="5A2B9B08">
      <w:pPr>
        <w:pStyle w:val="12"/>
        <w:snapToGrid w:val="0"/>
        <w:spacing w:beforeAutospacing="0" w:afterAutospacing="0" w:line="360" w:lineRule="auto"/>
        <w:ind w:right="480"/>
        <w:rPr>
          <w:rFonts w:hint="eastAsia"/>
        </w:rPr>
      </w:pPr>
      <w:r>
        <w:rPr>
          <w:rFonts w:hint="eastAsia"/>
        </w:rPr>
        <w:t>注：</w:t>
      </w:r>
    </w:p>
    <w:p w14:paraId="1BADAC8B">
      <w:pPr>
        <w:pStyle w:val="12"/>
        <w:snapToGrid w:val="0"/>
        <w:spacing w:beforeAutospacing="0" w:afterAutospacing="0" w:line="360" w:lineRule="auto"/>
        <w:ind w:right="58"/>
        <w:rPr>
          <w:rFonts w:hint="eastAsia"/>
          <w:b/>
          <w:bCs/>
          <w:lang w:val="zh-CN"/>
        </w:rPr>
      </w:pPr>
      <w:r>
        <w:rPr>
          <w:rFonts w:hint="eastAsia"/>
        </w:rPr>
        <w:t>1.从业人员、营业收入、资产总额填报上一年度数据，无上一年度数据的新成立企业可不填报。</w:t>
      </w:r>
    </w:p>
    <w:p w14:paraId="09C7B534">
      <w:pPr>
        <w:spacing w:line="360" w:lineRule="auto"/>
        <w:rPr>
          <w:rFonts w:hint="eastAsia" w:ascii="宋体" w:hAnsi="宋体" w:cs="宋体"/>
          <w:sz w:val="24"/>
        </w:rPr>
      </w:pPr>
      <w:r>
        <w:rPr>
          <w:rFonts w:hint="eastAsia" w:ascii="宋体" w:hAnsi="宋体" w:cs="宋体"/>
          <w:sz w:val="24"/>
        </w:rPr>
        <w:t>2.中标人享受中小企业扶持政策的，将随中标结果一并公示，如声明函内容不实的，将视为提供虚假材料谋取中标，将追究其法律责任。</w:t>
      </w:r>
    </w:p>
    <w:p w14:paraId="0930E79E">
      <w:pPr>
        <w:spacing w:line="360" w:lineRule="auto"/>
        <w:rPr>
          <w:rFonts w:hint="eastAsia" w:ascii="宋体" w:hAnsi="宋体" w:eastAsia="宋体" w:cs="宋体"/>
          <w:b/>
          <w:bCs/>
          <w:sz w:val="24"/>
          <w:lang w:eastAsia="zh-CN"/>
        </w:rPr>
      </w:pPr>
      <w:r>
        <w:rPr>
          <w:rFonts w:hint="eastAsia" w:ascii="宋体" w:hAnsi="宋体" w:cs="宋体"/>
          <w:b/>
          <w:bCs/>
          <w:sz w:val="24"/>
        </w:rPr>
        <w:t>3.本项目采购标的所属行业：</w:t>
      </w:r>
      <w:r>
        <w:rPr>
          <w:rFonts w:hint="eastAsia" w:ascii="宋体" w:hAnsi="宋体" w:cs="宋体"/>
          <w:b/>
          <w:bCs/>
          <w:sz w:val="24"/>
          <w:lang w:eastAsia="zh-CN"/>
        </w:rPr>
        <w:t>工业</w:t>
      </w:r>
    </w:p>
    <w:p w14:paraId="5199EC64">
      <w:pPr>
        <w:pStyle w:val="7"/>
        <w:adjustRightInd w:val="0"/>
        <w:snapToGrid w:val="0"/>
        <w:spacing w:line="360" w:lineRule="auto"/>
        <w:ind w:firstLine="448" w:firstLineChars="200"/>
        <w:rPr>
          <w:rFonts w:hint="eastAsia" w:ascii="宋体" w:hAnsi="宋体" w:eastAsia="宋体" w:cs="宋体"/>
          <w:snapToGrid w:val="0"/>
          <w:kern w:val="0"/>
          <w:sz w:val="24"/>
          <w:szCs w:val="24"/>
        </w:rPr>
      </w:pPr>
      <w:bookmarkStart w:id="32" w:name="_Toc476153619"/>
    </w:p>
    <w:p w14:paraId="01A7C44F">
      <w:pPr>
        <w:spacing w:line="360" w:lineRule="auto"/>
        <w:ind w:right="-60" w:rightChars="-31"/>
        <w:rPr>
          <w:rFonts w:hint="eastAsia" w:ascii="宋体" w:hAnsi="宋体" w:cs="宋体"/>
          <w:b/>
          <w:sz w:val="30"/>
          <w:szCs w:val="30"/>
        </w:rPr>
        <w:sectPr>
          <w:pgSz w:w="11907" w:h="16840"/>
          <w:pgMar w:top="1440" w:right="1803" w:bottom="1440" w:left="1803" w:header="851" w:footer="850" w:gutter="0"/>
          <w:cols w:space="0" w:num="1"/>
          <w:titlePg/>
          <w:docGrid w:type="linesAndChars" w:linePitch="325" w:charSpace="-3473"/>
        </w:sectPr>
      </w:pPr>
    </w:p>
    <w:p w14:paraId="0410E9DF">
      <w:pPr>
        <w:spacing w:line="360" w:lineRule="auto"/>
        <w:rPr>
          <w:rFonts w:hint="eastAsia" w:ascii="宋体" w:hAnsi="宋体" w:cs="宋体"/>
        </w:rPr>
      </w:pPr>
    </w:p>
    <w:p w14:paraId="784956D8">
      <w:pPr>
        <w:spacing w:line="360" w:lineRule="auto"/>
        <w:rPr>
          <w:rFonts w:hint="eastAsia" w:ascii="宋体" w:hAnsi="宋体" w:cs="宋体"/>
        </w:rPr>
      </w:pPr>
    </w:p>
    <w:p w14:paraId="518B8C55">
      <w:pPr>
        <w:spacing w:line="360" w:lineRule="auto"/>
        <w:ind w:left="-44" w:leftChars="-23" w:right="-60" w:rightChars="-31"/>
        <w:jc w:val="center"/>
        <w:rPr>
          <w:rFonts w:hint="eastAsia" w:ascii="宋体" w:hAnsi="宋体" w:cs="宋体"/>
          <w:b/>
          <w:sz w:val="30"/>
          <w:szCs w:val="30"/>
        </w:rPr>
        <w:sectPr>
          <w:type w:val="continuous"/>
          <w:pgSz w:w="11907" w:h="16840"/>
          <w:pgMar w:top="1440" w:right="1803" w:bottom="1440" w:left="1803" w:header="851" w:footer="850" w:gutter="0"/>
          <w:cols w:space="0" w:num="1"/>
          <w:titlePg/>
          <w:docGrid w:type="linesAndChars" w:linePitch="325" w:charSpace="-3473"/>
        </w:sectPr>
      </w:pPr>
    </w:p>
    <w:p w14:paraId="2CCF2622">
      <w:pPr>
        <w:spacing w:line="360" w:lineRule="auto"/>
        <w:ind w:left="-44" w:leftChars="-23" w:right="-60" w:rightChars="-31"/>
        <w:jc w:val="center"/>
        <w:rPr>
          <w:rFonts w:hint="eastAsia" w:ascii="宋体" w:hAnsi="宋体" w:cs="宋体"/>
          <w:b/>
          <w:sz w:val="30"/>
          <w:szCs w:val="30"/>
        </w:rPr>
      </w:pPr>
      <w:r>
        <w:rPr>
          <w:rFonts w:hint="eastAsia" w:ascii="宋体" w:hAnsi="宋体" w:cs="宋体"/>
          <w:b/>
          <w:sz w:val="30"/>
          <w:szCs w:val="30"/>
        </w:rPr>
        <w:t>中小企业划型标准</w:t>
      </w:r>
    </w:p>
    <w:tbl>
      <w:tblPr>
        <w:tblStyle w:val="13"/>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01660C7F">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30A9CE8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序号</w:t>
            </w:r>
            <w:bookmarkEnd w:id="32"/>
          </w:p>
        </w:tc>
        <w:tc>
          <w:tcPr>
            <w:tcW w:w="1872" w:type="dxa"/>
            <w:vMerge w:val="restart"/>
            <w:tcBorders>
              <w:top w:val="single" w:color="auto" w:sz="4" w:space="0"/>
              <w:left w:val="nil"/>
              <w:right w:val="single" w:color="auto" w:sz="4" w:space="0"/>
            </w:tcBorders>
            <w:vAlign w:val="center"/>
          </w:tcPr>
          <w:p w14:paraId="7DEB6913">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行业</w:t>
            </w:r>
          </w:p>
        </w:tc>
        <w:tc>
          <w:tcPr>
            <w:tcW w:w="2936" w:type="dxa"/>
            <w:gridSpan w:val="3"/>
            <w:tcBorders>
              <w:top w:val="single" w:color="auto" w:sz="4" w:space="0"/>
              <w:left w:val="nil"/>
              <w:bottom w:val="single" w:color="auto" w:sz="4" w:space="0"/>
              <w:right w:val="single" w:color="auto" w:sz="4" w:space="0"/>
            </w:tcBorders>
            <w:vAlign w:val="center"/>
          </w:tcPr>
          <w:p w14:paraId="7770D081">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大型企业</w:t>
            </w:r>
          </w:p>
        </w:tc>
        <w:tc>
          <w:tcPr>
            <w:tcW w:w="2925" w:type="dxa"/>
            <w:gridSpan w:val="3"/>
            <w:tcBorders>
              <w:top w:val="single" w:color="auto" w:sz="4" w:space="0"/>
              <w:left w:val="nil"/>
              <w:bottom w:val="single" w:color="auto" w:sz="4" w:space="0"/>
              <w:right w:val="single" w:color="auto" w:sz="4" w:space="0"/>
            </w:tcBorders>
            <w:vAlign w:val="center"/>
          </w:tcPr>
          <w:p w14:paraId="33BBED52">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中型企业</w:t>
            </w:r>
          </w:p>
        </w:tc>
        <w:tc>
          <w:tcPr>
            <w:tcW w:w="2947" w:type="dxa"/>
            <w:gridSpan w:val="3"/>
            <w:tcBorders>
              <w:top w:val="single" w:color="auto" w:sz="4" w:space="0"/>
              <w:left w:val="nil"/>
              <w:bottom w:val="single" w:color="auto" w:sz="4" w:space="0"/>
              <w:right w:val="single" w:color="auto" w:sz="4" w:space="0"/>
            </w:tcBorders>
            <w:vAlign w:val="center"/>
          </w:tcPr>
          <w:p w14:paraId="33E2BFDF">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小型企业</w:t>
            </w:r>
          </w:p>
        </w:tc>
        <w:tc>
          <w:tcPr>
            <w:tcW w:w="2725" w:type="dxa"/>
            <w:gridSpan w:val="3"/>
            <w:tcBorders>
              <w:top w:val="single" w:color="auto" w:sz="4" w:space="0"/>
              <w:left w:val="nil"/>
              <w:bottom w:val="single" w:color="auto" w:sz="4" w:space="0"/>
              <w:right w:val="single" w:color="auto" w:sz="4" w:space="0"/>
            </w:tcBorders>
            <w:vAlign w:val="center"/>
          </w:tcPr>
          <w:p w14:paraId="7357F48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微型企业</w:t>
            </w:r>
          </w:p>
        </w:tc>
      </w:tr>
      <w:tr w14:paraId="2406A779">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3A4EE9CD">
            <w:pPr>
              <w:spacing w:line="360" w:lineRule="auto"/>
              <w:ind w:left="-44" w:leftChars="-23" w:right="-60" w:rightChars="-31"/>
              <w:jc w:val="center"/>
              <w:rPr>
                <w:rFonts w:hint="eastAsia" w:ascii="宋体" w:hAnsi="宋体" w:cs="宋体"/>
                <w:b/>
                <w:kern w:val="0"/>
                <w:szCs w:val="21"/>
              </w:rPr>
            </w:pPr>
          </w:p>
        </w:tc>
        <w:tc>
          <w:tcPr>
            <w:tcW w:w="1872" w:type="dxa"/>
            <w:vMerge w:val="continue"/>
            <w:tcBorders>
              <w:left w:val="nil"/>
              <w:bottom w:val="single" w:color="auto" w:sz="4" w:space="0"/>
              <w:right w:val="single" w:color="auto" w:sz="4" w:space="0"/>
            </w:tcBorders>
            <w:vAlign w:val="center"/>
          </w:tcPr>
          <w:p w14:paraId="35FEB5B0">
            <w:pPr>
              <w:spacing w:line="360" w:lineRule="auto"/>
              <w:ind w:left="-44" w:leftChars="-23" w:right="-60" w:rightChars="-31"/>
              <w:jc w:val="left"/>
              <w:rPr>
                <w:rFonts w:hint="eastAsia" w:ascii="宋体" w:hAnsi="宋体" w:cs="宋体"/>
                <w:b/>
                <w:kern w:val="0"/>
                <w:szCs w:val="21"/>
              </w:rPr>
            </w:pPr>
          </w:p>
        </w:tc>
        <w:tc>
          <w:tcPr>
            <w:tcW w:w="1149" w:type="dxa"/>
            <w:tcBorders>
              <w:top w:val="nil"/>
              <w:left w:val="nil"/>
              <w:bottom w:val="single" w:color="auto" w:sz="4" w:space="0"/>
              <w:right w:val="single" w:color="auto" w:sz="4" w:space="0"/>
            </w:tcBorders>
            <w:vAlign w:val="center"/>
          </w:tcPr>
          <w:p w14:paraId="07B2DC4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4E64BDB4">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885" w:type="dxa"/>
            <w:tcBorders>
              <w:top w:val="nil"/>
              <w:left w:val="nil"/>
              <w:bottom w:val="single" w:color="auto" w:sz="4" w:space="0"/>
              <w:right w:val="single" w:color="auto" w:sz="4" w:space="0"/>
            </w:tcBorders>
            <w:vAlign w:val="center"/>
          </w:tcPr>
          <w:p w14:paraId="2F4AE069">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05DED02A">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02" w:type="dxa"/>
            <w:tcBorders>
              <w:top w:val="nil"/>
              <w:left w:val="nil"/>
              <w:bottom w:val="single" w:color="auto" w:sz="4" w:space="0"/>
              <w:right w:val="single" w:color="auto" w:sz="4" w:space="0"/>
            </w:tcBorders>
            <w:vAlign w:val="center"/>
          </w:tcPr>
          <w:p w14:paraId="487F5D71">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16F03318">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295DF9B5">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4C0DA078">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905" w:type="dxa"/>
            <w:tcBorders>
              <w:top w:val="nil"/>
              <w:left w:val="nil"/>
              <w:bottom w:val="single" w:color="auto" w:sz="4" w:space="0"/>
              <w:right w:val="single" w:color="auto" w:sz="4" w:space="0"/>
            </w:tcBorders>
            <w:vAlign w:val="center"/>
          </w:tcPr>
          <w:p w14:paraId="60E14198">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59E2D01E">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57" w:type="dxa"/>
            <w:tcBorders>
              <w:top w:val="nil"/>
              <w:left w:val="nil"/>
              <w:bottom w:val="single" w:color="auto" w:sz="4" w:space="0"/>
              <w:right w:val="single" w:color="auto" w:sz="4" w:space="0"/>
            </w:tcBorders>
            <w:vAlign w:val="center"/>
          </w:tcPr>
          <w:p w14:paraId="4BB9CFC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7B318E25">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73343A50">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1600C81B">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921" w:type="dxa"/>
            <w:tcBorders>
              <w:top w:val="nil"/>
              <w:left w:val="nil"/>
              <w:bottom w:val="single" w:color="auto" w:sz="4" w:space="0"/>
              <w:right w:val="single" w:color="auto" w:sz="4" w:space="0"/>
            </w:tcBorders>
            <w:vAlign w:val="center"/>
          </w:tcPr>
          <w:p w14:paraId="4C5970B6">
            <w:pPr>
              <w:spacing w:line="360" w:lineRule="auto"/>
              <w:ind w:left="109" w:leftChars="-23" w:right="-60" w:rightChars="-31" w:hanging="153" w:hangingChars="79"/>
              <w:jc w:val="center"/>
              <w:rPr>
                <w:rFonts w:hint="eastAsia" w:ascii="宋体" w:hAnsi="宋体" w:cs="宋体"/>
                <w:b/>
                <w:kern w:val="0"/>
                <w:szCs w:val="21"/>
              </w:rPr>
            </w:pPr>
            <w:r>
              <w:rPr>
                <w:rFonts w:hint="eastAsia" w:ascii="宋体" w:hAnsi="宋体" w:cs="宋体"/>
                <w:b/>
                <w:kern w:val="0"/>
                <w:szCs w:val="21"/>
              </w:rPr>
              <w:t>从业人员</w:t>
            </w:r>
          </w:p>
          <w:p w14:paraId="1A3F94BC">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963" w:type="dxa"/>
            <w:tcBorders>
              <w:top w:val="nil"/>
              <w:left w:val="nil"/>
              <w:bottom w:val="single" w:color="auto" w:sz="4" w:space="0"/>
              <w:right w:val="single" w:color="auto" w:sz="4" w:space="0"/>
            </w:tcBorders>
            <w:vAlign w:val="center"/>
          </w:tcPr>
          <w:p w14:paraId="6C153CBF">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0BC523B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40DF8DBE">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营业收入</w:t>
            </w:r>
          </w:p>
          <w:p w14:paraId="2A2BEDC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c>
          <w:tcPr>
            <w:tcW w:w="846" w:type="dxa"/>
            <w:tcBorders>
              <w:top w:val="nil"/>
              <w:left w:val="nil"/>
              <w:bottom w:val="single" w:color="auto" w:sz="4" w:space="0"/>
              <w:right w:val="single" w:color="auto" w:sz="4" w:space="0"/>
            </w:tcBorders>
            <w:vAlign w:val="center"/>
          </w:tcPr>
          <w:p w14:paraId="1F5018F7">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从业人员</w:t>
            </w:r>
          </w:p>
          <w:p w14:paraId="2CEF71FD">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(人)</w:t>
            </w:r>
          </w:p>
        </w:tc>
        <w:tc>
          <w:tcPr>
            <w:tcW w:w="816" w:type="dxa"/>
            <w:tcBorders>
              <w:top w:val="nil"/>
              <w:left w:val="nil"/>
              <w:bottom w:val="single" w:color="auto" w:sz="4" w:space="0"/>
              <w:right w:val="single" w:color="auto" w:sz="4" w:space="0"/>
            </w:tcBorders>
            <w:vAlign w:val="center"/>
          </w:tcPr>
          <w:p w14:paraId="59E442F1">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总资产</w:t>
            </w:r>
          </w:p>
          <w:p w14:paraId="7625670B">
            <w:pPr>
              <w:spacing w:line="360" w:lineRule="auto"/>
              <w:ind w:left="-44" w:leftChars="-23" w:right="-60" w:rightChars="-31"/>
              <w:jc w:val="center"/>
              <w:rPr>
                <w:rFonts w:hint="eastAsia" w:ascii="宋体" w:hAnsi="宋体" w:cs="宋体"/>
                <w:b/>
                <w:kern w:val="0"/>
                <w:szCs w:val="21"/>
              </w:rPr>
            </w:pPr>
            <w:r>
              <w:rPr>
                <w:rFonts w:hint="eastAsia" w:ascii="宋体" w:hAnsi="宋体" w:cs="宋体"/>
                <w:b/>
                <w:kern w:val="0"/>
                <w:szCs w:val="21"/>
              </w:rPr>
              <w:t>(万元)</w:t>
            </w:r>
          </w:p>
        </w:tc>
      </w:tr>
      <w:tr w14:paraId="4A18D5B9">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6A47CEDC">
            <w:pPr>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w:t>
            </w:r>
          </w:p>
        </w:tc>
        <w:tc>
          <w:tcPr>
            <w:tcW w:w="1872" w:type="dxa"/>
            <w:tcBorders>
              <w:top w:val="single" w:color="auto" w:sz="4" w:space="0"/>
              <w:left w:val="nil"/>
              <w:bottom w:val="single" w:color="auto" w:sz="4" w:space="0"/>
              <w:right w:val="single" w:color="auto" w:sz="4" w:space="0"/>
            </w:tcBorders>
            <w:vAlign w:val="center"/>
          </w:tcPr>
          <w:p w14:paraId="66C46666">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农、林、牧、渔业</w:t>
            </w:r>
          </w:p>
        </w:tc>
        <w:tc>
          <w:tcPr>
            <w:tcW w:w="1149" w:type="dxa"/>
            <w:tcBorders>
              <w:top w:val="single" w:color="auto" w:sz="4" w:space="0"/>
              <w:left w:val="nil"/>
              <w:bottom w:val="single" w:color="auto" w:sz="4" w:space="0"/>
              <w:right w:val="single" w:color="auto" w:sz="4" w:space="0"/>
            </w:tcBorders>
            <w:vAlign w:val="center"/>
          </w:tcPr>
          <w:p w14:paraId="62213F0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582656A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547D5B7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60745B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02A583B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4B5EFFF2">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A13E7C5">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65BA261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3E5012C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140C863">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1B8D245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5170159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0B0FCC4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6712A2B">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2</w:t>
            </w:r>
          </w:p>
        </w:tc>
        <w:tc>
          <w:tcPr>
            <w:tcW w:w="1872" w:type="dxa"/>
            <w:tcBorders>
              <w:top w:val="nil"/>
              <w:left w:val="nil"/>
              <w:bottom w:val="single" w:color="auto" w:sz="4" w:space="0"/>
              <w:right w:val="single" w:color="auto" w:sz="4" w:space="0"/>
            </w:tcBorders>
            <w:vAlign w:val="center"/>
          </w:tcPr>
          <w:p w14:paraId="082A3A48">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工业</w:t>
            </w:r>
          </w:p>
        </w:tc>
        <w:tc>
          <w:tcPr>
            <w:tcW w:w="1149" w:type="dxa"/>
            <w:tcBorders>
              <w:top w:val="nil"/>
              <w:left w:val="nil"/>
              <w:bottom w:val="single" w:color="auto" w:sz="4" w:space="0"/>
              <w:right w:val="single" w:color="auto" w:sz="4" w:space="0"/>
            </w:tcBorders>
            <w:vAlign w:val="center"/>
          </w:tcPr>
          <w:p w14:paraId="113ED5F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4673E8F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01400FC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8A0A8F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4F630F3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1815776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267F9E5">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69FC43E0">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128152A2">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D234C2A">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209BDAD7">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7CD3C1F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016FEA4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F36E35A">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3</w:t>
            </w:r>
          </w:p>
        </w:tc>
        <w:tc>
          <w:tcPr>
            <w:tcW w:w="1872" w:type="dxa"/>
            <w:tcBorders>
              <w:top w:val="nil"/>
              <w:left w:val="nil"/>
              <w:bottom w:val="single" w:color="auto" w:sz="4" w:space="0"/>
              <w:right w:val="single" w:color="auto" w:sz="4" w:space="0"/>
            </w:tcBorders>
            <w:vAlign w:val="center"/>
          </w:tcPr>
          <w:p w14:paraId="0FDBA9C4">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建筑业</w:t>
            </w:r>
          </w:p>
        </w:tc>
        <w:tc>
          <w:tcPr>
            <w:tcW w:w="1149" w:type="dxa"/>
            <w:tcBorders>
              <w:top w:val="nil"/>
              <w:left w:val="nil"/>
              <w:bottom w:val="single" w:color="auto" w:sz="4" w:space="0"/>
              <w:right w:val="single" w:color="auto" w:sz="4" w:space="0"/>
            </w:tcBorders>
            <w:vAlign w:val="center"/>
          </w:tcPr>
          <w:p w14:paraId="3ECF5EB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≥80000</w:t>
            </w:r>
          </w:p>
        </w:tc>
        <w:tc>
          <w:tcPr>
            <w:tcW w:w="885" w:type="dxa"/>
            <w:tcBorders>
              <w:top w:val="nil"/>
              <w:left w:val="nil"/>
              <w:bottom w:val="single" w:color="auto" w:sz="4" w:space="0"/>
              <w:right w:val="single" w:color="auto" w:sz="4" w:space="0"/>
            </w:tcBorders>
            <w:vAlign w:val="center"/>
          </w:tcPr>
          <w:p w14:paraId="0CC227E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7D4EFF3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≥80000</w:t>
            </w:r>
          </w:p>
        </w:tc>
        <w:tc>
          <w:tcPr>
            <w:tcW w:w="1063" w:type="dxa"/>
            <w:tcBorders>
              <w:top w:val="nil"/>
              <w:left w:val="nil"/>
              <w:bottom w:val="single" w:color="auto" w:sz="4" w:space="0"/>
              <w:right w:val="single" w:color="auto" w:sz="4" w:space="0"/>
            </w:tcBorders>
            <w:vAlign w:val="center"/>
          </w:tcPr>
          <w:p w14:paraId="51BDD8B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6157944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19E45886">
            <w:pPr>
              <w:widowControl/>
              <w:spacing w:line="360" w:lineRule="auto"/>
              <w:jc w:val="center"/>
              <w:rPr>
                <w:rFonts w:hint="eastAsia" w:ascii="宋体" w:hAnsi="宋体" w:cs="宋体"/>
                <w:kern w:val="0"/>
                <w:szCs w:val="21"/>
              </w:rPr>
            </w:pPr>
            <w:r>
              <w:rPr>
                <w:rFonts w:hint="eastAsia" w:ascii="宋体" w:hAnsi="宋体" w:cs="宋体"/>
                <w:kern w:val="0"/>
                <w:szCs w:val="21"/>
              </w:rPr>
              <w:t>≥5000</w:t>
            </w:r>
          </w:p>
        </w:tc>
        <w:tc>
          <w:tcPr>
            <w:tcW w:w="1063" w:type="dxa"/>
            <w:tcBorders>
              <w:top w:val="nil"/>
              <w:left w:val="nil"/>
              <w:bottom w:val="single" w:color="auto" w:sz="4" w:space="0"/>
              <w:right w:val="single" w:color="auto" w:sz="4" w:space="0"/>
            </w:tcBorders>
            <w:vAlign w:val="center"/>
          </w:tcPr>
          <w:p w14:paraId="31863DEE">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0071D457">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51427C38">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1063" w:type="dxa"/>
            <w:tcBorders>
              <w:top w:val="nil"/>
              <w:left w:val="nil"/>
              <w:bottom w:val="single" w:color="auto" w:sz="4" w:space="0"/>
              <w:right w:val="single" w:color="auto" w:sz="4" w:space="0"/>
            </w:tcBorders>
            <w:vAlign w:val="center"/>
          </w:tcPr>
          <w:p w14:paraId="0936573C">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24D628E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6F21D497">
            <w:pPr>
              <w:widowControl/>
              <w:spacing w:line="360" w:lineRule="auto"/>
              <w:jc w:val="center"/>
              <w:rPr>
                <w:rFonts w:hint="eastAsia" w:ascii="宋体" w:hAnsi="宋体" w:cs="宋体"/>
                <w:kern w:val="0"/>
                <w:szCs w:val="21"/>
              </w:rPr>
            </w:pPr>
            <w:r>
              <w:rPr>
                <w:rFonts w:hint="eastAsia" w:ascii="宋体" w:hAnsi="宋体" w:cs="宋体"/>
                <w:kern w:val="0"/>
                <w:szCs w:val="21"/>
              </w:rPr>
              <w:t>＜300</w:t>
            </w:r>
          </w:p>
        </w:tc>
      </w:tr>
      <w:tr w14:paraId="0B78BE34">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3D915E5">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4</w:t>
            </w:r>
          </w:p>
        </w:tc>
        <w:tc>
          <w:tcPr>
            <w:tcW w:w="1872" w:type="dxa"/>
            <w:tcBorders>
              <w:top w:val="nil"/>
              <w:left w:val="nil"/>
              <w:bottom w:val="single" w:color="auto" w:sz="4" w:space="0"/>
              <w:right w:val="single" w:color="auto" w:sz="4" w:space="0"/>
            </w:tcBorders>
            <w:vAlign w:val="center"/>
          </w:tcPr>
          <w:p w14:paraId="0937AEC9">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批发业</w:t>
            </w:r>
          </w:p>
        </w:tc>
        <w:tc>
          <w:tcPr>
            <w:tcW w:w="1149" w:type="dxa"/>
            <w:tcBorders>
              <w:top w:val="nil"/>
              <w:left w:val="nil"/>
              <w:bottom w:val="single" w:color="auto" w:sz="4" w:space="0"/>
              <w:right w:val="single" w:color="auto" w:sz="4" w:space="0"/>
            </w:tcBorders>
            <w:vAlign w:val="center"/>
          </w:tcPr>
          <w:p w14:paraId="0FB58B1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3B70F95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759F61F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A5F3E9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74A0039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w:t>
            </w:r>
          </w:p>
        </w:tc>
        <w:tc>
          <w:tcPr>
            <w:tcW w:w="957" w:type="dxa"/>
            <w:tcBorders>
              <w:top w:val="nil"/>
              <w:left w:val="nil"/>
              <w:bottom w:val="single" w:color="auto" w:sz="4" w:space="0"/>
              <w:right w:val="single" w:color="auto" w:sz="4" w:space="0"/>
            </w:tcBorders>
            <w:vAlign w:val="center"/>
          </w:tcPr>
          <w:p w14:paraId="2BB97DE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D1425C8">
            <w:pPr>
              <w:widowControl/>
              <w:spacing w:line="360" w:lineRule="auto"/>
              <w:jc w:val="center"/>
              <w:rPr>
                <w:rFonts w:hint="eastAsia" w:ascii="宋体" w:hAnsi="宋体" w:cs="宋体"/>
                <w:kern w:val="0"/>
                <w:szCs w:val="21"/>
              </w:rPr>
            </w:pPr>
            <w:r>
              <w:rPr>
                <w:rFonts w:hint="eastAsia" w:ascii="宋体" w:hAnsi="宋体" w:cs="宋体"/>
                <w:kern w:val="0"/>
                <w:szCs w:val="21"/>
              </w:rPr>
              <w:t>≥1000</w:t>
            </w:r>
          </w:p>
        </w:tc>
        <w:tc>
          <w:tcPr>
            <w:tcW w:w="921" w:type="dxa"/>
            <w:tcBorders>
              <w:top w:val="nil"/>
              <w:left w:val="nil"/>
              <w:bottom w:val="single" w:color="auto" w:sz="4" w:space="0"/>
              <w:right w:val="single" w:color="auto" w:sz="4" w:space="0"/>
            </w:tcBorders>
            <w:vAlign w:val="center"/>
          </w:tcPr>
          <w:p w14:paraId="652CC6E4">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69513BD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DCEAE92">
            <w:pPr>
              <w:widowControl/>
              <w:spacing w:line="360" w:lineRule="auto"/>
              <w:jc w:val="center"/>
              <w:rPr>
                <w:rFonts w:hint="eastAsia" w:ascii="宋体" w:hAnsi="宋体" w:cs="宋体"/>
                <w:kern w:val="0"/>
                <w:szCs w:val="21"/>
              </w:rPr>
            </w:pPr>
            <w:r>
              <w:rPr>
                <w:rFonts w:hint="eastAsia" w:ascii="宋体" w:hAnsi="宋体" w:cs="宋体"/>
                <w:kern w:val="0"/>
                <w:szCs w:val="21"/>
              </w:rPr>
              <w:t>＜1000</w:t>
            </w:r>
          </w:p>
        </w:tc>
        <w:tc>
          <w:tcPr>
            <w:tcW w:w="846" w:type="dxa"/>
            <w:tcBorders>
              <w:top w:val="nil"/>
              <w:left w:val="nil"/>
              <w:bottom w:val="single" w:color="auto" w:sz="4" w:space="0"/>
              <w:right w:val="single" w:color="auto" w:sz="4" w:space="0"/>
            </w:tcBorders>
            <w:vAlign w:val="center"/>
          </w:tcPr>
          <w:p w14:paraId="58C138E0">
            <w:pPr>
              <w:widowControl/>
              <w:spacing w:line="360" w:lineRule="auto"/>
              <w:jc w:val="center"/>
              <w:rPr>
                <w:rFonts w:hint="eastAsia" w:ascii="宋体" w:hAnsi="宋体" w:cs="宋体"/>
                <w:kern w:val="0"/>
                <w:szCs w:val="21"/>
              </w:rPr>
            </w:pPr>
            <w:r>
              <w:rPr>
                <w:rFonts w:hint="eastAsia" w:ascii="宋体" w:hAnsi="宋体" w:cs="宋体"/>
                <w:kern w:val="0"/>
                <w:szCs w:val="21"/>
              </w:rPr>
              <w:t>＜5</w:t>
            </w:r>
          </w:p>
        </w:tc>
        <w:tc>
          <w:tcPr>
            <w:tcW w:w="816" w:type="dxa"/>
            <w:tcBorders>
              <w:top w:val="nil"/>
              <w:left w:val="nil"/>
              <w:bottom w:val="single" w:color="auto" w:sz="4" w:space="0"/>
              <w:right w:val="single" w:color="auto" w:sz="4" w:space="0"/>
            </w:tcBorders>
            <w:vAlign w:val="center"/>
          </w:tcPr>
          <w:p w14:paraId="596FB86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EFA859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B80470E">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5</w:t>
            </w:r>
          </w:p>
        </w:tc>
        <w:tc>
          <w:tcPr>
            <w:tcW w:w="1872" w:type="dxa"/>
            <w:tcBorders>
              <w:top w:val="nil"/>
              <w:left w:val="nil"/>
              <w:bottom w:val="single" w:color="auto" w:sz="4" w:space="0"/>
              <w:right w:val="single" w:color="auto" w:sz="4" w:space="0"/>
            </w:tcBorders>
            <w:vAlign w:val="center"/>
          </w:tcPr>
          <w:p w14:paraId="03D3788C">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零售业</w:t>
            </w:r>
          </w:p>
        </w:tc>
        <w:tc>
          <w:tcPr>
            <w:tcW w:w="1149" w:type="dxa"/>
            <w:tcBorders>
              <w:top w:val="nil"/>
              <w:left w:val="nil"/>
              <w:bottom w:val="single" w:color="auto" w:sz="4" w:space="0"/>
              <w:right w:val="single" w:color="auto" w:sz="4" w:space="0"/>
            </w:tcBorders>
            <w:vAlign w:val="center"/>
          </w:tcPr>
          <w:p w14:paraId="37E80EC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53834BC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60CBD5E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B15D64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4177C23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w:t>
            </w:r>
          </w:p>
        </w:tc>
        <w:tc>
          <w:tcPr>
            <w:tcW w:w="957" w:type="dxa"/>
            <w:tcBorders>
              <w:top w:val="nil"/>
              <w:left w:val="nil"/>
              <w:bottom w:val="single" w:color="auto" w:sz="4" w:space="0"/>
              <w:right w:val="single" w:color="auto" w:sz="4" w:space="0"/>
            </w:tcBorders>
            <w:vAlign w:val="center"/>
          </w:tcPr>
          <w:p w14:paraId="7FF8976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1908A2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665C5A6">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25B16AB">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67C5AFF">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788B16A6">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13EBBF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02A572F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CDF7B30">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6</w:t>
            </w:r>
          </w:p>
        </w:tc>
        <w:tc>
          <w:tcPr>
            <w:tcW w:w="1872" w:type="dxa"/>
            <w:tcBorders>
              <w:top w:val="nil"/>
              <w:left w:val="nil"/>
              <w:bottom w:val="single" w:color="auto" w:sz="4" w:space="0"/>
              <w:right w:val="single" w:color="auto" w:sz="4" w:space="0"/>
            </w:tcBorders>
            <w:vAlign w:val="center"/>
          </w:tcPr>
          <w:p w14:paraId="3E8A71D0">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交通运输业</w:t>
            </w:r>
          </w:p>
        </w:tc>
        <w:tc>
          <w:tcPr>
            <w:tcW w:w="1149" w:type="dxa"/>
            <w:tcBorders>
              <w:top w:val="nil"/>
              <w:left w:val="nil"/>
              <w:bottom w:val="single" w:color="auto" w:sz="4" w:space="0"/>
              <w:right w:val="single" w:color="auto" w:sz="4" w:space="0"/>
            </w:tcBorders>
            <w:vAlign w:val="center"/>
          </w:tcPr>
          <w:p w14:paraId="3396EB86">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68DDAFE6">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3D65DAA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DE40C8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w:t>
            </w:r>
          </w:p>
        </w:tc>
        <w:tc>
          <w:tcPr>
            <w:tcW w:w="905" w:type="dxa"/>
            <w:tcBorders>
              <w:top w:val="nil"/>
              <w:left w:val="nil"/>
              <w:bottom w:val="single" w:color="auto" w:sz="4" w:space="0"/>
              <w:right w:val="single" w:color="auto" w:sz="4" w:space="0"/>
            </w:tcBorders>
            <w:vAlign w:val="center"/>
          </w:tcPr>
          <w:p w14:paraId="5D3345D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6900B3B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AA58686">
            <w:pPr>
              <w:widowControl/>
              <w:spacing w:line="360" w:lineRule="auto"/>
              <w:jc w:val="center"/>
              <w:rPr>
                <w:rFonts w:hint="eastAsia" w:ascii="宋体" w:hAnsi="宋体" w:cs="宋体"/>
                <w:kern w:val="0"/>
                <w:szCs w:val="21"/>
              </w:rPr>
            </w:pPr>
            <w:r>
              <w:rPr>
                <w:rFonts w:hint="eastAsia" w:ascii="宋体" w:hAnsi="宋体" w:cs="宋体"/>
                <w:kern w:val="0"/>
                <w:szCs w:val="21"/>
              </w:rPr>
              <w:t>≥200</w:t>
            </w:r>
          </w:p>
        </w:tc>
        <w:tc>
          <w:tcPr>
            <w:tcW w:w="921" w:type="dxa"/>
            <w:tcBorders>
              <w:top w:val="nil"/>
              <w:left w:val="nil"/>
              <w:bottom w:val="single" w:color="auto" w:sz="4" w:space="0"/>
              <w:right w:val="single" w:color="auto" w:sz="4" w:space="0"/>
            </w:tcBorders>
            <w:vAlign w:val="center"/>
          </w:tcPr>
          <w:p w14:paraId="7AFCA26E">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2431D5C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64B7FDB">
            <w:pPr>
              <w:widowControl/>
              <w:spacing w:line="360" w:lineRule="auto"/>
              <w:jc w:val="center"/>
              <w:rPr>
                <w:rFonts w:hint="eastAsia" w:ascii="宋体" w:hAnsi="宋体" w:cs="宋体"/>
                <w:kern w:val="0"/>
                <w:szCs w:val="21"/>
              </w:rPr>
            </w:pPr>
            <w:r>
              <w:rPr>
                <w:rFonts w:hint="eastAsia" w:ascii="宋体" w:hAnsi="宋体" w:cs="宋体"/>
                <w:kern w:val="0"/>
                <w:szCs w:val="21"/>
              </w:rPr>
              <w:t>＜200</w:t>
            </w:r>
          </w:p>
        </w:tc>
        <w:tc>
          <w:tcPr>
            <w:tcW w:w="846" w:type="dxa"/>
            <w:tcBorders>
              <w:top w:val="nil"/>
              <w:left w:val="nil"/>
              <w:bottom w:val="single" w:color="auto" w:sz="4" w:space="0"/>
              <w:right w:val="single" w:color="auto" w:sz="4" w:space="0"/>
            </w:tcBorders>
            <w:vAlign w:val="center"/>
          </w:tcPr>
          <w:p w14:paraId="05AF22FD">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7902967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204DF72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D073F73">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7</w:t>
            </w:r>
          </w:p>
        </w:tc>
        <w:tc>
          <w:tcPr>
            <w:tcW w:w="1872" w:type="dxa"/>
            <w:tcBorders>
              <w:top w:val="nil"/>
              <w:left w:val="nil"/>
              <w:bottom w:val="single" w:color="auto" w:sz="4" w:space="0"/>
              <w:right w:val="single" w:color="auto" w:sz="4" w:space="0"/>
            </w:tcBorders>
            <w:vAlign w:val="center"/>
          </w:tcPr>
          <w:p w14:paraId="15A2FF55">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仓储业</w:t>
            </w:r>
          </w:p>
        </w:tc>
        <w:tc>
          <w:tcPr>
            <w:tcW w:w="1149" w:type="dxa"/>
            <w:tcBorders>
              <w:top w:val="nil"/>
              <w:left w:val="nil"/>
              <w:bottom w:val="single" w:color="auto" w:sz="4" w:space="0"/>
              <w:right w:val="single" w:color="auto" w:sz="4" w:space="0"/>
            </w:tcBorders>
            <w:vAlign w:val="center"/>
          </w:tcPr>
          <w:p w14:paraId="7E5BC24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7170F19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6C844A0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AF0623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A1D90B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163115F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F21E267">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09286D88">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6D0FC2F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8C6BBF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10E6044C">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19380C3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5EFED1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E696018">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8</w:t>
            </w:r>
          </w:p>
        </w:tc>
        <w:tc>
          <w:tcPr>
            <w:tcW w:w="1872" w:type="dxa"/>
            <w:tcBorders>
              <w:top w:val="nil"/>
              <w:left w:val="nil"/>
              <w:bottom w:val="single" w:color="auto" w:sz="4" w:space="0"/>
              <w:right w:val="single" w:color="auto" w:sz="4" w:space="0"/>
            </w:tcBorders>
            <w:vAlign w:val="center"/>
          </w:tcPr>
          <w:p w14:paraId="3B811F62">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邮政业</w:t>
            </w:r>
          </w:p>
        </w:tc>
        <w:tc>
          <w:tcPr>
            <w:tcW w:w="1149" w:type="dxa"/>
            <w:tcBorders>
              <w:top w:val="nil"/>
              <w:left w:val="nil"/>
              <w:bottom w:val="single" w:color="auto" w:sz="4" w:space="0"/>
              <w:right w:val="single" w:color="auto" w:sz="4" w:space="0"/>
            </w:tcBorders>
            <w:vAlign w:val="center"/>
          </w:tcPr>
          <w:p w14:paraId="12F6184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0A388DA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1AA895A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23912A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1E35151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1157371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56CFF22">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314AAEBD">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62A0AD0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D1D90A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17CEA0D3">
            <w:pPr>
              <w:widowControl/>
              <w:spacing w:line="360" w:lineRule="auto"/>
              <w:jc w:val="center"/>
              <w:rPr>
                <w:rFonts w:hint="eastAsia"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508CE95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4EA2CFF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6CE48A6">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9</w:t>
            </w:r>
          </w:p>
        </w:tc>
        <w:tc>
          <w:tcPr>
            <w:tcW w:w="1872" w:type="dxa"/>
            <w:tcBorders>
              <w:top w:val="nil"/>
              <w:left w:val="nil"/>
              <w:bottom w:val="single" w:color="auto" w:sz="4" w:space="0"/>
              <w:right w:val="single" w:color="auto" w:sz="4" w:space="0"/>
            </w:tcBorders>
            <w:vAlign w:val="center"/>
          </w:tcPr>
          <w:p w14:paraId="2B20BA4C">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住宿业</w:t>
            </w:r>
          </w:p>
        </w:tc>
        <w:tc>
          <w:tcPr>
            <w:tcW w:w="1149" w:type="dxa"/>
            <w:tcBorders>
              <w:top w:val="nil"/>
              <w:left w:val="nil"/>
              <w:bottom w:val="single" w:color="auto" w:sz="4" w:space="0"/>
              <w:right w:val="single" w:color="auto" w:sz="4" w:space="0"/>
            </w:tcBorders>
            <w:vAlign w:val="center"/>
          </w:tcPr>
          <w:p w14:paraId="31E10CA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5134CED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44357B4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527BC0F">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7207314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4DA2219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204257C">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6FA5C7A8">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44B311A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AB7C56D">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8FBD909">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3F02EE2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AB692E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BA6C102">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10</w:t>
            </w:r>
          </w:p>
        </w:tc>
        <w:tc>
          <w:tcPr>
            <w:tcW w:w="1872" w:type="dxa"/>
            <w:tcBorders>
              <w:top w:val="nil"/>
              <w:left w:val="nil"/>
              <w:bottom w:val="single" w:color="auto" w:sz="4" w:space="0"/>
              <w:right w:val="single" w:color="auto" w:sz="4" w:space="0"/>
            </w:tcBorders>
            <w:vAlign w:val="center"/>
          </w:tcPr>
          <w:p w14:paraId="09E5D8D4">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餐饮业</w:t>
            </w:r>
          </w:p>
        </w:tc>
        <w:tc>
          <w:tcPr>
            <w:tcW w:w="1149" w:type="dxa"/>
            <w:tcBorders>
              <w:top w:val="nil"/>
              <w:left w:val="nil"/>
              <w:bottom w:val="single" w:color="auto" w:sz="4" w:space="0"/>
              <w:right w:val="single" w:color="auto" w:sz="4" w:space="0"/>
            </w:tcBorders>
            <w:vAlign w:val="center"/>
          </w:tcPr>
          <w:p w14:paraId="2C2481C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2943438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1B263EC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4B7DBC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5C0E772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6015CA6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2586A15">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6CE4899D">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31BFA753">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3CE4619">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396C7C96">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B40C6BB">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1B7025A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FD672D1">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11</w:t>
            </w:r>
          </w:p>
        </w:tc>
        <w:tc>
          <w:tcPr>
            <w:tcW w:w="1872" w:type="dxa"/>
            <w:tcBorders>
              <w:top w:val="nil"/>
              <w:left w:val="nil"/>
              <w:bottom w:val="single" w:color="auto" w:sz="4" w:space="0"/>
              <w:right w:val="single" w:color="auto" w:sz="4" w:space="0"/>
            </w:tcBorders>
            <w:vAlign w:val="center"/>
          </w:tcPr>
          <w:p w14:paraId="539BA0AE">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信息传输业</w:t>
            </w:r>
          </w:p>
        </w:tc>
        <w:tc>
          <w:tcPr>
            <w:tcW w:w="1149" w:type="dxa"/>
            <w:tcBorders>
              <w:top w:val="nil"/>
              <w:left w:val="nil"/>
              <w:bottom w:val="single" w:color="auto" w:sz="4" w:space="0"/>
              <w:right w:val="single" w:color="auto" w:sz="4" w:space="0"/>
            </w:tcBorders>
            <w:vAlign w:val="center"/>
          </w:tcPr>
          <w:p w14:paraId="1D24C57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≥100000</w:t>
            </w:r>
          </w:p>
        </w:tc>
        <w:tc>
          <w:tcPr>
            <w:tcW w:w="885" w:type="dxa"/>
            <w:tcBorders>
              <w:top w:val="nil"/>
              <w:left w:val="nil"/>
              <w:bottom w:val="single" w:color="auto" w:sz="4" w:space="0"/>
              <w:right w:val="single" w:color="auto" w:sz="4" w:space="0"/>
            </w:tcBorders>
            <w:vAlign w:val="center"/>
          </w:tcPr>
          <w:p w14:paraId="2D38254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w:t>
            </w:r>
          </w:p>
        </w:tc>
        <w:tc>
          <w:tcPr>
            <w:tcW w:w="902" w:type="dxa"/>
            <w:tcBorders>
              <w:top w:val="nil"/>
              <w:left w:val="nil"/>
              <w:bottom w:val="single" w:color="auto" w:sz="4" w:space="0"/>
              <w:right w:val="single" w:color="auto" w:sz="4" w:space="0"/>
            </w:tcBorders>
            <w:vAlign w:val="center"/>
          </w:tcPr>
          <w:p w14:paraId="437345C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278FBD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21205C6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7DC645D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01EC015">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4E985855">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897D58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2994300">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6A9810AB">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66DC9620">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538805A8">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A2F9DCB">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12</w:t>
            </w:r>
          </w:p>
        </w:tc>
        <w:tc>
          <w:tcPr>
            <w:tcW w:w="1872" w:type="dxa"/>
            <w:tcBorders>
              <w:top w:val="nil"/>
              <w:left w:val="nil"/>
              <w:bottom w:val="single" w:color="auto" w:sz="4" w:space="0"/>
              <w:right w:val="single" w:color="auto" w:sz="4" w:space="0"/>
            </w:tcBorders>
            <w:vAlign w:val="center"/>
          </w:tcPr>
          <w:p w14:paraId="1D83473D">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软件和信息技术货物业</w:t>
            </w:r>
          </w:p>
        </w:tc>
        <w:tc>
          <w:tcPr>
            <w:tcW w:w="1149" w:type="dxa"/>
            <w:tcBorders>
              <w:top w:val="nil"/>
              <w:left w:val="nil"/>
              <w:bottom w:val="single" w:color="auto" w:sz="4" w:space="0"/>
              <w:right w:val="single" w:color="auto" w:sz="4" w:space="0"/>
            </w:tcBorders>
            <w:vAlign w:val="center"/>
          </w:tcPr>
          <w:p w14:paraId="2055EB1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7C40A96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2DD8C1D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9D12E0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05AEDE5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1E2B100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8741F6E">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3E7C96DD">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769418F">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C787A41">
            <w:pPr>
              <w:widowControl/>
              <w:spacing w:line="360" w:lineRule="auto"/>
              <w:jc w:val="center"/>
              <w:rPr>
                <w:rFonts w:hint="eastAsia"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3E114498">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5A33BAD8">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3CE7DB5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2B7DFEE">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13</w:t>
            </w:r>
          </w:p>
        </w:tc>
        <w:tc>
          <w:tcPr>
            <w:tcW w:w="1872" w:type="dxa"/>
            <w:tcBorders>
              <w:top w:val="nil"/>
              <w:left w:val="nil"/>
              <w:bottom w:val="single" w:color="auto" w:sz="4" w:space="0"/>
              <w:right w:val="single" w:color="auto" w:sz="4" w:space="0"/>
            </w:tcBorders>
            <w:vAlign w:val="center"/>
          </w:tcPr>
          <w:p w14:paraId="180A356D">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房地产开发经验</w:t>
            </w:r>
          </w:p>
        </w:tc>
        <w:tc>
          <w:tcPr>
            <w:tcW w:w="1149" w:type="dxa"/>
            <w:tcBorders>
              <w:top w:val="nil"/>
              <w:left w:val="nil"/>
              <w:bottom w:val="single" w:color="auto" w:sz="4" w:space="0"/>
              <w:right w:val="single" w:color="auto" w:sz="4" w:space="0"/>
            </w:tcBorders>
            <w:vAlign w:val="center"/>
          </w:tcPr>
          <w:p w14:paraId="150F5E47">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≥200000</w:t>
            </w:r>
          </w:p>
        </w:tc>
        <w:tc>
          <w:tcPr>
            <w:tcW w:w="885" w:type="dxa"/>
            <w:tcBorders>
              <w:top w:val="nil"/>
              <w:left w:val="nil"/>
              <w:bottom w:val="single" w:color="auto" w:sz="4" w:space="0"/>
              <w:right w:val="single" w:color="auto" w:sz="4" w:space="0"/>
            </w:tcBorders>
            <w:vAlign w:val="center"/>
          </w:tcPr>
          <w:p w14:paraId="7095598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3BF9071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或,≥10000</w:t>
            </w:r>
          </w:p>
        </w:tc>
        <w:tc>
          <w:tcPr>
            <w:tcW w:w="1063" w:type="dxa"/>
            <w:tcBorders>
              <w:top w:val="nil"/>
              <w:left w:val="nil"/>
              <w:bottom w:val="single" w:color="auto" w:sz="4" w:space="0"/>
              <w:right w:val="single" w:color="auto" w:sz="4" w:space="0"/>
            </w:tcBorders>
            <w:vAlign w:val="center"/>
          </w:tcPr>
          <w:p w14:paraId="541A357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244B77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4B487E63">
            <w:pPr>
              <w:widowControl/>
              <w:spacing w:line="360" w:lineRule="auto"/>
              <w:jc w:val="center"/>
              <w:rPr>
                <w:rFonts w:hint="eastAsia" w:ascii="宋体" w:hAnsi="宋体" w:cs="宋体"/>
                <w:kern w:val="0"/>
                <w:szCs w:val="21"/>
              </w:rPr>
            </w:pPr>
            <w:r>
              <w:rPr>
                <w:rFonts w:hint="eastAsia" w:ascii="宋体" w:hAnsi="宋体" w:cs="宋体"/>
                <w:kern w:val="0"/>
                <w:szCs w:val="21"/>
              </w:rPr>
              <w:t>且,≥5000</w:t>
            </w:r>
          </w:p>
        </w:tc>
        <w:tc>
          <w:tcPr>
            <w:tcW w:w="1063" w:type="dxa"/>
            <w:tcBorders>
              <w:top w:val="nil"/>
              <w:left w:val="nil"/>
              <w:bottom w:val="single" w:color="auto" w:sz="4" w:space="0"/>
              <w:right w:val="single" w:color="auto" w:sz="4" w:space="0"/>
            </w:tcBorders>
            <w:vAlign w:val="center"/>
          </w:tcPr>
          <w:p w14:paraId="6B26B224">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40F3A73D">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6FD9B60B">
            <w:pPr>
              <w:widowControl/>
              <w:spacing w:line="360" w:lineRule="auto"/>
              <w:jc w:val="center"/>
              <w:rPr>
                <w:rFonts w:hint="eastAsia" w:ascii="宋体" w:hAnsi="宋体" w:cs="宋体"/>
                <w:kern w:val="0"/>
                <w:szCs w:val="21"/>
              </w:rPr>
            </w:pPr>
            <w:r>
              <w:rPr>
                <w:rFonts w:hint="eastAsia" w:ascii="宋体" w:hAnsi="宋体" w:cs="宋体"/>
                <w:kern w:val="0"/>
                <w:szCs w:val="21"/>
              </w:rPr>
              <w:t>且,≥2000</w:t>
            </w:r>
          </w:p>
        </w:tc>
        <w:tc>
          <w:tcPr>
            <w:tcW w:w="1063" w:type="dxa"/>
            <w:tcBorders>
              <w:top w:val="nil"/>
              <w:left w:val="nil"/>
              <w:bottom w:val="single" w:color="auto" w:sz="4" w:space="0"/>
              <w:right w:val="single" w:color="auto" w:sz="4" w:space="0"/>
            </w:tcBorders>
            <w:vAlign w:val="center"/>
          </w:tcPr>
          <w:p w14:paraId="22DB1277">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A89BDF1">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5573FFCF">
            <w:pPr>
              <w:widowControl/>
              <w:spacing w:line="360" w:lineRule="auto"/>
              <w:jc w:val="center"/>
              <w:rPr>
                <w:rFonts w:hint="eastAsia" w:ascii="宋体" w:hAnsi="宋体" w:cs="宋体"/>
                <w:kern w:val="0"/>
                <w:szCs w:val="21"/>
              </w:rPr>
            </w:pPr>
            <w:r>
              <w:rPr>
                <w:rFonts w:hint="eastAsia" w:ascii="宋体" w:hAnsi="宋体" w:cs="宋体"/>
                <w:kern w:val="0"/>
                <w:szCs w:val="21"/>
              </w:rPr>
              <w:t>或,＜2000</w:t>
            </w:r>
          </w:p>
        </w:tc>
      </w:tr>
      <w:tr w14:paraId="75F3108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C0822A8">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14</w:t>
            </w:r>
          </w:p>
        </w:tc>
        <w:tc>
          <w:tcPr>
            <w:tcW w:w="1872" w:type="dxa"/>
            <w:tcBorders>
              <w:top w:val="nil"/>
              <w:left w:val="nil"/>
              <w:bottom w:val="single" w:color="auto" w:sz="4" w:space="0"/>
              <w:right w:val="single" w:color="auto" w:sz="4" w:space="0"/>
            </w:tcBorders>
            <w:vAlign w:val="center"/>
          </w:tcPr>
          <w:p w14:paraId="7F38928F">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物业管理</w:t>
            </w:r>
          </w:p>
        </w:tc>
        <w:tc>
          <w:tcPr>
            <w:tcW w:w="1149" w:type="dxa"/>
            <w:tcBorders>
              <w:top w:val="nil"/>
              <w:left w:val="nil"/>
              <w:bottom w:val="single" w:color="auto" w:sz="4" w:space="0"/>
              <w:right w:val="single" w:color="auto" w:sz="4" w:space="0"/>
            </w:tcBorders>
            <w:vAlign w:val="center"/>
          </w:tcPr>
          <w:p w14:paraId="27C65952">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≥5000</w:t>
            </w:r>
          </w:p>
        </w:tc>
        <w:tc>
          <w:tcPr>
            <w:tcW w:w="885" w:type="dxa"/>
            <w:tcBorders>
              <w:top w:val="nil"/>
              <w:left w:val="nil"/>
              <w:bottom w:val="single" w:color="auto" w:sz="4" w:space="0"/>
              <w:right w:val="single" w:color="auto" w:sz="4" w:space="0"/>
            </w:tcBorders>
            <w:vAlign w:val="center"/>
          </w:tcPr>
          <w:p w14:paraId="7E1780C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7C88D383">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32106B4">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1BD5234D">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11F0010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891FFA6">
            <w:pPr>
              <w:widowControl/>
              <w:spacing w:line="360" w:lineRule="auto"/>
              <w:jc w:val="center"/>
              <w:rPr>
                <w:rFonts w:hint="eastAsia" w:ascii="宋体" w:hAnsi="宋体" w:cs="宋体"/>
                <w:kern w:val="0"/>
                <w:szCs w:val="21"/>
              </w:rPr>
            </w:pPr>
            <w:r>
              <w:rPr>
                <w:rFonts w:hint="eastAsia" w:ascii="宋体" w:hAnsi="宋体" w:cs="宋体"/>
                <w:kern w:val="0"/>
                <w:szCs w:val="21"/>
              </w:rPr>
              <w:t>≥500</w:t>
            </w:r>
          </w:p>
        </w:tc>
        <w:tc>
          <w:tcPr>
            <w:tcW w:w="921" w:type="dxa"/>
            <w:tcBorders>
              <w:top w:val="nil"/>
              <w:left w:val="nil"/>
              <w:bottom w:val="single" w:color="auto" w:sz="4" w:space="0"/>
              <w:right w:val="single" w:color="auto" w:sz="4" w:space="0"/>
            </w:tcBorders>
            <w:vAlign w:val="center"/>
          </w:tcPr>
          <w:p w14:paraId="04C8FC48">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963" w:type="dxa"/>
            <w:tcBorders>
              <w:top w:val="nil"/>
              <w:left w:val="nil"/>
              <w:bottom w:val="single" w:color="auto" w:sz="4" w:space="0"/>
              <w:right w:val="single" w:color="auto" w:sz="4" w:space="0"/>
            </w:tcBorders>
            <w:vAlign w:val="center"/>
          </w:tcPr>
          <w:p w14:paraId="29AB793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8FF2CE1">
            <w:pPr>
              <w:widowControl/>
              <w:spacing w:line="360" w:lineRule="auto"/>
              <w:jc w:val="center"/>
              <w:rPr>
                <w:rFonts w:hint="eastAsia" w:ascii="宋体" w:hAnsi="宋体" w:cs="宋体"/>
                <w:kern w:val="0"/>
                <w:szCs w:val="21"/>
              </w:rPr>
            </w:pPr>
            <w:r>
              <w:rPr>
                <w:rFonts w:hint="eastAsia" w:ascii="宋体" w:hAnsi="宋体" w:cs="宋体"/>
                <w:kern w:val="0"/>
                <w:szCs w:val="21"/>
              </w:rPr>
              <w:t>＜500</w:t>
            </w:r>
          </w:p>
        </w:tc>
        <w:tc>
          <w:tcPr>
            <w:tcW w:w="846" w:type="dxa"/>
            <w:tcBorders>
              <w:top w:val="nil"/>
              <w:left w:val="nil"/>
              <w:bottom w:val="single" w:color="auto" w:sz="4" w:space="0"/>
              <w:right w:val="single" w:color="auto" w:sz="4" w:space="0"/>
            </w:tcBorders>
            <w:vAlign w:val="center"/>
          </w:tcPr>
          <w:p w14:paraId="3B81EA9F">
            <w:pPr>
              <w:widowControl/>
              <w:spacing w:line="360" w:lineRule="auto"/>
              <w:jc w:val="center"/>
              <w:rPr>
                <w:rFonts w:hint="eastAsia" w:ascii="宋体" w:hAnsi="宋体" w:cs="宋体"/>
                <w:kern w:val="0"/>
                <w:szCs w:val="21"/>
              </w:rPr>
            </w:pPr>
            <w:r>
              <w:rPr>
                <w:rFonts w:hint="eastAsia" w:ascii="宋体" w:hAnsi="宋体" w:cs="宋体"/>
                <w:kern w:val="0"/>
                <w:szCs w:val="21"/>
              </w:rPr>
              <w:t>＜100</w:t>
            </w:r>
          </w:p>
        </w:tc>
        <w:tc>
          <w:tcPr>
            <w:tcW w:w="816" w:type="dxa"/>
            <w:tcBorders>
              <w:top w:val="nil"/>
              <w:left w:val="nil"/>
              <w:bottom w:val="single" w:color="auto" w:sz="4" w:space="0"/>
              <w:right w:val="single" w:color="auto" w:sz="4" w:space="0"/>
            </w:tcBorders>
            <w:vAlign w:val="center"/>
          </w:tcPr>
          <w:p w14:paraId="009A99F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r w14:paraId="2BD2F3D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BD0D6C2">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15</w:t>
            </w:r>
          </w:p>
        </w:tc>
        <w:tc>
          <w:tcPr>
            <w:tcW w:w="1872" w:type="dxa"/>
            <w:tcBorders>
              <w:top w:val="nil"/>
              <w:left w:val="nil"/>
              <w:bottom w:val="single" w:color="auto" w:sz="4" w:space="0"/>
              <w:right w:val="single" w:color="auto" w:sz="4" w:space="0"/>
            </w:tcBorders>
            <w:vAlign w:val="center"/>
          </w:tcPr>
          <w:p w14:paraId="5C2899CD">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租赁和商务货物业</w:t>
            </w:r>
          </w:p>
        </w:tc>
        <w:tc>
          <w:tcPr>
            <w:tcW w:w="1149" w:type="dxa"/>
            <w:tcBorders>
              <w:top w:val="nil"/>
              <w:left w:val="nil"/>
              <w:bottom w:val="single" w:color="auto" w:sz="4" w:space="0"/>
              <w:right w:val="single" w:color="auto" w:sz="4" w:space="0"/>
            </w:tcBorders>
            <w:vAlign w:val="center"/>
          </w:tcPr>
          <w:p w14:paraId="3A5CE681">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6B10AD65">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02CF815B">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或,≥120000</w:t>
            </w:r>
          </w:p>
        </w:tc>
        <w:tc>
          <w:tcPr>
            <w:tcW w:w="1063" w:type="dxa"/>
            <w:tcBorders>
              <w:top w:val="nil"/>
              <w:left w:val="nil"/>
              <w:bottom w:val="single" w:color="auto" w:sz="4" w:space="0"/>
              <w:right w:val="single" w:color="auto" w:sz="4" w:space="0"/>
            </w:tcBorders>
            <w:vAlign w:val="center"/>
          </w:tcPr>
          <w:p w14:paraId="7F59D899">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1EA0E78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7487FF6C">
            <w:pPr>
              <w:widowControl/>
              <w:spacing w:line="360" w:lineRule="auto"/>
              <w:jc w:val="center"/>
              <w:rPr>
                <w:rFonts w:hint="eastAsia" w:ascii="宋体" w:hAnsi="宋体" w:cs="宋体"/>
                <w:kern w:val="0"/>
                <w:szCs w:val="21"/>
              </w:rPr>
            </w:pPr>
            <w:r>
              <w:rPr>
                <w:rFonts w:hint="eastAsia" w:ascii="宋体" w:hAnsi="宋体" w:cs="宋体"/>
                <w:kern w:val="0"/>
                <w:szCs w:val="21"/>
              </w:rPr>
              <w:t>且,≥8000</w:t>
            </w:r>
          </w:p>
        </w:tc>
        <w:tc>
          <w:tcPr>
            <w:tcW w:w="1063" w:type="dxa"/>
            <w:tcBorders>
              <w:top w:val="nil"/>
              <w:left w:val="nil"/>
              <w:bottom w:val="single" w:color="auto" w:sz="4" w:space="0"/>
              <w:right w:val="single" w:color="auto" w:sz="4" w:space="0"/>
            </w:tcBorders>
            <w:vAlign w:val="center"/>
          </w:tcPr>
          <w:p w14:paraId="6C76F3A6">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2F60EB1E">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6A28238E">
            <w:pPr>
              <w:widowControl/>
              <w:spacing w:line="360" w:lineRule="auto"/>
              <w:jc w:val="center"/>
              <w:rPr>
                <w:rFonts w:hint="eastAsia" w:ascii="宋体" w:hAnsi="宋体" w:cs="宋体"/>
                <w:kern w:val="0"/>
                <w:szCs w:val="21"/>
              </w:rPr>
            </w:pPr>
            <w:r>
              <w:rPr>
                <w:rFonts w:hint="eastAsia" w:ascii="宋体" w:hAnsi="宋体" w:cs="宋体"/>
                <w:kern w:val="0"/>
                <w:szCs w:val="21"/>
              </w:rPr>
              <w:t>且,≥100</w:t>
            </w:r>
          </w:p>
        </w:tc>
        <w:tc>
          <w:tcPr>
            <w:tcW w:w="1063" w:type="dxa"/>
            <w:tcBorders>
              <w:top w:val="nil"/>
              <w:left w:val="nil"/>
              <w:bottom w:val="single" w:color="auto" w:sz="4" w:space="0"/>
              <w:right w:val="single" w:color="auto" w:sz="4" w:space="0"/>
            </w:tcBorders>
            <w:vAlign w:val="center"/>
          </w:tcPr>
          <w:p w14:paraId="24E2D77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14BD74D0">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496EEB9">
            <w:pPr>
              <w:widowControl/>
              <w:spacing w:line="360" w:lineRule="auto"/>
              <w:jc w:val="center"/>
              <w:rPr>
                <w:rFonts w:hint="eastAsia" w:ascii="宋体" w:hAnsi="宋体" w:cs="宋体"/>
                <w:kern w:val="0"/>
                <w:szCs w:val="21"/>
              </w:rPr>
            </w:pPr>
            <w:r>
              <w:rPr>
                <w:rFonts w:hint="eastAsia" w:ascii="宋体" w:hAnsi="宋体" w:cs="宋体"/>
                <w:kern w:val="0"/>
                <w:szCs w:val="21"/>
              </w:rPr>
              <w:t>或,＜100</w:t>
            </w:r>
          </w:p>
        </w:tc>
      </w:tr>
      <w:tr w14:paraId="5E9A20A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48E485B">
            <w:pPr>
              <w:widowControl/>
              <w:spacing w:line="360" w:lineRule="auto"/>
              <w:ind w:left="-98" w:leftChars="-51" w:right="-98" w:rightChars="-51"/>
              <w:jc w:val="center"/>
              <w:rPr>
                <w:rFonts w:hint="eastAsia" w:ascii="宋体" w:hAnsi="宋体" w:cs="宋体"/>
                <w:b/>
                <w:kern w:val="0"/>
                <w:szCs w:val="21"/>
              </w:rPr>
            </w:pPr>
            <w:r>
              <w:rPr>
                <w:rFonts w:hint="eastAsia" w:ascii="宋体" w:hAnsi="宋体" w:cs="宋体"/>
                <w:b/>
                <w:kern w:val="0"/>
                <w:szCs w:val="21"/>
              </w:rPr>
              <w:t>16</w:t>
            </w:r>
          </w:p>
        </w:tc>
        <w:tc>
          <w:tcPr>
            <w:tcW w:w="1872" w:type="dxa"/>
            <w:tcBorders>
              <w:top w:val="nil"/>
              <w:left w:val="nil"/>
              <w:bottom w:val="single" w:color="auto" w:sz="4" w:space="0"/>
              <w:right w:val="single" w:color="auto" w:sz="4" w:space="0"/>
            </w:tcBorders>
            <w:vAlign w:val="center"/>
          </w:tcPr>
          <w:p w14:paraId="21E2627B">
            <w:pPr>
              <w:spacing w:line="360" w:lineRule="auto"/>
              <w:ind w:left="-25" w:leftChars="-13" w:right="-60" w:rightChars="-31"/>
              <w:jc w:val="left"/>
              <w:rPr>
                <w:rFonts w:hint="eastAsia" w:ascii="宋体" w:hAnsi="宋体" w:cs="宋体"/>
                <w:b/>
                <w:kern w:val="0"/>
                <w:szCs w:val="21"/>
              </w:rPr>
            </w:pPr>
            <w:r>
              <w:rPr>
                <w:rFonts w:hint="eastAsia" w:ascii="宋体" w:hAnsi="宋体" w:cs="宋体"/>
                <w:b/>
                <w:kern w:val="0"/>
                <w:szCs w:val="21"/>
              </w:rPr>
              <w:t>其他未列明行业</w:t>
            </w:r>
          </w:p>
        </w:tc>
        <w:tc>
          <w:tcPr>
            <w:tcW w:w="1149" w:type="dxa"/>
            <w:tcBorders>
              <w:top w:val="nil"/>
              <w:left w:val="nil"/>
              <w:bottom w:val="single" w:color="auto" w:sz="4" w:space="0"/>
              <w:right w:val="single" w:color="auto" w:sz="4" w:space="0"/>
            </w:tcBorders>
            <w:vAlign w:val="center"/>
          </w:tcPr>
          <w:p w14:paraId="5474E1D8">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04D956CC">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07A7382E">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4CC6B9A">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2C2FA8C0">
            <w:pPr>
              <w:widowControl/>
              <w:spacing w:line="360" w:lineRule="auto"/>
              <w:ind w:left="-98" w:leftChars="-51" w:right="-98" w:rightChars="-51"/>
              <w:jc w:val="center"/>
              <w:rPr>
                <w:rFonts w:hint="eastAsia"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7616C5DC">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7F1107A">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414E9295">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1085303E">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C74835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0CA214AC">
            <w:pPr>
              <w:widowControl/>
              <w:spacing w:line="360" w:lineRule="auto"/>
              <w:jc w:val="center"/>
              <w:rPr>
                <w:rFonts w:hint="eastAsia"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6B28854">
            <w:pPr>
              <w:widowControl/>
              <w:spacing w:line="360" w:lineRule="auto"/>
              <w:jc w:val="center"/>
              <w:rPr>
                <w:rFonts w:hint="eastAsia" w:ascii="宋体" w:hAnsi="宋体" w:cs="宋体"/>
                <w:kern w:val="0"/>
                <w:szCs w:val="21"/>
              </w:rPr>
            </w:pPr>
            <w:r>
              <w:rPr>
                <w:rFonts w:hint="eastAsia" w:ascii="宋体" w:hAnsi="宋体" w:cs="宋体"/>
                <w:kern w:val="0"/>
                <w:szCs w:val="21"/>
              </w:rPr>
              <w:t>　</w:t>
            </w:r>
          </w:p>
        </w:tc>
      </w:tr>
    </w:tbl>
    <w:p w14:paraId="76D7C9CF">
      <w:pPr>
        <w:autoSpaceDE w:val="0"/>
        <w:autoSpaceDN w:val="0"/>
        <w:adjustRightInd w:val="0"/>
        <w:spacing w:before="166" w:beforeLines="50" w:after="166" w:afterLines="50" w:line="360" w:lineRule="auto"/>
        <w:rPr>
          <w:rFonts w:hint="eastAsia" w:ascii="宋体" w:hAnsi="宋体" w:cs="宋体"/>
          <w:b/>
          <w:bCs/>
          <w:kern w:val="0"/>
          <w:sz w:val="30"/>
          <w:szCs w:val="30"/>
        </w:rPr>
      </w:pPr>
    </w:p>
    <w:p w14:paraId="2F102B9E">
      <w:pPr>
        <w:autoSpaceDE w:val="0"/>
        <w:autoSpaceDN w:val="0"/>
        <w:adjustRightInd w:val="0"/>
        <w:spacing w:before="166" w:beforeLines="50" w:after="166" w:afterLines="50" w:line="360" w:lineRule="auto"/>
        <w:rPr>
          <w:rFonts w:hint="eastAsia" w:ascii="宋体" w:hAnsi="宋体" w:cs="宋体"/>
          <w:b/>
          <w:bCs/>
          <w:kern w:val="0"/>
          <w:sz w:val="30"/>
          <w:szCs w:val="30"/>
        </w:rPr>
        <w:sectPr>
          <w:pgSz w:w="16840" w:h="11907" w:orient="landscape"/>
          <w:pgMar w:top="1803" w:right="1440" w:bottom="1803" w:left="1440" w:header="851" w:footer="850" w:gutter="0"/>
          <w:cols w:space="0" w:num="1"/>
          <w:titlePg/>
          <w:docGrid w:type="linesAndChars" w:linePitch="332" w:charSpace="-3473"/>
        </w:sectPr>
      </w:pPr>
    </w:p>
    <w:p w14:paraId="545E381F">
      <w:pPr>
        <w:pStyle w:val="2"/>
        <w:spacing w:line="360" w:lineRule="auto"/>
        <w:jc w:val="center"/>
        <w:rPr>
          <w:rFonts w:hint="eastAsia" w:ascii="宋体" w:hAnsi="宋体" w:cs="宋体"/>
          <w:b w:val="0"/>
          <w:bCs w:val="0"/>
          <w:kern w:val="0"/>
          <w:sz w:val="30"/>
          <w:szCs w:val="30"/>
        </w:rPr>
        <w:sectPr>
          <w:type w:val="continuous"/>
          <w:pgSz w:w="16840" w:h="11907" w:orient="landscape"/>
          <w:pgMar w:top="1803" w:right="1440" w:bottom="1803" w:left="1440" w:header="851" w:footer="850" w:gutter="0"/>
          <w:cols w:space="0" w:num="1"/>
          <w:titlePg/>
          <w:docGrid w:type="linesAndChars" w:linePitch="332" w:charSpace="-3473"/>
        </w:sectPr>
      </w:pPr>
    </w:p>
    <w:p w14:paraId="7F022B4D">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四、残疾人福利性单位声明函</w:t>
      </w:r>
    </w:p>
    <w:p w14:paraId="02FE3316">
      <w:pPr>
        <w:autoSpaceDE w:val="0"/>
        <w:autoSpaceDN w:val="0"/>
        <w:adjustRightInd w:val="0"/>
        <w:spacing w:before="166" w:beforeLines="50" w:after="166" w:afterLines="50" w:line="360" w:lineRule="auto"/>
        <w:ind w:firstLine="448" w:firstLineChars="200"/>
        <w:jc w:val="center"/>
        <w:rPr>
          <w:rFonts w:hint="eastAsia" w:ascii="宋体" w:hAnsi="宋体" w:cs="宋体"/>
          <w:snapToGrid w:val="0"/>
          <w:kern w:val="0"/>
          <w:sz w:val="24"/>
        </w:rPr>
      </w:pPr>
      <w:r>
        <w:rPr>
          <w:rFonts w:hint="eastAsia" w:ascii="宋体" w:hAnsi="宋体" w:cs="宋体"/>
          <w:snapToGrid w:val="0"/>
          <w:kern w:val="0"/>
          <w:sz w:val="24"/>
        </w:rPr>
        <w:t>（如果是，提供）</w:t>
      </w:r>
    </w:p>
    <w:p w14:paraId="2B47FEA7">
      <w:pPr>
        <w:autoSpaceDE w:val="0"/>
        <w:autoSpaceDN w:val="0"/>
        <w:adjustRightInd w:val="0"/>
        <w:spacing w:before="166" w:beforeLines="50" w:after="166" w:afterLines="50"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货物），或者提供其他残疾人福利性单位制造的货物（不包括使用非残疾人福利性单位注册商标的货物）。</w:t>
      </w:r>
    </w:p>
    <w:p w14:paraId="40D21C75">
      <w:pPr>
        <w:autoSpaceDE w:val="0"/>
        <w:autoSpaceDN w:val="0"/>
        <w:adjustRightInd w:val="0"/>
        <w:spacing w:before="166" w:beforeLines="50" w:after="166" w:afterLines="50"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本单位对上述声明的真实性负责。如有虚假，将依法承担相应责任。</w:t>
      </w:r>
    </w:p>
    <w:p w14:paraId="3C1C5DEE">
      <w:pPr>
        <w:adjustRightInd w:val="0"/>
        <w:snapToGrid w:val="0"/>
        <w:spacing w:line="360" w:lineRule="auto"/>
        <w:ind w:firstLine="448" w:firstLineChars="200"/>
        <w:rPr>
          <w:rFonts w:hint="eastAsia" w:ascii="宋体" w:hAnsi="宋体" w:cs="宋体"/>
          <w:snapToGrid w:val="0"/>
          <w:kern w:val="0"/>
          <w:sz w:val="24"/>
        </w:rPr>
      </w:pPr>
    </w:p>
    <w:p w14:paraId="49B9475C">
      <w:pPr>
        <w:adjustRightInd w:val="0"/>
        <w:snapToGrid w:val="0"/>
        <w:spacing w:line="360" w:lineRule="auto"/>
        <w:ind w:firstLine="448" w:firstLineChars="200"/>
        <w:rPr>
          <w:rFonts w:hint="eastAsia" w:ascii="宋体" w:hAnsi="宋体" w:cs="宋体"/>
          <w:snapToGrid w:val="0"/>
          <w:kern w:val="0"/>
          <w:sz w:val="24"/>
        </w:rPr>
      </w:pPr>
    </w:p>
    <w:p w14:paraId="72254DEF">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 xml:space="preserve">                                         </w:t>
      </w:r>
    </w:p>
    <w:p w14:paraId="54F2D728">
      <w:pPr>
        <w:adjustRightInd w:val="0"/>
        <w:snapToGrid w:val="0"/>
        <w:spacing w:line="360" w:lineRule="auto"/>
        <w:ind w:firstLine="448" w:firstLineChars="200"/>
        <w:rPr>
          <w:rFonts w:hint="eastAsia" w:ascii="宋体" w:hAnsi="宋体" w:cs="宋体"/>
          <w:sz w:val="24"/>
        </w:rPr>
      </w:pPr>
      <w:r>
        <w:rPr>
          <w:rFonts w:hint="eastAsia" w:ascii="宋体" w:hAnsi="宋体" w:cs="宋体"/>
          <w:sz w:val="24"/>
        </w:rPr>
        <w:t xml:space="preserve">                                </w:t>
      </w:r>
    </w:p>
    <w:p w14:paraId="642ED12A">
      <w:pPr>
        <w:adjustRightInd w:val="0"/>
        <w:snapToGrid w:val="0"/>
        <w:spacing w:line="360" w:lineRule="auto"/>
        <w:ind w:firstLine="448" w:firstLineChars="200"/>
        <w:rPr>
          <w:rFonts w:hint="eastAsia"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14:paraId="1F529164">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法定代表人（单位负责人）</w:t>
      </w:r>
    </w:p>
    <w:p w14:paraId="0CABD07D">
      <w:pPr>
        <w:adjustRightInd w:val="0"/>
        <w:snapToGrid w:val="0"/>
        <w:spacing w:line="360" w:lineRule="auto"/>
        <w:ind w:firstLine="448" w:firstLineChars="200"/>
        <w:rPr>
          <w:rFonts w:hint="eastAsia"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14:paraId="403BBCFA">
      <w:pPr>
        <w:tabs>
          <w:tab w:val="left" w:pos="1573"/>
        </w:tabs>
        <w:spacing w:line="360" w:lineRule="auto"/>
        <w:rPr>
          <w:rFonts w:hint="eastAsia" w:ascii="宋体" w:hAnsi="宋体" w:cs="宋体"/>
          <w:sz w:val="24"/>
        </w:rPr>
      </w:pPr>
    </w:p>
    <w:p w14:paraId="14EF370C">
      <w:pPr>
        <w:pStyle w:val="7"/>
        <w:adjustRightInd w:val="0"/>
        <w:snapToGrid w:val="0"/>
        <w:spacing w:line="360" w:lineRule="auto"/>
        <w:ind w:firstLine="0"/>
        <w:rPr>
          <w:rFonts w:hint="eastAsia" w:ascii="宋体" w:hAnsi="宋体" w:eastAsia="宋体" w:cs="宋体"/>
          <w:snapToGrid w:val="0"/>
          <w:kern w:val="0"/>
          <w:sz w:val="24"/>
          <w:szCs w:val="24"/>
        </w:rPr>
      </w:pPr>
      <w:r>
        <w:rPr>
          <w:rFonts w:hint="eastAsia" w:ascii="宋体" w:hAnsi="宋体" w:eastAsia="宋体" w:cs="宋体"/>
          <w:snapToGrid w:val="0"/>
          <w:kern w:val="0"/>
          <w:sz w:val="24"/>
          <w:szCs w:val="24"/>
        </w:rPr>
        <w:t xml:space="preserve">                    </w:t>
      </w:r>
    </w:p>
    <w:p w14:paraId="3D666661">
      <w:pPr>
        <w:pStyle w:val="7"/>
        <w:adjustRightInd w:val="0"/>
        <w:snapToGrid w:val="0"/>
        <w:spacing w:line="360" w:lineRule="auto"/>
        <w:ind w:firstLine="448" w:firstLineChars="200"/>
        <w:rPr>
          <w:rFonts w:hint="eastAsia" w:ascii="宋体" w:hAnsi="宋体" w:eastAsia="宋体" w:cs="宋体"/>
          <w:snapToGrid w:val="0"/>
          <w:kern w:val="0"/>
          <w:sz w:val="24"/>
          <w:szCs w:val="24"/>
        </w:rPr>
      </w:pPr>
      <w:r>
        <w:rPr>
          <w:rFonts w:hint="eastAsia" w:ascii="宋体" w:hAnsi="宋体" w:eastAsia="宋体" w:cs="宋体"/>
          <w:bCs/>
          <w:snapToGrid w:val="0"/>
          <w:kern w:val="0"/>
          <w:sz w:val="24"/>
          <w:szCs w:val="24"/>
        </w:rPr>
        <w:t>日期:</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年</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月</w:t>
      </w:r>
      <w:r>
        <w:rPr>
          <w:rFonts w:hint="eastAsia" w:ascii="宋体" w:hAnsi="宋体" w:eastAsia="宋体" w:cs="宋体"/>
          <w:snapToGrid w:val="0"/>
          <w:kern w:val="0"/>
          <w:sz w:val="24"/>
          <w:szCs w:val="24"/>
          <w:u w:val="single"/>
        </w:rPr>
        <w:t xml:space="preserve">   </w:t>
      </w:r>
      <w:r>
        <w:rPr>
          <w:rFonts w:hint="eastAsia" w:ascii="宋体" w:hAnsi="宋体" w:eastAsia="宋体" w:cs="宋体"/>
          <w:snapToGrid w:val="0"/>
          <w:kern w:val="0"/>
          <w:sz w:val="24"/>
          <w:szCs w:val="24"/>
        </w:rPr>
        <w:t>日</w:t>
      </w:r>
    </w:p>
    <w:p w14:paraId="60BBBEE8">
      <w:pPr>
        <w:adjustRightInd w:val="0"/>
        <w:snapToGrid w:val="0"/>
        <w:spacing w:line="360" w:lineRule="auto"/>
        <w:ind w:firstLine="448" w:firstLineChars="200"/>
        <w:rPr>
          <w:rFonts w:hint="eastAsia" w:ascii="宋体" w:hAnsi="宋体" w:cs="宋体"/>
          <w:snapToGrid w:val="0"/>
          <w:kern w:val="0"/>
          <w:sz w:val="24"/>
        </w:rPr>
      </w:pPr>
    </w:p>
    <w:p w14:paraId="1300B877">
      <w:pPr>
        <w:spacing w:line="360" w:lineRule="auto"/>
        <w:rPr>
          <w:rFonts w:hint="eastAsia" w:ascii="宋体" w:hAnsi="宋体" w:cs="宋体"/>
        </w:rPr>
      </w:pPr>
    </w:p>
    <w:p w14:paraId="42D4F41F">
      <w:pPr>
        <w:spacing w:line="360" w:lineRule="auto"/>
        <w:rPr>
          <w:rFonts w:hint="eastAsia" w:ascii="宋体" w:hAnsi="宋体" w:cs="宋体"/>
        </w:rPr>
      </w:pPr>
    </w:p>
    <w:p w14:paraId="188DC4B8">
      <w:pPr>
        <w:spacing w:line="360" w:lineRule="auto"/>
        <w:rPr>
          <w:rFonts w:hint="eastAsia" w:ascii="宋体" w:hAnsi="宋体" w:cs="宋体"/>
          <w:b/>
          <w:bCs/>
          <w:sz w:val="30"/>
          <w:szCs w:val="30"/>
        </w:rPr>
      </w:pPr>
    </w:p>
    <w:p w14:paraId="16901D8E">
      <w:pPr>
        <w:spacing w:line="360" w:lineRule="auto"/>
        <w:rPr>
          <w:rFonts w:hint="eastAsia" w:ascii="宋体" w:hAnsi="宋体" w:cs="宋体"/>
          <w:b/>
          <w:bCs/>
          <w:sz w:val="30"/>
          <w:szCs w:val="30"/>
        </w:rPr>
      </w:pPr>
    </w:p>
    <w:p w14:paraId="34925AEC">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31DB4FA0">
      <w:pPr>
        <w:pStyle w:val="2"/>
        <w:spacing w:line="360" w:lineRule="auto"/>
        <w:jc w:val="center"/>
        <w:rPr>
          <w:rFonts w:hint="eastAsia" w:ascii="宋体" w:hAnsi="宋体" w:cs="宋体"/>
          <w:b w:val="0"/>
          <w:bCs w:val="0"/>
          <w:kern w:val="0"/>
          <w:sz w:val="30"/>
          <w:szCs w:val="30"/>
        </w:rPr>
      </w:pPr>
      <w:r>
        <w:rPr>
          <w:rFonts w:hint="eastAsia" w:ascii="宋体" w:hAnsi="宋体" w:cs="宋体"/>
          <w:b w:val="0"/>
          <w:bCs w:val="0"/>
          <w:kern w:val="0"/>
          <w:sz w:val="30"/>
          <w:szCs w:val="30"/>
        </w:rPr>
        <w:t>五、省级以上监狱管理局、戒毒管理局（含新疆生产建设兵团）     出具的属于监狱企业的证明文件</w:t>
      </w:r>
    </w:p>
    <w:p w14:paraId="202B3D90">
      <w:pPr>
        <w:autoSpaceDE w:val="0"/>
        <w:autoSpaceDN w:val="0"/>
        <w:adjustRightInd w:val="0"/>
        <w:spacing w:before="166" w:beforeLines="50" w:after="166" w:afterLines="50" w:line="360" w:lineRule="auto"/>
        <w:jc w:val="center"/>
        <w:rPr>
          <w:rStyle w:val="16"/>
          <w:rFonts w:hint="eastAsia" w:ascii="宋体" w:hAnsi="宋体" w:cs="宋体"/>
          <w:b w:val="0"/>
          <w:bCs w:val="0"/>
          <w:sz w:val="36"/>
          <w:szCs w:val="36"/>
        </w:rPr>
      </w:pPr>
      <w:r>
        <w:rPr>
          <w:rFonts w:hint="eastAsia" w:ascii="宋体" w:hAnsi="宋体" w:cs="宋体"/>
          <w:kern w:val="0"/>
          <w:sz w:val="24"/>
        </w:rPr>
        <w:t>（如果是，提供）</w:t>
      </w:r>
      <w:r>
        <w:rPr>
          <w:rFonts w:hint="eastAsia" w:ascii="宋体" w:hAnsi="宋体" w:cs="宋体"/>
          <w:kern w:val="0"/>
          <w:sz w:val="24"/>
        </w:rPr>
        <w:tab/>
      </w:r>
    </w:p>
    <w:p w14:paraId="00155D9F">
      <w:pPr>
        <w:autoSpaceDE w:val="0"/>
        <w:autoSpaceDN w:val="0"/>
        <w:adjustRightInd w:val="0"/>
        <w:spacing w:before="166" w:beforeLines="50" w:after="166" w:afterLines="50" w:line="360" w:lineRule="auto"/>
        <w:jc w:val="center"/>
        <w:rPr>
          <w:rStyle w:val="16"/>
          <w:rFonts w:hint="eastAsia" w:ascii="宋体" w:hAnsi="宋体" w:cs="宋体"/>
          <w:b w:val="0"/>
          <w:bCs w:val="0"/>
          <w:sz w:val="36"/>
          <w:szCs w:val="36"/>
        </w:rPr>
      </w:pPr>
    </w:p>
    <w:p w14:paraId="3D3E6BB7">
      <w:pPr>
        <w:autoSpaceDE w:val="0"/>
        <w:autoSpaceDN w:val="0"/>
        <w:adjustRightInd w:val="0"/>
        <w:spacing w:before="166" w:beforeLines="50" w:after="166" w:afterLines="50" w:line="360" w:lineRule="auto"/>
        <w:jc w:val="center"/>
        <w:rPr>
          <w:rStyle w:val="16"/>
          <w:rFonts w:hint="eastAsia" w:ascii="宋体" w:hAnsi="宋体" w:cs="宋体"/>
          <w:b w:val="0"/>
          <w:bCs w:val="0"/>
          <w:sz w:val="36"/>
          <w:szCs w:val="36"/>
        </w:rPr>
      </w:pPr>
    </w:p>
    <w:p w14:paraId="44E8528C">
      <w:pPr>
        <w:spacing w:line="360" w:lineRule="auto"/>
        <w:rPr>
          <w:rFonts w:hint="eastAsia" w:ascii="宋体" w:hAnsi="宋体" w:cs="宋体"/>
          <w:kern w:val="0"/>
          <w:sz w:val="30"/>
          <w:szCs w:val="30"/>
        </w:rPr>
      </w:pPr>
      <w:r>
        <w:rPr>
          <w:rFonts w:hint="eastAsia" w:ascii="宋体" w:hAnsi="宋体" w:cs="宋体"/>
          <w:kern w:val="0"/>
          <w:sz w:val="30"/>
          <w:szCs w:val="30"/>
        </w:rPr>
        <w:br w:type="page"/>
      </w:r>
    </w:p>
    <w:p w14:paraId="3F7963C1">
      <w:pPr>
        <w:autoSpaceDE w:val="0"/>
        <w:autoSpaceDN w:val="0"/>
        <w:adjustRightInd w:val="0"/>
        <w:spacing w:before="166" w:beforeLines="50" w:after="166" w:afterLines="50" w:line="360" w:lineRule="auto"/>
        <w:jc w:val="center"/>
        <w:rPr>
          <w:rFonts w:hint="eastAsia" w:ascii="宋体" w:hAnsi="宋体" w:cs="宋体"/>
          <w:kern w:val="0"/>
          <w:sz w:val="30"/>
          <w:szCs w:val="30"/>
        </w:rPr>
      </w:pPr>
      <w:r>
        <w:rPr>
          <w:rFonts w:hint="eastAsia" w:ascii="宋体" w:hAnsi="宋体" w:cs="宋体"/>
          <w:kern w:val="0"/>
          <w:sz w:val="30"/>
          <w:szCs w:val="30"/>
        </w:rPr>
        <w:t>六、招标文件要求提供或投标人认为需要提供的其它材料</w:t>
      </w:r>
      <w:r>
        <w:rPr>
          <w:rFonts w:hint="eastAsia" w:ascii="宋体" w:hAnsi="宋体" w:cs="宋体"/>
          <w:kern w:val="0"/>
          <w:sz w:val="30"/>
          <w:szCs w:val="30"/>
        </w:rPr>
        <w:tab/>
      </w:r>
    </w:p>
    <w:p w14:paraId="1219983A">
      <w:pPr>
        <w:autoSpaceDE w:val="0"/>
        <w:autoSpaceDN w:val="0"/>
        <w:adjustRightInd w:val="0"/>
        <w:spacing w:before="166" w:beforeLines="50" w:after="166" w:afterLines="50" w:line="360" w:lineRule="auto"/>
        <w:jc w:val="center"/>
        <w:rPr>
          <w:rFonts w:hint="eastAsia" w:ascii="宋体" w:hAnsi="宋体" w:cs="宋体"/>
          <w:kern w:val="0"/>
          <w:sz w:val="24"/>
        </w:rPr>
      </w:pPr>
      <w:r>
        <w:rPr>
          <w:rFonts w:hint="eastAsia" w:ascii="宋体" w:hAnsi="宋体" w:cs="宋体"/>
          <w:kern w:val="0"/>
          <w:sz w:val="24"/>
        </w:rPr>
        <w:t>（如果有，提供）</w:t>
      </w:r>
    </w:p>
    <w:p w14:paraId="26089C9F">
      <w:pPr>
        <w:spacing w:line="360" w:lineRule="auto"/>
        <w:rPr>
          <w:rFonts w:hint="eastAsia" w:ascii="宋体" w:hAnsi="宋体" w:cs="宋体"/>
        </w:rPr>
      </w:pPr>
    </w:p>
    <w:p w14:paraId="3D6F1000">
      <w:pPr>
        <w:pStyle w:val="3"/>
        <w:spacing w:line="360" w:lineRule="auto"/>
        <w:ind w:firstLine="0"/>
        <w:jc w:val="center"/>
        <w:rPr>
          <w:rStyle w:val="16"/>
          <w:rFonts w:hint="eastAsia" w:ascii="宋体" w:hAnsi="宋体" w:cs="宋体"/>
          <w:b/>
          <w:bCs/>
          <w:sz w:val="36"/>
          <w:szCs w:val="36"/>
        </w:rPr>
      </w:pPr>
    </w:p>
    <w:p w14:paraId="337F82C9">
      <w:pPr>
        <w:pStyle w:val="3"/>
        <w:spacing w:line="360" w:lineRule="auto"/>
        <w:ind w:firstLine="0"/>
        <w:jc w:val="center"/>
        <w:rPr>
          <w:rStyle w:val="16"/>
          <w:rFonts w:hint="eastAsia" w:ascii="宋体" w:hAnsi="宋体" w:cs="宋体"/>
          <w:b/>
          <w:bCs/>
          <w:sz w:val="36"/>
          <w:szCs w:val="36"/>
        </w:rPr>
      </w:pPr>
    </w:p>
    <w:p w14:paraId="7B44704D">
      <w:pPr>
        <w:pStyle w:val="3"/>
        <w:spacing w:line="360" w:lineRule="auto"/>
        <w:ind w:firstLine="0"/>
        <w:jc w:val="center"/>
        <w:rPr>
          <w:rStyle w:val="16"/>
          <w:rFonts w:hint="eastAsia" w:ascii="宋体" w:hAnsi="宋体" w:cs="宋体"/>
          <w:b/>
          <w:bCs/>
          <w:sz w:val="36"/>
          <w:szCs w:val="36"/>
        </w:rPr>
      </w:pPr>
    </w:p>
    <w:p w14:paraId="4A3C3075">
      <w:pPr>
        <w:pStyle w:val="3"/>
        <w:spacing w:line="360" w:lineRule="auto"/>
        <w:ind w:firstLine="0"/>
        <w:jc w:val="center"/>
        <w:rPr>
          <w:rStyle w:val="16"/>
          <w:rFonts w:hint="eastAsia" w:ascii="宋体" w:hAnsi="宋体" w:cs="宋体"/>
          <w:b/>
          <w:bCs/>
          <w:sz w:val="36"/>
          <w:szCs w:val="36"/>
        </w:rPr>
      </w:pPr>
    </w:p>
    <w:p w14:paraId="162FA0BE">
      <w:pPr>
        <w:pStyle w:val="3"/>
        <w:spacing w:line="360" w:lineRule="auto"/>
        <w:ind w:firstLine="0"/>
        <w:rPr>
          <w:rStyle w:val="16"/>
          <w:rFonts w:hint="eastAsia" w:ascii="宋体" w:hAnsi="宋体" w:cs="宋体"/>
          <w:b/>
          <w:bCs/>
          <w:sz w:val="36"/>
          <w:szCs w:val="36"/>
        </w:rPr>
      </w:pPr>
    </w:p>
    <w:p w14:paraId="2FFE03B1">
      <w:pPr>
        <w:pStyle w:val="3"/>
        <w:spacing w:line="360" w:lineRule="auto"/>
        <w:ind w:firstLine="0"/>
        <w:rPr>
          <w:rStyle w:val="16"/>
          <w:rFonts w:hint="eastAsia" w:ascii="宋体" w:hAnsi="宋体" w:cs="宋体"/>
          <w:b/>
          <w:bCs/>
          <w:sz w:val="36"/>
          <w:szCs w:val="36"/>
        </w:rPr>
      </w:pPr>
    </w:p>
    <w:p w14:paraId="7E42A079">
      <w:pPr>
        <w:spacing w:line="360" w:lineRule="auto"/>
        <w:outlineLvl w:val="1"/>
        <w:rPr>
          <w:rFonts w:hint="eastAsia" w:ascii="宋体" w:hAnsi="宋体" w:cs="宋体"/>
          <w:b/>
          <w:bCs/>
          <w:sz w:val="30"/>
        </w:rPr>
      </w:pPr>
    </w:p>
    <w:p w14:paraId="0B2DCD65">
      <w:pPr>
        <w:spacing w:line="360" w:lineRule="auto"/>
        <w:rPr>
          <w:rStyle w:val="16"/>
          <w:rFonts w:hint="eastAsia" w:ascii="宋体" w:hAnsi="宋体" w:cs="宋体"/>
          <w:sz w:val="36"/>
          <w:szCs w:val="36"/>
        </w:rPr>
      </w:pPr>
      <w:r>
        <w:rPr>
          <w:rStyle w:val="16"/>
          <w:rFonts w:hint="eastAsia" w:ascii="宋体" w:hAnsi="宋体" w:cs="宋体"/>
          <w:sz w:val="36"/>
          <w:szCs w:val="36"/>
        </w:rPr>
        <w:br w:type="page"/>
      </w:r>
    </w:p>
    <w:p w14:paraId="003E1499">
      <w:pPr>
        <w:pStyle w:val="3"/>
        <w:spacing w:line="360" w:lineRule="auto"/>
        <w:ind w:firstLine="0"/>
        <w:jc w:val="center"/>
        <w:rPr>
          <w:rFonts w:hint="eastAsia" w:ascii="宋体" w:hAnsi="宋体" w:cs="宋体"/>
          <w:b w:val="0"/>
          <w:bCs w:val="0"/>
          <w:sz w:val="36"/>
          <w:szCs w:val="36"/>
        </w:rPr>
      </w:pPr>
      <w:r>
        <w:rPr>
          <w:rStyle w:val="16"/>
          <w:rFonts w:hint="eastAsia" w:ascii="宋体" w:hAnsi="宋体" w:cs="宋体"/>
          <w:b/>
          <w:bCs/>
          <w:sz w:val="36"/>
          <w:szCs w:val="36"/>
        </w:rPr>
        <w:t>第八章  附件</w:t>
      </w:r>
    </w:p>
    <w:p w14:paraId="59AAEC66">
      <w:pPr>
        <w:spacing w:line="360" w:lineRule="auto"/>
        <w:outlineLvl w:val="1"/>
        <w:rPr>
          <w:rFonts w:hint="eastAsia" w:ascii="宋体" w:hAnsi="宋体" w:cs="宋体"/>
          <w:b/>
          <w:bCs/>
          <w:sz w:val="30"/>
        </w:rPr>
      </w:pPr>
    </w:p>
    <w:p w14:paraId="3B531C29">
      <w:pPr>
        <w:spacing w:line="360" w:lineRule="auto"/>
        <w:outlineLvl w:val="1"/>
        <w:rPr>
          <w:rFonts w:hint="eastAsia" w:ascii="宋体" w:hAnsi="宋体" w:cs="宋体"/>
          <w:b/>
          <w:bCs/>
          <w:sz w:val="30"/>
        </w:rPr>
      </w:pPr>
    </w:p>
    <w:p w14:paraId="2680D321">
      <w:pPr>
        <w:spacing w:line="360" w:lineRule="auto"/>
        <w:outlineLvl w:val="1"/>
        <w:rPr>
          <w:rFonts w:hint="eastAsia" w:ascii="宋体" w:hAnsi="宋体" w:cs="宋体"/>
          <w:b/>
          <w:bCs/>
          <w:sz w:val="30"/>
        </w:rPr>
      </w:pPr>
    </w:p>
    <w:p w14:paraId="090670A0">
      <w:pPr>
        <w:spacing w:line="360" w:lineRule="auto"/>
        <w:outlineLvl w:val="1"/>
        <w:rPr>
          <w:rFonts w:hint="eastAsia" w:ascii="宋体" w:hAnsi="宋体" w:cs="宋体"/>
          <w:b/>
          <w:bCs/>
          <w:sz w:val="30"/>
        </w:rPr>
      </w:pPr>
    </w:p>
    <w:p w14:paraId="0836B163">
      <w:pPr>
        <w:spacing w:line="360" w:lineRule="auto"/>
        <w:outlineLvl w:val="1"/>
        <w:rPr>
          <w:rFonts w:hint="eastAsia" w:ascii="宋体" w:hAnsi="宋体" w:cs="宋体"/>
          <w:b/>
          <w:bCs/>
          <w:sz w:val="30"/>
        </w:rPr>
      </w:pPr>
    </w:p>
    <w:p w14:paraId="3EF1FE63">
      <w:pPr>
        <w:spacing w:line="360" w:lineRule="auto"/>
        <w:outlineLvl w:val="1"/>
        <w:rPr>
          <w:rFonts w:hint="eastAsia" w:ascii="宋体" w:hAnsi="宋体" w:cs="宋体"/>
          <w:b/>
          <w:bCs/>
          <w:sz w:val="30"/>
        </w:rPr>
      </w:pPr>
    </w:p>
    <w:p w14:paraId="489CF54C">
      <w:pPr>
        <w:pStyle w:val="4"/>
        <w:numPr>
          <w:ilvl w:val="0"/>
          <w:numId w:val="0"/>
        </w:numPr>
        <w:spacing w:line="360" w:lineRule="auto"/>
        <w:ind w:left="709"/>
        <w:rPr>
          <w:rFonts w:hint="eastAsia" w:ascii="宋体" w:hAnsi="宋体" w:eastAsia="宋体" w:cs="宋体"/>
        </w:rPr>
      </w:pPr>
    </w:p>
    <w:p w14:paraId="53D2564F">
      <w:pPr>
        <w:spacing w:line="360" w:lineRule="auto"/>
        <w:rPr>
          <w:rFonts w:hint="eastAsia" w:ascii="宋体" w:hAnsi="宋体" w:cs="宋体"/>
        </w:rPr>
      </w:pPr>
    </w:p>
    <w:p w14:paraId="6D948B38">
      <w:pPr>
        <w:pStyle w:val="4"/>
        <w:numPr>
          <w:ilvl w:val="0"/>
          <w:numId w:val="0"/>
        </w:numPr>
        <w:spacing w:line="360" w:lineRule="auto"/>
        <w:ind w:left="709"/>
        <w:rPr>
          <w:rFonts w:hint="eastAsia" w:ascii="宋体" w:hAnsi="宋体" w:eastAsia="宋体" w:cs="宋体"/>
        </w:rPr>
      </w:pPr>
    </w:p>
    <w:p w14:paraId="6D05141E">
      <w:pPr>
        <w:spacing w:line="360" w:lineRule="auto"/>
        <w:rPr>
          <w:rFonts w:hint="eastAsia" w:ascii="宋体" w:hAnsi="宋体" w:cs="宋体"/>
        </w:rPr>
      </w:pPr>
    </w:p>
    <w:p w14:paraId="545C70FA">
      <w:pPr>
        <w:pStyle w:val="4"/>
        <w:numPr>
          <w:ilvl w:val="0"/>
          <w:numId w:val="0"/>
        </w:numPr>
        <w:spacing w:line="360" w:lineRule="auto"/>
        <w:ind w:left="709"/>
        <w:rPr>
          <w:rFonts w:hint="eastAsia" w:ascii="宋体" w:hAnsi="宋体" w:eastAsia="宋体" w:cs="宋体"/>
        </w:rPr>
      </w:pPr>
    </w:p>
    <w:p w14:paraId="4199F893">
      <w:pPr>
        <w:spacing w:line="360" w:lineRule="auto"/>
        <w:rPr>
          <w:rFonts w:hint="eastAsia" w:ascii="宋体" w:hAnsi="宋体" w:cs="宋体"/>
        </w:rPr>
      </w:pPr>
    </w:p>
    <w:p w14:paraId="45869388">
      <w:pPr>
        <w:widowControl/>
        <w:adjustRightInd w:val="0"/>
        <w:spacing w:line="360" w:lineRule="auto"/>
        <w:jc w:val="left"/>
        <w:rPr>
          <w:rFonts w:hint="eastAsia" w:ascii="宋体" w:hAnsi="宋体" w:cs="宋体"/>
          <w:b/>
          <w:bCs/>
          <w:sz w:val="32"/>
          <w:szCs w:val="32"/>
        </w:rPr>
      </w:pPr>
    </w:p>
    <w:p w14:paraId="097E7287">
      <w:pPr>
        <w:widowControl/>
        <w:adjustRightInd w:val="0"/>
        <w:spacing w:line="360" w:lineRule="auto"/>
        <w:jc w:val="left"/>
        <w:rPr>
          <w:rFonts w:hint="eastAsia" w:ascii="宋体" w:hAnsi="宋体" w:cs="宋体"/>
          <w:b/>
          <w:bCs/>
          <w:kern w:val="0"/>
          <w:sz w:val="30"/>
          <w:szCs w:val="30"/>
        </w:rPr>
      </w:pPr>
      <w:r>
        <w:rPr>
          <w:rFonts w:hint="eastAsia" w:ascii="宋体" w:hAnsi="宋体" w:cs="宋体"/>
          <w:b/>
          <w:bCs/>
          <w:kern w:val="0"/>
          <w:sz w:val="30"/>
          <w:szCs w:val="30"/>
        </w:rPr>
        <w:t xml:space="preserve"> </w:t>
      </w:r>
    </w:p>
    <w:p w14:paraId="0DDF7766">
      <w:pPr>
        <w:spacing w:line="360" w:lineRule="auto"/>
        <w:rPr>
          <w:rFonts w:hint="eastAsia" w:ascii="宋体" w:hAnsi="宋体" w:cs="宋体"/>
          <w:b/>
          <w:bCs/>
          <w:kern w:val="0"/>
          <w:sz w:val="30"/>
          <w:szCs w:val="30"/>
        </w:rPr>
      </w:pPr>
      <w:r>
        <w:rPr>
          <w:rFonts w:hint="eastAsia" w:ascii="宋体" w:hAnsi="宋体" w:cs="宋体"/>
          <w:b/>
          <w:bCs/>
          <w:kern w:val="0"/>
          <w:sz w:val="30"/>
          <w:szCs w:val="30"/>
        </w:rPr>
        <w:br w:type="page"/>
      </w:r>
    </w:p>
    <w:p w14:paraId="498F2DC0">
      <w:pPr>
        <w:widowControl/>
        <w:adjustRightInd w:val="0"/>
        <w:spacing w:line="360" w:lineRule="auto"/>
        <w:rPr>
          <w:rFonts w:hint="eastAsia" w:ascii="宋体" w:hAnsi="宋体" w:cs="宋体"/>
          <w:b/>
          <w:bCs/>
          <w:sz w:val="30"/>
        </w:rPr>
      </w:pPr>
      <w:r>
        <w:rPr>
          <w:rFonts w:hint="eastAsia" w:ascii="宋体" w:hAnsi="宋体" w:cs="宋体"/>
          <w:b/>
          <w:bCs/>
          <w:sz w:val="30"/>
        </w:rPr>
        <w:t>附件1</w:t>
      </w:r>
    </w:p>
    <w:p w14:paraId="76B124EF">
      <w:pPr>
        <w:spacing w:line="360" w:lineRule="auto"/>
        <w:jc w:val="center"/>
        <w:outlineLvl w:val="1"/>
        <w:rPr>
          <w:rFonts w:hint="eastAsia" w:ascii="宋体" w:hAnsi="宋体" w:cs="宋体"/>
          <w:b/>
          <w:bCs/>
          <w:sz w:val="30"/>
        </w:rPr>
      </w:pPr>
      <w:r>
        <w:rPr>
          <w:rFonts w:hint="eastAsia" w:ascii="宋体" w:hAnsi="宋体" w:cs="宋体"/>
          <w:b/>
          <w:bCs/>
          <w:sz w:val="30"/>
        </w:rPr>
        <w:t>政府采购履约担保函</w:t>
      </w:r>
    </w:p>
    <w:p w14:paraId="508295D4">
      <w:pPr>
        <w:spacing w:line="360" w:lineRule="auto"/>
        <w:jc w:val="center"/>
        <w:rPr>
          <w:rFonts w:hint="eastAsia" w:ascii="宋体" w:hAnsi="宋体" w:cs="宋体"/>
          <w:b/>
          <w:bCs/>
          <w:sz w:val="18"/>
          <w:szCs w:val="18"/>
        </w:rPr>
      </w:pPr>
    </w:p>
    <w:p w14:paraId="5263B51D">
      <w:pPr>
        <w:spacing w:line="360" w:lineRule="auto"/>
        <w:rPr>
          <w:rFonts w:hint="eastAsia" w:ascii="宋体" w:hAnsi="宋体" w:cs="宋体"/>
          <w:sz w:val="24"/>
        </w:rPr>
      </w:pPr>
      <w:r>
        <w:rPr>
          <w:rFonts w:hint="eastAsia" w:ascii="宋体" w:hAnsi="宋体" w:cs="宋体"/>
        </w:rPr>
        <w:t xml:space="preserve">                                                        </w:t>
      </w:r>
      <w:r>
        <w:rPr>
          <w:rFonts w:hint="eastAsia" w:ascii="宋体" w:hAnsi="宋体" w:cs="宋体"/>
          <w:sz w:val="18"/>
          <w:szCs w:val="18"/>
        </w:rPr>
        <w:t xml:space="preserve">  </w:t>
      </w:r>
      <w:r>
        <w:rPr>
          <w:rFonts w:hint="eastAsia" w:ascii="宋体" w:hAnsi="宋体" w:cs="宋体"/>
          <w:sz w:val="24"/>
        </w:rPr>
        <w:t xml:space="preserve">  编号：</w:t>
      </w:r>
    </w:p>
    <w:p w14:paraId="761DBB31">
      <w:pPr>
        <w:spacing w:line="360" w:lineRule="auto"/>
        <w:rPr>
          <w:rFonts w:hint="eastAsia" w:ascii="宋体" w:hAnsi="宋体" w:cs="宋体"/>
          <w:sz w:val="24"/>
        </w:rPr>
      </w:pPr>
      <w:r>
        <w:rPr>
          <w:rFonts w:hint="eastAsia" w:ascii="宋体" w:hAnsi="宋体" w:cs="宋体"/>
          <w:sz w:val="24"/>
          <w:u w:val="single"/>
        </w:rPr>
        <w:t>集安市政府采购中心</w:t>
      </w:r>
      <w:r>
        <w:rPr>
          <w:rFonts w:hint="eastAsia" w:ascii="宋体" w:hAnsi="宋体" w:cs="宋体"/>
          <w:sz w:val="24"/>
        </w:rPr>
        <w:t>：</w:t>
      </w:r>
    </w:p>
    <w:p w14:paraId="7D1F0C87">
      <w:pPr>
        <w:spacing w:line="360" w:lineRule="auto"/>
        <w:ind w:firstLine="448" w:firstLineChars="200"/>
        <w:rPr>
          <w:rFonts w:hint="eastAsia" w:ascii="宋体" w:hAnsi="宋体" w:cs="宋体"/>
          <w:sz w:val="24"/>
        </w:rPr>
      </w:pPr>
      <w:r>
        <w:rPr>
          <w:rFonts w:hint="eastAsia" w:ascii="宋体" w:hAnsi="宋体" w:cs="宋体"/>
          <w:sz w:val="24"/>
        </w:rPr>
        <w:t>鉴于你方与</w:t>
      </w:r>
      <w:r>
        <w:rPr>
          <w:rFonts w:hint="eastAsia" w:ascii="宋体" w:hAnsi="宋体" w:cs="宋体"/>
          <w:sz w:val="24"/>
          <w:u w:val="single"/>
        </w:rPr>
        <w:t xml:space="preserve">                    </w:t>
      </w:r>
      <w:r>
        <w:rPr>
          <w:rFonts w:hint="eastAsia" w:ascii="宋体" w:hAnsi="宋体" w:cs="宋体"/>
          <w:sz w:val="24"/>
        </w:rPr>
        <w:t>（以下简称供应商）于</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日签定编号为</w:t>
      </w:r>
      <w:r>
        <w:rPr>
          <w:rFonts w:hint="eastAsia" w:ascii="宋体" w:hAnsi="宋体" w:cs="宋体"/>
          <w:sz w:val="24"/>
          <w:u w:val="single"/>
        </w:rPr>
        <w:t xml:space="preserve">            </w:t>
      </w:r>
      <w:r>
        <w:rPr>
          <w:rFonts w:hint="eastAsia" w:ascii="宋体" w:hAnsi="宋体" w:cs="宋体"/>
          <w:sz w:val="24"/>
        </w:rPr>
        <w:t>的《</w:t>
      </w:r>
      <w:r>
        <w:rPr>
          <w:rFonts w:hint="eastAsia" w:ascii="宋体" w:hAnsi="宋体" w:cs="宋体"/>
          <w:sz w:val="24"/>
          <w:u w:val="single"/>
        </w:rPr>
        <w:t xml:space="preserve">           </w:t>
      </w:r>
      <w:r>
        <w:rPr>
          <w:rFonts w:hint="eastAsia" w:ascii="宋体" w:hAnsi="宋体" w:cs="宋体"/>
          <w:sz w:val="24"/>
        </w:rPr>
        <w:t>政府采购合同》（以下简称主合同），且依据该合同的约定，供应商应在</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日前向你方提交履约保证金，且可以以履约担保函的形式提交履约保证金。应供应商的申请，我方以保证的方式向你方提供如下履约保证金担保：</w:t>
      </w:r>
    </w:p>
    <w:p w14:paraId="4EB5E38E">
      <w:pPr>
        <w:spacing w:line="360" w:lineRule="auto"/>
        <w:ind w:firstLine="448" w:firstLineChars="200"/>
        <w:rPr>
          <w:rFonts w:hint="eastAsia" w:ascii="宋体" w:hAnsi="宋体" w:cs="宋体"/>
          <w:b/>
          <w:bCs/>
          <w:sz w:val="24"/>
        </w:rPr>
      </w:pPr>
      <w:r>
        <w:rPr>
          <w:rFonts w:hint="eastAsia" w:ascii="宋体" w:hAnsi="宋体" w:cs="宋体"/>
          <w:b/>
          <w:bCs/>
          <w:sz w:val="24"/>
        </w:rPr>
        <w:t>一、保证责任的情形及保证金额</w:t>
      </w:r>
    </w:p>
    <w:p w14:paraId="1D1A1758">
      <w:pPr>
        <w:spacing w:line="360" w:lineRule="auto"/>
        <w:rPr>
          <w:rFonts w:hint="eastAsia" w:ascii="宋体" w:hAnsi="宋体" w:cs="宋体"/>
          <w:sz w:val="24"/>
        </w:rPr>
      </w:pPr>
      <w:r>
        <w:rPr>
          <w:rFonts w:hint="eastAsia" w:ascii="宋体" w:hAnsi="宋体" w:cs="宋体"/>
          <w:sz w:val="24"/>
        </w:rPr>
        <w:t xml:space="preserve">   （一）在供应商出现下列情形之一时，我方承担保证责任：</w:t>
      </w:r>
    </w:p>
    <w:p w14:paraId="25B93670">
      <w:pPr>
        <w:spacing w:line="360" w:lineRule="auto"/>
        <w:ind w:firstLine="448" w:firstLineChars="200"/>
        <w:rPr>
          <w:rFonts w:hint="eastAsia" w:ascii="宋体" w:hAnsi="宋体" w:cs="宋体"/>
          <w:sz w:val="24"/>
        </w:rPr>
      </w:pPr>
      <w:r>
        <w:rPr>
          <w:rFonts w:hint="eastAsia" w:ascii="宋体" w:hAnsi="宋体" w:cs="宋体"/>
          <w:sz w:val="24"/>
        </w:rPr>
        <w:t>1．将中标项目转让给他人，或者在投标文件中未说明，且未经采购人同意，将中标项目分包给他人的；</w:t>
      </w:r>
    </w:p>
    <w:p w14:paraId="56CC8079">
      <w:pPr>
        <w:spacing w:line="360" w:lineRule="auto"/>
        <w:rPr>
          <w:rFonts w:hint="eastAsia" w:ascii="宋体" w:hAnsi="宋体" w:cs="宋体"/>
          <w:sz w:val="24"/>
        </w:rPr>
      </w:pPr>
      <w:r>
        <w:rPr>
          <w:rFonts w:hint="eastAsia" w:ascii="宋体" w:hAnsi="宋体" w:cs="宋体"/>
          <w:sz w:val="24"/>
        </w:rPr>
        <w:t xml:space="preserve">　　2．主合同约定的应当提交履约保证金的情形: </w:t>
      </w:r>
    </w:p>
    <w:p w14:paraId="4D6A9ADA">
      <w:pPr>
        <w:spacing w:line="360" w:lineRule="auto"/>
        <w:ind w:firstLine="448" w:firstLineChars="200"/>
        <w:rPr>
          <w:rFonts w:hint="eastAsia" w:ascii="宋体" w:hAnsi="宋体" w:cs="宋体"/>
          <w:sz w:val="24"/>
        </w:rPr>
      </w:pPr>
      <w:r>
        <w:rPr>
          <w:rFonts w:hint="eastAsia" w:ascii="宋体" w:hAnsi="宋体" w:cs="宋体"/>
          <w:sz w:val="24"/>
        </w:rPr>
        <w:t>（1）未按主合同约定的质量、数量和期限供应货物/提供服务/完成工程的；</w:t>
      </w:r>
    </w:p>
    <w:p w14:paraId="79C595DE">
      <w:pPr>
        <w:spacing w:line="360" w:lineRule="auto"/>
        <w:ind w:firstLine="448" w:firstLineChars="200"/>
        <w:rPr>
          <w:rFonts w:hint="eastAsia" w:ascii="宋体" w:hAnsi="宋体" w:cs="宋体"/>
          <w:sz w:val="24"/>
        </w:rPr>
      </w:pPr>
      <w:r>
        <w:rPr>
          <w:rFonts w:hint="eastAsia" w:ascii="宋体" w:hAnsi="宋体" w:cs="宋体"/>
          <w:sz w:val="24"/>
        </w:rPr>
        <w:t>（2）</w:t>
      </w:r>
      <w:r>
        <w:rPr>
          <w:rFonts w:hint="eastAsia" w:ascii="宋体" w:hAnsi="宋体" w:cs="宋体"/>
          <w:sz w:val="24"/>
          <w:u w:val="single"/>
        </w:rPr>
        <w:t xml:space="preserve">                                                           </w:t>
      </w:r>
      <w:r>
        <w:rPr>
          <w:rFonts w:hint="eastAsia" w:ascii="宋体" w:hAnsi="宋体" w:cs="宋体"/>
          <w:sz w:val="24"/>
        </w:rPr>
        <w:t>。</w:t>
      </w:r>
    </w:p>
    <w:p w14:paraId="2F3F8916">
      <w:pPr>
        <w:spacing w:line="360" w:lineRule="auto"/>
        <w:ind w:firstLine="448" w:firstLineChars="200"/>
        <w:rPr>
          <w:rFonts w:hint="eastAsia" w:ascii="宋体" w:hAnsi="宋体" w:cs="宋体"/>
          <w:sz w:val="24"/>
        </w:rPr>
      </w:pPr>
      <w:r>
        <w:rPr>
          <w:rFonts w:hint="eastAsia" w:ascii="宋体" w:hAnsi="宋体" w:cs="宋体"/>
          <w:sz w:val="24"/>
        </w:rPr>
        <w:t>（二）我方的保证范围是主合同约定的合同价款总额的</w:t>
      </w:r>
      <w:r>
        <w:rPr>
          <w:rFonts w:hint="eastAsia" w:ascii="宋体" w:hAnsi="宋体" w:cs="宋体"/>
          <w:sz w:val="24"/>
          <w:u w:val="single"/>
        </w:rPr>
        <w:t xml:space="preserve">        </w:t>
      </w:r>
      <w:r>
        <w:rPr>
          <w:rFonts w:hint="eastAsia" w:ascii="宋体" w:hAnsi="宋体" w:cs="宋体"/>
          <w:sz w:val="24"/>
        </w:rPr>
        <w:t>%数额为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），币种为</w:t>
      </w:r>
      <w:r>
        <w:rPr>
          <w:rFonts w:hint="eastAsia" w:ascii="宋体" w:hAnsi="宋体" w:cs="宋体"/>
          <w:sz w:val="24"/>
          <w:u w:val="single"/>
        </w:rPr>
        <w:t xml:space="preserve">        </w:t>
      </w:r>
      <w:r>
        <w:rPr>
          <w:rFonts w:hint="eastAsia" w:ascii="宋体" w:hAnsi="宋体" w:cs="宋体"/>
          <w:sz w:val="24"/>
        </w:rPr>
        <w:t>。（即主合同履约保证金金额）</w:t>
      </w:r>
    </w:p>
    <w:p w14:paraId="36AA70A7">
      <w:pPr>
        <w:spacing w:line="360" w:lineRule="auto"/>
        <w:ind w:firstLine="448" w:firstLineChars="200"/>
        <w:rPr>
          <w:rFonts w:hint="eastAsia" w:ascii="宋体" w:hAnsi="宋体" w:cs="宋体"/>
          <w:b/>
          <w:bCs/>
          <w:sz w:val="24"/>
        </w:rPr>
      </w:pPr>
      <w:r>
        <w:rPr>
          <w:rFonts w:hint="eastAsia" w:ascii="宋体" w:hAnsi="宋体" w:cs="宋体"/>
          <w:b/>
          <w:bCs/>
          <w:sz w:val="24"/>
        </w:rPr>
        <w:t>二、保证的方式及保证期间</w:t>
      </w:r>
    </w:p>
    <w:p w14:paraId="4BD6A19F">
      <w:pPr>
        <w:spacing w:line="360" w:lineRule="auto"/>
        <w:ind w:firstLine="448" w:firstLineChars="200"/>
        <w:rPr>
          <w:rFonts w:hint="eastAsia" w:ascii="宋体" w:hAnsi="宋体" w:cs="宋体"/>
          <w:sz w:val="24"/>
        </w:rPr>
      </w:pPr>
      <w:r>
        <w:rPr>
          <w:rFonts w:hint="eastAsia" w:ascii="宋体" w:hAnsi="宋体" w:cs="宋体"/>
          <w:sz w:val="24"/>
        </w:rPr>
        <w:t>我方保证的方式为：连带责任保证。</w:t>
      </w:r>
    </w:p>
    <w:p w14:paraId="134117D3">
      <w:pPr>
        <w:spacing w:line="360" w:lineRule="auto"/>
        <w:ind w:firstLine="448" w:firstLineChars="200"/>
        <w:rPr>
          <w:rFonts w:hint="eastAsia" w:ascii="宋体" w:hAnsi="宋体" w:cs="宋体"/>
          <w:sz w:val="24"/>
        </w:rPr>
      </w:pPr>
      <w:r>
        <w:rPr>
          <w:rFonts w:hint="eastAsia" w:ascii="宋体" w:hAnsi="宋体" w:cs="宋体"/>
          <w:sz w:val="24"/>
        </w:rPr>
        <w:t>我方保证的期间为：自本合同生效之日起至供应商按照主合同约定的供货/完工期限届满后</w:t>
      </w:r>
      <w:r>
        <w:rPr>
          <w:rFonts w:hint="eastAsia" w:ascii="宋体" w:hAnsi="宋体" w:cs="宋体"/>
          <w:sz w:val="24"/>
          <w:u w:val="single"/>
        </w:rPr>
        <w:t xml:space="preserve">     </w:t>
      </w:r>
      <w:r>
        <w:rPr>
          <w:rFonts w:hint="eastAsia" w:ascii="宋体" w:hAnsi="宋体" w:cs="宋体"/>
          <w:sz w:val="24"/>
        </w:rPr>
        <w:t>日内。</w:t>
      </w:r>
    </w:p>
    <w:p w14:paraId="03C09356">
      <w:pPr>
        <w:spacing w:line="360" w:lineRule="auto"/>
        <w:ind w:firstLine="448" w:firstLineChars="200"/>
        <w:rPr>
          <w:rFonts w:hint="eastAsia" w:ascii="宋体" w:hAnsi="宋体" w:cs="宋体"/>
          <w:sz w:val="24"/>
        </w:rPr>
      </w:pPr>
      <w:r>
        <w:rPr>
          <w:rFonts w:hint="eastAsia" w:ascii="宋体" w:hAnsi="宋体" w:cs="宋体"/>
          <w:sz w:val="24"/>
        </w:rPr>
        <w:t>如果供应商未按主合同约定向贵方供应货物/提供服务/完成工程的，由我方在保证金额内向你方支付上述款项。</w:t>
      </w:r>
    </w:p>
    <w:p w14:paraId="7895CF5F">
      <w:pPr>
        <w:spacing w:line="360" w:lineRule="auto"/>
        <w:ind w:firstLine="448" w:firstLineChars="200"/>
        <w:rPr>
          <w:rFonts w:hint="eastAsia" w:ascii="宋体" w:hAnsi="宋体" w:cs="宋体"/>
          <w:b/>
          <w:bCs/>
          <w:sz w:val="24"/>
        </w:rPr>
      </w:pPr>
      <w:r>
        <w:rPr>
          <w:rFonts w:hint="eastAsia" w:ascii="宋体" w:hAnsi="宋体" w:cs="宋体"/>
          <w:b/>
          <w:bCs/>
          <w:sz w:val="24"/>
        </w:rPr>
        <w:t>三、承担保证责任的程序</w:t>
      </w:r>
    </w:p>
    <w:p w14:paraId="4B9F0737">
      <w:pPr>
        <w:spacing w:line="360" w:lineRule="auto"/>
        <w:ind w:firstLine="448" w:firstLineChars="200"/>
        <w:rPr>
          <w:rFonts w:hint="eastAsia" w:ascii="宋体" w:hAnsi="宋体" w:cs="宋体"/>
          <w:sz w:val="24"/>
        </w:rPr>
      </w:pPr>
      <w:r>
        <w:rPr>
          <w:rFonts w:hint="eastAsia" w:ascii="宋体" w:hAnsi="宋体" w:cs="宋体"/>
          <w:sz w:val="24"/>
        </w:rPr>
        <w:t>1．你方要求我方承担保证责任的，应在本保函保证期间内向我方发出书面索赔通知。索赔通知应写明要求索赔的金额，支付款项应到达的帐号。并附有证明供应商违约事实的证明材料。</w:t>
      </w:r>
    </w:p>
    <w:p w14:paraId="1EBD955E">
      <w:pPr>
        <w:spacing w:line="360" w:lineRule="auto"/>
        <w:ind w:firstLine="448" w:firstLineChars="200"/>
        <w:rPr>
          <w:rFonts w:hint="eastAsia" w:ascii="宋体" w:hAnsi="宋体" w:cs="宋体"/>
          <w:sz w:val="24"/>
        </w:rPr>
      </w:pPr>
      <w:r>
        <w:rPr>
          <w:rFonts w:hint="eastAsia" w:ascii="宋体" w:hAnsi="宋体" w:cs="宋体"/>
          <w:sz w:val="24"/>
        </w:rPr>
        <w:t>如果你方与供应商因货物质量问题产生争议，你方还需同时提供</w:t>
      </w:r>
      <w:r>
        <w:rPr>
          <w:rFonts w:hint="eastAsia" w:ascii="宋体" w:hAnsi="宋体" w:cs="宋体"/>
          <w:sz w:val="24"/>
          <w:u w:val="single"/>
        </w:rPr>
        <w:t xml:space="preserve">        </w:t>
      </w:r>
      <w:r>
        <w:rPr>
          <w:rFonts w:hint="eastAsia" w:ascii="宋体" w:hAnsi="宋体" w:cs="宋体"/>
          <w:sz w:val="24"/>
        </w:rPr>
        <w:t>部门出具的质量检测报告，或经诉讼（仲裁）程序裁决后的裁决书、调解书，本保证人即按照检测结果或裁决书、调解书决定是否承担保证责任。</w:t>
      </w:r>
    </w:p>
    <w:p w14:paraId="2C58799B">
      <w:pPr>
        <w:spacing w:line="360" w:lineRule="auto"/>
        <w:ind w:firstLine="448" w:firstLineChars="200"/>
        <w:rPr>
          <w:rFonts w:hint="eastAsia" w:ascii="宋体" w:hAnsi="宋体" w:cs="宋体"/>
          <w:sz w:val="24"/>
        </w:rPr>
      </w:pPr>
      <w:r>
        <w:rPr>
          <w:rFonts w:hint="eastAsia" w:ascii="宋体" w:hAnsi="宋体" w:cs="宋体"/>
          <w:sz w:val="24"/>
        </w:rPr>
        <w:t>2．我方收到你方的书面索赔通知及相应证明材料，在</w:t>
      </w:r>
      <w:r>
        <w:rPr>
          <w:rFonts w:hint="eastAsia" w:ascii="宋体" w:hAnsi="宋体" w:cs="宋体"/>
          <w:sz w:val="24"/>
          <w:u w:val="single"/>
        </w:rPr>
        <w:t xml:space="preserve">     </w:t>
      </w:r>
      <w:r>
        <w:rPr>
          <w:rFonts w:hint="eastAsia" w:ascii="宋体" w:hAnsi="宋体" w:cs="宋体"/>
          <w:sz w:val="24"/>
        </w:rPr>
        <w:t>工作日内进行核定后按照本保函的承诺承担保证责任。</w:t>
      </w:r>
    </w:p>
    <w:p w14:paraId="27F29DC5">
      <w:pPr>
        <w:spacing w:line="360" w:lineRule="auto"/>
        <w:ind w:firstLine="448" w:firstLineChars="200"/>
        <w:rPr>
          <w:rFonts w:hint="eastAsia" w:ascii="宋体" w:hAnsi="宋体" w:cs="宋体"/>
          <w:b/>
          <w:bCs/>
          <w:sz w:val="24"/>
        </w:rPr>
      </w:pPr>
      <w:r>
        <w:rPr>
          <w:rFonts w:hint="eastAsia" w:ascii="宋体" w:hAnsi="宋体" w:cs="宋体"/>
          <w:b/>
          <w:bCs/>
          <w:sz w:val="24"/>
        </w:rPr>
        <w:t>四、保证责任的终止</w:t>
      </w:r>
    </w:p>
    <w:p w14:paraId="7A098321">
      <w:pPr>
        <w:spacing w:line="360" w:lineRule="auto"/>
        <w:ind w:firstLine="448" w:firstLineChars="200"/>
        <w:rPr>
          <w:rFonts w:hint="eastAsia" w:ascii="宋体" w:hAnsi="宋体" w:cs="宋体"/>
          <w:sz w:val="24"/>
        </w:rPr>
      </w:pPr>
      <w:r>
        <w:rPr>
          <w:rFonts w:hint="eastAsia" w:ascii="宋体" w:hAnsi="宋体" w:cs="宋体"/>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1C521FF3">
      <w:pPr>
        <w:spacing w:line="360" w:lineRule="auto"/>
        <w:ind w:firstLine="448" w:firstLineChars="200"/>
        <w:rPr>
          <w:rFonts w:hint="eastAsia" w:ascii="宋体" w:hAnsi="宋体" w:cs="宋体"/>
          <w:sz w:val="24"/>
        </w:rPr>
      </w:pPr>
      <w:r>
        <w:rPr>
          <w:rFonts w:hint="eastAsia" w:ascii="宋体" w:hAnsi="宋体" w:cs="宋体"/>
          <w:sz w:val="24"/>
        </w:rPr>
        <w:t>2．我方按照本保函向你方履行了保证责任后，自我方向你方支付款项（支付款项从我方账户划出）之日起，保证责任即终止。</w:t>
      </w:r>
    </w:p>
    <w:p w14:paraId="2BB5762D">
      <w:pPr>
        <w:spacing w:line="360" w:lineRule="auto"/>
        <w:ind w:firstLine="448" w:firstLineChars="200"/>
        <w:rPr>
          <w:rFonts w:hint="eastAsia" w:ascii="宋体" w:hAnsi="宋体" w:cs="宋体"/>
          <w:sz w:val="24"/>
        </w:rPr>
      </w:pPr>
      <w:r>
        <w:rPr>
          <w:rFonts w:hint="eastAsia" w:ascii="宋体" w:hAnsi="宋体" w:cs="宋体"/>
          <w:sz w:val="24"/>
        </w:rPr>
        <w:t>3．按照法律法规的规定或出现应终止我方保证责任的其它情形的，我方在本保函项下的保证责任亦终止。</w:t>
      </w:r>
    </w:p>
    <w:p w14:paraId="37FD9390">
      <w:pPr>
        <w:spacing w:line="360" w:lineRule="auto"/>
        <w:ind w:firstLine="448" w:firstLineChars="200"/>
        <w:rPr>
          <w:rFonts w:hint="eastAsia" w:ascii="宋体" w:hAnsi="宋体" w:cs="宋体"/>
          <w:sz w:val="24"/>
        </w:rPr>
      </w:pPr>
      <w:r>
        <w:rPr>
          <w:rFonts w:hint="eastAsia" w:ascii="宋体" w:hAnsi="宋体" w:cs="宋体"/>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205360A4">
      <w:pPr>
        <w:spacing w:line="360" w:lineRule="auto"/>
        <w:ind w:firstLine="448" w:firstLineChars="200"/>
        <w:rPr>
          <w:rFonts w:hint="eastAsia" w:ascii="宋体" w:hAnsi="宋体" w:cs="宋体"/>
          <w:b/>
          <w:bCs/>
          <w:sz w:val="24"/>
        </w:rPr>
      </w:pPr>
      <w:r>
        <w:rPr>
          <w:rFonts w:hint="eastAsia" w:ascii="宋体" w:hAnsi="宋体" w:cs="宋体"/>
          <w:b/>
          <w:bCs/>
          <w:sz w:val="24"/>
        </w:rPr>
        <w:t>五、免责条款</w:t>
      </w:r>
    </w:p>
    <w:p w14:paraId="05EEE2C1">
      <w:pPr>
        <w:spacing w:line="360" w:lineRule="auto"/>
        <w:ind w:firstLine="448" w:firstLineChars="200"/>
        <w:rPr>
          <w:rFonts w:hint="eastAsia" w:ascii="宋体" w:hAnsi="宋体" w:cs="宋体"/>
          <w:sz w:val="24"/>
        </w:rPr>
      </w:pPr>
      <w:r>
        <w:rPr>
          <w:rFonts w:hint="eastAsia" w:ascii="宋体" w:hAnsi="宋体" w:cs="宋体"/>
          <w:sz w:val="24"/>
        </w:rPr>
        <w:t>1．因你方违反主合同约定致使供应商不能履行义务的，我方不承担保证责任。</w:t>
      </w:r>
    </w:p>
    <w:p w14:paraId="5D0BAD90">
      <w:pPr>
        <w:spacing w:line="360" w:lineRule="auto"/>
        <w:ind w:firstLine="448" w:firstLineChars="200"/>
        <w:rPr>
          <w:rFonts w:hint="eastAsia" w:ascii="宋体" w:hAnsi="宋体" w:cs="宋体"/>
          <w:sz w:val="24"/>
        </w:rPr>
      </w:pPr>
      <w:r>
        <w:rPr>
          <w:rFonts w:hint="eastAsia" w:ascii="宋体" w:hAnsi="宋体" w:cs="宋体"/>
          <w:sz w:val="24"/>
        </w:rPr>
        <w:t>2．依照法律法规的规定或你方与供应商的另行约定，全部或者部分免除供应商应提交的保证金义务的，我方亦免除相应的保证责任。</w:t>
      </w:r>
    </w:p>
    <w:p w14:paraId="3071527A">
      <w:pPr>
        <w:spacing w:line="360" w:lineRule="auto"/>
        <w:ind w:firstLine="448" w:firstLineChars="200"/>
        <w:rPr>
          <w:rFonts w:hint="eastAsia" w:ascii="宋体" w:hAnsi="宋体" w:cs="宋体"/>
          <w:sz w:val="24"/>
        </w:rPr>
      </w:pPr>
      <w:r>
        <w:rPr>
          <w:rFonts w:hint="eastAsia" w:ascii="宋体" w:hAnsi="宋体" w:cs="宋体"/>
          <w:sz w:val="24"/>
        </w:rPr>
        <w:t>3．因不可抗力造成供应商不能履行供货义务的，我方不承担保证责任。</w:t>
      </w:r>
    </w:p>
    <w:p w14:paraId="7AF0D9CB">
      <w:pPr>
        <w:spacing w:line="360" w:lineRule="auto"/>
        <w:ind w:firstLine="448" w:firstLineChars="200"/>
        <w:rPr>
          <w:rFonts w:hint="eastAsia" w:ascii="宋体" w:hAnsi="宋体" w:cs="宋体"/>
          <w:b/>
          <w:bCs/>
          <w:sz w:val="24"/>
        </w:rPr>
      </w:pPr>
      <w:r>
        <w:rPr>
          <w:rFonts w:hint="eastAsia" w:ascii="宋体" w:hAnsi="宋体" w:cs="宋体"/>
          <w:b/>
          <w:bCs/>
          <w:sz w:val="24"/>
        </w:rPr>
        <w:t>六、争议的解决</w:t>
      </w:r>
    </w:p>
    <w:p w14:paraId="0F7A84CE">
      <w:pPr>
        <w:spacing w:line="360" w:lineRule="auto"/>
        <w:ind w:firstLine="448" w:firstLineChars="200"/>
        <w:rPr>
          <w:rFonts w:hint="eastAsia" w:ascii="宋体" w:hAnsi="宋体" w:cs="宋体"/>
          <w:sz w:val="24"/>
        </w:rPr>
      </w:pPr>
      <w:r>
        <w:rPr>
          <w:rFonts w:hint="eastAsia" w:ascii="宋体" w:hAnsi="宋体" w:cs="宋体"/>
          <w:sz w:val="24"/>
        </w:rPr>
        <w:t>因本保函发生的纠纷，由你我双方协商解决，协商不成的，通过诉讼程序解决，诉讼管辖地法院为</w:t>
      </w:r>
      <w:r>
        <w:rPr>
          <w:rFonts w:hint="eastAsia" w:ascii="宋体" w:hAnsi="宋体" w:cs="宋体"/>
          <w:sz w:val="24"/>
          <w:u w:val="single"/>
        </w:rPr>
        <w:t xml:space="preserve">        </w:t>
      </w:r>
      <w:r>
        <w:rPr>
          <w:rFonts w:hint="eastAsia" w:ascii="宋体" w:hAnsi="宋体" w:cs="宋体"/>
          <w:sz w:val="24"/>
        </w:rPr>
        <w:t>法院。</w:t>
      </w:r>
    </w:p>
    <w:p w14:paraId="5C5A27E6">
      <w:pPr>
        <w:spacing w:line="360" w:lineRule="auto"/>
        <w:ind w:firstLine="448" w:firstLineChars="200"/>
        <w:rPr>
          <w:rFonts w:hint="eastAsia" w:ascii="宋体" w:hAnsi="宋体" w:cs="宋体"/>
          <w:b/>
          <w:bCs/>
          <w:sz w:val="24"/>
        </w:rPr>
      </w:pPr>
      <w:r>
        <w:rPr>
          <w:rFonts w:hint="eastAsia" w:ascii="宋体" w:hAnsi="宋体" w:cs="宋体"/>
          <w:b/>
          <w:bCs/>
          <w:sz w:val="24"/>
        </w:rPr>
        <w:t>七、保函的生效</w:t>
      </w:r>
    </w:p>
    <w:p w14:paraId="4214C7F8">
      <w:pPr>
        <w:spacing w:line="360" w:lineRule="auto"/>
        <w:ind w:firstLine="448" w:firstLineChars="200"/>
        <w:rPr>
          <w:rFonts w:hint="eastAsia" w:ascii="宋体" w:hAnsi="宋体" w:cs="宋体"/>
          <w:sz w:val="24"/>
        </w:rPr>
      </w:pPr>
      <w:r>
        <w:rPr>
          <w:rFonts w:hint="eastAsia" w:ascii="宋体" w:hAnsi="宋体" w:cs="宋体"/>
          <w:sz w:val="24"/>
        </w:rPr>
        <w:t xml:space="preserve">本保函自我方加盖公章之日起生效。  </w:t>
      </w:r>
    </w:p>
    <w:p w14:paraId="622435DA">
      <w:pPr>
        <w:spacing w:line="360" w:lineRule="auto"/>
        <w:rPr>
          <w:rFonts w:hint="eastAsia" w:ascii="宋体" w:hAnsi="宋体" w:cs="宋体"/>
          <w:sz w:val="24"/>
        </w:rPr>
      </w:pPr>
    </w:p>
    <w:p w14:paraId="64E3C61C">
      <w:pPr>
        <w:spacing w:line="360" w:lineRule="auto"/>
        <w:rPr>
          <w:rFonts w:hint="eastAsia" w:ascii="宋体" w:hAnsi="宋体" w:cs="宋体"/>
          <w:sz w:val="24"/>
        </w:rPr>
      </w:pPr>
    </w:p>
    <w:p w14:paraId="62410C42">
      <w:pPr>
        <w:spacing w:line="360" w:lineRule="auto"/>
        <w:rPr>
          <w:rFonts w:hint="eastAsia" w:ascii="宋体" w:hAnsi="宋体" w:cs="宋体"/>
          <w:sz w:val="24"/>
        </w:rPr>
      </w:pPr>
    </w:p>
    <w:p w14:paraId="7DA813F3">
      <w:pPr>
        <w:spacing w:line="360" w:lineRule="auto"/>
        <w:ind w:firstLine="4928" w:firstLineChars="2200"/>
        <w:rPr>
          <w:rFonts w:hint="eastAsia" w:ascii="宋体" w:hAnsi="宋体" w:cs="宋体"/>
          <w:sz w:val="24"/>
        </w:rPr>
      </w:pPr>
      <w:r>
        <w:rPr>
          <w:rFonts w:hint="eastAsia" w:ascii="宋体" w:hAnsi="宋体" w:cs="宋体"/>
          <w:sz w:val="24"/>
        </w:rPr>
        <w:t xml:space="preserve">保证人：（公章）        </w:t>
      </w:r>
    </w:p>
    <w:p w14:paraId="411C013B">
      <w:pPr>
        <w:spacing w:line="360" w:lineRule="auto"/>
        <w:ind w:firstLine="4928" w:firstLineChars="2200"/>
        <w:rPr>
          <w:rFonts w:hint="eastAsia" w:ascii="宋体" w:hAnsi="宋体" w:cs="宋体"/>
          <w:sz w:val="24"/>
        </w:rPr>
      </w:pPr>
    </w:p>
    <w:p w14:paraId="69050501">
      <w:pPr>
        <w:spacing w:line="360" w:lineRule="auto"/>
        <w:ind w:firstLine="4928" w:firstLineChars="2200"/>
        <w:rPr>
          <w:rFonts w:hint="eastAsia" w:ascii="宋体" w:hAnsi="宋体" w:cs="宋体"/>
          <w:sz w:val="24"/>
        </w:rPr>
      </w:pPr>
      <w:r>
        <w:rPr>
          <w:rFonts w:hint="eastAsia" w:ascii="宋体" w:hAnsi="宋体" w:cs="宋体"/>
          <w:sz w:val="24"/>
        </w:rPr>
        <w:t>年     月      日</w:t>
      </w:r>
    </w:p>
    <w:p w14:paraId="494314BE">
      <w:pPr>
        <w:spacing w:line="360" w:lineRule="auto"/>
        <w:rPr>
          <w:rFonts w:hint="eastAsia" w:ascii="宋体" w:hAnsi="宋体" w:cs="宋体"/>
          <w:sz w:val="24"/>
        </w:rPr>
      </w:pPr>
    </w:p>
    <w:p w14:paraId="7011433E">
      <w:pPr>
        <w:spacing w:line="360" w:lineRule="auto"/>
        <w:rPr>
          <w:rFonts w:hint="eastAsia" w:ascii="宋体" w:hAnsi="宋体" w:cs="宋体"/>
          <w:sz w:val="24"/>
        </w:rPr>
      </w:pPr>
    </w:p>
    <w:p w14:paraId="5D4FF615">
      <w:pPr>
        <w:spacing w:line="360" w:lineRule="auto"/>
        <w:rPr>
          <w:rFonts w:hint="eastAsia" w:ascii="宋体" w:hAnsi="宋体" w:cs="宋体"/>
          <w:sz w:val="24"/>
        </w:rPr>
      </w:pPr>
    </w:p>
    <w:p w14:paraId="4423F39D">
      <w:pPr>
        <w:spacing w:line="360" w:lineRule="auto"/>
        <w:rPr>
          <w:rFonts w:hint="eastAsia" w:ascii="宋体" w:hAnsi="宋体" w:cs="宋体"/>
          <w:sz w:val="24"/>
        </w:rPr>
      </w:pPr>
    </w:p>
    <w:p w14:paraId="584B6B45">
      <w:pPr>
        <w:spacing w:line="360" w:lineRule="auto"/>
        <w:rPr>
          <w:rFonts w:hint="eastAsia" w:ascii="宋体" w:hAnsi="宋体" w:cs="宋体"/>
          <w:sz w:val="24"/>
        </w:rPr>
      </w:pPr>
    </w:p>
    <w:p w14:paraId="26695C83">
      <w:pPr>
        <w:spacing w:line="360" w:lineRule="auto"/>
        <w:rPr>
          <w:rFonts w:hint="eastAsia" w:ascii="宋体" w:hAnsi="宋体" w:cs="宋体"/>
          <w:sz w:val="24"/>
        </w:rPr>
      </w:pPr>
    </w:p>
    <w:p w14:paraId="2B06CBD5">
      <w:pPr>
        <w:spacing w:line="360" w:lineRule="auto"/>
        <w:rPr>
          <w:rFonts w:hint="eastAsia" w:ascii="宋体" w:hAnsi="宋体" w:cs="宋体"/>
          <w:sz w:val="24"/>
        </w:rPr>
      </w:pPr>
    </w:p>
    <w:p w14:paraId="63CCD6A3">
      <w:pPr>
        <w:spacing w:line="360" w:lineRule="auto"/>
        <w:rPr>
          <w:rFonts w:hint="eastAsia" w:ascii="宋体" w:hAnsi="宋体" w:cs="宋体"/>
          <w:sz w:val="24"/>
        </w:rPr>
      </w:pPr>
    </w:p>
    <w:p w14:paraId="5089F408">
      <w:pPr>
        <w:spacing w:line="360" w:lineRule="auto"/>
        <w:rPr>
          <w:rFonts w:hint="eastAsia" w:ascii="宋体" w:hAnsi="宋体" w:cs="宋体"/>
          <w:sz w:val="24"/>
        </w:rPr>
      </w:pPr>
    </w:p>
    <w:p w14:paraId="16C868BA">
      <w:pPr>
        <w:spacing w:line="360" w:lineRule="auto"/>
        <w:rPr>
          <w:rFonts w:hint="eastAsia" w:ascii="宋体" w:hAnsi="宋体" w:cs="宋体"/>
          <w:sz w:val="24"/>
        </w:rPr>
      </w:pPr>
    </w:p>
    <w:p w14:paraId="4F551941">
      <w:pPr>
        <w:spacing w:line="360" w:lineRule="auto"/>
        <w:rPr>
          <w:rFonts w:hint="eastAsia" w:ascii="宋体" w:hAnsi="宋体" w:cs="宋体"/>
          <w:sz w:val="24"/>
        </w:rPr>
      </w:pPr>
    </w:p>
    <w:p w14:paraId="4AAAD1F6">
      <w:pPr>
        <w:pStyle w:val="4"/>
        <w:numPr>
          <w:ilvl w:val="0"/>
          <w:numId w:val="0"/>
        </w:numPr>
        <w:spacing w:line="360" w:lineRule="auto"/>
        <w:ind w:left="709"/>
        <w:rPr>
          <w:rFonts w:hint="eastAsia" w:ascii="宋体" w:hAnsi="宋体" w:eastAsia="宋体" w:cs="宋体"/>
        </w:rPr>
      </w:pPr>
    </w:p>
    <w:p w14:paraId="130E8231">
      <w:pPr>
        <w:spacing w:line="360" w:lineRule="auto"/>
        <w:rPr>
          <w:rFonts w:hint="eastAsia" w:ascii="宋体" w:hAnsi="宋体" w:cs="宋体"/>
        </w:rPr>
      </w:pPr>
    </w:p>
    <w:p w14:paraId="120F3642">
      <w:pPr>
        <w:widowControl/>
        <w:adjustRightInd w:val="0"/>
        <w:spacing w:line="360" w:lineRule="auto"/>
        <w:ind w:firstLine="1145" w:firstLineChars="511"/>
        <w:rPr>
          <w:rFonts w:hint="eastAsia" w:ascii="宋体" w:hAnsi="宋体" w:cs="宋体"/>
          <w:kern w:val="0"/>
          <w:sz w:val="24"/>
          <w:lang w:val="zh-CN"/>
        </w:rPr>
      </w:pPr>
    </w:p>
    <w:p w14:paraId="1120543A">
      <w:pPr>
        <w:rPr>
          <w:rFonts w:hint="eastAsia" w:ascii="宋体" w:hAnsi="宋体" w:cs="宋体"/>
          <w:b/>
          <w:bCs/>
          <w:sz w:val="30"/>
        </w:rPr>
      </w:pPr>
      <w:r>
        <w:rPr>
          <w:rFonts w:hint="eastAsia" w:ascii="宋体" w:hAnsi="宋体" w:cs="宋体"/>
          <w:b/>
          <w:bCs/>
          <w:sz w:val="30"/>
        </w:rPr>
        <w:br w:type="page"/>
      </w:r>
    </w:p>
    <w:p w14:paraId="1EA6B412">
      <w:pPr>
        <w:spacing w:line="360" w:lineRule="auto"/>
        <w:ind w:right="-702" w:rightChars="-362"/>
        <w:rPr>
          <w:rFonts w:hint="eastAsia" w:ascii="宋体" w:hAnsi="宋体" w:cs="宋体"/>
          <w:b/>
          <w:sz w:val="44"/>
          <w:szCs w:val="44"/>
        </w:rPr>
      </w:pPr>
      <w:r>
        <w:rPr>
          <w:rFonts w:hint="eastAsia" w:ascii="宋体" w:hAnsi="宋体" w:cs="宋体"/>
          <w:b/>
          <w:bCs/>
          <w:sz w:val="30"/>
        </w:rPr>
        <w:t>附件2</w:t>
      </w:r>
      <w:r>
        <w:rPr>
          <w:rFonts w:hint="eastAsia" w:ascii="宋体" w:hAnsi="宋体" w:cs="宋体"/>
          <w:b/>
          <w:bCs/>
          <w:sz w:val="30"/>
          <w:lang w:val="zh-CN"/>
        </w:rPr>
        <w:t>（此表由中标人在退还履约保证金时提交）</w:t>
      </w:r>
    </w:p>
    <w:p w14:paraId="02D9D50B">
      <w:pPr>
        <w:widowControl/>
        <w:adjustRightInd w:val="0"/>
        <w:spacing w:line="360" w:lineRule="auto"/>
        <w:ind w:firstLine="1696" w:firstLineChars="400"/>
        <w:jc w:val="center"/>
        <w:rPr>
          <w:rFonts w:hint="eastAsia" w:ascii="宋体" w:hAnsi="宋体" w:cs="宋体"/>
          <w:b/>
          <w:sz w:val="44"/>
          <w:szCs w:val="44"/>
          <w:lang w:val="zh-CN"/>
        </w:rPr>
      </w:pPr>
    </w:p>
    <w:p w14:paraId="63B51B72">
      <w:pPr>
        <w:widowControl/>
        <w:adjustRightInd w:val="0"/>
        <w:spacing w:line="360" w:lineRule="auto"/>
        <w:ind w:firstLine="1696" w:firstLineChars="400"/>
        <w:jc w:val="center"/>
        <w:rPr>
          <w:rFonts w:hint="eastAsia" w:ascii="宋体" w:hAnsi="宋体" w:cs="宋体"/>
          <w:b/>
          <w:bCs/>
          <w:kern w:val="0"/>
          <w:sz w:val="30"/>
          <w:szCs w:val="30"/>
          <w:lang w:val="zh-CN"/>
        </w:rPr>
      </w:pPr>
      <w:r>
        <w:rPr>
          <w:rFonts w:hint="eastAsia" w:ascii="宋体" w:hAnsi="宋体" w:cs="宋体"/>
          <w:b/>
          <w:sz w:val="44"/>
          <w:szCs w:val="44"/>
          <w:lang w:val="zh-CN"/>
        </w:rPr>
        <w:t>履约保证金</w:t>
      </w:r>
      <w:r>
        <w:rPr>
          <w:rFonts w:hint="eastAsia" w:ascii="宋体" w:hAnsi="宋体" w:cs="宋体"/>
          <w:b/>
          <w:sz w:val="44"/>
          <w:szCs w:val="44"/>
        </w:rPr>
        <w:t>退还申请单</w:t>
      </w:r>
    </w:p>
    <w:p w14:paraId="49B97D36">
      <w:pPr>
        <w:widowControl/>
        <w:adjustRightInd w:val="0"/>
        <w:spacing w:line="360" w:lineRule="auto"/>
        <w:rPr>
          <w:rFonts w:hint="eastAsia" w:ascii="宋体" w:hAnsi="宋体" w:cs="宋体"/>
          <w:kern w:val="0"/>
          <w:sz w:val="24"/>
          <w:lang w:val="zh-CN"/>
        </w:rPr>
      </w:pPr>
    </w:p>
    <w:p w14:paraId="397B8FF5">
      <w:pPr>
        <w:widowControl/>
        <w:adjustRightInd w:val="0"/>
        <w:spacing w:line="360" w:lineRule="auto"/>
        <w:rPr>
          <w:rFonts w:hint="eastAsia" w:ascii="宋体" w:hAnsi="宋体" w:cs="宋体"/>
          <w:kern w:val="0"/>
          <w:sz w:val="24"/>
          <w:lang w:val="zh-CN"/>
        </w:rPr>
      </w:pPr>
      <w:r>
        <w:rPr>
          <w:rFonts w:hint="eastAsia" w:ascii="宋体" w:hAnsi="宋体" w:cs="宋体"/>
          <w:kern w:val="0"/>
          <w:sz w:val="24"/>
          <w:lang w:val="zh-CN"/>
        </w:rPr>
        <w:t>****单位：</w:t>
      </w:r>
    </w:p>
    <w:p w14:paraId="167EB6A4">
      <w:pPr>
        <w:widowControl/>
        <w:adjustRightInd w:val="0"/>
        <w:spacing w:line="360" w:lineRule="auto"/>
        <w:ind w:firstLine="448" w:firstLineChars="200"/>
        <w:rPr>
          <w:rFonts w:hint="eastAsia" w:ascii="宋体" w:hAnsi="宋体" w:cs="宋体"/>
          <w:kern w:val="0"/>
          <w:sz w:val="24"/>
        </w:rPr>
      </w:pPr>
      <w:r>
        <w:rPr>
          <w:rFonts w:hint="eastAsia" w:ascii="宋体" w:hAnsi="宋体" w:cs="宋体"/>
          <w:kern w:val="0"/>
          <w:sz w:val="24"/>
          <w:lang w:val="zh-CN"/>
        </w:rPr>
        <w:t>我方自愿参与集安市政府采购</w:t>
      </w:r>
      <w:r>
        <w:rPr>
          <w:rFonts w:hint="eastAsia" w:ascii="宋体" w:hAnsi="宋体" w:cs="宋体"/>
          <w:kern w:val="0"/>
          <w:sz w:val="24"/>
          <w:u w:val="single"/>
        </w:rPr>
        <w:t xml:space="preserve">           </w:t>
      </w:r>
      <w:r>
        <w:rPr>
          <w:rFonts w:hint="eastAsia" w:ascii="宋体" w:hAnsi="宋体" w:cs="宋体"/>
          <w:kern w:val="0"/>
          <w:sz w:val="24"/>
          <w:lang w:val="zh-CN"/>
        </w:rPr>
        <w:t>项目（项目编号：</w:t>
      </w:r>
      <w:r>
        <w:rPr>
          <w:rFonts w:hint="eastAsia" w:ascii="宋体" w:hAnsi="宋体" w:cs="宋体"/>
          <w:kern w:val="0"/>
          <w:sz w:val="24"/>
        </w:rPr>
        <w:t xml:space="preserve">    </w:t>
      </w:r>
      <w:r>
        <w:rPr>
          <w:rFonts w:hint="eastAsia" w:ascii="宋体" w:hAnsi="宋体" w:cs="宋体"/>
          <w:kern w:val="0"/>
          <w:sz w:val="24"/>
          <w:lang w:val="zh-CN"/>
        </w:rPr>
        <w:t>）的投标，并按贵方招标文件的要求采购人提交履约保证金，请贵中心在符合退还条件下退还至我单位提交时的银行账户：</w:t>
      </w:r>
    </w:p>
    <w:tbl>
      <w:tblPr>
        <w:tblStyle w:val="13"/>
        <w:tblW w:w="789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678"/>
        <w:gridCol w:w="3221"/>
      </w:tblGrid>
      <w:tr w14:paraId="35268C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2" w:hRule="atLeast"/>
        </w:trPr>
        <w:tc>
          <w:tcPr>
            <w:tcW w:w="4678" w:type="dxa"/>
          </w:tcPr>
          <w:p w14:paraId="70B2FE58">
            <w:pPr>
              <w:widowControl/>
              <w:adjustRightInd w:val="0"/>
              <w:spacing w:line="360" w:lineRule="auto"/>
              <w:rPr>
                <w:rFonts w:hint="eastAsia" w:ascii="宋体" w:hAnsi="宋体" w:cs="宋体"/>
                <w:b/>
                <w:bCs/>
                <w:kern w:val="0"/>
                <w:sz w:val="24"/>
              </w:rPr>
            </w:pPr>
            <w:r>
              <w:rPr>
                <w:rFonts w:hint="eastAsia" w:ascii="宋体" w:hAnsi="宋体" w:cs="宋体"/>
                <w:b/>
                <w:bCs/>
                <w:kern w:val="0"/>
                <w:sz w:val="24"/>
                <w:lang w:val="zh-CN"/>
              </w:rPr>
              <w:t>项目名称：</w:t>
            </w:r>
          </w:p>
        </w:tc>
        <w:tc>
          <w:tcPr>
            <w:tcW w:w="3221" w:type="dxa"/>
          </w:tcPr>
          <w:p w14:paraId="3AC23033">
            <w:pPr>
              <w:widowControl/>
              <w:tabs>
                <w:tab w:val="left" w:pos="972"/>
              </w:tabs>
              <w:adjustRightInd w:val="0"/>
              <w:spacing w:line="360" w:lineRule="auto"/>
              <w:rPr>
                <w:rFonts w:hint="eastAsia" w:ascii="宋体" w:hAnsi="宋体" w:cs="宋体"/>
                <w:b/>
                <w:bCs/>
                <w:kern w:val="0"/>
                <w:sz w:val="24"/>
              </w:rPr>
            </w:pPr>
            <w:r>
              <w:rPr>
                <w:rFonts w:hint="eastAsia" w:ascii="宋体" w:hAnsi="宋体" w:cs="宋体"/>
                <w:b/>
                <w:bCs/>
                <w:kern w:val="0"/>
                <w:sz w:val="24"/>
                <w:lang w:val="zh-CN"/>
              </w:rPr>
              <w:t>项目编号：</w:t>
            </w:r>
            <w:r>
              <w:rPr>
                <w:rFonts w:hint="eastAsia" w:ascii="宋体" w:hAnsi="宋体" w:cs="宋体"/>
                <w:b/>
                <w:bCs/>
                <w:kern w:val="0"/>
                <w:sz w:val="24"/>
              </w:rPr>
              <w:t xml:space="preserve">  </w:t>
            </w:r>
          </w:p>
        </w:tc>
      </w:tr>
      <w:tr w14:paraId="56D62F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5" w:hRule="atLeast"/>
        </w:trPr>
        <w:tc>
          <w:tcPr>
            <w:tcW w:w="4678" w:type="dxa"/>
          </w:tcPr>
          <w:p w14:paraId="278DAF63">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分包一：□</w:t>
            </w:r>
          </w:p>
        </w:tc>
        <w:tc>
          <w:tcPr>
            <w:tcW w:w="3221" w:type="dxa"/>
          </w:tcPr>
          <w:p w14:paraId="1D3C4234">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64224A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1" w:hRule="atLeast"/>
        </w:trPr>
        <w:tc>
          <w:tcPr>
            <w:tcW w:w="4678" w:type="dxa"/>
          </w:tcPr>
          <w:p w14:paraId="5E1146D0">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分包二：□</w:t>
            </w:r>
          </w:p>
        </w:tc>
        <w:tc>
          <w:tcPr>
            <w:tcW w:w="3221" w:type="dxa"/>
          </w:tcPr>
          <w:p w14:paraId="30763104">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5ADF97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1" w:hRule="atLeast"/>
        </w:trPr>
        <w:tc>
          <w:tcPr>
            <w:tcW w:w="4678" w:type="dxa"/>
          </w:tcPr>
          <w:p w14:paraId="159FCA2C">
            <w:pPr>
              <w:widowControl/>
              <w:adjustRightInd w:val="0"/>
              <w:spacing w:line="360" w:lineRule="auto"/>
              <w:rPr>
                <w:rFonts w:hint="eastAsia" w:ascii="宋体" w:hAnsi="宋体" w:cs="宋体"/>
                <w:kern w:val="0"/>
                <w:sz w:val="24"/>
              </w:rPr>
            </w:pPr>
            <w:r>
              <w:rPr>
                <w:rFonts w:hint="eastAsia" w:ascii="宋体" w:hAnsi="宋体" w:cs="宋体"/>
                <w:kern w:val="0"/>
                <w:sz w:val="24"/>
                <w:lang w:val="zh-CN"/>
              </w:rPr>
              <w:t>分包三：□</w:t>
            </w:r>
          </w:p>
        </w:tc>
        <w:tc>
          <w:tcPr>
            <w:tcW w:w="3221" w:type="dxa"/>
          </w:tcPr>
          <w:p w14:paraId="799259A0">
            <w:pPr>
              <w:widowControl/>
              <w:tabs>
                <w:tab w:val="left" w:pos="972"/>
              </w:tabs>
              <w:adjustRightInd w:val="0"/>
              <w:spacing w:line="360" w:lineRule="auto"/>
              <w:rPr>
                <w:rFonts w:hint="eastAsia" w:ascii="宋体" w:hAnsi="宋体" w:cs="宋体"/>
                <w:kern w:val="0"/>
                <w:sz w:val="24"/>
              </w:rPr>
            </w:pPr>
            <w:r>
              <w:rPr>
                <w:rFonts w:hint="eastAsia" w:ascii="宋体" w:hAnsi="宋体" w:cs="宋体"/>
                <w:kern w:val="0"/>
                <w:sz w:val="24"/>
                <w:lang w:val="zh-CN"/>
              </w:rPr>
              <w:t>保证金额：</w:t>
            </w:r>
            <w:r>
              <w:rPr>
                <w:rFonts w:hint="eastAsia" w:ascii="宋体" w:hAnsi="宋体" w:cs="宋体"/>
                <w:kern w:val="0"/>
                <w:sz w:val="24"/>
              </w:rPr>
              <w:t xml:space="preserve">          </w:t>
            </w:r>
            <w:r>
              <w:rPr>
                <w:rFonts w:hint="eastAsia" w:ascii="宋体" w:hAnsi="宋体" w:cs="宋体"/>
                <w:kern w:val="0"/>
                <w:sz w:val="24"/>
                <w:lang w:val="zh-CN"/>
              </w:rPr>
              <w:t>元；</w:t>
            </w:r>
          </w:p>
        </w:tc>
      </w:tr>
      <w:tr w14:paraId="151560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61" w:hRule="atLeast"/>
        </w:trPr>
        <w:tc>
          <w:tcPr>
            <w:tcW w:w="7899" w:type="dxa"/>
            <w:gridSpan w:val="2"/>
            <w:tcBorders>
              <w:bottom w:val="single" w:color="auto" w:sz="4" w:space="0"/>
            </w:tcBorders>
          </w:tcPr>
          <w:p w14:paraId="76BBDECA">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履约保证金合计总额（人民币）：</w:t>
            </w:r>
          </w:p>
          <w:p w14:paraId="77268561">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大写：</w:t>
            </w:r>
            <w:r>
              <w:rPr>
                <w:rFonts w:hint="eastAsia" w:ascii="宋体" w:hAnsi="宋体" w:cs="宋体"/>
                <w:b/>
                <w:bCs/>
                <w:kern w:val="0"/>
                <w:sz w:val="24"/>
              </w:rPr>
              <w:t xml:space="preserve">                </w:t>
            </w:r>
            <w:r>
              <w:rPr>
                <w:rFonts w:hint="eastAsia" w:ascii="宋体" w:hAnsi="宋体" w:cs="宋体"/>
                <w:b/>
                <w:bCs/>
                <w:kern w:val="0"/>
                <w:sz w:val="24"/>
                <w:lang w:val="zh-CN"/>
              </w:rPr>
              <w:t>元；</w:t>
            </w:r>
          </w:p>
          <w:p w14:paraId="1CE7BFB8">
            <w:pPr>
              <w:widowControl/>
              <w:tabs>
                <w:tab w:val="left" w:pos="972"/>
              </w:tabs>
              <w:adjustRightInd w:val="0"/>
              <w:spacing w:line="360" w:lineRule="auto"/>
              <w:jc w:val="left"/>
              <w:rPr>
                <w:rFonts w:hint="eastAsia" w:ascii="宋体" w:hAnsi="宋体" w:cs="宋体"/>
                <w:b/>
                <w:bCs/>
                <w:kern w:val="0"/>
                <w:sz w:val="24"/>
              </w:rPr>
            </w:pPr>
            <w:r>
              <w:rPr>
                <w:rFonts w:hint="eastAsia" w:ascii="宋体" w:hAnsi="宋体" w:cs="宋体"/>
                <w:b/>
                <w:bCs/>
                <w:kern w:val="0"/>
                <w:sz w:val="24"/>
                <w:lang w:val="zh-CN"/>
              </w:rPr>
              <w:t>小写：</w:t>
            </w:r>
            <w:r>
              <w:rPr>
                <w:rFonts w:hint="eastAsia" w:ascii="宋体" w:hAnsi="宋体" w:cs="宋体"/>
                <w:b/>
                <w:bCs/>
                <w:kern w:val="0"/>
                <w:sz w:val="24"/>
              </w:rPr>
              <w:t xml:space="preserve">                </w:t>
            </w:r>
            <w:r>
              <w:rPr>
                <w:rFonts w:hint="eastAsia" w:ascii="宋体" w:hAnsi="宋体" w:cs="宋体"/>
                <w:b/>
                <w:bCs/>
                <w:kern w:val="0"/>
                <w:sz w:val="24"/>
                <w:lang w:val="zh-CN"/>
              </w:rPr>
              <w:t>元。</w:t>
            </w:r>
          </w:p>
        </w:tc>
      </w:tr>
    </w:tbl>
    <w:p w14:paraId="4079170C">
      <w:pPr>
        <w:widowControl/>
        <w:adjustRightInd w:val="0"/>
        <w:spacing w:line="360" w:lineRule="auto"/>
        <w:rPr>
          <w:rFonts w:hint="eastAsia" w:ascii="宋体" w:hAnsi="宋体" w:cs="宋体"/>
          <w:b/>
          <w:bCs/>
          <w:kern w:val="0"/>
          <w:sz w:val="24"/>
          <w:lang w:val="zh-CN"/>
        </w:rPr>
      </w:pPr>
      <w:r>
        <w:rPr>
          <w:rFonts w:hint="eastAsia" w:ascii="宋体" w:hAnsi="宋体" w:cs="宋体"/>
          <w:b/>
          <w:bCs/>
          <w:kern w:val="0"/>
          <w:sz w:val="24"/>
          <w:lang w:val="zh-CN"/>
        </w:rPr>
        <w:t>中标人名称：</w:t>
      </w:r>
      <w:r>
        <w:rPr>
          <w:rFonts w:hint="eastAsia" w:ascii="宋体" w:hAnsi="宋体" w:cs="宋体"/>
          <w:b/>
          <w:bCs/>
          <w:kern w:val="0"/>
          <w:sz w:val="24"/>
        </w:rPr>
        <w:t xml:space="preserve"> </w:t>
      </w:r>
      <w:r>
        <w:rPr>
          <w:rFonts w:hint="eastAsia" w:ascii="宋体" w:hAnsi="宋体" w:cs="宋体"/>
          <w:b/>
          <w:bCs/>
          <w:kern w:val="0"/>
          <w:sz w:val="24"/>
          <w:u w:val="single"/>
        </w:rPr>
        <w:t xml:space="preserve">               （</w:t>
      </w:r>
      <w:r>
        <w:rPr>
          <w:rFonts w:hint="eastAsia" w:ascii="宋体" w:hAnsi="宋体" w:cs="宋体"/>
          <w:b/>
          <w:bCs/>
          <w:kern w:val="0"/>
          <w:sz w:val="24"/>
          <w:lang w:val="zh-CN"/>
        </w:rPr>
        <w:t xml:space="preserve">全称）                      </w:t>
      </w:r>
    </w:p>
    <w:p w14:paraId="7A30750D">
      <w:pPr>
        <w:widowControl/>
        <w:adjustRightInd w:val="0"/>
        <w:spacing w:line="360" w:lineRule="auto"/>
        <w:rPr>
          <w:rFonts w:hint="eastAsia" w:ascii="宋体" w:hAnsi="宋体" w:cs="宋体"/>
          <w:b/>
          <w:bCs/>
          <w:kern w:val="0"/>
          <w:sz w:val="24"/>
          <w:u w:val="single"/>
          <w:lang w:val="zh-CN"/>
        </w:rPr>
      </w:pPr>
      <w:r>
        <w:rPr>
          <w:rFonts w:hint="eastAsia" w:ascii="宋体" w:hAnsi="宋体" w:cs="宋体"/>
          <w:b/>
          <w:bCs/>
          <w:kern w:val="0"/>
          <w:sz w:val="24"/>
          <w:lang w:val="zh-CN"/>
        </w:rPr>
        <w:t>联系人：</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p>
    <w:p w14:paraId="36838267">
      <w:pPr>
        <w:widowControl/>
        <w:adjustRightInd w:val="0"/>
        <w:spacing w:line="360" w:lineRule="auto"/>
        <w:rPr>
          <w:rFonts w:hint="eastAsia" w:ascii="宋体" w:hAnsi="宋体" w:cs="宋体"/>
          <w:b/>
          <w:bCs/>
          <w:kern w:val="0"/>
          <w:sz w:val="24"/>
          <w:u w:val="single"/>
          <w:lang w:val="zh-CN"/>
        </w:rPr>
      </w:pPr>
      <w:r>
        <w:rPr>
          <w:rFonts w:hint="eastAsia" w:ascii="宋体" w:hAnsi="宋体" w:cs="宋体"/>
          <w:b/>
          <w:bCs/>
          <w:kern w:val="0"/>
          <w:sz w:val="24"/>
          <w:lang w:val="zh-CN"/>
        </w:rPr>
        <w:t>联系电话：</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p>
    <w:p w14:paraId="34A24EB8">
      <w:pPr>
        <w:widowControl/>
        <w:adjustRightInd w:val="0"/>
        <w:spacing w:line="360" w:lineRule="auto"/>
        <w:rPr>
          <w:rFonts w:hint="eastAsia" w:ascii="宋体" w:hAnsi="宋体" w:cs="宋体"/>
          <w:b/>
          <w:bCs/>
          <w:kern w:val="0"/>
          <w:sz w:val="24"/>
          <w:lang w:val="zh-CN"/>
        </w:rPr>
      </w:pPr>
      <w:r>
        <w:rPr>
          <w:rFonts w:hint="eastAsia" w:ascii="宋体" w:hAnsi="宋体" w:cs="宋体"/>
          <w:b/>
          <w:bCs/>
          <w:kern w:val="0"/>
          <w:sz w:val="24"/>
          <w:lang w:val="zh-CN"/>
        </w:rPr>
        <w:t>日期：</w:t>
      </w:r>
      <w:r>
        <w:rPr>
          <w:rFonts w:hint="eastAsia" w:ascii="宋体" w:hAnsi="宋体" w:cs="宋体"/>
          <w:b/>
          <w:bCs/>
          <w:kern w:val="0"/>
          <w:sz w:val="24"/>
          <w:u w:val="single"/>
        </w:rPr>
        <w:t xml:space="preserve">      </w:t>
      </w:r>
      <w:r>
        <w:rPr>
          <w:rFonts w:hint="eastAsia" w:ascii="宋体" w:hAnsi="宋体" w:cs="宋体"/>
          <w:b/>
          <w:bCs/>
          <w:kern w:val="0"/>
          <w:sz w:val="24"/>
          <w:lang w:val="zh-CN"/>
        </w:rPr>
        <w:t>年</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lang w:val="zh-CN"/>
        </w:rPr>
        <w:t>月</w:t>
      </w:r>
      <w:r>
        <w:rPr>
          <w:rFonts w:hint="eastAsia" w:ascii="宋体" w:hAnsi="宋体" w:cs="宋体"/>
          <w:b/>
          <w:bCs/>
          <w:kern w:val="0"/>
          <w:sz w:val="24"/>
          <w:u w:val="single"/>
          <w:lang w:val="zh-CN"/>
        </w:rPr>
        <w:t xml:space="preserve">  </w:t>
      </w:r>
      <w:r>
        <w:rPr>
          <w:rFonts w:hint="eastAsia" w:ascii="宋体" w:hAnsi="宋体" w:cs="宋体"/>
          <w:b/>
          <w:bCs/>
          <w:kern w:val="0"/>
          <w:sz w:val="24"/>
          <w:u w:val="single"/>
        </w:rPr>
        <w:t xml:space="preserve">   </w:t>
      </w:r>
      <w:r>
        <w:rPr>
          <w:rFonts w:hint="eastAsia" w:ascii="宋体" w:hAnsi="宋体" w:cs="宋体"/>
          <w:b/>
          <w:bCs/>
          <w:kern w:val="0"/>
          <w:sz w:val="24"/>
          <w:u w:val="single"/>
          <w:lang w:val="zh-CN"/>
        </w:rPr>
        <w:t xml:space="preserve"> </w:t>
      </w:r>
      <w:r>
        <w:rPr>
          <w:rFonts w:hint="eastAsia" w:ascii="宋体" w:hAnsi="宋体" w:cs="宋体"/>
          <w:b/>
          <w:bCs/>
          <w:kern w:val="0"/>
          <w:sz w:val="24"/>
          <w:lang w:val="zh-CN"/>
        </w:rPr>
        <w:t>日</w:t>
      </w:r>
    </w:p>
    <w:p w14:paraId="5645AA3B">
      <w:pPr>
        <w:widowControl/>
        <w:adjustRightInd w:val="0"/>
        <w:spacing w:line="360" w:lineRule="auto"/>
        <w:rPr>
          <w:rFonts w:hint="eastAsia" w:ascii="宋体" w:hAnsi="宋体" w:cs="宋体"/>
          <w:b/>
          <w:bCs/>
          <w:kern w:val="0"/>
          <w:sz w:val="24"/>
          <w:lang w:val="zh-CN"/>
        </w:rPr>
      </w:pPr>
    </w:p>
    <w:p w14:paraId="3B2B8C18">
      <w:pPr>
        <w:spacing w:line="360" w:lineRule="auto"/>
        <w:rPr>
          <w:rFonts w:hint="eastAsia" w:ascii="宋体" w:hAnsi="宋体" w:cs="宋体"/>
          <w:sz w:val="24"/>
        </w:rPr>
      </w:pPr>
    </w:p>
    <w:p w14:paraId="517394FD"/>
    <w:p w14:paraId="2E1709B6"/>
    <w:sectPr>
      <w:pgSz w:w="11907" w:h="16840"/>
      <w:pgMar w:top="1440" w:right="1803" w:bottom="1440" w:left="1803" w:header="851" w:footer="850" w:gutter="0"/>
      <w:cols w:space="0" w:num="1"/>
      <w:titlePg/>
      <w:docGrid w:type="linesAndChars" w:linePitch="332"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Yu Gothic">
    <w:panose1 w:val="020B0400000000000000"/>
    <w:charset w:val="80"/>
    <w:family w:val="swiss"/>
    <w:pitch w:val="default"/>
    <w:sig w:usb0="E00002FF" w:usb1="2AC7FDFF" w:usb2="00000016" w:usb3="00000000" w:csb0="2002009F"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A954F">
    <w:pPr>
      <w:pStyle w:val="9"/>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33985" cy="153035"/>
              <wp:effectExtent l="0" t="0" r="0" b="0"/>
              <wp:wrapNone/>
              <wp:docPr id="9" name="文本框 3"/>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21355929">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48</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3" o:spid="_x0000_s1026" o:spt="202" type="#_x0000_t202" style="position:absolute;left:0pt;margin-top:0pt;height:12.05pt;width:10.55pt;mso-position-horizontal:center;mso-position-horizontal-relative:margin;mso-wrap-style:none;z-index:251665408;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CkEHcj4wEAALwDAAAO&#10;AAAAAAAAAAEAIAAAAB8BAABkcnMvZTJvRG9jLnhtbFBLBQYAAAAABgAGAFkBAAB0BQAAAAA=&#10;">
              <v:fill on="f" focussize="0,0"/>
              <v:stroke on="f"/>
              <v:imagedata o:title=""/>
              <o:lock v:ext="edit" aspectratio="f"/>
              <v:textbox inset="0mm,0mm,0mm,0mm" style="mso-fit-shape-to-text:t;">
                <w:txbxContent>
                  <w:p w14:paraId="21355929">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48</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062EF9">
    <w:pPr>
      <w:pStyle w:val="9"/>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67310" cy="153035"/>
              <wp:effectExtent l="0" t="0" r="0" b="0"/>
              <wp:wrapNone/>
              <wp:docPr id="8" name="文本框 8"/>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wps:spPr>
                    <wps:txbx>
                      <w:txbxContent>
                        <w:p w14:paraId="7996BEA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2.05pt;width:5.3pt;mso-position-horizontal:center;mso-position-horizontal-relative:margin;mso-wrap-style:none;z-index:251666432;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nqzVF0AAAAAMBAAAPAAAAAAAA&#10;AAEAIAAAACIAAABkcnMvZG93bnJldi54bWxQSwECFAAUAAAACACHTuJAgGX7HeEBAAC7AwAADgAA&#10;AAAAAAABACAAAAAfAQAAZHJzL2Uyb0RvYy54bWxQSwUGAAAAAAYABgBZAQAAcgUAAAAA&#10;">
              <v:fill on="f" focussize="0,0"/>
              <v:stroke on="f"/>
              <v:imagedata o:title=""/>
              <o:lock v:ext="edit" aspectratio="f"/>
              <v:textbox inset="0mm,0mm,0mm,0mm" style="mso-fit-shape-to-text:t;">
                <w:txbxContent>
                  <w:p w14:paraId="7996BEA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w:t>
                    </w:r>
                    <w:r>
                      <w:rPr>
                        <w:rFonts w:hint="eastAsia"/>
                        <w:sz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C2C738">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33985" cy="153035"/>
              <wp:effectExtent l="0" t="0" r="0" b="0"/>
              <wp:wrapNone/>
              <wp:docPr id="1" name="文本框 3"/>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1FB396B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105</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3" o:spid="_x0000_s1026"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AOtZl54wEAALwDAAAO&#10;AAAAAAAAAAEAIAAAAB8BAABkcnMvZTJvRG9jLnhtbFBLBQYAAAAABgAGAFkBAAB0BQAAAAA=&#10;">
              <v:fill on="f" focussize="0,0"/>
              <v:stroke on="f"/>
              <v:imagedata o:title=""/>
              <o:lock v:ext="edit" aspectratio="f"/>
              <v:textbox inset="0mm,0mm,0mm,0mm" style="mso-fit-shape-to-text:t;">
                <w:txbxContent>
                  <w:p w14:paraId="1FB396B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105</w:t>
                    </w:r>
                    <w:r>
                      <w:rPr>
                        <w:rFonts w:hint="eastAsia"/>
                        <w:sz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442DF">
    <w:pPr>
      <w:pStyle w:val="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67310" cy="153035"/>
              <wp:effectExtent l="0" t="0" r="0" b="0"/>
              <wp:wrapNone/>
              <wp:docPr id="2" name="文本框 2"/>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wps:spPr>
                    <wps:txbx>
                      <w:txbxContent>
                        <w:p w14:paraId="697267A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nqzVF0AAAAAMBAAAPAAAAAAAA&#10;AAEAIAAAACIAAABkcnMvZG93bnJldi54bWxQSwECFAAUAAAACACHTuJABNkeBeEBAAC7AwAADgAA&#10;AAAAAAABACAAAAAfAQAAZHJzL2Uyb0RvYy54bWxQSwUGAAAAAAYABgBZAQAAcgUAAAAA&#10;">
              <v:fill on="f" focussize="0,0"/>
              <v:stroke on="f"/>
              <v:imagedata o:title=""/>
              <o:lock v:ext="edit" aspectratio="f"/>
              <v:textbox inset="0mm,0mm,0mm,0mm" style="mso-fit-shape-to-text:t;">
                <w:txbxContent>
                  <w:p w14:paraId="697267A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4</w:t>
                    </w:r>
                    <w:r>
                      <w:rPr>
                        <w:rFonts w:hint="eastAsia"/>
                        <w:sz w:val="18"/>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DF9272">
    <w:pPr>
      <w:pStyle w:val="9"/>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053A6F12">
                          <w:pPr>
                            <w:pStyle w:val="9"/>
                          </w:pPr>
                          <w:r>
                            <w:fldChar w:fldCharType="begin"/>
                          </w:r>
                          <w:r>
                            <w:instrText xml:space="preserve"> PAGE  \* MERGEFORMAT </w:instrText>
                          </w:r>
                          <w:r>
                            <w:fldChar w:fldCharType="separate"/>
                          </w:r>
                          <w:r>
                            <w:t>219</w:t>
                          </w:r>
                          <w:r>
                            <w:fldChar w:fldCharType="end"/>
                          </w:r>
                        </w:p>
                      </w:txbxContent>
                    </wps:txbx>
                    <wps:bodyPr vert="horz" wrap="none" lIns="0" tIns="0" rIns="0" bIns="0" anchor="t" anchorCtr="0">
                      <a:spAutoFit/>
                    </wps:bodyPr>
                  </wps:wsp>
                </a:graphicData>
              </a:graphic>
            </wp:anchor>
          </w:drawing>
        </mc:Choice>
        <mc:Fallback>
          <w:pict>
            <v:shape id="文本框 9"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zql5uc8AAAAFAQAADwAAAAAAAAAB&#10;ACAAAAAiAAAAZHJzL2Rvd25yZXYueG1sUEsBAhQAFAAAAAgAh07iQNsKkgPgAQAAuwMAAA4AAAAA&#10;AAAAAQAgAAAAHgEAAGRycy9lMm9Eb2MueG1sUEsFBgAAAAAGAAYAWQEAAHAFAAAAAA==&#10;">
              <v:fill on="f" focussize="0,0"/>
              <v:stroke on="f"/>
              <v:imagedata o:title=""/>
              <o:lock v:ext="edit" aspectratio="f"/>
              <v:textbox inset="0mm,0mm,0mm,0mm" style="mso-fit-shape-to-text:t;">
                <w:txbxContent>
                  <w:p w14:paraId="053A6F12">
                    <w:pPr>
                      <w:pStyle w:val="9"/>
                    </w:pPr>
                    <w:r>
                      <w:fldChar w:fldCharType="begin"/>
                    </w:r>
                    <w:r>
                      <w:instrText xml:space="preserve"> PAGE  \* MERGEFORMAT </w:instrText>
                    </w:r>
                    <w:r>
                      <w:fldChar w:fldCharType="separate"/>
                    </w:r>
                    <w:r>
                      <w:t>219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D6C4C">
    <w:pPr>
      <w:pStyle w:val="9"/>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10907F65">
                          <w:pPr>
                            <w:pStyle w:val="9"/>
                          </w:pPr>
                          <w:r>
                            <w:fldChar w:fldCharType="begin"/>
                          </w:r>
                          <w:r>
                            <w:instrText xml:space="preserve"> PAGE  \* MERGEFORMAT </w:instrText>
                          </w:r>
                          <w:r>
                            <w:fldChar w:fldCharType="separate"/>
                          </w:r>
                          <w:r>
                            <w:t>217</w:t>
                          </w:r>
                          <w:r>
                            <w:fldChar w:fldCharType="end"/>
                          </w:r>
                        </w:p>
                      </w:txbxContent>
                    </wps:txbx>
                    <wps:bodyPr vert="horz" wrap="none" lIns="0" tIns="0" rIns="0" bIns="0" anchor="t" anchorCtr="0">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zql5uc8AAAAFAQAADwAAAAAAAAAB&#10;ACAAAAAiAAAAZHJzL2Rvd25yZXYueG1sUEsBAhQAFAAAAAgAh07iQEeoXBLgAQAAvAMAAA4AAAAA&#10;AAAAAQAgAAAAHgEAAGRycy9lMm9Eb2MueG1sUEsFBgAAAAAGAAYAWQEAAHAFAAAAAA==&#10;">
              <v:fill on="f" focussize="0,0"/>
              <v:stroke on="f"/>
              <v:imagedata o:title=""/>
              <o:lock v:ext="edit" aspectratio="f"/>
              <v:textbox inset="0mm,0mm,0mm,0mm" style="mso-fit-shape-to-text:t;">
                <w:txbxContent>
                  <w:p w14:paraId="10907F65">
                    <w:pPr>
                      <w:pStyle w:val="9"/>
                    </w:pPr>
                    <w:r>
                      <w:fldChar w:fldCharType="begin"/>
                    </w:r>
                    <w:r>
                      <w:instrText xml:space="preserve"> PAGE  \* MERGEFORMAT </w:instrText>
                    </w:r>
                    <w:r>
                      <w:fldChar w:fldCharType="separate"/>
                    </w:r>
                    <w:r>
                      <w:t>217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4FB0C9">
    <w:pPr>
      <w:pStyle w:val="9"/>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33985" cy="153035"/>
              <wp:effectExtent l="0" t="0" r="0" b="0"/>
              <wp:wrapNone/>
              <wp:docPr id="3" name="文本框 6"/>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wps:spPr>
                    <wps:txbx>
                      <w:txbxContent>
                        <w:p w14:paraId="6D7F30E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300</w:t>
                          </w:r>
                          <w:r>
                            <w:rPr>
                              <w:rFonts w:hint="eastAsia"/>
                              <w:sz w:val="18"/>
                            </w:rPr>
                            <w:fldChar w:fldCharType="end"/>
                          </w:r>
                        </w:p>
                      </w:txbxContent>
                    </wps:txbx>
                    <wps:bodyPr vert="horz" wrap="none" lIns="0" tIns="0" rIns="0" bIns="0" anchor="t" anchorCtr="0" upright="1">
                      <a:spAutoFit/>
                    </wps:bodyPr>
                  </wps:wsp>
                </a:graphicData>
              </a:graphic>
            </wp:anchor>
          </w:drawing>
        </mc:Choice>
        <mc:Fallback>
          <w:pict>
            <v:shape id="文本框 6" o:spid="_x0000_s1026" o:spt="202" type="#_x0000_t202" style="position:absolute;left:0pt;margin-top:0pt;height:12.05pt;width:10.55pt;mso-position-horizontal:center;mso-position-horizontal-relative:margin;mso-wrap-style:none;z-index:251661312;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JB7XTPQAAAAAwEAAA8AAAAA&#10;AAAAAQAgAAAAIgAAAGRycy9kb3ducmV2LnhtbFBLAQIUABQAAAAIAIdO4kDWCrJK4wEAALwDAAAO&#10;AAAAAAAAAAEAIAAAAB8BAABkcnMvZTJvRG9jLnhtbFBLBQYAAAAABgAGAFkBAAB0BQAAAAA=&#10;">
              <v:fill on="f" focussize="0,0"/>
              <v:stroke on="f"/>
              <v:imagedata o:title=""/>
              <o:lock v:ext="edit" aspectratio="f"/>
              <v:textbox inset="0mm,0mm,0mm,0mm" style="mso-fit-shape-to-text:t;">
                <w:txbxContent>
                  <w:p w14:paraId="6D7F30E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300</w:t>
                    </w:r>
                    <w:r>
                      <w:rPr>
                        <w:rFonts w:hint="eastAsia"/>
                        <w:sz w:val="18"/>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AAFF50">
    <w:pPr>
      <w:pStyle w:val="9"/>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67310" cy="153035"/>
              <wp:effectExtent l="0" t="0" r="0" b="0"/>
              <wp:wrapNone/>
              <wp:docPr id="4" name="文本框 2"/>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a:effectLst/>
                    </wps:spPr>
                    <wps:txbx>
                      <w:txbxContent>
                        <w:p w14:paraId="1B5392B0">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293</w:t>
                          </w:r>
                          <w:r>
                            <w:rPr>
                              <w:rFonts w:hint="eastAsia"/>
                              <w:sz w:val="18"/>
                            </w:rPr>
                            <w:fldChar w:fldCharType="end"/>
                          </w:r>
                        </w:p>
                      </w:txbxContent>
                    </wps:txbx>
                    <wps:bodyPr wrap="none" lIns="0" tIns="0" rIns="0" bIns="0">
                      <a:spAutoFit/>
                    </wps:bodyPr>
                  </wps:wsp>
                </a:graphicData>
              </a:graphic>
            </wp:anchor>
          </w:drawing>
        </mc:Choice>
        <mc:Fallback>
          <w:pict>
            <v:shape id="文本框 2" o:spid="_x0000_s1026" o:spt="202" type="#_x0000_t202" style="position:absolute;left:0pt;margin-top:0pt;height:12.05pt;width:5.3pt;mso-position-horizontal:center;mso-position-horizontal-relative:margin;mso-wrap-style:none;z-index:251662336;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6s1RdAAAAADAQAADwAAAAAAAAABACAAAAAiAAAAZHJzL2Rvd25yZXYu&#10;eG1sUEsBAhQAFAAAAAgAh07iQFjBoCDKAQAAmAMAAA4AAAAAAAAAAQAgAAAAHwEAAGRycy9lMm9E&#10;b2MueG1sUEsFBgAAAAAGAAYAWQEAAFsFAAAAAA==&#10;">
              <v:fill on="f" focussize="0,0"/>
              <v:stroke on="f"/>
              <v:imagedata o:title=""/>
              <o:lock v:ext="edit" aspectratio="f"/>
              <v:textbox inset="0mm,0mm,0mm,0mm" style="mso-fit-shape-to-text:t;">
                <w:txbxContent>
                  <w:p w14:paraId="1B5392B0">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293</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A317">
    <w:pPr>
      <w:pStyle w:val="1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6BF68">
    <w:pPr>
      <w:pStyle w:val="1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7F0150">
    <w:pPr>
      <w:pStyle w:val="10"/>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54093">
    <w:pPr>
      <w:pStyle w:val="1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12"/>
    <w:multiLevelType w:val="multilevel"/>
    <w:tmpl w:val="00000012"/>
    <w:lvl w:ilvl="0" w:tentative="0">
      <w:start w:val="1"/>
      <w:numFmt w:val="decimal"/>
      <w:pStyle w:val="32"/>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4"/>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2">
    <w:nsid w:val="038000C8"/>
    <w:multiLevelType w:val="multilevel"/>
    <w:tmpl w:val="038000C8"/>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2E6BB65B"/>
    <w:multiLevelType w:val="singleLevel"/>
    <w:tmpl w:val="2E6BB65B"/>
    <w:lvl w:ilvl="0" w:tentative="0">
      <w:start w:val="4"/>
      <w:numFmt w:val="chineseCounting"/>
      <w:suff w:val="nothing"/>
      <w:lvlText w:val="%1、"/>
      <w:lvlJc w:val="left"/>
      <w:rPr>
        <w:rFonts w:hint="eastAsia"/>
      </w:rPr>
    </w:lvl>
  </w:abstractNum>
  <w:abstractNum w:abstractNumId="4">
    <w:nsid w:val="6FBAF73C"/>
    <w:multiLevelType w:val="singleLevel"/>
    <w:tmpl w:val="6FBAF73C"/>
    <w:lvl w:ilvl="0" w:tentative="0">
      <w:start w:val="2"/>
      <w:numFmt w:val="chineseCounting"/>
      <w:suff w:val="space"/>
      <w:lvlText w:val="第%1章"/>
      <w:lvlJc w:val="left"/>
      <w:rPr>
        <w:rFonts w:hint="eastAsia"/>
      </w:rPr>
    </w:lvl>
  </w:abstractNum>
  <w:abstractNum w:abstractNumId="5">
    <w:nsid w:val="7802FF8B"/>
    <w:multiLevelType w:val="singleLevel"/>
    <w:tmpl w:val="7802FF8B"/>
    <w:lvl w:ilvl="0" w:tentative="0">
      <w:start w:val="1"/>
      <w:numFmt w:val="decimal"/>
      <w:suff w:val="nothing"/>
      <w:lvlText w:val="%1、"/>
      <w:lvlJc w:val="left"/>
    </w:lvl>
  </w:abstractNum>
  <w:num w:numId="1">
    <w:abstractNumId w:val="1"/>
  </w:num>
  <w:num w:numId="2">
    <w:abstractNumId w:val="0"/>
  </w:num>
  <w:num w:numId="3">
    <w:abstractNumId w:val="3"/>
  </w:num>
  <w:num w:numId="4">
    <w:abstractNumId w:val="4"/>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A0ZDJhZjYwODUwZDA4Y2JiNzE3ZmQ4ODEzZmI3ODcifQ=="/>
  </w:docVars>
  <w:rsids>
    <w:rsidRoot w:val="2A28582C"/>
    <w:rsid w:val="11D51686"/>
    <w:rsid w:val="1270748C"/>
    <w:rsid w:val="22B02F44"/>
    <w:rsid w:val="2580152D"/>
    <w:rsid w:val="2A28582C"/>
    <w:rsid w:val="3D01231A"/>
    <w:rsid w:val="520F2207"/>
    <w:rsid w:val="536C4402"/>
    <w:rsid w:val="56106BC1"/>
    <w:rsid w:val="585A24B5"/>
    <w:rsid w:val="6E960174"/>
    <w:rsid w:val="7BFF7D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spacing w:line="578" w:lineRule="atLeast"/>
      <w:ind w:firstLine="288"/>
      <w:outlineLvl w:val="0"/>
    </w:pPr>
    <w:rPr>
      <w:b/>
      <w:bCs/>
      <w:kern w:val="44"/>
      <w:sz w:val="44"/>
      <w:szCs w:val="44"/>
    </w:rPr>
  </w:style>
  <w:style w:type="paragraph" w:styleId="4">
    <w:name w:val="heading 2"/>
    <w:basedOn w:val="1"/>
    <w:next w:val="1"/>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2">
    <w:name w:val="heading 3"/>
    <w:basedOn w:val="1"/>
    <w:next w:val="1"/>
    <w:qFormat/>
    <w:uiPriority w:val="9"/>
    <w:pPr>
      <w:keepNext/>
      <w:keepLines/>
      <w:spacing w:line="416" w:lineRule="atLeast"/>
      <w:outlineLvl w:val="2"/>
    </w:pPr>
    <w:rPr>
      <w:b/>
      <w:bCs/>
      <w:sz w:val="32"/>
      <w:szCs w:val="32"/>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5">
    <w:name w:val="Normal Indent"/>
    <w:basedOn w:val="1"/>
    <w:unhideWhenUsed/>
    <w:qFormat/>
    <w:uiPriority w:val="99"/>
    <w:pPr>
      <w:ind w:firstLine="420"/>
    </w:pPr>
  </w:style>
  <w:style w:type="paragraph" w:styleId="6">
    <w:name w:val="Body Text"/>
    <w:basedOn w:val="1"/>
    <w:qFormat/>
    <w:uiPriority w:val="0"/>
    <w:rPr>
      <w:rFonts w:eastAsia="楷体_GB2312"/>
      <w:sz w:val="30"/>
    </w:rPr>
  </w:style>
  <w:style w:type="paragraph" w:styleId="7">
    <w:name w:val="Body Text Indent"/>
    <w:basedOn w:val="1"/>
    <w:next w:val="1"/>
    <w:qFormat/>
    <w:uiPriority w:val="0"/>
    <w:pPr>
      <w:ind w:firstLine="600"/>
    </w:pPr>
    <w:rPr>
      <w:rFonts w:ascii="楷体_GB2312" w:eastAsia="楷体_GB2312"/>
      <w:sz w:val="30"/>
      <w:szCs w:val="20"/>
    </w:rPr>
  </w:style>
  <w:style w:type="paragraph" w:styleId="8">
    <w:name w:val="Date"/>
    <w:basedOn w:val="1"/>
    <w:next w:val="1"/>
    <w:qFormat/>
    <w:uiPriority w:val="0"/>
    <w:pPr>
      <w:ind w:left="100" w:leftChars="2500"/>
    </w:pPr>
  </w:style>
  <w:style w:type="paragraph" w:styleId="9">
    <w:name w:val="footer"/>
    <w:basedOn w:val="1"/>
    <w:qFormat/>
    <w:uiPriority w:val="0"/>
    <w:pPr>
      <w:tabs>
        <w:tab w:val="center" w:pos="4153"/>
        <w:tab w:val="right" w:pos="8306"/>
      </w:tabs>
      <w:snapToGrid w:val="0"/>
      <w:jc w:val="left"/>
    </w:pPr>
    <w:rPr>
      <w:sz w:val="18"/>
      <w:szCs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paragraph" w:styleId="11">
    <w:name w:val="Body Text Indent 3"/>
    <w:basedOn w:val="1"/>
    <w:qFormat/>
    <w:uiPriority w:val="0"/>
    <w:pPr>
      <w:ind w:firstLine="570"/>
      <w:outlineLvl w:val="0"/>
    </w:pPr>
    <w:rPr>
      <w:rFonts w:ascii="宋体"/>
      <w:sz w:val="28"/>
      <w:szCs w:val="20"/>
    </w:rPr>
  </w:style>
  <w:style w:type="paragraph" w:styleId="12">
    <w:name w:val="Normal (Web)"/>
    <w:basedOn w:val="1"/>
    <w:qFormat/>
    <w:uiPriority w:val="0"/>
    <w:pPr>
      <w:widowControl/>
      <w:spacing w:beforeAutospacing="1" w:afterAutospacing="1"/>
      <w:jc w:val="left"/>
    </w:pPr>
    <w:rPr>
      <w:rFonts w:ascii="宋体" w:hAnsi="宋体" w:cs="宋体"/>
      <w:kern w:val="0"/>
      <w:sz w:val="24"/>
    </w:rPr>
  </w:style>
  <w:style w:type="table" w:styleId="14">
    <w:name w:val="Table Grid"/>
    <w:basedOn w:val="13"/>
    <w:qFormat/>
    <w:uiPriority w:val="39"/>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0"/>
    <w:rPr>
      <w:b/>
      <w:bCs/>
    </w:rPr>
  </w:style>
  <w:style w:type="character" w:styleId="17">
    <w:name w:val="Hyperlink"/>
    <w:basedOn w:val="15"/>
    <w:qFormat/>
    <w:uiPriority w:val="0"/>
    <w:rPr>
      <w:color w:val="0000FF"/>
      <w:u w:val="none"/>
    </w:rPr>
  </w:style>
  <w:style w:type="paragraph" w:customStyle="1" w:styleId="18">
    <w:name w:val="普通(网站)2"/>
    <w:basedOn w:val="1"/>
    <w:qFormat/>
    <w:uiPriority w:val="0"/>
    <w:pPr>
      <w:widowControl/>
      <w:spacing w:before="100" w:beforeAutospacing="1" w:after="100" w:afterAutospacing="1"/>
      <w:jc w:val="left"/>
    </w:pPr>
    <w:rPr>
      <w:rFonts w:ascii="宋体" w:hAnsi="宋体" w:cs="宋体"/>
      <w:kern w:val="0"/>
      <w:sz w:val="24"/>
    </w:rPr>
  </w:style>
  <w:style w:type="paragraph" w:customStyle="1" w:styleId="19">
    <w:name w:val="普通(网站)1"/>
    <w:basedOn w:val="1"/>
    <w:qFormat/>
    <w:uiPriority w:val="0"/>
    <w:pPr>
      <w:widowControl/>
      <w:spacing w:beforeAutospacing="1" w:afterAutospacing="1"/>
      <w:jc w:val="left"/>
    </w:pPr>
    <w:rPr>
      <w:rFonts w:ascii="宋体" w:hAnsi="宋体" w:cs="宋体"/>
      <w:kern w:val="0"/>
      <w:sz w:val="24"/>
    </w:rPr>
  </w:style>
  <w:style w:type="character" w:customStyle="1" w:styleId="20">
    <w:name w:val="NormalCharacter"/>
    <w:qFormat/>
    <w:uiPriority w:val="0"/>
    <w:rPr>
      <w:rFonts w:ascii="Calibri" w:hAnsi="Calibri" w:eastAsia="宋体"/>
    </w:rPr>
  </w:style>
  <w:style w:type="character" w:customStyle="1" w:styleId="21">
    <w:name w:val="font61"/>
    <w:basedOn w:val="15"/>
    <w:qFormat/>
    <w:uiPriority w:val="0"/>
    <w:rPr>
      <w:rFonts w:hint="eastAsia" w:ascii="宋体" w:hAnsi="宋体" w:eastAsia="宋体" w:cs="宋体"/>
      <w:color w:val="000000"/>
      <w:sz w:val="16"/>
      <w:szCs w:val="16"/>
      <w:u w:val="none"/>
    </w:rPr>
  </w:style>
  <w:style w:type="character" w:customStyle="1" w:styleId="22">
    <w:name w:val="font151"/>
    <w:basedOn w:val="15"/>
    <w:qFormat/>
    <w:uiPriority w:val="0"/>
    <w:rPr>
      <w:rFonts w:ascii="Calibri" w:hAnsi="Calibri" w:cs="Calibri"/>
      <w:color w:val="000000"/>
      <w:sz w:val="16"/>
      <w:szCs w:val="16"/>
      <w:u w:val="none"/>
    </w:rPr>
  </w:style>
  <w:style w:type="character" w:customStyle="1" w:styleId="23">
    <w:name w:val="font161"/>
    <w:basedOn w:val="15"/>
    <w:qFormat/>
    <w:uiPriority w:val="0"/>
    <w:rPr>
      <w:rFonts w:hint="default" w:ascii="Calibri" w:hAnsi="Calibri" w:cs="Calibri"/>
      <w:color w:val="000000"/>
      <w:sz w:val="16"/>
      <w:szCs w:val="16"/>
      <w:u w:val="none"/>
    </w:rPr>
  </w:style>
  <w:style w:type="character" w:customStyle="1" w:styleId="24">
    <w:name w:val="font171"/>
    <w:basedOn w:val="15"/>
    <w:qFormat/>
    <w:uiPriority w:val="0"/>
    <w:rPr>
      <w:rFonts w:hint="default" w:ascii="Calibri" w:hAnsi="Calibri" w:cs="Calibri"/>
      <w:color w:val="000000"/>
      <w:sz w:val="16"/>
      <w:szCs w:val="16"/>
      <w:u w:val="none"/>
    </w:rPr>
  </w:style>
  <w:style w:type="character" w:customStyle="1" w:styleId="25">
    <w:name w:val="font81"/>
    <w:basedOn w:val="15"/>
    <w:qFormat/>
    <w:uiPriority w:val="0"/>
    <w:rPr>
      <w:rFonts w:hint="eastAsia" w:ascii="宋体" w:hAnsi="宋体" w:eastAsia="宋体" w:cs="宋体"/>
      <w:color w:val="000000"/>
      <w:sz w:val="16"/>
      <w:szCs w:val="16"/>
      <w:u w:val="none"/>
    </w:rPr>
  </w:style>
  <w:style w:type="character" w:customStyle="1" w:styleId="26">
    <w:name w:val="font181"/>
    <w:basedOn w:val="15"/>
    <w:qFormat/>
    <w:uiPriority w:val="0"/>
    <w:rPr>
      <w:rFonts w:hint="default" w:ascii="Calibri" w:hAnsi="Calibri" w:cs="Calibri"/>
      <w:color w:val="000000"/>
      <w:sz w:val="16"/>
      <w:szCs w:val="16"/>
      <w:u w:val="none"/>
    </w:rPr>
  </w:style>
  <w:style w:type="character" w:customStyle="1" w:styleId="27">
    <w:name w:val="font191"/>
    <w:basedOn w:val="15"/>
    <w:qFormat/>
    <w:uiPriority w:val="0"/>
    <w:rPr>
      <w:rFonts w:ascii="Yu Gothic" w:hAnsi="Yu Gothic" w:eastAsia="Yu Gothic" w:cs="Yu Gothic"/>
      <w:color w:val="000000"/>
      <w:sz w:val="16"/>
      <w:szCs w:val="16"/>
      <w:u w:val="none"/>
    </w:rPr>
  </w:style>
  <w:style w:type="character" w:customStyle="1" w:styleId="28">
    <w:name w:val="font11"/>
    <w:basedOn w:val="15"/>
    <w:qFormat/>
    <w:uiPriority w:val="0"/>
    <w:rPr>
      <w:rFonts w:hint="eastAsia" w:ascii="宋体" w:hAnsi="宋体" w:eastAsia="宋体" w:cs="宋体"/>
      <w:color w:val="000000"/>
      <w:sz w:val="16"/>
      <w:szCs w:val="16"/>
      <w:u w:val="none"/>
    </w:rPr>
  </w:style>
  <w:style w:type="character" w:customStyle="1" w:styleId="29">
    <w:name w:val="font41"/>
    <w:basedOn w:val="15"/>
    <w:qFormat/>
    <w:uiPriority w:val="0"/>
    <w:rPr>
      <w:rFonts w:hint="eastAsia" w:ascii="宋体" w:hAnsi="宋体" w:eastAsia="宋体" w:cs="宋体"/>
      <w:color w:val="FF0000"/>
      <w:sz w:val="16"/>
      <w:szCs w:val="16"/>
      <w:u w:val="none"/>
    </w:rPr>
  </w:style>
  <w:style w:type="paragraph" w:styleId="30">
    <w:name w:val="List Paragraph"/>
    <w:basedOn w:val="1"/>
    <w:qFormat/>
    <w:uiPriority w:val="34"/>
    <w:pPr>
      <w:ind w:firstLine="420" w:firstLineChars="200"/>
    </w:pPr>
    <w:rPr>
      <w:rFonts w:ascii="Calibri" w:hAnsi="Calibri"/>
      <w:szCs w:val="22"/>
    </w:rPr>
  </w:style>
  <w:style w:type="character" w:customStyle="1" w:styleId="31">
    <w:name w:val="apple-converted-space"/>
    <w:basedOn w:val="15"/>
    <w:qFormat/>
    <w:uiPriority w:val="0"/>
  </w:style>
  <w:style w:type="paragraph" w:customStyle="1" w:styleId="32">
    <w:name w:val="样式1"/>
    <w:basedOn w:val="1"/>
    <w:qFormat/>
    <w:uiPriority w:val="0"/>
    <w:pPr>
      <w:numPr>
        <w:ilvl w:val="0"/>
        <w:numId w:val="2"/>
      </w:numPr>
    </w:pPr>
    <w:rPr>
      <w:rFonts w:ascii="宋体" w:hAnsi="宋体"/>
      <w:szCs w:val="21"/>
    </w:rPr>
  </w:style>
  <w:style w:type="paragraph" w:customStyle="1" w:styleId="33">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4">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5">
    <w:name w:val="正文_16"/>
    <w:qFormat/>
    <w:uiPriority w:val="0"/>
    <w:rPr>
      <w:rFonts w:ascii="Times New Roman" w:hAnsi="Times New Roman" w:eastAsia="宋体" w:cs="Times New Roman"/>
      <w:sz w:val="21"/>
      <w:lang w:val="en-US" w:eastAsia="zh-CN" w:bidi="ar-SA"/>
    </w:rPr>
  </w:style>
  <w:style w:type="paragraph" w:customStyle="1" w:styleId="36">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正文_7"/>
    <w:qFormat/>
    <w:uiPriority w:val="0"/>
    <w:rPr>
      <w:rFonts w:ascii="Times New Roman" w:hAnsi="Times New Roman" w:eastAsia="宋体" w:cs="Times New Roman"/>
      <w:sz w:val="21"/>
      <w:lang w:val="en-US" w:eastAsia="zh-CN" w:bidi="ar-SA"/>
    </w:rPr>
  </w:style>
  <w:style w:type="table" w:customStyle="1" w:styleId="38">
    <w:name w:val="网格型1"/>
    <w:basedOn w:val="1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9">
    <w:name w:val="Table Normal"/>
    <w:semiHidden/>
    <w:unhideWhenUsed/>
    <w:qFormat/>
    <w:uiPriority w:val="0"/>
    <w:tblPr>
      <w:tblCellMar>
        <w:top w:w="0" w:type="dxa"/>
        <w:left w:w="0" w:type="dxa"/>
        <w:bottom w:w="0" w:type="dxa"/>
        <w:right w:w="0" w:type="dxa"/>
      </w:tblCellMar>
    </w:tblPr>
  </w:style>
  <w:style w:type="character" w:customStyle="1" w:styleId="40">
    <w:name w:val="p141_1"/>
    <w:qFormat/>
    <w:uiPriority w:val="0"/>
    <w:rPr>
      <w:rFonts w:ascii="Calibri" w:hAnsi="Calibri" w:eastAsia="宋体"/>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143</Pages>
  <Words>10478</Words>
  <Characters>11473</Characters>
  <Lines>0</Lines>
  <Paragraphs>0</Paragraphs>
  <TotalTime>1</TotalTime>
  <ScaleCrop>false</ScaleCrop>
  <LinksUpToDate>false</LinksUpToDate>
  <CharactersWithSpaces>11580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2025-03-27T04:18:00Z</dcterms:created>
  <dc:creator>曹立红</dc:creator>
  <cp:lastModifiedBy>　</cp:lastModifiedBy>
  <dcterms:modified xsi:type="dcterms:W3CDTF">2025-04-01T02:45:21Z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B0E8035EBF6C463A9C0C8C8E9D5CFB54_13</vt:lpwstr>
  </property>
  <property fmtid="{D5CDD505-2E9C-101B-9397-08002B2CF9AE}" pid="4" name="KSOTemplateDocerSaveRecord">
    <vt:lpwstr>eyJoZGlkIjoiNDZjOGU3MWE3ZjVkMTMwZTM4MGNlMWI3MmIyMzg1OGYiLCJ1c2VySWQiOiIzMTA0OTYxMjEifQ==</vt:lpwstr>
  </property>
</Properties>
</file>