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71" w:rsidRDefault="00210E71">
      <w:pPr>
        <w:widowControl/>
        <w:adjustRightInd w:val="0"/>
        <w:snapToGrid w:val="0"/>
        <w:rPr>
          <w:color w:val="000000" w:themeColor="text1"/>
        </w:rPr>
      </w:pPr>
    </w:p>
    <w:p w:rsidR="00210E71" w:rsidRDefault="00210E71">
      <w:pPr>
        <w:adjustRightInd w:val="0"/>
        <w:snapToGrid w:val="0"/>
        <w:spacing w:line="300" w:lineRule="auto"/>
        <w:jc w:val="center"/>
        <w:rPr>
          <w:rFonts w:ascii="黑体" w:eastAsia="黑体" w:hAnsi="黑体" w:cs="黑体"/>
          <w:color w:val="000000" w:themeColor="text1"/>
          <w:sz w:val="24"/>
        </w:rPr>
      </w:pPr>
    </w:p>
    <w:p w:rsidR="00210E71" w:rsidRDefault="003947EC">
      <w:pPr>
        <w:pStyle w:val="a5"/>
        <w:jc w:val="center"/>
        <w:rPr>
          <w:rFonts w:ascii="宋体" w:hAnsi="宋体" w:cs="宋体"/>
          <w:bCs/>
          <w:sz w:val="48"/>
          <w:szCs w:val="48"/>
        </w:rPr>
      </w:pPr>
      <w:r>
        <w:rPr>
          <w:rFonts w:ascii="宋体" w:hAnsi="宋体" w:cs="宋体" w:hint="eastAsia"/>
          <w:bCs/>
          <w:sz w:val="48"/>
          <w:szCs w:val="48"/>
        </w:rPr>
        <w:t>2024防汛抢险救灾项目</w:t>
      </w:r>
    </w:p>
    <w:p w:rsidR="00210E71" w:rsidRDefault="00210E71">
      <w:pPr>
        <w:pStyle w:val="a5"/>
        <w:jc w:val="center"/>
        <w:rPr>
          <w:rFonts w:ascii="宋体" w:hAnsi="宋体" w:cs="宋体"/>
          <w:bCs/>
          <w:sz w:val="44"/>
          <w:szCs w:val="44"/>
        </w:rPr>
      </w:pPr>
    </w:p>
    <w:p w:rsidR="00210E71" w:rsidRDefault="00210E71">
      <w:pPr>
        <w:pStyle w:val="a5"/>
      </w:pPr>
    </w:p>
    <w:p w:rsidR="00210E71" w:rsidRDefault="003947EC">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招 标 文 件</w:t>
      </w:r>
    </w:p>
    <w:p w:rsidR="00210E71" w:rsidRDefault="003947EC">
      <w:pPr>
        <w:autoSpaceDE w:val="0"/>
        <w:autoSpaceDN w:val="0"/>
        <w:adjustRightInd w:val="0"/>
        <w:spacing w:line="360" w:lineRule="auto"/>
        <w:jc w:val="center"/>
        <w:rPr>
          <w:rFonts w:ascii="宋体" w:hAnsi="宋体" w:cs="宋体"/>
          <w:sz w:val="32"/>
          <w:szCs w:val="18"/>
          <w:highlight w:val="green"/>
        </w:rPr>
      </w:pPr>
      <w:r>
        <w:rPr>
          <w:rFonts w:ascii="宋体" w:hAnsi="宋体" w:cs="宋体" w:hint="eastAsia"/>
          <w:sz w:val="32"/>
          <w:szCs w:val="18"/>
          <w:lang w:val="zh-CN"/>
        </w:rPr>
        <w:t>项目编号: 采购</w:t>
      </w:r>
      <w:r>
        <w:rPr>
          <w:rFonts w:ascii="宋体" w:hAnsi="宋体" w:cs="宋体" w:hint="eastAsia"/>
          <w:sz w:val="32"/>
          <w:szCs w:val="18"/>
        </w:rPr>
        <w:t>计划-</w:t>
      </w:r>
      <w:r>
        <w:rPr>
          <w:rFonts w:ascii="宋体" w:hAnsi="宋体" w:cs="宋体" w:hint="eastAsia"/>
          <w:sz w:val="32"/>
          <w:szCs w:val="18"/>
          <w:lang w:val="zh-CN"/>
        </w:rPr>
        <w:t>[</w:t>
      </w:r>
      <w:r>
        <w:rPr>
          <w:rFonts w:ascii="宋体" w:hAnsi="宋体" w:cs="宋体" w:hint="eastAsia"/>
          <w:sz w:val="32"/>
          <w:szCs w:val="18"/>
        </w:rPr>
        <w:t>2025</w:t>
      </w:r>
      <w:r>
        <w:rPr>
          <w:rFonts w:ascii="宋体" w:hAnsi="宋体" w:cs="宋体" w:hint="eastAsia"/>
          <w:sz w:val="32"/>
          <w:szCs w:val="18"/>
          <w:lang w:val="zh-CN"/>
        </w:rPr>
        <w:t>]-0</w:t>
      </w:r>
      <w:r>
        <w:rPr>
          <w:rFonts w:ascii="宋体" w:hAnsi="宋体" w:cs="宋体" w:hint="eastAsia"/>
          <w:sz w:val="32"/>
          <w:szCs w:val="18"/>
        </w:rPr>
        <w:t>0001</w:t>
      </w:r>
      <w:r>
        <w:rPr>
          <w:rFonts w:ascii="宋体" w:hAnsi="宋体" w:cs="宋体" w:hint="eastAsia"/>
          <w:sz w:val="32"/>
          <w:szCs w:val="18"/>
          <w:lang w:val="zh-CN"/>
        </w:rPr>
        <w:t>号</w:t>
      </w:r>
      <w:r>
        <w:rPr>
          <w:rFonts w:ascii="宋体" w:hAnsi="宋体" w:cs="宋体" w:hint="eastAsia"/>
          <w:sz w:val="32"/>
          <w:szCs w:val="18"/>
        </w:rPr>
        <w:t>-ZDHC01</w:t>
      </w:r>
      <w:r>
        <w:rPr>
          <w:rFonts w:ascii="宋体" w:hAnsi="宋体" w:cs="宋体"/>
          <w:sz w:val="32"/>
          <w:szCs w:val="18"/>
          <w:lang w:val="zh-CN"/>
        </w:rPr>
        <w:t>-</w:t>
      </w:r>
      <w:r>
        <w:rPr>
          <w:rFonts w:ascii="宋体" w:hAnsi="宋体" w:cs="宋体" w:hint="eastAsia"/>
          <w:sz w:val="32"/>
          <w:szCs w:val="18"/>
        </w:rPr>
        <w:t>14</w:t>
      </w: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210E71">
      <w:pPr>
        <w:pStyle w:val="a5"/>
        <w:rPr>
          <w:rFonts w:ascii="宋体" w:hAnsi="宋体" w:cs="宋体"/>
          <w:sz w:val="32"/>
          <w:szCs w:val="18"/>
          <w:lang w:val="zh-CN"/>
        </w:rPr>
      </w:pPr>
    </w:p>
    <w:p w:rsidR="00210E71" w:rsidRDefault="00210E71">
      <w:pPr>
        <w:pStyle w:val="a5"/>
        <w:rPr>
          <w:rFonts w:ascii="宋体" w:hAnsi="宋体" w:cs="宋体"/>
          <w:sz w:val="32"/>
          <w:szCs w:val="18"/>
          <w:lang w:val="zh-CN"/>
        </w:rPr>
      </w:pPr>
    </w:p>
    <w:p w:rsidR="00210E71" w:rsidRDefault="00210E71">
      <w:pPr>
        <w:pStyle w:val="a5"/>
        <w:rPr>
          <w:lang w:val="zh-CN"/>
        </w:rPr>
      </w:pPr>
    </w:p>
    <w:p w:rsidR="00210E71" w:rsidRDefault="003947EC">
      <w:pPr>
        <w:spacing w:line="360" w:lineRule="auto"/>
        <w:jc w:val="center"/>
        <w:rPr>
          <w:rFonts w:ascii="宋体" w:hAnsi="宋体"/>
          <w:sz w:val="24"/>
        </w:rPr>
      </w:pPr>
      <w:r>
        <w:rPr>
          <w:rFonts w:ascii="宋体" w:hAnsi="宋体" w:cs="宋体" w:hint="eastAsia"/>
          <w:sz w:val="32"/>
          <w:szCs w:val="18"/>
        </w:rPr>
        <w:t xml:space="preserve">采 购 </w:t>
      </w:r>
      <w:r>
        <w:rPr>
          <w:rFonts w:ascii="宋体" w:hAnsi="宋体" w:cs="宋体" w:hint="eastAsia"/>
          <w:sz w:val="32"/>
          <w:szCs w:val="18"/>
          <w:lang w:val="zh-CN"/>
        </w:rPr>
        <w:t>人：</w:t>
      </w:r>
      <w:r>
        <w:rPr>
          <w:rFonts w:ascii="宋体" w:hAnsi="宋体" w:cs="宋体" w:hint="eastAsia"/>
          <w:bCs/>
          <w:sz w:val="32"/>
          <w:szCs w:val="18"/>
        </w:rPr>
        <w:t>梅河口市应急管理局</w:t>
      </w:r>
    </w:p>
    <w:p w:rsidR="00210E71" w:rsidRDefault="00210E71">
      <w:pPr>
        <w:autoSpaceDE w:val="0"/>
        <w:autoSpaceDN w:val="0"/>
        <w:adjustRightInd w:val="0"/>
        <w:spacing w:line="360" w:lineRule="auto"/>
        <w:jc w:val="center"/>
        <w:rPr>
          <w:rFonts w:ascii="宋体" w:hAnsi="宋体" w:cs="宋体"/>
          <w:bCs/>
          <w:sz w:val="32"/>
          <w:szCs w:val="18"/>
        </w:rPr>
      </w:pPr>
    </w:p>
    <w:p w:rsidR="00210E71" w:rsidRDefault="003947EC">
      <w:pPr>
        <w:autoSpaceDE w:val="0"/>
        <w:autoSpaceDN w:val="0"/>
        <w:adjustRightInd w:val="0"/>
        <w:spacing w:line="360" w:lineRule="auto"/>
        <w:jc w:val="center"/>
        <w:rPr>
          <w:rFonts w:ascii="宋体" w:hAnsi="宋体" w:cs="宋体"/>
          <w:sz w:val="32"/>
          <w:szCs w:val="18"/>
          <w:lang w:val="zh-CN"/>
        </w:rPr>
      </w:pPr>
      <w:r>
        <w:rPr>
          <w:rFonts w:ascii="宋体" w:hAnsi="宋体" w:cs="宋体" w:hint="eastAsia"/>
          <w:sz w:val="32"/>
          <w:szCs w:val="18"/>
        </w:rPr>
        <w:t>采购</w:t>
      </w:r>
      <w:r>
        <w:rPr>
          <w:rFonts w:ascii="宋体" w:hAnsi="宋体" w:cs="宋体" w:hint="eastAsia"/>
          <w:sz w:val="32"/>
          <w:szCs w:val="18"/>
          <w:lang w:val="zh-CN"/>
        </w:rPr>
        <w:t>代理机构：吉林省</w:t>
      </w:r>
      <w:r>
        <w:rPr>
          <w:rFonts w:ascii="宋体" w:hAnsi="宋体" w:cs="宋体" w:hint="eastAsia"/>
          <w:sz w:val="32"/>
          <w:szCs w:val="18"/>
        </w:rPr>
        <w:t>中达汇成项目管理</w:t>
      </w:r>
      <w:r>
        <w:rPr>
          <w:rFonts w:ascii="宋体" w:hAnsi="宋体" w:cs="宋体" w:hint="eastAsia"/>
          <w:sz w:val="32"/>
          <w:szCs w:val="18"/>
          <w:lang w:val="zh-CN"/>
        </w:rPr>
        <w:t>有限公司</w:t>
      </w:r>
    </w:p>
    <w:p w:rsidR="00210E71" w:rsidRDefault="00210E71">
      <w:pPr>
        <w:autoSpaceDE w:val="0"/>
        <w:autoSpaceDN w:val="0"/>
        <w:adjustRightInd w:val="0"/>
        <w:spacing w:line="360" w:lineRule="auto"/>
        <w:jc w:val="center"/>
        <w:rPr>
          <w:rFonts w:ascii="宋体" w:hAnsi="宋体" w:cs="宋体"/>
          <w:sz w:val="32"/>
          <w:szCs w:val="18"/>
          <w:lang w:val="zh-CN"/>
        </w:rPr>
      </w:pPr>
    </w:p>
    <w:p w:rsidR="00210E71" w:rsidRDefault="003947EC">
      <w:pPr>
        <w:jc w:val="center"/>
        <w:rPr>
          <w:rFonts w:ascii="宋体" w:hAnsi="宋体" w:cs="宋体"/>
          <w:sz w:val="32"/>
          <w:szCs w:val="18"/>
          <w:lang w:val="zh-CN"/>
        </w:rPr>
      </w:pPr>
      <w:r>
        <w:rPr>
          <w:rFonts w:ascii="宋体" w:hAnsi="宋体" w:cs="宋体" w:hint="eastAsia"/>
          <w:sz w:val="32"/>
          <w:szCs w:val="18"/>
          <w:lang w:val="zh-CN"/>
        </w:rPr>
        <w:t>日期：202</w:t>
      </w:r>
      <w:r>
        <w:rPr>
          <w:rFonts w:ascii="宋体" w:hAnsi="宋体" w:cs="宋体" w:hint="eastAsia"/>
          <w:sz w:val="32"/>
          <w:szCs w:val="18"/>
        </w:rPr>
        <w:t>5</w:t>
      </w:r>
      <w:r>
        <w:rPr>
          <w:rFonts w:ascii="宋体" w:hAnsi="宋体" w:cs="宋体" w:hint="eastAsia"/>
          <w:sz w:val="32"/>
          <w:szCs w:val="18"/>
          <w:lang w:val="zh-CN"/>
        </w:rPr>
        <w:t>年</w:t>
      </w:r>
      <w:r>
        <w:rPr>
          <w:rFonts w:ascii="宋体" w:hAnsi="宋体" w:cs="宋体" w:hint="eastAsia"/>
          <w:sz w:val="32"/>
          <w:szCs w:val="18"/>
        </w:rPr>
        <w:t>01</w:t>
      </w:r>
      <w:r>
        <w:rPr>
          <w:rFonts w:ascii="宋体" w:hAnsi="宋体" w:cs="宋体" w:hint="eastAsia"/>
          <w:sz w:val="32"/>
          <w:szCs w:val="18"/>
          <w:lang w:val="zh-CN"/>
        </w:rPr>
        <w:t>月</w:t>
      </w:r>
    </w:p>
    <w:p w:rsidR="00210E71" w:rsidRDefault="00210E71">
      <w:pPr>
        <w:pStyle w:val="a5"/>
        <w:jc w:val="center"/>
        <w:rPr>
          <w:rFonts w:ascii="宋体" w:hAnsi="宋体" w:cs="宋体"/>
          <w:sz w:val="36"/>
          <w:szCs w:val="36"/>
        </w:rPr>
      </w:pPr>
    </w:p>
    <w:p w:rsidR="00210E71" w:rsidRDefault="00210E71">
      <w:pPr>
        <w:pStyle w:val="a5"/>
        <w:jc w:val="center"/>
        <w:rPr>
          <w:rFonts w:ascii="宋体" w:hAnsi="宋体" w:cs="宋体"/>
          <w:sz w:val="36"/>
          <w:szCs w:val="36"/>
        </w:rPr>
      </w:pPr>
    </w:p>
    <w:p w:rsidR="00210E71" w:rsidRDefault="003947EC">
      <w:pPr>
        <w:pStyle w:val="a5"/>
        <w:jc w:val="center"/>
        <w:rPr>
          <w:rFonts w:ascii="宋体" w:hAnsi="宋体" w:cs="宋体"/>
          <w:sz w:val="36"/>
          <w:szCs w:val="36"/>
        </w:rPr>
      </w:pPr>
      <w:r>
        <w:rPr>
          <w:rFonts w:ascii="宋体" w:hAnsi="宋体" w:cs="宋体" w:hint="eastAsia"/>
          <w:sz w:val="36"/>
          <w:szCs w:val="36"/>
        </w:rPr>
        <w:t>目  录</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招标公告</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项目招标需求</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政府采购政策</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资格审查方法与标准</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评标方法、程序与标准</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投标人须知</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合同文本</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投标文件格式</w:t>
      </w:r>
    </w:p>
    <w:p w:rsidR="00210E71" w:rsidRDefault="003947EC">
      <w:pPr>
        <w:pStyle w:val="a5"/>
        <w:numPr>
          <w:ilvl w:val="0"/>
          <w:numId w:val="3"/>
        </w:numPr>
        <w:rPr>
          <w:rFonts w:ascii="宋体" w:hAnsi="宋体" w:cs="宋体"/>
          <w:sz w:val="32"/>
          <w:szCs w:val="18"/>
        </w:rPr>
      </w:pPr>
      <w:r>
        <w:rPr>
          <w:rFonts w:ascii="宋体" w:hAnsi="宋体" w:cs="宋体" w:hint="eastAsia"/>
          <w:sz w:val="32"/>
          <w:szCs w:val="18"/>
        </w:rPr>
        <w:t xml:space="preserve"> 附件</w:t>
      </w:r>
    </w:p>
    <w:p w:rsidR="00210E71" w:rsidRDefault="00210E71">
      <w:pPr>
        <w:pStyle w:val="a5"/>
        <w:rPr>
          <w:rFonts w:ascii="宋体" w:hAnsi="宋体" w:cs="宋体"/>
          <w:sz w:val="32"/>
          <w:szCs w:val="18"/>
        </w:rPr>
      </w:pPr>
    </w:p>
    <w:p w:rsidR="00210E71" w:rsidRDefault="00210E71">
      <w:pPr>
        <w:pStyle w:val="a5"/>
        <w:rPr>
          <w:rFonts w:ascii="宋体" w:hAnsi="宋体" w:cs="宋体"/>
          <w:sz w:val="32"/>
          <w:szCs w:val="18"/>
        </w:rPr>
      </w:pPr>
    </w:p>
    <w:p w:rsidR="00210E71" w:rsidRDefault="00210E71">
      <w:pPr>
        <w:pStyle w:val="2"/>
        <w:numPr>
          <w:ilvl w:val="1"/>
          <w:numId w:val="0"/>
        </w:numPr>
        <w:rPr>
          <w:lang w:val="zh-CN"/>
        </w:rPr>
      </w:pPr>
    </w:p>
    <w:p w:rsidR="00210E71" w:rsidRDefault="00210E71">
      <w:pPr>
        <w:pStyle w:val="a5"/>
        <w:rPr>
          <w:rFonts w:ascii="宋体" w:hAnsi="宋体" w:cs="宋体"/>
          <w:sz w:val="32"/>
          <w:szCs w:val="18"/>
          <w:lang w:val="zh-CN"/>
        </w:rPr>
      </w:pPr>
    </w:p>
    <w:p w:rsidR="00210E71" w:rsidRDefault="00210E71">
      <w:pPr>
        <w:pStyle w:val="10"/>
        <w:jc w:val="center"/>
        <w:rPr>
          <w:rStyle w:val="af1"/>
          <w:rFonts w:ascii="Calibri" w:hAnsi="Calibri" w:cs="Calibri"/>
          <w:b/>
          <w:bCs/>
          <w:color w:val="000000" w:themeColor="text1"/>
          <w:kern w:val="2"/>
          <w:sz w:val="36"/>
          <w:szCs w:val="36"/>
        </w:rPr>
      </w:pPr>
    </w:p>
    <w:p w:rsidR="00210E71" w:rsidRDefault="00210E71">
      <w:pPr>
        <w:pStyle w:val="10"/>
        <w:jc w:val="center"/>
        <w:rPr>
          <w:rStyle w:val="af1"/>
          <w:rFonts w:ascii="Calibri" w:hAnsi="Calibri" w:cs="Calibri"/>
          <w:b/>
          <w:bCs/>
          <w:color w:val="000000" w:themeColor="text1"/>
          <w:kern w:val="2"/>
          <w:sz w:val="36"/>
          <w:szCs w:val="36"/>
        </w:rPr>
      </w:pPr>
    </w:p>
    <w:p w:rsidR="00210E71" w:rsidRDefault="00210E71">
      <w:pPr>
        <w:pStyle w:val="10"/>
        <w:jc w:val="center"/>
        <w:rPr>
          <w:rStyle w:val="af1"/>
          <w:rFonts w:ascii="宋体" w:hAnsi="宋体" w:cs="宋体"/>
          <w:b/>
          <w:bCs/>
          <w:color w:val="000000" w:themeColor="text1"/>
          <w:sz w:val="21"/>
          <w:szCs w:val="21"/>
        </w:rPr>
      </w:pPr>
    </w:p>
    <w:p w:rsidR="00210E71" w:rsidRDefault="00210E71">
      <w:pPr>
        <w:widowControl/>
        <w:autoSpaceDE w:val="0"/>
        <w:spacing w:line="360" w:lineRule="auto"/>
        <w:ind w:firstLineChars="200" w:firstLine="422"/>
        <w:rPr>
          <w:rFonts w:asciiTheme="majorEastAsia" w:eastAsiaTheme="majorEastAsia" w:hAnsiTheme="majorEastAsia" w:cstheme="majorEastAsia"/>
          <w:b/>
          <w:kern w:val="0"/>
          <w:szCs w:val="21"/>
        </w:rPr>
      </w:pPr>
      <w:bookmarkStart w:id="0" w:name="_Toc35393621"/>
      <w:bookmarkStart w:id="1" w:name="_Toc28359002"/>
      <w:bookmarkStart w:id="2" w:name="_Toc35393790"/>
      <w:bookmarkStart w:id="3" w:name="_Toc28359079"/>
      <w:bookmarkStart w:id="4" w:name="_Hlk24379207"/>
    </w:p>
    <w:p w:rsidR="00210E71" w:rsidRDefault="003947EC">
      <w:pPr>
        <w:widowControl/>
        <w:autoSpaceDE w:val="0"/>
        <w:spacing w:line="360" w:lineRule="auto"/>
        <w:jc w:val="center"/>
        <w:rPr>
          <w:rFonts w:asciiTheme="majorEastAsia" w:eastAsiaTheme="majorEastAsia" w:hAnsiTheme="majorEastAsia" w:cstheme="majorEastAsia"/>
          <w:b/>
          <w:kern w:val="0"/>
          <w:szCs w:val="21"/>
        </w:rPr>
      </w:pPr>
      <w:r>
        <w:rPr>
          <w:rStyle w:val="af1"/>
          <w:rFonts w:ascii="Calibri" w:hAnsi="Calibri" w:cs="Calibri" w:hint="eastAsia"/>
          <w:color w:val="000000" w:themeColor="text1"/>
          <w:sz w:val="36"/>
          <w:szCs w:val="36"/>
        </w:rPr>
        <w:lastRenderedPageBreak/>
        <w:t>第一章</w:t>
      </w:r>
      <w:r>
        <w:rPr>
          <w:rStyle w:val="af1"/>
          <w:rFonts w:ascii="Calibri" w:hAnsi="Calibri" w:cs="Calibri" w:hint="eastAsia"/>
          <w:color w:val="000000" w:themeColor="text1"/>
          <w:sz w:val="36"/>
          <w:szCs w:val="36"/>
        </w:rPr>
        <w:t xml:space="preserve">  </w:t>
      </w:r>
      <w:r>
        <w:rPr>
          <w:rStyle w:val="af1"/>
          <w:rFonts w:ascii="Calibri" w:hAnsi="Calibri" w:cs="Calibri" w:hint="eastAsia"/>
          <w:color w:val="000000" w:themeColor="text1"/>
          <w:sz w:val="36"/>
          <w:szCs w:val="36"/>
        </w:rPr>
        <w:t>招标公告</w:t>
      </w:r>
    </w:p>
    <w:p w:rsidR="00210E71" w:rsidRDefault="003947EC">
      <w:pPr>
        <w:widowControl/>
        <w:autoSpaceDE w:val="0"/>
        <w:spacing w:line="360" w:lineRule="auto"/>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rPr>
        <w:t>项目概况</w:t>
      </w:r>
    </w:p>
    <w:p w:rsidR="00210E71" w:rsidRDefault="003947EC">
      <w:pPr>
        <w:widowControl/>
        <w:spacing w:line="360" w:lineRule="auto"/>
        <w:ind w:firstLineChars="200" w:firstLine="420"/>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kern w:val="0"/>
          <w:szCs w:val="21"/>
        </w:rPr>
        <w:t>2024防汛抢险救灾项目</w:t>
      </w:r>
      <w:r>
        <w:rPr>
          <w:rFonts w:asciiTheme="majorEastAsia" w:eastAsiaTheme="majorEastAsia" w:hAnsiTheme="majorEastAsia" w:cstheme="majorEastAsia" w:hint="eastAsia"/>
          <w:bCs/>
          <w:kern w:val="0"/>
          <w:szCs w:val="21"/>
        </w:rPr>
        <w:t>的潜在供应商应在</w:t>
      </w:r>
      <w:r>
        <w:rPr>
          <w:rFonts w:asciiTheme="majorEastAsia" w:eastAsiaTheme="majorEastAsia" w:hAnsiTheme="majorEastAsia" w:cstheme="majorEastAsia" w:hint="eastAsia"/>
          <w:szCs w:val="21"/>
        </w:rPr>
        <w:t>政采云平台（https://www.zcygov.cn）获取（下载）</w:t>
      </w:r>
      <w:r>
        <w:rPr>
          <w:rFonts w:asciiTheme="majorEastAsia" w:eastAsiaTheme="majorEastAsia" w:hAnsiTheme="majorEastAsia" w:cstheme="majorEastAsia" w:hint="eastAsia"/>
          <w:bCs/>
          <w:kern w:val="0"/>
          <w:szCs w:val="21"/>
        </w:rPr>
        <w:t>采购文件，并于2025年02月10日09时00分（北京时间）前递交投标文件。</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bookmarkEnd w:id="0"/>
      <w:bookmarkEnd w:id="1"/>
      <w:bookmarkEnd w:id="2"/>
      <w:bookmarkEnd w:id="3"/>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1.项目编号：</w:t>
      </w:r>
      <w:r>
        <w:rPr>
          <w:rFonts w:ascii="宋体" w:hAnsi="宋体" w:cs="宋体" w:hint="eastAsia"/>
          <w:szCs w:val="21"/>
        </w:rPr>
        <w:t>采购计划-[2025]-00001号-ZDHC01-14</w:t>
      </w:r>
    </w:p>
    <w:p w:rsidR="00210E71" w:rsidRDefault="003947EC">
      <w:pPr>
        <w:widowControl/>
        <w:tabs>
          <w:tab w:val="left" w:pos="3220"/>
          <w:tab w:val="center" w:pos="4458"/>
        </w:tabs>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2.采购编号：</w:t>
      </w:r>
      <w:r>
        <w:rPr>
          <w:rFonts w:ascii="宋体" w:hAnsi="宋体" w:cs="宋体" w:hint="eastAsia"/>
          <w:szCs w:val="21"/>
        </w:rPr>
        <w:t>采购计划-[2025]-00001号</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3.项目名称：</w:t>
      </w:r>
      <w:r>
        <w:rPr>
          <w:rFonts w:asciiTheme="majorEastAsia" w:eastAsiaTheme="majorEastAsia" w:hAnsiTheme="majorEastAsia" w:cstheme="majorEastAsia" w:hint="eastAsia"/>
          <w:bCs/>
          <w:color w:val="000000"/>
          <w:kern w:val="0"/>
          <w:szCs w:val="21"/>
        </w:rPr>
        <w:t>2024防汛抢险救灾项目</w:t>
      </w:r>
    </w:p>
    <w:bookmarkEnd w:id="4"/>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4.资金来源：财政资金</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5.预算金额</w:t>
      </w:r>
      <w:r>
        <w:rPr>
          <w:rFonts w:asciiTheme="majorEastAsia" w:eastAsiaTheme="majorEastAsia" w:hAnsiTheme="majorEastAsia" w:cstheme="majorEastAsia" w:hint="eastAsia"/>
          <w:bCs/>
          <w:szCs w:val="21"/>
        </w:rPr>
        <w:t>（最高限价）：1610000.00元</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bookmarkStart w:id="5" w:name="_Toc28359080"/>
      <w:bookmarkStart w:id="6" w:name="_Toc35393622"/>
      <w:bookmarkStart w:id="7" w:name="_Toc28359003"/>
      <w:bookmarkStart w:id="8" w:name="_Toc35393791"/>
      <w:r>
        <w:rPr>
          <w:rFonts w:asciiTheme="majorEastAsia" w:eastAsiaTheme="majorEastAsia" w:hAnsiTheme="majorEastAsia" w:cstheme="majorEastAsia" w:hint="eastAsia"/>
          <w:bCs/>
          <w:szCs w:val="21"/>
        </w:rPr>
        <w:t>6.采购方式：公开招标</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7.采购需求：</w:t>
      </w:r>
    </w:p>
    <w:p w:rsidR="00210E71" w:rsidRDefault="003947EC">
      <w:pPr>
        <w:pStyle w:val="ae"/>
        <w:spacing w:beforeAutospacing="0" w:afterAutospacing="0" w:line="360" w:lineRule="auto"/>
        <w:ind w:firstLineChars="200" w:firstLine="420"/>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7.1采购标的名称：</w:t>
      </w:r>
      <w:r>
        <w:rPr>
          <w:rFonts w:asciiTheme="majorEastAsia" w:eastAsiaTheme="majorEastAsia" w:hAnsiTheme="majorEastAsia" w:cstheme="majorEastAsia" w:hint="eastAsia"/>
          <w:bCs/>
          <w:color w:val="000000"/>
          <w:sz w:val="21"/>
          <w:szCs w:val="21"/>
        </w:rPr>
        <w:t>2024防汛抢险救灾项目</w:t>
      </w:r>
    </w:p>
    <w:p w:rsidR="00210E71" w:rsidRDefault="003947EC">
      <w:pPr>
        <w:pStyle w:val="ae"/>
        <w:spacing w:beforeAutospacing="0" w:afterAutospacing="0" w:line="360" w:lineRule="auto"/>
        <w:ind w:firstLineChars="200" w:firstLine="420"/>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7.2数量：1项</w:t>
      </w:r>
    </w:p>
    <w:p w:rsidR="00210E71" w:rsidRDefault="003947EC">
      <w:pPr>
        <w:pStyle w:val="ae"/>
        <w:spacing w:beforeAutospacing="0" w:afterAutospacing="0" w:line="360" w:lineRule="auto"/>
        <w:ind w:firstLineChars="200" w:firstLine="420"/>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7.3简要技术需求和服务要求：</w:t>
      </w:r>
      <w:r>
        <w:rPr>
          <w:rFonts w:asciiTheme="majorEastAsia" w:eastAsiaTheme="majorEastAsia" w:hAnsiTheme="majorEastAsia" w:cstheme="majorEastAsia" w:hint="eastAsia"/>
          <w:bCs/>
          <w:color w:val="000000"/>
          <w:sz w:val="21"/>
          <w:szCs w:val="21"/>
        </w:rPr>
        <w:t>防汛抢险救灾物资采购，详见招标文件</w:t>
      </w:r>
    </w:p>
    <w:p w:rsidR="00210E71" w:rsidRDefault="003947EC">
      <w:pPr>
        <w:pStyle w:val="ae"/>
        <w:spacing w:beforeAutospacing="0" w:afterAutospacing="0" w:line="360" w:lineRule="auto"/>
        <w:ind w:firstLineChars="200" w:firstLine="420"/>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8.合同履行期限：合同签订之日起至2025年05月31日完成</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9.资格审查方式：资格后审</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10.本项目不接受联合体投标。</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二、申请人的资格要求</w:t>
      </w:r>
      <w:bookmarkEnd w:id="5"/>
      <w:bookmarkEnd w:id="6"/>
      <w:bookmarkEnd w:id="7"/>
      <w:bookmarkEnd w:id="8"/>
    </w:p>
    <w:p w:rsidR="00210E71" w:rsidRDefault="003947EC">
      <w:pPr>
        <w:widowControl/>
        <w:spacing w:line="360" w:lineRule="auto"/>
        <w:ind w:firstLineChars="200" w:firstLine="420"/>
        <w:rPr>
          <w:rFonts w:ascii="宋体" w:hAnsi="宋体" w:cs="宋体"/>
          <w:szCs w:val="21"/>
        </w:rPr>
      </w:pPr>
      <w:bookmarkStart w:id="9" w:name="_Toc35393792"/>
      <w:bookmarkStart w:id="10" w:name="_Toc35393623"/>
      <w:bookmarkStart w:id="11" w:name="_Toc28359004"/>
      <w:bookmarkStart w:id="12" w:name="_Toc28359081"/>
      <w:r>
        <w:rPr>
          <w:rFonts w:ascii="宋体" w:hAnsi="宋体" w:cs="宋体" w:hint="eastAsia"/>
          <w:szCs w:val="21"/>
        </w:rPr>
        <w:t xml:space="preserve">1.满足《中华人民共和国政府采购法》第二十二条规定； </w:t>
      </w:r>
    </w:p>
    <w:p w:rsidR="00210E71" w:rsidRDefault="003947EC">
      <w:pPr>
        <w:widowControl/>
        <w:spacing w:line="360" w:lineRule="auto"/>
        <w:ind w:firstLineChars="200" w:firstLine="420"/>
        <w:rPr>
          <w:rFonts w:ascii="宋体" w:hAnsi="宋体" w:cs="宋体"/>
          <w:szCs w:val="21"/>
        </w:rPr>
      </w:pPr>
      <w:r>
        <w:rPr>
          <w:rFonts w:ascii="宋体" w:hAnsi="宋体" w:cs="宋体" w:hint="eastAsia"/>
          <w:szCs w:val="21"/>
        </w:rPr>
        <w:t>2.落实政府采购政策需满足的资格要求：本项目全部面向中小企业采购；</w:t>
      </w:r>
    </w:p>
    <w:p w:rsidR="00210E71" w:rsidRDefault="003947EC">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3.本项目的特定资格要求：</w:t>
      </w:r>
    </w:p>
    <w:p w:rsidR="00210E71" w:rsidRDefault="003947EC">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3.1</w:t>
      </w:r>
      <w:r>
        <w:rPr>
          <w:rFonts w:asciiTheme="majorEastAsia" w:eastAsiaTheme="majorEastAsia" w:hAnsiTheme="majorEastAsia" w:cstheme="majorEastAsia" w:hint="eastAsia"/>
          <w:bCs/>
          <w:szCs w:val="21"/>
        </w:rPr>
        <w:t>投标申请人须在中华人民共和国工商行政管理部门核准登记，具有独立法人资格的供应商，具备有效的营业执照且符合本项目采购标的需求，并在人员、设备、资金等方面具有相应供货服务能力</w:t>
      </w:r>
      <w:r>
        <w:rPr>
          <w:rFonts w:ascii="宋体" w:hAnsi="宋体" w:cs="宋体" w:hint="eastAsia"/>
          <w:bCs/>
          <w:kern w:val="0"/>
          <w:szCs w:val="21"/>
        </w:rPr>
        <w:t>。</w:t>
      </w:r>
    </w:p>
    <w:p w:rsidR="00210E71" w:rsidRDefault="003947EC">
      <w:pPr>
        <w:widowControl/>
        <w:spacing w:line="360" w:lineRule="auto"/>
        <w:ind w:firstLineChars="200" w:firstLine="420"/>
        <w:rPr>
          <w:rFonts w:ascii="宋体" w:hAnsi="宋体" w:cs="宋体"/>
          <w:bCs/>
          <w:szCs w:val="21"/>
        </w:rPr>
      </w:pPr>
      <w:r>
        <w:rPr>
          <w:rFonts w:ascii="宋体" w:hAnsi="宋体" w:cs="宋体" w:hint="eastAsia"/>
          <w:bCs/>
          <w:szCs w:val="21"/>
        </w:rPr>
        <w:t>3.2供应商近年（2023年度或2024年度）财务状况良好。</w:t>
      </w:r>
    </w:p>
    <w:p w:rsidR="00210E71" w:rsidRDefault="003947EC">
      <w:pPr>
        <w:widowControl/>
        <w:spacing w:line="360" w:lineRule="auto"/>
        <w:ind w:firstLineChars="200" w:firstLine="420"/>
        <w:rPr>
          <w:rFonts w:ascii="宋体" w:hAnsi="宋体" w:cs="宋体"/>
          <w:bCs/>
          <w:szCs w:val="21"/>
        </w:rPr>
      </w:pPr>
      <w:r>
        <w:rPr>
          <w:rFonts w:ascii="宋体" w:hAnsi="宋体" w:cs="宋体" w:hint="eastAsia"/>
          <w:bCs/>
          <w:szCs w:val="21"/>
        </w:rPr>
        <w:t>3.3供应商须有依法缴纳税收和社会保障金的良好记录或证明。</w:t>
      </w:r>
    </w:p>
    <w:p w:rsidR="00210E71" w:rsidRDefault="003947EC">
      <w:pPr>
        <w:widowControl/>
        <w:spacing w:line="360" w:lineRule="auto"/>
        <w:ind w:firstLineChars="200" w:firstLine="420"/>
        <w:rPr>
          <w:rFonts w:ascii="宋体" w:hAnsi="宋体" w:cs="宋体"/>
          <w:bCs/>
          <w:szCs w:val="21"/>
        </w:rPr>
      </w:pPr>
      <w:r>
        <w:rPr>
          <w:rFonts w:ascii="宋体" w:hAnsi="宋体" w:cs="宋体" w:hint="eastAsia"/>
          <w:bCs/>
          <w:szCs w:val="21"/>
        </w:rPr>
        <w:t>3.4拒绝列入政府取消投标资格记录期间的企业或个人投标。投标截止时间前供应商未</w:t>
      </w:r>
    </w:p>
    <w:p w:rsidR="00210E71" w:rsidRDefault="003947EC">
      <w:pPr>
        <w:widowControl/>
        <w:spacing w:line="360" w:lineRule="auto"/>
        <w:rPr>
          <w:rFonts w:ascii="宋体" w:hAnsi="宋体" w:cs="宋体"/>
          <w:bCs/>
          <w:szCs w:val="21"/>
        </w:rPr>
      </w:pPr>
      <w:r>
        <w:rPr>
          <w:rFonts w:ascii="宋体" w:hAnsi="宋体" w:cs="宋体" w:hint="eastAsia"/>
          <w:bCs/>
          <w:szCs w:val="21"/>
        </w:rPr>
        <w:t>被列入“信用中国”网站“失信被执行人”和“税收违法黑名单”、中国政府采购网“政府</w:t>
      </w:r>
    </w:p>
    <w:p w:rsidR="00210E71" w:rsidRDefault="003947EC">
      <w:pPr>
        <w:widowControl/>
        <w:spacing w:line="360" w:lineRule="auto"/>
        <w:rPr>
          <w:rFonts w:ascii="宋体" w:hAnsi="宋体" w:cs="宋体"/>
          <w:bCs/>
          <w:szCs w:val="21"/>
        </w:rPr>
      </w:pPr>
      <w:r>
        <w:rPr>
          <w:rFonts w:ascii="宋体" w:hAnsi="宋体" w:cs="宋体" w:hint="eastAsia"/>
          <w:bCs/>
          <w:szCs w:val="21"/>
        </w:rPr>
        <w:lastRenderedPageBreak/>
        <w:t>采购严重违法失信行为记录名单”，否则拒绝其参加投标。</w:t>
      </w:r>
    </w:p>
    <w:p w:rsidR="00210E71" w:rsidRDefault="003947EC">
      <w:pPr>
        <w:widowControl/>
        <w:spacing w:line="360" w:lineRule="auto"/>
        <w:ind w:firstLineChars="200" w:firstLine="420"/>
        <w:rPr>
          <w:rFonts w:ascii="宋体" w:hAnsi="宋体" w:cs="宋体"/>
          <w:bCs/>
          <w:szCs w:val="21"/>
        </w:rPr>
      </w:pPr>
      <w:r>
        <w:rPr>
          <w:rFonts w:ascii="宋体" w:hAnsi="宋体" w:cs="宋体" w:hint="eastAsia"/>
          <w:bCs/>
          <w:szCs w:val="21"/>
        </w:rPr>
        <w:t>3.5企业名称不同但法定代表人为同一个自然人的两个或者两个以上的供应商不得参加同一采购项目的投标。如果出现上述情况，相关供应商的投标均将被拒绝。</w:t>
      </w:r>
    </w:p>
    <w:p w:rsidR="00210E71" w:rsidRDefault="003947EC">
      <w:pPr>
        <w:widowControl/>
        <w:spacing w:line="360" w:lineRule="auto"/>
        <w:ind w:firstLineChars="200" w:firstLine="420"/>
        <w:rPr>
          <w:rFonts w:ascii="宋体" w:hAnsi="宋体" w:cs="宋体"/>
          <w:bCs/>
          <w:szCs w:val="21"/>
        </w:rPr>
      </w:pPr>
      <w:r>
        <w:rPr>
          <w:rFonts w:ascii="宋体" w:hAnsi="宋体" w:cs="宋体" w:hint="eastAsia"/>
          <w:bCs/>
          <w:szCs w:val="21"/>
        </w:rPr>
        <w:t>3.6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宋体" w:hAnsi="宋体" w:cs="宋体" w:hint="eastAsia"/>
          <w:bCs/>
          <w:szCs w:val="21"/>
        </w:rPr>
        <w:t>3.7</w:t>
      </w:r>
      <w:r>
        <w:rPr>
          <w:rFonts w:ascii="宋体" w:hAnsi="宋体" w:cs="宋体" w:hint="eastAsia"/>
          <w:bCs/>
          <w:szCs w:val="21"/>
          <w:lang w:val="zh-CN"/>
        </w:rPr>
        <w:t>招投标过程中，供应商所提供的所有证件均需在有效期内且注册单位名称与供应商的名称一致，如企业名称发生变更，需提供主管部门出具的变更证明材料，否则不接受</w:t>
      </w:r>
      <w:r>
        <w:rPr>
          <w:rFonts w:ascii="宋体" w:hAnsi="宋体" w:cs="宋体" w:hint="eastAsia"/>
          <w:bCs/>
          <w:szCs w:val="21"/>
        </w:rPr>
        <w:t>该</w:t>
      </w:r>
      <w:r>
        <w:rPr>
          <w:rFonts w:ascii="宋体" w:hAnsi="宋体" w:cs="宋体" w:hint="eastAsia"/>
          <w:bCs/>
          <w:szCs w:val="21"/>
          <w:lang w:val="zh-CN"/>
        </w:rPr>
        <w:t>供应商参与本次招标项目的投标</w:t>
      </w:r>
      <w:r>
        <w:rPr>
          <w:rFonts w:asciiTheme="majorEastAsia" w:eastAsiaTheme="majorEastAsia" w:hAnsiTheme="majorEastAsia" w:cstheme="majorEastAsia" w:hint="eastAsia"/>
          <w:bCs/>
          <w:szCs w:val="21"/>
          <w:lang w:val="zh-CN"/>
        </w:rPr>
        <w:t>。</w:t>
      </w:r>
    </w:p>
    <w:p w:rsidR="00210E71" w:rsidRDefault="003947EC">
      <w:pPr>
        <w:widowControl/>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三、获取招标文件</w:t>
      </w:r>
    </w:p>
    <w:bookmarkEnd w:id="9"/>
    <w:bookmarkEnd w:id="10"/>
    <w:bookmarkEnd w:id="11"/>
    <w:bookmarkEnd w:id="12"/>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 xml:space="preserve">1.时间：2025年01月20日至2025年01月24日（北京时间，法定节假日除外）。 </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10E71" w:rsidRDefault="003947E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bCs/>
          <w:color w:val="000000" w:themeColor="text1"/>
          <w:szCs w:val="21"/>
        </w:rPr>
        <w:t>3.方式：</w:t>
      </w:r>
      <w:r>
        <w:rPr>
          <w:rFonts w:asciiTheme="majorEastAsia" w:eastAsiaTheme="majorEastAsia" w:hAnsiTheme="majorEastAsia" w:cstheme="majorEastAsia" w:hint="eastAsia"/>
          <w:szCs w:val="21"/>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szCs w:val="21"/>
        </w:rPr>
        <w:t>凡与本项目招投标活动有关的时间，均以政府采购云平台服务器显示的时间为准</w:t>
      </w:r>
      <w:r>
        <w:rPr>
          <w:rFonts w:asciiTheme="majorEastAsia" w:eastAsiaTheme="majorEastAsia" w:hAnsiTheme="majorEastAsia" w:cstheme="majorEastAsia" w:hint="eastAsia"/>
          <w:bCs/>
          <w:color w:val="000000" w:themeColor="text1"/>
          <w:szCs w:val="21"/>
        </w:rPr>
        <w:t>。</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四、提交投标文件截止时间、开标时间和地点</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1.截止时间：</w:t>
      </w:r>
      <w:r>
        <w:rPr>
          <w:rFonts w:ascii="宋体" w:hAnsi="宋体" w:cs="宋体" w:hint="eastAsia"/>
          <w:szCs w:val="21"/>
        </w:rPr>
        <w:t>2025年02月10日09时</w:t>
      </w:r>
      <w:r>
        <w:rPr>
          <w:rFonts w:asciiTheme="majorEastAsia" w:eastAsiaTheme="majorEastAsia" w:hAnsiTheme="majorEastAsia" w:cstheme="majorEastAsia" w:hint="eastAsia"/>
          <w:bCs/>
          <w:color w:val="000000" w:themeColor="text1"/>
          <w:szCs w:val="21"/>
        </w:rPr>
        <w:t xml:space="preserve">00分（北京时间）。 </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3.开标时间和地点：</w:t>
      </w:r>
      <w:r>
        <w:rPr>
          <w:rFonts w:ascii="宋体" w:hAnsi="宋体" w:cs="宋体" w:hint="eastAsia"/>
          <w:szCs w:val="21"/>
        </w:rPr>
        <w:t>2025年02月10日09时</w:t>
      </w:r>
      <w:r>
        <w:rPr>
          <w:rFonts w:asciiTheme="majorEastAsia" w:eastAsiaTheme="majorEastAsia" w:hAnsiTheme="majorEastAsia" w:cstheme="majorEastAsia" w:hint="eastAsia"/>
          <w:bCs/>
          <w:color w:val="000000" w:themeColor="text1"/>
          <w:szCs w:val="21"/>
        </w:rPr>
        <w:t>00分（北京时间），梅河口市公共资源交易中心第三开标室。</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szCs w:val="21"/>
        </w:rPr>
        <w:t>方式：本项目为全流程电子化招投标项目，供应商在政府采购云平台注册入库成为正式供应商后，通过政府采购云平台递交电子投标文件（在平台上按《政府采购项目电子交易管理操作指南-供应商》进行投标操作），逾期未上传电子投标文件，将不予受理。</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3" w:name="_Toc35393625"/>
      <w:bookmarkStart w:id="14" w:name="_Toc28359007"/>
      <w:bookmarkStart w:id="15" w:name="_Toc35393794"/>
      <w:bookmarkStart w:id="16" w:name="_Toc28359084"/>
      <w:r>
        <w:rPr>
          <w:rFonts w:asciiTheme="majorEastAsia" w:eastAsiaTheme="majorEastAsia" w:hAnsiTheme="majorEastAsia" w:cstheme="majorEastAsia" w:hint="eastAsia"/>
          <w:b/>
          <w:color w:val="000000" w:themeColor="text1"/>
          <w:szCs w:val="21"/>
        </w:rPr>
        <w:t>五、公告期限</w:t>
      </w:r>
      <w:bookmarkEnd w:id="13"/>
      <w:bookmarkEnd w:id="14"/>
      <w:bookmarkEnd w:id="15"/>
      <w:bookmarkEnd w:id="16"/>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bCs/>
          <w:color w:val="000000" w:themeColor="text1"/>
          <w:kern w:val="0"/>
          <w:szCs w:val="21"/>
        </w:rPr>
        <w:t>自本公告发布之日起5个工作日。</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7" w:name="_Toc35393626"/>
      <w:bookmarkStart w:id="18" w:name="_Toc35393795"/>
      <w:r>
        <w:rPr>
          <w:rFonts w:asciiTheme="majorEastAsia" w:eastAsiaTheme="majorEastAsia" w:hAnsiTheme="majorEastAsia" w:cstheme="majorEastAsia" w:hint="eastAsia"/>
          <w:b/>
          <w:color w:val="000000" w:themeColor="text1"/>
          <w:szCs w:val="21"/>
        </w:rPr>
        <w:t>六、其他补充事宜</w:t>
      </w:r>
      <w:bookmarkEnd w:id="17"/>
      <w:bookmarkEnd w:id="18"/>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1.现场考察时间和地点：本项目不组织现场考察。</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2.开标前答疑会时间和地点：本项目不组织开标前答疑会。</w:t>
      </w:r>
    </w:p>
    <w:p w:rsidR="00210E71" w:rsidRDefault="003947EC">
      <w:pPr>
        <w:widowControl/>
        <w:spacing w:line="360" w:lineRule="auto"/>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lastRenderedPageBreak/>
        <w:t>3.</w:t>
      </w:r>
      <w:r>
        <w:rPr>
          <w:rFonts w:asciiTheme="majorEastAsia" w:eastAsiaTheme="majorEastAsia" w:hAnsiTheme="majorEastAsia" w:cstheme="majorEastAsia" w:hint="eastAsia"/>
          <w:szCs w:val="21"/>
        </w:rPr>
        <w:t>若对项目采购电子交易系统操作有疑问，可登录“政采云”平台，点击右侧咨询小采，获取采小蜜智能服务管家帮助，或拨打政采云服务热线95763获取热线服务帮助</w:t>
      </w:r>
      <w:r>
        <w:rPr>
          <w:rFonts w:asciiTheme="majorEastAsia" w:eastAsiaTheme="majorEastAsia" w:hAnsiTheme="majorEastAsia" w:cstheme="majorEastAsia" w:hint="eastAsia"/>
          <w:bCs/>
          <w:szCs w:val="21"/>
        </w:rPr>
        <w:t>。</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4.本项目需要落实的政府采购政策</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4.1政府采购强制、优先采购节能产品政策；</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4.2政府采购优先采购环保产品政策；</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4.3政府采购促进中小企业发展（监狱企业、残疾人福利性单位视同小微企业）政策；</w:t>
      </w:r>
    </w:p>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bookmarkStart w:id="19" w:name="_Toc28359008"/>
      <w:bookmarkStart w:id="20" w:name="_Toc28359085"/>
      <w:bookmarkStart w:id="21" w:name="_Toc35393627"/>
      <w:bookmarkStart w:id="22" w:name="_Toc35393796"/>
      <w:r>
        <w:rPr>
          <w:rFonts w:asciiTheme="majorEastAsia" w:eastAsiaTheme="majorEastAsia" w:hAnsiTheme="majorEastAsia" w:cstheme="majorEastAsia" w:hint="eastAsia"/>
          <w:bCs/>
          <w:color w:val="000000" w:themeColor="text1"/>
          <w:szCs w:val="21"/>
        </w:rPr>
        <w:t>4政府采购支持脱贫攻坚政策。</w:t>
      </w:r>
    </w:p>
    <w:p w:rsidR="00210E71" w:rsidRDefault="003947EC">
      <w:pPr>
        <w:widowControl/>
        <w:spacing w:line="360" w:lineRule="auto"/>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七、发布公告的媒介</w:t>
      </w:r>
    </w:p>
    <w:p w:rsidR="00210E71" w:rsidRDefault="003947EC">
      <w:pPr>
        <w:widowControl/>
        <w:spacing w:line="360" w:lineRule="auto"/>
        <w:ind w:firstLineChars="200" w:firstLine="420"/>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szCs w:val="21"/>
        </w:rPr>
        <w:t>本次招标公告同时在政采云平台（同步推送到吉林省政府采购网）、中国招标投标公共服务平台上发布。</w:t>
      </w:r>
    </w:p>
    <w:p w:rsidR="00210E71" w:rsidRDefault="003947EC">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八、对本次招标提出询问，请按以下方式联系</w:t>
      </w:r>
    </w:p>
    <w:bookmarkEnd w:id="19"/>
    <w:bookmarkEnd w:id="20"/>
    <w:bookmarkEnd w:id="21"/>
    <w:bookmarkEnd w:id="22"/>
    <w:p w:rsidR="00210E71" w:rsidRDefault="003947EC">
      <w:pPr>
        <w:widowControl/>
        <w:spacing w:line="360" w:lineRule="auto"/>
        <w:ind w:firstLineChars="200" w:firstLine="420"/>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1.采购人信息</w:t>
      </w:r>
    </w:p>
    <w:p w:rsidR="00210E71" w:rsidRDefault="003947EC">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210E71" w:rsidRDefault="003947EC">
      <w:pPr>
        <w:spacing w:line="360" w:lineRule="auto"/>
        <w:ind w:firstLineChars="200" w:firstLine="420"/>
        <w:rPr>
          <w:rFonts w:ascii="宋体" w:hAnsi="宋体" w:cs="宋体"/>
          <w:szCs w:val="21"/>
        </w:rPr>
      </w:pPr>
      <w:r>
        <w:rPr>
          <w:rFonts w:ascii="宋体" w:hAnsi="宋体" w:cs="宋体" w:hint="eastAsia"/>
          <w:szCs w:val="21"/>
        </w:rPr>
        <w:t>名称：梅河口市应急管理局</w:t>
      </w:r>
    </w:p>
    <w:p w:rsidR="00210E71" w:rsidRDefault="003947EC">
      <w:pPr>
        <w:spacing w:line="360" w:lineRule="auto"/>
        <w:ind w:firstLineChars="200" w:firstLine="420"/>
        <w:rPr>
          <w:rFonts w:ascii="宋体" w:hAnsi="宋体" w:cs="宋体"/>
          <w:szCs w:val="21"/>
        </w:rPr>
      </w:pPr>
      <w:r>
        <w:rPr>
          <w:rFonts w:ascii="宋体" w:hAnsi="宋体" w:cs="宋体" w:hint="eastAsia"/>
          <w:szCs w:val="21"/>
        </w:rPr>
        <w:t>地址：梅河口市建国路4399号</w:t>
      </w:r>
    </w:p>
    <w:p w:rsidR="00210E71" w:rsidRDefault="003947EC">
      <w:pPr>
        <w:spacing w:line="360" w:lineRule="auto"/>
        <w:ind w:firstLineChars="200" w:firstLine="420"/>
        <w:rPr>
          <w:rFonts w:ascii="宋体" w:hAnsi="宋体" w:cs="宋体"/>
          <w:szCs w:val="21"/>
        </w:rPr>
      </w:pPr>
      <w:r>
        <w:rPr>
          <w:rFonts w:ascii="宋体" w:hAnsi="宋体" w:cs="宋体" w:hint="eastAsia"/>
          <w:szCs w:val="21"/>
        </w:rPr>
        <w:t>联系人：田英夫</w:t>
      </w:r>
    </w:p>
    <w:p w:rsidR="00210E71" w:rsidRDefault="003947EC">
      <w:pPr>
        <w:spacing w:line="360" w:lineRule="auto"/>
        <w:ind w:firstLineChars="200" w:firstLine="420"/>
        <w:rPr>
          <w:rFonts w:asciiTheme="majorEastAsia" w:eastAsiaTheme="majorEastAsia" w:hAnsiTheme="majorEastAsia" w:cstheme="majorEastAsia"/>
          <w:bCs/>
          <w:color w:val="000000" w:themeColor="text1"/>
          <w:szCs w:val="21"/>
          <w:u w:val="single"/>
        </w:rPr>
      </w:pPr>
      <w:r>
        <w:rPr>
          <w:rFonts w:ascii="宋体" w:hAnsi="宋体" w:cs="宋体" w:hint="eastAsia"/>
          <w:szCs w:val="21"/>
        </w:rPr>
        <w:t>联系方式：0435-4252277</w:t>
      </w:r>
    </w:p>
    <w:p w:rsidR="00210E71" w:rsidRDefault="003947EC">
      <w:pPr>
        <w:widowControl/>
        <w:tabs>
          <w:tab w:val="left" w:pos="3311"/>
          <w:tab w:val="center" w:pos="4457"/>
        </w:tabs>
        <w:spacing w:line="360" w:lineRule="auto"/>
        <w:ind w:firstLineChars="200" w:firstLine="420"/>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2.采购代理机构信息</w:t>
      </w:r>
    </w:p>
    <w:p w:rsidR="00210E71" w:rsidRDefault="003947EC">
      <w:pPr>
        <w:widowControl/>
        <w:spacing w:line="360" w:lineRule="auto"/>
        <w:ind w:firstLineChars="200" w:firstLine="420"/>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名称：</w:t>
      </w:r>
      <w:r>
        <w:rPr>
          <w:rFonts w:ascii="宋体" w:hAnsi="宋体" w:cs="宋体" w:hint="eastAsia"/>
          <w:szCs w:val="21"/>
        </w:rPr>
        <w:t>吉林省中达汇成项目管理有限公司</w:t>
      </w:r>
      <w:r>
        <w:rPr>
          <w:rFonts w:asciiTheme="majorEastAsia" w:eastAsiaTheme="majorEastAsia" w:hAnsiTheme="majorEastAsia" w:cstheme="majorEastAsia" w:hint="eastAsia"/>
          <w:bCs/>
          <w:szCs w:val="21"/>
          <w:lang w:val="zh-CN"/>
        </w:rPr>
        <w:t xml:space="preserve">　　</w:t>
      </w:r>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地址：</w:t>
      </w:r>
      <w:r>
        <w:rPr>
          <w:rFonts w:ascii="宋体" w:hAnsi="宋体" w:cs="宋体" w:hint="eastAsia"/>
          <w:szCs w:val="21"/>
        </w:rPr>
        <w:t>长春市高新开发区盈泰国际1幢1007号</w:t>
      </w:r>
    </w:p>
    <w:p w:rsidR="00210E71" w:rsidRDefault="003947EC">
      <w:pPr>
        <w:widowControl/>
        <w:spacing w:line="360" w:lineRule="auto"/>
        <w:ind w:firstLineChars="200" w:firstLine="420"/>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联系方式：</w:t>
      </w:r>
      <w:bookmarkStart w:id="23" w:name="_Toc28359087"/>
      <w:bookmarkStart w:id="24" w:name="_Toc28359010"/>
      <w:r>
        <w:rPr>
          <w:rFonts w:ascii="宋体" w:hAnsi="宋体" w:cs="宋体" w:hint="eastAsia"/>
          <w:szCs w:val="21"/>
        </w:rPr>
        <w:t>0435-4303999</w:t>
      </w:r>
      <w:r>
        <w:rPr>
          <w:rFonts w:asciiTheme="majorEastAsia" w:eastAsiaTheme="majorEastAsia" w:hAnsiTheme="majorEastAsia" w:cstheme="majorEastAsia" w:hint="eastAsia"/>
          <w:bCs/>
          <w:szCs w:val="21"/>
          <w:lang w:val="zh-CN"/>
        </w:rPr>
        <w:t xml:space="preserve">　</w:t>
      </w:r>
    </w:p>
    <w:p w:rsidR="00210E71" w:rsidRDefault="003947EC">
      <w:pPr>
        <w:widowControl/>
        <w:spacing w:line="360" w:lineRule="auto"/>
        <w:ind w:firstLineChars="200" w:firstLine="420"/>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3.项目联系方式</w:t>
      </w:r>
      <w:bookmarkEnd w:id="23"/>
      <w:bookmarkEnd w:id="24"/>
    </w:p>
    <w:p w:rsidR="00210E71" w:rsidRDefault="003947EC">
      <w:pPr>
        <w:widowControl/>
        <w:spacing w:line="360" w:lineRule="auto"/>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项目联系人：</w:t>
      </w:r>
      <w:r>
        <w:rPr>
          <w:rFonts w:ascii="宋体" w:hAnsi="宋体" w:cs="宋体" w:hint="eastAsia"/>
          <w:szCs w:val="21"/>
        </w:rPr>
        <w:t>徐艳伟</w:t>
      </w:r>
    </w:p>
    <w:p w:rsidR="00210E71" w:rsidRDefault="003947EC">
      <w:pPr>
        <w:widowControl/>
        <w:spacing w:line="360" w:lineRule="auto"/>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电话：</w:t>
      </w:r>
      <w:r>
        <w:rPr>
          <w:rFonts w:ascii="宋体" w:hAnsi="宋体" w:cs="宋体" w:hint="eastAsia"/>
          <w:szCs w:val="21"/>
        </w:rPr>
        <w:t>0435-4303999</w:t>
      </w:r>
    </w:p>
    <w:p w:rsidR="00210E71" w:rsidRDefault="003947EC">
      <w:pPr>
        <w:widowControl/>
        <w:spacing w:line="360" w:lineRule="auto"/>
        <w:ind w:firstLineChars="200" w:firstLine="723"/>
        <w:jc w:val="center"/>
        <w:rPr>
          <w:b/>
          <w:bCs/>
          <w:color w:val="000000" w:themeColor="text1"/>
          <w:sz w:val="36"/>
          <w:szCs w:val="36"/>
        </w:rPr>
      </w:pPr>
      <w:r>
        <w:rPr>
          <w:rStyle w:val="af1"/>
          <w:color w:val="000000" w:themeColor="text1"/>
          <w:sz w:val="36"/>
          <w:szCs w:val="36"/>
        </w:rPr>
        <w:br w:type="page"/>
      </w:r>
      <w:r>
        <w:rPr>
          <w:rStyle w:val="af1"/>
          <w:rFonts w:hint="eastAsia"/>
          <w:color w:val="000000" w:themeColor="text1"/>
          <w:sz w:val="36"/>
          <w:szCs w:val="36"/>
        </w:rPr>
        <w:lastRenderedPageBreak/>
        <w:t>第二章</w:t>
      </w:r>
      <w:r>
        <w:rPr>
          <w:rStyle w:val="af1"/>
          <w:rFonts w:hint="eastAsia"/>
          <w:color w:val="000000" w:themeColor="text1"/>
          <w:sz w:val="36"/>
          <w:szCs w:val="36"/>
        </w:rPr>
        <w:t xml:space="preserve">  </w:t>
      </w:r>
      <w:r>
        <w:rPr>
          <w:rStyle w:val="af1"/>
          <w:rFonts w:hint="eastAsia"/>
          <w:color w:val="000000" w:themeColor="text1"/>
          <w:sz w:val="36"/>
          <w:szCs w:val="36"/>
        </w:rPr>
        <w:t>项目招标需求</w:t>
      </w:r>
    </w:p>
    <w:p w:rsidR="00210E71" w:rsidRDefault="003947EC">
      <w:pPr>
        <w:widowControl/>
        <w:autoSpaceDE w:val="0"/>
        <w:spacing w:line="360" w:lineRule="auto"/>
        <w:ind w:firstLineChars="200" w:firstLine="482"/>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一、商务要求</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1.项目编号：</w:t>
      </w:r>
      <w:r>
        <w:rPr>
          <w:rFonts w:hint="eastAsia"/>
          <w:sz w:val="21"/>
          <w:szCs w:val="21"/>
        </w:rPr>
        <w:t>采购计划-</w:t>
      </w:r>
      <w:r>
        <w:rPr>
          <w:rFonts w:cs="Times New Roman" w:hint="eastAsia"/>
          <w:sz w:val="21"/>
          <w:szCs w:val="21"/>
        </w:rPr>
        <w:t>[2025]-00001号-ZDHC01-14</w:t>
      </w:r>
      <w:r>
        <w:rPr>
          <w:rFonts w:hint="eastAsia"/>
          <w:sz w:val="21"/>
          <w:szCs w:val="21"/>
          <w:shd w:val="clear" w:color="auto" w:fill="FFFFFF"/>
        </w:rPr>
        <w:t>。</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2.项目名称：</w:t>
      </w:r>
      <w:r>
        <w:rPr>
          <w:rFonts w:cs="Times New Roman" w:hint="eastAsia"/>
          <w:bCs/>
          <w:color w:val="000000"/>
          <w:sz w:val="21"/>
          <w:szCs w:val="21"/>
        </w:rPr>
        <w:t>2024防汛抢险救灾项目</w:t>
      </w:r>
      <w:r>
        <w:rPr>
          <w:rFonts w:hint="eastAsia"/>
          <w:bCs/>
          <w:sz w:val="21"/>
          <w:szCs w:val="21"/>
        </w:rPr>
        <w:t>。</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3.预算金额（最高限价）：1610000.00元。</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4.服务标准：</w:t>
      </w:r>
      <w:r>
        <w:rPr>
          <w:rFonts w:hint="eastAsia"/>
          <w:bCs/>
          <w:color w:val="000000"/>
          <w:sz w:val="21"/>
          <w:szCs w:val="21"/>
        </w:rPr>
        <w:t>符合现行国家及行业验收标准，满足采购人需求</w:t>
      </w:r>
      <w:r>
        <w:rPr>
          <w:rFonts w:hint="eastAsia"/>
          <w:sz w:val="21"/>
          <w:szCs w:val="21"/>
          <w:shd w:val="clear" w:color="auto" w:fill="FFFFFF"/>
        </w:rPr>
        <w:t>。</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5.合同履行期限：</w:t>
      </w:r>
      <w:r>
        <w:rPr>
          <w:rFonts w:cs="Times New Roman" w:hint="eastAsia"/>
          <w:bCs/>
          <w:sz w:val="21"/>
          <w:szCs w:val="21"/>
        </w:rPr>
        <w:t>合同签订之日起至2025年05月31日完成</w:t>
      </w:r>
      <w:r>
        <w:rPr>
          <w:rFonts w:hint="eastAsia"/>
          <w:sz w:val="21"/>
          <w:szCs w:val="21"/>
          <w:shd w:val="clear" w:color="auto" w:fill="FFFFFF"/>
        </w:rPr>
        <w:t>。</w:t>
      </w:r>
    </w:p>
    <w:p w:rsidR="00210E71" w:rsidRDefault="003947EC">
      <w:pPr>
        <w:pStyle w:val="ae"/>
        <w:spacing w:beforeAutospacing="0" w:afterAutospacing="0" w:line="360" w:lineRule="auto"/>
        <w:ind w:firstLineChars="200" w:firstLine="420"/>
        <w:contextualSpacing/>
        <w:rPr>
          <w:sz w:val="21"/>
          <w:szCs w:val="21"/>
          <w:shd w:val="clear" w:color="auto" w:fill="FFFFFF"/>
        </w:rPr>
      </w:pPr>
      <w:r>
        <w:rPr>
          <w:rFonts w:hint="eastAsia"/>
          <w:sz w:val="21"/>
          <w:szCs w:val="21"/>
          <w:shd w:val="clear" w:color="auto" w:fill="FFFFFF"/>
        </w:rPr>
        <w:t>6.付款方式：</w:t>
      </w:r>
      <w:r>
        <w:rPr>
          <w:rFonts w:hint="eastAsia"/>
          <w:bCs/>
          <w:sz w:val="21"/>
          <w:szCs w:val="21"/>
        </w:rPr>
        <w:t>合同中另行约定（具体以财政拨付进度进行支付）</w:t>
      </w:r>
      <w:r>
        <w:rPr>
          <w:rFonts w:hint="eastAsia"/>
          <w:sz w:val="21"/>
          <w:szCs w:val="21"/>
          <w:shd w:val="clear" w:color="auto" w:fill="FFFFFF"/>
        </w:rPr>
        <w:t>。</w:t>
      </w:r>
    </w:p>
    <w:p w:rsidR="00210E71" w:rsidRDefault="003947EC">
      <w:pPr>
        <w:pStyle w:val="a5"/>
        <w:spacing w:line="360" w:lineRule="auto"/>
        <w:ind w:firstLineChars="200" w:firstLine="482"/>
        <w:rPr>
          <w:rFonts w:ascii="宋体" w:hAnsi="宋体" w:cs="宋体"/>
          <w:b/>
          <w:bCs/>
          <w:kern w:val="0"/>
          <w:sz w:val="24"/>
          <w:shd w:val="clear" w:color="auto" w:fill="FFFFFF"/>
        </w:rPr>
      </w:pPr>
      <w:r>
        <w:rPr>
          <w:rFonts w:ascii="宋体" w:hAnsi="宋体" w:cs="宋体" w:hint="eastAsia"/>
          <w:b/>
          <w:bCs/>
          <w:kern w:val="0"/>
          <w:sz w:val="24"/>
          <w:shd w:val="clear" w:color="auto" w:fill="FFFFFF"/>
        </w:rPr>
        <w:t>二、采购需求</w:t>
      </w:r>
    </w:p>
    <w:p w:rsidR="00210E71" w:rsidRDefault="003947EC">
      <w:pPr>
        <w:pStyle w:val="ae"/>
        <w:spacing w:beforeAutospacing="0" w:afterAutospacing="0" w:line="360" w:lineRule="auto"/>
        <w:ind w:firstLineChars="200" w:firstLine="482"/>
        <w:contextualSpacing/>
        <w:jc w:val="center"/>
        <w:rPr>
          <w:sz w:val="21"/>
          <w:szCs w:val="21"/>
        </w:rPr>
      </w:pPr>
      <w:r>
        <w:rPr>
          <w:rFonts w:hint="eastAsia"/>
          <w:b/>
          <w:bCs/>
          <w:shd w:val="clear" w:color="auto" w:fill="FFFFFF"/>
        </w:rPr>
        <w:t>1、</w:t>
      </w:r>
      <w:r>
        <w:rPr>
          <w:rFonts w:hint="eastAsia"/>
          <w:b/>
          <w:bCs/>
          <w:szCs w:val="21"/>
        </w:rPr>
        <w:t>2024防汛抢险救灾项目 采购清单</w:t>
      </w:r>
    </w:p>
    <w:tbl>
      <w:tblPr>
        <w:tblW w:w="8211" w:type="dxa"/>
        <w:tblInd w:w="135" w:type="dxa"/>
        <w:tblLayout w:type="fixed"/>
        <w:tblCellMar>
          <w:left w:w="0" w:type="dxa"/>
          <w:right w:w="0" w:type="dxa"/>
        </w:tblCellMar>
        <w:tblLook w:val="04A0"/>
      </w:tblPr>
      <w:tblGrid>
        <w:gridCol w:w="583"/>
        <w:gridCol w:w="863"/>
        <w:gridCol w:w="5955"/>
        <w:gridCol w:w="810"/>
      </w:tblGrid>
      <w:tr w:rsidR="00210E71">
        <w:trPr>
          <w:trHeight w:val="556"/>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b/>
                <w:color w:val="000000"/>
                <w:kern w:val="0"/>
              </w:rPr>
            </w:pPr>
            <w:r>
              <w:rPr>
                <w:rFonts w:ascii="宋体" w:hAnsi="宋体" w:cs="宋体" w:hint="eastAsia"/>
                <w:b/>
                <w:color w:val="000000"/>
                <w:kern w:val="0"/>
                <w:szCs w:val="21"/>
              </w:rPr>
              <w:t>序号</w:t>
            </w:r>
          </w:p>
        </w:tc>
        <w:tc>
          <w:tcPr>
            <w:tcW w:w="863"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b/>
                <w:color w:val="000000"/>
                <w:kern w:val="0"/>
              </w:rPr>
            </w:pPr>
            <w:r>
              <w:rPr>
                <w:rFonts w:ascii="宋体" w:hAnsi="宋体" w:cs="宋体" w:hint="eastAsia"/>
                <w:b/>
                <w:color w:val="000000"/>
                <w:kern w:val="0"/>
                <w:szCs w:val="21"/>
              </w:rPr>
              <w:t>名 称</w:t>
            </w:r>
          </w:p>
        </w:tc>
        <w:tc>
          <w:tcPr>
            <w:tcW w:w="595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b/>
                <w:color w:val="000000"/>
                <w:kern w:val="0"/>
              </w:rPr>
            </w:pPr>
            <w:r>
              <w:rPr>
                <w:rFonts w:ascii="宋体" w:hAnsi="宋体" w:cs="宋体" w:hint="eastAsia"/>
                <w:b/>
                <w:color w:val="000000"/>
                <w:kern w:val="0"/>
                <w:szCs w:val="21"/>
              </w:rPr>
              <w:t>规格型号</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b/>
                <w:color w:val="000000"/>
                <w:kern w:val="0"/>
              </w:rPr>
            </w:pPr>
            <w:r>
              <w:rPr>
                <w:rFonts w:ascii="宋体" w:hAnsi="宋体" w:cs="宋体" w:hint="eastAsia"/>
                <w:b/>
                <w:color w:val="000000"/>
                <w:kern w:val="0"/>
                <w:szCs w:val="21"/>
              </w:rPr>
              <w:t>数 量</w:t>
            </w:r>
          </w:p>
        </w:tc>
      </w:tr>
      <w:tr w:rsidR="00210E71">
        <w:trPr>
          <w:trHeight w:val="341"/>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1</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风冷柴油发电机</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ind w:left="425" w:hanging="425"/>
              <w:jc w:val="left"/>
              <w:rPr>
                <w:rFonts w:ascii="宋体" w:hAnsi="宋体" w:cs="宋体"/>
                <w:kern w:val="0"/>
              </w:rPr>
            </w:pPr>
            <w:r>
              <w:rPr>
                <w:rFonts w:ascii="宋体" w:hAnsi="宋体" w:cs="宋体" w:hint="eastAsia"/>
                <w:kern w:val="0"/>
                <w:szCs w:val="21"/>
              </w:rPr>
              <w:t>1.机组结构:框架型、四小轮</w:t>
            </w:r>
          </w:p>
          <w:p w:rsidR="00210E71" w:rsidRDefault="003947EC">
            <w:pPr>
              <w:ind w:left="425" w:hanging="425"/>
              <w:jc w:val="left"/>
              <w:rPr>
                <w:rFonts w:ascii="宋体" w:hAnsi="宋体" w:cs="宋体"/>
                <w:kern w:val="0"/>
              </w:rPr>
            </w:pPr>
            <w:r>
              <w:rPr>
                <w:rFonts w:ascii="宋体" w:hAnsi="宋体" w:cs="宋体" w:hint="eastAsia"/>
                <w:kern w:val="0"/>
                <w:szCs w:val="21"/>
              </w:rPr>
              <w:t>2.额定功率:≥10KW</w:t>
            </w:r>
          </w:p>
          <w:p w:rsidR="00210E71" w:rsidRDefault="003947EC">
            <w:pPr>
              <w:ind w:left="425" w:hanging="425"/>
              <w:jc w:val="left"/>
              <w:rPr>
                <w:rFonts w:ascii="宋体" w:hAnsi="宋体" w:cs="宋体"/>
                <w:kern w:val="0"/>
              </w:rPr>
            </w:pPr>
            <w:r>
              <w:rPr>
                <w:rFonts w:ascii="宋体" w:hAnsi="宋体" w:cs="宋体" w:hint="eastAsia"/>
                <w:kern w:val="0"/>
                <w:szCs w:val="21"/>
              </w:rPr>
              <w:t>3.最大功率:≥11KW</w:t>
            </w:r>
          </w:p>
          <w:p w:rsidR="00210E71" w:rsidRDefault="003947EC">
            <w:pPr>
              <w:ind w:left="425" w:hanging="425"/>
              <w:jc w:val="left"/>
              <w:rPr>
                <w:rFonts w:ascii="宋体" w:hAnsi="宋体" w:cs="宋体"/>
                <w:kern w:val="0"/>
              </w:rPr>
            </w:pPr>
            <w:r>
              <w:rPr>
                <w:rFonts w:ascii="宋体" w:hAnsi="宋体" w:cs="宋体" w:hint="eastAsia"/>
                <w:kern w:val="0"/>
                <w:szCs w:val="21"/>
              </w:rPr>
              <w:t>4.额定频率:≥50Hz</w:t>
            </w:r>
          </w:p>
          <w:p w:rsidR="00210E71" w:rsidRDefault="003947EC">
            <w:pPr>
              <w:ind w:left="425" w:hanging="425"/>
              <w:rPr>
                <w:rFonts w:ascii="宋体" w:hAnsi="宋体" w:cs="宋体"/>
              </w:rPr>
            </w:pPr>
            <w:r>
              <w:rPr>
                <w:rFonts w:ascii="宋体" w:hAnsi="宋体" w:cs="宋体" w:hint="eastAsia"/>
                <w:szCs w:val="21"/>
              </w:rPr>
              <w:t>5.额定功率时电压：≥380V</w:t>
            </w:r>
          </w:p>
          <w:p w:rsidR="00210E71" w:rsidRDefault="003947EC">
            <w:pPr>
              <w:ind w:left="425" w:hanging="425"/>
              <w:rPr>
                <w:rFonts w:ascii="宋体" w:hAnsi="宋体" w:cs="宋体"/>
              </w:rPr>
            </w:pPr>
            <w:r>
              <w:rPr>
                <w:rFonts w:ascii="宋体" w:hAnsi="宋体" w:cs="宋体" w:hint="eastAsia"/>
                <w:szCs w:val="21"/>
              </w:rPr>
              <w:t>6.额定功率时电流：≥19A</w:t>
            </w:r>
          </w:p>
          <w:p w:rsidR="00210E71" w:rsidRDefault="003947EC">
            <w:pPr>
              <w:ind w:left="425" w:hanging="425"/>
              <w:rPr>
                <w:rFonts w:ascii="宋体" w:hAnsi="宋体" w:cs="宋体"/>
              </w:rPr>
            </w:pPr>
            <w:r>
              <w:rPr>
                <w:rFonts w:ascii="宋体" w:hAnsi="宋体" w:cs="宋体" w:hint="eastAsia"/>
                <w:szCs w:val="21"/>
              </w:rPr>
              <w:t>7.励磁方式:有刷</w:t>
            </w:r>
          </w:p>
          <w:p w:rsidR="00210E71" w:rsidRDefault="003947EC">
            <w:pPr>
              <w:ind w:left="425" w:hanging="425"/>
              <w:rPr>
                <w:rFonts w:ascii="宋体" w:hAnsi="宋体" w:cs="宋体"/>
              </w:rPr>
            </w:pPr>
            <w:r>
              <w:rPr>
                <w:rFonts w:ascii="宋体" w:hAnsi="宋体" w:cs="宋体" w:hint="eastAsia"/>
                <w:szCs w:val="21"/>
              </w:rPr>
              <w:t>8.油箱容量/工作时间:≥30L/7小时</w:t>
            </w:r>
          </w:p>
          <w:p w:rsidR="00210E71" w:rsidRDefault="003947EC">
            <w:pPr>
              <w:ind w:left="425" w:hanging="425"/>
              <w:rPr>
                <w:rFonts w:ascii="宋体" w:hAnsi="宋体" w:cs="宋体"/>
              </w:rPr>
            </w:pPr>
            <w:r>
              <w:rPr>
                <w:rFonts w:ascii="宋体" w:hAnsi="宋体" w:cs="宋体" w:hint="eastAsia"/>
                <w:szCs w:val="21"/>
              </w:rPr>
              <w:t>9.发动机形式:V型双缸四冲程、风冷</w:t>
            </w:r>
          </w:p>
          <w:p w:rsidR="00210E71" w:rsidRDefault="003947EC">
            <w:pPr>
              <w:ind w:left="425" w:hanging="425"/>
              <w:rPr>
                <w:rFonts w:ascii="宋体" w:hAnsi="宋体" w:cs="宋体"/>
              </w:rPr>
            </w:pPr>
            <w:r>
              <w:rPr>
                <w:rFonts w:ascii="宋体" w:hAnsi="宋体" w:cs="宋体" w:hint="eastAsia"/>
                <w:szCs w:val="21"/>
              </w:rPr>
              <w:t>10.缸径x行程:2-78x71mm</w:t>
            </w:r>
          </w:p>
          <w:p w:rsidR="00210E71" w:rsidRDefault="003947EC">
            <w:pPr>
              <w:ind w:left="425" w:hanging="425"/>
              <w:rPr>
                <w:rFonts w:ascii="宋体" w:hAnsi="宋体" w:cs="宋体"/>
              </w:rPr>
            </w:pPr>
            <w:r>
              <w:rPr>
                <w:rFonts w:ascii="宋体" w:hAnsi="宋体" w:cs="宋体" w:hint="eastAsia"/>
                <w:szCs w:val="21"/>
              </w:rPr>
              <w:t>11.排量:≥670cc</w:t>
            </w:r>
          </w:p>
          <w:p w:rsidR="00210E71" w:rsidRDefault="003947EC">
            <w:pPr>
              <w:ind w:left="425" w:hanging="425"/>
              <w:rPr>
                <w:rFonts w:ascii="宋体" w:hAnsi="宋体" w:cs="宋体"/>
              </w:rPr>
            </w:pPr>
            <w:r>
              <w:rPr>
                <w:rFonts w:ascii="宋体" w:hAnsi="宋体" w:cs="宋体" w:hint="eastAsia"/>
                <w:szCs w:val="21"/>
              </w:rPr>
              <w:t>12.润滑油容量≥:1.5L</w:t>
            </w:r>
          </w:p>
          <w:p w:rsidR="00210E71" w:rsidRDefault="003947EC">
            <w:pPr>
              <w:ind w:left="425" w:hanging="425"/>
              <w:jc w:val="left"/>
              <w:rPr>
                <w:rFonts w:ascii="宋体" w:hAnsi="宋体" w:cs="宋体"/>
                <w:kern w:val="0"/>
              </w:rPr>
            </w:pPr>
            <w:r>
              <w:rPr>
                <w:rFonts w:ascii="宋体" w:hAnsi="宋体" w:cs="宋体" w:hint="eastAsia"/>
                <w:szCs w:val="21"/>
              </w:rPr>
              <w:t>1</w:t>
            </w:r>
            <w:r>
              <w:rPr>
                <w:rFonts w:ascii="宋体" w:hAnsi="宋体" w:cs="宋体" w:hint="eastAsia"/>
                <w:kern w:val="0"/>
                <w:szCs w:val="21"/>
              </w:rPr>
              <w:t>3.启动方式:电启动</w:t>
            </w:r>
          </w:p>
          <w:p w:rsidR="00210E71" w:rsidRDefault="003947EC">
            <w:pPr>
              <w:ind w:left="425" w:hanging="425"/>
              <w:jc w:val="left"/>
              <w:rPr>
                <w:rFonts w:ascii="宋体" w:hAnsi="宋体" w:cs="宋体"/>
                <w:kern w:val="0"/>
              </w:rPr>
            </w:pPr>
            <w:r>
              <w:rPr>
                <w:rFonts w:ascii="宋体" w:hAnsi="宋体" w:cs="宋体" w:hint="eastAsia"/>
                <w:kern w:val="0"/>
                <w:szCs w:val="21"/>
              </w:rPr>
              <w:t>14.机组尺寸:≥970x620x710mm</w:t>
            </w:r>
          </w:p>
          <w:p w:rsidR="00210E71" w:rsidRDefault="003947EC">
            <w:pPr>
              <w:ind w:left="425" w:hanging="425"/>
              <w:jc w:val="left"/>
              <w:rPr>
                <w:rFonts w:ascii="宋体" w:hAnsi="宋体" w:cs="宋体"/>
                <w:kern w:val="0"/>
              </w:rPr>
            </w:pPr>
            <w:r>
              <w:rPr>
                <w:rFonts w:ascii="宋体" w:hAnsi="宋体" w:cs="宋体" w:hint="eastAsia"/>
                <w:kern w:val="0"/>
                <w:szCs w:val="21"/>
              </w:rPr>
              <w:t>15.净重/毛重≥:170/190kg</w:t>
            </w:r>
          </w:p>
          <w:p w:rsidR="00210E71" w:rsidRDefault="003947EC">
            <w:pPr>
              <w:jc w:val="left"/>
              <w:rPr>
                <w:rFonts w:ascii="宋体" w:hAnsi="宋体" w:cs="宋体"/>
                <w:kern w:val="0"/>
              </w:rPr>
            </w:pPr>
            <w:r>
              <w:rPr>
                <w:rFonts w:ascii="宋体" w:hAnsi="宋体" w:cs="宋体" w:hint="eastAsia"/>
                <w:b/>
                <w:bCs/>
                <w:szCs w:val="21"/>
              </w:rPr>
              <w:t>产品主要参数额定功率、额定频率、额定功率时电压、额定功率时电流需提供带CMA或CNAS标识的第三方检测单位出具的检测（或检验）报告</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24</w:t>
            </w:r>
          </w:p>
        </w:tc>
      </w:tr>
      <w:tr w:rsidR="00210E71">
        <w:trPr>
          <w:trHeight w:val="1361"/>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2</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柴油水泵</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ind w:left="425" w:hanging="425"/>
              <w:jc w:val="left"/>
              <w:rPr>
                <w:rFonts w:ascii="宋体" w:hAnsi="宋体" w:cs="宋体"/>
                <w:kern w:val="0"/>
              </w:rPr>
            </w:pPr>
            <w:r>
              <w:rPr>
                <w:rFonts w:ascii="宋体" w:hAnsi="宋体" w:cs="宋体" w:hint="eastAsia"/>
                <w:kern w:val="0"/>
                <w:szCs w:val="21"/>
              </w:rPr>
              <w:t>1.机组结构:6寸、框架型，带四轮</w:t>
            </w:r>
          </w:p>
          <w:p w:rsidR="00210E71" w:rsidRDefault="003947EC">
            <w:pPr>
              <w:ind w:left="425" w:hanging="425"/>
              <w:jc w:val="left"/>
              <w:rPr>
                <w:rFonts w:ascii="宋体" w:hAnsi="宋体" w:cs="宋体"/>
                <w:kern w:val="0"/>
              </w:rPr>
            </w:pPr>
            <w:r>
              <w:rPr>
                <w:rFonts w:ascii="宋体" w:hAnsi="宋体" w:cs="宋体" w:hint="eastAsia"/>
                <w:kern w:val="0"/>
                <w:szCs w:val="21"/>
              </w:rPr>
              <w:t>2.进出水口直径:≥150mm</w:t>
            </w:r>
          </w:p>
          <w:p w:rsidR="00210E71" w:rsidRDefault="003947EC">
            <w:pPr>
              <w:ind w:left="425" w:hanging="425"/>
              <w:jc w:val="left"/>
              <w:rPr>
                <w:rFonts w:ascii="宋体" w:hAnsi="宋体" w:cs="宋体"/>
                <w:kern w:val="0"/>
              </w:rPr>
            </w:pPr>
            <w:r>
              <w:rPr>
                <w:rFonts w:ascii="宋体" w:hAnsi="宋体" w:cs="宋体" w:hint="eastAsia"/>
                <w:kern w:val="0"/>
                <w:szCs w:val="21"/>
              </w:rPr>
              <w:t>3.最大流量:≥200m³/h</w:t>
            </w:r>
          </w:p>
          <w:p w:rsidR="00210E71" w:rsidRDefault="003947EC">
            <w:pPr>
              <w:ind w:left="425" w:hanging="425"/>
              <w:jc w:val="left"/>
              <w:rPr>
                <w:rFonts w:ascii="宋体" w:hAnsi="宋体" w:cs="宋体"/>
                <w:kern w:val="0"/>
              </w:rPr>
            </w:pPr>
            <w:r>
              <w:rPr>
                <w:rFonts w:ascii="宋体" w:hAnsi="宋体" w:cs="宋体" w:hint="eastAsia"/>
                <w:kern w:val="0"/>
                <w:szCs w:val="21"/>
              </w:rPr>
              <w:t>4.最大扬程:≥13米</w:t>
            </w:r>
          </w:p>
          <w:p w:rsidR="00210E71" w:rsidRDefault="003947EC">
            <w:pPr>
              <w:ind w:left="425" w:hanging="425"/>
              <w:jc w:val="left"/>
              <w:rPr>
                <w:rFonts w:ascii="宋体" w:hAnsi="宋体" w:cs="宋体"/>
                <w:kern w:val="0"/>
              </w:rPr>
            </w:pPr>
            <w:r>
              <w:rPr>
                <w:rFonts w:ascii="宋体" w:hAnsi="宋体" w:cs="宋体" w:hint="eastAsia"/>
                <w:kern w:val="0"/>
                <w:szCs w:val="21"/>
              </w:rPr>
              <w:t>5.最大吸程:≥6米</w:t>
            </w:r>
          </w:p>
          <w:p w:rsidR="00210E71" w:rsidRDefault="003947EC">
            <w:pPr>
              <w:ind w:left="425" w:hanging="425"/>
              <w:jc w:val="left"/>
              <w:rPr>
                <w:rFonts w:ascii="宋体" w:hAnsi="宋体" w:cs="宋体"/>
                <w:kern w:val="0"/>
              </w:rPr>
            </w:pPr>
            <w:r>
              <w:rPr>
                <w:rFonts w:ascii="宋体" w:hAnsi="宋体" w:cs="宋体" w:hint="eastAsia"/>
                <w:kern w:val="0"/>
                <w:szCs w:val="21"/>
              </w:rPr>
              <w:t>6.油箱容量/工作时间:≥10L/4小时</w:t>
            </w:r>
          </w:p>
          <w:p w:rsidR="00210E71" w:rsidRDefault="003947EC">
            <w:pPr>
              <w:ind w:left="425" w:hanging="425"/>
              <w:jc w:val="left"/>
              <w:rPr>
                <w:rFonts w:ascii="宋体" w:hAnsi="宋体" w:cs="宋体"/>
                <w:kern w:val="0"/>
              </w:rPr>
            </w:pPr>
            <w:r>
              <w:rPr>
                <w:rFonts w:ascii="宋体" w:hAnsi="宋体" w:cs="宋体" w:hint="eastAsia"/>
                <w:kern w:val="0"/>
                <w:szCs w:val="21"/>
              </w:rPr>
              <w:t>7.发动机形式:单缸四冲程风冷</w:t>
            </w:r>
          </w:p>
          <w:p w:rsidR="00210E71" w:rsidRDefault="003947EC">
            <w:pPr>
              <w:ind w:left="425" w:hanging="425"/>
              <w:jc w:val="left"/>
              <w:rPr>
                <w:rFonts w:ascii="宋体" w:hAnsi="宋体" w:cs="宋体"/>
                <w:kern w:val="0"/>
              </w:rPr>
            </w:pPr>
            <w:r>
              <w:rPr>
                <w:rFonts w:ascii="宋体" w:hAnsi="宋体" w:cs="宋体" w:hint="eastAsia"/>
                <w:kern w:val="0"/>
                <w:szCs w:val="21"/>
              </w:rPr>
              <w:t>8.缸径×行程:92x75mm</w:t>
            </w:r>
          </w:p>
          <w:p w:rsidR="00210E71" w:rsidRDefault="003947EC">
            <w:pPr>
              <w:ind w:left="425" w:hanging="425"/>
              <w:jc w:val="left"/>
              <w:rPr>
                <w:rFonts w:ascii="宋体" w:hAnsi="宋体" w:cs="宋体"/>
                <w:kern w:val="0"/>
              </w:rPr>
            </w:pPr>
            <w:r>
              <w:rPr>
                <w:rFonts w:ascii="宋体" w:hAnsi="宋体" w:cs="宋体" w:hint="eastAsia"/>
                <w:kern w:val="0"/>
                <w:szCs w:val="21"/>
              </w:rPr>
              <w:lastRenderedPageBreak/>
              <w:t>9.排量:≥480cc</w:t>
            </w:r>
          </w:p>
          <w:p w:rsidR="00210E71" w:rsidRDefault="003947EC">
            <w:pPr>
              <w:ind w:left="425" w:hanging="425"/>
              <w:jc w:val="left"/>
              <w:rPr>
                <w:rFonts w:ascii="宋体" w:hAnsi="宋体" w:cs="宋体"/>
                <w:kern w:val="0"/>
              </w:rPr>
            </w:pPr>
            <w:r>
              <w:rPr>
                <w:rFonts w:ascii="宋体" w:hAnsi="宋体" w:cs="宋体" w:hint="eastAsia"/>
                <w:kern w:val="0"/>
                <w:szCs w:val="21"/>
              </w:rPr>
              <w:t>10.启动方式:手拉启动+电启动</w:t>
            </w:r>
          </w:p>
          <w:p w:rsidR="00210E71" w:rsidRDefault="003947EC">
            <w:pPr>
              <w:ind w:left="425" w:hanging="425"/>
              <w:jc w:val="left"/>
              <w:rPr>
                <w:rFonts w:ascii="宋体" w:hAnsi="宋体" w:cs="宋体"/>
                <w:kern w:val="0"/>
              </w:rPr>
            </w:pPr>
            <w:r>
              <w:rPr>
                <w:rFonts w:ascii="宋体" w:hAnsi="宋体" w:cs="宋体" w:hint="eastAsia"/>
                <w:kern w:val="0"/>
                <w:szCs w:val="21"/>
              </w:rPr>
              <w:t>11.机组尺寸:770x570x775</w:t>
            </w:r>
          </w:p>
          <w:p w:rsidR="00210E71" w:rsidRDefault="003947EC">
            <w:pPr>
              <w:ind w:left="425" w:hanging="425"/>
              <w:jc w:val="left"/>
              <w:rPr>
                <w:rFonts w:ascii="宋体" w:hAnsi="宋体" w:cs="宋体"/>
                <w:kern w:val="0"/>
              </w:rPr>
            </w:pPr>
            <w:r>
              <w:rPr>
                <w:rFonts w:ascii="宋体" w:hAnsi="宋体" w:cs="宋体" w:hint="eastAsia"/>
                <w:kern w:val="0"/>
                <w:szCs w:val="21"/>
              </w:rPr>
              <w:t>12.净重/毛重:110/138</w:t>
            </w:r>
          </w:p>
          <w:p w:rsidR="00210E71" w:rsidRDefault="003947EC">
            <w:pPr>
              <w:jc w:val="left"/>
              <w:rPr>
                <w:rFonts w:ascii="宋体" w:hAnsi="宋体" w:cs="宋体"/>
                <w:kern w:val="0"/>
              </w:rPr>
            </w:pPr>
            <w:r>
              <w:rPr>
                <w:rFonts w:ascii="宋体" w:hAnsi="宋体" w:cs="宋体" w:hint="eastAsia"/>
                <w:kern w:val="0"/>
                <w:szCs w:val="21"/>
              </w:rPr>
              <w:t>14.单台配套6寸进水钢丝管：10米/根*1根</w:t>
            </w:r>
          </w:p>
          <w:p w:rsidR="00210E71" w:rsidRDefault="003947EC">
            <w:pPr>
              <w:widowControl/>
              <w:jc w:val="left"/>
              <w:textAlignment w:val="center"/>
              <w:rPr>
                <w:rFonts w:ascii="宋体" w:hAnsi="宋体" w:cs="宋体"/>
                <w:kern w:val="0"/>
              </w:rPr>
            </w:pPr>
            <w:r>
              <w:rPr>
                <w:rFonts w:ascii="宋体" w:hAnsi="宋体" w:cs="宋体" w:hint="eastAsia"/>
                <w:kern w:val="0"/>
                <w:szCs w:val="21"/>
              </w:rPr>
              <w:t>15.单台配套6寸出水带;20米/卷*2卷</w:t>
            </w:r>
          </w:p>
          <w:p w:rsidR="00210E71" w:rsidRDefault="003947EC">
            <w:pPr>
              <w:widowControl/>
              <w:jc w:val="left"/>
              <w:textAlignment w:val="center"/>
              <w:rPr>
                <w:rFonts w:ascii="宋体" w:hAnsi="宋体" w:cs="宋体"/>
                <w:kern w:val="0"/>
              </w:rPr>
            </w:pPr>
            <w:r>
              <w:rPr>
                <w:rFonts w:ascii="宋体" w:hAnsi="宋体" w:cs="宋体" w:hint="eastAsia"/>
                <w:b/>
                <w:bCs/>
                <w:szCs w:val="21"/>
              </w:rPr>
              <w:t>产品主要参数最大流量、最大扬程、最大吸程需提供带CMA或CNAS标识的第三方检测单位出具的检测（或检验）报告</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lastRenderedPageBreak/>
              <w:t>24</w:t>
            </w:r>
          </w:p>
        </w:tc>
      </w:tr>
      <w:tr w:rsidR="00210E71">
        <w:trPr>
          <w:trHeight w:val="90"/>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lastRenderedPageBreak/>
              <w:t>3</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防汛编织袋</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pStyle w:val="HTML"/>
              <w:widowControl/>
              <w:rPr>
                <w:rFonts w:hint="default"/>
                <w:kern w:val="2"/>
                <w:sz w:val="21"/>
                <w:szCs w:val="21"/>
              </w:rPr>
            </w:pPr>
            <w:r>
              <w:rPr>
                <w:kern w:val="2"/>
                <w:sz w:val="21"/>
                <w:szCs w:val="21"/>
              </w:rPr>
              <w:t>1.单袋质量 100g±3%，尺寸为95×55cm，经纬密度40*40-48x48根/10cm。颜色：白色；材质以全新丙烯树脂为原料；色泽明亮、不混杂，同处跳丝长度小于 2cm，同处经纬丝断缺之和小于 3根，缝合紧密牢固，不出现脱针、断丝、卷折处未缝住；允许偏差：尺寸（±1.0），单袋质量（±3）。</w:t>
            </w:r>
          </w:p>
          <w:p w:rsidR="00210E71" w:rsidRDefault="003947EC">
            <w:pPr>
              <w:pStyle w:val="HTML"/>
              <w:widowControl/>
              <w:rPr>
                <w:rFonts w:hint="default"/>
                <w:kern w:val="2"/>
                <w:sz w:val="21"/>
                <w:szCs w:val="21"/>
              </w:rPr>
            </w:pPr>
            <w:r>
              <w:rPr>
                <w:kern w:val="2"/>
                <w:sz w:val="21"/>
                <w:szCs w:val="21"/>
              </w:rPr>
              <w:t>2.经向断裂强度（KN/m）≥18，纬向≥16，经纬向断裂伸长率≥15%，缝向断裂强度（KN/m）≥7，等效孔径 O95（mm）0.1～0.5，顶破强力（KN）≥1.2 ，垂直渗透系数（cm/s）10-3～10-2</w:t>
            </w:r>
          </w:p>
          <w:p w:rsidR="00210E71" w:rsidRDefault="003947EC">
            <w:pPr>
              <w:pStyle w:val="HTML"/>
              <w:widowControl/>
              <w:rPr>
                <w:rFonts w:hint="default"/>
                <w:color w:val="000000"/>
                <w:kern w:val="2"/>
                <w:sz w:val="21"/>
                <w:szCs w:val="21"/>
              </w:rPr>
            </w:pPr>
            <w:r>
              <w:rPr>
                <w:kern w:val="2"/>
                <w:sz w:val="21"/>
                <w:szCs w:val="21"/>
              </w:rPr>
              <w:t>3.包装和标志：每500条防汛编织袋为一件，外用黑色编织布包装，机械打包 4道，成件厚度 35cm～40cm，包装平整、牢固、无破损、无沾污，每件包装内放置产品合格证。</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240000</w:t>
            </w:r>
          </w:p>
        </w:tc>
      </w:tr>
      <w:tr w:rsidR="00210E71">
        <w:trPr>
          <w:trHeight w:val="651"/>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4</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jc w:val="center"/>
              <w:rPr>
                <w:rFonts w:ascii="宋体" w:hAnsi="宋体" w:cs="宋体"/>
                <w:color w:val="000000"/>
                <w:kern w:val="0"/>
              </w:rPr>
            </w:pPr>
            <w:r>
              <w:rPr>
                <w:rFonts w:ascii="宋体" w:hAnsi="宋体" w:cs="宋体" w:hint="eastAsia"/>
                <w:color w:val="000000"/>
                <w:kern w:val="0"/>
                <w:szCs w:val="21"/>
              </w:rPr>
              <w:t>铁线</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rPr>
                <w:rFonts w:ascii="宋体" w:hAnsi="宋体" w:cs="宋体"/>
                <w:color w:val="000000"/>
                <w:kern w:val="0"/>
              </w:rPr>
            </w:pPr>
            <w:r>
              <w:rPr>
                <w:rFonts w:ascii="宋体" w:hAnsi="宋体" w:cs="宋体" w:hint="eastAsia"/>
                <w:color w:val="000000"/>
                <w:kern w:val="0"/>
                <w:szCs w:val="21"/>
              </w:rPr>
              <w:t>普通热镀锌 8号铅丝 ，丝径≥4.064mm ，50kg/盘。</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12</w:t>
            </w:r>
          </w:p>
        </w:tc>
      </w:tr>
      <w:tr w:rsidR="00210E71">
        <w:trPr>
          <w:trHeight w:val="781"/>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5</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t>无人机</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rPr>
                <w:rFonts w:ascii="宋体" w:hAnsi="宋体" w:cs="宋体"/>
              </w:rPr>
            </w:pPr>
            <w:r>
              <w:rPr>
                <w:rFonts w:ascii="宋体" w:hAnsi="宋体" w:cs="宋体" w:hint="eastAsia"/>
                <w:szCs w:val="21"/>
              </w:rPr>
              <w:t>一、飞行器参数：</w:t>
            </w:r>
          </w:p>
          <w:p w:rsidR="00210E71" w:rsidRDefault="003947EC">
            <w:pPr>
              <w:rPr>
                <w:rFonts w:ascii="宋体" w:hAnsi="宋体" w:cs="宋体"/>
              </w:rPr>
            </w:pPr>
            <w:r>
              <w:rPr>
                <w:rFonts w:ascii="宋体" w:hAnsi="宋体" w:cs="宋体" w:hint="eastAsia"/>
                <w:szCs w:val="21"/>
              </w:rPr>
              <w:t>1.起飞重量：≤249g</w:t>
            </w:r>
          </w:p>
          <w:p w:rsidR="00210E71" w:rsidRDefault="003947EC">
            <w:pPr>
              <w:rPr>
                <w:rFonts w:ascii="宋体" w:hAnsi="宋体" w:cs="宋体"/>
              </w:rPr>
            </w:pPr>
            <w:r>
              <w:rPr>
                <w:rFonts w:ascii="宋体" w:hAnsi="宋体" w:cs="宋体" w:hint="eastAsia"/>
                <w:szCs w:val="21"/>
              </w:rPr>
              <w:t>2.尺寸（长×宽×高）：折叠（不带桨）≤150×100×70mm；展开（含桨叶）：≤300×380×105mm</w:t>
            </w:r>
          </w:p>
          <w:p w:rsidR="00210E71" w:rsidRDefault="003947EC">
            <w:pPr>
              <w:rPr>
                <w:rFonts w:ascii="宋体" w:hAnsi="宋体" w:cs="宋体"/>
              </w:rPr>
            </w:pPr>
            <w:r>
              <w:rPr>
                <w:rFonts w:ascii="宋体" w:hAnsi="宋体" w:cs="宋体" w:hint="eastAsia"/>
                <w:szCs w:val="21"/>
              </w:rPr>
              <w:t>3.最大上升速度：≥5m/s（运动档）；≥5m/s（普通档）；≥5m/s（平稳档）</w:t>
            </w:r>
          </w:p>
          <w:p w:rsidR="00210E71" w:rsidRDefault="003947EC">
            <w:pPr>
              <w:rPr>
                <w:rFonts w:ascii="宋体" w:hAnsi="宋体" w:cs="宋体"/>
              </w:rPr>
            </w:pPr>
            <w:r>
              <w:rPr>
                <w:rFonts w:ascii="宋体" w:hAnsi="宋体" w:cs="宋体" w:hint="eastAsia"/>
                <w:szCs w:val="21"/>
              </w:rPr>
              <w:t>4.最大下降速度：≥5m/s（运动档俯冲下降）；≥5m/s（普通档）；≥5m/s（平稳档）</w:t>
            </w:r>
          </w:p>
          <w:p w:rsidR="00210E71" w:rsidRDefault="003947EC">
            <w:pPr>
              <w:rPr>
                <w:rFonts w:ascii="宋体" w:hAnsi="宋体" w:cs="宋体"/>
              </w:rPr>
            </w:pPr>
            <w:r>
              <w:rPr>
                <w:rFonts w:ascii="宋体" w:hAnsi="宋体" w:cs="宋体" w:hint="eastAsia"/>
                <w:szCs w:val="21"/>
              </w:rPr>
              <w:t>5.最大水平飞行速度：≥16m/s（运动档）；≥12m/s（普通档）；≥12m/s（平稳档）</w:t>
            </w:r>
          </w:p>
          <w:p w:rsidR="00210E71" w:rsidRDefault="003947EC">
            <w:pPr>
              <w:rPr>
                <w:rFonts w:ascii="宋体" w:hAnsi="宋体" w:cs="宋体"/>
              </w:rPr>
            </w:pPr>
            <w:r>
              <w:rPr>
                <w:rFonts w:ascii="宋体" w:hAnsi="宋体" w:cs="宋体" w:hint="eastAsia"/>
                <w:szCs w:val="21"/>
              </w:rPr>
              <w:t>6.最大飞行时间：≥30min</w:t>
            </w:r>
          </w:p>
          <w:p w:rsidR="00210E71" w:rsidRDefault="003947EC">
            <w:pPr>
              <w:rPr>
                <w:rFonts w:ascii="宋体" w:hAnsi="宋体" w:cs="宋体"/>
              </w:rPr>
            </w:pPr>
            <w:r>
              <w:rPr>
                <w:rFonts w:ascii="宋体" w:hAnsi="宋体" w:cs="宋体" w:hint="eastAsia"/>
                <w:szCs w:val="21"/>
              </w:rPr>
              <w:t>7.最大起飞海拔高度：≥4000m</w:t>
            </w:r>
          </w:p>
          <w:p w:rsidR="00210E71" w:rsidRDefault="003947EC">
            <w:pPr>
              <w:rPr>
                <w:rFonts w:ascii="宋体" w:hAnsi="宋体" w:cs="宋体"/>
              </w:rPr>
            </w:pPr>
            <w:r>
              <w:rPr>
                <w:rFonts w:ascii="宋体" w:hAnsi="宋体" w:cs="宋体" w:hint="eastAsia"/>
                <w:szCs w:val="21"/>
              </w:rPr>
              <w:t>8.最长悬停时间：≥30min</w:t>
            </w:r>
          </w:p>
          <w:p w:rsidR="00210E71" w:rsidRDefault="003947EC">
            <w:pPr>
              <w:rPr>
                <w:rFonts w:ascii="宋体" w:hAnsi="宋体" w:cs="宋体"/>
              </w:rPr>
            </w:pPr>
            <w:r>
              <w:rPr>
                <w:rFonts w:ascii="宋体" w:hAnsi="宋体" w:cs="宋体" w:hint="eastAsia"/>
                <w:szCs w:val="21"/>
              </w:rPr>
              <w:t>9.最大续航里程：≥18km</w:t>
            </w:r>
          </w:p>
          <w:p w:rsidR="00210E71" w:rsidRDefault="003947EC">
            <w:pPr>
              <w:rPr>
                <w:rFonts w:ascii="宋体" w:hAnsi="宋体" w:cs="宋体"/>
              </w:rPr>
            </w:pPr>
            <w:r>
              <w:rPr>
                <w:rFonts w:ascii="宋体" w:hAnsi="宋体" w:cs="宋体" w:hint="eastAsia"/>
                <w:szCs w:val="21"/>
              </w:rPr>
              <w:t>10.最大抗风速度：≥10m/s</w:t>
            </w:r>
          </w:p>
          <w:p w:rsidR="00210E71" w:rsidRDefault="003947EC">
            <w:pPr>
              <w:rPr>
                <w:rFonts w:ascii="宋体" w:hAnsi="宋体" w:cs="宋体"/>
              </w:rPr>
            </w:pPr>
            <w:r>
              <w:rPr>
                <w:rFonts w:ascii="宋体" w:hAnsi="宋体" w:cs="宋体" w:hint="eastAsia"/>
                <w:szCs w:val="21"/>
              </w:rPr>
              <w:t>11.最大可倾斜角度：≥33°</w:t>
            </w:r>
          </w:p>
          <w:p w:rsidR="00210E71" w:rsidRDefault="003947EC">
            <w:pPr>
              <w:rPr>
                <w:rFonts w:ascii="宋体" w:hAnsi="宋体" w:cs="宋体"/>
              </w:rPr>
            </w:pPr>
            <w:r>
              <w:rPr>
                <w:rFonts w:ascii="宋体" w:hAnsi="宋体" w:cs="宋体" w:hint="eastAsia"/>
                <w:szCs w:val="21"/>
              </w:rPr>
              <w:t>12.工作环境温度：-10℃ 至 40℃</w:t>
            </w:r>
          </w:p>
          <w:p w:rsidR="00210E71" w:rsidRDefault="003947EC">
            <w:pPr>
              <w:rPr>
                <w:rFonts w:ascii="宋体" w:hAnsi="宋体" w:cs="宋体"/>
              </w:rPr>
            </w:pPr>
            <w:r>
              <w:rPr>
                <w:rFonts w:ascii="宋体" w:hAnsi="宋体" w:cs="宋体" w:hint="eastAsia"/>
                <w:szCs w:val="21"/>
              </w:rPr>
              <w:t>13.卫星导航系统：GPS + Galileo + BeiDou</w:t>
            </w:r>
          </w:p>
          <w:p w:rsidR="00210E71" w:rsidRDefault="003947EC">
            <w:pPr>
              <w:rPr>
                <w:rFonts w:ascii="宋体" w:hAnsi="宋体" w:cs="宋体"/>
              </w:rPr>
            </w:pPr>
            <w:r>
              <w:rPr>
                <w:rFonts w:ascii="宋体" w:hAnsi="宋体" w:cs="宋体" w:hint="eastAsia"/>
                <w:szCs w:val="21"/>
              </w:rPr>
              <w:t>14.悬停精度（无风或微风环境）：垂直：±0.1 米（视觉定位正常工作时）、±0.5 米（GNSS 正常工作时）；水平：±0.1 米（视觉定位正常工作时）、±0.5 米（GNSS 正常工作时）</w:t>
            </w:r>
          </w:p>
          <w:p w:rsidR="00210E71" w:rsidRDefault="003947EC">
            <w:pPr>
              <w:rPr>
                <w:rFonts w:ascii="宋体" w:hAnsi="宋体" w:cs="宋体"/>
              </w:rPr>
            </w:pPr>
            <w:r>
              <w:rPr>
                <w:rFonts w:ascii="宋体" w:hAnsi="宋体" w:cs="宋体" w:hint="eastAsia"/>
                <w:szCs w:val="21"/>
              </w:rPr>
              <w:t>二、相机技术参数：</w:t>
            </w:r>
          </w:p>
          <w:p w:rsidR="00210E71" w:rsidRDefault="003947EC">
            <w:pPr>
              <w:rPr>
                <w:rFonts w:ascii="宋体" w:hAnsi="宋体" w:cs="宋体"/>
              </w:rPr>
            </w:pPr>
            <w:r>
              <w:rPr>
                <w:rFonts w:ascii="宋体" w:hAnsi="宋体" w:cs="宋体" w:hint="eastAsia"/>
                <w:szCs w:val="21"/>
              </w:rPr>
              <w:t>1.影像传感器：1/1.3 英寸 CMOS，有效像素≥ 4600 万</w:t>
            </w:r>
          </w:p>
          <w:p w:rsidR="00210E71" w:rsidRDefault="003947EC">
            <w:pPr>
              <w:rPr>
                <w:rFonts w:ascii="宋体" w:hAnsi="宋体" w:cs="宋体"/>
              </w:rPr>
            </w:pPr>
            <w:r>
              <w:rPr>
                <w:rFonts w:ascii="宋体" w:hAnsi="宋体" w:cs="宋体" w:hint="eastAsia"/>
                <w:szCs w:val="21"/>
              </w:rPr>
              <w:lastRenderedPageBreak/>
              <w:t>2.镜头：视角≥80°；等效焦距≥20 mm；</w:t>
            </w:r>
          </w:p>
          <w:p w:rsidR="00210E71" w:rsidRDefault="003947EC">
            <w:pPr>
              <w:rPr>
                <w:rFonts w:ascii="宋体" w:hAnsi="宋体" w:cs="宋体"/>
              </w:rPr>
            </w:pPr>
            <w:r>
              <w:rPr>
                <w:rFonts w:ascii="宋体" w:hAnsi="宋体" w:cs="宋体" w:hint="eastAsia"/>
                <w:szCs w:val="21"/>
              </w:rPr>
              <w:t>3.ISO范围：视频；普通、慢动作：100至6400（普通色彩）、100至1600（D-Log M）、100至1600（HLG）；夜景视频：100 至 12800（普通色彩）</w:t>
            </w:r>
          </w:p>
          <w:p w:rsidR="00210E71" w:rsidRDefault="003947EC">
            <w:pPr>
              <w:rPr>
                <w:rFonts w:ascii="宋体" w:hAnsi="宋体" w:cs="宋体"/>
              </w:rPr>
            </w:pPr>
            <w:r>
              <w:rPr>
                <w:rFonts w:ascii="宋体" w:hAnsi="宋体" w:cs="宋体" w:hint="eastAsia"/>
                <w:szCs w:val="21"/>
              </w:rPr>
              <w:t>4.快门速度：1200 万像素拍照，1/16000 秒至 2 秒；4800万像素拍照，1/8000 秒至2秒</w:t>
            </w:r>
          </w:p>
          <w:p w:rsidR="00210E71" w:rsidRDefault="003947EC">
            <w:pPr>
              <w:rPr>
                <w:rFonts w:ascii="宋体" w:hAnsi="宋体" w:cs="宋体"/>
              </w:rPr>
            </w:pPr>
            <w:r>
              <w:rPr>
                <w:rFonts w:ascii="宋体" w:hAnsi="宋体" w:cs="宋体" w:hint="eastAsia"/>
                <w:szCs w:val="21"/>
              </w:rPr>
              <w:t>5.图片格式：JPEG/DNG（RAW）</w:t>
            </w:r>
          </w:p>
          <w:p w:rsidR="00210E71" w:rsidRDefault="003947EC">
            <w:pPr>
              <w:rPr>
                <w:rFonts w:ascii="宋体" w:hAnsi="宋体" w:cs="宋体"/>
              </w:rPr>
            </w:pPr>
            <w:r>
              <w:rPr>
                <w:rFonts w:ascii="宋体" w:hAnsi="宋体" w:cs="宋体" w:hint="eastAsia"/>
                <w:szCs w:val="21"/>
              </w:rPr>
              <w:t>6.视频格式：MP4（MPEG-4 AVC/H.264，HEVC/H.265）</w:t>
            </w:r>
          </w:p>
          <w:p w:rsidR="00210E71" w:rsidRDefault="003947EC">
            <w:pPr>
              <w:rPr>
                <w:rFonts w:ascii="宋体" w:hAnsi="宋体" w:cs="宋体"/>
              </w:rPr>
            </w:pPr>
            <w:r>
              <w:rPr>
                <w:rFonts w:ascii="宋体" w:hAnsi="宋体" w:cs="宋体" w:hint="eastAsia"/>
                <w:szCs w:val="21"/>
              </w:rPr>
              <w:t>7.数字变焦：1200万像素拍照：1至3倍；4K：1至3倍；FHD：1至4倍</w:t>
            </w:r>
          </w:p>
          <w:p w:rsidR="00210E71" w:rsidRDefault="003947EC">
            <w:pPr>
              <w:rPr>
                <w:rFonts w:ascii="宋体" w:hAnsi="宋体" w:cs="宋体"/>
              </w:rPr>
            </w:pPr>
            <w:r>
              <w:rPr>
                <w:rFonts w:ascii="宋体" w:hAnsi="宋体" w:cs="宋体" w:hint="eastAsia"/>
                <w:szCs w:val="21"/>
              </w:rPr>
              <w:t>三、云台参数</w:t>
            </w:r>
          </w:p>
          <w:p w:rsidR="00210E71" w:rsidRDefault="003947EC">
            <w:pPr>
              <w:rPr>
                <w:rFonts w:ascii="宋体" w:hAnsi="宋体" w:cs="宋体"/>
              </w:rPr>
            </w:pPr>
            <w:r>
              <w:rPr>
                <w:rFonts w:ascii="宋体" w:hAnsi="宋体" w:cs="宋体" w:hint="eastAsia"/>
                <w:szCs w:val="21"/>
              </w:rPr>
              <w:t>1.稳定系统：三轴机械云台（俯仰、横滚、偏航）</w:t>
            </w:r>
          </w:p>
          <w:p w:rsidR="00210E71" w:rsidRDefault="003947EC">
            <w:pPr>
              <w:rPr>
                <w:rFonts w:ascii="宋体" w:hAnsi="宋体" w:cs="宋体"/>
              </w:rPr>
            </w:pPr>
            <w:r>
              <w:rPr>
                <w:rFonts w:ascii="宋体" w:hAnsi="宋体" w:cs="宋体" w:hint="eastAsia"/>
                <w:szCs w:val="21"/>
              </w:rPr>
              <w:t>2.可控转动范围：俯仰：-90°至 60°；横滚：-90°或 0°</w:t>
            </w:r>
          </w:p>
          <w:p w:rsidR="00210E71" w:rsidRDefault="003947EC">
            <w:pPr>
              <w:rPr>
                <w:rFonts w:ascii="宋体" w:hAnsi="宋体" w:cs="宋体"/>
              </w:rPr>
            </w:pPr>
            <w:r>
              <w:rPr>
                <w:rFonts w:ascii="宋体" w:hAnsi="宋体" w:cs="宋体" w:hint="eastAsia"/>
                <w:szCs w:val="21"/>
              </w:rPr>
              <w:t>3.最大控制转速（俯仰）：≥100°/秒</w:t>
            </w:r>
          </w:p>
          <w:p w:rsidR="00210E71" w:rsidRDefault="003947EC">
            <w:pPr>
              <w:rPr>
                <w:rFonts w:ascii="宋体" w:hAnsi="宋体" w:cs="宋体"/>
              </w:rPr>
            </w:pPr>
            <w:r>
              <w:rPr>
                <w:rFonts w:ascii="宋体" w:hAnsi="宋体" w:cs="宋体" w:hint="eastAsia"/>
                <w:szCs w:val="21"/>
              </w:rPr>
              <w:t>四、感知系统：</w:t>
            </w:r>
          </w:p>
          <w:p w:rsidR="00210E71" w:rsidRDefault="003947EC">
            <w:pPr>
              <w:rPr>
                <w:rFonts w:ascii="宋体" w:hAnsi="宋体" w:cs="宋体"/>
              </w:rPr>
            </w:pPr>
            <w:r>
              <w:rPr>
                <w:rFonts w:ascii="宋体" w:hAnsi="宋体" w:cs="宋体" w:hint="eastAsia"/>
                <w:szCs w:val="21"/>
              </w:rPr>
              <w:t>1.采用全向双目视觉系统，辅以机身底部三维红外传感器</w:t>
            </w:r>
          </w:p>
          <w:p w:rsidR="00210E71" w:rsidRDefault="003947EC">
            <w:pPr>
              <w:rPr>
                <w:rFonts w:ascii="宋体" w:hAnsi="宋体" w:cs="宋体"/>
              </w:rPr>
            </w:pPr>
            <w:r>
              <w:rPr>
                <w:rFonts w:ascii="宋体" w:hAnsi="宋体" w:cs="宋体" w:hint="eastAsia"/>
                <w:szCs w:val="21"/>
              </w:rPr>
              <w:t>2.前视：测距范围：0.5 米至 18 米；可探测范围：0.5 米至 200 米；有效避障速度：飞行速度 ≤12 米/秒；视角（FOV）：水平 90°，垂直 72°</w:t>
            </w:r>
          </w:p>
          <w:p w:rsidR="00210E71" w:rsidRDefault="003947EC">
            <w:pPr>
              <w:rPr>
                <w:rFonts w:ascii="宋体" w:hAnsi="宋体" w:cs="宋体"/>
              </w:rPr>
            </w:pPr>
            <w:r>
              <w:rPr>
                <w:rFonts w:ascii="宋体" w:hAnsi="宋体" w:cs="宋体" w:hint="eastAsia"/>
                <w:szCs w:val="21"/>
              </w:rPr>
              <w:t>3.后视：测距范围：0.5 米至 15 米；有效避障速度：飞行速度 ≤12 米/秒；视角（FOV）：水平 90°，垂直 72°</w:t>
            </w:r>
          </w:p>
          <w:p w:rsidR="00210E71" w:rsidRDefault="003947EC">
            <w:pPr>
              <w:rPr>
                <w:rFonts w:ascii="宋体" w:hAnsi="宋体" w:cs="宋体"/>
              </w:rPr>
            </w:pPr>
            <w:r>
              <w:rPr>
                <w:rFonts w:ascii="宋体" w:hAnsi="宋体" w:cs="宋体" w:hint="eastAsia"/>
                <w:szCs w:val="21"/>
              </w:rPr>
              <w:t>4.侧视：测距范围：0.5 米至 12 米；有效避障速度：飞行速度 ≤5 米/秒；视角（FOV）：左右90°，前后 72°</w:t>
            </w:r>
          </w:p>
          <w:p w:rsidR="00210E71" w:rsidRDefault="003947EC">
            <w:pPr>
              <w:rPr>
                <w:rFonts w:ascii="宋体" w:hAnsi="宋体" w:cs="宋体"/>
              </w:rPr>
            </w:pPr>
            <w:r>
              <w:rPr>
                <w:rFonts w:ascii="宋体" w:hAnsi="宋体" w:cs="宋体" w:hint="eastAsia"/>
                <w:szCs w:val="21"/>
              </w:rPr>
              <w:t>5.上视：测距范围：0.5 米至 15 米；有效避障速度：飞行速度 ≤5 米/秒；视角（FOV）：左右90°，前后 72°</w:t>
            </w:r>
          </w:p>
          <w:p w:rsidR="00210E71" w:rsidRDefault="003947EC">
            <w:pPr>
              <w:rPr>
                <w:rFonts w:ascii="宋体" w:hAnsi="宋体" w:cs="宋体"/>
              </w:rPr>
            </w:pPr>
            <w:r>
              <w:rPr>
                <w:rFonts w:ascii="宋体" w:hAnsi="宋体" w:cs="宋体" w:hint="eastAsia"/>
                <w:szCs w:val="21"/>
              </w:rPr>
              <w:t>6.下视：测距范围：0.3米至 12 米；有效避障速度：飞行速度 ≤5 米/秒；视角（FOV）：左右90°，前后 106°</w:t>
            </w:r>
          </w:p>
          <w:p w:rsidR="00210E71" w:rsidRDefault="003947EC">
            <w:pPr>
              <w:rPr>
                <w:rFonts w:ascii="宋体" w:hAnsi="宋体" w:cs="宋体"/>
              </w:rPr>
            </w:pPr>
            <w:r>
              <w:rPr>
                <w:rFonts w:ascii="宋体" w:hAnsi="宋体" w:cs="宋体" w:hint="eastAsia"/>
                <w:szCs w:val="21"/>
              </w:rPr>
              <w:t>7.三维红外测距传感器：测距范围：0.1 至 8 米（&gt;10% 反射率）；视角（FOV）：前后 60°，左右 60°</w:t>
            </w:r>
          </w:p>
          <w:p w:rsidR="00210E71" w:rsidRDefault="003947EC">
            <w:pPr>
              <w:rPr>
                <w:rFonts w:ascii="宋体" w:hAnsi="宋体" w:cs="宋体"/>
              </w:rPr>
            </w:pPr>
            <w:r>
              <w:rPr>
                <w:rFonts w:ascii="宋体" w:hAnsi="宋体" w:cs="宋体" w:hint="eastAsia"/>
                <w:szCs w:val="21"/>
              </w:rPr>
              <w:t>五、电池参数：</w:t>
            </w:r>
          </w:p>
          <w:p w:rsidR="00210E71" w:rsidRDefault="003947EC">
            <w:pPr>
              <w:rPr>
                <w:rFonts w:ascii="宋体" w:hAnsi="宋体" w:cs="宋体"/>
              </w:rPr>
            </w:pPr>
            <w:r>
              <w:rPr>
                <w:rFonts w:ascii="宋体" w:hAnsi="宋体" w:cs="宋体" w:hint="eastAsia"/>
                <w:szCs w:val="21"/>
              </w:rPr>
              <w:t>1.容量：智能飞行电池3块，容量：≥2500 毫安时</w:t>
            </w:r>
          </w:p>
          <w:p w:rsidR="00210E71" w:rsidRDefault="003947EC">
            <w:pPr>
              <w:rPr>
                <w:rFonts w:ascii="宋体" w:hAnsi="宋体" w:cs="宋体"/>
              </w:rPr>
            </w:pPr>
            <w:r>
              <w:rPr>
                <w:rFonts w:ascii="宋体" w:hAnsi="宋体" w:cs="宋体" w:hint="eastAsia"/>
                <w:szCs w:val="21"/>
              </w:rPr>
              <w:t>2.重量：智能飞行电池：≥70克</w:t>
            </w:r>
          </w:p>
          <w:p w:rsidR="00210E71" w:rsidRDefault="003947EC">
            <w:pPr>
              <w:rPr>
                <w:rFonts w:ascii="宋体" w:hAnsi="宋体" w:cs="宋体"/>
                <w:color w:val="000000"/>
                <w:kern w:val="0"/>
              </w:rPr>
            </w:pPr>
            <w:r>
              <w:rPr>
                <w:rFonts w:ascii="宋体" w:hAnsi="宋体" w:cs="宋体" w:hint="eastAsia"/>
                <w:szCs w:val="21"/>
              </w:rPr>
              <w:t>3.标称电压：智能飞行电池：≥7.3 伏</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color w:val="000000"/>
                <w:kern w:val="0"/>
              </w:rPr>
            </w:pPr>
            <w:r>
              <w:rPr>
                <w:rFonts w:ascii="宋体" w:hAnsi="宋体" w:cs="宋体" w:hint="eastAsia"/>
                <w:color w:val="000000"/>
                <w:kern w:val="0"/>
                <w:szCs w:val="21"/>
              </w:rPr>
              <w:lastRenderedPageBreak/>
              <w:t xml:space="preserve"> 3</w:t>
            </w:r>
          </w:p>
        </w:tc>
      </w:tr>
      <w:tr w:rsidR="00210E71">
        <w:trPr>
          <w:trHeight w:val="466"/>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lastRenderedPageBreak/>
              <w:t>6</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防汛装备包</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left"/>
              <w:textAlignment w:val="center"/>
              <w:rPr>
                <w:rFonts w:ascii="宋体" w:hAnsi="宋体" w:cs="宋体"/>
              </w:rPr>
            </w:pPr>
            <w:r>
              <w:rPr>
                <w:rFonts w:ascii="宋体" w:hAnsi="宋体" w:cs="宋体" w:hint="eastAsia"/>
                <w:szCs w:val="21"/>
              </w:rPr>
              <w:t>一、装备包</w:t>
            </w:r>
          </w:p>
          <w:p w:rsidR="00210E71" w:rsidRDefault="003947EC">
            <w:pPr>
              <w:widowControl/>
              <w:jc w:val="left"/>
              <w:textAlignment w:val="center"/>
              <w:rPr>
                <w:rFonts w:ascii="宋体" w:hAnsi="宋体" w:cs="宋体"/>
              </w:rPr>
            </w:pPr>
            <w:r>
              <w:rPr>
                <w:rFonts w:ascii="宋体" w:hAnsi="宋体" w:cs="宋体" w:hint="eastAsia"/>
                <w:szCs w:val="21"/>
              </w:rPr>
              <w:t>二、分体式雨衣</w:t>
            </w:r>
          </w:p>
          <w:p w:rsidR="00210E71" w:rsidRDefault="003947EC">
            <w:pPr>
              <w:widowControl/>
              <w:jc w:val="left"/>
              <w:textAlignment w:val="center"/>
              <w:rPr>
                <w:rFonts w:ascii="宋体" w:hAnsi="宋体" w:cs="宋体"/>
              </w:rPr>
            </w:pPr>
            <w:r>
              <w:rPr>
                <w:rFonts w:ascii="宋体" w:hAnsi="宋体" w:cs="宋体" w:hint="eastAsia"/>
                <w:szCs w:val="21"/>
              </w:rPr>
              <w:t>三、雨靴</w:t>
            </w:r>
          </w:p>
          <w:p w:rsidR="00210E71" w:rsidRDefault="003947EC">
            <w:pPr>
              <w:widowControl/>
              <w:jc w:val="left"/>
              <w:textAlignment w:val="center"/>
              <w:rPr>
                <w:rFonts w:ascii="宋体" w:hAnsi="宋体" w:cs="宋体"/>
              </w:rPr>
            </w:pPr>
            <w:r>
              <w:rPr>
                <w:rFonts w:ascii="宋体" w:hAnsi="宋体" w:cs="宋体" w:hint="eastAsia"/>
                <w:szCs w:val="21"/>
              </w:rPr>
              <w:t>四、救生衣</w:t>
            </w:r>
          </w:p>
          <w:p w:rsidR="00210E71" w:rsidRDefault="003947EC">
            <w:pPr>
              <w:widowControl/>
              <w:jc w:val="left"/>
              <w:textAlignment w:val="center"/>
              <w:rPr>
                <w:rFonts w:ascii="宋体" w:hAnsi="宋体" w:cs="宋体"/>
              </w:rPr>
            </w:pPr>
            <w:r>
              <w:rPr>
                <w:rFonts w:ascii="宋体" w:hAnsi="宋体" w:cs="宋体" w:hint="eastAsia"/>
                <w:szCs w:val="21"/>
              </w:rPr>
              <w:t>五、折叠雨伞</w:t>
            </w:r>
          </w:p>
          <w:p w:rsidR="00210E71" w:rsidRDefault="003947EC">
            <w:pPr>
              <w:widowControl/>
              <w:jc w:val="left"/>
              <w:textAlignment w:val="center"/>
              <w:rPr>
                <w:rFonts w:ascii="宋体" w:hAnsi="宋体" w:cs="宋体"/>
              </w:rPr>
            </w:pPr>
            <w:r>
              <w:rPr>
                <w:rFonts w:ascii="宋体" w:hAnsi="宋体" w:cs="宋体" w:hint="eastAsia"/>
                <w:szCs w:val="21"/>
              </w:rPr>
              <w:t>六、应急手电筒</w:t>
            </w:r>
          </w:p>
          <w:p w:rsidR="00210E71" w:rsidRDefault="003947EC">
            <w:pPr>
              <w:widowControl/>
              <w:jc w:val="left"/>
              <w:textAlignment w:val="center"/>
              <w:rPr>
                <w:rFonts w:ascii="宋体" w:hAnsi="宋体" w:cs="宋体"/>
              </w:rPr>
            </w:pPr>
            <w:r>
              <w:rPr>
                <w:rFonts w:ascii="宋体" w:hAnsi="宋体" w:cs="宋体" w:hint="eastAsia"/>
                <w:szCs w:val="21"/>
              </w:rPr>
              <w:t>七、防汛迷彩服</w:t>
            </w:r>
          </w:p>
          <w:p w:rsidR="00210E71" w:rsidRDefault="003947EC">
            <w:pPr>
              <w:widowControl/>
              <w:jc w:val="left"/>
              <w:textAlignment w:val="center"/>
              <w:rPr>
                <w:rFonts w:ascii="宋体" w:hAnsi="宋体" w:cs="宋体"/>
                <w:b/>
                <w:bCs/>
              </w:rPr>
            </w:pPr>
            <w:r>
              <w:rPr>
                <w:rFonts w:ascii="宋体" w:hAnsi="宋体" w:cs="宋体" w:hint="eastAsia"/>
                <w:b/>
                <w:bCs/>
                <w:szCs w:val="21"/>
              </w:rPr>
              <w:t>（具体技术参数详见附件）</w:t>
            </w:r>
          </w:p>
          <w:p w:rsidR="00210E71" w:rsidRDefault="003947EC">
            <w:pPr>
              <w:widowControl/>
              <w:jc w:val="left"/>
              <w:textAlignment w:val="center"/>
              <w:rPr>
                <w:rFonts w:ascii="宋体" w:hAnsi="宋体" w:cs="宋体"/>
              </w:rPr>
            </w:pPr>
            <w:r>
              <w:rPr>
                <w:rFonts w:ascii="宋体" w:hAnsi="宋体" w:cs="宋体" w:hint="eastAsia"/>
                <w:b/>
                <w:bCs/>
                <w:szCs w:val="21"/>
              </w:rPr>
              <w:t>产品主要参数需提供带CMA或CNAS标识的第三方检测单位出具的检测（或检验）报告。</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200</w:t>
            </w:r>
          </w:p>
        </w:tc>
      </w:tr>
      <w:tr w:rsidR="00210E71">
        <w:trPr>
          <w:trHeight w:val="90"/>
        </w:trPr>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t>7</w:t>
            </w:r>
          </w:p>
        </w:tc>
        <w:tc>
          <w:tcPr>
            <w:tcW w:w="86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center"/>
              <w:textAlignment w:val="center"/>
              <w:rPr>
                <w:rFonts w:ascii="宋体" w:hAnsi="宋体" w:cs="宋体"/>
                <w:kern w:val="0"/>
                <w:highlight w:val="green"/>
              </w:rPr>
            </w:pPr>
            <w:r>
              <w:rPr>
                <w:rFonts w:ascii="宋体" w:hAnsi="宋体" w:cs="宋体" w:hint="eastAsia"/>
                <w:kern w:val="0"/>
                <w:szCs w:val="21"/>
              </w:rPr>
              <w:t>对讲机</w:t>
            </w:r>
          </w:p>
        </w:tc>
        <w:tc>
          <w:tcPr>
            <w:tcW w:w="595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10E71" w:rsidRDefault="003947EC">
            <w:pPr>
              <w:widowControl/>
              <w:jc w:val="left"/>
              <w:textAlignment w:val="center"/>
              <w:rPr>
                <w:rFonts w:ascii="宋体" w:hAnsi="宋体" w:cs="宋体"/>
                <w:szCs w:val="21"/>
              </w:rPr>
            </w:pPr>
            <w:r>
              <w:rPr>
                <w:rFonts w:ascii="宋体" w:hAnsi="宋体" w:cs="宋体" w:hint="eastAsia"/>
                <w:szCs w:val="21"/>
              </w:rPr>
              <w:t>1.终端须满足长时间使用需求，须配备≥4000mAh电池，标准电</w:t>
            </w:r>
            <w:r>
              <w:rPr>
                <w:rFonts w:ascii="宋体" w:hAnsi="宋体" w:cs="宋体" w:hint="eastAsia"/>
                <w:szCs w:val="21"/>
              </w:rPr>
              <w:lastRenderedPageBreak/>
              <w:t>压3.85V，且电池须在不借助辅助工具的情况下快速完成更换；</w:t>
            </w:r>
          </w:p>
          <w:p w:rsidR="00210E71" w:rsidRDefault="003947EC">
            <w:pPr>
              <w:widowControl/>
              <w:jc w:val="left"/>
              <w:textAlignment w:val="center"/>
              <w:rPr>
                <w:rFonts w:ascii="宋体" w:hAnsi="宋体" w:cs="宋体"/>
                <w:szCs w:val="21"/>
              </w:rPr>
            </w:pPr>
            <w:r>
              <w:rPr>
                <w:rFonts w:ascii="宋体" w:hAnsi="宋体" w:cs="宋体" w:hint="eastAsia"/>
                <w:szCs w:val="21"/>
              </w:rPr>
              <w:t>2.终端须配备彩色显示屏，尺寸≥2.4英寸，分辨率不低于320*240；</w:t>
            </w:r>
          </w:p>
          <w:p w:rsidR="00210E71" w:rsidRDefault="003947EC">
            <w:pPr>
              <w:widowControl/>
              <w:jc w:val="left"/>
              <w:textAlignment w:val="center"/>
              <w:rPr>
                <w:rFonts w:ascii="宋体" w:hAnsi="宋体" w:cs="宋体"/>
                <w:szCs w:val="21"/>
              </w:rPr>
            </w:pPr>
            <w:r>
              <w:rPr>
                <w:rFonts w:ascii="宋体" w:hAnsi="宋体" w:cs="宋体" w:hint="eastAsia"/>
                <w:szCs w:val="21"/>
              </w:rPr>
              <w:t>3.终端须支持单独工作模式，超过设定的报警时间无有效操作触发报警；</w:t>
            </w:r>
          </w:p>
          <w:p w:rsidR="00210E71" w:rsidRDefault="003947EC">
            <w:pPr>
              <w:widowControl/>
              <w:jc w:val="left"/>
              <w:textAlignment w:val="center"/>
              <w:rPr>
                <w:rFonts w:ascii="宋体" w:hAnsi="宋体" w:cs="宋体"/>
                <w:szCs w:val="21"/>
              </w:rPr>
            </w:pPr>
            <w:r>
              <w:rPr>
                <w:rFonts w:ascii="宋体" w:hAnsi="宋体" w:cs="宋体" w:hint="eastAsia"/>
                <w:szCs w:val="21"/>
              </w:rPr>
              <w:t>4.终端须支持隐蔽模式：外放无声、屏幕亮度自动调到最低、指示灯闪光灯无反应；</w:t>
            </w:r>
          </w:p>
          <w:p w:rsidR="00210E71" w:rsidRDefault="003947EC">
            <w:pPr>
              <w:widowControl/>
              <w:jc w:val="left"/>
              <w:textAlignment w:val="center"/>
              <w:rPr>
                <w:rFonts w:ascii="宋体" w:hAnsi="宋体" w:cs="宋体"/>
                <w:szCs w:val="21"/>
              </w:rPr>
            </w:pPr>
            <w:r>
              <w:rPr>
                <w:rFonts w:ascii="宋体" w:hAnsi="宋体" w:cs="宋体" w:hint="eastAsia"/>
                <w:szCs w:val="21"/>
              </w:rPr>
              <w:t>5.终端须支持个呼和组呼的呼叫保持时长配置，避免当前通话未结束时松开PTT后立马被拉入其他呼叫；</w:t>
            </w:r>
          </w:p>
          <w:p w:rsidR="00210E71" w:rsidRDefault="003947EC">
            <w:pPr>
              <w:widowControl/>
              <w:jc w:val="left"/>
              <w:textAlignment w:val="center"/>
              <w:rPr>
                <w:rFonts w:ascii="宋体" w:hAnsi="宋体" w:cs="宋体"/>
                <w:szCs w:val="21"/>
              </w:rPr>
            </w:pPr>
            <w:r>
              <w:rPr>
                <w:rFonts w:ascii="宋体" w:hAnsi="宋体" w:cs="宋体" w:hint="eastAsia"/>
                <w:szCs w:val="21"/>
              </w:rPr>
              <w:t>6.终端操作系统不低于安卓12，CPU主频不低于2.0GHz；</w:t>
            </w:r>
          </w:p>
          <w:p w:rsidR="00210E71" w:rsidRDefault="003947EC">
            <w:pPr>
              <w:widowControl/>
              <w:jc w:val="left"/>
              <w:textAlignment w:val="center"/>
              <w:rPr>
                <w:rFonts w:ascii="宋体" w:hAnsi="宋体" w:cs="宋体"/>
                <w:szCs w:val="21"/>
              </w:rPr>
            </w:pPr>
            <w:r>
              <w:rPr>
                <w:rFonts w:ascii="宋体" w:hAnsi="宋体" w:cs="宋体" w:hint="eastAsia"/>
                <w:szCs w:val="21"/>
              </w:rPr>
              <w:t>7.终端须支持2.4GHz &amp; 5GHz双频WLAN功能；</w:t>
            </w:r>
          </w:p>
          <w:p w:rsidR="00210E71" w:rsidRDefault="003947EC">
            <w:pPr>
              <w:widowControl/>
              <w:jc w:val="left"/>
              <w:textAlignment w:val="center"/>
              <w:rPr>
                <w:rFonts w:ascii="宋体" w:hAnsi="宋体" w:cs="宋体"/>
                <w:szCs w:val="21"/>
              </w:rPr>
            </w:pPr>
            <w:r>
              <w:rPr>
                <w:rFonts w:ascii="宋体" w:hAnsi="宋体" w:cs="宋体" w:hint="eastAsia"/>
                <w:szCs w:val="21"/>
              </w:rPr>
              <w:t>8.终端喇叭额定功率≥2瓦，峰值功率≥3瓦，具备降噪效果；</w:t>
            </w:r>
          </w:p>
          <w:p w:rsidR="00210E71" w:rsidRDefault="003947EC">
            <w:pPr>
              <w:widowControl/>
              <w:jc w:val="left"/>
              <w:textAlignment w:val="center"/>
              <w:rPr>
                <w:rFonts w:ascii="宋体" w:hAnsi="宋体" w:cs="宋体"/>
                <w:szCs w:val="21"/>
              </w:rPr>
            </w:pPr>
            <w:r>
              <w:rPr>
                <w:rFonts w:ascii="宋体" w:hAnsi="宋体" w:cs="宋体" w:hint="eastAsia"/>
                <w:szCs w:val="21"/>
              </w:rPr>
              <w:t>9.终端支持Type-C接口充电及座充充电，支持Micro SD卡扩展；</w:t>
            </w:r>
          </w:p>
          <w:p w:rsidR="00210E71" w:rsidRDefault="003947EC">
            <w:pPr>
              <w:widowControl/>
              <w:jc w:val="left"/>
              <w:textAlignment w:val="center"/>
              <w:rPr>
                <w:rFonts w:ascii="宋体" w:hAnsi="宋体" w:cs="宋体"/>
                <w:szCs w:val="21"/>
              </w:rPr>
            </w:pPr>
            <w:r>
              <w:rPr>
                <w:rFonts w:ascii="宋体" w:hAnsi="宋体" w:cs="宋体" w:hint="eastAsia"/>
                <w:szCs w:val="21"/>
              </w:rPr>
              <w:t>10.终端支持频道旋钮；</w:t>
            </w:r>
          </w:p>
          <w:p w:rsidR="00210E71" w:rsidRDefault="003947EC">
            <w:pPr>
              <w:widowControl/>
              <w:jc w:val="left"/>
              <w:textAlignment w:val="center"/>
              <w:rPr>
                <w:rFonts w:ascii="宋体" w:hAnsi="宋体" w:cs="宋体"/>
                <w:szCs w:val="21"/>
              </w:rPr>
            </w:pPr>
            <w:r>
              <w:rPr>
                <w:rFonts w:ascii="宋体" w:hAnsi="宋体" w:cs="宋体" w:hint="eastAsia"/>
                <w:szCs w:val="21"/>
              </w:rPr>
              <w:t>11.终端须坚固耐用，国军标（GJB 150A-2009），IP防护等级不低于IP68，抗跌落高度不低于1.2米；</w:t>
            </w:r>
          </w:p>
          <w:p w:rsidR="00210E71" w:rsidRDefault="003947EC">
            <w:pPr>
              <w:widowControl/>
              <w:jc w:val="left"/>
              <w:textAlignment w:val="center"/>
              <w:rPr>
                <w:rFonts w:ascii="宋体" w:hAnsi="宋体" w:cs="宋体"/>
                <w:szCs w:val="21"/>
              </w:rPr>
            </w:pPr>
            <w:r>
              <w:rPr>
                <w:rFonts w:ascii="宋体" w:hAnsi="宋体" w:cs="宋体" w:hint="eastAsia"/>
                <w:szCs w:val="21"/>
              </w:rPr>
              <w:t>12.终端须具有有效期内的无线电发射设备型号核准证（SRRC）、电信设备进网许可证（CTA）（须提供证书扫描件及加盖原厂公章）；</w:t>
            </w:r>
          </w:p>
          <w:p w:rsidR="00210E71" w:rsidRDefault="003947EC">
            <w:pPr>
              <w:widowControl/>
              <w:jc w:val="left"/>
              <w:textAlignment w:val="center"/>
              <w:rPr>
                <w:rFonts w:ascii="宋体" w:hAnsi="宋体" w:cs="宋体"/>
                <w:b/>
                <w:bCs/>
                <w:highlight w:val="green"/>
              </w:rPr>
            </w:pPr>
            <w:r>
              <w:rPr>
                <w:rFonts w:ascii="宋体" w:hAnsi="宋体" w:cs="宋体" w:hint="eastAsia"/>
                <w:szCs w:val="21"/>
              </w:rPr>
              <w:t>13</w:t>
            </w:r>
            <w:r>
              <w:rPr>
                <w:rFonts w:ascii="宋体" w:hAnsi="宋体" w:cs="宋体" w:hint="eastAsia"/>
                <w:b/>
                <w:bCs/>
                <w:szCs w:val="21"/>
              </w:rPr>
              <w:t>.</w:t>
            </w:r>
            <w:r>
              <w:rPr>
                <w:rFonts w:ascii="宋体" w:hAnsi="宋体" w:cs="宋体" w:hint="eastAsia"/>
                <w:szCs w:val="21"/>
              </w:rPr>
              <w:t>终端须支持单北斗定位并符合《卫星定位导航授时设备单北斗测试技术规范》，具备工业和信息化部指定权威机构出具的单北斗检测报告。</w:t>
            </w:r>
          </w:p>
        </w:tc>
        <w:tc>
          <w:tcPr>
            <w:tcW w:w="81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10E71" w:rsidRDefault="003947EC">
            <w:pPr>
              <w:widowControl/>
              <w:jc w:val="center"/>
              <w:textAlignment w:val="center"/>
              <w:rPr>
                <w:rFonts w:ascii="宋体" w:hAnsi="宋体" w:cs="宋体"/>
                <w:kern w:val="0"/>
              </w:rPr>
            </w:pPr>
            <w:r>
              <w:rPr>
                <w:rFonts w:ascii="宋体" w:hAnsi="宋体" w:cs="宋体" w:hint="eastAsia"/>
                <w:kern w:val="0"/>
                <w:szCs w:val="21"/>
              </w:rPr>
              <w:lastRenderedPageBreak/>
              <w:t>50</w:t>
            </w:r>
          </w:p>
        </w:tc>
      </w:tr>
    </w:tbl>
    <w:p w:rsidR="00210E71" w:rsidRDefault="003947EC">
      <w:pPr>
        <w:pStyle w:val="a9"/>
        <w:tabs>
          <w:tab w:val="left" w:pos="636"/>
          <w:tab w:val="left" w:pos="6512"/>
        </w:tabs>
        <w:spacing w:line="360" w:lineRule="auto"/>
        <w:rPr>
          <w:rFonts w:hAnsi="宋体" w:cs="宋体"/>
          <w:b/>
        </w:rPr>
      </w:pPr>
      <w:r>
        <w:rPr>
          <w:rFonts w:hAnsi="宋体" w:cs="宋体" w:hint="eastAsia"/>
          <w:b/>
          <w:lang w:val="zh-CN"/>
        </w:rPr>
        <w:lastRenderedPageBreak/>
        <w:t>注：投标文件对招标文件各种设备所要求的主要功能配置及其技术指标必须全部满足，不允许有缺项或者负偏离。</w:t>
      </w:r>
      <w:r>
        <w:rPr>
          <w:rFonts w:hAnsi="宋体" w:cs="宋体" w:hint="eastAsia"/>
          <w:b/>
        </w:rPr>
        <w:t>如采购人对采购数量进行调整时，以实际发生数量为准进行结算！</w:t>
      </w: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210E71">
      <w:pPr>
        <w:pStyle w:val="a9"/>
        <w:tabs>
          <w:tab w:val="left" w:pos="636"/>
          <w:tab w:val="left" w:pos="6512"/>
        </w:tabs>
        <w:spacing w:line="360" w:lineRule="auto"/>
        <w:rPr>
          <w:rFonts w:hAnsi="宋体" w:cs="宋体"/>
          <w:b/>
        </w:rPr>
      </w:pPr>
    </w:p>
    <w:p w:rsidR="00210E71" w:rsidRDefault="003947EC">
      <w:pPr>
        <w:pStyle w:val="a9"/>
        <w:tabs>
          <w:tab w:val="left" w:pos="636"/>
          <w:tab w:val="left" w:pos="6512"/>
        </w:tabs>
        <w:spacing w:line="360" w:lineRule="auto"/>
        <w:rPr>
          <w:rFonts w:hAnsi="宋体" w:cs="宋体"/>
          <w:b/>
        </w:rPr>
      </w:pPr>
      <w:r>
        <w:rPr>
          <w:rFonts w:hAnsi="宋体" w:cs="宋体" w:hint="eastAsia"/>
          <w:b/>
        </w:rPr>
        <w:lastRenderedPageBreak/>
        <w:t xml:space="preserve">附件：                  </w:t>
      </w:r>
    </w:p>
    <w:p w:rsidR="00210E71" w:rsidRDefault="003947EC">
      <w:pPr>
        <w:pStyle w:val="a9"/>
        <w:tabs>
          <w:tab w:val="left" w:pos="636"/>
          <w:tab w:val="left" w:pos="6512"/>
        </w:tabs>
        <w:spacing w:line="360" w:lineRule="auto"/>
        <w:jc w:val="center"/>
        <w:rPr>
          <w:rFonts w:hAnsi="宋体" w:cs="宋体"/>
          <w:b/>
        </w:rPr>
      </w:pPr>
      <w:r>
        <w:rPr>
          <w:rFonts w:hAnsi="宋体" w:cs="宋体" w:hint="eastAsia"/>
          <w:b/>
        </w:rPr>
        <w:t>防汛装备包技术参数</w:t>
      </w:r>
    </w:p>
    <w:tbl>
      <w:tblPr>
        <w:tblW w:w="8316" w:type="dxa"/>
        <w:tblInd w:w="93" w:type="dxa"/>
        <w:tblLayout w:type="fixed"/>
        <w:tblLook w:val="04A0"/>
      </w:tblPr>
      <w:tblGrid>
        <w:gridCol w:w="720"/>
        <w:gridCol w:w="1251"/>
        <w:gridCol w:w="795"/>
        <w:gridCol w:w="5550"/>
      </w:tblGrid>
      <w:tr w:rsidR="00210E71">
        <w:trPr>
          <w:trHeight w:val="600"/>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序号</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名称</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数量</w:t>
            </w:r>
          </w:p>
        </w:tc>
        <w:tc>
          <w:tcPr>
            <w:tcW w:w="5550"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参数</w:t>
            </w:r>
          </w:p>
        </w:tc>
      </w:tr>
      <w:tr w:rsidR="00210E71">
        <w:trPr>
          <w:trHeight w:val="1298"/>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装备包</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olor w:val="000000"/>
              </w:rPr>
            </w:pPr>
            <w:r>
              <w:rPr>
                <w:rFonts w:ascii="宋体" w:hAnsi="宋体" w:hint="eastAsia"/>
                <w:color w:val="000000"/>
                <w:kern w:val="0"/>
              </w:rPr>
              <w:t>1.采用迷彩背包</w:t>
            </w:r>
            <w:r>
              <w:rPr>
                <w:rFonts w:ascii="宋体" w:hAnsi="宋体" w:hint="eastAsia"/>
                <w:color w:val="000000"/>
                <w:kern w:val="0"/>
              </w:rPr>
              <w:br/>
              <w:t>2.材质:牛津布防水面料</w:t>
            </w:r>
            <w:r>
              <w:rPr>
                <w:rFonts w:ascii="宋体" w:hAnsi="宋体" w:hint="eastAsia"/>
                <w:color w:val="000000"/>
                <w:kern w:val="0"/>
              </w:rPr>
              <w:br/>
              <w:t>3.容量:</w:t>
            </w:r>
            <w:r>
              <w:rPr>
                <w:rFonts w:ascii="宋体" w:hAnsi="宋体" w:cs="宋体" w:hint="eastAsia"/>
                <w:szCs w:val="22"/>
              </w:rPr>
              <w:t>≥</w:t>
            </w:r>
            <w:r>
              <w:rPr>
                <w:rFonts w:ascii="宋体" w:hAnsi="宋体" w:hint="eastAsia"/>
                <w:color w:val="000000"/>
                <w:kern w:val="0"/>
              </w:rPr>
              <w:t>70L</w:t>
            </w:r>
            <w:r>
              <w:rPr>
                <w:rFonts w:ascii="宋体" w:hAnsi="宋体" w:hint="eastAsia"/>
                <w:color w:val="000000"/>
                <w:kern w:val="0"/>
              </w:rPr>
              <w:br/>
              <w:t>4.尺寸:</w:t>
            </w:r>
            <w:r>
              <w:rPr>
                <w:rFonts w:ascii="宋体" w:hAnsi="宋体" w:cs="宋体" w:hint="eastAsia"/>
                <w:szCs w:val="22"/>
              </w:rPr>
              <w:t>≥</w:t>
            </w:r>
            <w:r>
              <w:rPr>
                <w:rFonts w:ascii="宋体" w:hAnsi="宋体" w:hint="eastAsia"/>
                <w:color w:val="000000"/>
                <w:kern w:val="0"/>
              </w:rPr>
              <w:t>60*30*22cm</w:t>
            </w:r>
          </w:p>
        </w:tc>
      </w:tr>
      <w:tr w:rsidR="00210E71">
        <w:trPr>
          <w:trHeight w:val="3220"/>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2</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分体式雨衣</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olor w:val="000000"/>
                <w:kern w:val="0"/>
              </w:rPr>
            </w:pPr>
            <w:r>
              <w:rPr>
                <w:rFonts w:ascii="宋体" w:hAnsi="宋体" w:hint="eastAsia"/>
                <w:color w:val="000000"/>
                <w:kern w:val="0"/>
              </w:rPr>
              <w:t>1.为黑色分体式雨衣，帽檐可拆卸，</w:t>
            </w:r>
          </w:p>
          <w:p w:rsidR="00210E71" w:rsidRDefault="003947EC">
            <w:pPr>
              <w:widowControl/>
              <w:jc w:val="left"/>
              <w:textAlignment w:val="center"/>
              <w:rPr>
                <w:rFonts w:ascii="宋体" w:hAnsi="宋体"/>
                <w:color w:val="000000"/>
                <w:kern w:val="0"/>
              </w:rPr>
            </w:pPr>
            <w:r>
              <w:rPr>
                <w:rFonts w:ascii="宋体" w:hAnsi="宋体" w:hint="eastAsia"/>
                <w:color w:val="000000"/>
                <w:kern w:val="0"/>
              </w:rPr>
              <w:t>2.面料为高密牛津布，具有防锈金属扣，前后反光条设计，表面表层经过防泼水涂层处理;</w:t>
            </w:r>
            <w:r>
              <w:rPr>
                <w:rFonts w:ascii="宋体" w:hAnsi="宋体" w:hint="eastAsia"/>
                <w:color w:val="000000"/>
                <w:kern w:val="0"/>
              </w:rPr>
              <w:br/>
              <w:t>3.断裂强力:</w:t>
            </w:r>
            <w:r>
              <w:rPr>
                <w:rFonts w:ascii="宋体" w:hAnsi="宋体" w:cs="宋体" w:hint="eastAsia"/>
                <w:szCs w:val="22"/>
              </w:rPr>
              <w:t>经向≥840N，纬向≥450N</w:t>
            </w:r>
            <w:r>
              <w:rPr>
                <w:rFonts w:ascii="宋体" w:hAnsi="宋体" w:hint="eastAsia"/>
                <w:color w:val="000000"/>
                <w:kern w:val="0"/>
              </w:rPr>
              <w:t>;</w:t>
            </w:r>
          </w:p>
          <w:p w:rsidR="00210E71" w:rsidRDefault="003947EC">
            <w:pPr>
              <w:widowControl/>
              <w:jc w:val="left"/>
              <w:textAlignment w:val="center"/>
              <w:rPr>
                <w:rFonts w:ascii="宋体" w:hAnsi="宋体"/>
                <w:color w:val="000000"/>
                <w:kern w:val="0"/>
              </w:rPr>
            </w:pPr>
            <w:r>
              <w:rPr>
                <w:rFonts w:ascii="宋体" w:hAnsi="宋体" w:hint="eastAsia"/>
                <w:color w:val="000000"/>
                <w:kern w:val="0"/>
              </w:rPr>
              <w:t>4.防水性:</w:t>
            </w:r>
            <w:r>
              <w:rPr>
                <w:rFonts w:ascii="宋体" w:hAnsi="宋体" w:cs="宋体" w:hint="eastAsia"/>
                <w:szCs w:val="22"/>
              </w:rPr>
              <w:t>≥</w:t>
            </w:r>
            <w:r>
              <w:rPr>
                <w:rFonts w:ascii="宋体" w:hAnsi="宋体" w:hint="eastAsia"/>
                <w:color w:val="000000"/>
                <w:kern w:val="0"/>
              </w:rPr>
              <w:t>20kPa;</w:t>
            </w:r>
            <w:r>
              <w:rPr>
                <w:rFonts w:ascii="宋体" w:hAnsi="宋体" w:hint="eastAsia"/>
                <w:color w:val="000000"/>
                <w:kern w:val="0"/>
              </w:rPr>
              <w:br/>
              <w:t>5.上衣:前门襟拉链无魔术贴;</w:t>
            </w:r>
            <w:r>
              <w:rPr>
                <w:rFonts w:ascii="宋体" w:hAnsi="宋体" w:hint="eastAsia"/>
                <w:color w:val="000000"/>
                <w:kern w:val="0"/>
              </w:rPr>
              <w:br/>
              <w:t>6.口袋:防水口袋2个;、</w:t>
            </w:r>
            <w:r>
              <w:rPr>
                <w:rFonts w:ascii="宋体" w:hAnsi="宋体" w:hint="eastAsia"/>
                <w:color w:val="000000"/>
                <w:kern w:val="0"/>
              </w:rPr>
              <w:br/>
              <w:t>7.下衣:裤子。</w:t>
            </w:r>
            <w:r>
              <w:rPr>
                <w:rFonts w:ascii="宋体" w:hAnsi="宋体" w:hint="eastAsia"/>
                <w:color w:val="000000"/>
                <w:kern w:val="0"/>
              </w:rPr>
              <w:br/>
              <w:t>8.色牢度:</w:t>
            </w:r>
            <w:r>
              <w:rPr>
                <w:rFonts w:ascii="宋体" w:hAnsi="宋体" w:cs="宋体" w:hint="eastAsia"/>
                <w:szCs w:val="22"/>
              </w:rPr>
              <w:t>≥3 级</w:t>
            </w:r>
            <w:r>
              <w:rPr>
                <w:rFonts w:ascii="宋体" w:hAnsi="宋体" w:hint="eastAsia"/>
                <w:color w:val="000000"/>
                <w:kern w:val="0"/>
              </w:rPr>
              <w:br/>
              <w:t>9.热封条粘合力:</w:t>
            </w:r>
            <w:r>
              <w:rPr>
                <w:rFonts w:ascii="宋体" w:hAnsi="宋体" w:cs="宋体" w:hint="eastAsia"/>
                <w:szCs w:val="22"/>
              </w:rPr>
              <w:t>≥</w:t>
            </w:r>
            <w:r>
              <w:rPr>
                <w:rFonts w:ascii="宋体" w:hAnsi="宋体" w:hint="eastAsia"/>
                <w:color w:val="000000"/>
                <w:kern w:val="0"/>
              </w:rPr>
              <w:t>4.5N:</w:t>
            </w:r>
            <w:r>
              <w:rPr>
                <w:rFonts w:ascii="宋体" w:hAnsi="宋体" w:hint="eastAsia"/>
                <w:color w:val="000000"/>
                <w:kern w:val="0"/>
              </w:rPr>
              <w:br/>
              <w:t>10.甲醛含量:</w:t>
            </w:r>
            <w:r>
              <w:rPr>
                <w:rFonts w:ascii="宋体" w:hAnsi="宋体" w:cs="宋体" w:hint="eastAsia"/>
                <w:szCs w:val="22"/>
              </w:rPr>
              <w:t>≤300mg/kg</w:t>
            </w:r>
            <w:r>
              <w:rPr>
                <w:rFonts w:ascii="宋体" w:hAnsi="宋体" w:hint="eastAsia"/>
                <w:color w:val="000000"/>
                <w:kern w:val="0"/>
              </w:rPr>
              <w:t>;</w:t>
            </w:r>
            <w:r>
              <w:rPr>
                <w:rFonts w:ascii="宋体" w:hAnsi="宋体" w:hint="eastAsia"/>
                <w:color w:val="000000"/>
                <w:kern w:val="0"/>
              </w:rPr>
              <w:br/>
              <w:t>11.可分解致癌芳香胺染料:</w:t>
            </w:r>
            <w:r>
              <w:rPr>
                <w:rFonts w:ascii="宋体" w:hAnsi="宋体" w:cs="宋体" w:hint="eastAsia"/>
                <w:szCs w:val="22"/>
              </w:rPr>
              <w:t>≤20mg/kg</w:t>
            </w:r>
            <w:r>
              <w:rPr>
                <w:rFonts w:ascii="宋体" w:hAnsi="宋体" w:hint="eastAsia"/>
                <w:color w:val="000000"/>
                <w:kern w:val="0"/>
              </w:rPr>
              <w:t>;</w:t>
            </w:r>
          </w:p>
          <w:p w:rsidR="00210E71" w:rsidRDefault="003947EC">
            <w:pPr>
              <w:widowControl/>
              <w:jc w:val="left"/>
              <w:textAlignment w:val="center"/>
              <w:rPr>
                <w:rFonts w:ascii="宋体" w:hAnsi="宋体"/>
                <w:color w:val="000000"/>
                <w:kern w:val="0"/>
              </w:rPr>
            </w:pPr>
            <w:r>
              <w:rPr>
                <w:rFonts w:ascii="宋体" w:hAnsi="宋体" w:hint="eastAsia"/>
                <w:b/>
                <w:bCs/>
              </w:rPr>
              <w:t>产品主要参数断裂强力、色牢度、热封条粘合力、甲醛含量需提供带CMA或CNAS标识的第三方检测单位出具的检测（或检验）报告。</w:t>
            </w:r>
          </w:p>
        </w:tc>
      </w:tr>
      <w:tr w:rsidR="00210E71">
        <w:trPr>
          <w:trHeight w:val="1410"/>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3</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雨鞋</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olor w:val="000000"/>
              </w:rPr>
            </w:pPr>
            <w:r>
              <w:rPr>
                <w:rFonts w:ascii="宋体" w:hAnsi="宋体" w:hint="eastAsia"/>
                <w:color w:val="000000"/>
                <w:kern w:val="0"/>
              </w:rPr>
              <w:t>1.材质:天然橡胶</w:t>
            </w:r>
            <w:r>
              <w:rPr>
                <w:rFonts w:ascii="宋体" w:hAnsi="宋体" w:hint="eastAsia"/>
                <w:color w:val="000000"/>
                <w:kern w:val="0"/>
              </w:rPr>
              <w:br/>
              <w:t>2.里布:纯棉21支纱</w:t>
            </w:r>
            <w:r>
              <w:rPr>
                <w:rFonts w:ascii="宋体" w:hAnsi="宋体" w:hint="eastAsia"/>
                <w:color w:val="000000"/>
                <w:kern w:val="0"/>
              </w:rPr>
              <w:br/>
              <w:t>3.腰高:</w:t>
            </w:r>
            <w:r>
              <w:rPr>
                <w:rFonts w:ascii="宋体" w:hAnsi="宋体" w:cs="宋体" w:hint="eastAsia"/>
                <w:szCs w:val="22"/>
              </w:rPr>
              <w:t>≥</w:t>
            </w:r>
            <w:r>
              <w:rPr>
                <w:rFonts w:ascii="宋体" w:hAnsi="宋体" w:hint="eastAsia"/>
                <w:color w:val="000000"/>
                <w:kern w:val="0"/>
              </w:rPr>
              <w:t>35cm</w:t>
            </w:r>
            <w:r>
              <w:rPr>
                <w:rFonts w:ascii="宋体" w:hAnsi="宋体" w:hint="eastAsia"/>
                <w:color w:val="000000"/>
                <w:kern w:val="0"/>
              </w:rPr>
              <w:br/>
              <w:t>4.码段:35-46</w:t>
            </w:r>
          </w:p>
        </w:tc>
      </w:tr>
      <w:tr w:rsidR="00210E71">
        <w:trPr>
          <w:trHeight w:val="1025"/>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4</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救生衣</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s="宋体"/>
                <w:szCs w:val="22"/>
              </w:rPr>
            </w:pPr>
            <w:r>
              <w:rPr>
                <w:rFonts w:ascii="宋体" w:hAnsi="宋体" w:cs="宋体" w:hint="eastAsia"/>
                <w:szCs w:val="22"/>
              </w:rPr>
              <w:t>1.面料材质：牛津布</w:t>
            </w:r>
          </w:p>
          <w:p w:rsidR="00210E71" w:rsidRDefault="003947EC">
            <w:pPr>
              <w:widowControl/>
              <w:jc w:val="left"/>
              <w:textAlignment w:val="center"/>
              <w:rPr>
                <w:rFonts w:ascii="宋体" w:hAnsi="宋体" w:cs="宋体"/>
                <w:szCs w:val="22"/>
              </w:rPr>
            </w:pPr>
            <w:r>
              <w:rPr>
                <w:rFonts w:ascii="宋体" w:hAnsi="宋体" w:cs="宋体" w:hint="eastAsia"/>
                <w:szCs w:val="22"/>
              </w:rPr>
              <w:t>2.芯材材质：聚乙烯泡沫（EPE）</w:t>
            </w:r>
          </w:p>
          <w:p w:rsidR="00210E71" w:rsidRDefault="003947EC">
            <w:pPr>
              <w:widowControl/>
              <w:jc w:val="left"/>
              <w:textAlignment w:val="center"/>
              <w:rPr>
                <w:rFonts w:ascii="宋体" w:hAnsi="宋体" w:cs="宋体"/>
                <w:szCs w:val="22"/>
              </w:rPr>
            </w:pPr>
            <w:r>
              <w:rPr>
                <w:rFonts w:ascii="宋体" w:hAnsi="宋体" w:cs="宋体" w:hint="eastAsia"/>
                <w:szCs w:val="22"/>
              </w:rPr>
              <w:t>3.产品颜色：橙红色；</w:t>
            </w:r>
          </w:p>
          <w:p w:rsidR="00210E71" w:rsidRDefault="003947EC">
            <w:pPr>
              <w:widowControl/>
              <w:jc w:val="left"/>
              <w:textAlignment w:val="center"/>
              <w:rPr>
                <w:rFonts w:ascii="宋体" w:hAnsi="宋体" w:cs="宋体"/>
                <w:szCs w:val="22"/>
              </w:rPr>
            </w:pPr>
            <w:r>
              <w:rPr>
                <w:rFonts w:ascii="宋体" w:hAnsi="宋体" w:cs="宋体" w:hint="eastAsia"/>
                <w:szCs w:val="22"/>
              </w:rPr>
              <w:t xml:space="preserve">4.系固：采用插扣进行系固； </w:t>
            </w:r>
          </w:p>
          <w:p w:rsidR="00210E71" w:rsidRDefault="003947EC">
            <w:pPr>
              <w:widowControl/>
              <w:jc w:val="left"/>
              <w:textAlignment w:val="center"/>
              <w:rPr>
                <w:rFonts w:ascii="宋体" w:hAnsi="宋体" w:cs="宋体"/>
                <w:szCs w:val="22"/>
              </w:rPr>
            </w:pPr>
            <w:r>
              <w:rPr>
                <w:rFonts w:ascii="宋体" w:hAnsi="宋体" w:cs="宋体" w:hint="eastAsia"/>
                <w:szCs w:val="22"/>
              </w:rPr>
              <w:t>5.反光材料：前、后两面的面积不小于200cm2；</w:t>
            </w:r>
          </w:p>
          <w:p w:rsidR="00210E71" w:rsidRDefault="003947EC">
            <w:pPr>
              <w:widowControl/>
              <w:jc w:val="left"/>
              <w:textAlignment w:val="center"/>
              <w:rPr>
                <w:rFonts w:ascii="宋体" w:hAnsi="宋体" w:cs="宋体"/>
                <w:szCs w:val="22"/>
              </w:rPr>
            </w:pPr>
            <w:r>
              <w:rPr>
                <w:rFonts w:ascii="宋体" w:hAnsi="宋体" w:cs="宋体" w:hint="eastAsia"/>
                <w:szCs w:val="22"/>
              </w:rPr>
              <w:t>6.浮力：≥74N；</w:t>
            </w:r>
          </w:p>
          <w:p w:rsidR="00210E71" w:rsidRDefault="003947EC">
            <w:pPr>
              <w:widowControl/>
              <w:jc w:val="left"/>
              <w:textAlignment w:val="center"/>
              <w:rPr>
                <w:rFonts w:ascii="宋体" w:hAnsi="宋体" w:cs="宋体"/>
                <w:szCs w:val="22"/>
              </w:rPr>
            </w:pPr>
            <w:r>
              <w:rPr>
                <w:rFonts w:ascii="宋体" w:hAnsi="宋体" w:cs="宋体" w:hint="eastAsia"/>
                <w:szCs w:val="22"/>
              </w:rPr>
              <w:t xml:space="preserve">7.布料经纬向拉断强度：≥850N/500mm； </w:t>
            </w:r>
          </w:p>
          <w:p w:rsidR="00210E71" w:rsidRDefault="003947EC">
            <w:pPr>
              <w:widowControl/>
              <w:jc w:val="left"/>
              <w:textAlignment w:val="center"/>
              <w:rPr>
                <w:rFonts w:ascii="宋体" w:hAnsi="宋体" w:cs="宋体"/>
                <w:szCs w:val="22"/>
              </w:rPr>
            </w:pPr>
            <w:r>
              <w:rPr>
                <w:rFonts w:ascii="宋体" w:hAnsi="宋体" w:cs="宋体" w:hint="eastAsia"/>
                <w:szCs w:val="22"/>
              </w:rPr>
              <w:t>8.缚带拉断强度：≥1350N；</w:t>
            </w:r>
          </w:p>
          <w:p w:rsidR="00210E71" w:rsidRDefault="003947EC">
            <w:pPr>
              <w:widowControl/>
              <w:jc w:val="left"/>
              <w:textAlignment w:val="center"/>
              <w:rPr>
                <w:rFonts w:ascii="宋体" w:hAnsi="宋体" w:cs="宋体"/>
                <w:szCs w:val="22"/>
              </w:rPr>
            </w:pPr>
            <w:r>
              <w:rPr>
                <w:rFonts w:ascii="宋体" w:hAnsi="宋体" w:cs="宋体" w:hint="eastAsia"/>
                <w:szCs w:val="22"/>
              </w:rPr>
              <w:t>9.缝线拉断强度：≥25N；</w:t>
            </w:r>
          </w:p>
          <w:p w:rsidR="00210E71" w:rsidRDefault="003947EC">
            <w:pPr>
              <w:widowControl/>
              <w:jc w:val="left"/>
              <w:textAlignment w:val="center"/>
              <w:rPr>
                <w:rFonts w:ascii="宋体" w:hAnsi="宋体" w:cs="宋体"/>
                <w:szCs w:val="22"/>
              </w:rPr>
            </w:pPr>
            <w:r>
              <w:rPr>
                <w:rFonts w:ascii="宋体" w:hAnsi="宋体" w:cs="宋体" w:hint="eastAsia"/>
                <w:szCs w:val="22"/>
              </w:rPr>
              <w:t>10.耐摩擦色牢度（干/湿）：≥4级；</w:t>
            </w:r>
          </w:p>
          <w:p w:rsidR="00210E71" w:rsidRDefault="003947EC">
            <w:pPr>
              <w:widowControl/>
              <w:jc w:val="left"/>
              <w:textAlignment w:val="center"/>
              <w:rPr>
                <w:rFonts w:ascii="宋体" w:hAnsi="宋体" w:cs="宋体"/>
                <w:szCs w:val="22"/>
              </w:rPr>
            </w:pPr>
            <w:r>
              <w:rPr>
                <w:rFonts w:ascii="宋体" w:hAnsi="宋体" w:cs="宋体" w:hint="eastAsia"/>
                <w:szCs w:val="22"/>
              </w:rPr>
              <w:t>11.耐海水色牢度：≥4级；</w:t>
            </w:r>
          </w:p>
          <w:p w:rsidR="00210E71" w:rsidRDefault="003947EC">
            <w:pPr>
              <w:widowControl/>
              <w:jc w:val="left"/>
              <w:textAlignment w:val="center"/>
              <w:rPr>
                <w:rFonts w:ascii="宋体" w:hAnsi="宋体" w:cs="宋体"/>
                <w:szCs w:val="22"/>
              </w:rPr>
            </w:pPr>
            <w:r>
              <w:rPr>
                <w:rFonts w:ascii="宋体" w:hAnsi="宋体" w:cs="宋体" w:hint="eastAsia"/>
                <w:szCs w:val="22"/>
              </w:rPr>
              <w:t>12.包布的缝边向里折进应不小于10mm；明缝线距边缘应不小于1mm，且缝线应无跳针；机缝线密度每50mm长度应不小于16针，缝线端头应打回结；缚带端头镶于包布的长度应不小于30mm，绱缚带应用不小于3趟缝线方法加固。</w:t>
            </w:r>
          </w:p>
          <w:p w:rsidR="00210E71" w:rsidRDefault="003947EC">
            <w:pPr>
              <w:widowControl/>
              <w:jc w:val="left"/>
              <w:textAlignment w:val="center"/>
              <w:rPr>
                <w:rFonts w:ascii="宋体" w:hAnsi="宋体" w:cs="宋体"/>
                <w:szCs w:val="22"/>
              </w:rPr>
            </w:pPr>
            <w:r>
              <w:rPr>
                <w:rFonts w:ascii="宋体" w:hAnsi="宋体" w:hint="eastAsia"/>
                <w:b/>
                <w:bCs/>
              </w:rPr>
              <w:lastRenderedPageBreak/>
              <w:t>产品主要参数系固、反光材料、浮力、布料经纬向拉断强度、缚带拉断强度、缝线拉断强度需提供带CMA或CNAS标识的第三方检测单位出具的检测（或检验）报告。</w:t>
            </w:r>
          </w:p>
        </w:tc>
      </w:tr>
      <w:tr w:rsidR="00210E71">
        <w:trPr>
          <w:trHeight w:val="1315"/>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lastRenderedPageBreak/>
              <w:t>5</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折叠雨伞</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s="宋体"/>
                <w:szCs w:val="22"/>
              </w:rPr>
            </w:pPr>
            <w:r>
              <w:rPr>
                <w:rFonts w:ascii="宋体" w:hAnsi="宋体" w:cs="宋体" w:hint="eastAsia"/>
                <w:szCs w:val="22"/>
              </w:rPr>
              <w:t>1.碰击布，伞面弧度半径≥60cm</w:t>
            </w:r>
          </w:p>
          <w:p w:rsidR="00210E71" w:rsidRDefault="003947EC">
            <w:pPr>
              <w:widowControl/>
              <w:jc w:val="left"/>
              <w:textAlignment w:val="center"/>
              <w:rPr>
                <w:rFonts w:ascii="宋体" w:hAnsi="宋体" w:cs="宋体"/>
                <w:szCs w:val="22"/>
              </w:rPr>
            </w:pPr>
            <w:r>
              <w:rPr>
                <w:rFonts w:ascii="宋体" w:hAnsi="宋体" w:cs="宋体" w:hint="eastAsia"/>
                <w:szCs w:val="22"/>
              </w:rPr>
              <w:t>2.伞骨数量：≥10根</w:t>
            </w:r>
          </w:p>
          <w:p w:rsidR="00210E71" w:rsidRDefault="003947EC">
            <w:pPr>
              <w:widowControl/>
              <w:jc w:val="left"/>
              <w:textAlignment w:val="center"/>
              <w:rPr>
                <w:rFonts w:ascii="宋体" w:hAnsi="宋体" w:cs="宋体"/>
                <w:szCs w:val="22"/>
              </w:rPr>
            </w:pPr>
            <w:r>
              <w:rPr>
                <w:rFonts w:ascii="宋体" w:hAnsi="宋体" w:cs="宋体" w:hint="eastAsia"/>
                <w:szCs w:val="22"/>
              </w:rPr>
              <w:t>3.伞下直径：≥110cm；弧度：≥125cm</w:t>
            </w:r>
          </w:p>
          <w:p w:rsidR="00210E71" w:rsidRDefault="003947EC">
            <w:pPr>
              <w:widowControl/>
              <w:jc w:val="left"/>
              <w:textAlignment w:val="center"/>
              <w:rPr>
                <w:rFonts w:ascii="宋体" w:hAnsi="宋体"/>
                <w:color w:val="000000"/>
              </w:rPr>
            </w:pPr>
            <w:r>
              <w:rPr>
                <w:rFonts w:ascii="宋体" w:hAnsi="宋体" w:cs="宋体" w:hint="eastAsia"/>
                <w:szCs w:val="22"/>
              </w:rPr>
              <w:t>4.伞高：折叠≤30cm；展开≥70cm</w:t>
            </w:r>
          </w:p>
        </w:tc>
      </w:tr>
      <w:tr w:rsidR="00210E71">
        <w:trPr>
          <w:trHeight w:val="2880"/>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6</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应急手电</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s="宋体"/>
                <w:szCs w:val="22"/>
              </w:rPr>
            </w:pPr>
            <w:r>
              <w:rPr>
                <w:rFonts w:ascii="宋体" w:hAnsi="宋体" w:cs="宋体"/>
                <w:szCs w:val="22"/>
              </w:rPr>
              <w:t>1.</w:t>
            </w:r>
            <w:r>
              <w:rPr>
                <w:rFonts w:ascii="宋体" w:hAnsi="宋体" w:cs="宋体" w:hint="eastAsia"/>
                <w:szCs w:val="22"/>
              </w:rPr>
              <w:t>额定电压：DC11.1V</w:t>
            </w:r>
          </w:p>
          <w:p w:rsidR="00210E71" w:rsidRDefault="003947EC">
            <w:pPr>
              <w:widowControl/>
              <w:jc w:val="left"/>
              <w:textAlignment w:val="center"/>
              <w:rPr>
                <w:rFonts w:ascii="宋体" w:hAnsi="宋体" w:cs="宋体"/>
                <w:szCs w:val="22"/>
              </w:rPr>
            </w:pPr>
            <w:r>
              <w:rPr>
                <w:rFonts w:ascii="宋体" w:hAnsi="宋体" w:cs="宋体"/>
                <w:szCs w:val="22"/>
              </w:rPr>
              <w:t>2.</w:t>
            </w:r>
            <w:r>
              <w:rPr>
                <w:rFonts w:ascii="宋体" w:hAnsi="宋体" w:cs="宋体" w:hint="eastAsia"/>
                <w:szCs w:val="22"/>
              </w:rPr>
              <w:t>额定容量：≥4000mAh</w:t>
            </w:r>
          </w:p>
          <w:p w:rsidR="00210E71" w:rsidRDefault="003947EC">
            <w:pPr>
              <w:widowControl/>
              <w:jc w:val="left"/>
              <w:textAlignment w:val="center"/>
              <w:rPr>
                <w:rFonts w:ascii="宋体" w:hAnsi="宋体" w:cs="宋体"/>
                <w:szCs w:val="22"/>
              </w:rPr>
            </w:pPr>
            <w:r>
              <w:rPr>
                <w:rFonts w:ascii="宋体" w:hAnsi="宋体" w:cs="宋体"/>
                <w:szCs w:val="22"/>
              </w:rPr>
              <w:t>3.</w:t>
            </w:r>
            <w:r>
              <w:rPr>
                <w:rFonts w:ascii="宋体" w:hAnsi="宋体" w:cs="宋体" w:hint="eastAsia"/>
                <w:szCs w:val="22"/>
              </w:rPr>
              <w:t>额定功率（LED）：3×3W</w:t>
            </w:r>
          </w:p>
          <w:p w:rsidR="00210E71" w:rsidRDefault="003947EC">
            <w:pPr>
              <w:widowControl/>
              <w:jc w:val="left"/>
              <w:textAlignment w:val="center"/>
              <w:rPr>
                <w:rFonts w:ascii="宋体" w:hAnsi="宋体" w:cs="宋体"/>
                <w:szCs w:val="22"/>
              </w:rPr>
            </w:pPr>
            <w:r>
              <w:rPr>
                <w:rFonts w:ascii="宋体" w:hAnsi="宋体" w:cs="宋体"/>
                <w:szCs w:val="22"/>
              </w:rPr>
              <w:t>4.</w:t>
            </w:r>
            <w:r>
              <w:rPr>
                <w:rFonts w:ascii="宋体" w:hAnsi="宋体" w:cs="宋体" w:hint="eastAsia"/>
                <w:szCs w:val="22"/>
              </w:rPr>
              <w:t>光源（LED）平均使用寿命：≥100000h</w:t>
            </w:r>
          </w:p>
          <w:p w:rsidR="00210E71" w:rsidRDefault="003947EC">
            <w:pPr>
              <w:widowControl/>
              <w:jc w:val="left"/>
              <w:textAlignment w:val="center"/>
              <w:rPr>
                <w:rFonts w:ascii="宋体" w:hAnsi="宋体" w:cs="宋体"/>
                <w:szCs w:val="22"/>
              </w:rPr>
            </w:pPr>
            <w:r>
              <w:rPr>
                <w:rFonts w:ascii="宋体" w:hAnsi="宋体" w:cs="宋体"/>
                <w:szCs w:val="22"/>
              </w:rPr>
              <w:t>5.</w:t>
            </w:r>
            <w:r>
              <w:rPr>
                <w:rFonts w:ascii="宋体" w:hAnsi="宋体" w:cs="宋体" w:hint="eastAsia"/>
                <w:szCs w:val="22"/>
              </w:rPr>
              <w:t>连续放电时间：≥6h（强光）/≥15h（工作光）/≥30h（频闪）</w:t>
            </w:r>
          </w:p>
          <w:p w:rsidR="00210E71" w:rsidRDefault="003947EC">
            <w:pPr>
              <w:widowControl/>
              <w:jc w:val="left"/>
              <w:textAlignment w:val="center"/>
              <w:rPr>
                <w:rFonts w:ascii="宋体" w:hAnsi="宋体" w:cs="宋体"/>
                <w:szCs w:val="22"/>
              </w:rPr>
            </w:pPr>
            <w:r>
              <w:rPr>
                <w:rFonts w:ascii="宋体" w:hAnsi="宋体" w:cs="宋体"/>
                <w:szCs w:val="22"/>
              </w:rPr>
              <w:t>6.</w:t>
            </w:r>
            <w:r>
              <w:rPr>
                <w:rFonts w:ascii="宋体" w:hAnsi="宋体" w:cs="宋体" w:hint="eastAsia"/>
                <w:szCs w:val="22"/>
              </w:rPr>
              <w:t>充电时间：≤7h（正常使用后）/≤9h（电池耗尽后）</w:t>
            </w:r>
          </w:p>
          <w:p w:rsidR="00210E71" w:rsidRDefault="003947EC">
            <w:pPr>
              <w:widowControl/>
              <w:jc w:val="left"/>
              <w:textAlignment w:val="center"/>
              <w:rPr>
                <w:rFonts w:ascii="宋体" w:hAnsi="宋体" w:cs="宋体"/>
                <w:szCs w:val="22"/>
              </w:rPr>
            </w:pPr>
            <w:r>
              <w:rPr>
                <w:rFonts w:ascii="宋体" w:hAnsi="宋体" w:cs="宋体"/>
                <w:szCs w:val="22"/>
              </w:rPr>
              <w:t>7.</w:t>
            </w:r>
            <w:r>
              <w:rPr>
                <w:rFonts w:ascii="宋体" w:hAnsi="宋体" w:cs="宋体" w:hint="eastAsia"/>
                <w:szCs w:val="22"/>
              </w:rPr>
              <w:t>电池使用寿命：≥1000（循环）</w:t>
            </w:r>
          </w:p>
          <w:p w:rsidR="00210E71" w:rsidRDefault="003947EC">
            <w:pPr>
              <w:widowControl/>
              <w:jc w:val="left"/>
              <w:textAlignment w:val="center"/>
              <w:rPr>
                <w:rFonts w:ascii="宋体" w:hAnsi="宋体" w:cs="宋体"/>
                <w:szCs w:val="22"/>
              </w:rPr>
            </w:pPr>
            <w:r>
              <w:rPr>
                <w:rFonts w:ascii="宋体" w:hAnsi="宋体" w:cs="宋体"/>
                <w:szCs w:val="22"/>
              </w:rPr>
              <w:t>8.</w:t>
            </w:r>
            <w:r>
              <w:rPr>
                <w:rFonts w:ascii="宋体" w:hAnsi="宋体" w:cs="宋体" w:hint="eastAsia"/>
                <w:szCs w:val="22"/>
              </w:rPr>
              <w:t>外形尺寸：Φ≤69*163±0.5mm（直径×长）</w:t>
            </w:r>
          </w:p>
          <w:p w:rsidR="00210E71" w:rsidRDefault="003947EC">
            <w:pPr>
              <w:widowControl/>
              <w:jc w:val="left"/>
              <w:textAlignment w:val="center"/>
              <w:rPr>
                <w:rFonts w:ascii="宋体" w:hAnsi="宋体" w:cs="宋体"/>
                <w:szCs w:val="22"/>
              </w:rPr>
            </w:pPr>
            <w:r>
              <w:rPr>
                <w:rFonts w:ascii="宋体" w:hAnsi="宋体" w:cs="宋体"/>
                <w:szCs w:val="22"/>
              </w:rPr>
              <w:t>9.</w:t>
            </w:r>
            <w:r>
              <w:rPr>
                <w:rFonts w:ascii="宋体" w:hAnsi="宋体" w:cs="宋体" w:hint="eastAsia"/>
                <w:szCs w:val="22"/>
              </w:rPr>
              <w:t>重量：903g±5</w:t>
            </w:r>
          </w:p>
          <w:p w:rsidR="00210E71" w:rsidRDefault="003947EC">
            <w:pPr>
              <w:widowControl/>
              <w:jc w:val="left"/>
              <w:textAlignment w:val="center"/>
              <w:rPr>
                <w:rFonts w:ascii="宋体" w:hAnsi="宋体"/>
                <w:color w:val="000000"/>
              </w:rPr>
            </w:pPr>
            <w:r>
              <w:rPr>
                <w:rFonts w:ascii="宋体" w:hAnsi="宋体" w:cs="宋体"/>
                <w:szCs w:val="22"/>
              </w:rPr>
              <w:t>10.</w:t>
            </w:r>
            <w:r>
              <w:rPr>
                <w:rFonts w:ascii="宋体" w:hAnsi="宋体" w:cs="宋体" w:hint="eastAsia"/>
                <w:szCs w:val="22"/>
              </w:rPr>
              <w:t>防护等级：IP66/IP68(1.5m,1h)</w:t>
            </w:r>
          </w:p>
        </w:tc>
      </w:tr>
      <w:tr w:rsidR="00210E71">
        <w:trPr>
          <w:trHeight w:val="2440"/>
        </w:trPr>
        <w:tc>
          <w:tcPr>
            <w:tcW w:w="720" w:type="dxa"/>
            <w:tcBorders>
              <w:top w:val="single" w:sz="4" w:space="0" w:color="000000"/>
              <w:left w:val="single" w:sz="4" w:space="0" w:color="000000"/>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7</w:t>
            </w:r>
          </w:p>
        </w:tc>
        <w:tc>
          <w:tcPr>
            <w:tcW w:w="1251"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防汛迷彩服</w:t>
            </w:r>
          </w:p>
        </w:tc>
        <w:tc>
          <w:tcPr>
            <w:tcW w:w="795" w:type="dxa"/>
            <w:tcBorders>
              <w:top w:val="single" w:sz="4" w:space="0" w:color="000000"/>
              <w:left w:val="nil"/>
              <w:bottom w:val="single" w:sz="4" w:space="0" w:color="000000"/>
              <w:right w:val="single" w:sz="4" w:space="0" w:color="000000"/>
            </w:tcBorders>
            <w:noWrap/>
            <w:vAlign w:val="center"/>
          </w:tcPr>
          <w:p w:rsidR="00210E71" w:rsidRDefault="003947EC">
            <w:pPr>
              <w:widowControl/>
              <w:jc w:val="center"/>
              <w:textAlignment w:val="center"/>
              <w:rPr>
                <w:rFonts w:ascii="宋体" w:hAnsi="宋体"/>
                <w:color w:val="000000"/>
              </w:rPr>
            </w:pPr>
            <w:r>
              <w:rPr>
                <w:rFonts w:ascii="宋体" w:hAnsi="宋体" w:hint="eastAsia"/>
                <w:color w:val="000000"/>
                <w:kern w:val="0"/>
              </w:rPr>
              <w:t>1</w:t>
            </w:r>
          </w:p>
        </w:tc>
        <w:tc>
          <w:tcPr>
            <w:tcW w:w="5550" w:type="dxa"/>
            <w:tcBorders>
              <w:top w:val="single" w:sz="4" w:space="0" w:color="000000"/>
              <w:left w:val="nil"/>
              <w:bottom w:val="single" w:sz="4" w:space="0" w:color="000000"/>
              <w:right w:val="single" w:sz="4" w:space="0" w:color="000000"/>
            </w:tcBorders>
            <w:vAlign w:val="center"/>
          </w:tcPr>
          <w:p w:rsidR="00210E71" w:rsidRDefault="003947EC">
            <w:pPr>
              <w:widowControl/>
              <w:jc w:val="left"/>
              <w:textAlignment w:val="center"/>
              <w:rPr>
                <w:rFonts w:ascii="宋体" w:hAnsi="宋体"/>
                <w:color w:val="000000"/>
                <w:kern w:val="0"/>
              </w:rPr>
            </w:pPr>
            <w:r>
              <w:rPr>
                <w:rFonts w:ascii="宋体" w:hAnsi="宋体" w:hint="eastAsia"/>
                <w:color w:val="000000"/>
                <w:kern w:val="0"/>
              </w:rPr>
              <w:t>1.颜色:迷彩作训服</w:t>
            </w:r>
            <w:r>
              <w:rPr>
                <w:rFonts w:ascii="宋体" w:hAnsi="宋体" w:hint="eastAsia"/>
                <w:color w:val="000000"/>
                <w:kern w:val="0"/>
              </w:rPr>
              <w:br/>
              <w:t>2.面料:静电丝面料</w:t>
            </w:r>
          </w:p>
          <w:p w:rsidR="00210E71" w:rsidRDefault="003947EC">
            <w:pPr>
              <w:widowControl/>
              <w:jc w:val="left"/>
              <w:textAlignment w:val="center"/>
              <w:rPr>
                <w:rFonts w:ascii="宋体" w:hAnsi="宋体"/>
                <w:color w:val="000000"/>
              </w:rPr>
            </w:pPr>
            <w:r>
              <w:rPr>
                <w:rFonts w:ascii="宋体" w:hAnsi="宋体" w:hint="eastAsia"/>
                <w:color w:val="000000"/>
                <w:kern w:val="0"/>
              </w:rPr>
              <w:t>3.款式:07式，夏款</w:t>
            </w:r>
            <w:r>
              <w:rPr>
                <w:rFonts w:ascii="宋体" w:hAnsi="宋体" w:hint="eastAsia"/>
                <w:color w:val="000000"/>
                <w:kern w:val="0"/>
              </w:rPr>
              <w:br/>
              <w:t>4.样式:分体式，上衣前侧有上下各两个口袋，口袋均带防雨盖;左臂上侧有一个口袋;袖口有三档松紧调节扣，腰间有系绳可以进行调节;</w:t>
            </w:r>
            <w:r>
              <w:rPr>
                <w:rFonts w:ascii="宋体" w:hAnsi="宋体" w:hint="eastAsia"/>
                <w:color w:val="000000"/>
                <w:kern w:val="0"/>
              </w:rPr>
              <w:br/>
              <w:t>5.裤腿左右两侧各有一个口袋，口袋均带防雨盖;裤子底部有魔术贴可以进行松紧调节。</w:t>
            </w:r>
          </w:p>
        </w:tc>
      </w:tr>
    </w:tbl>
    <w:p w:rsidR="00210E71" w:rsidRDefault="003947EC">
      <w:pPr>
        <w:pStyle w:val="a5"/>
        <w:spacing w:line="360" w:lineRule="auto"/>
        <w:ind w:firstLineChars="200" w:firstLine="482"/>
        <w:rPr>
          <w:rFonts w:ascii="宋体" w:hAnsi="宋体" w:cs="宋体"/>
          <w:b/>
          <w:bCs/>
          <w:kern w:val="0"/>
          <w:sz w:val="24"/>
          <w:shd w:val="clear" w:color="auto" w:fill="FFFFFF"/>
        </w:rPr>
      </w:pPr>
      <w:r>
        <w:rPr>
          <w:rFonts w:ascii="宋体" w:hAnsi="宋体" w:cs="宋体" w:hint="eastAsia"/>
          <w:b/>
          <w:bCs/>
          <w:kern w:val="0"/>
          <w:sz w:val="24"/>
          <w:shd w:val="clear" w:color="auto" w:fill="FFFFFF"/>
        </w:rPr>
        <w:t>三、其他要求</w:t>
      </w:r>
    </w:p>
    <w:p w:rsidR="00210E71" w:rsidRDefault="003947EC">
      <w:pPr>
        <w:pStyle w:val="ae"/>
        <w:spacing w:beforeAutospacing="0" w:afterAutospacing="0" w:line="360" w:lineRule="auto"/>
        <w:ind w:firstLineChars="200" w:firstLine="420"/>
        <w:contextualSpacing/>
        <w:rPr>
          <w:bCs/>
          <w:kern w:val="2"/>
          <w:sz w:val="21"/>
          <w:szCs w:val="21"/>
        </w:rPr>
      </w:pPr>
      <w:r>
        <w:rPr>
          <w:rFonts w:hint="eastAsia"/>
          <w:bCs/>
          <w:kern w:val="2"/>
          <w:sz w:val="21"/>
          <w:szCs w:val="21"/>
        </w:rPr>
        <w:t>1、所投产品必须是原装新品且必须符合国家及行业规定的相关标准及规范。</w:t>
      </w:r>
    </w:p>
    <w:p w:rsidR="00210E71" w:rsidRDefault="003947EC">
      <w:pPr>
        <w:pStyle w:val="ae"/>
        <w:spacing w:beforeAutospacing="0" w:afterAutospacing="0" w:line="360" w:lineRule="auto"/>
        <w:ind w:firstLineChars="200" w:firstLine="420"/>
        <w:contextualSpacing/>
        <w:rPr>
          <w:bCs/>
          <w:kern w:val="2"/>
          <w:sz w:val="21"/>
          <w:szCs w:val="21"/>
        </w:rPr>
      </w:pPr>
      <w:r>
        <w:rPr>
          <w:rFonts w:hint="eastAsia"/>
          <w:bCs/>
          <w:kern w:val="2"/>
          <w:sz w:val="21"/>
          <w:szCs w:val="21"/>
        </w:rPr>
        <w:t>2、供货、运输至交付使用，在采购人验收通过前，所有质量及安全责任等均由供应商负责。</w:t>
      </w:r>
    </w:p>
    <w:p w:rsidR="00210E71" w:rsidRDefault="003947EC">
      <w:pPr>
        <w:pStyle w:val="ae"/>
        <w:spacing w:beforeAutospacing="0" w:afterAutospacing="0" w:line="360" w:lineRule="auto"/>
        <w:ind w:firstLineChars="200" w:firstLine="420"/>
        <w:contextualSpacing/>
        <w:rPr>
          <w:bCs/>
          <w:sz w:val="21"/>
          <w:szCs w:val="21"/>
        </w:rPr>
      </w:pPr>
      <w:r>
        <w:rPr>
          <w:rFonts w:hint="eastAsia"/>
          <w:bCs/>
          <w:kern w:val="2"/>
          <w:sz w:val="21"/>
          <w:szCs w:val="21"/>
        </w:rPr>
        <w:t>3、所有产品免费三包：包修、包换、包退。有权要求供应商承担三包责任的情况：①不具备产品应当具备的使用性能，没提前说明的；②不符合明示采用的产品标准要求；③不符合以产品说明、实物样品等方式表明的质量状况；④产品经技术监督行政部门等法定部门检验不合格；⑤产品修理两次仍不能正常使用。</w:t>
      </w:r>
    </w:p>
    <w:p w:rsidR="00210E71" w:rsidRDefault="003947EC">
      <w:pPr>
        <w:pStyle w:val="ae"/>
        <w:spacing w:beforeAutospacing="0" w:afterAutospacing="0" w:line="360" w:lineRule="auto"/>
        <w:ind w:firstLineChars="200" w:firstLine="420"/>
        <w:contextualSpacing/>
        <w:rPr>
          <w:bCs/>
          <w:sz w:val="21"/>
          <w:szCs w:val="21"/>
        </w:rPr>
      </w:pPr>
      <w:r>
        <w:rPr>
          <w:rFonts w:hint="eastAsia"/>
          <w:bCs/>
          <w:sz w:val="21"/>
          <w:szCs w:val="21"/>
        </w:rPr>
        <w:t>4、</w:t>
      </w:r>
      <w:r>
        <w:rPr>
          <w:rFonts w:hint="eastAsia"/>
          <w:bCs/>
          <w:kern w:val="2"/>
          <w:sz w:val="21"/>
          <w:szCs w:val="21"/>
        </w:rPr>
        <w:t>其他未尽事宜，采购人与中标供应商在合同协议书中另行约定。</w:t>
      </w:r>
    </w:p>
    <w:p w:rsidR="00210E71" w:rsidRDefault="00210E71">
      <w:pPr>
        <w:widowControl/>
        <w:rPr>
          <w:b/>
          <w:bCs/>
          <w:color w:val="000000" w:themeColor="text1"/>
          <w:kern w:val="44"/>
          <w:sz w:val="36"/>
          <w:szCs w:val="36"/>
        </w:rPr>
      </w:pPr>
    </w:p>
    <w:p w:rsidR="00210E71" w:rsidRDefault="00210E71">
      <w:pPr>
        <w:widowControl/>
        <w:jc w:val="center"/>
        <w:rPr>
          <w:b/>
          <w:bCs/>
          <w:color w:val="000000" w:themeColor="text1"/>
          <w:kern w:val="44"/>
          <w:sz w:val="36"/>
          <w:szCs w:val="36"/>
        </w:rPr>
      </w:pPr>
    </w:p>
    <w:p w:rsidR="00210E71" w:rsidRDefault="003947EC">
      <w:pPr>
        <w:widowControl/>
        <w:jc w:val="center"/>
        <w:rPr>
          <w:rFonts w:ascii="宋体" w:eastAsia="仿宋" w:hAnsi="宋体" w:cs="宋体"/>
          <w:color w:val="000000" w:themeColor="text1"/>
          <w:kern w:val="0"/>
          <w:sz w:val="32"/>
          <w:szCs w:val="17"/>
        </w:rPr>
      </w:pPr>
      <w:r>
        <w:rPr>
          <w:rFonts w:hint="eastAsia"/>
          <w:b/>
          <w:bCs/>
          <w:color w:val="000000" w:themeColor="text1"/>
          <w:kern w:val="44"/>
          <w:sz w:val="36"/>
          <w:szCs w:val="36"/>
        </w:rPr>
        <w:lastRenderedPageBreak/>
        <w:t>第三章政府采购政策</w:t>
      </w:r>
    </w:p>
    <w:p w:rsidR="00210E71" w:rsidRDefault="00210E71">
      <w:pPr>
        <w:tabs>
          <w:tab w:val="left" w:pos="3570"/>
        </w:tabs>
        <w:adjustRightInd w:val="0"/>
        <w:snapToGrid w:val="0"/>
        <w:spacing w:line="360" w:lineRule="auto"/>
        <w:ind w:firstLineChars="200" w:firstLine="420"/>
        <w:rPr>
          <w:rFonts w:ascii="宋体" w:hAnsi="宋体" w:cs="宋体"/>
          <w:color w:val="000000" w:themeColor="text1"/>
          <w:szCs w:val="21"/>
        </w:rPr>
      </w:pP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本项目需要落实的政府采购政策包括：</w:t>
      </w:r>
    </w:p>
    <w:p w:rsidR="00210E71" w:rsidRDefault="003947EC">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一、促进中小企业发展政策</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财政部 工业和信息化部《政府采购促进中小企业发展管理办法》（财库﹝2020﹞46号）。</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（二）中小企业的认定</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1.在中华人民共和国境内依法设立，依据国务院批准的中小企业划分标准确定的中型企业、小型企业和微型企业，但与大企业的负责人为同一人，或者与大企业存在直接控股、管理关系的除外。</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2.符合中小企业划分标准的个体工商户，在政府采购活动中视同中小企业。</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3.以联合体形式参加政府采购活动，联合体各方均为中小企业的，联合体视同中小企业。其中，联合体各方均为小微企业的，联合体视同小微企业。</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（三）中小企业需提供的证明材料</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中小企业参加政府采购活动，应当出具本采购文件规定的《中小企业声明函》，</w:t>
      </w:r>
    </w:p>
    <w:p w:rsidR="00210E71" w:rsidRDefault="003947EC">
      <w:pPr>
        <w:tabs>
          <w:tab w:val="left" w:pos="357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否则不得享受相关中小企业扶持政策。任何单位和个人不得要求供应商提供《中小企业声明函》之外的中小企业身份证明文件。</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（四）中小企业扶持政策享受情形</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在政府采购活动中，供应商提供的货物、工程或者服务符合下列情形的，享受相关中小企业扶持政策：</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1.在货物采购项目中，货物由中小企业制造，即货物由中小企业生产且使用该中小企业商号或者注册商标；</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2.在工程采购项目中，工程由中小企业承建，即工程施工单位为中小企业；</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3.在服务采购项目中，服务由中小企业承接，即提供服务的人员为中小企业依照《中华人民共和国劳动合同法》订立劳动合同的从业人员。</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在货物采购项目中，供应商提供的货物既有中小企业制造货物，也有大型企业制造货物的，不享受中小企业扶持政策。</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（五）中小企业扶持政策</w:t>
      </w:r>
    </w:p>
    <w:p w:rsidR="00210E71" w:rsidRDefault="003947EC">
      <w:pPr>
        <w:tabs>
          <w:tab w:val="left" w:pos="3570"/>
        </w:tabs>
        <w:adjustRightInd w:val="0"/>
        <w:snapToGrid w:val="0"/>
        <w:spacing w:line="360" w:lineRule="auto"/>
        <w:ind w:firstLineChars="200" w:firstLine="420"/>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对于非专门面向中小企业采购的采购包，应当对符合本章规定的小微企业报价给予</w:t>
      </w:r>
      <w:r>
        <w:rPr>
          <w:rFonts w:ascii="宋体" w:hAnsi="宋体" w:cs="宋体" w:hint="eastAsia"/>
          <w:color w:val="000000" w:themeColor="text1"/>
          <w:szCs w:val="21"/>
        </w:rPr>
        <w:t>10-20%的</w:t>
      </w:r>
      <w:r>
        <w:rPr>
          <w:rFonts w:hint="eastAsia"/>
          <w:color w:val="000000" w:themeColor="text1"/>
          <w:szCs w:val="21"/>
        </w:rPr>
        <w:t>扣除，用扣除后的价格参加评审。</w:t>
      </w:r>
    </w:p>
    <w:p w:rsidR="00210E71" w:rsidRDefault="003947EC">
      <w:pPr>
        <w:tabs>
          <w:tab w:val="left" w:pos="3570"/>
        </w:tabs>
        <w:adjustRightInd w:val="0"/>
        <w:snapToGrid w:val="0"/>
        <w:spacing w:line="360" w:lineRule="auto"/>
        <w:ind w:firstLineChars="200" w:firstLine="420"/>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themeColor="text1"/>
          <w:szCs w:val="21"/>
        </w:rPr>
        <w:t>30%</w:t>
      </w:r>
      <w:r>
        <w:rPr>
          <w:rFonts w:hint="eastAsia"/>
          <w:color w:val="000000" w:themeColor="text1"/>
          <w:szCs w:val="21"/>
        </w:rPr>
        <w:t>以上的，应当对联合体或者大中型企业的报价给予</w:t>
      </w:r>
      <w:r>
        <w:rPr>
          <w:rFonts w:hint="eastAsia"/>
          <w:color w:val="000000" w:themeColor="text1"/>
          <w:szCs w:val="21"/>
        </w:rPr>
        <w:t>4-6</w:t>
      </w:r>
      <w:r>
        <w:rPr>
          <w:color w:val="000000" w:themeColor="text1"/>
          <w:szCs w:val="21"/>
        </w:rPr>
        <w:t>%</w:t>
      </w:r>
      <w:r>
        <w:rPr>
          <w:rFonts w:hint="eastAsia"/>
          <w:color w:val="000000" w:themeColor="text1"/>
          <w:szCs w:val="21"/>
        </w:rPr>
        <w:t>的扣除，用扣除后的价格参</w:t>
      </w:r>
      <w:r>
        <w:rPr>
          <w:rFonts w:hint="eastAsia"/>
          <w:color w:val="000000" w:themeColor="text1"/>
          <w:szCs w:val="21"/>
        </w:rPr>
        <w:lastRenderedPageBreak/>
        <w:t>加评审。组成联合体或者接受分包的小微企业与联合体内其他企业、分包企业之间存在直接控股、管理关系的，不享受价格扣除优惠政策。</w:t>
      </w:r>
    </w:p>
    <w:p w:rsidR="00210E71" w:rsidRDefault="003947EC">
      <w:pPr>
        <w:tabs>
          <w:tab w:val="left" w:pos="3570"/>
        </w:tabs>
        <w:adjustRightInd w:val="0"/>
        <w:snapToGrid w:val="0"/>
        <w:spacing w:line="360" w:lineRule="auto"/>
        <w:ind w:firstLineChars="200" w:firstLine="420"/>
        <w:rPr>
          <w:color w:val="000000" w:themeColor="text1"/>
          <w:szCs w:val="21"/>
        </w:rPr>
      </w:pPr>
      <w:r>
        <w:rPr>
          <w:color w:val="000000" w:themeColor="text1"/>
          <w:szCs w:val="21"/>
        </w:rPr>
        <w:t>3</w:t>
      </w:r>
      <w:r>
        <w:rPr>
          <w:rFonts w:hint="eastAsia"/>
          <w:color w:val="000000" w:themeColor="text1"/>
          <w:szCs w:val="21"/>
        </w:rPr>
        <w:t>.</w:t>
      </w:r>
      <w:r>
        <w:rPr>
          <w:rFonts w:hint="eastAsia"/>
          <w:color w:val="000000" w:themeColor="text1"/>
          <w:szCs w:val="21"/>
        </w:rPr>
        <w:t>价格扣除比例对小型企业和微型企业同等对待，不作区分。</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（六）合同分包要求</w:t>
      </w:r>
    </w:p>
    <w:p w:rsidR="00210E71" w:rsidRDefault="003947EC">
      <w:pPr>
        <w:tabs>
          <w:tab w:val="left" w:pos="3570"/>
        </w:tabs>
        <w:adjustRightInd w:val="0"/>
        <w:snapToGrid w:val="0"/>
        <w:spacing w:line="360" w:lineRule="auto"/>
        <w:ind w:firstLineChars="200" w:firstLine="420"/>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享受扶持政策获得政府采购合同的，小微企业不得将合同分包给大中型企业，中型企业不得将合同分包给大型企业。</w:t>
      </w:r>
    </w:p>
    <w:p w:rsidR="00210E71" w:rsidRDefault="003947EC">
      <w:pPr>
        <w:tabs>
          <w:tab w:val="left" w:pos="3570"/>
        </w:tabs>
        <w:adjustRightInd w:val="0"/>
        <w:snapToGrid w:val="0"/>
        <w:spacing w:line="360" w:lineRule="auto"/>
        <w:ind w:firstLineChars="200" w:firstLine="420"/>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（七）法律责任</w:t>
      </w:r>
    </w:p>
    <w:p w:rsidR="00210E71" w:rsidRDefault="003947EC">
      <w:pPr>
        <w:tabs>
          <w:tab w:val="left" w:pos="3570"/>
        </w:tabs>
        <w:adjustRightInd w:val="0"/>
        <w:snapToGrid w:val="0"/>
        <w:spacing w:line="360" w:lineRule="auto"/>
        <w:ind w:firstLineChars="200" w:firstLine="420"/>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rsidR="00210E71" w:rsidRDefault="003947EC">
      <w:pPr>
        <w:spacing w:line="360" w:lineRule="auto"/>
        <w:rPr>
          <w:b/>
          <w:bCs/>
          <w:color w:val="000000" w:themeColor="text1"/>
          <w:szCs w:val="21"/>
        </w:rPr>
      </w:pPr>
      <w:r>
        <w:rPr>
          <w:rFonts w:hint="eastAsia"/>
          <w:b/>
          <w:bCs/>
          <w:color w:val="000000" w:themeColor="text1"/>
          <w:szCs w:val="21"/>
        </w:rPr>
        <w:t>二、支持监狱企业发展政策</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财政部 司法部《关于政府采购支持监狱企业发展有关问题的通知》（财库〔2014〕68号）。</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（二）监狱企业的认定</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（三）监狱企业需提供的证明材料</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监狱企业参加政府采购活动时，应当提供由省级以上监狱管理局、戒毒管理局（含新疆生产建设兵团）出具的属于监狱企业的证明文件。</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（四）监狱企业支持政策</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在政府采购活动中，监狱企业视同小型、微型企业，享受政府采购促进中小企业发展的政府采购政策。向监狱企业采购的金额，计入面向中小企业采购的统计数据。监狱企业属于小型、微型企业的，不重复享受政策。</w:t>
      </w:r>
    </w:p>
    <w:p w:rsidR="00210E71" w:rsidRDefault="003947EC">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三、支持残疾人福利性单位发展政策</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10E71" w:rsidRDefault="003947EC">
      <w:pPr>
        <w:tabs>
          <w:tab w:val="left" w:pos="3570"/>
        </w:tabs>
        <w:adjustRightInd w:val="0"/>
        <w:snapToGrid w:val="0"/>
        <w:spacing w:line="360" w:lineRule="auto"/>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财政部 民政部 中国残疾人联合会《关于促进残疾人就业政府采购政策的通知》（财库[2017]141号）。</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（二）残疾人福利性单位的认定</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享受政府采购支持政策的残疾人福利性单位应当同时满足以下条件：</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lastRenderedPageBreak/>
        <w:t>1.安置的残疾人占本单位在职职工人数的比例不低于25%(含25%)，并且安置的残疾人人数不少于10人(含10人)；</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2.依法与安置的每位残疾人签订了一年以上(含一年)的劳动合同或服务协议；</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3.为安置的每位残疾人按月足额缴纳了基本养老保险、基本医疗保险、失业保险、工伤保险和生育保险等社会保险费；</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4.通过银行等金融机构向安置的每位残疾人，按月支付了不低于单位所在区县适用的经省级人民政府批准的月最低工资标准的工资；</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5.提供本单位制造的货物、承担的工程或者服务(以下简称产品)，或者提供其他残疾人福利性单位制造的货物(不包括使用非残疾人福利性单位注册商标的货物)。</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（三）残疾人福利性单位需提供的证明材料</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符合条件的残疾人福利性单位在参加政府采购活动时，应当出具本采购文件规定的《残疾人福利性单位声明函》，并对声明的真实性负责。</w:t>
      </w:r>
    </w:p>
    <w:p w:rsidR="00210E71" w:rsidRDefault="003947EC">
      <w:pPr>
        <w:tabs>
          <w:tab w:val="left" w:pos="3570"/>
        </w:tabs>
        <w:adjustRightInd w:val="0"/>
        <w:snapToGrid w:val="0"/>
        <w:spacing w:line="360" w:lineRule="auto"/>
        <w:ind w:firstLineChars="200" w:firstLine="422"/>
        <w:rPr>
          <w:rFonts w:ascii="宋体" w:hAnsi="宋体" w:cs="宋体"/>
          <w:b/>
          <w:color w:val="000000" w:themeColor="text1"/>
          <w:kern w:val="0"/>
          <w:szCs w:val="21"/>
        </w:rPr>
      </w:pPr>
      <w:r>
        <w:rPr>
          <w:rFonts w:ascii="宋体" w:hAnsi="宋体" w:cs="宋体" w:hint="eastAsia"/>
          <w:b/>
          <w:color w:val="000000" w:themeColor="text1"/>
          <w:kern w:val="0"/>
          <w:szCs w:val="21"/>
        </w:rPr>
        <w:t>（四）残疾人福利性单位支持政策</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（五）法律责任</w:t>
      </w:r>
    </w:p>
    <w:p w:rsidR="00210E71" w:rsidRDefault="003947EC">
      <w:pPr>
        <w:widowControl/>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供应商按照本采购文件规定提供声明函内容不实的，属于提供虚假材料谋取中标、成交，依照《中华人民共和国政府采购法》等国家有关规定追究相应责任。</w:t>
      </w:r>
    </w:p>
    <w:p w:rsidR="00210E71" w:rsidRDefault="003947EC">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四、强制、优先采购节能产品、环境标志产品政策</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1.财政部 发展改革委 生态环境部 市场监管总局《关于调整优化节能产品、环境标志产品政府采购执行机制的通知》（财库〔2019〕9号）。</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2.财政部 生态环境部《关于印发环境标志产品政府采购品目清单的通知》（财库〔2019〕18号）。</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3.财政部 发展改革委《关于印发节能产品政府采购品目清单的通知》（财库〔2019〕19号）。</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（二）节能产品、环境标志产品的品目</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政府采购节能产品、环境标志产品实施品目清单管理，详见《节能产品政府采购品目清单》、《环境标志产品政府采购品目清单》。</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lastRenderedPageBreak/>
        <w:t>（三）节能产品、环境标志产品需提供的证明材料</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rsidR="00210E71" w:rsidRDefault="003947EC">
      <w:pPr>
        <w:tabs>
          <w:tab w:val="left" w:pos="3570"/>
        </w:tabs>
        <w:adjustRightInd w:val="0"/>
        <w:snapToGrid w:val="0"/>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（四）节能产品、环境标志产品采购政策</w:t>
      </w:r>
    </w:p>
    <w:p w:rsidR="00210E71" w:rsidRDefault="003947EC">
      <w:pPr>
        <w:tabs>
          <w:tab w:val="left" w:pos="3570"/>
        </w:tabs>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rsidR="00210E71" w:rsidRDefault="003947EC">
      <w:pPr>
        <w:tabs>
          <w:tab w:val="left" w:pos="3570"/>
        </w:tabs>
        <w:adjustRightInd w:val="0"/>
        <w:snapToGrid w:val="0"/>
        <w:spacing w:line="360" w:lineRule="auto"/>
        <w:ind w:firstLineChars="200" w:firstLine="420"/>
        <w:rPr>
          <w:color w:val="000000" w:themeColor="text1"/>
        </w:rPr>
      </w:pPr>
      <w:r>
        <w:rPr>
          <w:rFonts w:ascii="宋体" w:hAnsi="宋体" w:cs="宋体" w:hint="eastAsia"/>
          <w:color w:val="000000" w:themeColor="text1"/>
          <w:kern w:val="0"/>
          <w:szCs w:val="21"/>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rsidR="00210E71" w:rsidRDefault="003947EC">
      <w:pPr>
        <w:widowControl/>
        <w:jc w:val="left"/>
        <w:rPr>
          <w:rStyle w:val="af1"/>
          <w:color w:val="000000" w:themeColor="text1"/>
          <w:kern w:val="44"/>
          <w:sz w:val="36"/>
          <w:szCs w:val="36"/>
        </w:rPr>
      </w:pPr>
      <w:r>
        <w:rPr>
          <w:rStyle w:val="af1"/>
          <w:b w:val="0"/>
          <w:bCs w:val="0"/>
          <w:color w:val="000000" w:themeColor="text1"/>
          <w:sz w:val="36"/>
          <w:szCs w:val="36"/>
        </w:rPr>
        <w:br w:type="page"/>
      </w:r>
    </w:p>
    <w:p w:rsidR="00210E71" w:rsidRDefault="003947EC">
      <w:pPr>
        <w:pStyle w:val="10"/>
        <w:numPr>
          <w:ilvl w:val="0"/>
          <w:numId w:val="4"/>
        </w:numPr>
        <w:ind w:firstLineChars="500" w:firstLine="1807"/>
        <w:rPr>
          <w:rStyle w:val="af1"/>
          <w:b/>
          <w:bCs/>
          <w:color w:val="000000" w:themeColor="text1"/>
          <w:sz w:val="36"/>
          <w:szCs w:val="36"/>
        </w:rPr>
      </w:pPr>
      <w:r>
        <w:rPr>
          <w:rStyle w:val="af1"/>
          <w:rFonts w:hint="eastAsia"/>
          <w:b/>
          <w:bCs/>
          <w:color w:val="000000" w:themeColor="text1"/>
          <w:sz w:val="36"/>
          <w:szCs w:val="36"/>
        </w:rPr>
        <w:lastRenderedPageBreak/>
        <w:t xml:space="preserve"> </w:t>
      </w:r>
      <w:r>
        <w:rPr>
          <w:rStyle w:val="af1"/>
          <w:rFonts w:hint="eastAsia"/>
          <w:b/>
          <w:bCs/>
          <w:color w:val="000000" w:themeColor="text1"/>
          <w:sz w:val="36"/>
          <w:szCs w:val="36"/>
        </w:rPr>
        <w:t>资格审查方法与标准</w:t>
      </w:r>
    </w:p>
    <w:p w:rsidR="00210E71" w:rsidRDefault="003947EC">
      <w:pPr>
        <w:spacing w:line="360" w:lineRule="auto"/>
        <w:ind w:firstLineChars="200" w:firstLine="420"/>
        <w:rPr>
          <w:rFonts w:ascii="黑体" w:eastAsia="黑体" w:hAnsi="黑体" w:cs="黑体"/>
        </w:rPr>
      </w:pPr>
      <w:r>
        <w:rPr>
          <w:rFonts w:ascii="黑体" w:eastAsia="黑体" w:hAnsi="黑体" w:cs="黑体" w:hint="eastAsia"/>
        </w:rPr>
        <w:t>一、资格审查方法</w:t>
      </w:r>
    </w:p>
    <w:p w:rsidR="00210E71" w:rsidRDefault="003947EC">
      <w:pPr>
        <w:spacing w:line="360" w:lineRule="auto"/>
        <w:ind w:firstLineChars="200" w:firstLine="420"/>
      </w:pPr>
      <w:r>
        <w:rPr>
          <w:rFonts w:hint="eastAsia"/>
        </w:rPr>
        <w:t>根据采购人</w:t>
      </w:r>
      <w:r>
        <w:rPr>
          <w:rFonts w:hint="eastAsia"/>
          <w:bCs/>
          <w:color w:val="000000" w:themeColor="text1"/>
          <w:szCs w:val="21"/>
        </w:rPr>
        <w:t>与采购代理机构签订的委托代理协议有关约定，本项目委托评标委员会依法对投标人的资格进行审查。资格审查不合格的投标人，投标无效；资格审查合格投标人不足</w:t>
      </w:r>
      <w:r>
        <w:rPr>
          <w:rFonts w:asciiTheme="majorEastAsia" w:eastAsiaTheme="majorEastAsia" w:hAnsiTheme="majorEastAsia" w:cstheme="majorEastAsia" w:hint="eastAsia"/>
          <w:bCs/>
          <w:color w:val="000000" w:themeColor="text1"/>
          <w:szCs w:val="21"/>
        </w:rPr>
        <w:t>3</w:t>
      </w:r>
      <w:r>
        <w:rPr>
          <w:rFonts w:hint="eastAsia"/>
          <w:bCs/>
          <w:color w:val="000000" w:themeColor="text1"/>
          <w:szCs w:val="21"/>
        </w:rPr>
        <w:t>家的，不得评标。</w:t>
      </w:r>
    </w:p>
    <w:p w:rsidR="00210E71" w:rsidRDefault="003947EC">
      <w:pPr>
        <w:spacing w:line="360" w:lineRule="auto"/>
        <w:ind w:firstLineChars="200" w:firstLine="420"/>
      </w:pPr>
      <w:r>
        <w:rPr>
          <w:rFonts w:ascii="黑体" w:eastAsia="黑体" w:hAnsi="黑体" w:cs="黑体" w:hint="eastAsia"/>
        </w:rPr>
        <w:t>二、资格审查标准</w:t>
      </w:r>
    </w:p>
    <w:tbl>
      <w:tblPr>
        <w:tblStyle w:val="af0"/>
        <w:tblW w:w="0" w:type="auto"/>
        <w:tblInd w:w="-664" w:type="dxa"/>
        <w:tblLook w:val="04A0"/>
      </w:tblPr>
      <w:tblGrid>
        <w:gridCol w:w="792"/>
        <w:gridCol w:w="2158"/>
        <w:gridCol w:w="6231"/>
      </w:tblGrid>
      <w:tr w:rsidR="00210E71">
        <w:trPr>
          <w:trHeight w:val="448"/>
        </w:trPr>
        <w:tc>
          <w:tcPr>
            <w:tcW w:w="792" w:type="dxa"/>
            <w:vAlign w:val="center"/>
          </w:tcPr>
          <w:p w:rsidR="00210E71" w:rsidRDefault="003947EC">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序号</w:t>
            </w:r>
          </w:p>
        </w:tc>
        <w:tc>
          <w:tcPr>
            <w:tcW w:w="2158" w:type="dxa"/>
            <w:vAlign w:val="center"/>
          </w:tcPr>
          <w:p w:rsidR="00210E71" w:rsidRDefault="003947EC">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审查内容</w:t>
            </w:r>
          </w:p>
        </w:tc>
        <w:tc>
          <w:tcPr>
            <w:tcW w:w="6231" w:type="dxa"/>
            <w:vAlign w:val="center"/>
          </w:tcPr>
          <w:p w:rsidR="00210E71" w:rsidRDefault="003947EC">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审查要求</w:t>
            </w:r>
          </w:p>
        </w:tc>
      </w:tr>
      <w:tr w:rsidR="00210E71">
        <w:tc>
          <w:tcPr>
            <w:tcW w:w="9181" w:type="dxa"/>
            <w:gridSpan w:val="3"/>
          </w:tcPr>
          <w:p w:rsidR="00210E71" w:rsidRDefault="003947EC">
            <w:pPr>
              <w:rPr>
                <w:rFonts w:ascii="宋体" w:eastAsiaTheme="minorEastAsia" w:hAnsi="宋体" w:cstheme="minorBidi"/>
                <w:bCs/>
                <w:color w:val="000000" w:themeColor="text1"/>
                <w:szCs w:val="21"/>
              </w:rPr>
            </w:pPr>
            <w:r>
              <w:rPr>
                <w:rFonts w:ascii="宋体" w:eastAsiaTheme="minorEastAsia" w:hAnsi="宋体" w:cstheme="minorBidi" w:hint="eastAsia"/>
                <w:b/>
                <w:color w:val="000000" w:themeColor="text1"/>
                <w:szCs w:val="21"/>
              </w:rPr>
              <w:t>（一）基本资格条件</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1</w:t>
            </w:r>
          </w:p>
        </w:tc>
        <w:tc>
          <w:tcPr>
            <w:tcW w:w="2158" w:type="dxa"/>
          </w:tcPr>
          <w:p w:rsidR="00210E71" w:rsidRDefault="003947EC">
            <w:pPr>
              <w:jc w:val="left"/>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具有独立承担民事责任的能力</w:t>
            </w:r>
          </w:p>
        </w:tc>
        <w:tc>
          <w:tcPr>
            <w:tcW w:w="6231"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宋体" w:cstheme="minorBidi" w:hint="eastAsia"/>
                <w:bCs/>
                <w:color w:val="000000" w:themeColor="text1"/>
                <w:szCs w:val="21"/>
              </w:rPr>
              <w:t>提供法人营业执照副本等扫描件。</w:t>
            </w:r>
            <w:r>
              <w:rPr>
                <w:rFonts w:ascii="宋体" w:eastAsiaTheme="minorEastAsia" w:hAnsi="宋体" w:cs="宋体" w:hint="eastAsia"/>
                <w:color w:val="000000" w:themeColor="text1"/>
                <w:szCs w:val="21"/>
                <w:lang w:val="zh-CN"/>
              </w:rPr>
              <w:t>（证明材料有效期应包含投标截止日。）</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2</w:t>
            </w:r>
          </w:p>
        </w:tc>
        <w:tc>
          <w:tcPr>
            <w:tcW w:w="2158"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具有良好的商业信誉和健全的财务</w:t>
            </w:r>
            <w:hyperlink r:id="rId8" w:tgtFrame="_blank" w:history="1">
              <w:r>
                <w:rPr>
                  <w:rFonts w:ascii="宋体" w:eastAsiaTheme="minorEastAsia" w:hAnsi="宋体" w:cs="Arial"/>
                  <w:color w:val="000000" w:themeColor="text1"/>
                  <w:szCs w:val="21"/>
                </w:rPr>
                <w:t>会计制度</w:t>
              </w:r>
            </w:hyperlink>
          </w:p>
        </w:tc>
        <w:tc>
          <w:tcPr>
            <w:tcW w:w="6231" w:type="dxa"/>
            <w:vAlign w:val="center"/>
          </w:tcPr>
          <w:p w:rsidR="00210E71" w:rsidRDefault="003947EC">
            <w:pPr>
              <w:autoSpaceDE w:val="0"/>
              <w:autoSpaceDN w:val="0"/>
              <w:adjustRightInd w:val="0"/>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提供经第三方会计师事务所审计的完整有效的</w:t>
            </w:r>
            <w:r w:rsidR="00A07C76">
              <w:rPr>
                <w:rFonts w:ascii="宋体" w:hAnsi="宋体" w:cs="宋体" w:hint="eastAsia"/>
                <w:bCs/>
                <w:szCs w:val="21"/>
              </w:rPr>
              <w:t>2023年度或2024年度</w:t>
            </w:r>
            <w:r>
              <w:rPr>
                <w:rFonts w:ascii="宋体" w:eastAsiaTheme="minorEastAsia" w:hAnsi="宋体" w:cstheme="minorBidi" w:hint="eastAsia"/>
                <w:bCs/>
                <w:color w:val="000000" w:themeColor="text1"/>
                <w:szCs w:val="21"/>
              </w:rPr>
              <w:t>企业财务报告扫描件或提供其基本开户银行</w:t>
            </w:r>
            <w:r>
              <w:rPr>
                <w:rFonts w:ascii="宋体" w:eastAsiaTheme="minorEastAsia" w:hAnsiTheme="minorHAnsi" w:cstheme="minorBidi" w:hint="eastAsia"/>
                <w:bCs/>
                <w:color w:val="000000" w:themeColor="text1"/>
                <w:szCs w:val="21"/>
              </w:rPr>
              <w:t>在投标截止日前六个月内</w:t>
            </w:r>
            <w:r>
              <w:rPr>
                <w:rFonts w:ascii="宋体" w:eastAsiaTheme="minorEastAsia" w:hAnsi="宋体" w:cstheme="minorBidi" w:hint="eastAsia"/>
                <w:bCs/>
                <w:color w:val="000000" w:themeColor="text1"/>
                <w:szCs w:val="21"/>
              </w:rPr>
              <w:t>出具的资信证明扫描件（</w:t>
            </w:r>
            <w:r>
              <w:rPr>
                <w:rFonts w:ascii="宋体" w:eastAsiaTheme="minorEastAsia" w:hAnsiTheme="minorHAnsi" w:cstheme="minorBidi" w:hint="eastAsia"/>
                <w:bCs/>
                <w:color w:val="000000" w:themeColor="text1"/>
                <w:szCs w:val="21"/>
              </w:rPr>
              <w:t>银行出具的存款证明不能替代银行资信证明</w:t>
            </w:r>
            <w:r>
              <w:rPr>
                <w:rFonts w:ascii="宋体" w:eastAsiaTheme="minorEastAsia" w:hAnsi="宋体" w:cstheme="minorBidi" w:hint="eastAsia"/>
                <w:bCs/>
                <w:color w:val="000000" w:themeColor="text1"/>
                <w:szCs w:val="21"/>
              </w:rPr>
              <w:t>）。</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3</w:t>
            </w:r>
          </w:p>
        </w:tc>
        <w:tc>
          <w:tcPr>
            <w:tcW w:w="2158"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具有履行合同所必需的设备和专业技术能力</w:t>
            </w:r>
          </w:p>
        </w:tc>
        <w:tc>
          <w:tcPr>
            <w:tcW w:w="6231" w:type="dxa"/>
            <w:vAlign w:val="center"/>
          </w:tcPr>
          <w:p w:rsidR="00210E71" w:rsidRDefault="003947EC">
            <w:pPr>
              <w:jc w:val="left"/>
              <w:rPr>
                <w:rFonts w:asciiTheme="minorHAnsi" w:eastAsiaTheme="minorEastAsia" w:hAnsiTheme="minorHAnsi" w:cstheme="minorBidi"/>
                <w:color w:val="000000" w:themeColor="text1"/>
                <w:szCs w:val="21"/>
              </w:rPr>
            </w:pPr>
            <w:r>
              <w:rPr>
                <w:rFonts w:ascii="宋体" w:eastAsiaTheme="minorEastAsia" w:hAnsi="宋体" w:cs="宋体" w:hint="eastAsia"/>
                <w:color w:val="000000" w:themeColor="text1"/>
                <w:szCs w:val="21"/>
                <w:lang w:val="zh-CN"/>
              </w:rPr>
              <w:t>提供《投标人有关资格条件声明函》</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4</w:t>
            </w:r>
          </w:p>
        </w:tc>
        <w:tc>
          <w:tcPr>
            <w:tcW w:w="2158"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依法缴纳税收的良好记录</w:t>
            </w:r>
          </w:p>
        </w:tc>
        <w:tc>
          <w:tcPr>
            <w:tcW w:w="6231"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提供投标截止日前一年内任一个月份的缴税凭据或完税证明等扫描件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依法免税的，应提供相应文件（扫描件）证明其依法免税。</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5</w:t>
            </w:r>
          </w:p>
        </w:tc>
        <w:tc>
          <w:tcPr>
            <w:tcW w:w="2158"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宋体" w:cs="Arial" w:hint="eastAsia"/>
                <w:color w:val="000000" w:themeColor="text1"/>
                <w:szCs w:val="21"/>
                <w:shd w:val="clear" w:color="auto" w:fill="FFFFFF"/>
              </w:rPr>
              <w:t>依法缴纳</w:t>
            </w:r>
            <w:r>
              <w:rPr>
                <w:rFonts w:ascii="宋体" w:eastAsiaTheme="minorEastAsia" w:hAnsi="宋体" w:cs="Arial"/>
                <w:color w:val="000000" w:themeColor="text1"/>
                <w:szCs w:val="21"/>
                <w:shd w:val="clear" w:color="auto" w:fill="FFFFFF"/>
              </w:rPr>
              <w:t>社会保障资金</w:t>
            </w:r>
            <w:r>
              <w:rPr>
                <w:rFonts w:ascii="宋体" w:eastAsiaTheme="minorEastAsia" w:hAnsi="宋体" w:cs="Arial" w:hint="eastAsia"/>
                <w:color w:val="000000" w:themeColor="text1"/>
                <w:szCs w:val="21"/>
                <w:shd w:val="clear" w:color="auto" w:fill="FFFFFF"/>
              </w:rPr>
              <w:t>的良好记录</w:t>
            </w:r>
          </w:p>
        </w:tc>
        <w:tc>
          <w:tcPr>
            <w:tcW w:w="6231" w:type="dxa"/>
          </w:tcPr>
          <w:p w:rsidR="00210E71" w:rsidRDefault="003947EC">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提供投标截止日前一年内任一个月份缴纳社会保险的凭据扫描件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依法不需要缴纳社会保险的，应提供相应文件（扫描件）证明其依法不需要缴纳社会保险</w:t>
            </w:r>
            <w:r>
              <w:rPr>
                <w:rFonts w:ascii="宋体" w:eastAsiaTheme="minorEastAsia" w:hAnsiTheme="minorHAnsi" w:cstheme="minorBidi" w:hint="eastAsia"/>
                <w:bCs/>
                <w:color w:val="000000" w:themeColor="text1"/>
                <w:szCs w:val="21"/>
                <w:lang w:val="zh-CN"/>
              </w:rPr>
              <w:t>。</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6</w:t>
            </w:r>
          </w:p>
        </w:tc>
        <w:tc>
          <w:tcPr>
            <w:tcW w:w="2158"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color w:val="000000" w:themeColor="text1"/>
                <w:szCs w:val="21"/>
                <w:shd w:val="clear" w:color="auto" w:fill="FFFFFF"/>
              </w:rPr>
              <w:t>参加政府采购活动前三年内，在经营活动中没有重大违法记录</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提供《三年内在经营活动中没有重大违法记录的声明》。</w:t>
            </w:r>
          </w:p>
        </w:tc>
      </w:tr>
      <w:tr w:rsidR="00210E71">
        <w:tc>
          <w:tcPr>
            <w:tcW w:w="792" w:type="dxa"/>
            <w:vAlign w:val="center"/>
          </w:tcPr>
          <w:p w:rsidR="00210E71" w:rsidRDefault="003947EC">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7</w:t>
            </w:r>
          </w:p>
        </w:tc>
        <w:tc>
          <w:tcPr>
            <w:tcW w:w="2158"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hint="eastAsia"/>
                <w:color w:val="000000" w:themeColor="text1"/>
                <w:szCs w:val="21"/>
                <w:shd w:val="clear" w:color="auto" w:fill="FFFFFF"/>
              </w:rPr>
              <w:t>符合</w:t>
            </w:r>
            <w:r>
              <w:rPr>
                <w:rFonts w:ascii="宋体" w:eastAsiaTheme="minorEastAsia" w:hAnsi="宋体" w:cs="Arial"/>
                <w:color w:val="000000" w:themeColor="text1"/>
                <w:szCs w:val="21"/>
                <w:shd w:val="clear" w:color="auto" w:fill="FFFFFF"/>
              </w:rPr>
              <w:t>法律、行政法规规定的其他条件</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210E71">
        <w:tc>
          <w:tcPr>
            <w:tcW w:w="9181" w:type="dxa"/>
            <w:gridSpan w:val="3"/>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（二）特定资格条件</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8</w:t>
            </w:r>
          </w:p>
        </w:tc>
        <w:tc>
          <w:tcPr>
            <w:tcW w:w="2158"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符合招标文件第一章《投标邀请》中确定的供应商特定资格条件</w:t>
            </w:r>
          </w:p>
        </w:tc>
        <w:tc>
          <w:tcPr>
            <w:tcW w:w="6231" w:type="dxa"/>
            <w:vAlign w:val="center"/>
          </w:tcPr>
          <w:p w:rsidR="00210E71" w:rsidRDefault="003947EC">
            <w:pPr>
              <w:widowControl/>
              <w:spacing w:line="360" w:lineRule="auto"/>
            </w:pPr>
            <w:r>
              <w:rPr>
                <w:rFonts w:ascii="宋体" w:eastAsiaTheme="minorEastAsia" w:hAnsi="宋体" w:cs="宋体" w:hint="eastAsia"/>
                <w:color w:val="000000" w:themeColor="text1"/>
                <w:szCs w:val="21"/>
                <w:lang w:val="zh-CN"/>
              </w:rPr>
              <w:t>提供</w:t>
            </w:r>
            <w:r>
              <w:rPr>
                <w:rFonts w:ascii="宋体" w:eastAsiaTheme="minorEastAsia" w:hAnsi="宋体" w:cs="宋体" w:hint="eastAsia"/>
                <w:color w:val="000000" w:themeColor="text1"/>
                <w:szCs w:val="21"/>
              </w:rPr>
              <w:t>有效期内相关证明材料。</w:t>
            </w:r>
          </w:p>
        </w:tc>
      </w:tr>
      <w:tr w:rsidR="00210E71">
        <w:tc>
          <w:tcPr>
            <w:tcW w:w="9181" w:type="dxa"/>
            <w:gridSpan w:val="3"/>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（三）投标保证金</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9</w:t>
            </w:r>
          </w:p>
        </w:tc>
        <w:tc>
          <w:tcPr>
            <w:tcW w:w="2158"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按照招标文件规定提交投标保证金</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hAnsi="宋体" w:hint="eastAsia"/>
                <w:bCs/>
                <w:kern w:val="15"/>
                <w:szCs w:val="21"/>
              </w:rPr>
              <w:t>本项目不收取投标保证金，响应文件中须附投标供应商提供的信用承诺函。</w:t>
            </w:r>
          </w:p>
        </w:tc>
      </w:tr>
      <w:tr w:rsidR="00210E71">
        <w:trPr>
          <w:trHeight w:val="362"/>
        </w:trPr>
        <w:tc>
          <w:tcPr>
            <w:tcW w:w="9181" w:type="dxa"/>
            <w:gridSpan w:val="3"/>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w:t>
            </w:r>
            <w:r>
              <w:rPr>
                <w:rFonts w:ascii="宋体" w:eastAsiaTheme="minorEastAsia" w:hAnsi="宋体" w:cs="宋体" w:hint="eastAsia"/>
                <w:b/>
                <w:bCs/>
                <w:color w:val="000000" w:themeColor="text1"/>
                <w:szCs w:val="21"/>
              </w:rPr>
              <w:t>四</w:t>
            </w:r>
            <w:r>
              <w:rPr>
                <w:rFonts w:ascii="宋体" w:eastAsiaTheme="minorEastAsia" w:hAnsi="宋体" w:cs="宋体" w:hint="eastAsia"/>
                <w:b/>
                <w:bCs/>
                <w:color w:val="000000" w:themeColor="text1"/>
                <w:szCs w:val="21"/>
                <w:lang w:val="zh-CN"/>
              </w:rPr>
              <w:t>）其他</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0</w:t>
            </w:r>
          </w:p>
        </w:tc>
        <w:tc>
          <w:tcPr>
            <w:tcW w:w="2158"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良好信用记录</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资格审查时，评标委员会通过 “信用中国”网站（www.creditchina.gov.cn）、中国政府采购网（www.ccgp.gov.cn）渠道查询投标人信用记录。经查询，列入失信被执行人、税收违法</w:t>
            </w:r>
            <w:r>
              <w:rPr>
                <w:rFonts w:ascii="宋体" w:eastAsiaTheme="minorEastAsia" w:hAnsi="宋体" w:cs="宋体" w:hint="eastAsia"/>
                <w:color w:val="000000" w:themeColor="text1"/>
                <w:szCs w:val="21"/>
              </w:rPr>
              <w:t>黑</w:t>
            </w:r>
            <w:r>
              <w:rPr>
                <w:rFonts w:ascii="宋体" w:eastAsiaTheme="minorEastAsia" w:hAnsi="宋体" w:cs="宋体" w:hint="eastAsia"/>
                <w:color w:val="000000" w:themeColor="text1"/>
                <w:szCs w:val="21"/>
                <w:lang w:val="zh-CN"/>
              </w:rPr>
              <w:t>名单、政府采购严重违法失信行为记录名单，其投标无效。（信</w:t>
            </w:r>
            <w:r>
              <w:rPr>
                <w:rFonts w:ascii="宋体" w:eastAsiaTheme="minorEastAsia" w:hAnsi="宋体" w:cs="宋体" w:hint="eastAsia"/>
                <w:color w:val="000000" w:themeColor="text1"/>
                <w:szCs w:val="21"/>
                <w:lang w:val="zh-CN"/>
              </w:rPr>
              <w:lastRenderedPageBreak/>
              <w:t>用记录查询结果，与其他采购文件一并保存）</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1</w:t>
            </w:r>
            <w:r>
              <w:rPr>
                <w:rFonts w:ascii="宋体" w:eastAsiaTheme="minorEastAsia" w:hAnsi="宋体" w:cs="宋体" w:hint="eastAsia"/>
                <w:color w:val="000000" w:themeColor="text1"/>
                <w:szCs w:val="21"/>
              </w:rPr>
              <w:t>1</w:t>
            </w:r>
          </w:p>
        </w:tc>
        <w:tc>
          <w:tcPr>
            <w:tcW w:w="2158" w:type="dxa"/>
            <w:vAlign w:val="center"/>
          </w:tcPr>
          <w:p w:rsidR="00210E71" w:rsidRDefault="003947EC">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为采购项目提供整体设计、规范编制或者项目管理、监理、检测等服务的供应商，不得再参加该采购项目的其他采购活动</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2</w:t>
            </w:r>
          </w:p>
        </w:tc>
        <w:tc>
          <w:tcPr>
            <w:tcW w:w="2158" w:type="dxa"/>
            <w:vAlign w:val="center"/>
          </w:tcPr>
          <w:p w:rsidR="00210E71" w:rsidRDefault="003947EC">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单位负责人为同一人或者存在直接控股、管理关系的不同供应商，不得参加同一合同项下政府采购活动</w:t>
            </w:r>
          </w:p>
        </w:tc>
        <w:tc>
          <w:tcPr>
            <w:tcW w:w="6231" w:type="dxa"/>
            <w:vAlign w:val="center"/>
          </w:tcPr>
          <w:p w:rsidR="00210E71" w:rsidRDefault="003947EC">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3</w:t>
            </w:r>
          </w:p>
        </w:tc>
        <w:tc>
          <w:tcPr>
            <w:tcW w:w="2158" w:type="dxa"/>
            <w:vAlign w:val="center"/>
          </w:tcPr>
          <w:p w:rsidR="00210E71" w:rsidRDefault="003947EC">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不得以他人名义投标、串通投标、以行贿手段谋取中标或者以其他弄虚作假方式投标</w:t>
            </w:r>
          </w:p>
        </w:tc>
        <w:tc>
          <w:tcPr>
            <w:tcW w:w="6231" w:type="dxa"/>
            <w:vAlign w:val="center"/>
          </w:tcPr>
          <w:p w:rsidR="00210E71" w:rsidRDefault="003947EC">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10E71">
        <w:tc>
          <w:tcPr>
            <w:tcW w:w="792" w:type="dxa"/>
            <w:vAlign w:val="center"/>
          </w:tcPr>
          <w:p w:rsidR="00210E71" w:rsidRDefault="003947EC">
            <w:pPr>
              <w:autoSpaceDE w:val="0"/>
              <w:autoSpaceDN w:val="0"/>
              <w:adjustRightInd w:val="0"/>
              <w:jc w:val="center"/>
              <w:rPr>
                <w:rFonts w:ascii="宋体" w:eastAsiaTheme="minorEastAsia" w:hAnsi="宋体" w:cs="宋体"/>
                <w:color w:val="000000" w:themeColor="text1"/>
                <w:szCs w:val="21"/>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4</w:t>
            </w:r>
          </w:p>
        </w:tc>
        <w:tc>
          <w:tcPr>
            <w:tcW w:w="2158" w:type="dxa"/>
            <w:vAlign w:val="center"/>
          </w:tcPr>
          <w:p w:rsidR="00210E71" w:rsidRDefault="003947EC">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未出现影响采购公正的违法、违规行为</w:t>
            </w:r>
          </w:p>
        </w:tc>
        <w:tc>
          <w:tcPr>
            <w:tcW w:w="6231" w:type="dxa"/>
            <w:vAlign w:val="center"/>
          </w:tcPr>
          <w:p w:rsidR="00210E71" w:rsidRDefault="003947EC">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bl>
    <w:p w:rsidR="00210E71" w:rsidRDefault="00210E71">
      <w:pPr>
        <w:autoSpaceDE w:val="0"/>
        <w:autoSpaceDN w:val="0"/>
        <w:adjustRightInd w:val="0"/>
        <w:spacing w:line="360" w:lineRule="auto"/>
        <w:ind w:firstLineChars="200" w:firstLine="420"/>
        <w:rPr>
          <w:rFonts w:ascii="宋体"/>
          <w:bCs/>
          <w:color w:val="000000" w:themeColor="text1"/>
          <w:szCs w:val="21"/>
        </w:rPr>
      </w:pPr>
    </w:p>
    <w:p w:rsidR="00210E71" w:rsidRDefault="003947EC">
      <w:pPr>
        <w:autoSpaceDE w:val="0"/>
        <w:autoSpaceDN w:val="0"/>
        <w:adjustRightInd w:val="0"/>
        <w:spacing w:line="360" w:lineRule="auto"/>
        <w:ind w:firstLineChars="200" w:firstLine="420"/>
        <w:rPr>
          <w:rFonts w:ascii="宋体"/>
          <w:bCs/>
          <w:color w:val="000000" w:themeColor="text1"/>
          <w:szCs w:val="21"/>
        </w:rPr>
      </w:pPr>
      <w:r>
        <w:rPr>
          <w:rFonts w:ascii="宋体" w:hint="eastAsia"/>
          <w:bCs/>
          <w:color w:val="000000" w:themeColor="text1"/>
          <w:szCs w:val="21"/>
        </w:rPr>
        <w:t>注：</w:t>
      </w:r>
    </w:p>
    <w:p w:rsidR="00210E71" w:rsidRDefault="003947EC">
      <w:pPr>
        <w:autoSpaceDE w:val="0"/>
        <w:autoSpaceDN w:val="0"/>
        <w:adjustRightInd w:val="0"/>
        <w:spacing w:line="360" w:lineRule="auto"/>
        <w:ind w:firstLineChars="200" w:firstLine="420"/>
        <w:rPr>
          <w:rFonts w:ascii="宋体"/>
          <w:bCs/>
          <w:color w:val="000000" w:themeColor="text1"/>
          <w:szCs w:val="21"/>
        </w:rPr>
      </w:pPr>
      <w:r>
        <w:rPr>
          <w:rFonts w:ascii="宋体" w:hint="eastAsia"/>
          <w:bCs/>
          <w:color w:val="000000" w:themeColor="text1"/>
          <w:szCs w:val="21"/>
        </w:rPr>
        <w:t>有下列情形之一的，视为投标人串通投标，其投标无效：</w:t>
      </w:r>
    </w:p>
    <w:p w:rsidR="00210E71" w:rsidRDefault="003947EC">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（1）不同投标人的投标文件由同一单位或者个人编制；</w:t>
      </w:r>
    </w:p>
    <w:p w:rsidR="00210E71" w:rsidRDefault="003947EC">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（2）不同投标人委托同一单位或者个人办理投标事宜；</w:t>
      </w:r>
    </w:p>
    <w:p w:rsidR="00210E71" w:rsidRDefault="003947EC">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（3）不同投标人的投标文件载明的项目管理成员或者联系人员为同一人；</w:t>
      </w:r>
    </w:p>
    <w:p w:rsidR="00210E71" w:rsidRDefault="003947EC">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（4）不同投标人的投标文件异常一致或者投标报价呈规律性差异；</w:t>
      </w:r>
    </w:p>
    <w:p w:rsidR="00210E71" w:rsidRDefault="003947EC">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（5）不同投标人的投标文件相互混装；</w:t>
      </w:r>
    </w:p>
    <w:p w:rsidR="00210E71" w:rsidRDefault="003947EC">
      <w:pPr>
        <w:autoSpaceDE w:val="0"/>
        <w:autoSpaceDN w:val="0"/>
        <w:adjustRightInd w:val="0"/>
        <w:spacing w:line="360" w:lineRule="auto"/>
        <w:rPr>
          <w:rStyle w:val="af1"/>
          <w:rFonts w:ascii="宋体"/>
          <w:b w:val="0"/>
          <w:color w:val="000000" w:themeColor="text1"/>
          <w:szCs w:val="21"/>
        </w:rPr>
      </w:pPr>
      <w:r>
        <w:rPr>
          <w:rFonts w:ascii="宋体" w:hint="eastAsia"/>
          <w:bCs/>
          <w:color w:val="000000" w:themeColor="text1"/>
          <w:szCs w:val="21"/>
        </w:rPr>
        <w:t xml:space="preserve">　　（6）不同投标人的投标保证金从同一单位或者个人的账户转出。</w:t>
      </w:r>
    </w:p>
    <w:p w:rsidR="00210E71" w:rsidRDefault="003947EC">
      <w:pPr>
        <w:pStyle w:val="10"/>
        <w:ind w:firstLine="0"/>
        <w:jc w:val="center"/>
        <w:rPr>
          <w:rStyle w:val="af1"/>
          <w:bCs/>
          <w:sz w:val="30"/>
          <w:szCs w:val="36"/>
        </w:rPr>
      </w:pPr>
      <w:r>
        <w:rPr>
          <w:rStyle w:val="af1"/>
          <w:rFonts w:ascii="宋体" w:hAnsi="宋体" w:cs="宋体"/>
          <w:b/>
          <w:bCs/>
          <w:color w:val="000000" w:themeColor="text1"/>
          <w:kern w:val="0"/>
          <w:sz w:val="36"/>
          <w:szCs w:val="36"/>
        </w:rPr>
        <w:br w:type="page"/>
      </w:r>
      <w:r>
        <w:rPr>
          <w:rStyle w:val="af1"/>
          <w:rFonts w:hint="eastAsia"/>
          <w:b/>
          <w:bCs/>
          <w:sz w:val="36"/>
          <w:szCs w:val="36"/>
        </w:rPr>
        <w:lastRenderedPageBreak/>
        <w:t>第五章</w:t>
      </w:r>
      <w:r>
        <w:rPr>
          <w:rStyle w:val="af1"/>
          <w:rFonts w:hint="eastAsia"/>
          <w:b/>
          <w:bCs/>
          <w:sz w:val="36"/>
          <w:szCs w:val="36"/>
        </w:rPr>
        <w:t xml:space="preserve">  </w:t>
      </w:r>
      <w:r>
        <w:rPr>
          <w:rStyle w:val="af1"/>
          <w:rFonts w:hint="eastAsia"/>
          <w:b/>
          <w:bCs/>
          <w:sz w:val="36"/>
          <w:szCs w:val="36"/>
        </w:rPr>
        <w:t>评标方法、程序与标准</w:t>
      </w:r>
    </w:p>
    <w:p w:rsidR="00210E71" w:rsidRDefault="003947EC">
      <w:pPr>
        <w:spacing w:line="360" w:lineRule="auto"/>
        <w:jc w:val="left"/>
        <w:outlineLvl w:val="1"/>
        <w:rPr>
          <w:rFonts w:ascii="黑体" w:eastAsia="黑体" w:hAnsi="黑体" w:cs="黑体"/>
          <w:szCs w:val="21"/>
          <w:lang w:val="zh-CN"/>
        </w:rPr>
      </w:pPr>
      <w:bookmarkStart w:id="25" w:name="_Toc278891605"/>
      <w:bookmarkStart w:id="26" w:name="_Toc272247708"/>
      <w:bookmarkStart w:id="27" w:name="_Toc503878867"/>
      <w:bookmarkStart w:id="28" w:name="_Toc494561961"/>
      <w:r>
        <w:rPr>
          <w:rFonts w:ascii="黑体" w:eastAsia="黑体" w:hAnsi="黑体" w:cs="黑体" w:hint="eastAsia"/>
          <w:szCs w:val="21"/>
          <w:lang w:val="zh-CN"/>
        </w:rPr>
        <w:t>一、评标</w:t>
      </w:r>
      <w:bookmarkEnd w:id="25"/>
      <w:bookmarkEnd w:id="26"/>
      <w:r>
        <w:rPr>
          <w:rFonts w:ascii="黑体" w:eastAsia="黑体" w:hAnsi="黑体" w:cs="黑体" w:hint="eastAsia"/>
          <w:szCs w:val="21"/>
          <w:lang w:val="zh-CN"/>
        </w:rPr>
        <w:t>方法</w:t>
      </w:r>
      <w:bookmarkEnd w:id="27"/>
      <w:bookmarkEnd w:id="28"/>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本项目采用综合评分法评标。</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29" w:name="_Toc494561962"/>
      <w:bookmarkStart w:id="30" w:name="_Toc272247709"/>
      <w:bookmarkStart w:id="31" w:name="_Toc503878868"/>
      <w:bookmarkStart w:id="32" w:name="_Toc278891606"/>
    </w:p>
    <w:p w:rsidR="00210E71" w:rsidRDefault="003947EC">
      <w:pPr>
        <w:spacing w:line="360" w:lineRule="auto"/>
        <w:jc w:val="left"/>
        <w:outlineLvl w:val="1"/>
        <w:rPr>
          <w:rFonts w:ascii="宋体" w:hAnsi="宋体" w:cs="宋体"/>
          <w:szCs w:val="21"/>
          <w:lang w:val="zh-CN"/>
        </w:rPr>
      </w:pPr>
      <w:r>
        <w:rPr>
          <w:rFonts w:ascii="黑体" w:eastAsia="黑体" w:hAnsi="黑体" w:cs="黑体" w:hint="eastAsia"/>
          <w:kern w:val="0"/>
          <w:szCs w:val="21"/>
          <w:lang w:val="zh-CN"/>
        </w:rPr>
        <w:t>二、评标程序</w:t>
      </w:r>
      <w:bookmarkEnd w:id="29"/>
      <w:bookmarkEnd w:id="30"/>
      <w:bookmarkEnd w:id="31"/>
      <w:bookmarkEnd w:id="32"/>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评标委员会按以下工作程序进行评标：符合性审查、澄清有关问题、综合比较与评价、复核评标结果、推荐中标候选人名单、</w:t>
      </w:r>
      <w:r>
        <w:rPr>
          <w:rFonts w:ascii="Arial" w:hAnsi="Arial" w:cs="Arial" w:hint="eastAsia"/>
          <w:szCs w:val="21"/>
          <w:shd w:val="clear" w:color="auto" w:fill="FFFFFF"/>
        </w:rPr>
        <w:t>编写评标报告</w:t>
      </w:r>
      <w:r>
        <w:rPr>
          <w:rFonts w:ascii="宋体" w:hAnsi="宋体" w:cs="宋体" w:hint="eastAsia"/>
          <w:szCs w:val="21"/>
          <w:lang w:val="zh-CN"/>
        </w:rPr>
        <w:t>和确定中标人。</w:t>
      </w:r>
    </w:p>
    <w:p w:rsidR="00210E71" w:rsidRDefault="003947EC">
      <w:pPr>
        <w:autoSpaceDE w:val="0"/>
        <w:autoSpaceDN w:val="0"/>
        <w:adjustRightInd w:val="0"/>
        <w:spacing w:line="360" w:lineRule="auto"/>
        <w:ind w:firstLineChars="200" w:firstLine="422"/>
        <w:rPr>
          <w:rFonts w:ascii="宋体" w:hAnsi="宋体" w:cs="宋体"/>
          <w:b/>
          <w:bCs/>
          <w:szCs w:val="21"/>
          <w:lang w:val="zh-CN"/>
        </w:rPr>
      </w:pPr>
      <w:r>
        <w:rPr>
          <w:rFonts w:ascii="宋体" w:hAnsi="宋体" w:cs="宋体" w:hint="eastAsia"/>
          <w:b/>
          <w:bCs/>
          <w:szCs w:val="21"/>
          <w:lang w:val="zh-CN"/>
        </w:rPr>
        <w:t>（一）符合性审查</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ascii="宋体" w:hAnsi="宋体" w:cs="宋体" w:hint="eastAsia"/>
          <w:szCs w:val="21"/>
        </w:rPr>
        <w:t>符合</w:t>
      </w:r>
      <w:r>
        <w:rPr>
          <w:rFonts w:ascii="宋体" w:hAnsi="宋体" w:cs="宋体" w:hint="eastAsia"/>
          <w:szCs w:val="21"/>
          <w:lang w:val="zh-CN"/>
        </w:rPr>
        <w:t>下列情形的，符合性审查合格，其投标</w:t>
      </w:r>
      <w:r>
        <w:rPr>
          <w:rFonts w:ascii="宋体" w:hAnsi="宋体" w:cs="宋体" w:hint="eastAsia"/>
          <w:szCs w:val="21"/>
        </w:rPr>
        <w:t>有</w:t>
      </w:r>
      <w:r>
        <w:rPr>
          <w:rFonts w:ascii="宋体" w:hAnsi="宋体" w:cs="宋体" w:hint="eastAsia"/>
          <w:szCs w:val="21"/>
          <w:lang w:val="zh-CN"/>
        </w:rPr>
        <w:t>效。</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210E71">
        <w:trPr>
          <w:trHeight w:val="567"/>
        </w:trPr>
        <w:tc>
          <w:tcPr>
            <w:tcW w:w="675" w:type="dxa"/>
            <w:vAlign w:val="center"/>
          </w:tcPr>
          <w:p w:rsidR="00210E71" w:rsidRDefault="003947EC">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序号</w:t>
            </w:r>
          </w:p>
        </w:tc>
        <w:tc>
          <w:tcPr>
            <w:tcW w:w="7797" w:type="dxa"/>
            <w:vAlign w:val="center"/>
          </w:tcPr>
          <w:p w:rsidR="00210E71" w:rsidRDefault="003947EC">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符合性审查合格情形</w:t>
            </w:r>
          </w:p>
        </w:tc>
      </w:tr>
      <w:tr w:rsidR="00210E71">
        <w:trPr>
          <w:trHeight w:val="567"/>
        </w:trPr>
        <w:tc>
          <w:tcPr>
            <w:tcW w:w="8472" w:type="dxa"/>
            <w:gridSpan w:val="2"/>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b/>
                <w:bCs/>
                <w:szCs w:val="21"/>
                <w:lang w:val="zh-CN"/>
              </w:rPr>
              <w:t>（一）有效性审查</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1</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投标文件按招标文件要求签署的。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2</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投标报价</w:t>
            </w:r>
            <w:r>
              <w:rPr>
                <w:rFonts w:ascii="宋体" w:hAnsi="宋体" w:cs="宋体" w:hint="eastAsia"/>
                <w:szCs w:val="21"/>
              </w:rPr>
              <w:t>未</w:t>
            </w:r>
            <w:r>
              <w:rPr>
                <w:rFonts w:ascii="宋体" w:hAnsi="宋体" w:cs="宋体" w:hint="eastAsia"/>
                <w:szCs w:val="21"/>
                <w:lang w:val="zh-CN"/>
              </w:rPr>
              <w:t>超过招标文件中规定的预算金额或者最高限价的。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3</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rPr>
              <w:t>未</w:t>
            </w:r>
            <w:r>
              <w:rPr>
                <w:rFonts w:ascii="宋体" w:hAnsi="宋体" w:cs="宋体" w:hint="eastAsia"/>
                <w:szCs w:val="21"/>
                <w:lang w:val="zh-CN"/>
              </w:rPr>
              <w:t>提报两个或两个以上报价方案的（招标文件中要求提供备选方案的除外）。</w:t>
            </w:r>
          </w:p>
        </w:tc>
      </w:tr>
      <w:tr w:rsidR="00210E71">
        <w:trPr>
          <w:trHeight w:val="567"/>
        </w:trPr>
        <w:tc>
          <w:tcPr>
            <w:tcW w:w="8472" w:type="dxa"/>
            <w:gridSpan w:val="2"/>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b/>
                <w:bCs/>
                <w:szCs w:val="21"/>
                <w:lang w:val="zh-CN"/>
              </w:rPr>
              <w:t>（二）完整性审查</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4</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按招标文件要求提供《投标函》《</w:t>
            </w:r>
            <w:r>
              <w:rPr>
                <w:rFonts w:ascii="宋体" w:hAnsi="宋体" w:hint="eastAsia"/>
                <w:kern w:val="0"/>
                <w:szCs w:val="21"/>
              </w:rPr>
              <w:t>法定代表人授权书</w:t>
            </w:r>
            <w:r>
              <w:rPr>
                <w:rFonts w:ascii="宋体" w:hAnsi="宋体" w:cs="宋体" w:hint="eastAsia"/>
                <w:szCs w:val="21"/>
                <w:lang w:val="zh-CN"/>
              </w:rPr>
              <w:t>》《商务条款偏离表》《服务方案》《开标一览表》《投标报价明细表》或所提供的上述材料符合招标文件要求的。</w:t>
            </w:r>
          </w:p>
        </w:tc>
      </w:tr>
      <w:tr w:rsidR="00210E71">
        <w:trPr>
          <w:trHeight w:val="567"/>
        </w:trPr>
        <w:tc>
          <w:tcPr>
            <w:tcW w:w="8472" w:type="dxa"/>
            <w:gridSpan w:val="2"/>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b/>
                <w:bCs/>
                <w:szCs w:val="21"/>
                <w:lang w:val="zh-CN"/>
              </w:rPr>
              <w:t>（三）响应程度</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5</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满足招标文件第二章《项目招标需求》技术服务部分实质性条款要求的。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lang w:val="zh-CN"/>
              </w:rPr>
              <w:t>6</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满足招标文件第二章《项目招标需求》商务部分实质性条款要求的。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rPr>
              <w:t>7</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投标文件</w:t>
            </w:r>
            <w:r>
              <w:rPr>
                <w:rFonts w:ascii="宋体" w:hAnsi="宋体" w:cs="宋体" w:hint="eastAsia"/>
                <w:szCs w:val="21"/>
              </w:rPr>
              <w:t>未</w:t>
            </w:r>
            <w:r>
              <w:rPr>
                <w:rFonts w:ascii="宋体" w:hAnsi="宋体" w:cs="宋体" w:hint="eastAsia"/>
                <w:szCs w:val="21"/>
                <w:lang w:val="zh-CN"/>
              </w:rPr>
              <w:t>含有采购人不能接受的附加条件的。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rPr>
              <w:t>8</w:t>
            </w:r>
          </w:p>
        </w:tc>
        <w:tc>
          <w:tcPr>
            <w:tcW w:w="7797" w:type="dxa"/>
            <w:vAlign w:val="center"/>
          </w:tcPr>
          <w:p w:rsidR="00210E71" w:rsidRDefault="003947EC">
            <w:pPr>
              <w:autoSpaceDE w:val="0"/>
              <w:autoSpaceDN w:val="0"/>
              <w:adjustRightInd w:val="0"/>
              <w:rPr>
                <w:rFonts w:ascii="宋体" w:hAnsi="宋体" w:cs="宋体"/>
                <w:szCs w:val="21"/>
                <w:lang w:val="zh-CN"/>
              </w:rPr>
            </w:pPr>
            <w:r>
              <w:rPr>
                <w:rFonts w:ascii="宋体" w:hAnsi="宋体" w:cs="宋体" w:hint="eastAsia"/>
                <w:szCs w:val="21"/>
                <w:lang w:val="zh-CN"/>
              </w:rPr>
              <w:t>投标有效期</w:t>
            </w:r>
            <w:r>
              <w:rPr>
                <w:rFonts w:ascii="宋体" w:hAnsi="宋体" w:cs="宋体" w:hint="eastAsia"/>
                <w:szCs w:val="21"/>
              </w:rPr>
              <w:t>符合</w:t>
            </w:r>
            <w:r>
              <w:rPr>
                <w:rFonts w:ascii="宋体" w:hAnsi="宋体" w:cs="宋体" w:hint="eastAsia"/>
                <w:szCs w:val="21"/>
                <w:lang w:val="zh-CN"/>
              </w:rPr>
              <w:t>招标文件中载明的投标有效期的。</w:t>
            </w:r>
          </w:p>
        </w:tc>
      </w:tr>
      <w:tr w:rsidR="00210E71">
        <w:trPr>
          <w:trHeight w:val="567"/>
        </w:trPr>
        <w:tc>
          <w:tcPr>
            <w:tcW w:w="675" w:type="dxa"/>
            <w:vAlign w:val="center"/>
          </w:tcPr>
          <w:p w:rsidR="00210E71" w:rsidRDefault="003947EC">
            <w:pPr>
              <w:autoSpaceDE w:val="0"/>
              <w:autoSpaceDN w:val="0"/>
              <w:adjustRightInd w:val="0"/>
              <w:jc w:val="center"/>
              <w:rPr>
                <w:rFonts w:ascii="宋体" w:hAnsi="宋体" w:cs="宋体"/>
                <w:szCs w:val="21"/>
                <w:lang w:val="zh-CN"/>
              </w:rPr>
            </w:pPr>
            <w:r>
              <w:rPr>
                <w:rFonts w:ascii="宋体" w:hAnsi="宋体" w:cs="宋体" w:hint="eastAsia"/>
                <w:szCs w:val="21"/>
              </w:rPr>
              <w:t>9</w:t>
            </w:r>
          </w:p>
        </w:tc>
        <w:tc>
          <w:tcPr>
            <w:tcW w:w="7797" w:type="dxa"/>
            <w:vAlign w:val="center"/>
          </w:tcPr>
          <w:p w:rsidR="00210E71" w:rsidRDefault="003947EC">
            <w:pPr>
              <w:autoSpaceDE w:val="0"/>
              <w:autoSpaceDN w:val="0"/>
              <w:adjustRightInd w:val="0"/>
              <w:rPr>
                <w:rFonts w:ascii="Arial" w:hAnsi="Arial" w:cs="Arial"/>
                <w:szCs w:val="21"/>
                <w:shd w:val="clear" w:color="auto" w:fill="FFFFFF"/>
              </w:rPr>
            </w:pPr>
            <w:r>
              <w:rPr>
                <w:rFonts w:ascii="Arial" w:hAnsi="Arial" w:cs="Arial" w:hint="eastAsia"/>
                <w:szCs w:val="21"/>
                <w:shd w:val="clear" w:color="auto" w:fill="FFFFFF"/>
              </w:rPr>
              <w:t>符合</w:t>
            </w:r>
            <w:r>
              <w:rPr>
                <w:rFonts w:ascii="Arial" w:hAnsi="Arial" w:cs="Arial"/>
                <w:szCs w:val="21"/>
                <w:shd w:val="clear" w:color="auto" w:fill="FFFFFF"/>
              </w:rPr>
              <w:t>法律、法规和招标文件规定的其他情形。</w:t>
            </w:r>
          </w:p>
        </w:tc>
      </w:tr>
    </w:tbl>
    <w:p w:rsidR="00210E71" w:rsidRDefault="003947EC">
      <w:pPr>
        <w:autoSpaceDE w:val="0"/>
        <w:autoSpaceDN w:val="0"/>
        <w:adjustRightInd w:val="0"/>
        <w:spacing w:line="360" w:lineRule="auto"/>
        <w:ind w:firstLineChars="50" w:firstLine="105"/>
        <w:rPr>
          <w:color w:val="000000"/>
          <w:szCs w:val="21"/>
        </w:rPr>
      </w:pPr>
      <w:r>
        <w:rPr>
          <w:rFonts w:ascii="宋体" w:hAnsi="宋体" w:cs="宋体" w:hint="eastAsia"/>
          <w:b/>
          <w:bCs/>
          <w:color w:val="000000"/>
          <w:szCs w:val="21"/>
          <w:lang w:val="zh-CN"/>
        </w:rPr>
        <w:t xml:space="preserve"> (二)同一品牌产品的审查</w:t>
      </w:r>
    </w:p>
    <w:p w:rsidR="00210E71" w:rsidRDefault="003947EC">
      <w:pPr>
        <w:spacing w:line="360" w:lineRule="auto"/>
        <w:ind w:firstLineChars="200" w:firstLine="420"/>
        <w:rPr>
          <w:rFonts w:ascii="宋体" w:hAnsi="宋体" w:cs="宋体"/>
          <w:color w:val="000000"/>
          <w:szCs w:val="21"/>
        </w:rPr>
      </w:pPr>
      <w:r>
        <w:rPr>
          <w:rFonts w:ascii="宋体" w:hAnsi="宋体" w:cs="宋体" w:hint="eastAsia"/>
          <w:color w:val="000000"/>
          <w:szCs w:val="21"/>
        </w:rPr>
        <w:t>1．单一产品采购项目。如果有多家供应商投标同一品牌产品的，应当作为一个供应商</w:t>
      </w:r>
      <w:r>
        <w:rPr>
          <w:rFonts w:ascii="宋体" w:hAnsi="宋体" w:cs="宋体" w:hint="eastAsia"/>
          <w:color w:val="000000"/>
          <w:szCs w:val="21"/>
        </w:rPr>
        <w:lastRenderedPageBreak/>
        <w:t>计算，当供应商不足三家的，采购项目废标。</w:t>
      </w:r>
    </w:p>
    <w:p w:rsidR="00210E71" w:rsidRDefault="003947EC">
      <w:pPr>
        <w:spacing w:line="360" w:lineRule="auto"/>
        <w:ind w:firstLineChars="200" w:firstLine="420"/>
        <w:rPr>
          <w:rFonts w:ascii="宋体" w:hAnsi="宋体" w:cs="宋体"/>
          <w:color w:val="000000"/>
          <w:szCs w:val="21"/>
        </w:rPr>
      </w:pPr>
      <w:r>
        <w:rPr>
          <w:rFonts w:ascii="宋体" w:hAnsi="宋体" w:cs="宋体" w:hint="eastAsia"/>
          <w:color w:val="000000"/>
          <w:szCs w:val="21"/>
        </w:rPr>
        <w:t>2．非单一产品采购项目。以核心产品为标准计算同一品牌供应商家数，即核心产品报价同一品牌产品，多家供应商应当作为一个供应商计算。</w:t>
      </w:r>
    </w:p>
    <w:p w:rsidR="00210E71" w:rsidRDefault="003947EC">
      <w:pPr>
        <w:autoSpaceDE w:val="0"/>
        <w:autoSpaceDN w:val="0"/>
        <w:adjustRightInd w:val="0"/>
        <w:spacing w:line="360" w:lineRule="auto"/>
        <w:ind w:firstLineChars="200" w:firstLine="420"/>
        <w:rPr>
          <w:rFonts w:ascii="宋体" w:hAnsi="宋体" w:cs="宋体"/>
          <w:b/>
          <w:bCs/>
          <w:szCs w:val="21"/>
          <w:lang w:val="zh-CN"/>
        </w:rPr>
      </w:pPr>
      <w:r>
        <w:rPr>
          <w:rFonts w:ascii="宋体" w:hAnsi="宋体" w:cs="宋体" w:hint="eastAsia"/>
          <w:color w:val="000000"/>
          <w:szCs w:val="21"/>
        </w:rPr>
        <w:t>3．提供相同品牌产品且通过资格审查、符合性审查的不同投标人参加同一合同项下投标的，按一家投标人计算，评审后得分最高的同品牌投标人获得中标人推荐资格；评审</w:t>
      </w:r>
      <w:r>
        <w:rPr>
          <w:rFonts w:ascii="宋体" w:hAnsi="宋体" w:cs="宋体"/>
          <w:color w:val="000000"/>
          <w:szCs w:val="21"/>
        </w:rPr>
        <w:t>得分相同的，</w:t>
      </w:r>
      <w:r>
        <w:rPr>
          <w:rFonts w:ascii="宋体" w:hAnsi="宋体" w:cs="宋体" w:hint="eastAsia"/>
          <w:color w:val="000000"/>
          <w:szCs w:val="21"/>
        </w:rPr>
        <w:t>依次</w:t>
      </w:r>
      <w:r>
        <w:rPr>
          <w:rFonts w:ascii="宋体" w:hAnsi="宋体" w:cs="宋体"/>
          <w:color w:val="000000"/>
          <w:szCs w:val="21"/>
        </w:rPr>
        <w:t>按照</w:t>
      </w:r>
      <w:r>
        <w:rPr>
          <w:rFonts w:ascii="宋体" w:hAnsi="宋体" w:cs="宋体" w:hint="eastAsia"/>
          <w:color w:val="000000"/>
          <w:szCs w:val="21"/>
        </w:rPr>
        <w:t>报价高低</w:t>
      </w:r>
      <w:r>
        <w:rPr>
          <w:rFonts w:ascii="宋体" w:hAnsi="宋体" w:cs="宋体"/>
          <w:color w:val="000000"/>
          <w:szCs w:val="21"/>
        </w:rPr>
        <w:t>、</w:t>
      </w:r>
      <w:r>
        <w:rPr>
          <w:rFonts w:ascii="Arial" w:hAnsi="Arial" w:cs="Arial" w:hint="eastAsia"/>
          <w:color w:val="000000"/>
          <w:szCs w:val="21"/>
          <w:shd w:val="clear" w:color="auto" w:fill="FFFFFF"/>
        </w:rPr>
        <w:t>投标产品的技术指标优劣、服务承诺优劣、递交投标文件时间先后</w:t>
      </w:r>
      <w:r>
        <w:rPr>
          <w:rFonts w:ascii="Arial" w:hAnsi="Arial" w:cs="Arial" w:hint="eastAsia"/>
          <w:color w:val="000000"/>
          <w:szCs w:val="21"/>
          <w:shd w:val="clear" w:color="auto" w:fill="FFFFFF"/>
          <w:lang w:val="zh-CN"/>
        </w:rPr>
        <w:t>（以投标人提交投标文件登记表为准）</w:t>
      </w:r>
      <w:r>
        <w:rPr>
          <w:rFonts w:ascii="宋体" w:hAnsi="宋体" w:cs="宋体" w:hint="eastAsia"/>
          <w:color w:val="000000"/>
          <w:szCs w:val="21"/>
          <w:lang w:val="zh-CN"/>
        </w:rPr>
        <w:t>，</w:t>
      </w:r>
      <w:r>
        <w:rPr>
          <w:rFonts w:ascii="宋体" w:hAnsi="宋体" w:cs="宋体" w:hint="eastAsia"/>
          <w:color w:val="000000"/>
          <w:szCs w:val="21"/>
        </w:rPr>
        <w:t>其他同品牌投标人不作为中标候选人</w:t>
      </w:r>
    </w:p>
    <w:p w:rsidR="00210E71" w:rsidRDefault="003947EC">
      <w:pPr>
        <w:autoSpaceDE w:val="0"/>
        <w:autoSpaceDN w:val="0"/>
        <w:adjustRightInd w:val="0"/>
        <w:spacing w:line="360" w:lineRule="auto"/>
        <w:ind w:firstLineChars="200" w:firstLine="422"/>
        <w:rPr>
          <w:rFonts w:ascii="宋体" w:hAnsi="宋体" w:cs="宋体"/>
          <w:b/>
          <w:bCs/>
          <w:szCs w:val="21"/>
          <w:lang w:val="zh-CN"/>
        </w:rPr>
      </w:pPr>
      <w:r>
        <w:rPr>
          <w:rFonts w:ascii="宋体" w:hAnsi="宋体" w:cs="宋体" w:hint="eastAsia"/>
          <w:b/>
          <w:bCs/>
          <w:szCs w:val="21"/>
          <w:lang w:val="zh-CN"/>
        </w:rPr>
        <w:t>（</w:t>
      </w:r>
      <w:r>
        <w:rPr>
          <w:rFonts w:ascii="宋体" w:hAnsi="宋体" w:cs="宋体" w:hint="eastAsia"/>
          <w:b/>
          <w:bCs/>
          <w:szCs w:val="21"/>
        </w:rPr>
        <w:t>三</w:t>
      </w:r>
      <w:r>
        <w:rPr>
          <w:rFonts w:ascii="宋体" w:hAnsi="宋体" w:cs="宋体" w:hint="eastAsia"/>
          <w:b/>
          <w:bCs/>
          <w:szCs w:val="21"/>
          <w:lang w:val="zh-CN"/>
        </w:rPr>
        <w:t>）澄清有关问题</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1.对于投标文件中含义不明确、同类问题表述不一致或者有明显文字和计算错误的内容，评标委员会应当以书面形式要求投标人作出必要的澄清、说明或者补正。</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2.投标文件报价出现前后不一致的，除招标文件另有规定外，按照下列规定修正：</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（1）投标文件中开标一览表（报价表）内容与投标文件中相应内容不一致的，以开标一览表（报价表）为准；</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（2）大写金额和小写金额不一致的，以大写金额为准；</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（3）单价金额小数点或者百分比有明显错位的，以开标一览表的总价为准，并修改单价；</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（4）总价金额与按单价汇总金额不一致的，以单价金额计算结果为准。</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3.</w:t>
      </w:r>
      <w:r>
        <w:rPr>
          <w:rStyle w:val="apple-converted-space"/>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rsidR="00210E71" w:rsidRDefault="003947EC">
      <w:pPr>
        <w:spacing w:line="360" w:lineRule="auto"/>
        <w:ind w:firstLineChars="200" w:firstLine="422"/>
        <w:rPr>
          <w:rFonts w:ascii="宋体" w:hAnsi="宋体"/>
          <w:b/>
          <w:szCs w:val="21"/>
        </w:rPr>
      </w:pPr>
      <w:r>
        <w:rPr>
          <w:rFonts w:ascii="宋体" w:hAnsi="宋体" w:cs="宋体" w:hint="eastAsia"/>
          <w:b/>
          <w:bCs/>
          <w:szCs w:val="21"/>
          <w:lang w:val="zh-CN"/>
        </w:rPr>
        <w:t>（</w:t>
      </w:r>
      <w:r>
        <w:rPr>
          <w:rFonts w:ascii="宋体" w:hAnsi="宋体" w:cs="宋体" w:hint="eastAsia"/>
          <w:b/>
          <w:bCs/>
          <w:szCs w:val="21"/>
        </w:rPr>
        <w:t>四</w:t>
      </w:r>
      <w:r>
        <w:rPr>
          <w:rFonts w:ascii="宋体" w:hAnsi="宋体" w:cs="宋体" w:hint="eastAsia"/>
          <w:b/>
          <w:bCs/>
          <w:szCs w:val="21"/>
          <w:lang w:val="zh-CN"/>
        </w:rPr>
        <w:t>）综合比较与评价</w:t>
      </w:r>
    </w:p>
    <w:p w:rsidR="00210E71" w:rsidRDefault="003947EC">
      <w:pPr>
        <w:autoSpaceDE w:val="0"/>
        <w:autoSpaceDN w:val="0"/>
        <w:adjustRightInd w:val="0"/>
        <w:spacing w:line="360" w:lineRule="auto"/>
        <w:ind w:firstLineChars="200" w:firstLine="420"/>
        <w:rPr>
          <w:rFonts w:ascii="宋体" w:hAnsi="宋体"/>
          <w:b/>
          <w:bCs/>
          <w:szCs w:val="21"/>
        </w:rPr>
      </w:pPr>
      <w:r>
        <w:rPr>
          <w:rFonts w:ascii="宋体" w:hAnsi="宋体" w:cs="宋体"/>
          <w:szCs w:val="21"/>
          <w:lang w:val="zh-CN"/>
        </w:rPr>
        <w:t>评标委员会应当按照招标文件中规定的评标方法和标准，对符合性审查合格的投标文件进行商务和技术评估，综合比较与评价。</w:t>
      </w:r>
    </w:p>
    <w:p w:rsidR="00210E71" w:rsidRDefault="003947EC">
      <w:pPr>
        <w:autoSpaceDE w:val="0"/>
        <w:autoSpaceDN w:val="0"/>
        <w:adjustRightInd w:val="0"/>
        <w:spacing w:line="360" w:lineRule="auto"/>
        <w:ind w:firstLineChars="200" w:firstLine="422"/>
        <w:rPr>
          <w:rFonts w:ascii="宋体" w:hAnsi="宋体" w:cs="宋体"/>
          <w:szCs w:val="21"/>
          <w:lang w:val="zh-CN"/>
        </w:rPr>
      </w:pPr>
      <w:r>
        <w:rPr>
          <w:rFonts w:ascii="宋体" w:hAnsi="宋体" w:cs="宋体" w:hint="eastAsia"/>
          <w:b/>
          <w:bCs/>
          <w:szCs w:val="21"/>
          <w:lang w:val="zh-CN"/>
        </w:rPr>
        <w:lastRenderedPageBreak/>
        <w:t>（</w:t>
      </w:r>
      <w:r>
        <w:rPr>
          <w:rFonts w:ascii="宋体" w:hAnsi="宋体" w:cs="宋体" w:hint="eastAsia"/>
          <w:b/>
          <w:bCs/>
          <w:szCs w:val="21"/>
        </w:rPr>
        <w:t>五</w:t>
      </w:r>
      <w:r>
        <w:rPr>
          <w:rFonts w:ascii="宋体" w:hAnsi="宋体" w:cs="宋体" w:hint="eastAsia"/>
          <w:b/>
          <w:bCs/>
          <w:szCs w:val="21"/>
          <w:lang w:val="zh-CN"/>
        </w:rPr>
        <w:t>）复核评标结果</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评标结果汇总完成后，除下列情形外，任何人不得修改评标结果：</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（1）资格性检查认定错误</w:t>
      </w:r>
      <w:r>
        <w:rPr>
          <w:rFonts w:ascii="宋体" w:hAnsi="宋体" w:cs="宋体" w:hint="eastAsia"/>
          <w:szCs w:val="21"/>
        </w:rPr>
        <w:t>的</w:t>
      </w:r>
      <w:r>
        <w:rPr>
          <w:rFonts w:ascii="宋体" w:hAnsi="宋体" w:cs="宋体" w:hint="eastAsia"/>
          <w:szCs w:val="21"/>
          <w:lang w:val="zh-CN"/>
        </w:rPr>
        <w:t>；</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）分值汇总计算错误的；</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）分项评分超出评分标准范围的；</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）评标委员会成员对客观评审因素评分不一致的；</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）经评标委员会认定评分畸高、畸低的。</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10E71" w:rsidRDefault="003947EC">
      <w:pPr>
        <w:autoSpaceDE w:val="0"/>
        <w:autoSpaceDN w:val="0"/>
        <w:adjustRightInd w:val="0"/>
        <w:spacing w:line="360" w:lineRule="auto"/>
        <w:ind w:firstLineChars="200" w:firstLine="422"/>
        <w:rPr>
          <w:rFonts w:ascii="宋体" w:hAnsi="宋体" w:cs="宋体"/>
          <w:szCs w:val="21"/>
          <w:lang w:val="zh-CN"/>
        </w:rPr>
      </w:pPr>
      <w:r>
        <w:rPr>
          <w:rFonts w:ascii="宋体" w:hAnsi="宋体" w:cs="宋体" w:hint="eastAsia"/>
          <w:b/>
          <w:bCs/>
          <w:szCs w:val="21"/>
          <w:lang w:val="zh-CN"/>
        </w:rPr>
        <w:t>（</w:t>
      </w:r>
      <w:r>
        <w:rPr>
          <w:rFonts w:ascii="宋体" w:hAnsi="宋体" w:cs="宋体" w:hint="eastAsia"/>
          <w:b/>
          <w:bCs/>
          <w:szCs w:val="21"/>
        </w:rPr>
        <w:t>六</w:t>
      </w:r>
      <w:r>
        <w:rPr>
          <w:rFonts w:ascii="宋体" w:hAnsi="宋体" w:cs="宋体" w:hint="eastAsia"/>
          <w:b/>
          <w:bCs/>
          <w:szCs w:val="21"/>
          <w:lang w:val="zh-CN"/>
        </w:rPr>
        <w:t>）推荐中标候选人名单</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ascii="Arial" w:hAnsi="Arial" w:cs="Arial" w:hint="eastAsia"/>
          <w:szCs w:val="21"/>
          <w:shd w:val="clear" w:color="auto" w:fill="FFFFFF"/>
          <w:lang w:val="zh-CN"/>
        </w:rPr>
        <w:t>（以投标人提交投标文件登记表为准）</w:t>
      </w:r>
      <w:r>
        <w:rPr>
          <w:rFonts w:ascii="宋体" w:hAnsi="宋体" w:cs="宋体" w:hint="eastAsia"/>
          <w:szCs w:val="21"/>
          <w:lang w:val="zh-CN"/>
        </w:rPr>
        <w:t>顺序排列。分包采购的，每包评标结果按上述规则排列。</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2.评标委员会按照评标结果排列顺序确定中标候选人排名</w:t>
      </w:r>
      <w:r>
        <w:rPr>
          <w:rFonts w:ascii="宋体" w:hAnsi="宋体" w:cs="宋体" w:hint="eastAsia"/>
          <w:szCs w:val="21"/>
          <w:lang w:val="zh-CN"/>
        </w:rPr>
        <w:t>。</w:t>
      </w:r>
    </w:p>
    <w:p w:rsidR="00210E71" w:rsidRDefault="003947EC">
      <w:pPr>
        <w:autoSpaceDE w:val="0"/>
        <w:autoSpaceDN w:val="0"/>
        <w:adjustRightInd w:val="0"/>
        <w:spacing w:line="360" w:lineRule="auto"/>
        <w:ind w:firstLineChars="200" w:firstLine="422"/>
        <w:rPr>
          <w:rFonts w:ascii="宋体" w:hAnsi="宋体" w:cs="宋体"/>
          <w:szCs w:val="21"/>
          <w:lang w:val="zh-CN"/>
        </w:rPr>
      </w:pPr>
      <w:r>
        <w:rPr>
          <w:rFonts w:ascii="宋体" w:hAnsi="宋体" w:cs="宋体" w:hint="eastAsia"/>
          <w:b/>
          <w:bCs/>
          <w:szCs w:val="21"/>
          <w:lang w:val="zh-CN"/>
        </w:rPr>
        <w:t>（</w:t>
      </w:r>
      <w:r>
        <w:rPr>
          <w:rFonts w:ascii="宋体" w:hAnsi="宋体" w:cs="宋体" w:hint="eastAsia"/>
          <w:b/>
          <w:bCs/>
          <w:szCs w:val="21"/>
        </w:rPr>
        <w:t>七</w:t>
      </w:r>
      <w:r>
        <w:rPr>
          <w:rFonts w:ascii="宋体" w:hAnsi="宋体" w:cs="宋体" w:hint="eastAsia"/>
          <w:b/>
          <w:bCs/>
          <w:szCs w:val="21"/>
          <w:lang w:val="zh-CN"/>
        </w:rPr>
        <w:t>）编写评标报告</w:t>
      </w:r>
    </w:p>
    <w:p w:rsidR="00210E71" w:rsidRDefault="003947EC">
      <w:pPr>
        <w:tabs>
          <w:tab w:val="left" w:pos="616"/>
        </w:tabs>
        <w:spacing w:line="360" w:lineRule="auto"/>
        <w:ind w:firstLineChars="200" w:firstLine="420"/>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ascii="宋体" w:hAnsi="宋体" w:cs="宋体" w:hint="eastAsia"/>
          <w:szCs w:val="21"/>
          <w:lang w:val="zh-CN"/>
        </w:rPr>
        <w:t>评标委员会应当在评标报告上签字，对自己的评审意见承担法律责任。对评标报告有异议的，应当在评标报告上签署不同意见，并说明理由，否则视为同意评标报告。</w:t>
      </w:r>
    </w:p>
    <w:p w:rsidR="00210E71" w:rsidRDefault="003947EC">
      <w:pPr>
        <w:autoSpaceDE w:val="0"/>
        <w:autoSpaceDN w:val="0"/>
        <w:adjustRightInd w:val="0"/>
        <w:spacing w:line="360" w:lineRule="auto"/>
        <w:ind w:firstLineChars="200" w:firstLine="422"/>
        <w:rPr>
          <w:rFonts w:ascii="宋体" w:hAnsi="宋体" w:cs="宋体"/>
          <w:b/>
          <w:bCs/>
          <w:szCs w:val="21"/>
          <w:lang w:val="zh-CN"/>
        </w:rPr>
      </w:pPr>
      <w:r>
        <w:rPr>
          <w:rFonts w:ascii="宋体" w:hAnsi="宋体" w:cs="宋体" w:hint="eastAsia"/>
          <w:b/>
          <w:bCs/>
          <w:szCs w:val="21"/>
          <w:lang w:val="zh-CN"/>
        </w:rPr>
        <w:t>（</w:t>
      </w:r>
      <w:r>
        <w:rPr>
          <w:rFonts w:ascii="宋体" w:hAnsi="宋体" w:cs="宋体" w:hint="eastAsia"/>
          <w:b/>
          <w:bCs/>
          <w:szCs w:val="21"/>
        </w:rPr>
        <w:t>八</w:t>
      </w:r>
      <w:r>
        <w:rPr>
          <w:rFonts w:ascii="宋体" w:hAnsi="宋体" w:cs="宋体" w:hint="eastAsia"/>
          <w:b/>
          <w:bCs/>
          <w:szCs w:val="21"/>
          <w:lang w:val="zh-CN"/>
        </w:rPr>
        <w:t>）确定中标人</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采购人应当自收到评标报告之日起５个工作日内，在评标报告确定的中标候选人名单中按顺序确定中标人。采购人也可以书面授权评标委员会直接确定成交供应商。</w:t>
      </w:r>
    </w:p>
    <w:p w:rsidR="00210E71" w:rsidRDefault="003947EC">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采购人在收到评标报告5个工作日内未按评标报告推荐的中标候选人顺序确定中标人，又不能说明合法理由的，视同按评标报告推荐的顺序确定排名第一的中标候选人为中标人。</w:t>
      </w:r>
    </w:p>
    <w:p w:rsidR="00210E71" w:rsidRDefault="003947EC">
      <w:pPr>
        <w:autoSpaceDE w:val="0"/>
        <w:autoSpaceDN w:val="0"/>
        <w:adjustRightInd w:val="0"/>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注：</w:t>
      </w:r>
    </w:p>
    <w:p w:rsidR="00210E71" w:rsidRDefault="003947EC">
      <w:pPr>
        <w:autoSpaceDE w:val="0"/>
        <w:autoSpaceDN w:val="0"/>
        <w:adjustRightInd w:val="0"/>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lastRenderedPageBreak/>
        <w:t>在招标采购中，出现下列情形之一的，应予废标：</w:t>
      </w:r>
    </w:p>
    <w:p w:rsidR="00210E71" w:rsidRDefault="003947EC">
      <w:pPr>
        <w:tabs>
          <w:tab w:val="left" w:pos="616"/>
        </w:tabs>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）符合专业条件的供应商或者对招标文件作实质响应的供应商不足三家的；</w:t>
      </w:r>
    </w:p>
    <w:p w:rsidR="00210E71" w:rsidRDefault="003947EC">
      <w:pPr>
        <w:tabs>
          <w:tab w:val="left" w:pos="616"/>
        </w:tabs>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）出现影响采购公正的违法、违规行为的；</w:t>
      </w:r>
    </w:p>
    <w:p w:rsidR="00210E71" w:rsidRDefault="003947EC">
      <w:pPr>
        <w:tabs>
          <w:tab w:val="left" w:pos="616"/>
        </w:tabs>
        <w:spacing w:line="360" w:lineRule="auto"/>
        <w:ind w:firstLineChars="200" w:firstLine="420"/>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）投标人的报价均超过了采购预算，采购人不能支付的；</w:t>
      </w:r>
    </w:p>
    <w:p w:rsidR="00210E71" w:rsidRDefault="003947EC">
      <w:pPr>
        <w:tabs>
          <w:tab w:val="left" w:pos="616"/>
        </w:tabs>
        <w:spacing w:line="360" w:lineRule="auto"/>
        <w:ind w:firstLineChars="200" w:firstLine="420"/>
        <w:rPr>
          <w:rFonts w:ascii="Arial" w:hAnsi="Arial" w:cs="Arial"/>
          <w:szCs w:val="21"/>
          <w:shd w:val="clear" w:color="auto" w:fill="FFFFFF"/>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）因重大</w:t>
      </w:r>
      <w:r>
        <w:rPr>
          <w:rFonts w:ascii="Arial" w:hAnsi="Arial" w:cs="Arial" w:hint="eastAsia"/>
          <w:szCs w:val="21"/>
          <w:shd w:val="clear" w:color="auto" w:fill="FFFFFF"/>
        </w:rPr>
        <w:t>变故，采购任务取消的。</w:t>
      </w:r>
    </w:p>
    <w:p w:rsidR="00210E71" w:rsidRDefault="003947EC">
      <w:pPr>
        <w:autoSpaceDE w:val="0"/>
        <w:autoSpaceDN w:val="0"/>
        <w:adjustRightInd w:val="0"/>
        <w:spacing w:line="360" w:lineRule="auto"/>
        <w:ind w:firstLineChars="200" w:firstLine="420"/>
        <w:rPr>
          <w:szCs w:val="21"/>
        </w:rPr>
      </w:pPr>
      <w:r>
        <w:rPr>
          <w:rFonts w:ascii="Arial" w:hAnsi="Arial" w:cs="Arial" w:hint="eastAsia"/>
          <w:szCs w:val="21"/>
          <w:shd w:val="clear" w:color="auto" w:fill="FFFFFF"/>
        </w:rPr>
        <w:t>废标后，采购人应当将废标理由通知所有投标人。</w:t>
      </w:r>
    </w:p>
    <w:p w:rsidR="00210E71" w:rsidRDefault="003947EC">
      <w:pPr>
        <w:spacing w:line="360" w:lineRule="auto"/>
        <w:ind w:firstLineChars="100" w:firstLine="210"/>
        <w:jc w:val="left"/>
        <w:outlineLvl w:val="1"/>
        <w:rPr>
          <w:rFonts w:ascii="黑体" w:eastAsia="黑体" w:hAnsi="黑体" w:cs="黑体"/>
          <w:kern w:val="0"/>
          <w:szCs w:val="21"/>
          <w:lang w:val="zh-CN"/>
        </w:rPr>
      </w:pPr>
      <w:r>
        <w:rPr>
          <w:rFonts w:ascii="黑体" w:eastAsia="黑体" w:hAnsi="黑体" w:cs="黑体" w:hint="eastAsia"/>
          <w:kern w:val="0"/>
          <w:szCs w:val="21"/>
          <w:lang w:val="zh-CN"/>
        </w:rPr>
        <w:t>三、评标标准</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本项目评分满分100分，由价格评分、技术服务评分和商务评分三部分构成，具体评分细则附后，每项评分按四舍五入原则精确到小数点后两位。</w:t>
      </w:r>
    </w:p>
    <w:p w:rsidR="00210E71" w:rsidRDefault="003947E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2.价格评分按以下两个步骤进行：</w:t>
      </w:r>
    </w:p>
    <w:p w:rsidR="00210E71" w:rsidRDefault="003947EC">
      <w:pPr>
        <w:tabs>
          <w:tab w:val="left" w:pos="616"/>
        </w:tabs>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1</w:t>
      </w:r>
      <w:r>
        <w:rPr>
          <w:rFonts w:ascii="宋体" w:hAnsi="宋体" w:cs="宋体" w:hint="eastAsia"/>
          <w:szCs w:val="21"/>
          <w:lang w:val="zh-CN"/>
        </w:rPr>
        <w:t xml:space="preserve"> 落实政府采购政策需进行的价格扣除</w:t>
      </w:r>
    </w:p>
    <w:p w:rsidR="00210E71" w:rsidRDefault="003947EC">
      <w:pPr>
        <w:spacing w:line="360" w:lineRule="auto"/>
        <w:ind w:firstLineChars="200" w:firstLine="420"/>
        <w:rPr>
          <w:rFonts w:ascii="宋体" w:hAnsi="宋体"/>
          <w:szCs w:val="21"/>
        </w:rPr>
      </w:pPr>
      <w:r>
        <w:rPr>
          <w:rFonts w:ascii="宋体" w:hAnsi="宋体" w:hint="eastAsia"/>
          <w:color w:val="000000"/>
          <w:szCs w:val="21"/>
        </w:rPr>
        <w:t>依照《政府采购促进中小企业发展管理办法》的规定，凡符合要求的有效投标人，按照本招标文件第三章规定的比例给予相应的价格扣除。</w:t>
      </w:r>
    </w:p>
    <w:p w:rsidR="00210E71" w:rsidRDefault="003947EC">
      <w:pPr>
        <w:spacing w:line="360" w:lineRule="auto"/>
        <w:ind w:firstLineChars="200" w:firstLine="420"/>
        <w:rPr>
          <w:rFonts w:ascii="宋体" w:hAnsi="宋体"/>
          <w:szCs w:val="21"/>
        </w:rPr>
      </w:pPr>
      <w:r>
        <w:rPr>
          <w:rFonts w:ascii="宋体" w:hAnsi="宋体" w:hint="eastAsia"/>
          <w:szCs w:val="21"/>
        </w:rPr>
        <w:t>2.2 价格评分的计算</w:t>
      </w:r>
    </w:p>
    <w:p w:rsidR="00210E71" w:rsidRDefault="003947EC">
      <w:pPr>
        <w:spacing w:line="360" w:lineRule="auto"/>
        <w:ind w:firstLineChars="200" w:firstLine="420"/>
        <w:rPr>
          <w:rFonts w:ascii="宋体" w:hAnsi="宋体"/>
          <w:color w:val="000000"/>
          <w:szCs w:val="21"/>
        </w:rPr>
      </w:pPr>
      <w:r>
        <w:rPr>
          <w:rFonts w:ascii="宋体" w:hAnsi="宋体" w:hint="eastAsia"/>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rsidR="00210E71" w:rsidRDefault="003947EC">
      <w:pPr>
        <w:spacing w:line="360" w:lineRule="auto"/>
        <w:ind w:firstLineChars="200" w:firstLine="420"/>
        <w:rPr>
          <w:rFonts w:ascii="宋体" w:hAnsi="宋体"/>
          <w:color w:val="000000"/>
          <w:szCs w:val="21"/>
        </w:rPr>
      </w:pPr>
      <w:r>
        <w:rPr>
          <w:rFonts w:ascii="宋体" w:hAnsi="宋体" w:hint="eastAsia"/>
          <w:color w:val="000000"/>
          <w:szCs w:val="21"/>
        </w:rPr>
        <w:t>价格评分=（评审基准价／评审价）×价格评分分值</w:t>
      </w:r>
    </w:p>
    <w:p w:rsidR="00210E71" w:rsidRDefault="003947EC">
      <w:pPr>
        <w:spacing w:line="360" w:lineRule="auto"/>
        <w:ind w:firstLineChars="200" w:firstLine="420"/>
        <w:rPr>
          <w:rFonts w:ascii="宋体" w:hAnsi="宋体"/>
          <w:color w:val="000000"/>
          <w:szCs w:val="21"/>
        </w:rPr>
      </w:pPr>
      <w:r>
        <w:rPr>
          <w:rFonts w:ascii="宋体" w:hAnsi="宋体" w:hint="eastAsia"/>
          <w:color w:val="000000"/>
          <w:szCs w:val="21"/>
        </w:rPr>
        <w:t>评标价仅用于计算价格评分，中标金额以实际投标价为准。</w:t>
      </w:r>
    </w:p>
    <w:p w:rsidR="00210E71" w:rsidRDefault="003947E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rsidR="00210E71" w:rsidRDefault="003947E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投标人得分为评标委员会所有成员评分之和的算数平均分。</w:t>
      </w:r>
    </w:p>
    <w:p w:rsidR="00210E71" w:rsidRDefault="00210E71">
      <w:pPr>
        <w:autoSpaceDE w:val="0"/>
        <w:autoSpaceDN w:val="0"/>
        <w:adjustRightInd w:val="0"/>
        <w:ind w:firstLineChars="200" w:firstLine="480"/>
        <w:rPr>
          <w:rFonts w:ascii="宋体" w:hAnsi="宋体" w:cs="宋体"/>
          <w:sz w:val="24"/>
          <w:lang w:val="zh-CN"/>
        </w:rPr>
      </w:pPr>
    </w:p>
    <w:p w:rsidR="00210E71" w:rsidRDefault="00210E71">
      <w:pPr>
        <w:autoSpaceDE w:val="0"/>
        <w:autoSpaceDN w:val="0"/>
        <w:adjustRightInd w:val="0"/>
        <w:ind w:firstLineChars="200" w:firstLine="480"/>
        <w:rPr>
          <w:rFonts w:ascii="宋体" w:hAnsi="宋体" w:cs="宋体"/>
          <w:sz w:val="24"/>
          <w:lang w:val="zh-CN"/>
        </w:rPr>
      </w:pPr>
    </w:p>
    <w:p w:rsidR="00210E71" w:rsidRDefault="00210E71">
      <w:pPr>
        <w:autoSpaceDE w:val="0"/>
        <w:autoSpaceDN w:val="0"/>
        <w:adjustRightInd w:val="0"/>
        <w:ind w:firstLineChars="200" w:firstLine="480"/>
        <w:rPr>
          <w:rFonts w:ascii="宋体" w:hAnsi="宋体" w:cs="宋体"/>
          <w:sz w:val="24"/>
          <w:lang w:val="zh-CN"/>
        </w:rPr>
      </w:pPr>
    </w:p>
    <w:p w:rsidR="00210E71" w:rsidRDefault="00210E71">
      <w:pPr>
        <w:autoSpaceDE w:val="0"/>
        <w:autoSpaceDN w:val="0"/>
        <w:adjustRightInd w:val="0"/>
        <w:ind w:firstLineChars="200" w:firstLine="480"/>
        <w:rPr>
          <w:rFonts w:ascii="宋体" w:hAnsi="宋体" w:cs="宋体"/>
          <w:sz w:val="24"/>
          <w:lang w:val="zh-CN"/>
        </w:rPr>
      </w:pPr>
    </w:p>
    <w:p w:rsidR="00210E71" w:rsidRDefault="00210E71">
      <w:pPr>
        <w:autoSpaceDE w:val="0"/>
        <w:autoSpaceDN w:val="0"/>
        <w:adjustRightInd w:val="0"/>
        <w:ind w:firstLineChars="200" w:firstLine="480"/>
        <w:rPr>
          <w:rFonts w:ascii="宋体" w:hAnsi="宋体" w:cs="宋体"/>
          <w:sz w:val="24"/>
          <w:lang w:val="zh-CN"/>
        </w:rPr>
      </w:pPr>
    </w:p>
    <w:p w:rsidR="00210E71" w:rsidRDefault="003947EC">
      <w:pPr>
        <w:autoSpaceDE w:val="0"/>
        <w:autoSpaceDN w:val="0"/>
        <w:adjustRightInd w:val="0"/>
        <w:jc w:val="center"/>
        <w:rPr>
          <w:rFonts w:ascii="宋体" w:hAnsi="宋体"/>
          <w:sz w:val="20"/>
        </w:rPr>
      </w:pPr>
      <w:r>
        <w:rPr>
          <w:rFonts w:ascii="黑体" w:eastAsia="黑体" w:hAnsi="黑体" w:cs="宋体"/>
          <w:sz w:val="30"/>
          <w:szCs w:val="30"/>
          <w:lang w:val="zh-CN"/>
        </w:rPr>
        <w:br w:type="page"/>
      </w:r>
      <w:r>
        <w:rPr>
          <w:rFonts w:ascii="黑体" w:eastAsia="黑体" w:hAnsi="黑体" w:cs="宋体" w:hint="eastAsia"/>
          <w:sz w:val="30"/>
          <w:szCs w:val="30"/>
          <w:lang w:val="zh-CN"/>
        </w:rPr>
        <w:lastRenderedPageBreak/>
        <w:t>评分细则</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4"/>
        <w:gridCol w:w="1044"/>
        <w:gridCol w:w="5418"/>
        <w:gridCol w:w="750"/>
        <w:gridCol w:w="1055"/>
      </w:tblGrid>
      <w:tr w:rsidR="00210E71">
        <w:trPr>
          <w:trHeight w:val="567"/>
        </w:trPr>
        <w:tc>
          <w:tcPr>
            <w:tcW w:w="664" w:type="dxa"/>
            <w:tcBorders>
              <w:top w:val="single" w:sz="8" w:space="0" w:color="auto"/>
              <w:left w:val="single" w:sz="8" w:space="0" w:color="auto"/>
              <w:bottom w:val="single" w:sz="4" w:space="0" w:color="auto"/>
              <w:right w:val="single" w:sz="4" w:space="0" w:color="auto"/>
            </w:tcBorders>
            <w:noWrap/>
            <w:vAlign w:val="center"/>
          </w:tcPr>
          <w:p w:rsidR="00210E71" w:rsidRDefault="003947EC">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044" w:type="dxa"/>
            <w:tcBorders>
              <w:top w:val="single" w:sz="8" w:space="0" w:color="auto"/>
              <w:left w:val="single" w:sz="4" w:space="0" w:color="auto"/>
              <w:bottom w:val="single" w:sz="4" w:space="0" w:color="auto"/>
              <w:right w:val="single" w:sz="4" w:space="0" w:color="auto"/>
            </w:tcBorders>
            <w:noWrap/>
            <w:vAlign w:val="center"/>
          </w:tcPr>
          <w:p w:rsidR="00210E71" w:rsidRDefault="003947EC">
            <w:pPr>
              <w:autoSpaceDE w:val="0"/>
              <w:autoSpaceDN w:val="0"/>
              <w:adjustRightInd w:val="0"/>
              <w:jc w:val="center"/>
              <w:rPr>
                <w:rFonts w:ascii="宋体" w:hAnsi="宋体" w:cs="宋体"/>
                <w:sz w:val="24"/>
                <w:lang w:val="zh-CN"/>
              </w:rPr>
            </w:pPr>
            <w:r>
              <w:rPr>
                <w:rFonts w:ascii="宋体" w:hAnsi="宋体" w:cs="宋体" w:hint="eastAsia"/>
                <w:sz w:val="24"/>
                <w:lang w:val="zh-CN"/>
              </w:rPr>
              <w:t>评审因素</w:t>
            </w:r>
          </w:p>
        </w:tc>
        <w:tc>
          <w:tcPr>
            <w:tcW w:w="5418" w:type="dxa"/>
            <w:tcBorders>
              <w:top w:val="single" w:sz="8" w:space="0" w:color="auto"/>
              <w:left w:val="single" w:sz="4" w:space="0" w:color="auto"/>
              <w:bottom w:val="single" w:sz="4" w:space="0" w:color="auto"/>
              <w:right w:val="single" w:sz="4" w:space="0" w:color="auto"/>
            </w:tcBorders>
            <w:noWrap/>
            <w:vAlign w:val="center"/>
          </w:tcPr>
          <w:p w:rsidR="00210E71" w:rsidRDefault="003947EC">
            <w:pPr>
              <w:autoSpaceDE w:val="0"/>
              <w:autoSpaceDN w:val="0"/>
              <w:adjustRightInd w:val="0"/>
              <w:jc w:val="center"/>
              <w:rPr>
                <w:rFonts w:ascii="宋体" w:hAnsi="宋体" w:cs="宋体"/>
                <w:sz w:val="24"/>
                <w:lang w:val="zh-CN"/>
              </w:rPr>
            </w:pPr>
            <w:r>
              <w:rPr>
                <w:rFonts w:ascii="宋体" w:hAnsi="宋体" w:cs="宋体" w:hint="eastAsia"/>
                <w:sz w:val="24"/>
                <w:lang w:val="zh-CN"/>
              </w:rPr>
              <w:t>评分标准</w:t>
            </w:r>
          </w:p>
        </w:tc>
        <w:tc>
          <w:tcPr>
            <w:tcW w:w="750" w:type="dxa"/>
            <w:tcBorders>
              <w:top w:val="single" w:sz="8" w:space="0" w:color="auto"/>
              <w:left w:val="single" w:sz="4" w:space="0" w:color="auto"/>
              <w:bottom w:val="single" w:sz="4" w:space="0" w:color="auto"/>
              <w:right w:val="single" w:sz="4" w:space="0" w:color="auto"/>
            </w:tcBorders>
            <w:noWrap/>
            <w:vAlign w:val="center"/>
          </w:tcPr>
          <w:p w:rsidR="00210E71" w:rsidRDefault="003947EC">
            <w:pPr>
              <w:autoSpaceDE w:val="0"/>
              <w:autoSpaceDN w:val="0"/>
              <w:adjustRightInd w:val="0"/>
              <w:jc w:val="center"/>
              <w:rPr>
                <w:rFonts w:ascii="宋体" w:hAnsi="宋体" w:cs="宋体"/>
                <w:sz w:val="24"/>
                <w:lang w:val="zh-CN"/>
              </w:rPr>
            </w:pPr>
            <w:r>
              <w:rPr>
                <w:rFonts w:ascii="宋体" w:hAnsi="宋体" w:cs="宋体" w:hint="eastAsia"/>
                <w:sz w:val="24"/>
                <w:lang w:val="zh-CN"/>
              </w:rPr>
              <w:t>分值</w:t>
            </w:r>
          </w:p>
        </w:tc>
        <w:tc>
          <w:tcPr>
            <w:tcW w:w="1055" w:type="dxa"/>
            <w:tcBorders>
              <w:top w:val="single" w:sz="8" w:space="0" w:color="auto"/>
              <w:left w:val="single" w:sz="4" w:space="0" w:color="auto"/>
              <w:bottom w:val="single" w:sz="4" w:space="0" w:color="auto"/>
              <w:right w:val="single" w:sz="8" w:space="0" w:color="auto"/>
            </w:tcBorders>
            <w:noWrap/>
            <w:vAlign w:val="center"/>
          </w:tcPr>
          <w:p w:rsidR="00210E71" w:rsidRDefault="003947EC">
            <w:pPr>
              <w:autoSpaceDE w:val="0"/>
              <w:autoSpaceDN w:val="0"/>
              <w:adjustRightInd w:val="0"/>
              <w:jc w:val="center"/>
              <w:rPr>
                <w:rFonts w:ascii="宋体" w:hAnsi="宋体" w:cs="宋体"/>
                <w:sz w:val="24"/>
                <w:lang w:val="zh-CN"/>
              </w:rPr>
            </w:pPr>
            <w:r>
              <w:rPr>
                <w:rFonts w:ascii="宋体" w:hAnsi="宋体" w:cs="宋体" w:hint="eastAsia"/>
                <w:sz w:val="24"/>
                <w:lang w:val="zh-CN"/>
              </w:rPr>
              <w:t>主、客观项</w:t>
            </w:r>
          </w:p>
        </w:tc>
      </w:tr>
      <w:tr w:rsidR="00210E71">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10E71" w:rsidRDefault="003947EC">
            <w:pPr>
              <w:autoSpaceDE w:val="0"/>
              <w:autoSpaceDN w:val="0"/>
              <w:adjustRightInd w:val="0"/>
              <w:rPr>
                <w:rFonts w:ascii="宋体" w:hAnsi="宋体" w:cs="宋体"/>
                <w:sz w:val="24"/>
              </w:rPr>
            </w:pPr>
            <w:r>
              <w:rPr>
                <w:rFonts w:ascii="宋体" w:hAnsi="宋体" w:cs="宋体" w:hint="eastAsia"/>
                <w:b/>
                <w:bCs/>
                <w:sz w:val="24"/>
                <w:lang w:val="zh-CN"/>
              </w:rPr>
              <w:t>（一）价格评分（</w:t>
            </w:r>
            <w:r>
              <w:rPr>
                <w:rFonts w:ascii="宋体" w:hAnsi="宋体" w:cs="宋体" w:hint="eastAsia"/>
                <w:b/>
                <w:bCs/>
                <w:sz w:val="24"/>
              </w:rPr>
              <w:t>30</w:t>
            </w:r>
            <w:r>
              <w:rPr>
                <w:rFonts w:ascii="宋体" w:hAnsi="宋体" w:cs="宋体" w:hint="eastAsia"/>
                <w:b/>
                <w:bCs/>
                <w:sz w:val="24"/>
                <w:lang w:val="zh-CN"/>
              </w:rPr>
              <w:t>分）</w:t>
            </w:r>
          </w:p>
        </w:tc>
      </w:tr>
      <w:tr w:rsidR="00210E71">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210E71">
            <w:pPr>
              <w:jc w:val="center"/>
              <w:rPr>
                <w:rFonts w:ascii="宋体" w:hAnsi="宋体" w:cs="宋体"/>
                <w:sz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价格评分</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spacing w:line="360" w:lineRule="auto"/>
              <w:rPr>
                <w:rFonts w:ascii="宋体" w:hAnsi="宋体" w:cs="宋体"/>
                <w:sz w:val="24"/>
              </w:rPr>
            </w:pPr>
            <w:r>
              <w:rPr>
                <w:rFonts w:ascii="宋体" w:hAnsi="宋体" w:cs="宋体" w:hint="eastAsia"/>
                <w:color w:val="000000"/>
                <w:sz w:val="24"/>
              </w:rPr>
              <w:t>详见本章评标标准第2项规定</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30分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3947EC">
            <w:pPr>
              <w:jc w:val="center"/>
              <w:rPr>
                <w:rFonts w:ascii="宋体" w:hAnsi="宋体" w:cs="宋体"/>
                <w:sz w:val="24"/>
              </w:rPr>
            </w:pPr>
            <w:r>
              <w:rPr>
                <w:rFonts w:ascii="宋体" w:hAnsi="宋体" w:cs="宋体" w:hint="eastAsia"/>
                <w:sz w:val="24"/>
              </w:rPr>
              <w:t>客观项</w:t>
            </w:r>
          </w:p>
        </w:tc>
      </w:tr>
      <w:tr w:rsidR="00210E71">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10E71" w:rsidRDefault="003947EC">
            <w:pPr>
              <w:autoSpaceDE w:val="0"/>
              <w:autoSpaceDN w:val="0"/>
              <w:adjustRightInd w:val="0"/>
              <w:rPr>
                <w:rFonts w:ascii="宋体" w:hAnsi="宋体" w:cs="宋体"/>
                <w:sz w:val="24"/>
              </w:rPr>
            </w:pPr>
            <w:r>
              <w:rPr>
                <w:rFonts w:ascii="宋体" w:hAnsi="宋体" w:cs="宋体" w:hint="eastAsia"/>
                <w:b/>
                <w:bCs/>
                <w:sz w:val="24"/>
                <w:lang w:val="zh-CN"/>
              </w:rPr>
              <w:t>（二）技术服务评分（</w:t>
            </w:r>
            <w:r>
              <w:rPr>
                <w:rFonts w:ascii="宋体" w:hAnsi="宋体" w:cs="宋体" w:hint="eastAsia"/>
                <w:b/>
                <w:bCs/>
                <w:sz w:val="24"/>
              </w:rPr>
              <w:t>50</w:t>
            </w:r>
            <w:r>
              <w:rPr>
                <w:rFonts w:ascii="宋体" w:hAnsi="宋体" w:cs="宋体" w:hint="eastAsia"/>
                <w:b/>
                <w:bCs/>
                <w:sz w:val="24"/>
                <w:lang w:val="zh-CN"/>
              </w:rPr>
              <w:t>分）</w:t>
            </w:r>
          </w:p>
        </w:tc>
      </w:tr>
      <w:tr w:rsidR="00210E71">
        <w:trPr>
          <w:trHeight w:val="2149"/>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BD2BCD">
            <w:pPr>
              <w:jc w:val="center"/>
              <w:rPr>
                <w:rFonts w:ascii="宋体" w:hAnsi="宋体" w:cs="宋体"/>
                <w:sz w:val="24"/>
              </w:rPr>
            </w:pPr>
            <w:r>
              <w:rPr>
                <w:rFonts w:ascii="宋体" w:hAnsi="宋体" w:cs="宋体" w:hint="eastAsia"/>
                <w:sz w:val="24"/>
              </w:rPr>
              <w:t>1</w:t>
            </w:r>
          </w:p>
        </w:tc>
        <w:tc>
          <w:tcPr>
            <w:tcW w:w="1044" w:type="dxa"/>
            <w:tcBorders>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供货服务方案</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left"/>
              <w:rPr>
                <w:rFonts w:ascii="宋体" w:hAnsi="宋体" w:cs="宋体"/>
                <w:szCs w:val="21"/>
              </w:rPr>
            </w:pPr>
            <w:r>
              <w:rPr>
                <w:rFonts w:ascii="宋体" w:hAnsi="宋体" w:cs="宋体" w:hint="eastAsia"/>
                <w:szCs w:val="21"/>
              </w:rPr>
              <w:t>根据供应商提供的供货服务方案进行评审，内容包括但不限于组织实施方案、供货方案、项目进度计划、运输方案、验收方案等内容：</w:t>
            </w:r>
          </w:p>
          <w:p w:rsidR="00210E71" w:rsidRDefault="003947EC">
            <w:pPr>
              <w:jc w:val="left"/>
              <w:rPr>
                <w:rFonts w:ascii="宋体" w:hAnsi="宋体" w:cs="宋体"/>
                <w:szCs w:val="21"/>
              </w:rPr>
            </w:pPr>
            <w:r>
              <w:rPr>
                <w:rFonts w:ascii="宋体" w:hAnsi="宋体" w:cs="宋体" w:hint="eastAsia"/>
                <w:szCs w:val="21"/>
              </w:rPr>
              <w:t>1.方案全面详细、科学合理、措施得当、切实可行，得25分；</w:t>
            </w:r>
          </w:p>
          <w:p w:rsidR="00210E71" w:rsidRDefault="003947EC">
            <w:pPr>
              <w:jc w:val="left"/>
              <w:rPr>
                <w:rFonts w:ascii="宋体" w:hAnsi="宋体" w:cs="宋体"/>
                <w:szCs w:val="21"/>
              </w:rPr>
            </w:pPr>
            <w:r>
              <w:rPr>
                <w:rFonts w:ascii="宋体" w:hAnsi="宋体" w:cs="宋体" w:hint="eastAsia"/>
                <w:szCs w:val="21"/>
              </w:rPr>
              <w:t>2.供货方案措施得到、合理可行，得20分；</w:t>
            </w:r>
          </w:p>
          <w:p w:rsidR="00210E71" w:rsidRDefault="003947EC">
            <w:pPr>
              <w:jc w:val="left"/>
              <w:rPr>
                <w:rFonts w:ascii="宋体" w:hAnsi="宋体" w:cs="宋体"/>
                <w:szCs w:val="21"/>
              </w:rPr>
            </w:pPr>
            <w:r>
              <w:rPr>
                <w:rFonts w:ascii="宋体" w:hAnsi="宋体" w:cs="宋体" w:hint="eastAsia"/>
                <w:szCs w:val="21"/>
              </w:rPr>
              <w:t>3.供货服务方案不够详细，内容基本可行，得15分；</w:t>
            </w:r>
          </w:p>
          <w:p w:rsidR="00210E71" w:rsidRDefault="003947EC">
            <w:pPr>
              <w:jc w:val="left"/>
              <w:rPr>
                <w:rFonts w:ascii="宋体" w:hAnsi="宋体" w:cs="宋体"/>
                <w:color w:val="0000FF"/>
                <w:szCs w:val="21"/>
              </w:rPr>
            </w:pPr>
            <w:r>
              <w:rPr>
                <w:rFonts w:ascii="宋体" w:hAnsi="宋体" w:cs="宋体" w:hint="eastAsia"/>
                <w:szCs w:val="21"/>
              </w:rPr>
              <w:t>4.供货服务方案不完善或未提供得0分。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25分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jc w:val="center"/>
              <w:rPr>
                <w:rFonts w:ascii="宋体" w:hAnsi="宋体" w:cs="宋体"/>
                <w:sz w:val="24"/>
              </w:rPr>
            </w:pPr>
          </w:p>
        </w:tc>
      </w:tr>
      <w:tr w:rsidR="00210E71">
        <w:trPr>
          <w:trHeight w:val="2149"/>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BD2BCD">
            <w:pPr>
              <w:jc w:val="center"/>
              <w:rPr>
                <w:rFonts w:ascii="宋体" w:hAnsi="宋体" w:cs="宋体"/>
                <w:sz w:val="24"/>
              </w:rPr>
            </w:pPr>
            <w:r>
              <w:rPr>
                <w:rFonts w:ascii="宋体" w:hAnsi="宋体" w:cs="宋体" w:hint="eastAsia"/>
                <w:sz w:val="24"/>
              </w:rPr>
              <w:t>2</w:t>
            </w:r>
          </w:p>
        </w:tc>
        <w:tc>
          <w:tcPr>
            <w:tcW w:w="1044" w:type="dxa"/>
            <w:tcBorders>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安装调试方案</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left"/>
              <w:rPr>
                <w:rFonts w:ascii="宋体" w:hAnsi="宋体" w:cs="宋体"/>
                <w:szCs w:val="21"/>
              </w:rPr>
            </w:pPr>
            <w:r>
              <w:rPr>
                <w:rFonts w:ascii="宋体" w:hAnsi="宋体" w:cs="宋体" w:hint="eastAsia"/>
                <w:szCs w:val="21"/>
              </w:rPr>
              <w:t>根据供应商提供的安装调试方案进行评审，方案包括但不限于安装调试实施计划、安装调试技术服务措施等内容：</w:t>
            </w:r>
          </w:p>
          <w:p w:rsidR="00210E71" w:rsidRDefault="003947EC">
            <w:pPr>
              <w:jc w:val="left"/>
              <w:rPr>
                <w:rFonts w:ascii="宋体" w:hAnsi="宋体" w:cs="宋体"/>
                <w:szCs w:val="21"/>
              </w:rPr>
            </w:pPr>
            <w:r>
              <w:rPr>
                <w:rFonts w:ascii="宋体" w:hAnsi="宋体" w:cs="宋体" w:hint="eastAsia"/>
                <w:szCs w:val="21"/>
              </w:rPr>
              <w:t>1.</w:t>
            </w:r>
            <w:r>
              <w:rPr>
                <w:rFonts w:ascii="宋体" w:hAnsi="宋体" w:cs="宋体"/>
                <w:szCs w:val="21"/>
              </w:rPr>
              <w:t>方案内容完整、科学合理、</w:t>
            </w:r>
            <w:r>
              <w:rPr>
                <w:rFonts w:ascii="宋体" w:hAnsi="宋体" w:cs="宋体" w:hint="eastAsia"/>
                <w:szCs w:val="21"/>
              </w:rPr>
              <w:t>针对性</w:t>
            </w:r>
            <w:r>
              <w:rPr>
                <w:rFonts w:ascii="宋体" w:hAnsi="宋体" w:cs="宋体"/>
                <w:szCs w:val="21"/>
              </w:rPr>
              <w:t>可行性强</w:t>
            </w:r>
            <w:r>
              <w:rPr>
                <w:rFonts w:ascii="宋体" w:hAnsi="宋体" w:cs="宋体" w:hint="eastAsia"/>
                <w:szCs w:val="21"/>
              </w:rPr>
              <w:t>，</w:t>
            </w:r>
            <w:r>
              <w:rPr>
                <w:rFonts w:ascii="宋体" w:hAnsi="宋体" w:cs="宋体"/>
                <w:szCs w:val="21"/>
              </w:rPr>
              <w:t>得</w:t>
            </w:r>
            <w:r>
              <w:rPr>
                <w:rFonts w:ascii="宋体" w:hAnsi="宋体" w:cs="宋体" w:hint="eastAsia"/>
                <w:szCs w:val="21"/>
              </w:rPr>
              <w:t>10</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2.</w:t>
            </w:r>
            <w:r>
              <w:rPr>
                <w:rFonts w:ascii="宋体" w:hAnsi="宋体" w:cs="宋体"/>
                <w:szCs w:val="21"/>
              </w:rPr>
              <w:t>方案内容合理、可行</w:t>
            </w:r>
            <w:r>
              <w:rPr>
                <w:rFonts w:ascii="宋体" w:hAnsi="宋体" w:cs="宋体" w:hint="eastAsia"/>
                <w:szCs w:val="21"/>
              </w:rPr>
              <w:t>，</w:t>
            </w:r>
            <w:r>
              <w:rPr>
                <w:rFonts w:ascii="宋体" w:hAnsi="宋体" w:cs="宋体"/>
                <w:szCs w:val="21"/>
              </w:rPr>
              <w:t>得</w:t>
            </w:r>
            <w:r>
              <w:rPr>
                <w:rFonts w:ascii="宋体" w:hAnsi="宋体" w:cs="宋体" w:hint="eastAsia"/>
                <w:szCs w:val="21"/>
              </w:rPr>
              <w:t>7</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3.</w:t>
            </w:r>
            <w:r>
              <w:rPr>
                <w:rFonts w:ascii="宋体" w:hAnsi="宋体" w:cs="宋体"/>
                <w:szCs w:val="21"/>
              </w:rPr>
              <w:t>方案内容不完整、</w:t>
            </w:r>
            <w:r>
              <w:rPr>
                <w:rFonts w:ascii="宋体" w:hAnsi="宋体" w:cs="宋体" w:hint="eastAsia"/>
                <w:szCs w:val="21"/>
              </w:rPr>
              <w:t>基本</w:t>
            </w:r>
            <w:r>
              <w:rPr>
                <w:rFonts w:ascii="宋体" w:hAnsi="宋体" w:cs="宋体"/>
                <w:szCs w:val="21"/>
              </w:rPr>
              <w:t>可行</w:t>
            </w:r>
            <w:r>
              <w:rPr>
                <w:rFonts w:ascii="宋体" w:hAnsi="宋体" w:cs="宋体" w:hint="eastAsia"/>
                <w:szCs w:val="21"/>
              </w:rPr>
              <w:t>，</w:t>
            </w:r>
            <w:r>
              <w:rPr>
                <w:rFonts w:ascii="宋体" w:hAnsi="宋体" w:cs="宋体"/>
                <w:szCs w:val="21"/>
              </w:rPr>
              <w:t>得</w:t>
            </w:r>
            <w:r>
              <w:rPr>
                <w:rFonts w:ascii="宋体" w:hAnsi="宋体" w:cs="宋体" w:hint="eastAsia"/>
                <w:szCs w:val="21"/>
              </w:rPr>
              <w:t>3</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4.</w:t>
            </w:r>
            <w:r>
              <w:rPr>
                <w:rFonts w:ascii="宋体" w:hAnsi="宋体" w:cs="宋体"/>
                <w:szCs w:val="21"/>
              </w:rPr>
              <w:t>方案</w:t>
            </w:r>
            <w:r>
              <w:rPr>
                <w:rFonts w:ascii="宋体" w:hAnsi="宋体" w:cs="宋体" w:hint="eastAsia"/>
                <w:szCs w:val="21"/>
              </w:rPr>
              <w:t>内容</w:t>
            </w:r>
            <w:r>
              <w:rPr>
                <w:rFonts w:ascii="宋体" w:hAnsi="宋体" w:cs="宋体"/>
                <w:szCs w:val="21"/>
              </w:rPr>
              <w:t>不满足需求</w:t>
            </w:r>
            <w:r>
              <w:rPr>
                <w:rFonts w:ascii="宋体" w:hAnsi="宋体" w:cs="宋体" w:hint="eastAsia"/>
                <w:szCs w:val="21"/>
              </w:rPr>
              <w:t>或未提供</w:t>
            </w:r>
            <w:r>
              <w:rPr>
                <w:rFonts w:ascii="宋体" w:hAnsi="宋体" w:cs="宋体"/>
                <w:szCs w:val="21"/>
              </w:rPr>
              <w:t>方案</w:t>
            </w:r>
            <w:r>
              <w:rPr>
                <w:rFonts w:ascii="宋体" w:hAnsi="宋体" w:cs="宋体" w:hint="eastAsia"/>
                <w:szCs w:val="21"/>
              </w:rPr>
              <w:t>，</w:t>
            </w:r>
            <w:r>
              <w:rPr>
                <w:rFonts w:ascii="宋体" w:hAnsi="宋体" w:cs="宋体"/>
                <w:szCs w:val="21"/>
              </w:rPr>
              <w:t>得</w:t>
            </w:r>
            <w:r>
              <w:rPr>
                <w:rFonts w:ascii="宋体" w:hAnsi="宋体" w:cs="宋体" w:hint="eastAsia"/>
                <w:szCs w:val="21"/>
              </w:rPr>
              <w:t>0</w:t>
            </w:r>
            <w:r>
              <w:rPr>
                <w:rFonts w:ascii="宋体" w:hAnsi="宋体" w:cs="宋体"/>
                <w:szCs w:val="21"/>
              </w:rPr>
              <w:t>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10分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jc w:val="center"/>
              <w:rPr>
                <w:rFonts w:ascii="宋体" w:hAnsi="宋体" w:cs="宋体"/>
                <w:sz w:val="24"/>
              </w:rPr>
            </w:pPr>
          </w:p>
        </w:tc>
      </w:tr>
      <w:tr w:rsidR="00210E71">
        <w:trPr>
          <w:trHeight w:val="1709"/>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BD2BCD">
            <w:pPr>
              <w:jc w:val="center"/>
              <w:rPr>
                <w:rFonts w:ascii="宋体" w:hAnsi="宋体" w:cs="宋体"/>
                <w:sz w:val="24"/>
              </w:rPr>
            </w:pPr>
            <w:r>
              <w:rPr>
                <w:rFonts w:ascii="宋体" w:hAnsi="宋体" w:cs="宋体" w:hint="eastAsia"/>
                <w:sz w:val="24"/>
              </w:rPr>
              <w:t>3</w:t>
            </w:r>
          </w:p>
        </w:tc>
        <w:tc>
          <w:tcPr>
            <w:tcW w:w="1044" w:type="dxa"/>
            <w:tcBorders>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质量保证措施及承诺</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left"/>
              <w:rPr>
                <w:rFonts w:ascii="宋体" w:hAnsi="宋体" w:cs="宋体"/>
              </w:rPr>
            </w:pPr>
            <w:r>
              <w:rPr>
                <w:rFonts w:ascii="宋体" w:hAnsi="宋体" w:cs="宋体" w:hint="eastAsia"/>
              </w:rPr>
              <w:t>对供应商提供的质量保证措施及承诺进行评审：</w:t>
            </w:r>
          </w:p>
          <w:p w:rsidR="00210E71" w:rsidRDefault="003947EC">
            <w:pPr>
              <w:jc w:val="left"/>
              <w:rPr>
                <w:rFonts w:ascii="宋体" w:hAnsi="宋体" w:cs="宋体"/>
                <w:szCs w:val="21"/>
              </w:rPr>
            </w:pPr>
            <w:r>
              <w:rPr>
                <w:rFonts w:ascii="宋体" w:hAnsi="宋体" w:cs="宋体" w:hint="eastAsia"/>
                <w:szCs w:val="21"/>
              </w:rPr>
              <w:t>1.</w:t>
            </w:r>
            <w:r>
              <w:rPr>
                <w:rFonts w:ascii="宋体" w:hAnsi="宋体" w:cs="宋体" w:hint="eastAsia"/>
              </w:rPr>
              <w:t>质量保证措施内容全面、科学合理、切实可行</w:t>
            </w:r>
            <w:r>
              <w:rPr>
                <w:rFonts w:ascii="宋体" w:hAnsi="宋体" w:cs="宋体" w:hint="eastAsia"/>
                <w:szCs w:val="21"/>
              </w:rPr>
              <w:t>得10分；</w:t>
            </w:r>
          </w:p>
          <w:p w:rsidR="00210E71" w:rsidRDefault="003947EC">
            <w:pPr>
              <w:jc w:val="left"/>
              <w:rPr>
                <w:rFonts w:ascii="宋体" w:hAnsi="宋体" w:cs="宋体"/>
                <w:szCs w:val="21"/>
              </w:rPr>
            </w:pPr>
            <w:r>
              <w:rPr>
                <w:rFonts w:ascii="宋体" w:hAnsi="宋体" w:cs="宋体" w:hint="eastAsia"/>
                <w:szCs w:val="21"/>
              </w:rPr>
              <w:t>2.</w:t>
            </w:r>
            <w:r>
              <w:rPr>
                <w:rFonts w:ascii="宋体" w:hAnsi="宋体" w:cs="宋体" w:hint="eastAsia"/>
              </w:rPr>
              <w:t>质量保证措施</w:t>
            </w:r>
            <w:r>
              <w:rPr>
                <w:rFonts w:ascii="宋体" w:hAnsi="宋体" w:cs="宋体" w:hint="eastAsia"/>
                <w:szCs w:val="21"/>
              </w:rPr>
              <w:t>比较合理，得7分，</w:t>
            </w:r>
          </w:p>
          <w:p w:rsidR="00210E71" w:rsidRDefault="003947EC">
            <w:pPr>
              <w:jc w:val="left"/>
              <w:rPr>
                <w:rFonts w:ascii="宋体" w:hAnsi="宋体" w:cs="宋体"/>
                <w:szCs w:val="21"/>
              </w:rPr>
            </w:pPr>
            <w:r>
              <w:rPr>
                <w:rFonts w:ascii="宋体" w:hAnsi="宋体" w:cs="宋体" w:hint="eastAsia"/>
                <w:szCs w:val="21"/>
              </w:rPr>
              <w:t>3.</w:t>
            </w:r>
            <w:r>
              <w:rPr>
                <w:rFonts w:ascii="宋体" w:hAnsi="宋体" w:cs="宋体" w:hint="eastAsia"/>
              </w:rPr>
              <w:t>质量保证措施</w:t>
            </w:r>
            <w:r>
              <w:rPr>
                <w:rFonts w:ascii="宋体" w:hAnsi="宋体" w:cs="宋体" w:hint="eastAsia"/>
                <w:szCs w:val="21"/>
              </w:rPr>
              <w:t>基本合理，得3分，</w:t>
            </w:r>
          </w:p>
          <w:p w:rsidR="00210E71" w:rsidRDefault="003947EC">
            <w:pPr>
              <w:jc w:val="left"/>
              <w:rPr>
                <w:rFonts w:ascii="宋体" w:hAnsi="宋体" w:cs="宋体"/>
                <w:szCs w:val="21"/>
              </w:rPr>
            </w:pPr>
            <w:r>
              <w:rPr>
                <w:rFonts w:ascii="宋体" w:hAnsi="宋体" w:cs="宋体" w:hint="eastAsia"/>
                <w:szCs w:val="21"/>
              </w:rPr>
              <w:t>4.内容不完整或无得0分。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10分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jc w:val="center"/>
              <w:rPr>
                <w:rFonts w:ascii="宋体" w:hAnsi="宋体" w:cs="宋体"/>
                <w:sz w:val="24"/>
              </w:rPr>
            </w:pPr>
          </w:p>
        </w:tc>
      </w:tr>
      <w:tr w:rsidR="00210E71">
        <w:trPr>
          <w:trHeight w:val="1769"/>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BD2BCD">
            <w:pPr>
              <w:jc w:val="center"/>
              <w:rPr>
                <w:rFonts w:ascii="宋体" w:hAnsi="宋体" w:cs="宋体"/>
                <w:sz w:val="24"/>
              </w:rPr>
            </w:pPr>
            <w:r>
              <w:rPr>
                <w:rFonts w:ascii="宋体" w:hAnsi="宋体" w:cs="宋体" w:hint="eastAsia"/>
                <w:sz w:val="24"/>
              </w:rPr>
              <w:t>4</w:t>
            </w:r>
          </w:p>
        </w:tc>
        <w:tc>
          <w:tcPr>
            <w:tcW w:w="1044" w:type="dxa"/>
            <w:tcBorders>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应急服务方案</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left"/>
              <w:rPr>
                <w:rFonts w:ascii="宋体" w:hAnsi="宋体" w:cs="宋体"/>
                <w:szCs w:val="21"/>
              </w:rPr>
            </w:pPr>
            <w:r>
              <w:rPr>
                <w:rFonts w:ascii="宋体" w:hAnsi="宋体" w:cs="宋体"/>
                <w:szCs w:val="21"/>
              </w:rPr>
              <w:t>根据投标人提供的应急服务方案进行</w:t>
            </w:r>
            <w:r>
              <w:rPr>
                <w:rFonts w:ascii="宋体" w:hAnsi="宋体" w:cs="宋体" w:hint="eastAsia"/>
                <w:szCs w:val="21"/>
              </w:rPr>
              <w:t>评审：</w:t>
            </w:r>
          </w:p>
          <w:p w:rsidR="00210E71" w:rsidRDefault="003947EC">
            <w:pPr>
              <w:jc w:val="left"/>
              <w:rPr>
                <w:rFonts w:ascii="宋体" w:hAnsi="宋体" w:cs="宋体"/>
                <w:szCs w:val="21"/>
              </w:rPr>
            </w:pPr>
            <w:r>
              <w:rPr>
                <w:rFonts w:ascii="宋体" w:hAnsi="宋体" w:cs="宋体" w:hint="eastAsia"/>
                <w:szCs w:val="21"/>
              </w:rPr>
              <w:t>1.</w:t>
            </w:r>
            <w:r>
              <w:rPr>
                <w:rFonts w:ascii="宋体" w:hAnsi="宋体" w:cs="宋体"/>
                <w:szCs w:val="21"/>
              </w:rPr>
              <w:t>方案内容完整、科学合理、</w:t>
            </w:r>
            <w:r>
              <w:rPr>
                <w:rFonts w:ascii="宋体" w:hAnsi="宋体" w:cs="宋体" w:hint="eastAsia"/>
                <w:szCs w:val="21"/>
              </w:rPr>
              <w:t>措施详细、针对性</w:t>
            </w:r>
            <w:r>
              <w:rPr>
                <w:rFonts w:ascii="宋体" w:hAnsi="宋体" w:cs="宋体"/>
                <w:szCs w:val="21"/>
              </w:rPr>
              <w:t>可行性强</w:t>
            </w:r>
            <w:r>
              <w:rPr>
                <w:rFonts w:ascii="宋体" w:hAnsi="宋体" w:cs="宋体" w:hint="eastAsia"/>
                <w:szCs w:val="21"/>
              </w:rPr>
              <w:t>，</w:t>
            </w:r>
            <w:r>
              <w:rPr>
                <w:rFonts w:ascii="宋体" w:hAnsi="宋体" w:cs="宋体"/>
                <w:szCs w:val="21"/>
              </w:rPr>
              <w:t>得</w:t>
            </w:r>
            <w:r>
              <w:rPr>
                <w:rFonts w:ascii="宋体" w:hAnsi="宋体" w:cs="宋体" w:hint="eastAsia"/>
                <w:szCs w:val="21"/>
              </w:rPr>
              <w:t>5</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2.</w:t>
            </w:r>
            <w:r>
              <w:rPr>
                <w:rFonts w:ascii="宋体" w:hAnsi="宋体" w:cs="宋体"/>
                <w:szCs w:val="21"/>
              </w:rPr>
              <w:t>方案内容完整可行</w:t>
            </w:r>
            <w:r>
              <w:rPr>
                <w:rFonts w:ascii="宋体" w:hAnsi="宋体" w:cs="宋体" w:hint="eastAsia"/>
                <w:szCs w:val="21"/>
              </w:rPr>
              <w:t>，</w:t>
            </w:r>
            <w:r>
              <w:rPr>
                <w:rFonts w:ascii="宋体" w:hAnsi="宋体" w:cs="宋体"/>
                <w:szCs w:val="21"/>
              </w:rPr>
              <w:t>得</w:t>
            </w:r>
            <w:r>
              <w:rPr>
                <w:rFonts w:ascii="宋体" w:hAnsi="宋体" w:cs="宋体" w:hint="eastAsia"/>
                <w:szCs w:val="21"/>
              </w:rPr>
              <w:t>3</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3.</w:t>
            </w:r>
            <w:r>
              <w:rPr>
                <w:rFonts w:ascii="宋体" w:hAnsi="宋体" w:cs="宋体"/>
                <w:szCs w:val="21"/>
              </w:rPr>
              <w:t>方案内容不完整、可行性较差</w:t>
            </w:r>
            <w:r>
              <w:rPr>
                <w:rFonts w:ascii="宋体" w:hAnsi="宋体" w:cs="宋体" w:hint="eastAsia"/>
                <w:szCs w:val="21"/>
              </w:rPr>
              <w:t>，</w:t>
            </w:r>
            <w:r>
              <w:rPr>
                <w:rFonts w:ascii="宋体" w:hAnsi="宋体" w:cs="宋体"/>
                <w:szCs w:val="21"/>
              </w:rPr>
              <w:t>得</w:t>
            </w:r>
            <w:r>
              <w:rPr>
                <w:rFonts w:ascii="宋体" w:hAnsi="宋体" w:cs="宋体" w:hint="eastAsia"/>
                <w:szCs w:val="21"/>
              </w:rPr>
              <w:t>1</w:t>
            </w:r>
            <w:r>
              <w:rPr>
                <w:rFonts w:ascii="宋体" w:hAnsi="宋体" w:cs="宋体"/>
                <w:szCs w:val="21"/>
              </w:rPr>
              <w:t>分；</w:t>
            </w:r>
          </w:p>
          <w:p w:rsidR="00210E71" w:rsidRDefault="003947EC">
            <w:pPr>
              <w:jc w:val="left"/>
              <w:rPr>
                <w:rFonts w:ascii="宋体" w:hAnsi="宋体" w:cs="宋体"/>
                <w:szCs w:val="21"/>
              </w:rPr>
            </w:pPr>
            <w:r>
              <w:rPr>
                <w:rFonts w:ascii="宋体" w:hAnsi="宋体" w:cs="宋体" w:hint="eastAsia"/>
                <w:szCs w:val="21"/>
              </w:rPr>
              <w:t>4.</w:t>
            </w:r>
            <w:r>
              <w:rPr>
                <w:rFonts w:ascii="宋体" w:hAnsi="宋体" w:cs="宋体"/>
                <w:szCs w:val="21"/>
              </w:rPr>
              <w:t>没有方案或方案不满足需求的不得分。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5分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jc w:val="center"/>
              <w:rPr>
                <w:rFonts w:ascii="宋体" w:hAnsi="宋体" w:cs="宋体"/>
                <w:sz w:val="24"/>
              </w:rPr>
            </w:pPr>
          </w:p>
        </w:tc>
      </w:tr>
      <w:tr w:rsidR="00210E71">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210E71" w:rsidRDefault="003947EC">
            <w:pPr>
              <w:autoSpaceDE w:val="0"/>
              <w:autoSpaceDN w:val="0"/>
              <w:adjustRightInd w:val="0"/>
              <w:rPr>
                <w:rFonts w:ascii="宋体" w:hAnsi="宋体" w:cs="宋体"/>
                <w:sz w:val="24"/>
              </w:rPr>
            </w:pPr>
            <w:r>
              <w:rPr>
                <w:rFonts w:ascii="宋体" w:hAnsi="宋体" w:cs="宋体" w:hint="eastAsia"/>
                <w:b/>
                <w:bCs/>
                <w:sz w:val="24"/>
                <w:lang w:val="zh-CN"/>
              </w:rPr>
              <w:t>（三）商务评分（</w:t>
            </w:r>
            <w:r>
              <w:rPr>
                <w:rFonts w:ascii="宋体" w:hAnsi="宋体" w:cs="宋体" w:hint="eastAsia"/>
                <w:b/>
                <w:bCs/>
                <w:sz w:val="24"/>
              </w:rPr>
              <w:t>20</w:t>
            </w:r>
            <w:r>
              <w:rPr>
                <w:rFonts w:ascii="宋体" w:hAnsi="宋体" w:cs="宋体" w:hint="eastAsia"/>
                <w:b/>
                <w:bCs/>
                <w:sz w:val="24"/>
                <w:lang w:val="zh-CN"/>
              </w:rPr>
              <w:t>分）</w:t>
            </w:r>
          </w:p>
        </w:tc>
      </w:tr>
      <w:tr w:rsidR="00210E71">
        <w:trPr>
          <w:trHeight w:val="714"/>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1</w:t>
            </w:r>
          </w:p>
        </w:tc>
        <w:tc>
          <w:tcPr>
            <w:tcW w:w="1044"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企业业绩</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pStyle w:val="TableParagraph"/>
              <w:spacing w:before="49" w:line="242" w:lineRule="auto"/>
              <w:ind w:right="-29"/>
              <w:rPr>
                <w:szCs w:val="21"/>
                <w:lang w:val="en-US"/>
              </w:rPr>
            </w:pPr>
            <w:r w:rsidRPr="00CE1A93">
              <w:rPr>
                <w:rFonts w:hint="eastAsia"/>
                <w:szCs w:val="21"/>
                <w:lang w:val="en-US"/>
              </w:rPr>
              <w:t>供应商近三年（2022年至2024年）</w:t>
            </w:r>
            <w:r>
              <w:rPr>
                <w:rFonts w:hint="eastAsia"/>
                <w:szCs w:val="21"/>
              </w:rPr>
              <w:t>已完成的</w:t>
            </w:r>
            <w:r>
              <w:rPr>
                <w:rFonts w:hint="eastAsia"/>
                <w:szCs w:val="21"/>
                <w:lang w:val="en-US"/>
              </w:rPr>
              <w:t>类似项目业绩</w:t>
            </w:r>
            <w:r>
              <w:rPr>
                <w:rFonts w:hint="eastAsia"/>
                <w:szCs w:val="21"/>
              </w:rPr>
              <w:t>，每提供一项得</w:t>
            </w:r>
            <w:r>
              <w:rPr>
                <w:rFonts w:hint="eastAsia"/>
                <w:szCs w:val="21"/>
                <w:lang w:val="en-US"/>
              </w:rPr>
              <w:t>2</w:t>
            </w:r>
            <w:r>
              <w:rPr>
                <w:rFonts w:hint="eastAsia"/>
                <w:szCs w:val="21"/>
              </w:rPr>
              <w:t>分，最多</w:t>
            </w:r>
            <w:r>
              <w:rPr>
                <w:rFonts w:hint="eastAsia"/>
                <w:szCs w:val="21"/>
                <w:lang w:val="en-US"/>
              </w:rPr>
              <w:t>6</w:t>
            </w:r>
            <w:r>
              <w:rPr>
                <w:rFonts w:hint="eastAsia"/>
                <w:szCs w:val="21"/>
              </w:rPr>
              <w:t>分。</w:t>
            </w:r>
            <w:r>
              <w:rPr>
                <w:rFonts w:hint="eastAsia"/>
                <w:szCs w:val="21"/>
                <w:lang w:val="en-US"/>
              </w:rPr>
              <w:t>投标文件中</w:t>
            </w:r>
            <w:r>
              <w:rPr>
                <w:rFonts w:hint="eastAsia"/>
                <w:szCs w:val="21"/>
              </w:rPr>
              <w:t>须提供中标通知书或合同协议书证明材料（</w:t>
            </w:r>
            <w:r>
              <w:rPr>
                <w:rFonts w:hint="eastAsia"/>
                <w:szCs w:val="21"/>
                <w:lang w:val="en-US"/>
              </w:rPr>
              <w:t>扫描件或</w:t>
            </w:r>
            <w:r>
              <w:rPr>
                <w:rFonts w:hint="eastAsia"/>
                <w:szCs w:val="21"/>
              </w:rPr>
              <w:t>复印件加盖公章），</w:t>
            </w:r>
            <w:r>
              <w:rPr>
                <w:rFonts w:hint="eastAsia"/>
                <w:szCs w:val="21"/>
                <w:lang w:val="en-US"/>
              </w:rPr>
              <w:t>不提供不得分</w:t>
            </w:r>
            <w:r>
              <w:rPr>
                <w:rFonts w:hint="eastAsia"/>
                <w:szCs w:val="21"/>
              </w:rPr>
              <w:t>。</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6分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3947EC">
            <w:pPr>
              <w:rPr>
                <w:rFonts w:ascii="宋体" w:hAnsi="宋体" w:cs="宋体"/>
                <w:sz w:val="24"/>
              </w:rPr>
            </w:pPr>
            <w:r>
              <w:rPr>
                <w:rFonts w:ascii="宋体" w:hAnsi="宋体" w:cs="宋体" w:hint="eastAsia"/>
                <w:sz w:val="24"/>
              </w:rPr>
              <w:t>客观项</w:t>
            </w:r>
          </w:p>
        </w:tc>
      </w:tr>
      <w:tr w:rsidR="00210E71">
        <w:trPr>
          <w:trHeight w:val="714"/>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2</w:t>
            </w:r>
          </w:p>
        </w:tc>
        <w:tc>
          <w:tcPr>
            <w:tcW w:w="1044"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项目团队</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pStyle w:val="TableParagraph"/>
              <w:spacing w:before="49" w:line="242" w:lineRule="auto"/>
              <w:ind w:right="-29"/>
              <w:rPr>
                <w:szCs w:val="21"/>
                <w:lang w:val="en-US" w:bidi="ar-SA"/>
              </w:rPr>
            </w:pPr>
            <w:r>
              <w:rPr>
                <w:rFonts w:hint="eastAsia"/>
                <w:szCs w:val="21"/>
                <w:lang w:val="en-US" w:bidi="ar-SA"/>
              </w:rPr>
              <w:t>对供应商拟派的项目团队配置情况进行评审：</w:t>
            </w:r>
          </w:p>
          <w:p w:rsidR="00210E71" w:rsidRDefault="003947EC">
            <w:pPr>
              <w:pStyle w:val="TableParagraph"/>
              <w:spacing w:before="49" w:line="242" w:lineRule="auto"/>
              <w:ind w:right="-29"/>
              <w:rPr>
                <w:szCs w:val="21"/>
                <w:lang w:val="en-US" w:bidi="ar-SA"/>
              </w:rPr>
            </w:pPr>
            <w:r>
              <w:rPr>
                <w:rFonts w:hint="eastAsia"/>
                <w:szCs w:val="21"/>
                <w:lang w:val="en-US" w:bidi="ar-SA"/>
              </w:rPr>
              <w:lastRenderedPageBreak/>
              <w:t>1.项目团队相关专业人员齐全，配备合理，完全满足项目需求，得5分；</w:t>
            </w:r>
          </w:p>
          <w:p w:rsidR="00210E71" w:rsidRDefault="003947EC">
            <w:pPr>
              <w:pStyle w:val="TableParagraph"/>
              <w:spacing w:before="49" w:line="242" w:lineRule="auto"/>
              <w:ind w:right="-29"/>
              <w:rPr>
                <w:szCs w:val="21"/>
                <w:lang w:val="en-US" w:bidi="ar-SA"/>
              </w:rPr>
            </w:pPr>
            <w:r>
              <w:rPr>
                <w:rFonts w:hint="eastAsia"/>
                <w:szCs w:val="21"/>
                <w:lang w:val="en-US" w:bidi="ar-SA"/>
              </w:rPr>
              <w:t>2.项目团队人员配备合理，能够满足项目需求，得3分；</w:t>
            </w:r>
          </w:p>
          <w:p w:rsidR="00210E71" w:rsidRDefault="003947EC">
            <w:pPr>
              <w:pStyle w:val="TableParagraph"/>
              <w:spacing w:before="49" w:line="242" w:lineRule="auto"/>
              <w:ind w:right="-29"/>
              <w:rPr>
                <w:szCs w:val="21"/>
                <w:lang w:val="en-US" w:bidi="ar-SA"/>
              </w:rPr>
            </w:pPr>
            <w:r>
              <w:rPr>
                <w:rFonts w:hint="eastAsia"/>
                <w:szCs w:val="21"/>
                <w:lang w:val="en-US" w:bidi="ar-SA"/>
              </w:rPr>
              <w:t>3.项目团队人员基本满足项目需求，得1分；</w:t>
            </w:r>
          </w:p>
          <w:p w:rsidR="00210E71" w:rsidRDefault="003947EC">
            <w:pPr>
              <w:pStyle w:val="TableParagraph"/>
              <w:spacing w:before="49" w:line="242" w:lineRule="auto"/>
              <w:ind w:right="-29"/>
              <w:rPr>
                <w:szCs w:val="21"/>
                <w:lang w:val="en-US" w:bidi="ar-SA"/>
              </w:rPr>
            </w:pPr>
            <w:r>
              <w:rPr>
                <w:rFonts w:hint="eastAsia"/>
                <w:szCs w:val="21"/>
                <w:lang w:val="en-US" w:bidi="ar-SA"/>
              </w:rPr>
              <w:t>4.项目管理机构人员不合理或无得0分。</w:t>
            </w:r>
          </w:p>
          <w:p w:rsidR="00210E71" w:rsidRDefault="003947EC">
            <w:pPr>
              <w:jc w:val="left"/>
              <w:rPr>
                <w:rFonts w:ascii="宋体" w:hAnsi="宋体" w:cs="宋体"/>
                <w:szCs w:val="21"/>
              </w:rPr>
            </w:pPr>
            <w:r>
              <w:rPr>
                <w:rFonts w:cs="宋体" w:hint="eastAsia"/>
                <w:szCs w:val="21"/>
              </w:rPr>
              <w:t>投标文件中提供人员相关证书或证明材料复印件加盖公章，不提供不得分。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lastRenderedPageBreak/>
              <w:t>5分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rPr>
                <w:rFonts w:ascii="宋体" w:hAnsi="宋体" w:cs="宋体"/>
                <w:sz w:val="24"/>
              </w:rPr>
            </w:pPr>
          </w:p>
        </w:tc>
      </w:tr>
      <w:tr w:rsidR="00210E71">
        <w:trPr>
          <w:trHeight w:val="714"/>
        </w:trPr>
        <w:tc>
          <w:tcPr>
            <w:tcW w:w="664" w:type="dxa"/>
            <w:tcBorders>
              <w:top w:val="single" w:sz="4" w:space="0" w:color="auto"/>
              <w:left w:val="single" w:sz="8"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lastRenderedPageBreak/>
              <w:t>3</w:t>
            </w:r>
          </w:p>
        </w:tc>
        <w:tc>
          <w:tcPr>
            <w:tcW w:w="1044"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售后服务</w:t>
            </w:r>
          </w:p>
        </w:tc>
        <w:tc>
          <w:tcPr>
            <w:tcW w:w="5418"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left"/>
              <w:rPr>
                <w:rFonts w:ascii="宋体" w:hAnsi="宋体" w:cs="宋体"/>
                <w:szCs w:val="21"/>
              </w:rPr>
            </w:pPr>
            <w:r>
              <w:rPr>
                <w:rFonts w:ascii="宋体" w:hAnsi="宋体" w:cs="宋体" w:hint="eastAsia"/>
                <w:szCs w:val="21"/>
              </w:rPr>
              <w:t>对供应商提供的售后服务方案进行评审：</w:t>
            </w:r>
          </w:p>
          <w:p w:rsidR="00210E71" w:rsidRDefault="003947EC">
            <w:pPr>
              <w:jc w:val="left"/>
              <w:rPr>
                <w:rFonts w:ascii="宋体" w:hAnsi="宋体" w:cs="宋体"/>
                <w:szCs w:val="21"/>
              </w:rPr>
            </w:pPr>
            <w:r>
              <w:rPr>
                <w:rFonts w:ascii="宋体" w:hAnsi="宋体" w:cs="宋体" w:hint="eastAsia"/>
                <w:szCs w:val="21"/>
              </w:rPr>
              <w:t>1.售后服务方案内容完整、具体全面、切实可行，针对性强，得9分；</w:t>
            </w:r>
          </w:p>
          <w:p w:rsidR="00210E71" w:rsidRDefault="003947EC">
            <w:pPr>
              <w:jc w:val="left"/>
              <w:rPr>
                <w:rFonts w:ascii="宋体" w:hAnsi="宋体" w:cs="宋体"/>
                <w:szCs w:val="21"/>
              </w:rPr>
            </w:pPr>
            <w:r>
              <w:rPr>
                <w:rFonts w:ascii="宋体" w:hAnsi="宋体" w:cs="宋体" w:hint="eastAsia"/>
                <w:szCs w:val="21"/>
              </w:rPr>
              <w:t>2.售后服务方案内容完整，满足项目需求，得7分；</w:t>
            </w:r>
          </w:p>
          <w:p w:rsidR="00210E71" w:rsidRDefault="003947EC">
            <w:pPr>
              <w:jc w:val="left"/>
              <w:rPr>
                <w:rFonts w:ascii="宋体" w:hAnsi="宋体" w:cs="宋体"/>
                <w:szCs w:val="21"/>
              </w:rPr>
            </w:pPr>
            <w:r>
              <w:rPr>
                <w:rFonts w:ascii="宋体" w:hAnsi="宋体" w:cs="宋体" w:hint="eastAsia"/>
                <w:szCs w:val="21"/>
              </w:rPr>
              <w:t>3.售后服务方案内容基本满足项目需求，得4分；</w:t>
            </w:r>
          </w:p>
          <w:p w:rsidR="00210E71" w:rsidRDefault="003947EC">
            <w:pPr>
              <w:jc w:val="left"/>
              <w:rPr>
                <w:rFonts w:ascii="宋体" w:hAnsi="宋体" w:cs="宋体"/>
                <w:szCs w:val="21"/>
              </w:rPr>
            </w:pPr>
            <w:r>
              <w:rPr>
                <w:rFonts w:ascii="宋体" w:hAnsi="宋体" w:cs="宋体" w:hint="eastAsia"/>
                <w:szCs w:val="21"/>
              </w:rPr>
              <w:t>4.售后服务方案内容不适用本项目需求或未提供不得分。</w:t>
            </w:r>
          </w:p>
        </w:tc>
        <w:tc>
          <w:tcPr>
            <w:tcW w:w="750" w:type="dxa"/>
            <w:tcBorders>
              <w:top w:val="single" w:sz="4" w:space="0" w:color="auto"/>
              <w:left w:val="single" w:sz="4" w:space="0" w:color="auto"/>
              <w:bottom w:val="single" w:sz="4" w:space="0" w:color="auto"/>
              <w:right w:val="single" w:sz="4" w:space="0" w:color="auto"/>
            </w:tcBorders>
            <w:noWrap/>
            <w:vAlign w:val="center"/>
          </w:tcPr>
          <w:p w:rsidR="00210E71" w:rsidRDefault="003947EC">
            <w:pPr>
              <w:jc w:val="center"/>
              <w:rPr>
                <w:rFonts w:ascii="宋体" w:hAnsi="宋体" w:cs="宋体"/>
                <w:sz w:val="24"/>
              </w:rPr>
            </w:pPr>
            <w:r>
              <w:rPr>
                <w:rFonts w:ascii="宋体" w:hAnsi="宋体" w:cs="宋体" w:hint="eastAsia"/>
                <w:sz w:val="24"/>
              </w:rPr>
              <w:t>9分</w:t>
            </w:r>
          </w:p>
        </w:tc>
        <w:tc>
          <w:tcPr>
            <w:tcW w:w="1055" w:type="dxa"/>
            <w:tcBorders>
              <w:top w:val="single" w:sz="4" w:space="0" w:color="auto"/>
              <w:left w:val="single" w:sz="4" w:space="0" w:color="auto"/>
              <w:bottom w:val="single" w:sz="4" w:space="0" w:color="auto"/>
              <w:right w:val="single" w:sz="8" w:space="0" w:color="auto"/>
            </w:tcBorders>
            <w:noWrap/>
            <w:vAlign w:val="center"/>
          </w:tcPr>
          <w:p w:rsidR="00210E71" w:rsidRDefault="00210E71">
            <w:pPr>
              <w:rPr>
                <w:rFonts w:ascii="宋体" w:hAnsi="宋体" w:cs="宋体"/>
                <w:sz w:val="24"/>
              </w:rPr>
            </w:pPr>
          </w:p>
        </w:tc>
      </w:tr>
      <w:tr w:rsidR="00210E71">
        <w:trPr>
          <w:trHeight w:val="567"/>
        </w:trPr>
        <w:tc>
          <w:tcPr>
            <w:tcW w:w="8931" w:type="dxa"/>
            <w:gridSpan w:val="5"/>
            <w:tcBorders>
              <w:top w:val="single" w:sz="4" w:space="0" w:color="auto"/>
              <w:left w:val="single" w:sz="8" w:space="0" w:color="auto"/>
              <w:bottom w:val="single" w:sz="8" w:space="0" w:color="auto"/>
              <w:right w:val="single" w:sz="8" w:space="0" w:color="auto"/>
            </w:tcBorders>
            <w:noWrap/>
            <w:vAlign w:val="center"/>
          </w:tcPr>
          <w:p w:rsidR="00210E71" w:rsidRDefault="003947EC">
            <w:pPr>
              <w:autoSpaceDE w:val="0"/>
              <w:autoSpaceDN w:val="0"/>
              <w:adjustRightInd w:val="0"/>
              <w:rPr>
                <w:rFonts w:ascii="宋体" w:hAnsi="宋体" w:cs="宋体"/>
                <w:sz w:val="24"/>
              </w:rPr>
            </w:pPr>
            <w:r>
              <w:rPr>
                <w:rFonts w:ascii="宋体" w:hAnsi="宋体" w:cs="宋体" w:hint="eastAsia"/>
                <w:sz w:val="24"/>
              </w:rPr>
              <w:t>说明：</w:t>
            </w:r>
          </w:p>
          <w:p w:rsidR="00210E71" w:rsidRDefault="003947EC">
            <w:pPr>
              <w:autoSpaceDE w:val="0"/>
              <w:autoSpaceDN w:val="0"/>
              <w:adjustRightInd w:val="0"/>
              <w:rPr>
                <w:rFonts w:ascii="宋体" w:hAnsi="宋体" w:cs="宋体"/>
                <w:sz w:val="24"/>
              </w:rPr>
            </w:pPr>
            <w:r>
              <w:rPr>
                <w:rFonts w:ascii="宋体" w:hAnsi="宋体" w:cs="宋体" w:hint="eastAsia"/>
                <w:sz w:val="24"/>
              </w:rPr>
              <w:t>1.评分标准中有分值区间的，包含区间上限本数，不含下限本数。</w:t>
            </w:r>
          </w:p>
          <w:p w:rsidR="00210E71" w:rsidRDefault="003947EC">
            <w:pPr>
              <w:autoSpaceDE w:val="0"/>
              <w:autoSpaceDN w:val="0"/>
              <w:adjustRightInd w:val="0"/>
              <w:rPr>
                <w:rFonts w:ascii="宋体" w:hAnsi="宋体" w:cs="宋体"/>
                <w:sz w:val="24"/>
              </w:rPr>
            </w:pPr>
            <w:r>
              <w:rPr>
                <w:rFonts w:ascii="宋体" w:hAnsi="宋体" w:cs="宋体" w:hint="eastAsia"/>
                <w:sz w:val="24"/>
              </w:rPr>
              <w:t>2.评分因素有时间限制（如投标截止日前三年内）的，所提供的合同、证书、证明等材料的时间，以签署日期、颁发日期或出具日期为准。</w:t>
            </w:r>
          </w:p>
        </w:tc>
      </w:tr>
    </w:tbl>
    <w:p w:rsidR="00210E71" w:rsidRDefault="00210E71">
      <w:pPr>
        <w:pStyle w:val="2"/>
        <w:numPr>
          <w:ilvl w:val="1"/>
          <w:numId w:val="0"/>
        </w:numPr>
        <w:rPr>
          <w:rStyle w:val="af1"/>
          <w:b/>
          <w:bCs/>
          <w:color w:val="000000" w:themeColor="text1"/>
          <w:sz w:val="36"/>
          <w:szCs w:val="36"/>
        </w:rPr>
      </w:pPr>
    </w:p>
    <w:p w:rsidR="00210E71" w:rsidRDefault="00210E71">
      <w:pPr>
        <w:rPr>
          <w:rStyle w:val="af1"/>
          <w:color w:val="000000" w:themeColor="text1"/>
          <w:sz w:val="36"/>
          <w:szCs w:val="36"/>
        </w:rPr>
      </w:pPr>
    </w:p>
    <w:p w:rsidR="00210E71" w:rsidRDefault="00210E71">
      <w:pPr>
        <w:pStyle w:val="2"/>
        <w:numPr>
          <w:ilvl w:val="1"/>
          <w:numId w:val="0"/>
        </w:numPr>
        <w:ind w:left="709"/>
      </w:pPr>
    </w:p>
    <w:p w:rsidR="00210E71" w:rsidRDefault="00210E71"/>
    <w:p w:rsidR="00210E71" w:rsidRDefault="00210E71">
      <w:pPr>
        <w:spacing w:line="360" w:lineRule="auto"/>
        <w:jc w:val="center"/>
        <w:outlineLvl w:val="1"/>
        <w:rPr>
          <w:rFonts w:ascii="黑体" w:eastAsia="黑体" w:hAnsi="黑体" w:cs="黑体"/>
          <w:color w:val="000000" w:themeColor="text1"/>
          <w:kern w:val="0"/>
          <w:szCs w:val="21"/>
          <w:lang w:val="zh-CN"/>
        </w:rPr>
      </w:pPr>
    </w:p>
    <w:p w:rsidR="00210E71" w:rsidRDefault="00210E71">
      <w:pPr>
        <w:pStyle w:val="2"/>
        <w:numPr>
          <w:ilvl w:val="1"/>
          <w:numId w:val="0"/>
        </w:numPr>
        <w:jc w:val="center"/>
        <w:rPr>
          <w:rStyle w:val="af1"/>
          <w:b/>
          <w:bCs/>
          <w:color w:val="000000" w:themeColor="text1"/>
          <w:sz w:val="36"/>
          <w:szCs w:val="36"/>
        </w:rPr>
      </w:pPr>
    </w:p>
    <w:p w:rsidR="00210E71" w:rsidRDefault="00210E71">
      <w:pPr>
        <w:pStyle w:val="2"/>
        <w:numPr>
          <w:ilvl w:val="1"/>
          <w:numId w:val="0"/>
        </w:numPr>
        <w:jc w:val="center"/>
        <w:rPr>
          <w:rStyle w:val="af1"/>
          <w:b/>
          <w:bCs/>
          <w:color w:val="000000" w:themeColor="text1"/>
          <w:sz w:val="36"/>
          <w:szCs w:val="36"/>
        </w:rPr>
      </w:pPr>
    </w:p>
    <w:p w:rsidR="00210E71" w:rsidRDefault="00210E71">
      <w:pPr>
        <w:pStyle w:val="2"/>
        <w:numPr>
          <w:ilvl w:val="1"/>
          <w:numId w:val="0"/>
        </w:numPr>
        <w:jc w:val="center"/>
        <w:rPr>
          <w:rFonts w:ascii="黑体" w:hAnsi="黑体" w:cs="黑体"/>
          <w:color w:val="000000" w:themeColor="text1"/>
          <w:kern w:val="0"/>
          <w:sz w:val="21"/>
          <w:szCs w:val="21"/>
          <w:lang w:val="zh-CN"/>
        </w:rPr>
      </w:pPr>
    </w:p>
    <w:p w:rsidR="00210E71" w:rsidRDefault="00210E71">
      <w:pPr>
        <w:rPr>
          <w:rFonts w:ascii="黑体" w:eastAsia="黑体" w:hAnsi="黑体" w:cs="黑体"/>
          <w:color w:val="000000" w:themeColor="text1"/>
          <w:kern w:val="0"/>
          <w:szCs w:val="21"/>
          <w:lang w:val="zh-CN"/>
        </w:rPr>
      </w:pPr>
    </w:p>
    <w:p w:rsidR="00210E71" w:rsidRDefault="00210E71">
      <w:pPr>
        <w:rPr>
          <w:lang w:val="zh-CN"/>
        </w:rPr>
      </w:pPr>
    </w:p>
    <w:p w:rsidR="00210E71" w:rsidRDefault="003947EC">
      <w:pPr>
        <w:pStyle w:val="2"/>
        <w:numPr>
          <w:ilvl w:val="1"/>
          <w:numId w:val="0"/>
        </w:numPr>
        <w:jc w:val="center"/>
        <w:rPr>
          <w:lang w:val="zh-CN"/>
        </w:rPr>
      </w:pPr>
      <w:r>
        <w:rPr>
          <w:rStyle w:val="af1"/>
          <w:rFonts w:hint="eastAsia"/>
          <w:b/>
          <w:bCs/>
          <w:color w:val="000000" w:themeColor="text1"/>
          <w:sz w:val="36"/>
          <w:szCs w:val="36"/>
        </w:rPr>
        <w:lastRenderedPageBreak/>
        <w:t>第六章</w:t>
      </w:r>
      <w:r>
        <w:rPr>
          <w:rStyle w:val="af1"/>
          <w:rFonts w:hint="eastAsia"/>
          <w:b/>
          <w:bCs/>
          <w:color w:val="000000" w:themeColor="text1"/>
          <w:sz w:val="36"/>
          <w:szCs w:val="36"/>
        </w:rPr>
        <w:t xml:space="preserve">  </w:t>
      </w:r>
      <w:r>
        <w:rPr>
          <w:rStyle w:val="af1"/>
          <w:rFonts w:hint="eastAsia"/>
          <w:b/>
          <w:bCs/>
          <w:color w:val="000000" w:themeColor="text1"/>
          <w:sz w:val="36"/>
          <w:szCs w:val="36"/>
        </w:rPr>
        <w:t>投标人须知</w:t>
      </w:r>
    </w:p>
    <w:p w:rsidR="00210E71" w:rsidRDefault="003947EC">
      <w:pPr>
        <w:spacing w:line="360" w:lineRule="auto"/>
        <w:jc w:val="center"/>
        <w:outlineLvl w:val="1"/>
        <w:rPr>
          <w:rFonts w:ascii="宋体" w:hAnsi="宋体"/>
          <w:color w:val="000000" w:themeColor="text1"/>
          <w:szCs w:val="21"/>
        </w:rPr>
      </w:pPr>
      <w:r>
        <w:rPr>
          <w:rFonts w:ascii="黑体" w:eastAsia="黑体" w:hAnsi="黑体" w:cs="黑体" w:hint="eastAsia"/>
          <w:color w:val="000000" w:themeColor="text1"/>
          <w:kern w:val="0"/>
          <w:szCs w:val="21"/>
          <w:lang w:val="zh-CN"/>
        </w:rPr>
        <w:t>一、总则</w:t>
      </w:r>
    </w:p>
    <w:p w:rsidR="00210E71" w:rsidRDefault="003947EC">
      <w:pPr>
        <w:adjustRightInd w:val="0"/>
        <w:snapToGrid w:val="0"/>
        <w:spacing w:line="360" w:lineRule="auto"/>
        <w:ind w:firstLineChars="197" w:firstLine="415"/>
        <w:rPr>
          <w:rFonts w:ascii="宋体" w:hAnsi="宋体"/>
          <w:b/>
          <w:bCs/>
          <w:color w:val="000000" w:themeColor="text1"/>
          <w:szCs w:val="21"/>
        </w:rPr>
      </w:pPr>
      <w:r>
        <w:rPr>
          <w:rFonts w:ascii="宋体" w:hAnsi="宋体" w:hint="eastAsia"/>
          <w:b/>
          <w:bCs/>
          <w:color w:val="000000" w:themeColor="text1"/>
          <w:szCs w:val="21"/>
        </w:rPr>
        <w:t>1. 定义</w:t>
      </w:r>
    </w:p>
    <w:p w:rsidR="00210E71" w:rsidRDefault="003947EC" w:rsidP="00CE1A93">
      <w:pPr>
        <w:adjustRightInd w:val="0"/>
        <w:snapToGrid w:val="0"/>
        <w:spacing w:line="360" w:lineRule="auto"/>
        <w:ind w:firstLineChars="197" w:firstLine="414"/>
        <w:rPr>
          <w:rFonts w:ascii="宋体" w:hAnsi="宋体"/>
          <w:color w:val="000000" w:themeColor="text1"/>
          <w:szCs w:val="21"/>
        </w:rPr>
      </w:pPr>
      <w:r>
        <w:rPr>
          <w:rFonts w:ascii="宋体" w:hAnsi="宋体" w:hint="eastAsia"/>
          <w:color w:val="000000" w:themeColor="text1"/>
          <w:szCs w:val="21"/>
        </w:rPr>
        <w:t xml:space="preserve">1.1 “采购人”是指依法进行政府采购的国家机关、事业单位、团体组织。本项目采购人详见本招标文件中第一章《投标邀请》。 </w:t>
      </w:r>
    </w:p>
    <w:p w:rsidR="00210E71" w:rsidRDefault="003947EC" w:rsidP="00CE1A93">
      <w:pPr>
        <w:adjustRightInd w:val="0"/>
        <w:snapToGrid w:val="0"/>
        <w:spacing w:line="360" w:lineRule="auto"/>
        <w:ind w:firstLineChars="197" w:firstLine="414"/>
        <w:rPr>
          <w:rFonts w:ascii="宋体" w:hAnsi="宋体"/>
          <w:color w:val="000000" w:themeColor="text1"/>
          <w:szCs w:val="21"/>
        </w:rPr>
      </w:pPr>
      <w:r>
        <w:rPr>
          <w:rFonts w:ascii="宋体" w:hAnsi="宋体" w:hint="eastAsia"/>
          <w:color w:val="000000" w:themeColor="text1"/>
          <w:szCs w:val="21"/>
        </w:rPr>
        <w:t>1.2 “采购代理机构”是指依据《政府采购委托代理协议》，受采购人委托具体组织本次招标采购活动的单位，即吉林省中达汇成项目管理有限公司。</w:t>
      </w:r>
    </w:p>
    <w:p w:rsidR="00210E71" w:rsidRDefault="003947EC" w:rsidP="00CE1A93">
      <w:pPr>
        <w:adjustRightInd w:val="0"/>
        <w:snapToGrid w:val="0"/>
        <w:spacing w:line="360" w:lineRule="auto"/>
        <w:ind w:firstLineChars="197" w:firstLine="414"/>
        <w:rPr>
          <w:rFonts w:ascii="宋体" w:hAnsi="宋体"/>
          <w:szCs w:val="21"/>
        </w:rPr>
      </w:pPr>
      <w:r>
        <w:rPr>
          <w:rFonts w:ascii="宋体" w:hAnsi="宋体" w:hint="eastAsia"/>
          <w:szCs w:val="21"/>
        </w:rPr>
        <w:t>1.3 “货物”是指</w:t>
      </w:r>
      <w:r>
        <w:rPr>
          <w:rFonts w:ascii="宋体" w:hAnsi="宋体" w:hint="eastAsia"/>
          <w:color w:val="000000" w:themeColor="text1"/>
          <w:szCs w:val="21"/>
        </w:rPr>
        <w:t>指本招标文件中所属产品及相关服务</w:t>
      </w:r>
      <w:r>
        <w:rPr>
          <w:rFonts w:ascii="宋体" w:hAnsi="宋体" w:hint="eastAsia"/>
          <w:szCs w:val="21"/>
        </w:rPr>
        <w:t>。</w:t>
      </w:r>
    </w:p>
    <w:p w:rsidR="00210E71" w:rsidRDefault="003947EC">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1.4 “投标人（供应商）”是指</w:t>
      </w:r>
      <w:r>
        <w:rPr>
          <w:rFonts w:ascii="宋体" w:hAnsi="宋体"/>
          <w:color w:val="000000" w:themeColor="text1"/>
          <w:szCs w:val="21"/>
        </w:rPr>
        <w:t>响应招标、参加投标竞争的法人、其他组织或者自然人。</w:t>
      </w:r>
    </w:p>
    <w:p w:rsidR="00210E71" w:rsidRDefault="003947EC" w:rsidP="00CE1A93">
      <w:pPr>
        <w:adjustRightInd w:val="0"/>
        <w:snapToGrid w:val="0"/>
        <w:spacing w:line="360" w:lineRule="auto"/>
        <w:ind w:firstLineChars="197" w:firstLine="414"/>
        <w:rPr>
          <w:rFonts w:ascii="宋体" w:hAnsi="宋体"/>
          <w:color w:val="000000" w:themeColor="text1"/>
          <w:szCs w:val="21"/>
        </w:rPr>
      </w:pPr>
      <w:r>
        <w:rPr>
          <w:rFonts w:ascii="宋体" w:hAnsi="宋体" w:hint="eastAsia"/>
          <w:color w:val="000000" w:themeColor="text1"/>
          <w:szCs w:val="21"/>
        </w:rPr>
        <w:t>1.5 “合格投标人”是指</w:t>
      </w:r>
      <w:r>
        <w:rPr>
          <w:rFonts w:ascii="宋体" w:hAnsi="宋体" w:hint="eastAsia"/>
          <w:bCs/>
          <w:color w:val="000000" w:themeColor="text1"/>
          <w:szCs w:val="21"/>
        </w:rPr>
        <w:t>投标文件提交成功、解密成功、能正常导入电子开标系统，且</w:t>
      </w:r>
      <w:r>
        <w:rPr>
          <w:rFonts w:ascii="宋体" w:hAnsi="宋体" w:hint="eastAsia"/>
          <w:color w:val="000000" w:themeColor="text1"/>
          <w:szCs w:val="21"/>
        </w:rPr>
        <w:t>资格审查和符合性审查合格的投标人。</w:t>
      </w:r>
    </w:p>
    <w:p w:rsidR="00210E71" w:rsidRDefault="003947EC" w:rsidP="00CE1A93">
      <w:pPr>
        <w:adjustRightInd w:val="0"/>
        <w:snapToGrid w:val="0"/>
        <w:spacing w:line="360" w:lineRule="auto"/>
        <w:ind w:firstLineChars="197" w:firstLine="414"/>
        <w:rPr>
          <w:rFonts w:ascii="宋体" w:hAnsi="宋体" w:cs="宋体"/>
          <w:color w:val="000000" w:themeColor="text1"/>
          <w:szCs w:val="21"/>
        </w:rPr>
      </w:pPr>
      <w:r>
        <w:rPr>
          <w:rFonts w:ascii="宋体" w:hAnsi="宋体" w:hint="eastAsia"/>
          <w:color w:val="000000" w:themeColor="text1"/>
          <w:szCs w:val="21"/>
        </w:rPr>
        <w:t xml:space="preserve">1.6 </w:t>
      </w:r>
      <w:r>
        <w:rPr>
          <w:rFonts w:ascii="宋体" w:hAnsi="宋体" w:cs="宋体" w:hint="eastAsia"/>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rsidR="00210E71" w:rsidRDefault="003947EC" w:rsidP="00CE1A93">
      <w:pPr>
        <w:adjustRightInd w:val="0"/>
        <w:snapToGrid w:val="0"/>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1.7 本招标文件所称“投标截止日前一年内”，是指投标截止日前365天内（如某项目投标截止日为2020年8月1日，此项目“投标截止日前一年内”是指2019年8月1日-2020年7月31日）。</w:t>
      </w:r>
    </w:p>
    <w:p w:rsidR="00210E71" w:rsidRDefault="003947EC" w:rsidP="00CE1A93">
      <w:pPr>
        <w:adjustRightInd w:val="0"/>
        <w:snapToGrid w:val="0"/>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“投标截止日前二年内”、“投标截止日前三年内”等，均按此要求确认。</w:t>
      </w:r>
    </w:p>
    <w:p w:rsidR="00210E71" w:rsidRDefault="003947EC">
      <w:pPr>
        <w:pStyle w:val="1"/>
        <w:numPr>
          <w:ilvl w:val="0"/>
          <w:numId w:val="0"/>
        </w:numPr>
        <w:tabs>
          <w:tab w:val="clear" w:pos="709"/>
          <w:tab w:val="left" w:pos="720"/>
        </w:tabs>
        <w:spacing w:line="360" w:lineRule="auto"/>
        <w:ind w:firstLineChars="200" w:firstLine="422"/>
        <w:rPr>
          <w:rFonts w:cs="宋体"/>
          <w:b/>
          <w:bCs/>
          <w:color w:val="000000" w:themeColor="text1"/>
        </w:rPr>
      </w:pPr>
      <w:r>
        <w:rPr>
          <w:rFonts w:cs="宋体" w:hint="eastAsia"/>
          <w:b/>
          <w:bCs/>
          <w:color w:val="000000" w:themeColor="text1"/>
        </w:rPr>
        <w:t>2.投标人参加政府采购的条件</w:t>
      </w:r>
    </w:p>
    <w:p w:rsidR="00210E71" w:rsidRDefault="003947EC" w:rsidP="00CE1A93">
      <w:pPr>
        <w:adjustRightInd w:val="0"/>
        <w:snapToGrid w:val="0"/>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2.1在投标前供应商在政府采购云平台注册入库成为正式供应商后，通过政府采购云平台递交电子投标文件（在平台上按《政府采购项目电子交易管理操作指南-供应商》进行投标操作）。</w:t>
      </w:r>
    </w:p>
    <w:p w:rsidR="00210E71" w:rsidRDefault="003947EC" w:rsidP="00CE1A93">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2.2 符合招标文件第一章《投标邀请》中规定的投标人资格条件。</w:t>
      </w:r>
    </w:p>
    <w:p w:rsidR="00210E71" w:rsidRDefault="003947EC">
      <w:pPr>
        <w:pStyle w:val="1"/>
        <w:numPr>
          <w:ilvl w:val="0"/>
          <w:numId w:val="0"/>
        </w:numPr>
        <w:tabs>
          <w:tab w:val="clear" w:pos="709"/>
          <w:tab w:val="left" w:pos="720"/>
        </w:tabs>
        <w:spacing w:line="360" w:lineRule="auto"/>
        <w:ind w:firstLineChars="200" w:firstLine="422"/>
        <w:rPr>
          <w:rFonts w:cs="宋体"/>
          <w:b/>
          <w:bCs/>
        </w:rPr>
      </w:pPr>
      <w:r>
        <w:rPr>
          <w:rFonts w:cs="宋体" w:hint="eastAsia"/>
          <w:b/>
          <w:bCs/>
        </w:rPr>
        <w:t>3.合格的货物及服务</w:t>
      </w:r>
    </w:p>
    <w:p w:rsidR="00210E71" w:rsidRDefault="003947EC" w:rsidP="00CE1A93">
      <w:pPr>
        <w:spacing w:line="360" w:lineRule="auto"/>
        <w:ind w:firstLineChars="197" w:firstLine="414"/>
        <w:rPr>
          <w:rFonts w:ascii="宋体" w:hAnsi="宋体"/>
          <w:color w:val="000000" w:themeColor="text1"/>
          <w:szCs w:val="21"/>
        </w:rPr>
      </w:pPr>
      <w:r>
        <w:rPr>
          <w:rFonts w:ascii="宋体" w:hAnsi="宋体" w:hint="eastAsia"/>
          <w:szCs w:val="21"/>
        </w:rPr>
        <w:t>3.1</w:t>
      </w:r>
      <w:r>
        <w:rPr>
          <w:rFonts w:ascii="宋体" w:hAnsi="宋体" w:hint="eastAsia"/>
          <w:color w:val="000000" w:themeColor="text1"/>
          <w:szCs w:val="21"/>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rsidR="00210E71" w:rsidRDefault="003947E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3.2.投标人所提供的货物应当没有侵犯任何第三方的知识产权、技术秘密等合法权利，不存在任何抵押、留置、查封等产权瑕疵。 </w:t>
      </w:r>
    </w:p>
    <w:p w:rsidR="00210E71" w:rsidRDefault="003947EC" w:rsidP="00CE1A93">
      <w:pPr>
        <w:spacing w:line="360" w:lineRule="auto"/>
        <w:ind w:firstLineChars="197" w:firstLine="414"/>
        <w:rPr>
          <w:rFonts w:ascii="宋体" w:hAnsi="宋体"/>
          <w:color w:val="000000" w:themeColor="text1"/>
          <w:szCs w:val="21"/>
        </w:rPr>
      </w:pPr>
      <w:r>
        <w:rPr>
          <w:rFonts w:ascii="宋体" w:hAnsi="宋体" w:hint="eastAsia"/>
          <w:color w:val="000000" w:themeColor="text1"/>
          <w:szCs w:val="21"/>
        </w:rPr>
        <w:lastRenderedPageBreak/>
        <w:t>3.3投标人提供的货物和相关服务应当符合招标文件的要求，并且其质量完全符合国家标准、行业标准或地方标准。</w:t>
      </w:r>
    </w:p>
    <w:p w:rsidR="00210E71" w:rsidRDefault="003947EC" w:rsidP="00CE1A93">
      <w:pPr>
        <w:adjustRightInd w:val="0"/>
        <w:snapToGrid w:val="0"/>
        <w:spacing w:line="360" w:lineRule="auto"/>
        <w:ind w:firstLineChars="197" w:firstLine="414"/>
        <w:rPr>
          <w:rFonts w:ascii="宋体" w:hAnsi="宋体"/>
          <w:szCs w:val="21"/>
        </w:rPr>
      </w:pPr>
      <w:r>
        <w:rPr>
          <w:rFonts w:ascii="宋体" w:hAnsi="宋体" w:hint="eastAsia"/>
          <w:color w:val="000000" w:themeColor="text1"/>
          <w:szCs w:val="21"/>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hint="eastAsia"/>
          <w:szCs w:val="21"/>
        </w:rPr>
        <w:t>。</w:t>
      </w:r>
    </w:p>
    <w:p w:rsidR="00210E71" w:rsidRDefault="003947EC">
      <w:pPr>
        <w:adjustRightInd w:val="0"/>
        <w:snapToGrid w:val="0"/>
        <w:spacing w:line="360" w:lineRule="auto"/>
        <w:ind w:firstLineChars="197" w:firstLine="415"/>
        <w:rPr>
          <w:rFonts w:ascii="宋体" w:hAnsi="宋体" w:cs="宋体"/>
          <w:color w:val="000000" w:themeColor="text1"/>
          <w:szCs w:val="21"/>
        </w:rPr>
      </w:pPr>
      <w:r>
        <w:rPr>
          <w:rFonts w:ascii="宋体" w:hAnsi="宋体" w:cs="宋体" w:hint="eastAsia"/>
          <w:b/>
          <w:bCs/>
          <w:color w:val="000000" w:themeColor="text1"/>
          <w:szCs w:val="21"/>
        </w:rPr>
        <w:t>4.联合体投标（本项目不接受联合体投标）</w:t>
      </w:r>
    </w:p>
    <w:p w:rsidR="00210E71" w:rsidRDefault="003947EC" w:rsidP="00CE1A93">
      <w:pPr>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如果招标文件第一章《投标邀请》中没有特殊说明，本次招标允许由2个以上投标人组成1个联合体以1个投标人身份共同投标。联合体各方应符合下列要求：</w:t>
      </w:r>
    </w:p>
    <w:p w:rsidR="00210E71" w:rsidRDefault="003947EC" w:rsidP="00CE1A93">
      <w:pPr>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210E71" w:rsidRDefault="003947EC" w:rsidP="00CE1A93">
      <w:pPr>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4.2 联合体各方之间应当签订《联合协议》并在投标文件内提交，明确约定联合体各方承担的工作和相应的责任。该协议书对联合体各方均具有法律约束力。</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4.3 联合体各方应按招标文件提供的格式签订《联合协议》，明确各方权利义务，并承诺就中标项目向采购人承担连带责任。</w:t>
      </w:r>
    </w:p>
    <w:p w:rsidR="00210E71" w:rsidRDefault="003947EC" w:rsidP="00CE1A93">
      <w:pPr>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4.4 联合体中标后，联合体各方应当共同与采购人签订采购合同，就采购合同约定的事项对采购人承担连带责任。</w:t>
      </w:r>
    </w:p>
    <w:p w:rsidR="00210E71" w:rsidRDefault="003947EC">
      <w:pPr>
        <w:adjustRightInd w:val="0"/>
        <w:snapToGrid w:val="0"/>
        <w:spacing w:line="360" w:lineRule="auto"/>
        <w:ind w:firstLineChars="197" w:firstLine="415"/>
        <w:rPr>
          <w:rFonts w:ascii="宋体" w:hAnsi="宋体" w:cs="宋体"/>
          <w:color w:val="000000" w:themeColor="text1"/>
          <w:szCs w:val="21"/>
        </w:rPr>
      </w:pPr>
      <w:r>
        <w:rPr>
          <w:rFonts w:ascii="宋体" w:hAnsi="宋体" w:cs="宋体" w:hint="eastAsia"/>
          <w:b/>
          <w:bCs/>
          <w:color w:val="000000" w:themeColor="text1"/>
          <w:szCs w:val="21"/>
        </w:rPr>
        <w:t>5.投标费用</w:t>
      </w:r>
    </w:p>
    <w:p w:rsidR="00210E71" w:rsidRDefault="003947EC" w:rsidP="00CE1A93">
      <w:pPr>
        <w:adjustRightInd w:val="0"/>
        <w:snapToGrid w:val="0"/>
        <w:spacing w:line="360" w:lineRule="auto"/>
        <w:ind w:firstLineChars="197" w:firstLine="414"/>
        <w:rPr>
          <w:rFonts w:ascii="宋体" w:hAnsi="宋体" w:cs="宋体"/>
          <w:color w:val="000000" w:themeColor="text1"/>
          <w:szCs w:val="21"/>
        </w:rPr>
      </w:pPr>
      <w:r>
        <w:rPr>
          <w:rFonts w:ascii="宋体" w:hAnsi="宋体" w:cs="宋体" w:hint="eastAsia"/>
          <w:color w:val="000000" w:themeColor="text1"/>
          <w:szCs w:val="21"/>
        </w:rPr>
        <w:t>投标人应承担所有与准备和参加投标有关的费用，采购人和采购代理机构在任何情况下均无义务和责任承担这些费用。本项目成交服务费由中标人支付，中标人在中标通知书发放前一次性支付。</w:t>
      </w:r>
    </w:p>
    <w:p w:rsidR="00210E71" w:rsidRDefault="003947EC">
      <w:pPr>
        <w:adjustRightInd w:val="0"/>
        <w:snapToGrid w:val="0"/>
        <w:spacing w:line="360" w:lineRule="auto"/>
        <w:ind w:firstLineChars="197" w:firstLine="415"/>
        <w:rPr>
          <w:rFonts w:ascii="宋体" w:hAnsi="宋体" w:cs="宋体"/>
          <w:color w:val="000000" w:themeColor="text1"/>
          <w:szCs w:val="21"/>
        </w:rPr>
      </w:pPr>
      <w:r>
        <w:rPr>
          <w:rFonts w:ascii="宋体" w:hAnsi="宋体" w:cs="宋体" w:hint="eastAsia"/>
          <w:b/>
          <w:bCs/>
          <w:color w:val="000000" w:themeColor="text1"/>
          <w:szCs w:val="21"/>
        </w:rPr>
        <w:t>6.信息发布</w:t>
      </w:r>
    </w:p>
    <w:p w:rsidR="00210E71" w:rsidRDefault="003947EC" w:rsidP="00CE1A93">
      <w:pPr>
        <w:adjustRightInd w:val="0"/>
        <w:snapToGrid w:val="0"/>
        <w:spacing w:line="360" w:lineRule="auto"/>
        <w:ind w:firstLineChars="197" w:firstLine="414"/>
        <w:rPr>
          <w:rFonts w:ascii="Arial" w:hAnsi="Arial" w:cs="Arial"/>
          <w:color w:val="000000" w:themeColor="text1"/>
          <w:szCs w:val="21"/>
          <w:shd w:val="clear" w:color="auto" w:fill="FFFFFF"/>
        </w:rPr>
      </w:pPr>
      <w:r>
        <w:rPr>
          <w:rFonts w:ascii="宋体" w:hAnsi="宋体" w:cs="宋体" w:hint="eastAsia"/>
          <w:color w:val="000000" w:themeColor="text1"/>
          <w:szCs w:val="21"/>
        </w:rPr>
        <w:t>本采购项目需要公开的有关信息，包括招标公告、中标公告、更正公告等与招标活动有关的通知，采购代理机构将通过政采云平台（同步推送到吉林省政府采购网）、中国招标投标公共服务平台等政府采购信息发布媒体公开发布。投标人在参与本采购项目招投标活动期间，请及时关注以上媒体上的相关信息，投标人因</w:t>
      </w:r>
      <w:r>
        <w:rPr>
          <w:rFonts w:ascii="宋体" w:hAnsi="宋体" w:hint="eastAsia"/>
          <w:color w:val="000000" w:themeColor="text1"/>
          <w:szCs w:val="21"/>
        </w:rPr>
        <w:t>没有及时关注而未能如期获取相关信息，是投标人的风险，采购代理机构对此不承担任何责任。</w:t>
      </w:r>
    </w:p>
    <w:p w:rsidR="00210E71" w:rsidRDefault="003947EC">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二、招标文件</w:t>
      </w:r>
    </w:p>
    <w:p w:rsidR="00210E71" w:rsidRDefault="003947EC">
      <w:pPr>
        <w:pStyle w:val="1"/>
        <w:numPr>
          <w:ilvl w:val="0"/>
          <w:numId w:val="0"/>
        </w:numPr>
        <w:tabs>
          <w:tab w:val="left" w:pos="900"/>
          <w:tab w:val="left" w:pos="1573"/>
        </w:tabs>
        <w:spacing w:line="360" w:lineRule="auto"/>
        <w:ind w:firstLineChars="197" w:firstLine="415"/>
        <w:rPr>
          <w:rFonts w:cs="宋体"/>
          <w:b/>
          <w:color w:val="000000" w:themeColor="text1"/>
        </w:rPr>
      </w:pPr>
      <w:r>
        <w:rPr>
          <w:rFonts w:cs="宋体" w:hint="eastAsia"/>
          <w:b/>
          <w:color w:val="000000" w:themeColor="text1"/>
        </w:rPr>
        <w:t>7.招标文件</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 xml:space="preserve">招标文件包括下述内容：                           </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lastRenderedPageBreak/>
        <w:t>第一章   招标公告</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第二章   项目招标需求</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第三章   政府采购政策</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第四章   资格审查方法与标准</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第五章   评标方法、程序与标准</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第六章   投标人须知</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第七章   合同文本</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第八章   投标文件格式</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 xml:space="preserve">第九章   附   件    </w:t>
      </w:r>
    </w:p>
    <w:p w:rsidR="00210E71" w:rsidRDefault="003947EC">
      <w:pPr>
        <w:pStyle w:val="1"/>
        <w:numPr>
          <w:ilvl w:val="0"/>
          <w:numId w:val="0"/>
        </w:numPr>
        <w:tabs>
          <w:tab w:val="clear" w:pos="709"/>
          <w:tab w:val="left" w:pos="720"/>
        </w:tabs>
        <w:snapToGrid w:val="0"/>
        <w:spacing w:line="360" w:lineRule="auto"/>
        <w:ind w:firstLineChars="197" w:firstLine="415"/>
        <w:rPr>
          <w:rFonts w:cs="宋体"/>
          <w:b/>
          <w:color w:val="000000" w:themeColor="text1"/>
        </w:rPr>
      </w:pPr>
      <w:r>
        <w:rPr>
          <w:rFonts w:cs="宋体" w:hint="eastAsia"/>
          <w:b/>
          <w:color w:val="000000" w:themeColor="text1"/>
        </w:rPr>
        <w:t>8.现场考察（不组织）</w:t>
      </w:r>
    </w:p>
    <w:p w:rsidR="00210E71" w:rsidRDefault="003947EC">
      <w:pPr>
        <w:adjustRightInd w:val="0"/>
        <w:snapToGri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代理机构不承担任何责任，未参与现场考察不作为否定投标人资格的理由。</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8.2 采购人向投标人口头介绍的情况及提供的有关现场的资料和数据，供投标人在编制投标文件时参考。采购人或采购代理机构不对投标人据此作出的判断和决策负责。</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 xml:space="preserve">8.4 投标人现场考察所发生的费用自理。投标人现场考察时应注意人身、财产安全，否则责任自负。       </w:t>
      </w:r>
    </w:p>
    <w:p w:rsidR="00210E71" w:rsidRDefault="003947EC">
      <w:pPr>
        <w:pStyle w:val="1"/>
        <w:numPr>
          <w:ilvl w:val="0"/>
          <w:numId w:val="0"/>
        </w:numPr>
        <w:tabs>
          <w:tab w:val="clear" w:pos="709"/>
          <w:tab w:val="left" w:pos="720"/>
        </w:tabs>
        <w:snapToGrid w:val="0"/>
        <w:spacing w:line="360" w:lineRule="auto"/>
        <w:rPr>
          <w:rFonts w:cs="宋体"/>
          <w:bCs/>
          <w:color w:val="000000" w:themeColor="text1"/>
        </w:rPr>
      </w:pPr>
      <w:r>
        <w:rPr>
          <w:rFonts w:cs="宋体" w:hint="eastAsia"/>
          <w:b/>
          <w:color w:val="000000" w:themeColor="text1"/>
        </w:rPr>
        <w:t>9.开标前答疑会（不召开）</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9.1 开标前答疑会由采购代理机构负责组织。所有潜在投标人应按招标文件第一章投标邀请规定的时间、地点参加。投标人如不参加，其风险由投标人自行承担，采购人与采购代理机构不承担任何责任，未参加开标前答疑会不作为否定投标人资格的理由。</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 xml:space="preserve">9.2 采购人与采购代理机构对参加开标前答疑会的投标人就招标文件提出的询问做出答复。如果供应商对答复不满意的，可在法律规定期限内提出书面质疑。   </w:t>
      </w:r>
    </w:p>
    <w:p w:rsidR="00210E71" w:rsidRDefault="003947EC">
      <w:pPr>
        <w:pStyle w:val="1"/>
        <w:numPr>
          <w:ilvl w:val="0"/>
          <w:numId w:val="0"/>
        </w:numPr>
        <w:tabs>
          <w:tab w:val="clear" w:pos="709"/>
          <w:tab w:val="left" w:pos="720"/>
        </w:tabs>
        <w:snapToGrid w:val="0"/>
        <w:spacing w:line="360" w:lineRule="auto"/>
        <w:ind w:firstLineChars="197" w:firstLine="415"/>
        <w:rPr>
          <w:rFonts w:cs="宋体"/>
          <w:b/>
          <w:color w:val="000000" w:themeColor="text1"/>
        </w:rPr>
      </w:pPr>
      <w:r>
        <w:rPr>
          <w:rFonts w:cs="宋体" w:hint="eastAsia"/>
          <w:b/>
          <w:color w:val="000000" w:themeColor="text1"/>
        </w:rPr>
        <w:t>10.招标文件的澄清、修改</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lastRenderedPageBreak/>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210E71" w:rsidRDefault="003947EC">
      <w:pPr>
        <w:autoSpaceDE w:val="0"/>
        <w:autoSpaceDN w:val="0"/>
        <w:adjustRightInd w:val="0"/>
        <w:spacing w:line="360" w:lineRule="auto"/>
        <w:ind w:firstLineChars="200" w:firstLine="420"/>
        <w:rPr>
          <w:rFonts w:ascii="Arial" w:hAnsi="Arial" w:cs="Arial"/>
          <w:color w:val="000000" w:themeColor="text1"/>
          <w:szCs w:val="21"/>
          <w:shd w:val="clear" w:color="auto" w:fill="FFFFFF"/>
        </w:rPr>
      </w:pPr>
      <w:r>
        <w:rPr>
          <w:rFonts w:ascii="宋体" w:hAnsi="宋体" w:cs="宋体" w:hint="eastAsia"/>
          <w:bCs/>
          <w:color w:val="000000" w:themeColor="text1"/>
          <w:szCs w:val="21"/>
        </w:rPr>
        <w:t>10.3 除上述规定以外的其他任何澄清、修改方式及澄清、修改内容均属无效，不得作为投标的依据，否则，由此导致的风险由投标人自行承担，采购代理机构不承担任何责任。</w:t>
      </w:r>
    </w:p>
    <w:p w:rsidR="00210E71" w:rsidRDefault="003947EC">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三、投标文件</w:t>
      </w:r>
    </w:p>
    <w:p w:rsidR="00210E71" w:rsidRDefault="003947EC">
      <w:pPr>
        <w:pStyle w:val="1"/>
        <w:numPr>
          <w:ilvl w:val="0"/>
          <w:numId w:val="0"/>
        </w:numPr>
        <w:tabs>
          <w:tab w:val="clear" w:pos="709"/>
          <w:tab w:val="left" w:pos="720"/>
        </w:tabs>
        <w:snapToGrid w:val="0"/>
        <w:spacing w:line="360" w:lineRule="auto"/>
        <w:ind w:firstLineChars="197" w:firstLine="415"/>
        <w:rPr>
          <w:rFonts w:cs="宋体"/>
          <w:b/>
          <w:color w:val="000000" w:themeColor="text1"/>
        </w:rPr>
      </w:pPr>
      <w:r>
        <w:rPr>
          <w:rFonts w:cs="宋体" w:hint="eastAsia"/>
          <w:b/>
          <w:color w:val="000000" w:themeColor="text1"/>
        </w:rPr>
        <w:t>11.投标文件的制作</w:t>
      </w:r>
    </w:p>
    <w:p w:rsidR="00210E71" w:rsidRDefault="003947EC">
      <w:pPr>
        <w:autoSpaceDE w:val="0"/>
        <w:autoSpaceDN w:val="0"/>
        <w:adjustRightIn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11.1 投标人应当自行登录政府采购云平台下载“投标文件制作软件，通过软件制作、生成投标文件。</w:t>
      </w:r>
    </w:p>
    <w:p w:rsidR="00210E71" w:rsidRDefault="003947EC">
      <w:pPr>
        <w:autoSpaceDE w:val="0"/>
        <w:autoSpaceDN w:val="0"/>
        <w:adjustRightIn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11.2 投标人制作电子投标文件时应按照招标文件的要求和投标文件制作软件的提示编制电子投标文件，保证目录清晰、内容完整。未按招标文件的要求编制投标文件的，是投标人的风险。</w:t>
      </w:r>
    </w:p>
    <w:p w:rsidR="00210E71" w:rsidRDefault="003947EC">
      <w:pPr>
        <w:autoSpaceDE w:val="0"/>
        <w:autoSpaceDN w:val="0"/>
        <w:adjustRightIn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11.3 招标内容分多个采购包的，投标人应当按采购包分别编制独立的投标文件，并按采购包分别提交投标文件。</w:t>
      </w:r>
    </w:p>
    <w:p w:rsidR="00210E71" w:rsidRDefault="003947EC">
      <w:pPr>
        <w:autoSpaceDE w:val="0"/>
        <w:autoSpaceDN w:val="0"/>
        <w:adjustRightIn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11.4 电子投标文件签章完成后，生成</w:t>
      </w:r>
      <w:r>
        <w:rPr>
          <w:rFonts w:ascii="宋体" w:hAnsi="宋体" w:cs="宋体" w:hint="eastAsia"/>
          <w:b/>
          <w:color w:val="000000" w:themeColor="text1"/>
          <w:szCs w:val="21"/>
        </w:rPr>
        <w:t>加密</w:t>
      </w:r>
      <w:r>
        <w:rPr>
          <w:rFonts w:ascii="宋体" w:hAnsi="宋体" w:cs="宋体" w:hint="eastAsia"/>
          <w:bCs/>
          <w:color w:val="000000" w:themeColor="text1"/>
          <w:szCs w:val="21"/>
        </w:rPr>
        <w:t>电子投标文件。加密的投标文件必须在投标截止时间前完成上传，加密和解密必须使用同一数字证书。</w:t>
      </w:r>
    </w:p>
    <w:p w:rsidR="00210E71" w:rsidRDefault="003947EC">
      <w:pPr>
        <w:autoSpaceDE w:val="0"/>
        <w:autoSpaceDN w:val="0"/>
        <w:adjustRightInd w:val="0"/>
        <w:spacing w:line="360" w:lineRule="auto"/>
        <w:ind w:firstLineChars="200" w:firstLine="420"/>
        <w:rPr>
          <w:rFonts w:cs="宋体"/>
          <w:b/>
          <w:color w:val="000000" w:themeColor="text1"/>
          <w:szCs w:val="21"/>
        </w:rPr>
      </w:pPr>
      <w:r>
        <w:rPr>
          <w:rFonts w:ascii="宋体" w:hAnsi="宋体" w:cs="宋体" w:hint="eastAsia"/>
          <w:bCs/>
          <w:color w:val="000000" w:themeColor="text1"/>
          <w:szCs w:val="21"/>
        </w:rPr>
        <w:t>因投标人原因导致投标文件无法解密，由投标人自行承担责任。</w:t>
      </w:r>
    </w:p>
    <w:p w:rsidR="00210E71" w:rsidRDefault="003947EC">
      <w:pPr>
        <w:pStyle w:val="1"/>
        <w:numPr>
          <w:ilvl w:val="0"/>
          <w:numId w:val="0"/>
        </w:numPr>
        <w:tabs>
          <w:tab w:val="clear" w:pos="709"/>
          <w:tab w:val="left" w:pos="720"/>
        </w:tabs>
        <w:snapToGrid w:val="0"/>
        <w:spacing w:line="360" w:lineRule="auto"/>
        <w:ind w:firstLineChars="197" w:firstLine="415"/>
        <w:rPr>
          <w:rFonts w:cs="宋体"/>
          <w:b/>
          <w:color w:val="000000" w:themeColor="text1"/>
        </w:rPr>
      </w:pPr>
      <w:r>
        <w:rPr>
          <w:rFonts w:cs="宋体" w:hint="eastAsia"/>
          <w:b/>
          <w:color w:val="000000" w:themeColor="text1"/>
        </w:rPr>
        <w:t>12.投标文件的语言和计量单位</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12.1 投标人提交的投标文件（包括技术文件和资料、图纸中的说明）以及投标人与采购代理机构就有关投标的所有来往函电均应使用中文简体字。</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12.3 投标文件所使用的计量单位，应使用中华人民共和国法定计量单位。</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12.4 投标人违反上述规定的，导致评标委员会据此认定未实质性响应招标文件要求或对应评审因素得分受到影响的，是投标人的风险。</w:t>
      </w:r>
    </w:p>
    <w:p w:rsidR="00210E71" w:rsidRDefault="003947EC">
      <w:pPr>
        <w:pStyle w:val="1"/>
        <w:numPr>
          <w:ilvl w:val="0"/>
          <w:numId w:val="0"/>
        </w:numPr>
        <w:tabs>
          <w:tab w:val="clear" w:pos="709"/>
          <w:tab w:val="left" w:pos="720"/>
        </w:tabs>
        <w:snapToGrid w:val="0"/>
        <w:spacing w:line="360" w:lineRule="auto"/>
        <w:ind w:firstLineChars="197" w:firstLine="415"/>
        <w:rPr>
          <w:rFonts w:cs="宋体"/>
          <w:b/>
          <w:color w:val="000000" w:themeColor="text1"/>
        </w:rPr>
      </w:pPr>
      <w:r>
        <w:rPr>
          <w:rFonts w:cs="宋体" w:hint="eastAsia"/>
          <w:b/>
          <w:color w:val="000000" w:themeColor="text1"/>
        </w:rPr>
        <w:t>13.投标文件的组成及要求</w:t>
      </w:r>
    </w:p>
    <w:p w:rsidR="00210E71" w:rsidRDefault="003947EC">
      <w:pPr>
        <w:pStyle w:val="1"/>
        <w:numPr>
          <w:ilvl w:val="0"/>
          <w:numId w:val="0"/>
        </w:numPr>
        <w:tabs>
          <w:tab w:val="clear" w:pos="709"/>
          <w:tab w:val="left" w:pos="720"/>
        </w:tabs>
        <w:snapToGrid w:val="0"/>
        <w:spacing w:line="360" w:lineRule="auto"/>
        <w:ind w:firstLineChars="200" w:firstLine="420"/>
        <w:rPr>
          <w:rFonts w:cs="宋体"/>
          <w:bCs/>
          <w:color w:val="000000" w:themeColor="text1"/>
        </w:rPr>
      </w:pPr>
      <w:r>
        <w:rPr>
          <w:rFonts w:cs="宋体" w:hint="eastAsia"/>
          <w:bCs/>
          <w:color w:val="000000" w:themeColor="text1"/>
        </w:rPr>
        <w:t>13.1 投标文件的组成</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lastRenderedPageBreak/>
        <w:t>投标人编制的投标文件应包括但不限于下列内容：</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第一部分  资格审查文件第二部分  商务文件</w:t>
      </w:r>
    </w:p>
    <w:p w:rsidR="00210E71" w:rsidRDefault="003947EC" w:rsidP="00CE1A93">
      <w:pPr>
        <w:adjustRightInd w:val="0"/>
        <w:snapToGrid w:val="0"/>
        <w:spacing w:line="360" w:lineRule="auto"/>
        <w:ind w:firstLineChars="197" w:firstLine="414"/>
        <w:rPr>
          <w:rFonts w:ascii="宋体" w:hAnsi="宋体" w:cs="宋体"/>
          <w:bCs/>
          <w:color w:val="000000" w:themeColor="text1"/>
          <w:szCs w:val="21"/>
        </w:rPr>
      </w:pPr>
      <w:r>
        <w:rPr>
          <w:rFonts w:ascii="宋体" w:hAnsi="宋体" w:cs="宋体" w:hint="eastAsia"/>
          <w:bCs/>
          <w:color w:val="000000" w:themeColor="text1"/>
          <w:szCs w:val="21"/>
        </w:rPr>
        <w:t>第三部分  技术文件第四部分  报价文件</w:t>
      </w:r>
    </w:p>
    <w:p w:rsidR="00210E71" w:rsidRDefault="003947EC" w:rsidP="00CE1A93">
      <w:pPr>
        <w:pStyle w:val="1"/>
        <w:numPr>
          <w:ilvl w:val="0"/>
          <w:numId w:val="0"/>
        </w:numPr>
        <w:tabs>
          <w:tab w:val="clear" w:pos="709"/>
          <w:tab w:val="left" w:pos="720"/>
        </w:tabs>
        <w:snapToGrid w:val="0"/>
        <w:spacing w:line="360" w:lineRule="auto"/>
        <w:ind w:firstLineChars="197" w:firstLine="414"/>
        <w:rPr>
          <w:rFonts w:cs="宋体"/>
          <w:bCs/>
          <w:color w:val="000000" w:themeColor="text1"/>
        </w:rPr>
      </w:pPr>
      <w:r>
        <w:rPr>
          <w:rFonts w:cs="宋体" w:hint="eastAsia"/>
          <w:bCs/>
          <w:color w:val="000000" w:themeColor="text1"/>
        </w:rPr>
        <w:t xml:space="preserve">上述各部分内容及格式详见招标文件第八章《投标文件格式》。      </w:t>
      </w:r>
    </w:p>
    <w:p w:rsidR="00210E71" w:rsidRDefault="003947EC">
      <w:pPr>
        <w:pStyle w:val="1"/>
        <w:numPr>
          <w:ilvl w:val="0"/>
          <w:numId w:val="0"/>
        </w:numPr>
        <w:tabs>
          <w:tab w:val="clear" w:pos="709"/>
          <w:tab w:val="left" w:pos="720"/>
        </w:tabs>
        <w:snapToGrid w:val="0"/>
        <w:spacing w:line="360" w:lineRule="auto"/>
        <w:ind w:firstLineChars="200" w:firstLine="420"/>
        <w:rPr>
          <w:color w:val="000000" w:themeColor="text1"/>
        </w:rPr>
      </w:pPr>
      <w:r>
        <w:rPr>
          <w:rFonts w:cs="宋体" w:hint="eastAsia"/>
          <w:bCs/>
          <w:color w:val="000000" w:themeColor="text1"/>
        </w:rPr>
        <w:t>13.2  投标保证金（本项目不收取投标保证金）</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hint="eastAsia"/>
          <w:bCs/>
          <w:kern w:val="15"/>
        </w:rPr>
        <w:t>本项目不收取投标保证金，响应文件中须附投标供应商提供的信用承诺函。</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cs="宋体" w:hint="eastAsia"/>
          <w:bCs/>
        </w:rPr>
        <w:t>13.3 投标报价</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cs="宋体" w:hint="eastAsia"/>
          <w:bCs/>
        </w:rPr>
        <w:t>13.3.1 所有投标报价均以</w:t>
      </w:r>
      <w:r>
        <w:rPr>
          <w:rFonts w:cs="宋体" w:hint="eastAsia"/>
          <w:b/>
        </w:rPr>
        <w:t>人民币元</w:t>
      </w:r>
      <w:r>
        <w:rPr>
          <w:rFonts w:cs="宋体" w:hint="eastAsia"/>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cs="宋体" w:hint="eastAsia"/>
          <w:bCs/>
        </w:rPr>
        <w:t>13.3.2 投标人应按照系统中《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cs="宋体" w:hint="eastAsia"/>
          <w:bCs/>
        </w:rPr>
        <w:t>13.3.3 如果招标文件第二章《项目招标需求》中没有特殊说明，本次招标将不接受可选择或可调整的投标和报价，任何有选择的或可调整的投标方案和报价将被视为非响应性投标，其投标无效。</w:t>
      </w:r>
    </w:p>
    <w:p w:rsidR="00210E71" w:rsidRDefault="003947EC">
      <w:pPr>
        <w:pStyle w:val="1"/>
        <w:numPr>
          <w:ilvl w:val="0"/>
          <w:numId w:val="0"/>
        </w:numPr>
        <w:tabs>
          <w:tab w:val="left" w:pos="900"/>
        </w:tabs>
        <w:snapToGrid w:val="0"/>
        <w:spacing w:line="360" w:lineRule="auto"/>
        <w:ind w:firstLineChars="200" w:firstLine="420"/>
        <w:rPr>
          <w:rFonts w:cs="宋体"/>
          <w:bCs/>
        </w:rPr>
      </w:pPr>
      <w:r>
        <w:rPr>
          <w:rFonts w:cs="宋体" w:hint="eastAsia"/>
          <w:bCs/>
        </w:rPr>
        <w:t>13.4 分包（不允许）</w:t>
      </w:r>
    </w:p>
    <w:p w:rsidR="00210E71" w:rsidRDefault="003947EC">
      <w:pPr>
        <w:pStyle w:val="1"/>
        <w:numPr>
          <w:ilvl w:val="0"/>
          <w:numId w:val="0"/>
        </w:numPr>
        <w:tabs>
          <w:tab w:val="left" w:pos="900"/>
        </w:tabs>
        <w:snapToGrid w:val="0"/>
        <w:spacing w:line="360" w:lineRule="auto"/>
        <w:ind w:firstLineChars="200" w:firstLine="420"/>
        <w:rPr>
          <w:rFonts w:cs="宋体"/>
          <w:bCs/>
          <w:lang w:val="zh-CN"/>
        </w:rPr>
      </w:pPr>
      <w:r>
        <w:rPr>
          <w:rFonts w:cs="宋体" w:hint="eastAsia"/>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10E71" w:rsidRDefault="003947EC">
      <w:pPr>
        <w:pStyle w:val="1"/>
        <w:numPr>
          <w:ilvl w:val="0"/>
          <w:numId w:val="0"/>
        </w:numPr>
        <w:tabs>
          <w:tab w:val="left" w:pos="900"/>
        </w:tabs>
        <w:spacing w:line="360" w:lineRule="auto"/>
        <w:ind w:firstLineChars="200" w:firstLine="422"/>
        <w:rPr>
          <w:rFonts w:cs="宋体"/>
          <w:bCs/>
          <w:color w:val="000000" w:themeColor="text1"/>
        </w:rPr>
      </w:pPr>
      <w:r>
        <w:rPr>
          <w:rFonts w:cs="宋体" w:hint="eastAsia"/>
          <w:b/>
          <w:color w:val="000000" w:themeColor="text1"/>
        </w:rPr>
        <w:t>14.投标文件的有效期</w:t>
      </w:r>
    </w:p>
    <w:p w:rsidR="00210E71" w:rsidRDefault="003947EC">
      <w:pPr>
        <w:pStyle w:val="1"/>
        <w:numPr>
          <w:ilvl w:val="0"/>
          <w:numId w:val="0"/>
        </w:numPr>
        <w:tabs>
          <w:tab w:val="left" w:pos="900"/>
        </w:tabs>
        <w:snapToGrid w:val="0"/>
        <w:spacing w:line="360" w:lineRule="auto"/>
        <w:ind w:firstLineChars="200" w:firstLine="420"/>
        <w:rPr>
          <w:rFonts w:cs="宋体"/>
          <w:bCs/>
          <w:color w:val="000000" w:themeColor="text1"/>
        </w:rPr>
      </w:pPr>
      <w:r>
        <w:rPr>
          <w:rFonts w:cs="宋体" w:hint="eastAsia"/>
          <w:bCs/>
          <w:color w:val="000000" w:themeColor="text1"/>
        </w:rPr>
        <w:t>14.1 本项目投标有效期为90日。投标文件中承诺的投标有效期应当不少于招标文件中载明的投标有效期。投标有效期不足的，按照无效投标处理。</w:t>
      </w:r>
    </w:p>
    <w:p w:rsidR="00210E71" w:rsidRDefault="003947EC">
      <w:pPr>
        <w:pStyle w:val="1"/>
        <w:numPr>
          <w:ilvl w:val="0"/>
          <w:numId w:val="0"/>
        </w:numPr>
        <w:tabs>
          <w:tab w:val="left" w:pos="900"/>
        </w:tabs>
        <w:snapToGrid w:val="0"/>
        <w:spacing w:line="360" w:lineRule="auto"/>
        <w:ind w:firstLineChars="200" w:firstLine="420"/>
        <w:rPr>
          <w:rFonts w:cs="宋体"/>
          <w:bCs/>
          <w:color w:val="000000" w:themeColor="text1"/>
        </w:rPr>
      </w:pPr>
      <w:r>
        <w:rPr>
          <w:rFonts w:cs="宋体" w:hint="eastAsia"/>
          <w:bCs/>
          <w:color w:val="000000" w:themeColor="text1"/>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15. 投标文件的签署及规定</w:t>
      </w:r>
    </w:p>
    <w:p w:rsidR="00210E71" w:rsidRDefault="003947EC">
      <w:pPr>
        <w:snapToGrid w:val="0"/>
        <w:spacing w:line="360" w:lineRule="auto"/>
        <w:ind w:left="-2" w:firstLineChars="200" w:firstLine="420"/>
        <w:rPr>
          <w:rFonts w:ascii="宋体" w:hAnsi="宋体" w:cs="宋体"/>
          <w:bCs/>
          <w:color w:val="000000" w:themeColor="text1"/>
          <w:szCs w:val="21"/>
        </w:rPr>
      </w:pPr>
      <w:r>
        <w:rPr>
          <w:rFonts w:ascii="宋体" w:hAnsi="宋体" w:cs="宋体" w:hint="eastAsia"/>
          <w:bCs/>
          <w:color w:val="000000" w:themeColor="text1"/>
          <w:szCs w:val="21"/>
        </w:rPr>
        <w:t>15.1 投标文件的各项组成资料均应遵守本条规定。</w:t>
      </w:r>
    </w:p>
    <w:p w:rsidR="00210E71" w:rsidRDefault="003947EC">
      <w:pPr>
        <w:snapToGrid w:val="0"/>
        <w:spacing w:line="360" w:lineRule="auto"/>
        <w:ind w:left="-2" w:firstLineChars="200" w:firstLine="420"/>
        <w:rPr>
          <w:rFonts w:hAnsi="宋体" w:cs="宋体"/>
          <w:b/>
          <w:bCs/>
          <w:color w:val="000000" w:themeColor="text1"/>
          <w:szCs w:val="21"/>
        </w:rPr>
      </w:pPr>
      <w:r>
        <w:rPr>
          <w:rFonts w:ascii="宋体" w:hAnsi="宋体" w:cs="宋体" w:hint="eastAsia"/>
          <w:bCs/>
          <w:color w:val="000000" w:themeColor="text1"/>
          <w:szCs w:val="21"/>
        </w:rPr>
        <w:t>15.2电子投标文件编制完成后，投标人应当加盖单位电子签章（CA数字证书）和法定</w:t>
      </w:r>
      <w:r>
        <w:rPr>
          <w:rFonts w:ascii="宋体" w:hAnsi="宋体" w:cs="宋体" w:hint="eastAsia"/>
          <w:bCs/>
          <w:color w:val="000000" w:themeColor="text1"/>
          <w:szCs w:val="21"/>
        </w:rPr>
        <w:lastRenderedPageBreak/>
        <w:t>代表人电子签章（CA数字证书）。</w:t>
      </w:r>
      <w:r>
        <w:rPr>
          <w:rFonts w:hAnsi="宋体" w:cs="宋体" w:hint="eastAsia"/>
          <w:b/>
          <w:bCs/>
          <w:color w:val="000000" w:themeColor="text1"/>
          <w:szCs w:val="21"/>
        </w:rPr>
        <w:t>联合体投标的，电子投标文件应由联合体各成员共同签章。</w:t>
      </w:r>
    </w:p>
    <w:p w:rsidR="00210E71" w:rsidRDefault="003947EC">
      <w:pPr>
        <w:snapToGrid w:val="0"/>
        <w:spacing w:line="360" w:lineRule="auto"/>
        <w:ind w:left="-2" w:firstLineChars="200" w:firstLine="420"/>
        <w:rPr>
          <w:rFonts w:ascii="宋体" w:hAnsi="宋体" w:cs="宋体"/>
          <w:bCs/>
          <w:color w:val="000000" w:themeColor="text1"/>
          <w:szCs w:val="21"/>
        </w:rPr>
      </w:pPr>
      <w:r>
        <w:rPr>
          <w:rFonts w:ascii="宋体" w:hAnsi="宋体" w:cs="宋体" w:hint="eastAsia"/>
          <w:bCs/>
          <w:color w:val="000000" w:themeColor="text1"/>
          <w:szCs w:val="21"/>
        </w:rPr>
        <w:t>15.3投标人名称应填写投标人全称，同时加盖单位电子签章（CA数字证书）。</w:t>
      </w:r>
    </w:p>
    <w:p w:rsidR="00210E71" w:rsidRDefault="003947EC">
      <w:pPr>
        <w:snapToGrid w:val="0"/>
        <w:spacing w:line="360" w:lineRule="auto"/>
        <w:ind w:left="-2" w:firstLineChars="200" w:firstLine="420"/>
        <w:rPr>
          <w:rFonts w:ascii="宋体" w:hAnsi="宋体" w:cs="宋体"/>
          <w:bCs/>
          <w:color w:val="000000" w:themeColor="text1"/>
          <w:szCs w:val="21"/>
        </w:rPr>
      </w:pPr>
      <w:r>
        <w:rPr>
          <w:rFonts w:ascii="宋体" w:hAnsi="宋体" w:cs="宋体" w:hint="eastAsia"/>
          <w:bCs/>
          <w:color w:val="000000" w:themeColor="text1"/>
          <w:szCs w:val="21"/>
        </w:rPr>
        <w:t>15.4投标文件必须由法定代表人或其授权代表签署。</w:t>
      </w:r>
    </w:p>
    <w:p w:rsidR="00210E71" w:rsidRDefault="003947EC">
      <w:pPr>
        <w:snapToGrid w:val="0"/>
        <w:spacing w:line="360" w:lineRule="auto"/>
        <w:ind w:left="-2" w:firstLineChars="200" w:firstLine="420"/>
        <w:rPr>
          <w:rFonts w:ascii="宋体" w:hAnsi="宋体" w:cs="宋体"/>
          <w:bCs/>
          <w:color w:val="000000" w:themeColor="text1"/>
          <w:szCs w:val="21"/>
        </w:rPr>
      </w:pPr>
      <w:r>
        <w:rPr>
          <w:rFonts w:ascii="宋体" w:hAnsi="宋体" w:cs="宋体" w:hint="eastAsia"/>
          <w:bCs/>
          <w:color w:val="000000" w:themeColor="text1"/>
          <w:szCs w:val="21"/>
        </w:rPr>
        <w:t>15.5 投标人代表无电子名章的，可手签相应文件后上传扫描件并加盖投标人电子签章。</w:t>
      </w:r>
    </w:p>
    <w:p w:rsidR="00210E71" w:rsidRDefault="00210E71">
      <w:pPr>
        <w:pStyle w:val="30"/>
        <w:tabs>
          <w:tab w:val="left" w:pos="573"/>
        </w:tabs>
        <w:adjustRightInd w:val="0"/>
        <w:snapToGrid w:val="0"/>
        <w:spacing w:line="360" w:lineRule="auto"/>
        <w:ind w:firstLine="0"/>
        <w:rPr>
          <w:rFonts w:hAnsi="宋体" w:cs="宋体"/>
          <w:color w:val="000000" w:themeColor="text1"/>
          <w:sz w:val="21"/>
          <w:szCs w:val="21"/>
          <w:shd w:val="clear" w:color="auto" w:fill="FFFFFF"/>
        </w:rPr>
      </w:pPr>
    </w:p>
    <w:p w:rsidR="00210E71" w:rsidRDefault="003947EC">
      <w:pPr>
        <w:pStyle w:val="1"/>
        <w:numPr>
          <w:ilvl w:val="0"/>
          <w:numId w:val="0"/>
        </w:numPr>
        <w:tabs>
          <w:tab w:val="left" w:pos="900"/>
        </w:tabs>
        <w:snapToGrid w:val="0"/>
        <w:spacing w:line="360" w:lineRule="auto"/>
        <w:ind w:firstLineChars="200" w:firstLine="420"/>
        <w:jc w:val="center"/>
        <w:rPr>
          <w:rFonts w:cs="宋体"/>
          <w:color w:val="000000" w:themeColor="text1"/>
          <w:shd w:val="clear" w:color="auto" w:fill="FFFFFF"/>
        </w:rPr>
      </w:pPr>
      <w:r>
        <w:rPr>
          <w:rFonts w:ascii="黑体" w:eastAsia="黑体" w:hAnsi="黑体" w:cs="黑体" w:hint="eastAsia"/>
          <w:color w:val="000000" w:themeColor="text1"/>
          <w:kern w:val="0"/>
          <w:lang w:val="zh-CN"/>
        </w:rPr>
        <w:t>四、投标文件提交</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16.投标文件提交</w:t>
      </w:r>
    </w:p>
    <w:p w:rsidR="00210E71" w:rsidRDefault="003947EC">
      <w:pPr>
        <w:pStyle w:val="1"/>
        <w:numPr>
          <w:ilvl w:val="0"/>
          <w:numId w:val="0"/>
        </w:numPr>
        <w:tabs>
          <w:tab w:val="left" w:pos="900"/>
        </w:tabs>
        <w:snapToGrid w:val="0"/>
        <w:spacing w:line="360" w:lineRule="auto"/>
        <w:ind w:firstLineChars="200" w:firstLine="420"/>
        <w:rPr>
          <w:color w:val="000000" w:themeColor="text1"/>
        </w:rPr>
      </w:pPr>
      <w:r>
        <w:rPr>
          <w:rFonts w:cs="宋体" w:hint="eastAsia"/>
          <w:color w:val="000000" w:themeColor="text1"/>
        </w:rPr>
        <w:t>投标人应在招标文件规定的投标截止时间前，通过政府采购云平台（</w:t>
      </w:r>
      <w:r>
        <w:rPr>
          <w:rFonts w:cs="宋体" w:hint="eastAsia"/>
          <w:color w:val="000000" w:themeColor="text1"/>
          <w:lang w:val="zh-CN"/>
        </w:rPr>
        <w:t>http</w:t>
      </w:r>
      <w:r>
        <w:rPr>
          <w:rFonts w:cs="宋体" w:hint="eastAsia"/>
          <w:color w:val="000000" w:themeColor="text1"/>
        </w:rPr>
        <w:t>s</w:t>
      </w:r>
      <w:r>
        <w:rPr>
          <w:rFonts w:cs="宋体" w:hint="eastAsia"/>
          <w:color w:val="000000" w:themeColor="text1"/>
          <w:lang w:val="zh-CN"/>
        </w:rPr>
        <w:t>://www.zcygov.cn</w:t>
      </w:r>
      <w:r>
        <w:rPr>
          <w:rFonts w:cs="宋体" w:hint="eastAsia"/>
          <w:color w:val="000000" w:themeColor="text1"/>
        </w:rPr>
        <w:t>）上传加密电子投标文件，逾期系统自动关闭投标文件上传通道。投标人未在投标截止时间前上传的，责任由投标人自行承担。为防止系统堵塞，建议投标人于在投标截止</w:t>
      </w:r>
      <w:r>
        <w:rPr>
          <w:rFonts w:cs="宋体" w:hint="eastAsia"/>
          <w:b/>
          <w:bCs/>
          <w:color w:val="000000" w:themeColor="text1"/>
        </w:rPr>
        <w:t>1日</w:t>
      </w:r>
      <w:r>
        <w:rPr>
          <w:rFonts w:cs="宋体" w:hint="eastAsia"/>
          <w:color w:val="000000" w:themeColor="text1"/>
        </w:rPr>
        <w:t>前完成投标文件的提交。</w:t>
      </w:r>
    </w:p>
    <w:p w:rsidR="00210E71" w:rsidRDefault="003947EC">
      <w:pPr>
        <w:pStyle w:val="1"/>
        <w:numPr>
          <w:ilvl w:val="0"/>
          <w:numId w:val="0"/>
        </w:numPr>
        <w:tabs>
          <w:tab w:val="left" w:pos="900"/>
        </w:tabs>
        <w:spacing w:line="360" w:lineRule="auto"/>
        <w:ind w:firstLineChars="197" w:firstLine="415"/>
        <w:rPr>
          <w:rFonts w:cs="宋体"/>
          <w:b/>
          <w:color w:val="000000" w:themeColor="text1"/>
        </w:rPr>
      </w:pPr>
      <w:r>
        <w:rPr>
          <w:rFonts w:cs="宋体" w:hint="eastAsia"/>
          <w:b/>
          <w:color w:val="000000" w:themeColor="text1"/>
        </w:rPr>
        <w:t>17.投标文件的补充、修改和撤回</w:t>
      </w:r>
    </w:p>
    <w:p w:rsidR="00210E71" w:rsidRDefault="003947EC">
      <w:pPr>
        <w:spacing w:line="360" w:lineRule="auto"/>
        <w:ind w:firstLineChars="200" w:firstLine="420"/>
        <w:jc w:val="left"/>
        <w:outlineLvl w:val="1"/>
        <w:rPr>
          <w:rFonts w:cs="宋体"/>
          <w:color w:val="000000" w:themeColor="text1"/>
          <w:szCs w:val="21"/>
        </w:rPr>
      </w:pPr>
      <w:r>
        <w:rPr>
          <w:rFonts w:cs="宋体" w:hint="eastAsia"/>
          <w:color w:val="000000" w:themeColor="text1"/>
          <w:szCs w:val="21"/>
        </w:rPr>
        <w:t xml:space="preserve">17.1 </w:t>
      </w:r>
      <w:r>
        <w:rPr>
          <w:rFonts w:cs="宋体" w:hint="eastAsia"/>
          <w:color w:val="000000" w:themeColor="text1"/>
          <w:szCs w:val="21"/>
        </w:rPr>
        <w:t>投标人在招标文件规定的投标截止时间前，可以对已上传的投标文件进行补充、修改或撤回。</w:t>
      </w:r>
    </w:p>
    <w:p w:rsidR="00210E71" w:rsidRDefault="003947EC">
      <w:pPr>
        <w:spacing w:line="360" w:lineRule="auto"/>
        <w:jc w:val="left"/>
        <w:outlineLvl w:val="1"/>
        <w:rPr>
          <w:rFonts w:cs="宋体"/>
          <w:color w:val="000000" w:themeColor="text1"/>
          <w:szCs w:val="21"/>
        </w:rPr>
      </w:pPr>
      <w:r>
        <w:rPr>
          <w:rFonts w:ascii="宋体" w:hAnsi="宋体" w:cs="宋体" w:hint="eastAsia"/>
          <w:color w:val="000000" w:themeColor="text1"/>
          <w:szCs w:val="21"/>
        </w:rPr>
        <w:t xml:space="preserve">  17.2 </w:t>
      </w:r>
      <w:r>
        <w:rPr>
          <w:rFonts w:cs="宋体" w:hint="eastAsia"/>
          <w:color w:val="000000" w:themeColor="text1"/>
          <w:szCs w:val="21"/>
        </w:rPr>
        <w:t>投标人需要修改已上传投标文件的，应当先撤回投标文件，并在投标截止时间之前上传修改后的投标文件，投标人的投标文件以最后上传的为准。</w:t>
      </w:r>
    </w:p>
    <w:p w:rsidR="00210E71" w:rsidRDefault="003947EC">
      <w:pPr>
        <w:spacing w:line="360" w:lineRule="auto"/>
        <w:ind w:firstLineChars="200" w:firstLine="420"/>
        <w:jc w:val="left"/>
        <w:outlineLvl w:val="1"/>
        <w:rPr>
          <w:rFonts w:ascii="宋体" w:hAnsi="宋体" w:cs="宋体"/>
          <w:color w:val="000000" w:themeColor="text1"/>
          <w:szCs w:val="21"/>
          <w:lang w:val="zh-CN"/>
        </w:rPr>
      </w:pPr>
      <w:r>
        <w:rPr>
          <w:rFonts w:ascii="宋体" w:hAnsi="宋体" w:cs="宋体" w:hint="eastAsia"/>
          <w:color w:val="000000" w:themeColor="text1"/>
          <w:szCs w:val="21"/>
        </w:rPr>
        <w:t xml:space="preserve">17.3 </w:t>
      </w:r>
      <w:r>
        <w:rPr>
          <w:rFonts w:ascii="宋体" w:hAnsi="宋体" w:cs="宋体" w:hint="eastAsia"/>
          <w:color w:val="000000" w:themeColor="text1"/>
          <w:kern w:val="0"/>
          <w:szCs w:val="21"/>
          <w:shd w:val="clear" w:color="auto" w:fill="FFFFFF"/>
        </w:rPr>
        <w:t>已提交</w:t>
      </w:r>
      <w:r>
        <w:rPr>
          <w:rFonts w:cs="宋体" w:hint="eastAsia"/>
          <w:color w:val="000000" w:themeColor="text1"/>
          <w:szCs w:val="21"/>
        </w:rPr>
        <w:t>投标文件的供应商如果放弃参加本采购项目，须在提交投标文件截止时间前撤回已上传的投标文件。</w:t>
      </w:r>
    </w:p>
    <w:p w:rsidR="00210E71" w:rsidRDefault="003947EC">
      <w:pPr>
        <w:spacing w:line="360" w:lineRule="auto"/>
        <w:ind w:firstLineChars="200" w:firstLine="420"/>
        <w:jc w:val="center"/>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lang w:val="zh-CN"/>
        </w:rPr>
        <w:t>五、开标与评标</w:t>
      </w:r>
    </w:p>
    <w:p w:rsidR="00210E71" w:rsidRDefault="003947EC">
      <w:pPr>
        <w:pStyle w:val="1"/>
        <w:numPr>
          <w:ilvl w:val="0"/>
          <w:numId w:val="0"/>
        </w:numPr>
        <w:tabs>
          <w:tab w:val="left" w:pos="900"/>
        </w:tabs>
        <w:spacing w:line="360" w:lineRule="auto"/>
        <w:ind w:firstLineChars="197" w:firstLine="415"/>
        <w:rPr>
          <w:rFonts w:cs="宋体"/>
          <w:b/>
          <w:color w:val="000000" w:themeColor="text1"/>
        </w:rPr>
      </w:pPr>
      <w:r>
        <w:rPr>
          <w:rFonts w:cs="宋体" w:hint="eastAsia"/>
          <w:b/>
          <w:color w:val="000000" w:themeColor="text1"/>
        </w:rPr>
        <w:t>18.开标</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 xml:space="preserve">18.1 </w:t>
      </w:r>
      <w:r>
        <w:rPr>
          <w:rFonts w:cs="宋体" w:hint="eastAsia"/>
          <w:color w:val="000000" w:themeColor="text1"/>
          <w:kern w:val="0"/>
          <w:shd w:val="clear" w:color="auto" w:fill="FFFFFF"/>
        </w:rPr>
        <w:t>采购代理机构按招标文件规定的时间、地点主持开标，邀请采购人及有关方面代表参加。</w:t>
      </w:r>
      <w:r>
        <w:rPr>
          <w:rFonts w:cs="宋体" w:hint="eastAsia"/>
          <w:color w:val="000000" w:themeColor="text1"/>
        </w:rPr>
        <w:t>投标人以线上不见面形式参加开标，投标人未进入“不见面开标”大厅进行签到和解密工作的，视同放弃投标资格并认可开标结果。</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18.2 投标人不足3家的，不得开标。</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18.3 开标过程应当由采购代理机构负责记录。</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投标人代表对开标过程和开标记录有疑义，以及认为采购人、采购代理机构相关工作人员有需要回避的情形的，应及时提出询问或者回避申请。采购人、采购代理机构对投标人代表提出的询问或者回避申请应当及时处理。</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19.投标文件解密</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19.1投标人应当在招标文件规定的投标文件解密时间内由投标人持制作该投标文件的同一CA数字证书（企业锁）远程对所投采购包投标文件进行解密。如无特殊情况，解密工作须在投标截止时间后30分钟内完成。</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lastRenderedPageBreak/>
        <w:t>19.2投标人远程解密时应当使用制作加密电子投标文件的同一把数字证书对已上传的投标文件进行解密。</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19.3因投标人自身原因，逾期未能成功解密的，视为逾期未提交投标文件，其投标无效。</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19.4 投标文件解密期间，因开评标系统、网络等出现故障导致所有投标人无法正常完成投标文件解密的，采购代理机构有权采取措施如延期等，以保障政府采购活动的公开、公平和公正，投标人不得对此持有异议。投标人不接受上述规定的，视为投标无效。</w:t>
      </w:r>
    </w:p>
    <w:p w:rsidR="00210E71" w:rsidRDefault="003947EC">
      <w:pPr>
        <w:pStyle w:val="1"/>
        <w:numPr>
          <w:ilvl w:val="0"/>
          <w:numId w:val="0"/>
        </w:numPr>
        <w:tabs>
          <w:tab w:val="left" w:pos="900"/>
        </w:tabs>
        <w:spacing w:line="360" w:lineRule="auto"/>
        <w:ind w:leftChars="197" w:left="414" w:firstLineChars="50" w:firstLine="105"/>
        <w:rPr>
          <w:rFonts w:cs="宋体"/>
          <w:b/>
          <w:color w:val="000000" w:themeColor="text1"/>
        </w:rPr>
      </w:pPr>
      <w:r>
        <w:rPr>
          <w:rFonts w:cs="宋体" w:hint="eastAsia"/>
          <w:b/>
          <w:color w:val="000000" w:themeColor="text1"/>
        </w:rPr>
        <w:t>20. 组建评标委员会</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20.1 评标委员会成员人数应当为5人及以上单数。采购预算金额在1000万元及以上、技术复杂或社会影响较大的项目，评标委员会成员人数应当为7人及以上单数。评标委员会成员名单在中标结果确定前保密。</w:t>
      </w:r>
    </w:p>
    <w:p w:rsidR="00210E71" w:rsidRDefault="003947EC">
      <w:pPr>
        <w:pStyle w:val="1"/>
        <w:numPr>
          <w:ilvl w:val="0"/>
          <w:numId w:val="0"/>
        </w:numPr>
        <w:tabs>
          <w:tab w:val="left" w:pos="900"/>
        </w:tabs>
        <w:snapToGrid w:val="0"/>
        <w:spacing w:line="360" w:lineRule="auto"/>
        <w:ind w:firstLineChars="200" w:firstLine="420"/>
        <w:rPr>
          <w:rFonts w:cs="宋体"/>
          <w:b/>
          <w:color w:val="000000" w:themeColor="text1"/>
        </w:rPr>
      </w:pPr>
      <w:r>
        <w:rPr>
          <w:rFonts w:cs="宋体" w:hint="eastAsia"/>
          <w:color w:val="000000" w:themeColor="text1"/>
        </w:rPr>
        <w:t>20.2 评标委员会成员依法从政府采购专家库中随机抽取。对技术复杂、专业性强的采购项目，通过随机方式难以确定合适评审专家的，经主管预算单位同意，采购人可以自行选定相应专业领域的评审专家。</w:t>
      </w:r>
    </w:p>
    <w:p w:rsidR="00210E71" w:rsidRDefault="003947EC">
      <w:pPr>
        <w:pStyle w:val="1"/>
        <w:numPr>
          <w:ilvl w:val="0"/>
          <w:numId w:val="0"/>
        </w:numPr>
        <w:tabs>
          <w:tab w:val="left" w:pos="900"/>
        </w:tabs>
        <w:spacing w:line="360" w:lineRule="auto"/>
        <w:ind w:leftChars="197" w:left="414"/>
        <w:rPr>
          <w:rFonts w:cs="宋体"/>
          <w:b/>
          <w:color w:val="000000" w:themeColor="text1"/>
        </w:rPr>
      </w:pPr>
      <w:r>
        <w:rPr>
          <w:rFonts w:cs="宋体" w:hint="eastAsia"/>
          <w:b/>
          <w:color w:val="000000" w:themeColor="text1"/>
        </w:rPr>
        <w:t>21. 资格审查</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资格审查方法和标准详见招标文件第四章《资格审查方法和标准》。</w:t>
      </w:r>
    </w:p>
    <w:p w:rsidR="00210E71" w:rsidRDefault="003947EC">
      <w:pPr>
        <w:pStyle w:val="1"/>
        <w:numPr>
          <w:ilvl w:val="0"/>
          <w:numId w:val="0"/>
        </w:numPr>
        <w:tabs>
          <w:tab w:val="left" w:pos="900"/>
        </w:tabs>
        <w:spacing w:line="360" w:lineRule="auto"/>
        <w:ind w:leftChars="197" w:left="414"/>
        <w:rPr>
          <w:rFonts w:cs="宋体"/>
          <w:b/>
          <w:color w:val="000000" w:themeColor="text1"/>
        </w:rPr>
      </w:pPr>
      <w:r>
        <w:rPr>
          <w:rFonts w:cs="宋体" w:hint="eastAsia"/>
          <w:b/>
          <w:color w:val="000000" w:themeColor="text1"/>
        </w:rPr>
        <w:t>22. 评标方法、程序和标准</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评标方法、程序和标准详见招标文件第五章《评标方法、程序和标准》。</w:t>
      </w:r>
    </w:p>
    <w:p w:rsidR="00210E71" w:rsidRDefault="003947EC">
      <w:pPr>
        <w:pStyle w:val="1"/>
        <w:numPr>
          <w:ilvl w:val="0"/>
          <w:numId w:val="0"/>
        </w:numPr>
        <w:tabs>
          <w:tab w:val="left" w:pos="900"/>
        </w:tabs>
        <w:snapToGrid w:val="0"/>
        <w:spacing w:line="360" w:lineRule="auto"/>
        <w:ind w:firstLineChars="200" w:firstLine="422"/>
        <w:rPr>
          <w:rFonts w:cs="宋体"/>
          <w:b/>
          <w:bCs/>
          <w:color w:val="000000" w:themeColor="text1"/>
        </w:rPr>
      </w:pPr>
      <w:r>
        <w:rPr>
          <w:rFonts w:cs="宋体" w:hint="eastAsia"/>
          <w:b/>
          <w:bCs/>
          <w:color w:val="000000" w:themeColor="text1"/>
        </w:rPr>
        <w:t>23.确定中标人</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确定中标人的方法详见招标文件第五章《评标方法、程序和标准》。</w:t>
      </w:r>
    </w:p>
    <w:p w:rsidR="00210E71" w:rsidRDefault="003947EC">
      <w:pPr>
        <w:spacing w:line="360" w:lineRule="auto"/>
        <w:ind w:firstLineChars="1300" w:firstLine="2730"/>
        <w:jc w:val="left"/>
        <w:outlineLvl w:val="1"/>
        <w:rPr>
          <w:rFonts w:ascii="宋体" w:hAnsi="宋体" w:cs="宋体"/>
          <w:color w:val="000000" w:themeColor="text1"/>
          <w:kern w:val="0"/>
          <w:szCs w:val="21"/>
          <w:lang w:val="zh-CN"/>
        </w:rPr>
      </w:pPr>
      <w:r>
        <w:rPr>
          <w:rFonts w:ascii="黑体" w:eastAsia="黑体" w:hAnsi="黑体" w:cs="黑体" w:hint="eastAsia"/>
          <w:color w:val="000000" w:themeColor="text1"/>
          <w:kern w:val="0"/>
          <w:szCs w:val="21"/>
          <w:lang w:val="zh-CN"/>
        </w:rPr>
        <w:t>六、签订合同</w:t>
      </w:r>
    </w:p>
    <w:p w:rsidR="00210E71" w:rsidRDefault="003947EC">
      <w:pPr>
        <w:pStyle w:val="1"/>
        <w:numPr>
          <w:ilvl w:val="0"/>
          <w:numId w:val="0"/>
        </w:numPr>
        <w:tabs>
          <w:tab w:val="left" w:pos="900"/>
        </w:tabs>
        <w:snapToGrid w:val="0"/>
        <w:spacing w:line="360" w:lineRule="auto"/>
        <w:ind w:firstLineChars="198" w:firstLine="417"/>
        <w:rPr>
          <w:rFonts w:cs="宋体"/>
          <w:color w:val="000000" w:themeColor="text1"/>
        </w:rPr>
      </w:pPr>
      <w:r>
        <w:rPr>
          <w:rFonts w:cs="宋体" w:hint="eastAsia"/>
          <w:b/>
          <w:color w:val="000000" w:themeColor="text1"/>
        </w:rPr>
        <w:t>24.中标通知</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24.1 中标人确定后，采购代理机构应于2个工作日内，在发布本次招标公告的媒介上发布中标公告，并发出中标通知书，但该中标结果的有效性不依赖于未中标的投标人是否已经收到该通知。</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24.2 中标通知书对采购人和中标人具有同等法律效力。中标通知书发出以后，采购人改变中标结果或者中标人放弃中标，应当承担相应的法律责任。</w:t>
      </w:r>
    </w:p>
    <w:p w:rsidR="00210E71" w:rsidRDefault="003947EC">
      <w:pPr>
        <w:pStyle w:val="ae"/>
        <w:spacing w:beforeAutospacing="0" w:afterAutospacing="0" w:line="360" w:lineRule="auto"/>
        <w:ind w:firstLineChars="200" w:firstLine="420"/>
        <w:contextualSpacing/>
        <w:rPr>
          <w:color w:val="000000" w:themeColor="text1"/>
          <w:sz w:val="21"/>
          <w:szCs w:val="21"/>
        </w:rPr>
      </w:pPr>
      <w:r>
        <w:rPr>
          <w:rFonts w:hint="eastAsia"/>
          <w:color w:val="000000" w:themeColor="text1"/>
          <w:sz w:val="21"/>
          <w:szCs w:val="21"/>
        </w:rPr>
        <w:t>24.3</w:t>
      </w:r>
      <w:r>
        <w:rPr>
          <w:rFonts w:hint="eastAsia"/>
          <w:bCs/>
          <w:kern w:val="2"/>
          <w:sz w:val="21"/>
          <w:szCs w:val="21"/>
        </w:rPr>
        <w:t>成交服务费：参照</w:t>
      </w:r>
      <w:r>
        <w:rPr>
          <w:rFonts w:hint="eastAsia"/>
          <w:color w:val="000000"/>
          <w:sz w:val="21"/>
          <w:szCs w:val="21"/>
        </w:rPr>
        <w:t>国家发展改革委发改价格【2015】299号文件的收费标准，实行市场调节价</w:t>
      </w:r>
      <w:r>
        <w:rPr>
          <w:rFonts w:hint="eastAsia"/>
          <w:bCs/>
          <w:kern w:val="2"/>
          <w:sz w:val="21"/>
          <w:szCs w:val="21"/>
        </w:rPr>
        <w:t>,由中标人支付。</w:t>
      </w:r>
    </w:p>
    <w:p w:rsidR="00210E71" w:rsidRDefault="003947EC">
      <w:pPr>
        <w:pStyle w:val="1"/>
        <w:numPr>
          <w:ilvl w:val="0"/>
          <w:numId w:val="0"/>
        </w:numPr>
        <w:tabs>
          <w:tab w:val="left" w:pos="900"/>
        </w:tabs>
        <w:snapToGrid w:val="0"/>
        <w:spacing w:line="360" w:lineRule="auto"/>
        <w:ind w:firstLineChars="198" w:firstLine="417"/>
        <w:rPr>
          <w:rFonts w:cs="宋体"/>
          <w:b/>
        </w:rPr>
      </w:pPr>
      <w:r>
        <w:rPr>
          <w:rFonts w:cs="宋体" w:hint="eastAsia"/>
          <w:b/>
        </w:rPr>
        <w:t>25.履约保证金（中标供应商按采购人要求执行）</w:t>
      </w:r>
    </w:p>
    <w:p w:rsidR="00210E71" w:rsidRDefault="003947EC">
      <w:pPr>
        <w:pStyle w:val="30"/>
        <w:tabs>
          <w:tab w:val="left" w:pos="573"/>
        </w:tabs>
        <w:adjustRightInd w:val="0"/>
        <w:snapToGrid w:val="0"/>
        <w:spacing w:line="360" w:lineRule="auto"/>
        <w:ind w:firstLineChars="200" w:firstLine="420"/>
        <w:rPr>
          <w:rFonts w:hAnsi="宋体" w:cs="宋体"/>
          <w:bCs/>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.1</w:t>
      </w:r>
      <w:r>
        <w:rPr>
          <w:rFonts w:cs="宋体" w:hint="eastAsia"/>
          <w:color w:val="000000" w:themeColor="text1"/>
          <w:sz w:val="21"/>
          <w:szCs w:val="21"/>
        </w:rPr>
        <w:t>履约保证金数额为中标金额的5%</w:t>
      </w:r>
      <w:r>
        <w:rPr>
          <w:rFonts w:cs="宋体" w:hint="eastAsia"/>
          <w:color w:val="000000" w:themeColor="text1"/>
          <w:sz w:val="21"/>
          <w:szCs w:val="21"/>
          <w:lang w:val="zh-CN"/>
        </w:rPr>
        <w:t>（取整数到百），具体金额按照本采购项目</w:t>
      </w:r>
      <w:r>
        <w:rPr>
          <w:rFonts w:cs="宋体" w:hint="eastAsia"/>
          <w:bCs/>
          <w:color w:val="000000" w:themeColor="text1"/>
          <w:sz w:val="21"/>
          <w:szCs w:val="21"/>
        </w:rPr>
        <w:t>中标结果</w:t>
      </w:r>
      <w:r>
        <w:rPr>
          <w:rFonts w:hAnsi="宋体" w:cs="宋体" w:hint="eastAsia"/>
          <w:bCs/>
          <w:color w:val="000000" w:themeColor="text1"/>
          <w:sz w:val="21"/>
          <w:szCs w:val="21"/>
        </w:rPr>
        <w:t>公告中规定的</w:t>
      </w:r>
      <w:r>
        <w:rPr>
          <w:rFonts w:cs="宋体" w:hint="eastAsia"/>
          <w:bCs/>
          <w:color w:val="000000" w:themeColor="text1"/>
          <w:sz w:val="21"/>
          <w:szCs w:val="21"/>
        </w:rPr>
        <w:t>履约</w:t>
      </w:r>
      <w:r>
        <w:rPr>
          <w:rFonts w:hAnsi="宋体" w:cs="宋体" w:hint="eastAsia"/>
          <w:bCs/>
          <w:color w:val="000000" w:themeColor="text1"/>
          <w:sz w:val="21"/>
          <w:szCs w:val="21"/>
        </w:rPr>
        <w:t>保证金数额及账号提交。</w:t>
      </w:r>
      <w:r>
        <w:rPr>
          <w:rFonts w:hAnsi="宋体" w:cs="宋体" w:hint="eastAsia"/>
          <w:color w:val="000000" w:themeColor="text1"/>
          <w:sz w:val="21"/>
          <w:szCs w:val="21"/>
        </w:rPr>
        <w:t>中标人应在中标结果确定后签订政府采购合同前向</w:t>
      </w:r>
      <w:r>
        <w:rPr>
          <w:rFonts w:cs="宋体" w:hint="eastAsia"/>
          <w:color w:val="000000" w:themeColor="text1"/>
          <w:sz w:val="21"/>
          <w:szCs w:val="21"/>
        </w:rPr>
        <w:t>采购代理机构提交</w:t>
      </w:r>
      <w:r>
        <w:rPr>
          <w:rFonts w:hAnsi="宋体" w:cs="宋体" w:hint="eastAsia"/>
          <w:color w:val="000000" w:themeColor="text1"/>
          <w:sz w:val="21"/>
          <w:szCs w:val="21"/>
        </w:rPr>
        <w:t>履约保证金。履约保证金提交可</w:t>
      </w:r>
      <w:r>
        <w:rPr>
          <w:rFonts w:hAnsi="宋体" w:cs="宋体" w:hint="eastAsia"/>
          <w:bCs/>
          <w:color w:val="000000" w:themeColor="text1"/>
          <w:sz w:val="21"/>
          <w:szCs w:val="21"/>
        </w:rPr>
        <w:t>采用以下两种中的任何一种非现金形</w:t>
      </w:r>
      <w:r>
        <w:rPr>
          <w:rFonts w:hAnsi="宋体" w:cs="宋体" w:hint="eastAsia"/>
          <w:bCs/>
          <w:color w:val="000000" w:themeColor="text1"/>
          <w:sz w:val="21"/>
          <w:szCs w:val="21"/>
        </w:rPr>
        <w:lastRenderedPageBreak/>
        <w:t>式提交：一是电汇、转账或者网银等，以资金到账为准；二是金融机构、担保机构出具的保函。</w:t>
      </w:r>
    </w:p>
    <w:p w:rsidR="00210E71" w:rsidRDefault="003947EC">
      <w:pPr>
        <w:pStyle w:val="1"/>
        <w:numPr>
          <w:ilvl w:val="0"/>
          <w:numId w:val="0"/>
        </w:numPr>
        <w:tabs>
          <w:tab w:val="left" w:pos="900"/>
        </w:tabs>
        <w:snapToGrid w:val="0"/>
        <w:spacing w:line="360" w:lineRule="auto"/>
        <w:ind w:firstLineChars="200" w:firstLine="420"/>
        <w:rPr>
          <w:rFonts w:cs="宋体"/>
          <w:bCs/>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.2 采用非保函方式的，中标人在提交履约保证金时</w:t>
      </w:r>
      <w:r>
        <w:rPr>
          <w:rFonts w:cs="宋体" w:hint="eastAsia"/>
          <w:color w:val="000000" w:themeColor="text1"/>
          <w:lang w:val="zh-CN"/>
        </w:rPr>
        <w:t>，须在</w:t>
      </w:r>
      <w:r>
        <w:rPr>
          <w:rFonts w:cs="宋体" w:hint="eastAsia"/>
          <w:color w:val="000000" w:themeColor="text1"/>
        </w:rPr>
        <w:t>存款单备注中注明本项目编号、名称(可简写）和履约保证金便于采购代理机构查询相关信息；采用保函方式的（格式见第九章），将保函原件送至</w:t>
      </w:r>
      <w:r>
        <w:rPr>
          <w:rFonts w:cs="宋体" w:hint="eastAsia"/>
          <w:bCs/>
          <w:color w:val="000000" w:themeColor="text1"/>
        </w:rPr>
        <w:t>采购代理机构</w:t>
      </w:r>
      <w:r>
        <w:rPr>
          <w:rFonts w:cs="宋体" w:hint="eastAsia"/>
          <w:color w:val="000000" w:themeColor="text1"/>
        </w:rPr>
        <w:t>。</w:t>
      </w:r>
    </w:p>
    <w:p w:rsidR="00210E71" w:rsidRDefault="003947EC">
      <w:pPr>
        <w:pStyle w:val="30"/>
        <w:tabs>
          <w:tab w:val="left" w:pos="573"/>
        </w:tabs>
        <w:adjustRightInd w:val="0"/>
        <w:snapToGrid w:val="0"/>
        <w:spacing w:line="360" w:lineRule="auto"/>
        <w:ind w:firstLineChars="200" w:firstLine="420"/>
        <w:rPr>
          <w:rFonts w:hAnsi="宋体" w:cs="宋体"/>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.3 履约保证金付款账户名称应与中标人名称及</w:t>
      </w:r>
      <w:r>
        <w:rPr>
          <w:rFonts w:hAnsi="宋体" w:cs="宋体" w:hint="eastAsia"/>
          <w:bCs/>
          <w:color w:val="000000" w:themeColor="text1"/>
          <w:sz w:val="21"/>
          <w:szCs w:val="21"/>
        </w:rPr>
        <w:t>注册会员时在系统中提供的账号</w:t>
      </w:r>
      <w:r>
        <w:rPr>
          <w:rFonts w:hAnsi="宋体" w:cs="宋体" w:hint="eastAsia"/>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Ansi="宋体" w:cs="宋体" w:hint="eastAsia"/>
          <w:color w:val="000000" w:themeColor="text1"/>
          <w:kern w:val="0"/>
          <w:sz w:val="21"/>
          <w:szCs w:val="21"/>
          <w:shd w:val="clear" w:color="auto" w:fill="FFFFFF"/>
        </w:rPr>
        <w:t>）</w:t>
      </w:r>
      <w:r>
        <w:rPr>
          <w:rFonts w:hAnsi="宋体" w:cs="宋体" w:hint="eastAsia"/>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rsidR="00210E71" w:rsidRDefault="003947EC">
      <w:pPr>
        <w:pStyle w:val="1"/>
        <w:numPr>
          <w:ilvl w:val="0"/>
          <w:numId w:val="0"/>
        </w:numPr>
        <w:tabs>
          <w:tab w:val="left" w:pos="900"/>
        </w:tabs>
        <w:spacing w:line="360" w:lineRule="auto"/>
        <w:ind w:firstLineChars="200" w:firstLine="420"/>
        <w:rPr>
          <w:rFonts w:cs="宋体"/>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.4 中标人申请退还履约保证金时，应当向采购代理机构提供履约验收单原件和《履约保证金退还申请单》原件。</w:t>
      </w:r>
    </w:p>
    <w:p w:rsidR="00210E71" w:rsidRDefault="003947EC">
      <w:pPr>
        <w:pStyle w:val="1"/>
        <w:numPr>
          <w:ilvl w:val="0"/>
          <w:numId w:val="0"/>
        </w:numPr>
        <w:tabs>
          <w:tab w:val="left" w:pos="900"/>
        </w:tabs>
        <w:spacing w:line="360" w:lineRule="auto"/>
        <w:ind w:firstLineChars="200" w:firstLine="422"/>
        <w:rPr>
          <w:rFonts w:cs="宋体"/>
          <w:color w:val="000000" w:themeColor="text1"/>
        </w:rPr>
      </w:pPr>
      <w:r>
        <w:rPr>
          <w:rFonts w:cs="宋体" w:hint="eastAsia"/>
          <w:b/>
          <w:color w:val="000000" w:themeColor="text1"/>
        </w:rPr>
        <w:t>26.签订合同</w:t>
      </w:r>
    </w:p>
    <w:p w:rsidR="00210E71" w:rsidRDefault="003947EC">
      <w:pPr>
        <w:autoSpaceDE w:val="0"/>
        <w:autoSpaceDN w:val="0"/>
        <w:adjustRightInd w:val="0"/>
        <w:spacing w:line="360" w:lineRule="auto"/>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rPr>
        <w:t xml:space="preserve">26.1 </w:t>
      </w:r>
      <w:r>
        <w:rPr>
          <w:rFonts w:ascii="宋体" w:hAnsi="宋体" w:cs="宋体" w:hint="eastAsia"/>
          <w:color w:val="000000" w:themeColor="text1"/>
          <w:szCs w:val="21"/>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color w:val="000000" w:themeColor="text1"/>
          <w:szCs w:val="21"/>
        </w:rPr>
        <w:t>中标人不得再与采购人签订背离合同实质性内容的其他协议或声明。</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26.2 采购人应当自政府采购合同签订之日起2个工作日内，将政府采购合同在省级以上人民政府财政部门指定的媒体上公告，但政府采购合同中涉及国家秘密、商业秘密的内容除外。</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26.3 采购人应当自政府采购合同签订之日起7个工作日内，将政府采购合同副本报同级政府采购监督管理部门备案。</w:t>
      </w:r>
    </w:p>
    <w:p w:rsidR="00210E71" w:rsidRDefault="003947EC">
      <w:pPr>
        <w:pStyle w:val="1"/>
        <w:numPr>
          <w:ilvl w:val="0"/>
          <w:numId w:val="0"/>
        </w:numPr>
        <w:tabs>
          <w:tab w:val="left" w:pos="900"/>
        </w:tabs>
        <w:snapToGrid w:val="0"/>
        <w:spacing w:line="360" w:lineRule="auto"/>
        <w:ind w:firstLineChars="200" w:firstLine="420"/>
        <w:rPr>
          <w:rFonts w:ascii="仿宋" w:eastAsia="仿宋" w:hAnsi="仿宋" w:cs="仿宋"/>
          <w:sz w:val="28"/>
          <w:szCs w:val="28"/>
        </w:rPr>
      </w:pPr>
      <w:r>
        <w:rPr>
          <w:rFonts w:cs="宋体" w:hint="eastAsia"/>
          <w:color w:val="000000" w:themeColor="text1"/>
        </w:rPr>
        <w:t>26.4 如“政采云”平台对采购人与中标人签订合同另有规定的，按“政采云”平台要求执行。</w:t>
      </w:r>
    </w:p>
    <w:p w:rsidR="00210E71" w:rsidRDefault="003947EC">
      <w:pPr>
        <w:pStyle w:val="1"/>
        <w:numPr>
          <w:ilvl w:val="0"/>
          <w:numId w:val="0"/>
        </w:numPr>
        <w:tabs>
          <w:tab w:val="left" w:pos="900"/>
        </w:tabs>
        <w:snapToGrid w:val="0"/>
        <w:spacing w:line="360" w:lineRule="auto"/>
        <w:jc w:val="center"/>
        <w:rPr>
          <w:rFonts w:cs="宋体"/>
          <w:color w:val="000000" w:themeColor="text1"/>
          <w:shd w:val="clear" w:color="auto" w:fill="FFFFFF"/>
        </w:rPr>
      </w:pPr>
      <w:r>
        <w:rPr>
          <w:rFonts w:ascii="黑体" w:eastAsia="黑体" w:hAnsi="黑体" w:cs="黑体" w:hint="eastAsia"/>
          <w:color w:val="000000" w:themeColor="text1"/>
          <w:kern w:val="0"/>
          <w:lang w:val="zh-CN"/>
        </w:rPr>
        <w:t>七、询问、质疑和投诉</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27.询问</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供应商对政府采购活动事项有疑问的，可以向采购人或者采购代理机构提出询问，采购人或者采购代理机构应当在3个工作日内对投标人依法提出的询问作出答复，但答复的内容不得涉及商业秘密。</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28.质疑</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28.1 供应商认为采购文件、采购过程、中标结果使自己的权益受到损害的，可以在知道或者应知其权益受到损害之日起7个工作日内，以书面形式向采购人、采购代理机构提出质疑。</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供应商应在法定质疑期内一次性提出针对同一采购程序环节的质疑。</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lastRenderedPageBreak/>
        <w:t>28.2 提出质疑的供应商（以下简称质疑供应商）应当是参与所质疑项目采购活动的供应商。</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28.3 供应商提出质疑应当提交质疑函和必要的证明材料。质疑函应当包括下列内容：</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（1）供应商的姓名或者名称、地址、邮编、联系人及联系电话；</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（2）质疑项目的名称、编号；</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（3）具体、明确的质疑事项和与质疑事项相关的请求；</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（4）事实依据；</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（5）必要的法律依据；</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（6）提出质疑的日期。</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供应商为自然人的，应当由本人签字；供应商为法人或者其他组织的，应当由法定代表人、主要负责人，或者其授权代表签字或者盖章，并加盖公章。</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28.4 采购人、采购代理机构不得拒收质疑供应商在法定质疑期内发出的质疑函，应当在收到质疑函后7个工作日内作出答复，并以书面形式通知质疑供应商和其他有关供应商。</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 xml:space="preserve">28.5政府采购评审专家应当配合采购人或者采购代理机构答复供应商的询问和质疑。        </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28.6询问或者质疑事项可能影响中标结果的，采购人应当暂停签订合同，已经签订合同的，应当中止履行合同。</w:t>
      </w:r>
    </w:p>
    <w:p w:rsidR="00210E71" w:rsidRDefault="003947EC">
      <w:pPr>
        <w:pStyle w:val="1"/>
        <w:numPr>
          <w:ilvl w:val="0"/>
          <w:numId w:val="0"/>
        </w:numPr>
        <w:tabs>
          <w:tab w:val="left" w:pos="900"/>
        </w:tabs>
        <w:spacing w:line="360" w:lineRule="auto"/>
        <w:ind w:leftChars="198" w:left="416" w:firstLineChars="50" w:firstLine="105"/>
        <w:rPr>
          <w:rFonts w:cs="宋体"/>
          <w:b/>
          <w:color w:val="000000" w:themeColor="text1"/>
        </w:rPr>
      </w:pPr>
      <w:r>
        <w:rPr>
          <w:rFonts w:cs="宋体" w:hint="eastAsia"/>
          <w:b/>
          <w:color w:val="000000" w:themeColor="text1"/>
        </w:rPr>
        <w:t>29.投诉</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29.1质疑供应商对采购人、采购代理机构的答复不满意，或者采购人、采购代理机构未在规定时间内作出答复的，可以在答复期满后15个工作日内向梅河口市财政局提起投诉。</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29.2供应商投诉的事项不得超出已质疑事项的范围，但基于质疑答复内容提出的投诉事项除外。</w:t>
      </w:r>
    </w:p>
    <w:p w:rsidR="00210E71" w:rsidRDefault="003947EC">
      <w:pPr>
        <w:spacing w:line="360" w:lineRule="auto"/>
        <w:jc w:val="center"/>
        <w:outlineLvl w:val="1"/>
        <w:rPr>
          <w:rFonts w:ascii="黑体" w:eastAsia="黑体" w:hAnsi="黑体" w:cs="黑体"/>
          <w:color w:val="000000" w:themeColor="text1"/>
          <w:kern w:val="0"/>
          <w:szCs w:val="21"/>
        </w:rPr>
      </w:pPr>
      <w:r>
        <w:rPr>
          <w:rFonts w:ascii="黑体" w:eastAsia="黑体" w:hAnsi="黑体" w:cs="黑体" w:hint="eastAsia"/>
          <w:color w:val="000000" w:themeColor="text1"/>
          <w:kern w:val="0"/>
          <w:szCs w:val="21"/>
          <w:lang w:val="zh-CN"/>
        </w:rPr>
        <w:t>八、保密和披露</w:t>
      </w:r>
    </w:p>
    <w:p w:rsidR="00210E71" w:rsidRDefault="003947EC">
      <w:pPr>
        <w:pStyle w:val="1"/>
        <w:numPr>
          <w:ilvl w:val="0"/>
          <w:numId w:val="0"/>
        </w:numPr>
        <w:tabs>
          <w:tab w:val="left" w:pos="900"/>
        </w:tabs>
        <w:spacing w:line="360" w:lineRule="auto"/>
        <w:ind w:firstLineChars="200" w:firstLine="422"/>
        <w:rPr>
          <w:rFonts w:cs="宋体"/>
          <w:b/>
          <w:color w:val="000000" w:themeColor="text1"/>
        </w:rPr>
      </w:pPr>
      <w:r>
        <w:rPr>
          <w:rFonts w:cs="宋体" w:hint="eastAsia"/>
          <w:b/>
          <w:color w:val="000000" w:themeColor="text1"/>
        </w:rPr>
        <w:t>30.保密和披露</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30.1 投标人自下载招标文件之日起，须承诺承担本招标项目下保密义务，不得将因本次招标获得的信息外传。</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shd w:val="clear" w:color="auto" w:fill="FFFFFF"/>
        </w:rPr>
      </w:pPr>
      <w:r>
        <w:rPr>
          <w:rFonts w:cs="宋体" w:hint="eastAsia"/>
          <w:color w:val="000000" w:themeColor="text1"/>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210E71" w:rsidRDefault="003947EC">
      <w:pPr>
        <w:spacing w:line="360" w:lineRule="auto"/>
        <w:jc w:val="center"/>
        <w:outlineLvl w:val="1"/>
        <w:rPr>
          <w:rFonts w:ascii="宋体" w:hAnsi="宋体" w:cs="宋体"/>
          <w:color w:val="000000" w:themeColor="text1"/>
          <w:szCs w:val="21"/>
          <w:shd w:val="clear" w:color="auto" w:fill="FFFFFF"/>
        </w:rPr>
      </w:pPr>
      <w:r>
        <w:rPr>
          <w:rFonts w:ascii="黑体" w:eastAsia="黑体" w:hAnsi="黑体" w:cs="黑体" w:hint="eastAsia"/>
          <w:color w:val="000000" w:themeColor="text1"/>
          <w:kern w:val="0"/>
          <w:szCs w:val="21"/>
          <w:lang w:val="zh-CN"/>
        </w:rPr>
        <w:t>九、法律适用</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lastRenderedPageBreak/>
        <w:t>31.采购人、采购代理机构及投标人的一切招标投标活动均适用《中华人民共和国政府采购法》《中华人民共和国政府采购法实施条例》《政府采购货物和服务招标投标管理办法》</w:t>
      </w:r>
      <w:r>
        <w:rPr>
          <w:rFonts w:cs="宋体"/>
          <w:color w:val="000000" w:themeColor="text1"/>
        </w:rPr>
        <w:t>(</w:t>
      </w:r>
      <w:r>
        <w:rPr>
          <w:rFonts w:cs="宋体" w:hint="eastAsia"/>
          <w:color w:val="000000" w:themeColor="text1"/>
        </w:rPr>
        <w:t>财政部令第</w:t>
      </w:r>
      <w:r>
        <w:rPr>
          <w:rFonts w:cs="宋体"/>
          <w:color w:val="000000" w:themeColor="text1"/>
        </w:rPr>
        <w:t>87</w:t>
      </w:r>
      <w:r>
        <w:rPr>
          <w:rFonts w:cs="宋体" w:hint="eastAsia"/>
          <w:color w:val="000000" w:themeColor="text1"/>
        </w:rPr>
        <w:t>号</w:t>
      </w:r>
      <w:r>
        <w:rPr>
          <w:rFonts w:cs="宋体"/>
          <w:color w:val="000000" w:themeColor="text1"/>
        </w:rPr>
        <w:t>)</w:t>
      </w:r>
      <w:r>
        <w:rPr>
          <w:rFonts w:cs="宋体" w:hint="eastAsia"/>
          <w:color w:val="000000" w:themeColor="text1"/>
        </w:rPr>
        <w:t>及相关法律法规。</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32.政府采购合同的履行、违约责任和解决争议的方法等适用《中华人民共和国合同法》。</w:t>
      </w:r>
    </w:p>
    <w:p w:rsidR="00210E71" w:rsidRDefault="003947EC">
      <w:pPr>
        <w:spacing w:line="360" w:lineRule="auto"/>
        <w:ind w:firstLineChars="1500" w:firstLine="3150"/>
        <w:jc w:val="left"/>
        <w:outlineLvl w:val="1"/>
        <w:rPr>
          <w:rFonts w:hAnsi="宋体" w:cs="宋体"/>
          <w:color w:val="000000" w:themeColor="text1"/>
          <w:szCs w:val="21"/>
        </w:rPr>
      </w:pPr>
      <w:r>
        <w:rPr>
          <w:rFonts w:ascii="黑体" w:eastAsia="黑体" w:hAnsi="黑体" w:cs="黑体" w:hint="eastAsia"/>
          <w:color w:val="000000" w:themeColor="text1"/>
          <w:kern w:val="0"/>
          <w:szCs w:val="21"/>
          <w:lang w:val="zh-CN"/>
        </w:rPr>
        <w:t>十、招标文件的解释权</w:t>
      </w:r>
    </w:p>
    <w:p w:rsidR="00210E71" w:rsidRDefault="003947EC">
      <w:pPr>
        <w:pStyle w:val="1"/>
        <w:numPr>
          <w:ilvl w:val="0"/>
          <w:numId w:val="0"/>
        </w:numPr>
        <w:tabs>
          <w:tab w:val="left" w:pos="900"/>
        </w:tabs>
        <w:snapToGrid w:val="0"/>
        <w:spacing w:line="360" w:lineRule="auto"/>
        <w:ind w:firstLineChars="200" w:firstLine="420"/>
        <w:rPr>
          <w:rFonts w:cs="宋体"/>
          <w:color w:val="000000" w:themeColor="text1"/>
        </w:rPr>
      </w:pPr>
      <w:r>
        <w:rPr>
          <w:rFonts w:cs="宋体" w:hint="eastAsia"/>
          <w:color w:val="000000" w:themeColor="text1"/>
        </w:rPr>
        <w:t>33. 招标文件各章就同一事项规定不一致的，按照第一章、第二章、第八章、第三章、第四章、第五章、第六章、第七章的优先顺序确定。</w:t>
      </w:r>
    </w:p>
    <w:p w:rsidR="00210E71" w:rsidRDefault="003947EC">
      <w:pPr>
        <w:pStyle w:val="1"/>
        <w:numPr>
          <w:ilvl w:val="0"/>
          <w:numId w:val="0"/>
        </w:numPr>
        <w:tabs>
          <w:tab w:val="left" w:pos="900"/>
        </w:tabs>
        <w:snapToGrid w:val="0"/>
        <w:spacing w:line="360" w:lineRule="auto"/>
        <w:ind w:firstLineChars="200" w:firstLine="420"/>
        <w:rPr>
          <w:rStyle w:val="af1"/>
          <w:b w:val="0"/>
          <w:bCs w:val="0"/>
          <w:color w:val="000000" w:themeColor="text1"/>
        </w:rPr>
      </w:pPr>
      <w:r>
        <w:rPr>
          <w:rFonts w:cs="宋体" w:hint="eastAsia"/>
          <w:color w:val="000000" w:themeColor="text1"/>
        </w:rPr>
        <w:t>34. 招标文件的最终解释权为采购人、采购代理机构所有。</w:t>
      </w:r>
    </w:p>
    <w:p w:rsidR="00210E71" w:rsidRDefault="003947EC">
      <w:pPr>
        <w:spacing w:line="360" w:lineRule="auto"/>
        <w:ind w:firstLineChars="1400" w:firstLine="2940"/>
        <w:jc w:val="left"/>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rPr>
        <w:t>十一、</w:t>
      </w:r>
      <w:r>
        <w:rPr>
          <w:rFonts w:ascii="黑体" w:eastAsia="黑体" w:hAnsi="黑体" w:cs="黑体" w:hint="eastAsia"/>
          <w:color w:val="000000" w:themeColor="text1"/>
          <w:kern w:val="0"/>
          <w:szCs w:val="21"/>
          <w:lang w:val="zh-CN"/>
        </w:rPr>
        <w:t>供应商法律责任</w:t>
      </w:r>
    </w:p>
    <w:p w:rsidR="00210E71" w:rsidRDefault="003947EC">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35.《中华人民共和国政府采购法》相关规定：</w:t>
      </w:r>
    </w:p>
    <w:p w:rsidR="00210E71" w:rsidRDefault="003947EC">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 xml:space="preserve">第七十七条　</w:t>
      </w:r>
      <w:r>
        <w:rPr>
          <w:rFonts w:ascii="宋体" w:hAnsi="宋体" w:cs="宋体" w:hint="eastAsia"/>
          <w:color w:val="000000" w:themeColor="text1"/>
          <w:szCs w:val="21"/>
        </w:rPr>
        <w:t>供应商有下列情形之一的，处以采购金额千分之五以上千分之十以下的罚款，列入</w:t>
      </w:r>
      <w:hyperlink r:id="rId9"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名单，在一至三年内禁止参加政府采购活动，有违法所得的，并处没收违法所得，情节严重的，由</w:t>
      </w:r>
      <w:hyperlink r:id="rId10" w:tgtFrame="https://baike.sogou.com/_blank" w:history="1">
        <w:r>
          <w:rPr>
            <w:rFonts w:ascii="宋体" w:hAnsi="宋体" w:cs="宋体" w:hint="eastAsia"/>
            <w:color w:val="000000" w:themeColor="text1"/>
            <w:szCs w:val="21"/>
          </w:rPr>
          <w:t>工商行政管理机关</w:t>
        </w:r>
      </w:hyperlink>
      <w:hyperlink r:id="rId11" w:tgtFrame="https://baike.sogou.com/_blank" w:history="1">
        <w:r>
          <w:rPr>
            <w:rFonts w:ascii="宋体" w:hAnsi="宋体" w:cs="宋体" w:hint="eastAsia"/>
            <w:color w:val="000000" w:themeColor="text1"/>
            <w:szCs w:val="21"/>
          </w:rPr>
          <w:t>吊销营业执照</w:t>
        </w:r>
      </w:hyperlink>
      <w:r>
        <w:rPr>
          <w:rFonts w:ascii="宋体" w:hAnsi="宋体" w:cs="宋体" w:hint="eastAsia"/>
          <w:color w:val="000000" w:themeColor="text1"/>
          <w:szCs w:val="21"/>
        </w:rPr>
        <w:t>；构成犯罪的，依法追究刑事责任：</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（一）提供虚假材料谋取中标、成交的；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（二）采取不正当手段诋毁、排挤其他供应商的；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（三）与采购人、其他供应商或者采购代理机构恶意串通的；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（四）向采购人、采购代理机构行贿或者提供其他不正当利益的；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（五）在招标采购过程中与采购人进行协商谈判的；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（六）拒绝有关部门监督检查或者提供虚假情况的。</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供应商有前款第（一）至（五）项情形之一的，中标、成交无效。</w:t>
      </w:r>
    </w:p>
    <w:p w:rsidR="00210E71" w:rsidRDefault="003947EC">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第七十九条</w:t>
      </w:r>
      <w:r>
        <w:rPr>
          <w:rFonts w:ascii="宋体" w:hAnsi="宋体" w:cs="宋体" w:hint="eastAsia"/>
          <w:color w:val="000000" w:themeColor="text1"/>
          <w:szCs w:val="21"/>
        </w:rPr>
        <w:t xml:space="preserve">　政府采购当事人有本法第七十一条、第七十二条、第七十七条违法行为之一，给他人造成损失的，并应依照有关民事法律规定承担民事责任。</w:t>
      </w:r>
    </w:p>
    <w:p w:rsidR="00210E71" w:rsidRDefault="003947EC">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36.《中华人民共和国政府采购法实施条例》相关规定：</w:t>
      </w:r>
    </w:p>
    <w:p w:rsidR="00210E71" w:rsidRDefault="003947EC">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第七十二条</w:t>
      </w:r>
      <w:r>
        <w:rPr>
          <w:rFonts w:ascii="宋体" w:hAnsi="宋体" w:cs="宋体" w:hint="eastAsia"/>
          <w:color w:val="000000" w:themeColor="text1"/>
          <w:szCs w:val="21"/>
        </w:rPr>
        <w:t xml:space="preserve">　供应商有下列情形之一的，依照政府采购法第七十七条第一款的规定追究法律责任：</w:t>
      </w:r>
      <w:r>
        <w:rPr>
          <w:rFonts w:ascii="宋体" w:hAnsi="宋体" w:cs="宋体" w:hint="eastAsia"/>
          <w:color w:val="000000" w:themeColor="text1"/>
          <w:szCs w:val="21"/>
        </w:rPr>
        <w:br/>
        <w:t>（一）向评标委员会、竞争性谈判小组或者询价小组成员行贿或者提供其他</w:t>
      </w:r>
      <w:hyperlink r:id="rId12" w:tgtFrame="https://baike.sogou.com/_blank" w:history="1">
        <w:r>
          <w:rPr>
            <w:rFonts w:ascii="宋体" w:hAnsi="宋体" w:cs="宋体" w:hint="eastAsia"/>
            <w:color w:val="000000" w:themeColor="text1"/>
            <w:szCs w:val="21"/>
          </w:rPr>
          <w:t>不正当利益</w:t>
        </w:r>
      </w:hyperlink>
      <w:r>
        <w:rPr>
          <w:rFonts w:ascii="宋体" w:hAnsi="宋体" w:cs="宋体" w:hint="eastAsia"/>
          <w:color w:val="000000" w:themeColor="text1"/>
          <w:szCs w:val="21"/>
        </w:rPr>
        <w:t>；</w:t>
      </w:r>
      <w:r>
        <w:rPr>
          <w:rFonts w:ascii="宋体" w:hAnsi="宋体" w:cs="宋体" w:hint="eastAsia"/>
          <w:color w:val="000000" w:themeColor="text1"/>
          <w:szCs w:val="21"/>
        </w:rPr>
        <w:br/>
        <w:t>（二）中标或者成交后无正当理由拒不与采购人签订政府采购合同；</w:t>
      </w:r>
      <w:r>
        <w:rPr>
          <w:rFonts w:ascii="宋体" w:hAnsi="宋体" w:cs="宋体" w:hint="eastAsia"/>
          <w:color w:val="000000" w:themeColor="text1"/>
          <w:szCs w:val="21"/>
        </w:rPr>
        <w:br/>
        <w:t>（三）未按照采购文件确定的事项签订政府采购合同；</w:t>
      </w:r>
      <w:r>
        <w:rPr>
          <w:rFonts w:ascii="宋体" w:hAnsi="宋体" w:cs="宋体" w:hint="eastAsia"/>
          <w:color w:val="000000" w:themeColor="text1"/>
          <w:szCs w:val="21"/>
        </w:rPr>
        <w:br/>
        <w:t>（四）将政府采购合同转包；（五）提供</w:t>
      </w:r>
      <w:hyperlink r:id="rId13" w:tgtFrame="https://baike.sogou.com/_blank" w:history="1">
        <w:r>
          <w:rPr>
            <w:rFonts w:ascii="宋体" w:hAnsi="宋体" w:cs="宋体" w:hint="eastAsia"/>
            <w:color w:val="000000" w:themeColor="text1"/>
            <w:szCs w:val="21"/>
          </w:rPr>
          <w:t>假冒伪劣产品</w:t>
        </w:r>
      </w:hyperlink>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lastRenderedPageBreak/>
        <w:t>（六）擅自变更、中止或者终止政府采购合同。</w:t>
      </w:r>
      <w:r>
        <w:rPr>
          <w:rFonts w:ascii="宋体" w:hAnsi="宋体" w:cs="宋体" w:hint="eastAsia"/>
          <w:color w:val="000000" w:themeColor="text1"/>
          <w:szCs w:val="21"/>
        </w:rPr>
        <w:br/>
        <w:t>供应商有前款第一项规定情形的，中标、成交无效。评审阶段资格发生变化，供应商未依照本条例第二十一条的规定通知采购人和采购代理机构的，处以采购金额5‰的罚款，列入</w:t>
      </w:r>
      <w:hyperlink r:id="rId14"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名单，中标、成交无效。</w:t>
      </w:r>
    </w:p>
    <w:p w:rsidR="00210E71" w:rsidRDefault="003947EC">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第七十四条</w:t>
      </w:r>
      <w:r>
        <w:rPr>
          <w:rFonts w:ascii="宋体" w:hAnsi="宋体" w:cs="宋体" w:hint="eastAsia"/>
          <w:color w:val="000000" w:themeColor="text1"/>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（一）供应商直接或者间接从采购人或者采购代理机构处获得其他供应商的相关情况并修改其投标文件或者响应文件；</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（二）供应商按照采购人或者采购代理机构的授意撤换、修改投标文件或者响应文件；</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（三）供应商之间协商报价、技术方案等投标文件或者响应文件的实质性内容；</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（四）属于同一集团、协会、商会等组织成员的供应商按照该组织要求协同参加政府采购活动；</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（五）供应商之间事先约定由某一特定供应商中标、成交；</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（六）供应商之间商定部分供应商放弃参加政府采购活动或者放弃中标、成交；</w:t>
      </w:r>
    </w:p>
    <w:p w:rsidR="00210E71" w:rsidRDefault="003947E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（七）供应商与采购人或者采购代理机构之间、供应商相互之间，为谋求特定供应商中标、成交或者排斥其他供应商的其他串通行为。</w:t>
      </w:r>
    </w:p>
    <w:p w:rsidR="00210E71" w:rsidRDefault="003947EC">
      <w:pPr>
        <w:spacing w:line="360" w:lineRule="auto"/>
        <w:ind w:firstLineChars="200" w:firstLine="422"/>
        <w:rPr>
          <w:rStyle w:val="af1"/>
          <w:sz w:val="36"/>
          <w:szCs w:val="36"/>
        </w:rPr>
      </w:pPr>
      <w:r>
        <w:rPr>
          <w:rFonts w:cs="宋体" w:hint="eastAsia"/>
          <w:b/>
          <w:bCs/>
          <w:color w:val="000000" w:themeColor="text1"/>
          <w:szCs w:val="21"/>
        </w:rPr>
        <w:t>第七十六条</w:t>
      </w:r>
      <w:r>
        <w:rPr>
          <w:rFonts w:cs="宋体" w:hint="eastAsia"/>
          <w:color w:val="000000" w:themeColor="text1"/>
          <w:szCs w:val="21"/>
        </w:rPr>
        <w:t xml:space="preserve">　政府采购当事人违反政府采购法和本条例规定，给他人造成损失的，依法承担民事责任。</w:t>
      </w: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210E71">
      <w:pPr>
        <w:jc w:val="center"/>
        <w:rPr>
          <w:rStyle w:val="af1"/>
          <w:sz w:val="36"/>
          <w:szCs w:val="36"/>
        </w:rPr>
      </w:pPr>
    </w:p>
    <w:p w:rsidR="00210E71" w:rsidRDefault="003947EC">
      <w:pPr>
        <w:jc w:val="center"/>
      </w:pPr>
      <w:r>
        <w:rPr>
          <w:rStyle w:val="af1"/>
          <w:rFonts w:hint="eastAsia"/>
          <w:sz w:val="36"/>
          <w:szCs w:val="36"/>
        </w:rPr>
        <w:lastRenderedPageBreak/>
        <w:t>第七章</w:t>
      </w:r>
      <w:r>
        <w:rPr>
          <w:rStyle w:val="af1"/>
          <w:rFonts w:hint="eastAsia"/>
          <w:sz w:val="36"/>
          <w:szCs w:val="36"/>
        </w:rPr>
        <w:t xml:space="preserve">  </w:t>
      </w:r>
      <w:r>
        <w:rPr>
          <w:rStyle w:val="af1"/>
          <w:rFonts w:hint="eastAsia"/>
          <w:sz w:val="36"/>
          <w:szCs w:val="36"/>
        </w:rPr>
        <w:t>合同文本</w:t>
      </w:r>
    </w:p>
    <w:p w:rsidR="00210E71" w:rsidRDefault="00210E71">
      <w:pPr>
        <w:rPr>
          <w:rFonts w:ascii="黑体" w:eastAsia="黑体" w:hAnsi="黑体" w:cs="黑体"/>
          <w:sz w:val="32"/>
          <w:szCs w:val="32"/>
        </w:rPr>
      </w:pPr>
    </w:p>
    <w:p w:rsidR="00210E71" w:rsidRDefault="00210E71">
      <w:pPr>
        <w:pStyle w:val="a5"/>
        <w:spacing w:after="0"/>
        <w:jc w:val="center"/>
        <w:rPr>
          <w:rFonts w:ascii="宋体" w:hAnsi="宋体" w:cs="宋体"/>
          <w:b/>
          <w:bCs/>
          <w:spacing w:val="-20"/>
          <w:kern w:val="44"/>
          <w:sz w:val="48"/>
          <w:szCs w:val="48"/>
        </w:rPr>
      </w:pPr>
    </w:p>
    <w:p w:rsidR="00210E71" w:rsidRDefault="00210E71">
      <w:pPr>
        <w:pStyle w:val="a5"/>
        <w:spacing w:after="0"/>
        <w:rPr>
          <w:rFonts w:ascii="宋体" w:hAnsi="宋体" w:cs="宋体"/>
          <w:b/>
          <w:bCs/>
          <w:spacing w:val="-20"/>
          <w:kern w:val="44"/>
          <w:sz w:val="48"/>
          <w:szCs w:val="48"/>
        </w:rPr>
      </w:pPr>
    </w:p>
    <w:p w:rsidR="00210E71" w:rsidRDefault="003947EC">
      <w:pPr>
        <w:pStyle w:val="a5"/>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210E71" w:rsidRDefault="003947EC">
      <w:pPr>
        <w:pStyle w:val="a5"/>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210E71" w:rsidRDefault="00210E71">
      <w:pPr>
        <w:rPr>
          <w:rFonts w:ascii="宋体" w:hAnsi="宋体" w:cs="宋体"/>
          <w:b/>
          <w:bCs/>
          <w:spacing w:val="-20"/>
          <w:kern w:val="44"/>
          <w:sz w:val="40"/>
          <w:szCs w:val="40"/>
        </w:rPr>
      </w:pPr>
    </w:p>
    <w:p w:rsidR="00210E71" w:rsidRDefault="00210E71">
      <w:pPr>
        <w:rPr>
          <w:rFonts w:ascii="宋体" w:hAnsi="宋体" w:cs="宋体"/>
          <w:b/>
          <w:bCs/>
          <w:spacing w:val="-20"/>
          <w:kern w:val="44"/>
          <w:sz w:val="40"/>
          <w:szCs w:val="40"/>
        </w:rPr>
      </w:pPr>
    </w:p>
    <w:p w:rsidR="00210E71" w:rsidRDefault="00210E71">
      <w:pPr>
        <w:rPr>
          <w:rFonts w:ascii="宋体" w:hAnsi="宋体" w:cs="宋体"/>
          <w:b/>
          <w:bCs/>
          <w:spacing w:val="-20"/>
          <w:kern w:val="44"/>
          <w:sz w:val="40"/>
          <w:szCs w:val="40"/>
        </w:rPr>
      </w:pPr>
    </w:p>
    <w:p w:rsidR="00210E71" w:rsidRDefault="003947EC">
      <w:pPr>
        <w:spacing w:line="360" w:lineRule="auto"/>
        <w:ind w:leftChars="200" w:left="420"/>
        <w:rPr>
          <w:sz w:val="32"/>
          <w:szCs w:val="32"/>
        </w:rPr>
      </w:pPr>
      <w:r>
        <w:rPr>
          <w:rFonts w:ascii="宋体" w:hAnsi="宋体" w:cs="宋体" w:hint="eastAsia"/>
          <w:kern w:val="0"/>
          <w:sz w:val="32"/>
          <w:szCs w:val="32"/>
        </w:rPr>
        <w:t>项目名称：</w:t>
      </w:r>
    </w:p>
    <w:p w:rsidR="00210E71" w:rsidRDefault="003947EC">
      <w:pPr>
        <w:spacing w:line="360" w:lineRule="auto"/>
        <w:ind w:leftChars="200" w:left="420"/>
        <w:rPr>
          <w:sz w:val="32"/>
          <w:szCs w:val="32"/>
          <w:u w:val="single"/>
        </w:rPr>
      </w:pPr>
      <w:r>
        <w:rPr>
          <w:rFonts w:hint="eastAsia"/>
          <w:sz w:val="32"/>
          <w:szCs w:val="32"/>
        </w:rPr>
        <w:t>合同编号：</w:t>
      </w:r>
    </w:p>
    <w:p w:rsidR="00210E71" w:rsidRDefault="003947EC">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p>
    <w:p w:rsidR="00210E71" w:rsidRDefault="003947EC">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p>
    <w:p w:rsidR="00210E71" w:rsidRDefault="003947EC">
      <w:pPr>
        <w:spacing w:line="360" w:lineRule="auto"/>
        <w:ind w:leftChars="200" w:left="420"/>
        <w:rPr>
          <w:sz w:val="32"/>
          <w:szCs w:val="32"/>
        </w:rPr>
      </w:pPr>
      <w:r>
        <w:rPr>
          <w:rFonts w:hint="eastAsia"/>
          <w:sz w:val="32"/>
          <w:szCs w:val="32"/>
        </w:rPr>
        <w:t>签订时间：</w:t>
      </w:r>
    </w:p>
    <w:p w:rsidR="00210E71" w:rsidRDefault="00210E71"/>
    <w:p w:rsidR="00210E71" w:rsidRDefault="003947EC">
      <w:pPr>
        <w:rPr>
          <w:rFonts w:eastAsia="黑体"/>
          <w:sz w:val="44"/>
          <w:szCs w:val="44"/>
        </w:rPr>
      </w:pPr>
      <w:r>
        <w:rPr>
          <w:rFonts w:eastAsia="黑体"/>
          <w:sz w:val="44"/>
          <w:szCs w:val="44"/>
        </w:rPr>
        <w:br w:type="page"/>
      </w:r>
    </w:p>
    <w:p w:rsidR="00210E71" w:rsidRDefault="00210E71">
      <w:pPr>
        <w:rPr>
          <w:rFonts w:eastAsia="黑体"/>
          <w:sz w:val="44"/>
          <w:szCs w:val="44"/>
        </w:rPr>
      </w:pPr>
    </w:p>
    <w:p w:rsidR="00210E71" w:rsidRDefault="00210E71">
      <w:pPr>
        <w:rPr>
          <w:rFonts w:eastAsia="黑体"/>
          <w:sz w:val="44"/>
          <w:szCs w:val="44"/>
        </w:rPr>
      </w:pPr>
    </w:p>
    <w:p w:rsidR="00210E71" w:rsidRDefault="003947EC">
      <w:pPr>
        <w:jc w:val="center"/>
        <w:rPr>
          <w:rFonts w:eastAsia="黑体"/>
          <w:sz w:val="44"/>
          <w:szCs w:val="44"/>
        </w:rPr>
      </w:pPr>
      <w:r>
        <w:rPr>
          <w:rFonts w:eastAsia="黑体" w:hint="eastAsia"/>
          <w:sz w:val="44"/>
          <w:szCs w:val="44"/>
        </w:rPr>
        <w:t>使用说明</w:t>
      </w:r>
    </w:p>
    <w:p w:rsidR="00210E71" w:rsidRDefault="00210E71">
      <w:pPr>
        <w:ind w:firstLineChars="200" w:firstLine="640"/>
        <w:rPr>
          <w:rFonts w:ascii="仿宋_GB2312" w:eastAsia="仿宋_GB2312" w:hAnsi="仿宋_GB2312" w:cs="仿宋_GB2312"/>
          <w:sz w:val="32"/>
          <w:szCs w:val="32"/>
        </w:rPr>
      </w:pPr>
    </w:p>
    <w:p w:rsidR="00210E71" w:rsidRDefault="003947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210E71" w:rsidRDefault="003947EC">
      <w:pPr>
        <w:rPr>
          <w:rFonts w:eastAsia="黑体"/>
          <w:sz w:val="44"/>
          <w:szCs w:val="44"/>
        </w:rPr>
      </w:pP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210E71" w:rsidRDefault="003947EC">
      <w:pPr>
        <w:ind w:firstLineChars="200" w:firstLine="640"/>
        <w:rPr>
          <w:rFonts w:eastAsia="黑体"/>
          <w:sz w:val="44"/>
          <w:szCs w:val="44"/>
        </w:rPr>
        <w:sectPr w:rsidR="00210E71">
          <w:footerReference w:type="default" r:id="rId15"/>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210E71" w:rsidRDefault="003947EC" w:rsidP="00CE1A93">
      <w:pPr>
        <w:pStyle w:val="2"/>
        <w:numPr>
          <w:ilvl w:val="1"/>
          <w:numId w:val="0"/>
        </w:numPr>
        <w:adjustRightInd w:val="0"/>
        <w:snapToGrid w:val="0"/>
        <w:spacing w:line="400" w:lineRule="exact"/>
        <w:ind w:left="709" w:firstLineChars="700" w:firstLine="1841"/>
        <w:rPr>
          <w:rFonts w:ascii="黑体" w:hAnsi="华文中宋"/>
          <w:b w:val="0"/>
          <w:bCs w:val="0"/>
          <w:sz w:val="28"/>
          <w:szCs w:val="28"/>
        </w:rPr>
      </w:pPr>
      <w:bookmarkStart w:id="33" w:name="_Toc22209"/>
      <w:r>
        <w:rPr>
          <w:rFonts w:ascii="黑体" w:hAnsi="黑体" w:hint="eastAsia"/>
          <w:b w:val="0"/>
          <w:bCs w:val="0"/>
          <w:sz w:val="28"/>
          <w:szCs w:val="28"/>
        </w:rPr>
        <w:lastRenderedPageBreak/>
        <w:t xml:space="preserve">第一节 </w:t>
      </w:r>
      <w:r>
        <w:rPr>
          <w:rFonts w:ascii="黑体" w:hAnsi="华文中宋" w:hint="eastAsia"/>
          <w:b w:val="0"/>
          <w:bCs w:val="0"/>
          <w:sz w:val="28"/>
          <w:szCs w:val="28"/>
        </w:rPr>
        <w:t>政府采购合同协议书</w:t>
      </w:r>
      <w:bookmarkEnd w:id="33"/>
    </w:p>
    <w:p w:rsidR="00210E71" w:rsidRDefault="003947EC">
      <w:pPr>
        <w:adjustRightInd w:val="0"/>
        <w:snapToGrid w:val="0"/>
        <w:spacing w:line="360" w:lineRule="auto"/>
        <w:rPr>
          <w:rFonts w:ascii="宋体" w:hAnsi="宋体"/>
          <w:szCs w:val="21"/>
        </w:rPr>
      </w:pPr>
      <w:r>
        <w:rPr>
          <w:rFonts w:ascii="宋体" w:hAnsi="宋体" w:hint="eastAsia"/>
          <w:szCs w:val="21"/>
        </w:rPr>
        <w:t>甲方（全称）：（采购人、受采购人委托签订合同的单位或采购</w:t>
      </w:r>
      <w:r>
        <w:rPr>
          <w:rFonts w:ascii="宋体" w:hAnsi="宋体" w:hint="eastAsia"/>
          <w:szCs w:val="21"/>
        </w:rPr>
        <w:tab/>
        <w:t>文件约定的合同甲方）</w:t>
      </w:r>
    </w:p>
    <w:p w:rsidR="00210E71" w:rsidRDefault="003947EC">
      <w:pPr>
        <w:adjustRightInd w:val="0"/>
        <w:snapToGrid w:val="0"/>
        <w:spacing w:line="360" w:lineRule="auto"/>
        <w:rPr>
          <w:rFonts w:ascii="宋体" w:hAnsi="宋体"/>
          <w:szCs w:val="21"/>
        </w:rPr>
      </w:pPr>
      <w:r>
        <w:rPr>
          <w:rFonts w:ascii="宋体" w:hAnsi="宋体" w:hint="eastAsia"/>
          <w:szCs w:val="21"/>
        </w:rPr>
        <w:t>乙方1（全称）：（供应商）</w:t>
      </w:r>
    </w:p>
    <w:p w:rsidR="00210E71" w:rsidRDefault="003947EC">
      <w:pPr>
        <w:adjustRightInd w:val="0"/>
        <w:snapToGrid w:val="0"/>
        <w:spacing w:line="360" w:lineRule="auto"/>
        <w:rPr>
          <w:rFonts w:ascii="宋体" w:hAnsi="宋体"/>
          <w:szCs w:val="21"/>
        </w:rPr>
      </w:pPr>
      <w:r>
        <w:rPr>
          <w:rFonts w:ascii="宋体" w:hAnsi="宋体" w:hint="eastAsia"/>
          <w:szCs w:val="21"/>
        </w:rPr>
        <w:t>乙方2（全称）：（联合体成员供应商或其他合同主体）（如有）</w:t>
      </w:r>
    </w:p>
    <w:p w:rsidR="00210E71" w:rsidRDefault="003947EC">
      <w:pPr>
        <w:adjustRightInd w:val="0"/>
        <w:snapToGrid w:val="0"/>
        <w:spacing w:line="360" w:lineRule="auto"/>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rPr>
        <w:t>（联合体成员供应商或其他合同主体）（如有）</w:t>
      </w:r>
    </w:p>
    <w:p w:rsidR="00210E71" w:rsidRDefault="00210E71">
      <w:pPr>
        <w:spacing w:line="360" w:lineRule="auto"/>
      </w:pPr>
    </w:p>
    <w:p w:rsidR="00210E71" w:rsidRDefault="003947EC" w:rsidP="00CE1A93">
      <w:pPr>
        <w:pStyle w:val="a7"/>
        <w:adjustRightInd w:val="0"/>
        <w:snapToGrid w:val="0"/>
        <w:spacing w:line="360" w:lineRule="auto"/>
        <w:ind w:firstLineChars="200" w:firstLine="386"/>
        <w:rPr>
          <w:rFonts w:ascii="宋体" w:hAnsi="宋体"/>
          <w:szCs w:val="21"/>
        </w:rPr>
      </w:pPr>
      <w:r>
        <w:rPr>
          <w:rFonts w:ascii="宋体" w:eastAsia="宋体" w:hAnsi="宋体" w:hint="eastAsia"/>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项目信息</w:t>
      </w:r>
    </w:p>
    <w:p w:rsidR="00210E71" w:rsidRDefault="003947EC" w:rsidP="00CE1A93">
      <w:pPr>
        <w:pStyle w:val="a7"/>
        <w:numPr>
          <w:ilvl w:val="0"/>
          <w:numId w:val="6"/>
        </w:numPr>
        <w:adjustRightInd w:val="0"/>
        <w:snapToGrid w:val="0"/>
        <w:spacing w:line="360" w:lineRule="auto"/>
        <w:ind w:firstLineChars="200" w:firstLine="386"/>
        <w:rPr>
          <w:rFonts w:ascii="宋体" w:eastAsia="宋体" w:hAnsi="宋体" w:cs="宋体"/>
          <w:sz w:val="21"/>
          <w:szCs w:val="21"/>
          <w:u w:val="single"/>
        </w:rPr>
      </w:pPr>
      <w:r>
        <w:rPr>
          <w:rFonts w:ascii="宋体" w:eastAsia="宋体" w:hAnsi="宋体" w:cs="宋体" w:hint="eastAsia"/>
          <w:sz w:val="21"/>
          <w:szCs w:val="21"/>
        </w:rPr>
        <w:t>采购项目名称：</w:t>
      </w:r>
    </w:p>
    <w:p w:rsidR="00210E71" w:rsidRDefault="003947EC">
      <w:pPr>
        <w:pStyle w:val="a7"/>
        <w:tabs>
          <w:tab w:val="left" w:pos="999"/>
        </w:tabs>
        <w:adjustRightInd w:val="0"/>
        <w:snapToGrid w:val="0"/>
        <w:spacing w:line="360" w:lineRule="auto"/>
        <w:ind w:firstLine="0"/>
        <w:rPr>
          <w:rFonts w:ascii="宋体" w:eastAsia="宋体" w:hAnsi="宋体" w:cs="宋体"/>
          <w:sz w:val="21"/>
          <w:szCs w:val="21"/>
        </w:rPr>
      </w:pPr>
      <w:r>
        <w:rPr>
          <w:rFonts w:ascii="宋体" w:eastAsia="宋体" w:hAnsi="宋体" w:cs="宋体" w:hint="eastAsia"/>
          <w:sz w:val="21"/>
          <w:szCs w:val="21"/>
        </w:rPr>
        <w:t xml:space="preserve">         采购项目编号：</w:t>
      </w:r>
    </w:p>
    <w:p w:rsidR="00210E71" w:rsidRDefault="003947EC" w:rsidP="00CE1A93">
      <w:pPr>
        <w:pStyle w:val="a7"/>
        <w:adjustRightInd w:val="0"/>
        <w:snapToGrid w:val="0"/>
        <w:spacing w:line="360" w:lineRule="auto"/>
        <w:ind w:firstLineChars="200" w:firstLine="386"/>
        <w:rPr>
          <w:rFonts w:ascii="宋体" w:hAnsi="宋体"/>
          <w:szCs w:val="21"/>
        </w:rPr>
      </w:pPr>
      <w:r>
        <w:rPr>
          <w:rFonts w:ascii="宋体" w:eastAsia="宋体" w:hAnsi="宋体" w:cs="宋体" w:hint="eastAsia"/>
          <w:sz w:val="21"/>
          <w:szCs w:val="21"/>
        </w:rPr>
        <w:t>（2）采购计划编号：</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（3）项目内容：</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采购标的及数量（台/套</w:t>
      </w:r>
      <w:r>
        <w:rPr>
          <w:rFonts w:ascii="宋体" w:hAnsi="宋体"/>
          <w:szCs w:val="21"/>
        </w:rPr>
        <w:t>/</w:t>
      </w:r>
      <w:r>
        <w:rPr>
          <w:rFonts w:ascii="宋体" w:hAnsi="宋体" w:hint="eastAsia"/>
          <w:szCs w:val="21"/>
        </w:rPr>
        <w:t>个</w:t>
      </w:r>
      <w:r>
        <w:rPr>
          <w:rFonts w:ascii="宋体" w:hAnsi="宋体"/>
          <w:szCs w:val="21"/>
        </w:rPr>
        <w:t>/</w:t>
      </w:r>
      <w:r>
        <w:rPr>
          <w:rFonts w:ascii="宋体" w:hAnsi="宋体" w:hint="eastAsia"/>
          <w:szCs w:val="21"/>
        </w:rPr>
        <w:t>架</w:t>
      </w:r>
      <w:r>
        <w:rPr>
          <w:rFonts w:ascii="宋体" w:hAnsi="宋体"/>
          <w:szCs w:val="21"/>
        </w:rPr>
        <w:t>/</w:t>
      </w:r>
      <w:r>
        <w:rPr>
          <w:rFonts w:ascii="宋体" w:hAnsi="宋体" w:hint="eastAsia"/>
          <w:szCs w:val="21"/>
        </w:rPr>
        <w:t>组等）：</w:t>
      </w:r>
    </w:p>
    <w:p w:rsidR="00210E71" w:rsidRDefault="003947EC" w:rsidP="00CE1A93">
      <w:pPr>
        <w:adjustRightInd w:val="0"/>
        <w:snapToGrid w:val="0"/>
        <w:spacing w:line="360" w:lineRule="auto"/>
        <w:ind w:firstLineChars="200" w:firstLine="386"/>
        <w:rPr>
          <w:rFonts w:ascii="宋体" w:hAnsi="宋体" w:cs="宋体"/>
          <w:szCs w:val="21"/>
        </w:rPr>
      </w:pPr>
      <w:r>
        <w:rPr>
          <w:rFonts w:ascii="宋体" w:hAnsi="宋体" w:cs="宋体" w:hint="eastAsia"/>
          <w:szCs w:val="21"/>
        </w:rPr>
        <w:t>品牌：规格型号：</w:t>
      </w:r>
    </w:p>
    <w:p w:rsidR="00210E71" w:rsidRDefault="003947EC" w:rsidP="00CE1A93">
      <w:pPr>
        <w:adjustRightInd w:val="0"/>
        <w:snapToGrid w:val="0"/>
        <w:spacing w:line="360" w:lineRule="auto"/>
        <w:ind w:firstLineChars="450" w:firstLine="869"/>
        <w:rPr>
          <w:rFonts w:ascii="宋体" w:hAnsi="宋体"/>
          <w:szCs w:val="21"/>
          <w:u w:val="single"/>
        </w:rPr>
      </w:pPr>
      <w:r>
        <w:rPr>
          <w:rFonts w:ascii="宋体" w:hAnsi="宋体" w:hint="eastAsia"/>
          <w:szCs w:val="21"/>
        </w:rPr>
        <w:t>采购标的的技术要求、商务要求具体见附件。</w:t>
      </w:r>
    </w:p>
    <w:p w:rsidR="00210E71" w:rsidRDefault="003947EC" w:rsidP="00CE1A93">
      <w:pPr>
        <w:adjustRightInd w:val="0"/>
        <w:snapToGrid w:val="0"/>
        <w:spacing w:line="360" w:lineRule="auto"/>
        <w:ind w:firstLineChars="450" w:firstLine="869"/>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210E71" w:rsidRDefault="003947EC" w:rsidP="00CE1A93">
      <w:pPr>
        <w:adjustRightInd w:val="0"/>
        <w:snapToGrid w:val="0"/>
        <w:spacing w:line="360" w:lineRule="auto"/>
        <w:ind w:firstLineChars="200" w:firstLine="386"/>
        <w:rPr>
          <w:rFonts w:ascii="宋体" w:hAnsi="宋体" w:cs="宋体"/>
          <w:kern w:val="0"/>
          <w:szCs w:val="21"/>
          <w:u w:val="single"/>
        </w:rPr>
      </w:pPr>
      <w:r>
        <w:rPr>
          <w:rFonts w:ascii="宋体" w:hAnsi="宋体" w:cs="宋体" w:hint="eastAsia"/>
          <w:szCs w:val="21"/>
        </w:rPr>
        <w:t xml:space="preserve">     标的名称：</w:t>
      </w:r>
    </w:p>
    <w:p w:rsidR="00210E71" w:rsidRDefault="003947EC" w:rsidP="00CE1A93">
      <w:pPr>
        <w:adjustRightInd w:val="0"/>
        <w:snapToGrid w:val="0"/>
        <w:spacing w:line="360" w:lineRule="auto"/>
        <w:ind w:firstLineChars="200" w:firstLine="386"/>
        <w:rPr>
          <w:rFonts w:ascii="宋体" w:hAnsi="宋体" w:cs="宋体"/>
          <w:szCs w:val="21"/>
        </w:rPr>
      </w:pPr>
      <w:r>
        <w:rPr>
          <w:rFonts w:ascii="宋体" w:hAnsi="宋体" w:cs="宋体" w:hint="eastAsia"/>
          <w:szCs w:val="21"/>
        </w:rPr>
        <w:t xml:space="preserve">     关键部件：品牌：型号：</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kern w:val="2"/>
          <w:sz w:val="21"/>
        </w:rPr>
        <w:t>关键部件</w:t>
      </w:r>
      <w:r>
        <w:rPr>
          <w:rFonts w:ascii="宋体" w:eastAsia="宋体" w:hAnsi="宋体" w:cs="宋体" w:hint="eastAsia"/>
          <w:sz w:val="21"/>
        </w:rPr>
        <w:t>：品牌：型号：</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sz w:val="21"/>
        </w:rPr>
        <w:t xml:space="preserve">     关键部件：品牌：型号：</w:t>
      </w:r>
    </w:p>
    <w:p w:rsidR="00210E71" w:rsidRDefault="003947EC">
      <w:pPr>
        <w:pStyle w:val="AONormal"/>
        <w:snapToGrid w:val="0"/>
        <w:spacing w:line="360" w:lineRule="auto"/>
        <w:ind w:firstLineChars="0" w:firstLine="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210E71" w:rsidRDefault="003947EC">
      <w:pPr>
        <w:pStyle w:val="AONormal"/>
        <w:snapToGrid w:val="0"/>
        <w:spacing w:line="360" w:lineRule="auto"/>
        <w:ind w:firstLineChars="0" w:firstLine="0"/>
        <w:rPr>
          <w:rFonts w:ascii="宋体" w:eastAsia="宋体" w:hAnsi="宋体" w:cs="宋体"/>
          <w:sz w:val="21"/>
        </w:rPr>
      </w:pP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210E71" w:rsidRDefault="003947EC">
      <w:pPr>
        <w:pStyle w:val="AONormal"/>
        <w:snapToGrid w:val="0"/>
        <w:spacing w:line="360" w:lineRule="auto"/>
        <w:ind w:firstLineChars="0" w:firstLine="0"/>
        <w:rPr>
          <w:rFonts w:ascii="宋体" w:eastAsia="宋体" w:hAnsi="宋体" w:cs="宋体"/>
          <w:sz w:val="21"/>
        </w:rPr>
      </w:pPr>
      <w:r>
        <w:rPr>
          <w:rFonts w:ascii="宋体" w:eastAsia="宋体" w:hAnsi="宋体" w:cs="宋体" w:hint="eastAsia"/>
          <w:sz w:val="21"/>
        </w:rPr>
        <w:sym w:font="Wingdings" w:char="00A8"/>
      </w:r>
      <w:r>
        <w:rPr>
          <w:rFonts w:ascii="宋体" w:eastAsia="宋体" w:hAnsi="宋体" w:cs="宋体" w:hint="eastAsia"/>
          <w:sz w:val="21"/>
        </w:rPr>
        <w:t>是，《政府采购品目分类目录》底级品目名称： 数量： 金额：</w:t>
      </w:r>
    </w:p>
    <w:p w:rsidR="00210E71" w:rsidRDefault="003947EC">
      <w:pPr>
        <w:pStyle w:val="AONormal"/>
        <w:snapToGrid w:val="0"/>
        <w:spacing w:line="360" w:lineRule="auto"/>
        <w:ind w:firstLineChars="0" w:firstLine="0"/>
        <w:rPr>
          <w:rFonts w:ascii="宋体" w:eastAsia="宋体" w:hAnsi="宋体" w:cs="宋体"/>
          <w:sz w:val="21"/>
        </w:rPr>
      </w:pPr>
      <w:r>
        <w:rPr>
          <w:rFonts w:ascii="宋体" w:eastAsia="宋体" w:hAnsi="宋体" w:cs="宋体" w:hint="eastAsia"/>
          <w:sz w:val="21"/>
        </w:rPr>
        <w:sym w:font="Wingdings" w:char="00A8"/>
      </w:r>
      <w:r>
        <w:rPr>
          <w:rFonts w:ascii="宋体" w:eastAsia="宋体" w:hAnsi="宋体" w:cs="宋体" w:hint="eastAsia"/>
          <w:sz w:val="21"/>
        </w:rPr>
        <w:t>否</w:t>
      </w:r>
    </w:p>
    <w:p w:rsidR="00210E71" w:rsidRDefault="003947EC">
      <w:pPr>
        <w:pStyle w:val="AONormal"/>
        <w:snapToGrid w:val="0"/>
        <w:spacing w:line="360" w:lineRule="auto"/>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sz w:val="21"/>
        </w:rPr>
        <w:t>4</w:t>
      </w:r>
      <w:r>
        <w:rPr>
          <w:rFonts w:ascii="宋体" w:eastAsia="宋体" w:hAnsi="宋体" w:cs="宋体" w:hint="eastAsia"/>
          <w:sz w:val="21"/>
        </w:rPr>
        <w:t>）政府采购组织形式：</w:t>
      </w:r>
      <w:r>
        <w:rPr>
          <w:rFonts w:ascii="宋体" w:eastAsia="宋体" w:hAnsi="宋体" w:cs="宋体" w:hint="eastAsia"/>
          <w:sz w:val="21"/>
        </w:rPr>
        <w:sym w:font="Wingdings" w:char="00A8"/>
      </w:r>
      <w:r>
        <w:rPr>
          <w:rFonts w:ascii="宋体" w:eastAsia="宋体" w:hAnsi="宋体" w:cs="宋体" w:hint="eastAsia"/>
          <w:sz w:val="21"/>
        </w:rPr>
        <w:t>政府集中采购</w:t>
      </w:r>
      <w:r>
        <w:rPr>
          <w:rFonts w:ascii="宋体" w:eastAsia="宋体" w:hAnsi="宋体" w:cs="宋体" w:hint="eastAsia"/>
          <w:sz w:val="21"/>
        </w:rPr>
        <w:sym w:font="Wingdings" w:char="00A8"/>
      </w:r>
      <w:r>
        <w:rPr>
          <w:rFonts w:ascii="宋体" w:eastAsia="宋体" w:hAnsi="宋体" w:cs="宋体" w:hint="eastAsia"/>
          <w:sz w:val="21"/>
        </w:rPr>
        <w:t xml:space="preserve">部门集中采购  </w:t>
      </w:r>
      <w:r>
        <w:rPr>
          <w:rFonts w:ascii="宋体" w:eastAsia="宋体" w:hAnsi="宋体" w:cs="宋体" w:hint="eastAsia"/>
          <w:sz w:val="21"/>
        </w:rPr>
        <w:sym w:font="Wingdings" w:char="00A8"/>
      </w:r>
      <w:r>
        <w:rPr>
          <w:rFonts w:ascii="宋体" w:eastAsia="宋体" w:hAnsi="宋体" w:cs="宋体" w:hint="eastAsia"/>
          <w:sz w:val="21"/>
        </w:rPr>
        <w:t>分散采购</w:t>
      </w:r>
    </w:p>
    <w:p w:rsidR="00210E71" w:rsidRDefault="003947EC">
      <w:pPr>
        <w:pStyle w:val="AONormal"/>
        <w:snapToGrid w:val="0"/>
        <w:spacing w:line="360" w:lineRule="auto"/>
        <w:ind w:firstLineChars="0" w:firstLine="420"/>
        <w:rPr>
          <w:rFonts w:ascii="宋体" w:eastAsia="宋体" w:hAnsi="宋体" w:cs="宋体"/>
          <w:sz w:val="21"/>
        </w:rPr>
      </w:pPr>
      <w:r>
        <w:rPr>
          <w:rFonts w:ascii="宋体" w:eastAsia="宋体" w:hAnsi="宋体" w:cs="宋体" w:hint="eastAsia"/>
          <w:sz w:val="21"/>
        </w:rPr>
        <w:t>（</w:t>
      </w:r>
      <w:r>
        <w:rPr>
          <w:rFonts w:ascii="宋体" w:eastAsia="宋体" w:hAnsi="宋体" w:cs="宋体"/>
          <w:sz w:val="21"/>
        </w:rPr>
        <w:t>5</w:t>
      </w:r>
      <w:r>
        <w:rPr>
          <w:rFonts w:ascii="宋体" w:eastAsia="宋体" w:hAnsi="宋体" w:cs="宋体" w:hint="eastAsia"/>
          <w:sz w:val="21"/>
        </w:rPr>
        <w:t>）政府采购方式：</w:t>
      </w:r>
      <w:r>
        <w:rPr>
          <w:rFonts w:ascii="宋体" w:eastAsia="宋体" w:hAnsi="宋体" w:cs="宋体" w:hint="eastAsia"/>
          <w:sz w:val="21"/>
        </w:rPr>
        <w:sym w:font="Wingdings" w:char="00A8"/>
      </w:r>
      <w:r>
        <w:rPr>
          <w:rFonts w:ascii="宋体" w:eastAsia="宋体" w:hAnsi="宋体" w:cs="宋体" w:hint="eastAsia"/>
          <w:sz w:val="21"/>
        </w:rPr>
        <w:t>公开招标</w:t>
      </w:r>
      <w:r>
        <w:rPr>
          <w:rFonts w:ascii="宋体" w:eastAsia="宋体" w:hAnsi="宋体" w:cs="宋体" w:hint="eastAsia"/>
          <w:sz w:val="21"/>
        </w:rPr>
        <w:sym w:font="Wingdings" w:char="00A8"/>
      </w:r>
      <w:r>
        <w:rPr>
          <w:rFonts w:ascii="宋体" w:eastAsia="宋体" w:hAnsi="宋体" w:cs="宋体" w:hint="eastAsia"/>
          <w:sz w:val="21"/>
        </w:rPr>
        <w:t>邀请招标</w:t>
      </w:r>
      <w:r>
        <w:rPr>
          <w:rFonts w:ascii="宋体" w:eastAsia="宋体" w:hAnsi="宋体" w:cs="宋体" w:hint="eastAsia"/>
          <w:sz w:val="21"/>
        </w:rPr>
        <w:sym w:font="Wingdings" w:char="00A8"/>
      </w:r>
      <w:r>
        <w:rPr>
          <w:rFonts w:ascii="宋体" w:eastAsia="宋体" w:hAnsi="宋体" w:cs="宋体" w:hint="eastAsia"/>
          <w:sz w:val="21"/>
        </w:rPr>
        <w:t>竞争性谈判</w:t>
      </w:r>
      <w:r>
        <w:rPr>
          <w:rFonts w:ascii="宋体" w:eastAsia="宋体" w:hAnsi="宋体" w:cs="宋体" w:hint="eastAsia"/>
          <w:sz w:val="21"/>
        </w:rPr>
        <w:sym w:font="Wingdings" w:char="00A8"/>
      </w:r>
      <w:r>
        <w:rPr>
          <w:rFonts w:ascii="宋体" w:eastAsia="宋体" w:hAnsi="宋体" w:cs="宋体" w:hint="eastAsia"/>
          <w:sz w:val="21"/>
        </w:rPr>
        <w:t>竞争性磋商</w:t>
      </w:r>
    </w:p>
    <w:p w:rsidR="00210E71" w:rsidRDefault="003947EC">
      <w:pPr>
        <w:pStyle w:val="AONormal"/>
        <w:snapToGrid w:val="0"/>
        <w:spacing w:line="360" w:lineRule="auto"/>
        <w:ind w:firstLineChars="0" w:firstLine="420"/>
        <w:rPr>
          <w:rFonts w:ascii="宋体" w:eastAsia="宋体" w:hAnsi="宋体" w:cs="宋体"/>
          <w:sz w:val="21"/>
          <w:u w:val="single"/>
        </w:rPr>
      </w:pPr>
      <w:r>
        <w:rPr>
          <w:rFonts w:ascii="宋体" w:eastAsia="宋体" w:hAnsi="宋体" w:cs="宋体" w:hint="eastAsia"/>
          <w:sz w:val="21"/>
        </w:rPr>
        <w:sym w:font="Wingdings" w:char="00A8"/>
      </w:r>
      <w:r>
        <w:rPr>
          <w:rFonts w:ascii="宋体" w:eastAsia="宋体" w:hAnsi="宋体" w:cs="宋体" w:hint="eastAsia"/>
          <w:sz w:val="21"/>
        </w:rPr>
        <w:t>询价</w:t>
      </w:r>
      <w:r>
        <w:rPr>
          <w:rFonts w:ascii="宋体" w:eastAsia="宋体" w:hAnsi="宋体" w:cs="宋体" w:hint="eastAsia"/>
          <w:sz w:val="21"/>
        </w:rPr>
        <w:sym w:font="Wingdings" w:char="00A8"/>
      </w:r>
      <w:r>
        <w:rPr>
          <w:rFonts w:ascii="宋体" w:eastAsia="宋体" w:hAnsi="宋体" w:cs="宋体" w:hint="eastAsia"/>
          <w:sz w:val="21"/>
        </w:rPr>
        <w:t>单一来源</w:t>
      </w:r>
      <w:r>
        <w:rPr>
          <w:rFonts w:ascii="宋体" w:eastAsia="宋体" w:hAnsi="宋体" w:cs="宋体" w:hint="eastAsia"/>
          <w:sz w:val="21"/>
        </w:rPr>
        <w:sym w:font="Wingdings" w:char="00A8"/>
      </w:r>
      <w:r>
        <w:rPr>
          <w:rFonts w:ascii="宋体" w:eastAsia="宋体" w:hAnsi="宋体" w:cs="宋体" w:hint="eastAsia"/>
          <w:sz w:val="21"/>
        </w:rPr>
        <w:t>框架协议</w:t>
      </w:r>
      <w:r>
        <w:rPr>
          <w:rFonts w:ascii="宋体" w:eastAsia="宋体" w:hAnsi="宋体" w:cs="宋体" w:hint="eastAsia"/>
          <w:sz w:val="21"/>
        </w:rPr>
        <w:sym w:font="Wingdings" w:char="00A8"/>
      </w:r>
      <w:r>
        <w:rPr>
          <w:rFonts w:ascii="宋体" w:eastAsia="宋体" w:hAnsi="宋体" w:cs="宋体" w:hint="eastAsia"/>
          <w:sz w:val="21"/>
        </w:rPr>
        <w:t>其他：</w:t>
      </w:r>
    </w:p>
    <w:p w:rsidR="00210E71" w:rsidRDefault="003947EC">
      <w:pPr>
        <w:pStyle w:val="AONormal"/>
        <w:snapToGrid w:val="0"/>
        <w:spacing w:line="360" w:lineRule="auto"/>
        <w:ind w:firstLineChars="0"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210E71" w:rsidRDefault="003947EC" w:rsidP="00CE1A93">
      <w:pPr>
        <w:pStyle w:val="AONormal"/>
        <w:snapToGrid w:val="0"/>
        <w:spacing w:line="360" w:lineRule="auto"/>
        <w:ind w:firstLineChars="100" w:firstLine="203"/>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210E71" w:rsidRDefault="003947EC">
      <w:pPr>
        <w:adjustRightInd w:val="0"/>
        <w:snapToGrid w:val="0"/>
        <w:spacing w:line="360" w:lineRule="auto"/>
        <w:rPr>
          <w:rFonts w:ascii="宋体" w:hAnsi="宋体"/>
          <w:iCs/>
          <w:szCs w:val="21"/>
        </w:rPr>
      </w:pPr>
      <w:r>
        <w:rPr>
          <w:rFonts w:ascii="宋体" w:hAnsi="宋体" w:hint="eastAsia"/>
          <w:szCs w:val="21"/>
        </w:rPr>
        <w:lastRenderedPageBreak/>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210E71" w:rsidRDefault="003947EC">
      <w:pPr>
        <w:adjustRightInd w:val="0"/>
        <w:snapToGrid w:val="0"/>
        <w:spacing w:line="360" w:lineRule="auto"/>
        <w:rPr>
          <w:rFonts w:ascii="宋体" w:hAnsi="宋体"/>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210E71" w:rsidRDefault="003947EC">
      <w:pPr>
        <w:adjustRightInd w:val="0"/>
        <w:snapToGrid w:val="0"/>
        <w:spacing w:line="360" w:lineRule="auto"/>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210E71" w:rsidRDefault="003947EC">
      <w:pPr>
        <w:snapToGrid w:val="0"/>
        <w:spacing w:line="360" w:lineRule="auto"/>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210E71" w:rsidRDefault="003947EC" w:rsidP="00CE1A93">
      <w:pPr>
        <w:adjustRightInd w:val="0"/>
        <w:snapToGrid w:val="0"/>
        <w:spacing w:line="360" w:lineRule="auto"/>
        <w:ind w:firstLineChars="400" w:firstLine="772"/>
        <w:rPr>
          <w:rFonts w:ascii="宋体" w:hAnsi="宋体"/>
          <w:szCs w:val="21"/>
          <w:u w:val="single"/>
        </w:rPr>
      </w:pPr>
      <w:r>
        <w:rPr>
          <w:rFonts w:ascii="宋体" w:hAnsi="宋体" w:hint="eastAsia"/>
          <w:szCs w:val="21"/>
        </w:rPr>
        <w:t>分包主要内容：</w:t>
      </w:r>
    </w:p>
    <w:p w:rsidR="00210E71" w:rsidRDefault="003947EC" w:rsidP="00CE1A93">
      <w:pPr>
        <w:adjustRightInd w:val="0"/>
        <w:snapToGrid w:val="0"/>
        <w:spacing w:line="360" w:lineRule="auto"/>
        <w:ind w:firstLineChars="400" w:firstLine="772"/>
        <w:rPr>
          <w:rFonts w:ascii="宋体" w:hAnsi="宋体"/>
          <w:szCs w:val="21"/>
        </w:rPr>
      </w:pPr>
      <w:r>
        <w:rPr>
          <w:rFonts w:ascii="宋体" w:hAnsi="宋体" w:hint="eastAsia"/>
          <w:szCs w:val="21"/>
        </w:rPr>
        <w:t>分包供应商/制造商名称（如供应商和制造商不同，请分别填写）：。</w:t>
      </w:r>
    </w:p>
    <w:p w:rsidR="00210E71" w:rsidRDefault="003947EC" w:rsidP="00CE1A93">
      <w:pPr>
        <w:adjustRightInd w:val="0"/>
        <w:snapToGrid w:val="0"/>
        <w:spacing w:line="360" w:lineRule="auto"/>
        <w:ind w:firstLineChars="400" w:firstLine="772"/>
        <w:rPr>
          <w:rFonts w:ascii="宋体" w:hAnsi="宋体"/>
          <w:szCs w:val="21"/>
        </w:rPr>
      </w:pPr>
      <w:r>
        <w:rPr>
          <w:rFonts w:ascii="宋体" w:hAnsi="宋体" w:hint="eastAsia"/>
          <w:szCs w:val="21"/>
        </w:rPr>
        <w:t>分包供应商/制造商类型（如果供应商和制造商不同，只填写制造商类型）：</w:t>
      </w:r>
    </w:p>
    <w:p w:rsidR="00210E71" w:rsidRDefault="003947EC" w:rsidP="00CE1A93">
      <w:pPr>
        <w:adjustRightInd w:val="0"/>
        <w:snapToGrid w:val="0"/>
        <w:spacing w:line="360" w:lineRule="auto"/>
        <w:ind w:firstLineChars="400" w:firstLine="772"/>
        <w:rPr>
          <w:rFonts w:ascii="宋体" w:hAnsi="宋体"/>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rsidR="00210E71" w:rsidRDefault="003947EC">
      <w:pPr>
        <w:adjustRightInd w:val="0"/>
        <w:snapToGrid w:val="0"/>
        <w:spacing w:line="360" w:lineRule="auto"/>
      </w:pPr>
      <w:r>
        <w:rPr>
          <w:rFonts w:hint="eastAsia"/>
        </w:rPr>
        <w:sym w:font="Wingdings" w:char="00A8"/>
      </w:r>
      <w:r>
        <w:rPr>
          <w:rFonts w:hint="eastAsia"/>
        </w:rPr>
        <w:t>残疾人福利性单位</w:t>
      </w:r>
      <w:r>
        <w:rPr>
          <w:rFonts w:hint="eastAsia"/>
        </w:rPr>
        <w:t xml:space="preserve"> </w:t>
      </w:r>
      <w:r>
        <w:rPr>
          <w:rFonts w:hint="eastAsia"/>
        </w:rPr>
        <w:sym w:font="Wingdings" w:char="00A8"/>
      </w:r>
      <w:r>
        <w:rPr>
          <w:rFonts w:hint="eastAsia"/>
        </w:rPr>
        <w:t>监狱企业</w:t>
      </w:r>
      <w:r>
        <w:rPr>
          <w:rFonts w:hint="eastAsia"/>
        </w:rPr>
        <w:t xml:space="preserve"> </w:t>
      </w:r>
      <w:r>
        <w:rPr>
          <w:rFonts w:hint="eastAsia"/>
        </w:rPr>
        <w:sym w:font="Wingdings" w:char="00A8"/>
      </w:r>
      <w:r>
        <w:rPr>
          <w:rFonts w:hint="eastAsia"/>
        </w:rPr>
        <w:t>其他</w:t>
      </w:r>
    </w:p>
    <w:p w:rsidR="00210E71" w:rsidRDefault="003947EC">
      <w:pPr>
        <w:adjustRightInd w:val="0"/>
        <w:snapToGrid w:val="0"/>
        <w:spacing w:line="360" w:lineRule="auto"/>
      </w:pPr>
      <w:r>
        <w:rPr>
          <w:rFonts w:hint="eastAsia"/>
        </w:rPr>
        <w:t xml:space="preserve">    </w:t>
      </w:r>
      <w:r>
        <w:rPr>
          <w:rFonts w:hint="eastAsia"/>
        </w:rPr>
        <w:t>（</w:t>
      </w:r>
      <w:r>
        <w:t>8</w:t>
      </w:r>
      <w:r>
        <w:rPr>
          <w:rFonts w:hint="eastAsia"/>
        </w:rPr>
        <w:t>）中标（成交）供应商是否为外商投资企业：</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210E71" w:rsidRDefault="003947EC">
      <w:pPr>
        <w:adjustRightInd w:val="0"/>
        <w:snapToGrid w:val="0"/>
        <w:spacing w:line="360" w:lineRule="auto"/>
        <w:rPr>
          <w:rFonts w:ascii="宋体" w:hAnsi="宋体" w:cs="宋体"/>
          <w:szCs w:val="21"/>
          <w:u w:val="single"/>
        </w:rPr>
      </w:pPr>
      <w:r>
        <w:rPr>
          <w:rFonts w:hint="eastAsia"/>
        </w:rPr>
        <w:t xml:space="preserve">         </w:t>
      </w:r>
      <w:r>
        <w:rPr>
          <w:rFonts w:hint="eastAsia"/>
        </w:rPr>
        <w:t>外商投资企业类型</w:t>
      </w:r>
      <w:r>
        <w:rPr>
          <w:rFonts w:ascii="宋体" w:hAnsi="宋体" w:cs="宋体" w:hint="eastAsia"/>
          <w:szCs w:val="21"/>
        </w:rPr>
        <w:t>：</w:t>
      </w:r>
      <w:r>
        <w:rPr>
          <w:rFonts w:ascii="宋体" w:hAnsi="宋体" w:cs="宋体" w:hint="eastAsia"/>
          <w:iCs/>
          <w:szCs w:val="21"/>
        </w:rPr>
        <w:sym w:font="Wingdings" w:char="00A8"/>
      </w:r>
      <w:r>
        <w:rPr>
          <w:rFonts w:ascii="宋体" w:hAnsi="宋体" w:cs="宋体" w:hint="eastAsia"/>
          <w:szCs w:val="21"/>
        </w:rPr>
        <w:t xml:space="preserve">全部由外国投资者投资  </w:t>
      </w:r>
      <w:r>
        <w:rPr>
          <w:rFonts w:ascii="宋体" w:hAnsi="宋体" w:cs="宋体" w:hint="eastAsia"/>
          <w:iCs/>
          <w:szCs w:val="21"/>
        </w:rPr>
        <w:sym w:font="Wingdings" w:char="00A8"/>
      </w:r>
      <w:r>
        <w:rPr>
          <w:rFonts w:ascii="宋体" w:hAnsi="宋体" w:cs="宋体" w:hint="eastAsia"/>
          <w:iCs/>
          <w:szCs w:val="21"/>
        </w:rPr>
        <w:t>部分由外国投资者投资</w:t>
      </w:r>
    </w:p>
    <w:p w:rsidR="00210E71" w:rsidRDefault="003947EC" w:rsidP="00CE1A93">
      <w:pPr>
        <w:adjustRightInd w:val="0"/>
        <w:snapToGrid w:val="0"/>
        <w:spacing w:line="360" w:lineRule="auto"/>
        <w:ind w:firstLineChars="200" w:firstLine="386"/>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）是否涉及进口产品：</w:t>
      </w:r>
    </w:p>
    <w:p w:rsidR="00210E71" w:rsidRDefault="003947EC" w:rsidP="00CE1A93">
      <w:pPr>
        <w:adjustRightInd w:val="0"/>
        <w:snapToGrid w:val="0"/>
        <w:spacing w:line="360" w:lineRule="auto"/>
        <w:ind w:firstLineChars="400" w:firstLine="772"/>
        <w:rPr>
          <w:rFonts w:ascii="宋体" w:hAnsi="宋体" w:cs="宋体"/>
          <w:szCs w:val="21"/>
          <w:u w:val="single"/>
        </w:rPr>
      </w:pPr>
      <w:r>
        <w:rPr>
          <w:rFonts w:ascii="宋体" w:hAnsi="宋体" w:cs="宋体" w:hint="eastAsia"/>
          <w:szCs w:val="21"/>
        </w:rPr>
        <w:sym w:font="Wingdings" w:char="00A8"/>
      </w:r>
      <w:r>
        <w:rPr>
          <w:rFonts w:ascii="宋体" w:hAnsi="宋体" w:cs="宋体" w:hint="eastAsia"/>
          <w:szCs w:val="21"/>
        </w:rPr>
        <w:t>是，《政府采购品目分类目录》底级品目名称：金额：</w:t>
      </w:r>
    </w:p>
    <w:p w:rsidR="00210E71" w:rsidRDefault="003947EC" w:rsidP="00CE1A93">
      <w:pPr>
        <w:adjustRightInd w:val="0"/>
        <w:snapToGrid w:val="0"/>
        <w:spacing w:line="360" w:lineRule="auto"/>
        <w:ind w:firstLineChars="400" w:firstLine="772"/>
        <w:rPr>
          <w:rFonts w:ascii="宋体" w:hAnsi="宋体"/>
          <w:szCs w:val="21"/>
        </w:rPr>
      </w:pPr>
      <w:r>
        <w:rPr>
          <w:rFonts w:ascii="宋体" w:hAnsi="宋体" w:cs="宋体" w:hint="eastAsia"/>
          <w:szCs w:val="21"/>
        </w:rPr>
        <w:t xml:space="preserve">        国别：品牌： 规格型号：</w:t>
      </w:r>
    </w:p>
    <w:p w:rsidR="00210E71" w:rsidRDefault="003947EC" w:rsidP="00CE1A93">
      <w:pPr>
        <w:adjustRightInd w:val="0"/>
        <w:snapToGrid w:val="0"/>
        <w:spacing w:line="360" w:lineRule="auto"/>
        <w:ind w:firstLineChars="400" w:firstLine="772"/>
        <w:rPr>
          <w:rFonts w:ascii="宋体" w:hAnsi="宋体"/>
          <w:szCs w:val="21"/>
        </w:rPr>
      </w:pPr>
      <w:r>
        <w:rPr>
          <w:rFonts w:ascii="宋体" w:hAnsi="宋体" w:hint="eastAsia"/>
          <w:szCs w:val="21"/>
        </w:rPr>
        <w:sym w:font="Wingdings" w:char="00A8"/>
      </w:r>
      <w:r>
        <w:rPr>
          <w:rFonts w:ascii="宋体" w:hAnsi="宋体" w:hint="eastAsia"/>
          <w:szCs w:val="21"/>
        </w:rPr>
        <w:t>否</w:t>
      </w:r>
    </w:p>
    <w:p w:rsidR="00210E71" w:rsidRDefault="003947EC">
      <w:pPr>
        <w:tabs>
          <w:tab w:val="left" w:pos="740"/>
        </w:tabs>
        <w:adjustRightInd w:val="0"/>
        <w:snapToGrid w:val="0"/>
        <w:spacing w:line="360" w:lineRule="auto"/>
        <w:rPr>
          <w:rFonts w:ascii="宋体" w:hAnsi="宋体"/>
          <w:szCs w:val="21"/>
        </w:rPr>
      </w:pPr>
      <w:r>
        <w:rPr>
          <w:rFonts w:ascii="宋体" w:hAnsi="宋体" w:hint="eastAsia"/>
          <w:szCs w:val="21"/>
        </w:rPr>
        <w:t xml:space="preserve">    （1</w:t>
      </w:r>
      <w:r>
        <w:rPr>
          <w:rFonts w:ascii="宋体" w:hAnsi="宋体"/>
          <w:szCs w:val="21"/>
        </w:rPr>
        <w:t>0</w:t>
      </w:r>
      <w:r>
        <w:rPr>
          <w:rFonts w:ascii="宋体" w:hAnsi="宋体" w:hint="eastAsia"/>
          <w:szCs w:val="21"/>
        </w:rPr>
        <w:t>）是否涉及节能产品：</w:t>
      </w:r>
    </w:p>
    <w:p w:rsidR="00210E71" w:rsidRDefault="003947EC">
      <w:pPr>
        <w:tabs>
          <w:tab w:val="left" w:pos="740"/>
        </w:tabs>
        <w:adjustRightInd w:val="0"/>
        <w:snapToGrid w:val="0"/>
        <w:spacing w:line="360" w:lineRule="auto"/>
        <w:rPr>
          <w:rFonts w:ascii="宋体" w:hAnsi="宋体"/>
          <w:iCs/>
          <w:szCs w:val="21"/>
        </w:rPr>
      </w:pPr>
      <w:r>
        <w:rPr>
          <w:rFonts w:ascii="宋体" w:hAnsi="宋体" w:hint="eastAsia"/>
          <w:szCs w:val="21"/>
        </w:rPr>
        <w:sym w:font="Wingdings" w:char="00A8"/>
      </w:r>
      <w:r>
        <w:rPr>
          <w:rFonts w:ascii="宋体" w:hAnsi="宋体" w:hint="eastAsia"/>
          <w:szCs w:val="21"/>
        </w:rPr>
        <w:t>是，《节能产品政府采购品目清单》的底级品目名称：</w:t>
      </w:r>
    </w:p>
    <w:p w:rsidR="00210E71" w:rsidRDefault="003947EC">
      <w:pPr>
        <w:tabs>
          <w:tab w:val="left" w:pos="740"/>
        </w:tabs>
        <w:adjustRightInd w:val="0"/>
        <w:snapToGrid w:val="0"/>
        <w:spacing w:line="360" w:lineRule="auto"/>
        <w:rPr>
          <w:rFonts w:ascii="宋体" w:hAnsi="宋体"/>
          <w:iCs/>
          <w:szCs w:val="21"/>
        </w:rPr>
      </w:pP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sym w:font="Wingdings" w:char="00A8"/>
      </w:r>
      <w:r>
        <w:rPr>
          <w:rFonts w:ascii="宋体" w:hAnsi="宋体" w:hint="eastAsia"/>
          <w:iCs/>
          <w:szCs w:val="21"/>
        </w:rPr>
        <w:t>优先采购</w:t>
      </w:r>
    </w:p>
    <w:p w:rsidR="00210E71" w:rsidRDefault="003947EC">
      <w:pPr>
        <w:tabs>
          <w:tab w:val="left" w:pos="740"/>
        </w:tabs>
        <w:adjustRightInd w:val="0"/>
        <w:snapToGrid w:val="0"/>
        <w:spacing w:line="360" w:lineRule="auto"/>
        <w:rPr>
          <w:rFonts w:ascii="宋体" w:hAnsi="宋体"/>
          <w:szCs w:val="21"/>
        </w:rPr>
      </w:pPr>
      <w:r>
        <w:rPr>
          <w:rFonts w:ascii="宋体" w:hAnsi="宋体" w:hint="eastAsia"/>
          <w:szCs w:val="21"/>
        </w:rPr>
        <w:sym w:font="Wingdings" w:char="00A8"/>
      </w:r>
      <w:r>
        <w:rPr>
          <w:rFonts w:ascii="宋体" w:hAnsi="宋体" w:hint="eastAsia"/>
          <w:szCs w:val="21"/>
        </w:rPr>
        <w:t>否</w:t>
      </w:r>
    </w:p>
    <w:p w:rsidR="00210E71" w:rsidRDefault="003947EC">
      <w:pPr>
        <w:tabs>
          <w:tab w:val="left" w:pos="740"/>
        </w:tabs>
        <w:adjustRightInd w:val="0"/>
        <w:snapToGrid w:val="0"/>
        <w:spacing w:line="360" w:lineRule="auto"/>
        <w:rPr>
          <w:rFonts w:ascii="宋体" w:hAnsi="宋体"/>
          <w:szCs w:val="21"/>
        </w:rPr>
      </w:pPr>
      <w:r>
        <w:rPr>
          <w:rFonts w:ascii="宋体" w:hAnsi="宋体" w:hint="eastAsia"/>
          <w:szCs w:val="21"/>
        </w:rPr>
        <w:t>是否涉及环境标志产品：</w:t>
      </w:r>
    </w:p>
    <w:p w:rsidR="00210E71" w:rsidRDefault="003947EC">
      <w:pPr>
        <w:tabs>
          <w:tab w:val="left" w:pos="740"/>
        </w:tabs>
        <w:adjustRightInd w:val="0"/>
        <w:snapToGrid w:val="0"/>
        <w:spacing w:line="360" w:lineRule="auto"/>
        <w:rPr>
          <w:rFonts w:ascii="宋体" w:hAnsi="宋体"/>
          <w:szCs w:val="21"/>
        </w:rPr>
      </w:pPr>
      <w:r>
        <w:rPr>
          <w:rFonts w:ascii="宋体" w:hAnsi="宋体" w:hint="eastAsia"/>
          <w:szCs w:val="21"/>
        </w:rPr>
        <w:sym w:font="Wingdings" w:char="00A8"/>
      </w:r>
      <w:r>
        <w:rPr>
          <w:rFonts w:ascii="宋体" w:hAnsi="宋体" w:hint="eastAsia"/>
          <w:szCs w:val="21"/>
        </w:rPr>
        <w:t>是，《环境标志产品政府采购品目清单》的底级品目名称：</w:t>
      </w:r>
    </w:p>
    <w:p w:rsidR="00210E71" w:rsidRDefault="003947EC">
      <w:pPr>
        <w:tabs>
          <w:tab w:val="left" w:pos="740"/>
        </w:tabs>
        <w:adjustRightInd w:val="0"/>
        <w:snapToGrid w:val="0"/>
        <w:spacing w:line="360" w:lineRule="auto"/>
        <w:rPr>
          <w:rFonts w:ascii="宋体" w:hAnsi="宋体"/>
          <w:iCs/>
          <w:szCs w:val="21"/>
        </w:rPr>
      </w:pP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sym w:font="Wingdings" w:char="00A8"/>
      </w:r>
      <w:r>
        <w:rPr>
          <w:rFonts w:ascii="宋体" w:hAnsi="宋体" w:hint="eastAsia"/>
          <w:iCs/>
          <w:szCs w:val="21"/>
        </w:rPr>
        <w:t>优先采购</w:t>
      </w:r>
    </w:p>
    <w:p w:rsidR="00210E71" w:rsidRDefault="003947EC">
      <w:pPr>
        <w:tabs>
          <w:tab w:val="left" w:pos="740"/>
        </w:tabs>
        <w:adjustRightInd w:val="0"/>
        <w:snapToGrid w:val="0"/>
        <w:spacing w:line="360" w:lineRule="auto"/>
        <w:rPr>
          <w:rFonts w:ascii="宋体" w:hAnsi="宋体"/>
          <w:szCs w:val="21"/>
        </w:rPr>
      </w:pPr>
      <w:r>
        <w:rPr>
          <w:rFonts w:ascii="宋体" w:hAnsi="宋体" w:hint="eastAsia"/>
          <w:szCs w:val="21"/>
        </w:rPr>
        <w:sym w:font="Wingdings" w:char="00A8"/>
      </w:r>
      <w:r>
        <w:rPr>
          <w:rFonts w:ascii="宋体" w:hAnsi="宋体" w:hint="eastAsia"/>
          <w:szCs w:val="21"/>
        </w:rPr>
        <w:t>否</w:t>
      </w:r>
    </w:p>
    <w:p w:rsidR="00210E71" w:rsidRDefault="003947EC">
      <w:pPr>
        <w:pStyle w:val="AONormal"/>
        <w:snapToGrid w:val="0"/>
        <w:spacing w:line="360" w:lineRule="auto"/>
        <w:ind w:firstLineChars="0" w:firstLine="0"/>
        <w:rPr>
          <w:rFonts w:ascii="宋体" w:eastAsia="宋体" w:hAnsi="宋体" w:cs="Times New Roman"/>
          <w:kern w:val="2"/>
          <w:sz w:val="21"/>
        </w:rPr>
      </w:pPr>
      <w:r>
        <w:rPr>
          <w:rFonts w:ascii="宋体" w:eastAsia="宋体" w:hAnsi="宋体" w:cs="Times New Roman" w:hint="eastAsia"/>
          <w:kern w:val="2"/>
          <w:sz w:val="21"/>
        </w:rPr>
        <w:t>是否涉及绿色产品：</w:t>
      </w:r>
    </w:p>
    <w:p w:rsidR="00210E71" w:rsidRDefault="003947EC">
      <w:pPr>
        <w:pStyle w:val="AONormal"/>
        <w:spacing w:line="360" w:lineRule="auto"/>
        <w:ind w:firstLineChars="0" w:firstLine="420"/>
        <w:rPr>
          <w:rFonts w:ascii="宋体" w:eastAsia="宋体" w:hAnsi="宋体"/>
          <w:u w:val="single"/>
        </w:rPr>
      </w:pP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p>
    <w:p w:rsidR="00210E71" w:rsidRDefault="003947EC">
      <w:pPr>
        <w:tabs>
          <w:tab w:val="left" w:pos="740"/>
        </w:tabs>
        <w:adjustRightInd w:val="0"/>
        <w:snapToGrid w:val="0"/>
        <w:spacing w:line="360" w:lineRule="auto"/>
        <w:rPr>
          <w:rFonts w:ascii="宋体" w:hAnsi="宋体"/>
          <w:iCs/>
          <w:szCs w:val="21"/>
        </w:rPr>
      </w:pPr>
      <w:r>
        <w:rPr>
          <w:rFonts w:ascii="宋体" w:hAnsi="宋体" w:hint="eastAsia"/>
          <w:iCs/>
          <w:szCs w:val="21"/>
        </w:rPr>
        <w:sym w:font="Wingdings" w:char="00A8"/>
      </w:r>
      <w:r>
        <w:rPr>
          <w:rFonts w:ascii="宋体" w:hAnsi="宋体" w:hint="eastAsia"/>
          <w:iCs/>
          <w:szCs w:val="21"/>
        </w:rPr>
        <w:t>强制采购</w:t>
      </w:r>
      <w:r>
        <w:rPr>
          <w:rFonts w:ascii="宋体" w:hAnsi="宋体" w:hint="eastAsia"/>
          <w:iCs/>
          <w:szCs w:val="21"/>
        </w:rPr>
        <w:sym w:font="Wingdings" w:char="00A8"/>
      </w:r>
      <w:r>
        <w:rPr>
          <w:rFonts w:ascii="宋体" w:hAnsi="宋体" w:hint="eastAsia"/>
          <w:iCs/>
          <w:szCs w:val="21"/>
        </w:rPr>
        <w:t>优先采购</w:t>
      </w:r>
    </w:p>
    <w:p w:rsidR="00210E71" w:rsidRDefault="003947EC">
      <w:pPr>
        <w:pStyle w:val="AONormal"/>
        <w:spacing w:line="360" w:lineRule="auto"/>
        <w:ind w:firstLineChars="0" w:firstLine="420"/>
        <w:rPr>
          <w:rFonts w:ascii="宋体" w:hAnsi="宋体"/>
          <w:sz w:val="21"/>
        </w:rPr>
      </w:pP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210E71" w:rsidRDefault="003947EC">
      <w:pPr>
        <w:adjustRightInd w:val="0"/>
        <w:snapToGrid w:val="0"/>
        <w:spacing w:line="360" w:lineRule="auto"/>
        <w:rPr>
          <w:rFonts w:ascii="宋体" w:hAnsi="宋体"/>
          <w:szCs w:val="21"/>
        </w:rPr>
      </w:pPr>
      <w:r>
        <w:rPr>
          <w:rFonts w:ascii="宋体" w:hAnsi="宋体" w:hint="eastAsia"/>
          <w:szCs w:val="21"/>
        </w:rPr>
        <w:t xml:space="preserve">    （1</w:t>
      </w:r>
      <w:r>
        <w:rPr>
          <w:rFonts w:ascii="宋体" w:hAnsi="宋体"/>
          <w:szCs w:val="21"/>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210E71" w:rsidRDefault="003947EC" w:rsidP="00CE1A93">
      <w:pPr>
        <w:adjustRightInd w:val="0"/>
        <w:snapToGrid w:val="0"/>
        <w:spacing w:line="360" w:lineRule="auto"/>
        <w:ind w:firstLineChars="400" w:firstLine="772"/>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r>
        <w:rPr>
          <w:rFonts w:ascii="宋体" w:hAnsi="宋体" w:hint="eastAsia"/>
          <w:szCs w:val="21"/>
        </w:rPr>
        <w:sym w:font="Wingdings" w:char="00A8"/>
      </w:r>
      <w:r>
        <w:rPr>
          <w:rFonts w:ascii="宋体" w:hAnsi="宋体" w:hint="eastAsia"/>
          <w:szCs w:val="21"/>
        </w:rPr>
        <w:t>不涉及</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合同金额</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（1）合同金额小写：</w:t>
      </w:r>
    </w:p>
    <w:p w:rsidR="00210E71" w:rsidRDefault="003947EC">
      <w:pPr>
        <w:adjustRightInd w:val="0"/>
        <w:snapToGrid w:val="0"/>
        <w:spacing w:line="360" w:lineRule="auto"/>
        <w:rPr>
          <w:rFonts w:ascii="宋体" w:hAnsi="宋体"/>
          <w:szCs w:val="21"/>
          <w:u w:val="single"/>
        </w:rPr>
      </w:pPr>
      <w:r>
        <w:rPr>
          <w:rFonts w:ascii="宋体" w:hAnsi="宋体" w:hint="eastAsia"/>
          <w:szCs w:val="21"/>
        </w:rPr>
        <w:t>大写：</w:t>
      </w:r>
    </w:p>
    <w:p w:rsidR="00210E71" w:rsidRDefault="003947EC">
      <w:pPr>
        <w:adjustRightInd w:val="0"/>
        <w:snapToGrid w:val="0"/>
        <w:spacing w:line="360" w:lineRule="auto"/>
        <w:rPr>
          <w:rFonts w:ascii="宋体" w:hAnsi="宋体"/>
          <w:szCs w:val="21"/>
        </w:rPr>
      </w:pPr>
      <w:r>
        <w:rPr>
          <w:rFonts w:ascii="宋体" w:hAnsi="宋体" w:hint="eastAsia"/>
          <w:szCs w:val="21"/>
        </w:rPr>
        <w:lastRenderedPageBreak/>
        <w:t>分包金额（如有）小写：</w:t>
      </w:r>
    </w:p>
    <w:p w:rsidR="00210E71" w:rsidRDefault="003947EC">
      <w:pPr>
        <w:adjustRightInd w:val="0"/>
        <w:snapToGrid w:val="0"/>
        <w:spacing w:line="360" w:lineRule="auto"/>
        <w:rPr>
          <w:rFonts w:ascii="宋体" w:hAnsi="宋体"/>
          <w:szCs w:val="21"/>
          <w:u w:val="single"/>
        </w:rPr>
      </w:pPr>
      <w:r>
        <w:rPr>
          <w:rFonts w:ascii="宋体" w:hAnsi="宋体" w:hint="eastAsia"/>
          <w:szCs w:val="21"/>
        </w:rPr>
        <w:t>大写：</w:t>
      </w:r>
    </w:p>
    <w:p w:rsidR="00210E71" w:rsidRDefault="003947EC">
      <w:pPr>
        <w:adjustRightInd w:val="0"/>
        <w:snapToGrid w:val="0"/>
        <w:spacing w:line="360" w:lineRule="auto"/>
        <w:rPr>
          <w:rFonts w:ascii="宋体" w:hAnsi="宋体"/>
          <w:szCs w:val="21"/>
        </w:rPr>
      </w:pPr>
      <w:r>
        <w:rPr>
          <w:rFonts w:ascii="宋体" w:hAnsi="宋体" w:hint="eastAsia"/>
          <w:szCs w:val="21"/>
        </w:rPr>
        <w:t xml:space="preserve">    （注：固定单价合同应填写单价和最高限价）</w:t>
      </w:r>
    </w:p>
    <w:p w:rsidR="00210E71" w:rsidRDefault="003947EC">
      <w:pPr>
        <w:adjustRightInd w:val="0"/>
        <w:snapToGrid w:val="0"/>
        <w:spacing w:line="360" w:lineRule="auto"/>
        <w:rPr>
          <w:rFonts w:ascii="宋体" w:hAnsi="宋体"/>
          <w:szCs w:val="21"/>
        </w:rPr>
      </w:pPr>
      <w:r>
        <w:rPr>
          <w:rFonts w:ascii="宋体" w:hAnsi="宋体" w:hint="eastAsia"/>
          <w:szCs w:val="21"/>
        </w:rPr>
        <w:t>（2）合同定价方式（采用组合定价方式的，可以勾选多项）：</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固定单价</w:t>
      </w:r>
      <w:r>
        <w:rPr>
          <w:rFonts w:ascii="宋体" w:hAnsi="宋体" w:hint="eastAsia"/>
          <w:iCs/>
          <w:szCs w:val="21"/>
        </w:rPr>
        <w:sym w:font="Wingdings" w:char="00A8"/>
      </w:r>
      <w:r>
        <w:rPr>
          <w:rFonts w:ascii="宋体" w:hAnsi="宋体" w:hint="eastAsia"/>
          <w:iCs/>
          <w:szCs w:val="21"/>
        </w:rPr>
        <w:t>固定费率</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绩效激励</w:t>
      </w:r>
      <w:r>
        <w:rPr>
          <w:rFonts w:ascii="宋体" w:hAnsi="宋体" w:hint="eastAsia"/>
          <w:iCs/>
          <w:szCs w:val="21"/>
        </w:rPr>
        <w:sym w:font="Wingdings" w:char="00A8"/>
      </w:r>
      <w:r>
        <w:rPr>
          <w:rFonts w:ascii="宋体" w:hAnsi="宋体" w:hint="eastAsia"/>
          <w:iCs/>
          <w:szCs w:val="21"/>
        </w:rPr>
        <w:t>其他</w:t>
      </w:r>
    </w:p>
    <w:p w:rsidR="00210E71" w:rsidRDefault="003947EC" w:rsidP="00CE1A93">
      <w:pPr>
        <w:pStyle w:val="13"/>
        <w:spacing w:line="360" w:lineRule="auto"/>
        <w:ind w:firstLine="386"/>
      </w:pPr>
      <w:r>
        <w:rPr>
          <w:rFonts w:ascii="宋体" w:hAnsi="宋体" w:hint="eastAsia"/>
        </w:rPr>
        <w:t>（</w:t>
      </w:r>
      <w:r>
        <w:rPr>
          <w:rFonts w:ascii="宋体" w:hAnsi="宋体" w:hint="eastAsia"/>
          <w:lang w:val="en-US"/>
        </w:rPr>
        <w:t>3</w:t>
      </w:r>
      <w:r>
        <w:rPr>
          <w:rFonts w:ascii="宋体" w:hAnsi="宋体" w:hint="eastAsia"/>
        </w:rPr>
        <w:t>）付款方式（按项目实际勾选填写）：</w:t>
      </w:r>
    </w:p>
    <w:p w:rsidR="00210E71" w:rsidRDefault="003947EC" w:rsidP="00CE1A93">
      <w:pPr>
        <w:adjustRightInd w:val="0"/>
        <w:snapToGrid w:val="0"/>
        <w:spacing w:line="360" w:lineRule="auto"/>
        <w:ind w:firstLineChars="300" w:firstLine="579"/>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210E71" w:rsidRDefault="003947EC" w:rsidP="00CE1A93">
      <w:pPr>
        <w:snapToGrid w:val="0"/>
        <w:spacing w:line="360" w:lineRule="auto"/>
        <w:ind w:firstLineChars="300" w:firstLine="579"/>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210E71" w:rsidRDefault="003947EC" w:rsidP="00CE1A93">
      <w:pPr>
        <w:adjustRightInd w:val="0"/>
        <w:snapToGrid w:val="0"/>
        <w:spacing w:line="360" w:lineRule="auto"/>
        <w:ind w:firstLineChars="300" w:firstLine="579"/>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210E71" w:rsidRDefault="003947EC" w:rsidP="00CE1A93">
      <w:pPr>
        <w:adjustRightInd w:val="0"/>
        <w:snapToGrid w:val="0"/>
        <w:spacing w:line="360" w:lineRule="auto"/>
        <w:ind w:firstLineChars="300" w:firstLine="579"/>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210E71" w:rsidRDefault="003947EC">
      <w:pPr>
        <w:numPr>
          <w:ilvl w:val="0"/>
          <w:numId w:val="5"/>
        </w:numPr>
        <w:adjustRightInd w:val="0"/>
        <w:snapToGrid w:val="0"/>
        <w:spacing w:line="360" w:lineRule="auto"/>
        <w:ind w:firstLineChars="200" w:firstLine="388"/>
        <w:rPr>
          <w:rFonts w:ascii="宋体" w:hAnsi="宋体"/>
          <w:b/>
          <w:szCs w:val="21"/>
          <w:u w:val="single"/>
        </w:rPr>
      </w:pPr>
      <w:r>
        <w:rPr>
          <w:rFonts w:ascii="宋体" w:hAnsi="宋体" w:hint="eastAsia"/>
          <w:b/>
          <w:szCs w:val="21"/>
        </w:rPr>
        <w:t>合同履行</w:t>
      </w:r>
    </w:p>
    <w:p w:rsidR="00210E71" w:rsidRDefault="003947EC" w:rsidP="00CE1A93">
      <w:pPr>
        <w:adjustRightInd w:val="0"/>
        <w:snapToGrid w:val="0"/>
        <w:spacing w:line="360" w:lineRule="auto"/>
        <w:ind w:firstLineChars="200" w:firstLine="386"/>
        <w:rPr>
          <w:rFonts w:ascii="宋体" w:hAnsi="宋体" w:cs="宋体"/>
          <w:szCs w:val="21"/>
        </w:rPr>
      </w:pPr>
      <w:r>
        <w:rPr>
          <w:rFonts w:ascii="宋体" w:hAnsi="宋体" w:cs="宋体" w:hint="eastAsia"/>
          <w:szCs w:val="21"/>
        </w:rPr>
        <w:t>（1）起始日期：年月日，完成日期：年月日。</w:t>
      </w:r>
    </w:p>
    <w:p w:rsidR="00210E71" w:rsidRDefault="003947EC" w:rsidP="00CE1A93">
      <w:pPr>
        <w:adjustRightInd w:val="0"/>
        <w:snapToGrid w:val="0"/>
        <w:spacing w:line="360" w:lineRule="auto"/>
        <w:ind w:firstLineChars="200" w:firstLine="386"/>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p>
    <w:p w:rsidR="00210E71" w:rsidRDefault="003947EC" w:rsidP="00CE1A93">
      <w:pPr>
        <w:adjustRightInd w:val="0"/>
        <w:snapToGrid w:val="0"/>
        <w:spacing w:line="360" w:lineRule="auto"/>
        <w:ind w:firstLineChars="200" w:firstLine="386"/>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是</w:t>
      </w:r>
      <w:r>
        <w:rPr>
          <w:rFonts w:ascii="宋体" w:hAnsi="宋体" w:cs="宋体" w:hint="eastAsia"/>
          <w:szCs w:val="21"/>
        </w:rPr>
        <w:sym w:font="Wingdings" w:char="00A8"/>
      </w:r>
      <w:r>
        <w:rPr>
          <w:rFonts w:ascii="宋体" w:hAnsi="宋体" w:cs="宋体" w:hint="eastAsia"/>
          <w:szCs w:val="21"/>
        </w:rPr>
        <w:t>否</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sz w:val="21"/>
        </w:rPr>
        <w:t xml:space="preserve">  收取履约保证金形式：</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sz w:val="21"/>
        </w:rPr>
        <w:t xml:space="preserve">    收取履约保证金金额：</w:t>
      </w:r>
    </w:p>
    <w:p w:rsidR="00210E71" w:rsidRDefault="003947EC" w:rsidP="00CE1A93">
      <w:pPr>
        <w:snapToGrid w:val="0"/>
        <w:spacing w:line="360" w:lineRule="auto"/>
        <w:ind w:firstLineChars="200" w:firstLine="386"/>
        <w:rPr>
          <w:rFonts w:ascii="宋体" w:hAnsi="宋体" w:cs="宋体"/>
        </w:rPr>
      </w:pPr>
      <w:r>
        <w:rPr>
          <w:rFonts w:ascii="宋体" w:hAnsi="宋体" w:cs="宋体" w:hint="eastAsia"/>
          <w:bCs/>
          <w:szCs w:val="21"/>
        </w:rPr>
        <w:t xml:space="preserve">    履约担保期限：</w:t>
      </w:r>
    </w:p>
    <w:p w:rsidR="00210E71" w:rsidRDefault="003947EC" w:rsidP="00CE1A93">
      <w:pPr>
        <w:adjustRightInd w:val="0"/>
        <w:snapToGrid w:val="0"/>
        <w:spacing w:line="360" w:lineRule="auto"/>
        <w:ind w:firstLineChars="200" w:firstLine="386"/>
        <w:rPr>
          <w:rFonts w:ascii="宋体" w:hAnsi="宋体" w:cs="宋体"/>
          <w:bCs/>
          <w:szCs w:val="21"/>
        </w:rPr>
      </w:pPr>
      <w:r>
        <w:rPr>
          <w:rFonts w:ascii="宋体" w:hAnsi="宋体" w:cs="宋体" w:hint="eastAsia"/>
          <w:bCs/>
          <w:szCs w:val="21"/>
        </w:rPr>
        <w:t>（4）分期履行要求：</w:t>
      </w:r>
    </w:p>
    <w:p w:rsidR="00210E71" w:rsidRDefault="003947EC" w:rsidP="00CE1A93">
      <w:pPr>
        <w:adjustRightInd w:val="0"/>
        <w:snapToGrid w:val="0"/>
        <w:spacing w:line="360" w:lineRule="auto"/>
        <w:ind w:firstLineChars="200" w:firstLine="386"/>
        <w:rPr>
          <w:rFonts w:ascii="宋体" w:hAnsi="宋体" w:cs="宋体"/>
          <w:szCs w:val="21"/>
          <w:u w:val="single"/>
        </w:rPr>
      </w:pPr>
      <w:r>
        <w:rPr>
          <w:rFonts w:ascii="宋体" w:hAnsi="宋体" w:cs="宋体" w:hint="eastAsia"/>
          <w:bCs/>
          <w:szCs w:val="21"/>
        </w:rPr>
        <w:t>（5）风险处置措施和替代方案：</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合同验收</w:t>
      </w:r>
    </w:p>
    <w:p w:rsidR="00210E71" w:rsidRDefault="003947EC" w:rsidP="00CE1A93">
      <w:pPr>
        <w:numPr>
          <w:ilvl w:val="0"/>
          <w:numId w:val="7"/>
        </w:numPr>
        <w:adjustRightInd w:val="0"/>
        <w:snapToGrid w:val="0"/>
        <w:spacing w:line="360" w:lineRule="auto"/>
        <w:ind w:firstLineChars="200" w:firstLine="386"/>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210E71" w:rsidRDefault="003947EC">
      <w:pPr>
        <w:adjustRightInd w:val="0"/>
        <w:snapToGrid w:val="0"/>
        <w:spacing w:line="360" w:lineRule="auto"/>
        <w:rPr>
          <w:rFonts w:ascii="宋体" w:hAnsi="宋体"/>
          <w:bCs/>
          <w:szCs w:val="21"/>
        </w:rPr>
      </w:pPr>
      <w:r>
        <w:rPr>
          <w:rFonts w:ascii="宋体" w:hAnsi="宋体" w:hint="eastAsia"/>
          <w:bCs/>
          <w:szCs w:val="21"/>
        </w:rPr>
        <w:t>验收主体：</w:t>
      </w:r>
    </w:p>
    <w:p w:rsidR="00210E71" w:rsidRDefault="003947EC">
      <w:pPr>
        <w:adjustRightInd w:val="0"/>
        <w:snapToGrid w:val="0"/>
        <w:spacing w:line="360" w:lineRule="auto"/>
        <w:rPr>
          <w:rFonts w:ascii="宋体" w:hAnsi="宋体"/>
          <w:bCs/>
          <w:szCs w:val="21"/>
        </w:rPr>
      </w:pPr>
      <w:r>
        <w:rPr>
          <w:rFonts w:ascii="宋体" w:hAnsi="宋体" w:hint="eastAsia"/>
          <w:bCs/>
          <w:szCs w:val="21"/>
        </w:rPr>
        <w:t>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210E71" w:rsidRDefault="003947EC" w:rsidP="00CE1A93">
      <w:pPr>
        <w:adjustRightInd w:val="0"/>
        <w:snapToGrid w:val="0"/>
        <w:spacing w:line="360" w:lineRule="auto"/>
        <w:ind w:firstLineChars="400" w:firstLine="772"/>
        <w:rPr>
          <w:rFonts w:ascii="宋体" w:hAnsi="宋体"/>
          <w:bCs/>
          <w:szCs w:val="21"/>
        </w:rPr>
      </w:pPr>
      <w:r>
        <w:rPr>
          <w:rFonts w:ascii="宋体" w:hAnsi="宋体" w:cs="宋体" w:hint="eastAsia"/>
          <w:szCs w:val="21"/>
        </w:rPr>
        <w:sym w:font="Wingdings" w:char="00A8"/>
      </w:r>
      <w:r>
        <w:rPr>
          <w:rFonts w:ascii="宋体" w:hAnsi="宋体" w:hint="eastAsia"/>
          <w:bCs/>
          <w:szCs w:val="21"/>
        </w:rPr>
        <w:t>否</w:t>
      </w:r>
    </w:p>
    <w:p w:rsidR="00210E71" w:rsidRDefault="003947EC" w:rsidP="00CE1A93">
      <w:pPr>
        <w:adjustRightInd w:val="0"/>
        <w:snapToGrid w:val="0"/>
        <w:spacing w:line="360" w:lineRule="auto"/>
        <w:ind w:firstLineChars="400" w:firstLine="772"/>
        <w:rPr>
          <w:rFonts w:ascii="宋体" w:hAnsi="宋体"/>
          <w:bCs/>
          <w:szCs w:val="21"/>
          <w:u w:val="single"/>
        </w:rPr>
      </w:pPr>
      <w:r>
        <w:rPr>
          <w:rFonts w:ascii="宋体" w:hAnsi="宋体" w:hint="eastAsia"/>
          <w:bCs/>
          <w:szCs w:val="21"/>
        </w:rPr>
        <w:t>验收组织的其他事项：</w:t>
      </w:r>
    </w:p>
    <w:p w:rsidR="00210E71" w:rsidRDefault="003947EC" w:rsidP="00CE1A93">
      <w:pPr>
        <w:adjustRightInd w:val="0"/>
        <w:snapToGrid w:val="0"/>
        <w:spacing w:line="360" w:lineRule="auto"/>
        <w:ind w:firstLineChars="200" w:firstLine="386"/>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（计划于何时验收/供应商提出验收申请之日起   日内组织验收）</w:t>
      </w:r>
    </w:p>
    <w:p w:rsidR="00210E71" w:rsidRDefault="003947EC" w:rsidP="00CE1A93">
      <w:pPr>
        <w:adjustRightInd w:val="0"/>
        <w:snapToGrid w:val="0"/>
        <w:spacing w:line="360" w:lineRule="auto"/>
        <w:ind w:firstLineChars="200" w:firstLine="386"/>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210E71" w:rsidRDefault="003947EC">
      <w:pPr>
        <w:adjustRightInd w:val="0"/>
        <w:snapToGrid w:val="0"/>
        <w:spacing w:line="360" w:lineRule="auto"/>
        <w:rPr>
          <w:rFonts w:ascii="宋体" w:hAnsi="宋体"/>
          <w:bCs/>
          <w:szCs w:val="21"/>
        </w:rPr>
      </w:pPr>
      <w:r>
        <w:rPr>
          <w:rFonts w:ascii="宋体" w:hAnsi="宋体" w:cs="宋体" w:hint="eastAsia"/>
          <w:szCs w:val="21"/>
        </w:rPr>
        <w:lastRenderedPageBreak/>
        <w:sym w:font="Wingdings" w:char="00A8"/>
      </w:r>
      <w:r>
        <w:rPr>
          <w:rFonts w:ascii="宋体" w:hAnsi="宋体" w:hint="eastAsia"/>
          <w:bCs/>
          <w:szCs w:val="21"/>
        </w:rPr>
        <w:t>分期/分项验收：</w:t>
      </w:r>
      <w:r>
        <w:rPr>
          <w:rFonts w:ascii="宋体" w:hAnsi="宋体" w:hint="eastAsia"/>
          <w:bCs/>
          <w:szCs w:val="21"/>
          <w:u w:val="single"/>
        </w:rPr>
        <w:t>（应明确分期</w:t>
      </w:r>
      <w:r>
        <w:rPr>
          <w:rFonts w:ascii="宋体" w:hAnsi="宋体"/>
          <w:bCs/>
          <w:szCs w:val="21"/>
          <w:u w:val="single"/>
        </w:rPr>
        <w:t>/</w:t>
      </w:r>
      <w:r>
        <w:rPr>
          <w:rFonts w:ascii="宋体" w:hAnsi="宋体" w:hint="eastAsia"/>
          <w:bCs/>
          <w:szCs w:val="21"/>
          <w:u w:val="single"/>
        </w:rPr>
        <w:t>分项验收的工作安排）</w:t>
      </w:r>
    </w:p>
    <w:p w:rsidR="00210E71" w:rsidRDefault="003947EC" w:rsidP="00CE1A93">
      <w:pPr>
        <w:adjustRightInd w:val="0"/>
        <w:snapToGrid w:val="0"/>
        <w:spacing w:line="360" w:lineRule="auto"/>
        <w:ind w:firstLineChars="200" w:firstLine="386"/>
        <w:rPr>
          <w:rFonts w:ascii="宋体" w:hAnsi="宋体"/>
          <w:bCs/>
          <w:szCs w:val="21"/>
        </w:rPr>
      </w:pPr>
      <w:r>
        <w:rPr>
          <w:rFonts w:ascii="宋体" w:hAnsi="宋体" w:hint="eastAsia"/>
          <w:bCs/>
          <w:szCs w:val="21"/>
        </w:rPr>
        <w:t>（4）履约验收程序：</w:t>
      </w:r>
    </w:p>
    <w:p w:rsidR="00210E71" w:rsidRDefault="003947EC" w:rsidP="00CE1A93">
      <w:pPr>
        <w:adjustRightInd w:val="0"/>
        <w:snapToGrid w:val="0"/>
        <w:spacing w:line="360" w:lineRule="auto"/>
        <w:ind w:firstLineChars="200" w:firstLine="386"/>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（应当包括每一项技术和商务要求的履约情况，特别是落实政府采购扶持中小企业，支持绿色发展和乡村振兴等政策情况）</w:t>
      </w:r>
    </w:p>
    <w:p w:rsidR="00210E71" w:rsidRDefault="003947EC" w:rsidP="00CE1A93">
      <w:pPr>
        <w:adjustRightInd w:val="0"/>
        <w:snapToGrid w:val="0"/>
        <w:spacing w:line="360" w:lineRule="auto"/>
        <w:ind w:firstLineChars="200" w:firstLine="386"/>
        <w:rPr>
          <w:rFonts w:ascii="宋体" w:hAnsi="宋体"/>
          <w:bCs/>
          <w:szCs w:val="21"/>
          <w:u w:val="single"/>
        </w:rPr>
      </w:pPr>
      <w:r>
        <w:rPr>
          <w:rFonts w:ascii="宋体" w:hAnsi="宋体" w:hint="eastAsia"/>
          <w:bCs/>
          <w:szCs w:val="21"/>
        </w:rPr>
        <w:t>（6）履约验收标准：</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210E71" w:rsidRDefault="003947EC" w:rsidP="00CE1A93">
      <w:pPr>
        <w:adjustRightInd w:val="0"/>
        <w:snapToGrid w:val="0"/>
        <w:spacing w:line="360" w:lineRule="auto"/>
        <w:ind w:firstLineChars="200" w:firstLine="386"/>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（产权过户登记等）</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组成合同的文件</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（1）政府采购合同协议书及其变更、补充协议</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（2）政府采购合同专用条款</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（3）政府采购合同通用条款</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（4）中标（成交）通知书</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（5）投标（响应）文件</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（6）采购文件</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（7）有关技术文件，图纸</w:t>
      </w:r>
    </w:p>
    <w:p w:rsidR="00210E71" w:rsidRDefault="003947EC" w:rsidP="00CE1A93">
      <w:pPr>
        <w:adjustRightInd w:val="0"/>
        <w:snapToGrid w:val="0"/>
        <w:spacing w:line="360" w:lineRule="auto"/>
        <w:ind w:firstLineChars="200" w:firstLine="386"/>
        <w:rPr>
          <w:rFonts w:ascii="宋体" w:hAnsi="宋体" w:cs="宋体"/>
        </w:rPr>
      </w:pPr>
      <w:r>
        <w:rPr>
          <w:rFonts w:ascii="宋体" w:hAnsi="宋体" w:hint="eastAsia"/>
          <w:szCs w:val="21"/>
        </w:rPr>
        <w:t>（8）国家法律、</w:t>
      </w:r>
      <w:r>
        <w:rPr>
          <w:rFonts w:ascii="宋体" w:hAnsi="宋体" w:cs="宋体" w:hint="eastAsia"/>
          <w:color w:val="000000"/>
          <w:szCs w:val="21"/>
        </w:rPr>
        <w:t>行政法规和规章制度规定或合同约定的作为合同组成部分的其他文件</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合同生效</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本合同自生效。</w:t>
      </w:r>
    </w:p>
    <w:p w:rsidR="00210E71" w:rsidRDefault="003947EC">
      <w:pPr>
        <w:numPr>
          <w:ilvl w:val="0"/>
          <w:numId w:val="5"/>
        </w:numPr>
        <w:adjustRightInd w:val="0"/>
        <w:snapToGrid w:val="0"/>
        <w:spacing w:line="360" w:lineRule="auto"/>
        <w:ind w:firstLineChars="200" w:firstLine="388"/>
        <w:rPr>
          <w:rFonts w:ascii="宋体" w:hAnsi="宋体"/>
          <w:b/>
          <w:szCs w:val="21"/>
        </w:rPr>
      </w:pPr>
      <w:r>
        <w:rPr>
          <w:rFonts w:ascii="宋体" w:hAnsi="宋体" w:hint="eastAsia"/>
          <w:b/>
          <w:szCs w:val="21"/>
        </w:rPr>
        <w:t>合同份数</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本合同一式份，甲方执份，乙方执份，均具有同等法律效力。</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合同订立时间：年月日</w:t>
      </w:r>
    </w:p>
    <w:p w:rsidR="00210E71" w:rsidRDefault="003947EC" w:rsidP="00CE1A93">
      <w:pPr>
        <w:adjustRightInd w:val="0"/>
        <w:snapToGrid w:val="0"/>
        <w:spacing w:line="360" w:lineRule="auto"/>
        <w:ind w:firstLineChars="200" w:firstLine="386"/>
        <w:rPr>
          <w:rFonts w:ascii="宋体" w:hAnsi="宋体"/>
          <w:szCs w:val="21"/>
        </w:rPr>
      </w:pPr>
      <w:r>
        <w:rPr>
          <w:rFonts w:ascii="宋体" w:hAnsi="宋体" w:hint="eastAsia"/>
          <w:szCs w:val="21"/>
        </w:rPr>
        <w:t>合同订立地点：</w:t>
      </w:r>
    </w:p>
    <w:p w:rsidR="00210E71" w:rsidRDefault="003947EC" w:rsidP="00CE1A93">
      <w:pPr>
        <w:adjustRightInd w:val="0"/>
        <w:snapToGrid w:val="0"/>
        <w:spacing w:line="360" w:lineRule="auto"/>
        <w:ind w:firstLineChars="200" w:firstLine="386"/>
      </w:pPr>
      <w:r>
        <w:rPr>
          <w:rFonts w:ascii="宋体" w:hAnsi="宋体" w:hint="eastAsia"/>
          <w:szCs w:val="21"/>
        </w:rPr>
        <w:t>附件：具体标的及其技术要求和商务要求、联合协议、分包意向协议等。</w:t>
      </w:r>
    </w:p>
    <w:p w:rsidR="00210E71" w:rsidRDefault="00210E71" w:rsidP="00CE1A93">
      <w:pPr>
        <w:pStyle w:val="13"/>
        <w:spacing w:line="400" w:lineRule="exact"/>
        <w:ind w:firstLine="386"/>
      </w:pPr>
    </w:p>
    <w:p w:rsidR="00210E71" w:rsidRDefault="00210E71">
      <w:pPr>
        <w:pStyle w:val="2"/>
        <w:numPr>
          <w:ilvl w:val="1"/>
          <w:numId w:val="0"/>
        </w:numPr>
        <w:spacing w:line="400" w:lineRule="exact"/>
        <w:rPr>
          <w:rFonts w:ascii="宋体" w:hAnsi="宋体"/>
          <w:b w:val="0"/>
          <w:bCs w:val="0"/>
          <w:sz w:val="21"/>
          <w:szCs w:val="21"/>
        </w:rPr>
      </w:pPr>
    </w:p>
    <w:p w:rsidR="00210E71" w:rsidRDefault="003947EC">
      <w:r>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890"/>
        <w:gridCol w:w="2410"/>
        <w:gridCol w:w="1977"/>
        <w:gridCol w:w="2116"/>
      </w:tblGrid>
      <w:tr w:rsidR="00210E71">
        <w:trPr>
          <w:trHeight w:val="490"/>
        </w:trPr>
        <w:tc>
          <w:tcPr>
            <w:tcW w:w="4300" w:type="dxa"/>
            <w:gridSpan w:val="2"/>
            <w:tcBorders>
              <w:bottom w:val="single" w:sz="2" w:space="0" w:color="auto"/>
              <w:right w:val="single" w:sz="2" w:space="0" w:color="auto"/>
            </w:tcBorders>
            <w:noWrap/>
            <w:vAlign w:val="center"/>
          </w:tcPr>
          <w:p w:rsidR="00210E71" w:rsidRDefault="003947EC">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3" w:type="dxa"/>
            <w:gridSpan w:val="2"/>
            <w:tcBorders>
              <w:left w:val="single" w:sz="2" w:space="0" w:color="auto"/>
              <w:bottom w:val="single" w:sz="2" w:space="0" w:color="auto"/>
            </w:tcBorders>
            <w:noWrap/>
            <w:vAlign w:val="center"/>
          </w:tcPr>
          <w:p w:rsidR="00210E71" w:rsidRDefault="003947EC">
            <w:pPr>
              <w:adjustRightInd w:val="0"/>
              <w:snapToGrid w:val="0"/>
              <w:spacing w:line="300" w:lineRule="exact"/>
              <w:jc w:val="center"/>
            </w:pPr>
            <w:r>
              <w:rPr>
                <w:szCs w:val="21"/>
              </w:rPr>
              <w:t>乙方</w:t>
            </w:r>
            <w:r>
              <w:rPr>
                <w:rFonts w:hint="eastAsia"/>
                <w:szCs w:val="21"/>
              </w:rPr>
              <w:t>（供应商）</w:t>
            </w:r>
          </w:p>
        </w:tc>
      </w:tr>
      <w:tr w:rsidR="00210E71">
        <w:trPr>
          <w:trHeight w:val="1957"/>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单位名称</w:t>
            </w:r>
            <w:r>
              <w:rPr>
                <w:rFonts w:hint="eastAsia"/>
                <w:szCs w:val="21"/>
              </w:rPr>
              <w:t>（公章或合同章）</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1046"/>
        </w:trPr>
        <w:tc>
          <w:tcPr>
            <w:tcW w:w="1890" w:type="dxa"/>
            <w:vMerge w:val="restart"/>
            <w:tcBorders>
              <w:top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法定代表人</w:t>
            </w:r>
          </w:p>
          <w:p w:rsidR="00210E71" w:rsidRDefault="003947EC">
            <w:pPr>
              <w:adjustRightInd w:val="0"/>
              <w:snapToGrid w:val="0"/>
              <w:spacing w:line="300" w:lineRule="exact"/>
              <w:ind w:firstLineChars="48" w:firstLine="93"/>
              <w:jc w:val="center"/>
              <w:rPr>
                <w:szCs w:val="21"/>
              </w:rPr>
            </w:pPr>
            <w:r>
              <w:rPr>
                <w:rFonts w:hint="eastAsia"/>
                <w:szCs w:val="21"/>
              </w:rPr>
              <w:t>或其</w:t>
            </w:r>
            <w:r>
              <w:rPr>
                <w:szCs w:val="21"/>
              </w:rPr>
              <w:t>委托代理人</w:t>
            </w:r>
            <w:r>
              <w:rPr>
                <w:rFonts w:hint="eastAsia"/>
                <w:szCs w:val="21"/>
              </w:rPr>
              <w:t>（签章）</w:t>
            </w:r>
          </w:p>
        </w:tc>
        <w:tc>
          <w:tcPr>
            <w:tcW w:w="2410" w:type="dxa"/>
            <w:vMerge w:val="restart"/>
            <w:tcBorders>
              <w:top w:val="single" w:sz="2" w:space="0" w:color="auto"/>
              <w:left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法定代表人</w:t>
            </w:r>
          </w:p>
          <w:p w:rsidR="00210E71" w:rsidRDefault="003947E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zCs w:val="21"/>
              </w:rPr>
            </w:pPr>
          </w:p>
        </w:tc>
      </w:tr>
      <w:tr w:rsidR="00210E71">
        <w:trPr>
          <w:trHeight w:val="483"/>
        </w:trPr>
        <w:tc>
          <w:tcPr>
            <w:tcW w:w="1890" w:type="dxa"/>
            <w:vMerge/>
            <w:tcBorders>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2410" w:type="dxa"/>
            <w:vMerge/>
            <w:tcBorders>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住所</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住所</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联系电话</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通信地址</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邮政编码</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电子邮箱</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统一社会信用代码</w:t>
            </w: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483"/>
        </w:trPr>
        <w:tc>
          <w:tcPr>
            <w:tcW w:w="1890" w:type="dxa"/>
            <w:tcBorders>
              <w:top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2410" w:type="dxa"/>
            <w:tcBorders>
              <w:top w:val="single" w:sz="2" w:space="0" w:color="auto"/>
              <w:left w:val="single" w:sz="2" w:space="0" w:color="auto"/>
              <w:bottom w:val="single" w:sz="2" w:space="0" w:color="auto"/>
              <w:right w:val="single" w:sz="2" w:space="0" w:color="auto"/>
            </w:tcBorders>
            <w:noWrap/>
            <w:vAlign w:val="center"/>
          </w:tcPr>
          <w:p w:rsidR="00210E71" w:rsidRDefault="00210E71">
            <w:pPr>
              <w:adjustRightInd w:val="0"/>
              <w:snapToGrid w:val="0"/>
              <w:spacing w:line="300" w:lineRule="exact"/>
              <w:jc w:val="center"/>
              <w:rPr>
                <w:szCs w:val="21"/>
              </w:rPr>
            </w:pPr>
          </w:p>
        </w:tc>
        <w:tc>
          <w:tcPr>
            <w:tcW w:w="1977" w:type="dxa"/>
            <w:tcBorders>
              <w:top w:val="single" w:sz="2" w:space="0" w:color="auto"/>
              <w:left w:val="single" w:sz="2" w:space="0" w:color="auto"/>
              <w:bottom w:val="single" w:sz="2" w:space="0" w:color="auto"/>
              <w:right w:val="single" w:sz="2" w:space="0" w:color="auto"/>
            </w:tcBorders>
            <w:noWrap/>
            <w:vAlign w:val="center"/>
          </w:tcPr>
          <w:p w:rsidR="00210E71" w:rsidRDefault="003947EC">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noWrap/>
            <w:vAlign w:val="center"/>
          </w:tcPr>
          <w:p w:rsidR="00210E71" w:rsidRDefault="00210E71">
            <w:pPr>
              <w:adjustRightInd w:val="0"/>
              <w:snapToGrid w:val="0"/>
              <w:spacing w:line="300" w:lineRule="exact"/>
              <w:jc w:val="center"/>
              <w:rPr>
                <w:spacing w:val="20"/>
                <w:szCs w:val="21"/>
              </w:rPr>
            </w:pPr>
          </w:p>
        </w:tc>
      </w:tr>
      <w:tr w:rsidR="00210E71">
        <w:trPr>
          <w:trHeight w:val="586"/>
        </w:trPr>
        <w:tc>
          <w:tcPr>
            <w:tcW w:w="8393" w:type="dxa"/>
            <w:gridSpan w:val="4"/>
            <w:tcBorders>
              <w:top w:val="single" w:sz="2" w:space="0" w:color="auto"/>
            </w:tcBorders>
            <w:noWrap/>
            <w:vAlign w:val="center"/>
          </w:tcPr>
          <w:p w:rsidR="00210E71" w:rsidRDefault="003947EC" w:rsidP="00A07C76">
            <w:pPr>
              <w:pStyle w:val="a7"/>
              <w:adjustRightInd w:val="0"/>
              <w:snapToGrid w:val="0"/>
              <w:spacing w:beforeLines="50" w:line="360" w:lineRule="auto"/>
              <w:jc w:val="left"/>
              <w:rPr>
                <w:spacing w:val="20"/>
                <w:szCs w:val="21"/>
              </w:rPr>
            </w:pPr>
            <w:r>
              <w:rPr>
                <w:rFonts w:ascii="Times New Roman" w:eastAsia="宋体" w:hint="eastAsia"/>
                <w:sz w:val="21"/>
                <w:szCs w:val="21"/>
              </w:rPr>
              <w:t>注：涉及联合体或其他合同主体的信息应按上表格式加列。</w:t>
            </w:r>
          </w:p>
        </w:tc>
      </w:tr>
    </w:tbl>
    <w:p w:rsidR="00210E71" w:rsidRDefault="003947EC" w:rsidP="00A07C76">
      <w:pPr>
        <w:pStyle w:val="2"/>
        <w:numPr>
          <w:ilvl w:val="1"/>
          <w:numId w:val="0"/>
        </w:numPr>
        <w:adjustRightInd w:val="0"/>
        <w:snapToGrid w:val="0"/>
        <w:spacing w:beforeLines="50"/>
        <w:rPr>
          <w:rFonts w:ascii="黑体" w:hAnsi="黑体"/>
          <w:sz w:val="28"/>
          <w:szCs w:val="28"/>
        </w:rPr>
      </w:pPr>
      <w:r>
        <w:rPr>
          <w:rFonts w:ascii="宋体" w:hAnsi="宋体"/>
          <w:sz w:val="21"/>
          <w:szCs w:val="21"/>
          <w:u w:val="single"/>
        </w:rPr>
        <w:br w:type="page"/>
      </w:r>
      <w:bookmarkStart w:id="34" w:name="_Toc27624"/>
      <w:r>
        <w:rPr>
          <w:rFonts w:ascii="黑体" w:hAnsi="黑体" w:hint="eastAsia"/>
          <w:b w:val="0"/>
          <w:bCs w:val="0"/>
          <w:sz w:val="28"/>
          <w:szCs w:val="28"/>
        </w:rPr>
        <w:lastRenderedPageBreak/>
        <w:t>第二节 政府采购合同通用条款</w:t>
      </w:r>
      <w:bookmarkEnd w:id="34"/>
    </w:p>
    <w:p w:rsidR="00210E71" w:rsidRDefault="003947EC">
      <w:pPr>
        <w:tabs>
          <w:tab w:val="left" w:pos="8820"/>
          <w:tab w:val="left" w:pos="9345"/>
          <w:tab w:val="left" w:pos="9765"/>
        </w:tabs>
        <w:adjustRightInd w:val="0"/>
        <w:snapToGrid w:val="0"/>
        <w:spacing w:line="360" w:lineRule="auto"/>
        <w:jc w:val="left"/>
        <w:rPr>
          <w:rFonts w:ascii="宋体" w:hAnsi="宋体"/>
          <w:b/>
          <w:bCs/>
          <w:sz w:val="24"/>
        </w:rPr>
      </w:pPr>
      <w:r>
        <w:rPr>
          <w:rFonts w:ascii="宋体" w:hAnsi="宋体" w:hint="eastAsia"/>
          <w:b/>
          <w:sz w:val="24"/>
        </w:rPr>
        <w:t>1.</w:t>
      </w:r>
      <w:r>
        <w:rPr>
          <w:rFonts w:ascii="宋体" w:hAnsi="宋体" w:hint="eastAsia"/>
          <w:b/>
          <w:bCs/>
          <w:sz w:val="24"/>
        </w:rPr>
        <w:t>定义</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1.1合同当事人</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rsidR="00210E71" w:rsidRDefault="003947EC" w:rsidP="00CE1A93">
      <w:pPr>
        <w:tabs>
          <w:tab w:val="left" w:pos="570"/>
          <w:tab w:val="left" w:pos="9240"/>
          <w:tab w:val="left" w:pos="9555"/>
        </w:tabs>
        <w:adjustRightInd w:val="0"/>
        <w:snapToGrid w:val="0"/>
        <w:spacing w:line="360" w:lineRule="auto"/>
        <w:ind w:firstLineChars="200" w:firstLine="386"/>
        <w:jc w:val="left"/>
        <w:rPr>
          <w:rFonts w:ascii="宋体" w:hAnsi="宋体"/>
          <w:szCs w:val="21"/>
        </w:rPr>
      </w:pPr>
      <w:r>
        <w:rPr>
          <w:rFonts w:ascii="宋体" w:hAnsi="宋体" w:hint="eastAsia"/>
          <w:szCs w:val="21"/>
        </w:rPr>
        <w:t>1.2本合同下列术语应解释为：</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rsidR="00210E71" w:rsidRDefault="003947EC" w:rsidP="00CE1A93">
      <w:pPr>
        <w:tabs>
          <w:tab w:val="left" w:pos="570"/>
          <w:tab w:val="left" w:pos="9240"/>
          <w:tab w:val="left" w:pos="9555"/>
        </w:tabs>
        <w:adjustRightInd w:val="0"/>
        <w:snapToGrid w:val="0"/>
        <w:spacing w:line="360" w:lineRule="auto"/>
        <w:ind w:firstLineChars="200" w:firstLine="386"/>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210E71" w:rsidRDefault="003947EC" w:rsidP="00CE1A93">
      <w:pPr>
        <w:tabs>
          <w:tab w:val="left" w:pos="570"/>
          <w:tab w:val="left" w:pos="9240"/>
          <w:tab w:val="left" w:pos="9555"/>
        </w:tabs>
        <w:adjustRightInd w:val="0"/>
        <w:snapToGrid w:val="0"/>
        <w:spacing w:line="360" w:lineRule="auto"/>
        <w:ind w:firstLineChars="200" w:firstLine="386"/>
        <w:jc w:val="left"/>
        <w:rPr>
          <w:rFonts w:ascii="宋体" w:hAnsi="宋体"/>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rPr>
        <w:t>其他</w:t>
      </w:r>
      <w:r>
        <w:rPr>
          <w:rFonts w:ascii="宋体" w:hAnsi="宋体" w:hint="eastAsia"/>
          <w:color w:val="000000"/>
          <w:szCs w:val="21"/>
        </w:rPr>
        <w:t>技术资料和材料等。</w:t>
      </w:r>
    </w:p>
    <w:p w:rsidR="00210E71" w:rsidRDefault="003947EC" w:rsidP="00CE1A93">
      <w:pPr>
        <w:adjustRightInd w:val="0"/>
        <w:snapToGrid w:val="0"/>
        <w:spacing w:line="360" w:lineRule="auto"/>
        <w:ind w:firstLineChars="200" w:firstLine="386"/>
        <w:jc w:val="left"/>
        <w:rPr>
          <w:rFonts w:ascii="宋体" w:hAnsi="宋体"/>
          <w:color w:val="000000"/>
          <w:szCs w:val="21"/>
          <w:highlight w:val="yellow"/>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rPr>
        <w:t>其他</w:t>
      </w:r>
      <w:r>
        <w:rPr>
          <w:rFonts w:ascii="宋体" w:hAnsi="宋体" w:hint="eastAsia"/>
          <w:color w:val="000000"/>
          <w:szCs w:val="21"/>
        </w:rPr>
        <w:t>义务。</w:t>
      </w:r>
    </w:p>
    <w:p w:rsidR="00210E71" w:rsidRDefault="003947EC" w:rsidP="00CE1A93">
      <w:pPr>
        <w:adjustRightInd w:val="0"/>
        <w:snapToGrid w:val="0"/>
        <w:spacing w:line="360" w:lineRule="auto"/>
        <w:ind w:firstLineChars="200" w:firstLine="386"/>
        <w:jc w:val="left"/>
        <w:rPr>
          <w:rFonts w:ascii="宋体" w:hAnsi="宋体"/>
          <w:color w:val="000000"/>
          <w:szCs w:val="21"/>
          <w:highlight w:val="yellow"/>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rsidR="00210E71" w:rsidRDefault="003947EC" w:rsidP="00CE1A93">
      <w:pPr>
        <w:tabs>
          <w:tab w:val="left" w:pos="570"/>
          <w:tab w:val="left" w:pos="9240"/>
          <w:tab w:val="left" w:pos="9555"/>
        </w:tabs>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rsidR="00210E71" w:rsidRDefault="003947EC" w:rsidP="00CE1A93">
      <w:pPr>
        <w:tabs>
          <w:tab w:val="left" w:pos="570"/>
          <w:tab w:val="left" w:pos="9240"/>
          <w:tab w:val="left" w:pos="9555"/>
        </w:tabs>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rsidR="00210E71" w:rsidRDefault="003947EC">
      <w:pPr>
        <w:numPr>
          <w:ilvl w:val="0"/>
          <w:numId w:val="8"/>
        </w:numPr>
        <w:autoSpaceDE w:val="0"/>
        <w:autoSpaceDN w:val="0"/>
        <w:adjustRightInd w:val="0"/>
        <w:snapToGrid w:val="0"/>
        <w:spacing w:line="360" w:lineRule="auto"/>
        <w:jc w:val="left"/>
        <w:rPr>
          <w:rFonts w:ascii="宋体" w:hAnsi="宋体"/>
          <w:b/>
          <w:bCs/>
          <w:color w:val="000000"/>
          <w:sz w:val="24"/>
        </w:rPr>
      </w:pPr>
      <w:r>
        <w:rPr>
          <w:rFonts w:ascii="宋体" w:hAnsi="宋体" w:hint="eastAsia"/>
          <w:b/>
          <w:color w:val="000000"/>
          <w:sz w:val="24"/>
        </w:rPr>
        <w:t>合同标的及金额</w:t>
      </w:r>
    </w:p>
    <w:p w:rsidR="00210E71" w:rsidRDefault="003947EC" w:rsidP="00CE1A93">
      <w:pPr>
        <w:autoSpaceDE w:val="0"/>
        <w:autoSpaceDN w:val="0"/>
        <w:adjustRightInd w:val="0"/>
        <w:snapToGrid w:val="0"/>
        <w:spacing w:line="360" w:lineRule="auto"/>
        <w:ind w:firstLineChars="200" w:firstLine="386"/>
        <w:jc w:val="left"/>
        <w:rPr>
          <w:rFonts w:ascii="宋体" w:hAnsi="宋体"/>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rPr>
        <w:t>其他</w:t>
      </w:r>
      <w:r>
        <w:rPr>
          <w:rFonts w:ascii="宋体" w:hAnsi="宋体" w:hint="eastAsia"/>
          <w:color w:val="000000"/>
          <w:szCs w:val="21"/>
        </w:rPr>
        <w:t>任何费用。</w:t>
      </w:r>
    </w:p>
    <w:p w:rsidR="00210E71" w:rsidRDefault="003947EC">
      <w:pPr>
        <w:adjustRightInd w:val="0"/>
        <w:snapToGrid w:val="0"/>
        <w:spacing w:line="360" w:lineRule="auto"/>
        <w:jc w:val="left"/>
        <w:rPr>
          <w:rFonts w:ascii="宋体" w:hAnsi="宋体"/>
          <w:b/>
          <w:color w:val="000000"/>
          <w:sz w:val="24"/>
        </w:rPr>
      </w:pPr>
      <w:r>
        <w:rPr>
          <w:rFonts w:ascii="宋体" w:hAnsi="宋体" w:hint="eastAsia"/>
          <w:b/>
          <w:color w:val="000000"/>
          <w:sz w:val="24"/>
        </w:rPr>
        <w:t>3. 履行合同的时间、地点和方式</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rsidR="00210E71" w:rsidRDefault="003947EC">
      <w:pPr>
        <w:autoSpaceDE w:val="0"/>
        <w:autoSpaceDN w:val="0"/>
        <w:adjustRightInd w:val="0"/>
        <w:snapToGrid w:val="0"/>
        <w:spacing w:line="360" w:lineRule="auto"/>
        <w:jc w:val="left"/>
        <w:rPr>
          <w:rFonts w:ascii="宋体" w:hAnsi="宋体"/>
          <w:b/>
          <w:bCs/>
          <w:color w:val="000000"/>
          <w:sz w:val="24"/>
        </w:rPr>
      </w:pPr>
      <w:r>
        <w:rPr>
          <w:rFonts w:ascii="宋体" w:hAnsi="宋体" w:hint="eastAsia"/>
          <w:b/>
          <w:bCs/>
          <w:color w:val="000000"/>
          <w:sz w:val="24"/>
        </w:rPr>
        <w:lastRenderedPageBreak/>
        <w:t>4. 甲方的权利和义务</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4.</w:t>
      </w:r>
      <w:r>
        <w:rPr>
          <w:rFonts w:ascii="宋体" w:hAnsi="宋体"/>
          <w:color w:val="000000"/>
          <w:szCs w:val="21"/>
        </w:rPr>
        <w:t>3甲方</w:t>
      </w:r>
      <w:r>
        <w:rPr>
          <w:rFonts w:ascii="宋体" w:hAnsi="宋体" w:hint="eastAsia"/>
          <w:color w:val="000000"/>
          <w:szCs w:val="21"/>
        </w:rPr>
        <w:t>有权要求乙方对缺陷部分予以修复，并按合同约定享有货物保修及其他合同约定的权利。</w:t>
      </w:r>
    </w:p>
    <w:p w:rsidR="00210E71" w:rsidRDefault="003947EC" w:rsidP="00CE1A93">
      <w:pPr>
        <w:snapToGrid w:val="0"/>
        <w:spacing w:line="360" w:lineRule="auto"/>
        <w:ind w:firstLineChars="200" w:firstLine="386"/>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4.6国家法律法规规定及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rsidR="00210E71" w:rsidRDefault="003947EC">
      <w:pPr>
        <w:autoSpaceDE w:val="0"/>
        <w:autoSpaceDN w:val="0"/>
        <w:adjustRightInd w:val="0"/>
        <w:snapToGrid w:val="0"/>
        <w:spacing w:line="360" w:lineRule="auto"/>
        <w:jc w:val="left"/>
        <w:rPr>
          <w:rFonts w:ascii="宋体" w:hAnsi="宋体"/>
          <w:b/>
          <w:bCs/>
          <w:color w:val="000000"/>
          <w:sz w:val="24"/>
        </w:rPr>
      </w:pPr>
      <w:r>
        <w:rPr>
          <w:rFonts w:ascii="宋体" w:hAnsi="宋体" w:hint="eastAsia"/>
          <w:b/>
          <w:bCs/>
          <w:color w:val="000000"/>
          <w:sz w:val="24"/>
        </w:rPr>
        <w:t>5. 乙方的权利和义务</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rsidR="00210E71" w:rsidRDefault="003947EC" w:rsidP="00CE1A93">
      <w:pPr>
        <w:pStyle w:val="a5"/>
        <w:spacing w:after="0" w:line="360" w:lineRule="auto"/>
        <w:ind w:firstLineChars="176" w:firstLine="340"/>
        <w:rPr>
          <w:rFonts w:ascii="宋体" w:hAnsi="宋体" w:cs="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rsidR="00210E71" w:rsidRDefault="003947EC" w:rsidP="00CE1A93">
      <w:pPr>
        <w:pStyle w:val="a5"/>
        <w:spacing w:after="0" w:line="360" w:lineRule="auto"/>
        <w:ind w:firstLineChars="176" w:firstLine="340"/>
        <w:rPr>
          <w:rFonts w:ascii="宋体" w:hAnsi="宋体" w:cs="宋体"/>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rsidR="00210E71" w:rsidRDefault="003947EC">
      <w:pPr>
        <w:numPr>
          <w:ilvl w:val="0"/>
          <w:numId w:val="9"/>
        </w:numPr>
        <w:autoSpaceDE w:val="0"/>
        <w:autoSpaceDN w:val="0"/>
        <w:adjustRightInd w:val="0"/>
        <w:snapToGrid w:val="0"/>
        <w:spacing w:line="360" w:lineRule="auto"/>
        <w:jc w:val="left"/>
        <w:rPr>
          <w:rFonts w:ascii="宋体" w:hAnsi="宋体"/>
          <w:b/>
          <w:bCs/>
          <w:color w:val="000000"/>
          <w:sz w:val="24"/>
        </w:rPr>
      </w:pPr>
      <w:r>
        <w:rPr>
          <w:rFonts w:ascii="宋体" w:hAnsi="宋体" w:hint="eastAsia"/>
          <w:b/>
          <w:bCs/>
          <w:color w:val="000000"/>
          <w:sz w:val="24"/>
        </w:rPr>
        <w:t>合同履行</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6.1 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rsidR="00210E71" w:rsidRDefault="003947EC" w:rsidP="00CE1A93">
      <w:pPr>
        <w:autoSpaceDE w:val="0"/>
        <w:autoSpaceDN w:val="0"/>
        <w:adjustRightInd w:val="0"/>
        <w:snapToGrid w:val="0"/>
        <w:spacing w:line="360" w:lineRule="auto"/>
        <w:ind w:firstLineChars="200" w:firstLine="386"/>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210E71" w:rsidRDefault="003947EC">
      <w:pPr>
        <w:adjustRightInd w:val="0"/>
        <w:snapToGrid w:val="0"/>
        <w:spacing w:line="360" w:lineRule="auto"/>
        <w:jc w:val="left"/>
        <w:rPr>
          <w:rFonts w:ascii="宋体" w:hAnsi="宋体"/>
          <w:b/>
          <w:bCs/>
          <w:color w:val="000000"/>
          <w:sz w:val="24"/>
        </w:rPr>
      </w:pPr>
      <w:r>
        <w:rPr>
          <w:rFonts w:ascii="宋体" w:hAnsi="宋体" w:hint="eastAsia"/>
          <w:b/>
          <w:bCs/>
          <w:color w:val="000000"/>
          <w:sz w:val="24"/>
        </w:rPr>
        <w:t>7. 货物包装、运输、保险和交付要求</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rsidR="00210E71" w:rsidRDefault="003947EC" w:rsidP="00CE1A93">
      <w:pPr>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rsidR="00210E71" w:rsidRDefault="003947EC" w:rsidP="00CE1A93">
      <w:pPr>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7.4 除采购活动对商品包装、快递包装达成具体约定外，乙方提供产品及相关快递服务涉及到</w:t>
      </w:r>
      <w:r>
        <w:rPr>
          <w:rFonts w:ascii="宋体" w:hAnsi="宋体" w:hint="eastAsia"/>
          <w:color w:val="000000"/>
          <w:szCs w:val="21"/>
        </w:rPr>
        <w:lastRenderedPageBreak/>
        <w:t>具体包装要求的，应不低于《商品包装政府采购需求标准（试行）》《快递包装政府采购需求标准（试行）》标准，并作为履约验收的内容，必要时甲方可以要求乙方在履约验收环节出具检测报告。</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210E71" w:rsidRDefault="003947EC" w:rsidP="00CE1A93">
      <w:pPr>
        <w:pStyle w:val="AONormal"/>
        <w:spacing w:line="360" w:lineRule="auto"/>
        <w:ind w:firstLine="386"/>
        <w:rPr>
          <w:sz w:val="21"/>
        </w:rPr>
      </w:pPr>
      <w:r>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rsidR="00210E71" w:rsidRDefault="003947EC">
      <w:pPr>
        <w:adjustRightInd w:val="0"/>
        <w:snapToGrid w:val="0"/>
        <w:spacing w:line="360" w:lineRule="auto"/>
        <w:jc w:val="left"/>
        <w:rPr>
          <w:rFonts w:ascii="宋体" w:hAnsi="宋体"/>
          <w:b/>
          <w:sz w:val="24"/>
        </w:rPr>
      </w:pPr>
      <w:r>
        <w:rPr>
          <w:rFonts w:ascii="宋体" w:hAnsi="宋体" w:hint="eastAsia"/>
          <w:b/>
          <w:color w:val="000000"/>
          <w:sz w:val="24"/>
        </w:rPr>
        <w:t xml:space="preserve">8. </w:t>
      </w:r>
      <w:r>
        <w:rPr>
          <w:rFonts w:ascii="宋体" w:hAnsi="宋体" w:hint="eastAsia"/>
          <w:b/>
          <w:sz w:val="24"/>
        </w:rPr>
        <w:t>质量标准和保证</w:t>
      </w:r>
    </w:p>
    <w:p w:rsidR="00210E71" w:rsidRDefault="003947EC" w:rsidP="00CE1A93">
      <w:pPr>
        <w:pStyle w:val="a9"/>
        <w:adjustRightInd w:val="0"/>
        <w:snapToGrid w:val="0"/>
        <w:spacing w:line="360" w:lineRule="auto"/>
        <w:ind w:firstLineChars="200" w:firstLine="386"/>
        <w:jc w:val="left"/>
        <w:rPr>
          <w:rFonts w:hAnsi="宋体"/>
          <w:b/>
        </w:rPr>
      </w:pPr>
      <w:r>
        <w:rPr>
          <w:rFonts w:hAnsi="宋体" w:hint="eastAsia"/>
        </w:rPr>
        <w:t>8.1 质量标准</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10E71" w:rsidRDefault="003947EC" w:rsidP="00CE1A93">
      <w:pPr>
        <w:pStyle w:val="a9"/>
        <w:adjustRightInd w:val="0"/>
        <w:snapToGrid w:val="0"/>
        <w:spacing w:line="360" w:lineRule="auto"/>
        <w:ind w:firstLineChars="200" w:firstLine="386"/>
        <w:jc w:val="left"/>
        <w:rPr>
          <w:rFonts w:hAnsi="宋体"/>
        </w:rPr>
      </w:pPr>
      <w:r>
        <w:rPr>
          <w:rFonts w:hAnsi="宋体" w:hint="eastAsia"/>
        </w:rPr>
        <w:t>（2）采用中华人民共和国法定计量单位。</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（3）乙方所提供的货物应符合国家有关安全、环保、卫生的规定。</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8.2 保证</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（2）在质量保证期内所发现的缺陷，甲方应尽快以书面形式通知乙方。</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rsidR="00210E71" w:rsidRDefault="003947EC" w:rsidP="00CE1A93">
      <w:pPr>
        <w:adjustRightInd w:val="0"/>
        <w:snapToGrid w:val="0"/>
        <w:spacing w:line="360" w:lineRule="auto"/>
        <w:ind w:firstLineChars="200" w:firstLine="386"/>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210E71" w:rsidRDefault="003947EC">
      <w:pPr>
        <w:adjustRightInd w:val="0"/>
        <w:snapToGrid w:val="0"/>
        <w:spacing w:line="360" w:lineRule="auto"/>
        <w:jc w:val="left"/>
        <w:rPr>
          <w:rFonts w:ascii="宋体" w:hAnsi="宋体"/>
          <w:b/>
          <w:bCs/>
          <w:sz w:val="24"/>
        </w:rPr>
      </w:pPr>
      <w:r>
        <w:rPr>
          <w:rFonts w:ascii="宋体" w:hAnsi="宋体" w:hint="eastAsia"/>
          <w:b/>
          <w:bCs/>
          <w:color w:val="000000"/>
          <w:sz w:val="24"/>
        </w:rPr>
        <w:t>9</w:t>
      </w:r>
      <w:r>
        <w:rPr>
          <w:rFonts w:ascii="宋体" w:hAnsi="宋体" w:hint="eastAsia"/>
          <w:b/>
          <w:bCs/>
          <w:sz w:val="24"/>
        </w:rPr>
        <w:t>.权利瑕疵担保</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9.1 乙方保证对其出售的货物享有合法的权利。</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rsidR="00210E71" w:rsidRDefault="003947EC" w:rsidP="00CE1A93">
      <w:pPr>
        <w:autoSpaceDE w:val="0"/>
        <w:autoSpaceDN w:val="0"/>
        <w:adjustRightInd w:val="0"/>
        <w:snapToGrid w:val="0"/>
        <w:spacing w:line="360" w:lineRule="auto"/>
        <w:ind w:firstLineChars="200" w:firstLine="386"/>
        <w:jc w:val="left"/>
        <w:rPr>
          <w:rFonts w:ascii="宋体" w:hAnsi="宋体"/>
          <w:color w:val="000000"/>
          <w:szCs w:val="21"/>
        </w:rPr>
      </w:pPr>
      <w:r>
        <w:rPr>
          <w:rFonts w:ascii="宋体" w:hAnsi="宋体" w:hint="eastAsia"/>
          <w:color w:val="000000"/>
          <w:szCs w:val="21"/>
        </w:rPr>
        <w:t>9.3 如甲方使用上述货物构成对第三人侵权的，则由乙方承担全部责任。</w:t>
      </w:r>
    </w:p>
    <w:p w:rsidR="00210E71" w:rsidRDefault="003947EC">
      <w:pPr>
        <w:autoSpaceDE w:val="0"/>
        <w:autoSpaceDN w:val="0"/>
        <w:adjustRightInd w:val="0"/>
        <w:snapToGrid w:val="0"/>
        <w:spacing w:line="360" w:lineRule="auto"/>
        <w:jc w:val="left"/>
        <w:rPr>
          <w:rFonts w:ascii="宋体" w:hAnsi="宋体"/>
          <w:b/>
          <w:bCs/>
          <w:color w:val="000000"/>
          <w:sz w:val="24"/>
        </w:rPr>
      </w:pPr>
      <w:r>
        <w:rPr>
          <w:rFonts w:ascii="宋体" w:hAnsi="宋体" w:hint="eastAsia"/>
          <w:b/>
          <w:bCs/>
          <w:color w:val="000000"/>
          <w:sz w:val="24"/>
        </w:rPr>
        <w:lastRenderedPageBreak/>
        <w:t>10.知识产权保护</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35"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35"/>
      <w:r>
        <w:rPr>
          <w:rFonts w:ascii="宋体" w:hAnsi="宋体" w:hint="eastAsia"/>
          <w:szCs w:val="21"/>
        </w:rPr>
        <w:t>。</w:t>
      </w:r>
    </w:p>
    <w:p w:rsidR="00210E71" w:rsidRDefault="003947EC">
      <w:pPr>
        <w:autoSpaceDE w:val="0"/>
        <w:autoSpaceDN w:val="0"/>
        <w:adjustRightInd w:val="0"/>
        <w:snapToGrid w:val="0"/>
        <w:spacing w:line="360" w:lineRule="auto"/>
        <w:jc w:val="left"/>
        <w:rPr>
          <w:rFonts w:ascii="宋体" w:hAnsi="宋体"/>
          <w:b/>
          <w:bCs/>
          <w:sz w:val="24"/>
        </w:rPr>
      </w:pPr>
      <w:r>
        <w:rPr>
          <w:rFonts w:ascii="宋体" w:hAnsi="宋体" w:hint="eastAsia"/>
          <w:b/>
          <w:bCs/>
          <w:sz w:val="24"/>
        </w:rPr>
        <w:t>11.保密义务</w:t>
      </w:r>
    </w:p>
    <w:p w:rsidR="00210E71" w:rsidRDefault="003947EC" w:rsidP="00CE1A93">
      <w:pPr>
        <w:autoSpaceDE w:val="0"/>
        <w:autoSpaceDN w:val="0"/>
        <w:adjustRightInd w:val="0"/>
        <w:snapToGrid w:val="0"/>
        <w:spacing w:line="360" w:lineRule="auto"/>
        <w:ind w:firstLineChars="200" w:firstLine="386"/>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210E71" w:rsidRDefault="003947EC">
      <w:pPr>
        <w:autoSpaceDE w:val="0"/>
        <w:autoSpaceDN w:val="0"/>
        <w:adjustRightInd w:val="0"/>
        <w:snapToGrid w:val="0"/>
        <w:spacing w:line="360" w:lineRule="auto"/>
        <w:jc w:val="left"/>
        <w:rPr>
          <w:rFonts w:ascii="宋体" w:hAnsi="宋体"/>
          <w:b/>
          <w:bCs/>
          <w:sz w:val="24"/>
        </w:rPr>
      </w:pPr>
      <w:r>
        <w:rPr>
          <w:rFonts w:ascii="宋体" w:hAnsi="宋体" w:hint="eastAsia"/>
          <w:b/>
          <w:bCs/>
          <w:sz w:val="24"/>
        </w:rPr>
        <w:t>12.合同价款支付</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12.1 合同价款支付按照国库集中支付制度及财政管理相关规定执行。</w:t>
      </w:r>
    </w:p>
    <w:p w:rsidR="00210E71" w:rsidRDefault="003947EC" w:rsidP="00CE1A93">
      <w:pPr>
        <w:adjustRightInd w:val="0"/>
        <w:snapToGrid w:val="0"/>
        <w:spacing w:line="360" w:lineRule="auto"/>
        <w:ind w:firstLineChars="200" w:firstLine="386"/>
        <w:jc w:val="left"/>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rsidR="00210E71" w:rsidRDefault="003947EC">
      <w:pPr>
        <w:pStyle w:val="a5"/>
        <w:spacing w:after="0" w:line="360" w:lineRule="auto"/>
        <w:rPr>
          <w:rFonts w:ascii="宋体" w:hAnsi="宋体"/>
          <w:b/>
          <w:bCs/>
          <w:sz w:val="24"/>
        </w:rPr>
      </w:pPr>
      <w:r>
        <w:rPr>
          <w:rFonts w:ascii="宋体" w:hAnsi="宋体" w:hint="eastAsia"/>
          <w:b/>
          <w:bCs/>
          <w:sz w:val="24"/>
        </w:rPr>
        <w:t>13.履约保证金</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210E71" w:rsidRDefault="003947EC">
      <w:pPr>
        <w:spacing w:line="360" w:lineRule="auto"/>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210E71" w:rsidRDefault="003947EC">
      <w:pPr>
        <w:autoSpaceDE w:val="0"/>
        <w:autoSpaceDN w:val="0"/>
        <w:adjustRightInd w:val="0"/>
        <w:snapToGrid w:val="0"/>
        <w:spacing w:line="360" w:lineRule="auto"/>
        <w:jc w:val="left"/>
        <w:rPr>
          <w:rFonts w:ascii="宋体" w:hAnsi="宋体"/>
          <w:b/>
          <w:sz w:val="24"/>
        </w:rPr>
      </w:pPr>
      <w:r>
        <w:rPr>
          <w:rFonts w:ascii="宋体" w:hAnsi="宋体" w:hint="eastAsia"/>
          <w:b/>
          <w:bCs/>
          <w:sz w:val="24"/>
        </w:rPr>
        <w:t>14.</w:t>
      </w:r>
      <w:r>
        <w:rPr>
          <w:rFonts w:hint="eastAsia"/>
          <w:b/>
          <w:sz w:val="24"/>
        </w:rPr>
        <w:t>售后</w:t>
      </w:r>
      <w:r>
        <w:rPr>
          <w:rFonts w:ascii="宋体" w:hAnsi="宋体" w:hint="eastAsia"/>
          <w:b/>
          <w:sz w:val="24"/>
        </w:rPr>
        <w:t>服务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14.1 除项目不涉及或采购活动中明确约定无须承担外，乙方还应提供下列服务：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（1）货物的现场移动、安装、调试、启动监督及技术支持；</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（2）提供货物组装和维修所需的专用工具和辅助材料；</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210E71" w:rsidRDefault="003947EC" w:rsidP="00CE1A93">
      <w:pPr>
        <w:pStyle w:val="AONormal"/>
        <w:spacing w:line="360" w:lineRule="auto"/>
        <w:ind w:firstLine="386"/>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lastRenderedPageBreak/>
        <w:t>14.2 乙方提供的售后服务的费用已包含在合同价款中，甲方不再另行支付。</w:t>
      </w:r>
    </w:p>
    <w:p w:rsidR="00210E71" w:rsidRDefault="003947EC">
      <w:pPr>
        <w:adjustRightInd w:val="0"/>
        <w:snapToGrid w:val="0"/>
        <w:spacing w:line="360" w:lineRule="auto"/>
        <w:jc w:val="left"/>
        <w:rPr>
          <w:rFonts w:ascii="宋体" w:hAnsi="宋体"/>
          <w:b/>
          <w:bCs/>
          <w:sz w:val="24"/>
        </w:rPr>
      </w:pPr>
      <w:r>
        <w:rPr>
          <w:rFonts w:ascii="宋体" w:hAnsi="宋体" w:hint="eastAsia"/>
          <w:b/>
          <w:bCs/>
          <w:sz w:val="24"/>
        </w:rPr>
        <w:t>15.违约责任</w:t>
      </w:r>
    </w:p>
    <w:p w:rsidR="00210E71" w:rsidRDefault="003947EC" w:rsidP="00CE1A93">
      <w:pPr>
        <w:adjustRightInd w:val="0"/>
        <w:snapToGrid w:val="0"/>
        <w:spacing w:line="360" w:lineRule="auto"/>
        <w:ind w:firstLineChars="200" w:firstLine="386"/>
        <w:jc w:val="left"/>
        <w:rPr>
          <w:rFonts w:ascii="宋体" w:hAnsi="宋体"/>
          <w:bCs/>
          <w:szCs w:val="21"/>
        </w:rPr>
      </w:pPr>
      <w:r>
        <w:rPr>
          <w:rFonts w:ascii="宋体" w:hAnsi="宋体" w:hint="eastAsia"/>
          <w:bCs/>
          <w:szCs w:val="21"/>
        </w:rPr>
        <w:t>15.1质量瑕疵的违约责任</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210E71" w:rsidRDefault="003947EC" w:rsidP="00CE1A93">
      <w:pPr>
        <w:autoSpaceDE w:val="0"/>
        <w:autoSpaceDN w:val="0"/>
        <w:adjustRightInd w:val="0"/>
        <w:snapToGrid w:val="0"/>
        <w:spacing w:line="360" w:lineRule="auto"/>
        <w:ind w:firstLineChars="200" w:firstLine="386"/>
        <w:jc w:val="left"/>
        <w:rPr>
          <w:rFonts w:ascii="宋体" w:hAnsi="宋体"/>
          <w:bCs/>
          <w:szCs w:val="21"/>
        </w:rPr>
      </w:pPr>
      <w:r>
        <w:rPr>
          <w:rFonts w:ascii="宋体" w:hAnsi="宋体" w:hint="eastAsia"/>
          <w:bCs/>
          <w:szCs w:val="21"/>
        </w:rPr>
        <w:t>15.2 迟延交货的违约责任</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15.3 迟延支付的违约责任</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210E71" w:rsidRDefault="003947EC">
      <w:pPr>
        <w:numPr>
          <w:ilvl w:val="0"/>
          <w:numId w:val="10"/>
        </w:numPr>
        <w:autoSpaceDE w:val="0"/>
        <w:autoSpaceDN w:val="0"/>
        <w:adjustRightInd w:val="0"/>
        <w:snapToGrid w:val="0"/>
        <w:spacing w:line="360" w:lineRule="auto"/>
        <w:jc w:val="left"/>
        <w:rPr>
          <w:rFonts w:ascii="宋体" w:hAnsi="宋体"/>
          <w:b/>
          <w:sz w:val="24"/>
        </w:rPr>
      </w:pPr>
      <w:r>
        <w:rPr>
          <w:rFonts w:ascii="宋体" w:hAnsi="宋体" w:hint="eastAsia"/>
          <w:b/>
          <w:sz w:val="24"/>
        </w:rPr>
        <w:t>合同变更、中止与终止</w:t>
      </w:r>
    </w:p>
    <w:p w:rsidR="00210E71" w:rsidRDefault="003947EC">
      <w:pPr>
        <w:adjustRightInd w:val="0"/>
        <w:snapToGrid w:val="0"/>
        <w:spacing w:line="360" w:lineRule="auto"/>
        <w:jc w:val="left"/>
        <w:rPr>
          <w:rFonts w:ascii="宋体" w:hAnsi="宋体"/>
          <w:szCs w:val="21"/>
        </w:rPr>
      </w:pPr>
      <w:r>
        <w:rPr>
          <w:rFonts w:ascii="宋体" w:hAnsi="宋体" w:hint="eastAsia"/>
          <w:szCs w:val="21"/>
        </w:rPr>
        <w:t>16.1合同的变更</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16.2合同的中止</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10E71" w:rsidRDefault="003947EC" w:rsidP="00CE1A93">
      <w:pPr>
        <w:pStyle w:val="AONormal"/>
        <w:spacing w:line="360" w:lineRule="auto"/>
        <w:ind w:firstLine="386"/>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210E71" w:rsidRDefault="003947EC" w:rsidP="00CE1A93">
      <w:pPr>
        <w:snapToGrid w:val="0"/>
        <w:spacing w:line="360" w:lineRule="auto"/>
        <w:ind w:firstLineChars="200" w:firstLine="386"/>
        <w:jc w:val="left"/>
      </w:pPr>
      <w:r>
        <w:rPr>
          <w:rFonts w:ascii="宋体" w:hAnsi="宋体" w:hint="eastAsia"/>
          <w:szCs w:val="21"/>
        </w:rPr>
        <w:t>（4）甲方不得以行政区划调整、政府换届、机构或者职能调整以及相关责任人更替为由中止合同。</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16.3合同的终止</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lastRenderedPageBreak/>
        <w:t>（1）合同因有效期限届满而终止；</w:t>
      </w:r>
    </w:p>
    <w:p w:rsidR="00210E71" w:rsidRDefault="003947EC" w:rsidP="00CE1A93">
      <w:pPr>
        <w:snapToGrid w:val="0"/>
        <w:spacing w:line="360" w:lineRule="auto"/>
        <w:ind w:firstLineChars="200" w:firstLine="386"/>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210E71" w:rsidRDefault="003947EC" w:rsidP="00CE1A93">
      <w:pPr>
        <w:pStyle w:val="AONormal"/>
        <w:spacing w:line="360" w:lineRule="auto"/>
        <w:ind w:firstLine="406"/>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210E71" w:rsidRDefault="003947EC" w:rsidP="00CE1A93">
      <w:pPr>
        <w:pStyle w:val="AONormal"/>
        <w:spacing w:line="360" w:lineRule="auto"/>
        <w:ind w:firstLine="386"/>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210E71" w:rsidRDefault="003947EC">
      <w:pPr>
        <w:autoSpaceDE w:val="0"/>
        <w:autoSpaceDN w:val="0"/>
        <w:adjustRightInd w:val="0"/>
        <w:snapToGrid w:val="0"/>
        <w:spacing w:line="360" w:lineRule="auto"/>
        <w:jc w:val="left"/>
        <w:rPr>
          <w:rFonts w:ascii="宋体" w:hAnsi="宋体"/>
          <w:b/>
          <w:bCs/>
          <w:sz w:val="24"/>
        </w:rPr>
      </w:pPr>
      <w:r>
        <w:rPr>
          <w:rFonts w:ascii="宋体" w:hAnsi="宋体" w:hint="eastAsia"/>
          <w:b/>
          <w:bCs/>
          <w:sz w:val="24"/>
        </w:rPr>
        <w:t>17.合同分包</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210E71" w:rsidRDefault="003947EC">
      <w:pPr>
        <w:autoSpaceDE w:val="0"/>
        <w:autoSpaceDN w:val="0"/>
        <w:adjustRightInd w:val="0"/>
        <w:snapToGrid w:val="0"/>
        <w:spacing w:line="360" w:lineRule="auto"/>
        <w:jc w:val="left"/>
        <w:rPr>
          <w:rFonts w:ascii="宋体" w:hAnsi="宋体"/>
          <w:b/>
          <w:bCs/>
          <w:sz w:val="24"/>
        </w:rPr>
      </w:pPr>
      <w:r>
        <w:rPr>
          <w:rFonts w:ascii="宋体" w:hAnsi="宋体" w:hint="eastAsia"/>
          <w:b/>
          <w:bCs/>
          <w:sz w:val="24"/>
        </w:rPr>
        <w:t>18.不可抗力</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18.1 不可抗力是指合同双方不能预见、不能避免且不能克服的客观情况。</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210E71" w:rsidRDefault="003947EC">
      <w:pPr>
        <w:autoSpaceDE w:val="0"/>
        <w:autoSpaceDN w:val="0"/>
        <w:adjustRightInd w:val="0"/>
        <w:snapToGrid w:val="0"/>
        <w:spacing w:line="360" w:lineRule="auto"/>
        <w:jc w:val="left"/>
        <w:rPr>
          <w:rFonts w:ascii="宋体" w:hAnsi="宋体"/>
          <w:b/>
          <w:bCs/>
          <w:sz w:val="24"/>
        </w:rPr>
      </w:pPr>
      <w:r>
        <w:rPr>
          <w:rFonts w:ascii="宋体" w:hAnsi="宋体" w:hint="eastAsia"/>
          <w:b/>
          <w:bCs/>
          <w:sz w:val="24"/>
        </w:rPr>
        <w:t>19.解决争议的方法</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210E71" w:rsidRDefault="003947EC">
      <w:pPr>
        <w:autoSpaceDE w:val="0"/>
        <w:autoSpaceDN w:val="0"/>
        <w:adjustRightInd w:val="0"/>
        <w:snapToGrid w:val="0"/>
        <w:spacing w:line="360" w:lineRule="auto"/>
        <w:jc w:val="left"/>
        <w:rPr>
          <w:rFonts w:ascii="宋体" w:hAnsi="宋体"/>
          <w:sz w:val="24"/>
        </w:rPr>
      </w:pPr>
      <w:r>
        <w:rPr>
          <w:rFonts w:ascii="宋体" w:hAnsi="宋体" w:hint="eastAsia"/>
          <w:b/>
          <w:sz w:val="24"/>
        </w:rPr>
        <w:t>20.政府采购政策</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210E71" w:rsidRDefault="003947EC" w:rsidP="00CE1A93">
      <w:pPr>
        <w:autoSpaceDE w:val="0"/>
        <w:autoSpaceDN w:val="0"/>
        <w:adjustRightInd w:val="0"/>
        <w:snapToGrid w:val="0"/>
        <w:spacing w:line="360" w:lineRule="auto"/>
        <w:ind w:firstLineChars="200" w:firstLine="386"/>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210E71" w:rsidRDefault="003947EC" w:rsidP="00CE1A93">
      <w:pPr>
        <w:pStyle w:val="a5"/>
        <w:spacing w:after="0" w:line="360" w:lineRule="auto"/>
        <w:ind w:firstLineChars="200" w:firstLine="386"/>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w:t>
      </w:r>
      <w:r>
        <w:rPr>
          <w:rFonts w:ascii="宋体" w:hAnsi="宋体" w:hint="eastAsia"/>
          <w:szCs w:val="21"/>
        </w:rPr>
        <w:lastRenderedPageBreak/>
        <w:t>中，要求以联合体形式参加采购活动或者合同分包的，须将联合协议或者分包意向协议作为采购合同的组成部分。</w:t>
      </w:r>
    </w:p>
    <w:p w:rsidR="00210E71" w:rsidRDefault="003947EC">
      <w:pPr>
        <w:autoSpaceDE w:val="0"/>
        <w:autoSpaceDN w:val="0"/>
        <w:adjustRightInd w:val="0"/>
        <w:snapToGrid w:val="0"/>
        <w:spacing w:line="360" w:lineRule="auto"/>
        <w:jc w:val="left"/>
        <w:rPr>
          <w:rFonts w:ascii="宋体" w:hAnsi="宋体"/>
          <w:b/>
          <w:sz w:val="24"/>
        </w:rPr>
      </w:pPr>
      <w:r>
        <w:rPr>
          <w:rFonts w:ascii="宋体" w:hAnsi="宋体" w:hint="eastAsia"/>
          <w:b/>
          <w:sz w:val="24"/>
        </w:rPr>
        <w:t>21.法律适用</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210E71" w:rsidRDefault="003947EC">
      <w:pPr>
        <w:autoSpaceDE w:val="0"/>
        <w:autoSpaceDN w:val="0"/>
        <w:adjustRightInd w:val="0"/>
        <w:snapToGrid w:val="0"/>
        <w:spacing w:line="360" w:lineRule="auto"/>
        <w:jc w:val="left"/>
        <w:rPr>
          <w:rFonts w:ascii="宋体" w:hAnsi="宋体"/>
          <w:b/>
          <w:sz w:val="24"/>
        </w:rPr>
      </w:pPr>
      <w:r>
        <w:rPr>
          <w:rFonts w:ascii="宋体" w:hAnsi="宋体" w:hint="eastAsia"/>
          <w:b/>
          <w:sz w:val="24"/>
        </w:rPr>
        <w:t>22. 通知</w:t>
      </w:r>
    </w:p>
    <w:p w:rsidR="00210E71" w:rsidRDefault="003947EC" w:rsidP="00CE1A93">
      <w:pPr>
        <w:pStyle w:val="AONormal"/>
        <w:spacing w:line="360" w:lineRule="auto"/>
        <w:ind w:firstLine="386"/>
        <w:jc w:val="both"/>
        <w:rPr>
          <w:rFonts w:ascii="宋体" w:eastAsia="宋体" w:hAnsi="宋体" w:cs="宋体"/>
          <w:sz w:val="21"/>
        </w:rPr>
      </w:pPr>
      <w:r>
        <w:rPr>
          <w:rFonts w:ascii="宋体" w:eastAsia="宋体" w:hAnsi="宋体" w:cs="宋体" w:hint="eastAsia"/>
          <w:sz w:val="21"/>
        </w:rPr>
        <w:t>22.1本合同任何一方向对方发出的通知、信件、数据电文等，应当发送至本合同第一部分《政府采购合同协议书》所约定的通讯地址、联系人、联系电话或电子邮箱。</w:t>
      </w:r>
    </w:p>
    <w:p w:rsidR="00210E71" w:rsidRDefault="003947EC">
      <w:pPr>
        <w:pStyle w:val="AONormal"/>
        <w:spacing w:line="360" w:lineRule="auto"/>
        <w:ind w:firstLineChars="0" w:firstLine="0"/>
        <w:jc w:val="both"/>
        <w:rPr>
          <w:sz w:val="21"/>
        </w:rPr>
      </w:pPr>
      <w:r>
        <w:rPr>
          <w:rFonts w:ascii="宋体" w:eastAsia="宋体" w:hAnsi="宋体" w:cs="宋体" w:hint="eastAsia"/>
          <w:sz w:val="21"/>
        </w:rPr>
        <w:t>22.2一方当事人变更名称、住所、联系人、联系电话或电子邮箱等信息的，应当在变更后3日内及时书面通知对方，对方实际收到变更通知前的送达仍为有效送达。</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210E71" w:rsidRDefault="003947EC" w:rsidP="00CE1A93">
      <w:pPr>
        <w:adjustRightInd w:val="0"/>
        <w:snapToGrid w:val="0"/>
        <w:spacing w:line="360" w:lineRule="auto"/>
        <w:ind w:firstLineChars="200" w:firstLine="386"/>
        <w:jc w:val="left"/>
        <w:rPr>
          <w:rFonts w:ascii="宋体" w:hAnsi="宋体"/>
          <w:szCs w:val="21"/>
        </w:rPr>
      </w:pPr>
      <w:r>
        <w:rPr>
          <w:rFonts w:ascii="宋体" w:hAnsi="宋体" w:hint="eastAsia"/>
          <w:szCs w:val="21"/>
        </w:rPr>
        <w:t>22.4通知以送达之日或通知书中规定的生效之日起生效，两者中以较迟之日为准。</w:t>
      </w:r>
    </w:p>
    <w:p w:rsidR="00210E71" w:rsidRDefault="003947EC">
      <w:pPr>
        <w:numPr>
          <w:ilvl w:val="0"/>
          <w:numId w:val="11"/>
        </w:numPr>
        <w:adjustRightInd w:val="0"/>
        <w:snapToGrid w:val="0"/>
        <w:spacing w:line="360" w:lineRule="auto"/>
        <w:jc w:val="left"/>
        <w:rPr>
          <w:rFonts w:ascii="宋体" w:hAnsi="宋体"/>
          <w:b/>
          <w:bCs/>
          <w:sz w:val="24"/>
        </w:rPr>
      </w:pPr>
      <w:r>
        <w:rPr>
          <w:rFonts w:ascii="宋体" w:hAnsi="宋体" w:hint="eastAsia"/>
          <w:b/>
          <w:bCs/>
          <w:sz w:val="24"/>
        </w:rPr>
        <w:t>合同未尽事项</w:t>
      </w:r>
    </w:p>
    <w:p w:rsidR="00210E71" w:rsidRDefault="003947EC" w:rsidP="00CE1A93">
      <w:pPr>
        <w:adjustRightInd w:val="0"/>
        <w:snapToGrid w:val="0"/>
        <w:spacing w:line="360" w:lineRule="auto"/>
        <w:ind w:firstLineChars="200" w:firstLine="386"/>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210E71" w:rsidRDefault="003947EC">
      <w:pPr>
        <w:adjustRightInd w:val="0"/>
        <w:snapToGrid w:val="0"/>
        <w:spacing w:line="360" w:lineRule="auto"/>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36" w:name="_Toc20313"/>
    </w:p>
    <w:p w:rsidR="00210E71" w:rsidRDefault="003947EC">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210E71" w:rsidRDefault="003947EC" w:rsidP="00CE1A93">
      <w:pPr>
        <w:pStyle w:val="2"/>
        <w:numPr>
          <w:ilvl w:val="1"/>
          <w:numId w:val="0"/>
        </w:numPr>
        <w:adjustRightInd w:val="0"/>
        <w:snapToGrid w:val="0"/>
        <w:ind w:left="709" w:firstLineChars="700" w:firstLine="1841"/>
        <w:rPr>
          <w:rFonts w:ascii="黑体" w:hAnsi="华文中宋"/>
          <w:b w:val="0"/>
          <w:bCs w:val="0"/>
          <w:sz w:val="28"/>
          <w:szCs w:val="28"/>
        </w:rPr>
      </w:pPr>
      <w:r>
        <w:rPr>
          <w:rFonts w:ascii="黑体" w:hAnsi="华文中宋" w:hint="eastAsia"/>
          <w:b w:val="0"/>
          <w:bCs w:val="0"/>
          <w:sz w:val="28"/>
          <w:szCs w:val="28"/>
        </w:rPr>
        <w:lastRenderedPageBreak/>
        <w:t>第三节 政府采购合同专用条款</w:t>
      </w:r>
      <w:bookmarkEnd w:id="36"/>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07"/>
        <w:gridCol w:w="1742"/>
        <w:gridCol w:w="5170"/>
      </w:tblGrid>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第1.2（6）项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联合体具体要求</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604"/>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第1.2（7）项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其他术语解释</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第4.4款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第4.6款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snapToGrid w:val="0"/>
              <w:jc w:val="center"/>
            </w:pPr>
            <w:r>
              <w:rPr>
                <w:rFonts w:ascii="宋体" w:hAnsi="宋体" w:hint="eastAsia"/>
                <w:szCs w:val="21"/>
              </w:rPr>
              <w:t>第5.4款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snapToGrid w:val="0"/>
              <w:jc w:val="center"/>
              <w:rPr>
                <w:rFonts w:ascii="宋体" w:hAnsi="宋体"/>
                <w:szCs w:val="21"/>
              </w:rPr>
            </w:pPr>
            <w:r>
              <w:rPr>
                <w:rFonts w:ascii="宋体" w:hAnsi="宋体" w:hint="eastAsia"/>
                <w:szCs w:val="21"/>
              </w:rPr>
              <w:t>第6.1款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履行合同义务的顺序</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667"/>
        </w:trPr>
        <w:tc>
          <w:tcPr>
            <w:tcW w:w="1607" w:type="dxa"/>
            <w:vMerge w:val="restart"/>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第7.1款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包装特殊要求</w:t>
            </w:r>
          </w:p>
        </w:tc>
        <w:tc>
          <w:tcPr>
            <w:tcW w:w="5170" w:type="dxa"/>
            <w:noWrap/>
            <w:vAlign w:val="center"/>
          </w:tcPr>
          <w:p w:rsidR="00210E71" w:rsidRDefault="00210E71"/>
        </w:tc>
      </w:tr>
      <w:tr w:rsidR="00210E71">
        <w:trPr>
          <w:trHeight w:val="667"/>
        </w:trPr>
        <w:tc>
          <w:tcPr>
            <w:tcW w:w="1607" w:type="dxa"/>
            <w:vMerge/>
            <w:noWrap/>
            <w:vAlign w:val="center"/>
          </w:tcPr>
          <w:p w:rsidR="00210E71" w:rsidRDefault="00210E71">
            <w:pPr>
              <w:adjustRightInd w:val="0"/>
              <w:snapToGrid w:val="0"/>
              <w:jc w:val="center"/>
              <w:rPr>
                <w:rFonts w:ascii="宋体" w:hAnsi="宋体"/>
                <w:szCs w:val="21"/>
              </w:rPr>
            </w:pP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指定现场</w:t>
            </w:r>
          </w:p>
        </w:tc>
        <w:tc>
          <w:tcPr>
            <w:tcW w:w="5170" w:type="dxa"/>
            <w:noWrap/>
            <w:vAlign w:val="center"/>
          </w:tcPr>
          <w:p w:rsidR="00210E71" w:rsidRDefault="00210E71"/>
        </w:tc>
      </w:tr>
      <w:tr w:rsidR="00210E71">
        <w:trPr>
          <w:trHeight w:val="772"/>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第7.2款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运输特殊要求</w:t>
            </w:r>
          </w:p>
        </w:tc>
        <w:tc>
          <w:tcPr>
            <w:tcW w:w="5170" w:type="dxa"/>
            <w:noWrap/>
            <w:vAlign w:val="center"/>
          </w:tcPr>
          <w:p w:rsidR="00210E71" w:rsidRDefault="00210E71"/>
        </w:tc>
      </w:tr>
      <w:tr w:rsidR="00210E71">
        <w:trPr>
          <w:trHeight w:val="667"/>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第7.3款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保险要求</w:t>
            </w:r>
          </w:p>
        </w:tc>
        <w:tc>
          <w:tcPr>
            <w:tcW w:w="5170" w:type="dxa"/>
            <w:noWrap/>
            <w:vAlign w:val="center"/>
          </w:tcPr>
          <w:p w:rsidR="00210E71" w:rsidRDefault="00210E71"/>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第8.2（1）项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质量保证期</w:t>
            </w:r>
          </w:p>
        </w:tc>
        <w:tc>
          <w:tcPr>
            <w:tcW w:w="5170" w:type="dxa"/>
            <w:noWrap/>
            <w:vAlign w:val="center"/>
          </w:tcPr>
          <w:p w:rsidR="00210E71" w:rsidRDefault="00210E71" w:rsidP="00CE1A93">
            <w:pPr>
              <w:autoSpaceDE w:val="0"/>
              <w:autoSpaceDN w:val="0"/>
              <w:adjustRightInd w:val="0"/>
              <w:snapToGrid w:val="0"/>
              <w:ind w:firstLineChars="200" w:firstLine="386"/>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第8.2（3）项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货物质量缺陷</w:t>
            </w:r>
          </w:p>
          <w:p w:rsidR="00210E71" w:rsidRDefault="003947EC">
            <w:pPr>
              <w:adjustRightInd w:val="0"/>
              <w:snapToGrid w:val="0"/>
              <w:jc w:val="left"/>
              <w:rPr>
                <w:rFonts w:ascii="宋体" w:hAnsi="宋体"/>
                <w:szCs w:val="21"/>
              </w:rPr>
            </w:pPr>
            <w:r>
              <w:rPr>
                <w:rFonts w:ascii="宋体" w:hAnsi="宋体" w:hint="eastAsia"/>
                <w:szCs w:val="21"/>
              </w:rPr>
              <w:t>响应时间</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snapToGrid w:val="0"/>
              <w:jc w:val="center"/>
              <w:rPr>
                <w:rFonts w:ascii="宋体" w:hAnsi="宋体" w:cs="宋体"/>
                <w:szCs w:val="21"/>
              </w:rPr>
            </w:pPr>
            <w:r>
              <w:rPr>
                <w:rFonts w:ascii="宋体" w:hAnsi="宋体" w:cs="宋体" w:hint="eastAsia"/>
                <w:szCs w:val="21"/>
              </w:rPr>
              <w:t>第二节</w:t>
            </w:r>
          </w:p>
          <w:p w:rsidR="00210E71" w:rsidRDefault="003947EC">
            <w:pPr>
              <w:pStyle w:val="AONormal"/>
              <w:ind w:firstLineChars="0" w:firstLine="0"/>
              <w:jc w:val="center"/>
              <w:rPr>
                <w:kern w:val="2"/>
              </w:rPr>
            </w:pPr>
            <w:r>
              <w:rPr>
                <w:rFonts w:ascii="宋体" w:eastAsia="宋体" w:hAnsi="宋体" w:cs="宋体" w:hint="eastAsia"/>
                <w:kern w:val="2"/>
              </w:rPr>
              <w:t>第11.1款</w:t>
            </w:r>
          </w:p>
        </w:tc>
        <w:tc>
          <w:tcPr>
            <w:tcW w:w="1742" w:type="dxa"/>
            <w:noWrap/>
            <w:vAlign w:val="center"/>
          </w:tcPr>
          <w:p w:rsidR="00210E71" w:rsidRDefault="003947EC">
            <w:pPr>
              <w:adjustRightInd w:val="0"/>
              <w:snapToGrid w:val="0"/>
              <w:rPr>
                <w:rFonts w:ascii="宋体" w:hAnsi="宋体"/>
                <w:szCs w:val="21"/>
              </w:rPr>
            </w:pPr>
            <w:r>
              <w:rPr>
                <w:rFonts w:ascii="宋体" w:hAnsi="宋体" w:hint="eastAsia"/>
                <w:szCs w:val="21"/>
              </w:rPr>
              <w:t>其他应当保密的信息</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697"/>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第12.2款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合同价款支付时间</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697"/>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第13.2款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履约保证金不予退还的情形</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第13.3款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84"/>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第14.1（3）项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运行监督、维修期限</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84"/>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lastRenderedPageBreak/>
              <w:t>第二节</w:t>
            </w:r>
          </w:p>
          <w:p w:rsidR="00210E71" w:rsidRDefault="003947EC">
            <w:pPr>
              <w:adjustRightInd w:val="0"/>
              <w:snapToGrid w:val="0"/>
              <w:jc w:val="center"/>
              <w:rPr>
                <w:rFonts w:ascii="宋体" w:hAnsi="宋体"/>
                <w:szCs w:val="21"/>
              </w:rPr>
            </w:pPr>
            <w:r>
              <w:rPr>
                <w:rFonts w:ascii="宋体" w:hAnsi="宋体" w:hint="eastAsia"/>
                <w:szCs w:val="21"/>
              </w:rPr>
              <w:t>第14.1（5）项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货物回收的约定</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第14.1（6）项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乙方提供的其他服务</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第15.1款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修理、重作、更换相关具体规定</w:t>
            </w:r>
          </w:p>
        </w:tc>
        <w:tc>
          <w:tcPr>
            <w:tcW w:w="5170" w:type="dxa"/>
            <w:noWrap/>
            <w:vAlign w:val="center"/>
          </w:tcPr>
          <w:p w:rsidR="00210E71" w:rsidRDefault="00210E71">
            <w:pPr>
              <w:adjustRightInd w:val="0"/>
              <w:snapToGrid w:val="0"/>
              <w:jc w:val="left"/>
              <w:rPr>
                <w:rFonts w:ascii="宋体" w:hAnsi="宋体"/>
                <w:szCs w:val="21"/>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第15.2（2）项</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迟延交货赔偿费</w:t>
            </w:r>
          </w:p>
        </w:tc>
        <w:tc>
          <w:tcPr>
            <w:tcW w:w="5170" w:type="dxa"/>
            <w:noWrap/>
            <w:vAlign w:val="center"/>
          </w:tcPr>
          <w:p w:rsidR="00210E71" w:rsidRDefault="00210E71">
            <w:pPr>
              <w:adjustRightInd w:val="0"/>
              <w:snapToGrid w:val="0"/>
              <w:jc w:val="left"/>
              <w:rPr>
                <w:rFonts w:ascii="宋体" w:hAnsi="宋体"/>
                <w:szCs w:val="21"/>
                <w:u w:val="single"/>
              </w:rPr>
            </w:pPr>
          </w:p>
        </w:tc>
      </w:tr>
      <w:tr w:rsidR="00210E71">
        <w:trPr>
          <w:trHeight w:val="736"/>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第15.3款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szCs w:val="21"/>
              </w:rPr>
              <w:t>逾期付款利息</w:t>
            </w:r>
          </w:p>
        </w:tc>
        <w:tc>
          <w:tcPr>
            <w:tcW w:w="5170" w:type="dxa"/>
            <w:noWrap/>
            <w:vAlign w:val="center"/>
          </w:tcPr>
          <w:p w:rsidR="00210E71" w:rsidRDefault="00210E71">
            <w:pPr>
              <w:adjustRightInd w:val="0"/>
              <w:snapToGrid w:val="0"/>
              <w:jc w:val="left"/>
              <w:rPr>
                <w:rFonts w:ascii="宋体" w:hAnsi="宋体"/>
                <w:szCs w:val="21"/>
                <w:u w:val="single"/>
              </w:rPr>
            </w:pPr>
          </w:p>
        </w:tc>
      </w:tr>
      <w:tr w:rsidR="00210E71">
        <w:trPr>
          <w:trHeight w:val="876"/>
        </w:trPr>
        <w:tc>
          <w:tcPr>
            <w:tcW w:w="1607" w:type="dxa"/>
            <w:tcBorders>
              <w:bottom w:val="single" w:sz="2" w:space="0" w:color="auto"/>
              <w:right w:val="single" w:sz="2" w:space="0" w:color="auto"/>
            </w:tcBorders>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noWrap/>
            <w:vAlign w:val="center"/>
          </w:tcPr>
          <w:p w:rsidR="00210E71" w:rsidRDefault="003947EC">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noWrap/>
            <w:vAlign w:val="center"/>
          </w:tcPr>
          <w:p w:rsidR="00210E71" w:rsidRDefault="00210E71">
            <w:pPr>
              <w:adjustRightInd w:val="0"/>
              <w:snapToGrid w:val="0"/>
              <w:jc w:val="left"/>
              <w:rPr>
                <w:rFonts w:ascii="宋体" w:hAnsi="宋体"/>
                <w:szCs w:val="21"/>
                <w:u w:val="single"/>
              </w:rPr>
            </w:pPr>
          </w:p>
        </w:tc>
      </w:tr>
      <w:tr w:rsidR="00210E71">
        <w:trPr>
          <w:trHeight w:val="90"/>
        </w:trPr>
        <w:tc>
          <w:tcPr>
            <w:tcW w:w="1607" w:type="dxa"/>
            <w:tcBorders>
              <w:top w:val="single" w:sz="2" w:space="0" w:color="auto"/>
              <w:right w:val="single" w:sz="2" w:space="0" w:color="auto"/>
            </w:tcBorders>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noWrap/>
            <w:vAlign w:val="center"/>
          </w:tcPr>
          <w:p w:rsidR="00210E71" w:rsidRDefault="003947EC">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noWrap/>
            <w:vAlign w:val="center"/>
          </w:tcPr>
          <w:p w:rsidR="00210E71" w:rsidRDefault="003947EC">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因本合同及合同有关事项发生的争议，按下列第种方式解决：</w:t>
            </w:r>
          </w:p>
          <w:p w:rsidR="00210E71" w:rsidRDefault="003947EC">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（1）向仲裁委员会申请仲裁，仲裁地点为；</w:t>
            </w:r>
          </w:p>
          <w:p w:rsidR="00210E71" w:rsidRDefault="003947EC">
            <w:pPr>
              <w:adjustRightInd w:val="0"/>
              <w:snapToGrid w:val="0"/>
              <w:jc w:val="left"/>
              <w:rPr>
                <w:rFonts w:ascii="宋体" w:hAnsi="宋体"/>
                <w:szCs w:val="21"/>
                <w:u w:val="single"/>
              </w:rPr>
            </w:pPr>
            <w:r>
              <w:rPr>
                <w:rFonts w:ascii="宋体" w:hAnsi="宋体" w:cs="宋体" w:hint="eastAsia"/>
                <w:iCs/>
                <w:szCs w:val="21"/>
              </w:rPr>
              <w:t>（2）向人民法院起诉。</w:t>
            </w:r>
          </w:p>
        </w:tc>
      </w:tr>
      <w:tr w:rsidR="00210E71">
        <w:trPr>
          <w:trHeight w:val="770"/>
        </w:trPr>
        <w:tc>
          <w:tcPr>
            <w:tcW w:w="1607" w:type="dxa"/>
            <w:noWrap/>
            <w:vAlign w:val="center"/>
          </w:tcPr>
          <w:p w:rsidR="00210E71" w:rsidRDefault="003947EC">
            <w:pPr>
              <w:adjustRightInd w:val="0"/>
              <w:snapToGrid w:val="0"/>
              <w:jc w:val="center"/>
              <w:rPr>
                <w:rFonts w:ascii="宋体" w:hAnsi="宋体"/>
                <w:szCs w:val="21"/>
              </w:rPr>
            </w:pPr>
            <w:r>
              <w:rPr>
                <w:rFonts w:ascii="宋体" w:hAnsi="宋体" w:hint="eastAsia"/>
                <w:szCs w:val="21"/>
              </w:rPr>
              <w:t>第二节</w:t>
            </w:r>
          </w:p>
          <w:p w:rsidR="00210E71" w:rsidRDefault="003947EC">
            <w:pPr>
              <w:adjustRightInd w:val="0"/>
              <w:snapToGrid w:val="0"/>
              <w:jc w:val="center"/>
              <w:rPr>
                <w:rFonts w:ascii="宋体" w:hAnsi="宋体"/>
                <w:szCs w:val="21"/>
              </w:rPr>
            </w:pPr>
            <w:r>
              <w:rPr>
                <w:rFonts w:ascii="宋体" w:hAnsi="宋体" w:hint="eastAsia"/>
                <w:szCs w:val="21"/>
              </w:rPr>
              <w:t>第23.1款</w:t>
            </w:r>
          </w:p>
        </w:tc>
        <w:tc>
          <w:tcPr>
            <w:tcW w:w="1742" w:type="dxa"/>
            <w:noWrap/>
            <w:vAlign w:val="center"/>
          </w:tcPr>
          <w:p w:rsidR="00210E71" w:rsidRDefault="003947EC">
            <w:pPr>
              <w:adjustRightInd w:val="0"/>
              <w:snapToGrid w:val="0"/>
              <w:jc w:val="left"/>
              <w:rPr>
                <w:rFonts w:ascii="宋体" w:hAnsi="宋体"/>
                <w:szCs w:val="21"/>
              </w:rPr>
            </w:pPr>
            <w:r>
              <w:rPr>
                <w:rFonts w:ascii="宋体" w:hAnsi="宋体" w:hint="eastAsia"/>
                <w:bCs/>
                <w:szCs w:val="21"/>
              </w:rPr>
              <w:t>其他专用条款</w:t>
            </w:r>
          </w:p>
        </w:tc>
        <w:tc>
          <w:tcPr>
            <w:tcW w:w="5170" w:type="dxa"/>
            <w:noWrap/>
            <w:vAlign w:val="center"/>
          </w:tcPr>
          <w:p w:rsidR="00210E71" w:rsidRDefault="00210E71">
            <w:pPr>
              <w:adjustRightInd w:val="0"/>
              <w:snapToGrid w:val="0"/>
              <w:jc w:val="left"/>
              <w:rPr>
                <w:rFonts w:ascii="宋体" w:hAnsi="宋体"/>
                <w:szCs w:val="21"/>
              </w:rPr>
            </w:pPr>
          </w:p>
        </w:tc>
      </w:tr>
    </w:tbl>
    <w:p w:rsidR="00210E71" w:rsidRDefault="00210E71" w:rsidP="00CE1A93">
      <w:pPr>
        <w:tabs>
          <w:tab w:val="left" w:pos="573"/>
        </w:tabs>
        <w:adjustRightInd w:val="0"/>
        <w:snapToGrid w:val="0"/>
        <w:spacing w:line="360" w:lineRule="auto"/>
        <w:ind w:firstLineChars="200" w:firstLine="689"/>
        <w:outlineLvl w:val="0"/>
        <w:rPr>
          <w:rStyle w:val="af1"/>
          <w:color w:val="000000"/>
          <w:sz w:val="36"/>
          <w:szCs w:val="36"/>
        </w:rPr>
      </w:pPr>
    </w:p>
    <w:p w:rsidR="00210E71" w:rsidRDefault="003947EC">
      <w:pPr>
        <w:pStyle w:val="13"/>
        <w:spacing w:before="0" w:after="0"/>
        <w:ind w:right="142" w:firstLineChars="0" w:firstLine="0"/>
        <w:jc w:val="both"/>
        <w:rPr>
          <w:rFonts w:hAnsi="宋体" w:cs="宋体"/>
          <w:b/>
          <w:bCs/>
          <w:szCs w:val="21"/>
        </w:rPr>
      </w:pPr>
      <w:r>
        <w:rPr>
          <w:rFonts w:hAnsi="宋体" w:cs="宋体" w:hint="eastAsia"/>
          <w:b/>
          <w:bCs/>
          <w:szCs w:val="21"/>
        </w:rPr>
        <w:t>注：具体以甲乙双方协商一致后签订的合同为准！</w:t>
      </w:r>
    </w:p>
    <w:p w:rsidR="00210E71" w:rsidRDefault="00210E71"/>
    <w:p w:rsidR="00210E71" w:rsidRDefault="00210E71">
      <w:pPr>
        <w:pStyle w:val="10"/>
        <w:ind w:firstLine="0"/>
        <w:jc w:val="center"/>
        <w:rPr>
          <w:rStyle w:val="af1"/>
          <w:rFonts w:hAnsi="宋体" w:cs="宋体"/>
          <w:color w:val="000000" w:themeColor="text1"/>
          <w:sz w:val="24"/>
          <w:szCs w:val="24"/>
        </w:rPr>
      </w:pPr>
    </w:p>
    <w:p w:rsidR="00210E71" w:rsidRDefault="00210E71">
      <w:pPr>
        <w:rPr>
          <w:rStyle w:val="af1"/>
          <w:rFonts w:hAnsi="宋体" w:cs="宋体"/>
          <w:b w:val="0"/>
          <w:bCs w:val="0"/>
          <w:color w:val="000000" w:themeColor="text1"/>
          <w:sz w:val="24"/>
        </w:rPr>
      </w:pPr>
    </w:p>
    <w:p w:rsidR="00210E71" w:rsidRDefault="00210E71">
      <w:pPr>
        <w:pStyle w:val="2"/>
        <w:numPr>
          <w:ilvl w:val="1"/>
          <w:numId w:val="0"/>
        </w:numPr>
        <w:ind w:left="709"/>
      </w:pPr>
    </w:p>
    <w:p w:rsidR="00210E71" w:rsidRDefault="00210E71"/>
    <w:p w:rsidR="00210E71" w:rsidRDefault="003947EC">
      <w:pPr>
        <w:pStyle w:val="2"/>
        <w:numPr>
          <w:ilvl w:val="0"/>
          <w:numId w:val="0"/>
        </w:numPr>
        <w:jc w:val="center"/>
        <w:rPr>
          <w:rFonts w:ascii="楷体" w:eastAsia="楷体" w:hAnsi="楷体" w:cs="黑体"/>
          <w:bCs w:val="0"/>
          <w:color w:val="000000" w:themeColor="text1"/>
          <w:sz w:val="24"/>
          <w:szCs w:val="24"/>
        </w:rPr>
      </w:pPr>
      <w:r>
        <w:rPr>
          <w:rStyle w:val="af1"/>
          <w:rFonts w:hint="eastAsia"/>
          <w:b/>
          <w:bCs/>
          <w:color w:val="000000" w:themeColor="text1"/>
          <w:sz w:val="36"/>
          <w:szCs w:val="36"/>
        </w:rPr>
        <w:lastRenderedPageBreak/>
        <w:t>第八章</w:t>
      </w:r>
      <w:r>
        <w:rPr>
          <w:rStyle w:val="af1"/>
          <w:rFonts w:hint="eastAsia"/>
          <w:b/>
          <w:bCs/>
          <w:color w:val="000000" w:themeColor="text1"/>
          <w:sz w:val="36"/>
          <w:szCs w:val="36"/>
        </w:rPr>
        <w:t xml:space="preserve">  </w:t>
      </w:r>
      <w:r>
        <w:rPr>
          <w:rStyle w:val="af1"/>
          <w:rFonts w:hint="eastAsia"/>
          <w:b/>
          <w:bCs/>
          <w:color w:val="000000" w:themeColor="text1"/>
          <w:sz w:val="36"/>
          <w:szCs w:val="36"/>
        </w:rPr>
        <w:t>投标文件格式</w:t>
      </w:r>
    </w:p>
    <w:p w:rsidR="00210E71" w:rsidRDefault="00210E71">
      <w:pPr>
        <w:pStyle w:val="2"/>
        <w:numPr>
          <w:ilvl w:val="0"/>
          <w:numId w:val="0"/>
        </w:numPr>
        <w:ind w:firstLineChars="200" w:firstLine="448"/>
        <w:rPr>
          <w:rFonts w:ascii="楷体" w:eastAsia="楷体" w:hAnsi="楷体" w:cs="黑体"/>
          <w:bCs w:val="0"/>
          <w:color w:val="000000" w:themeColor="text1"/>
          <w:sz w:val="24"/>
          <w:szCs w:val="24"/>
        </w:rPr>
      </w:pPr>
    </w:p>
    <w:p w:rsidR="00210E71" w:rsidRDefault="003947EC">
      <w:pPr>
        <w:pStyle w:val="2"/>
        <w:numPr>
          <w:ilvl w:val="0"/>
          <w:numId w:val="0"/>
        </w:numPr>
        <w:ind w:firstLineChars="200" w:firstLine="448"/>
        <w:rPr>
          <w:rFonts w:ascii="楷体" w:eastAsia="楷体" w:hAnsi="楷体" w:cs="黑体"/>
          <w:bCs w:val="0"/>
          <w:color w:val="000000" w:themeColor="text1"/>
          <w:sz w:val="24"/>
          <w:szCs w:val="24"/>
        </w:rPr>
      </w:pPr>
      <w:r>
        <w:rPr>
          <w:rFonts w:ascii="楷体" w:eastAsia="楷体" w:hAnsi="楷体" w:cs="黑体" w:hint="eastAsia"/>
          <w:bCs w:val="0"/>
          <w:color w:val="000000" w:themeColor="text1"/>
          <w:sz w:val="24"/>
          <w:szCs w:val="24"/>
        </w:rPr>
        <w:t>（注：1.请投标人按照以下要求的格式、内容、顺序及要求制作投标文件，并</w:t>
      </w:r>
      <w:r>
        <w:rPr>
          <w:rFonts w:ascii="楷体" w:eastAsia="楷体" w:hAnsi="楷体" w:cs="黑体"/>
          <w:bCs w:val="0"/>
          <w:color w:val="000000" w:themeColor="text1"/>
          <w:sz w:val="24"/>
          <w:szCs w:val="24"/>
        </w:rPr>
        <w:t>按照目录条目下的要求填写</w:t>
      </w:r>
      <w:r>
        <w:rPr>
          <w:rFonts w:ascii="楷体" w:eastAsia="楷体" w:hAnsi="楷体" w:cs="黑体" w:hint="eastAsia"/>
          <w:bCs w:val="0"/>
          <w:color w:val="000000" w:themeColor="text1"/>
          <w:sz w:val="24"/>
          <w:szCs w:val="24"/>
        </w:rPr>
        <w:t>相</w:t>
      </w:r>
      <w:r>
        <w:rPr>
          <w:rFonts w:ascii="楷体" w:eastAsia="楷体" w:hAnsi="楷体" w:cs="黑体"/>
          <w:bCs w:val="0"/>
          <w:color w:val="000000" w:themeColor="text1"/>
          <w:sz w:val="24"/>
          <w:szCs w:val="24"/>
        </w:rPr>
        <w:t>应内容</w:t>
      </w:r>
      <w:r>
        <w:rPr>
          <w:rFonts w:ascii="楷体" w:eastAsia="楷体" w:hAnsi="楷体" w:cs="黑体" w:hint="eastAsia"/>
          <w:bCs w:val="0"/>
          <w:color w:val="000000" w:themeColor="text1"/>
          <w:sz w:val="24"/>
          <w:szCs w:val="24"/>
        </w:rPr>
        <w:t>，否则可能影响评审</w:t>
      </w:r>
      <w:r>
        <w:rPr>
          <w:rFonts w:ascii="楷体" w:eastAsia="楷体" w:hAnsi="楷体" w:cs="黑体"/>
          <w:bCs w:val="0"/>
          <w:color w:val="000000" w:themeColor="text1"/>
          <w:sz w:val="24"/>
          <w:szCs w:val="24"/>
        </w:rPr>
        <w:t>专家</w:t>
      </w:r>
      <w:r>
        <w:rPr>
          <w:rFonts w:ascii="楷体" w:eastAsia="楷体" w:hAnsi="楷体" w:cs="黑体" w:hint="eastAsia"/>
          <w:bCs w:val="0"/>
          <w:color w:val="000000" w:themeColor="text1"/>
          <w:sz w:val="24"/>
          <w:szCs w:val="24"/>
        </w:rPr>
        <w:t>对投标文件的评价。2.投标人在</w:t>
      </w:r>
      <w:r>
        <w:rPr>
          <w:rFonts w:ascii="楷体" w:eastAsia="楷体" w:hAnsi="楷体" w:cs="黑体"/>
          <w:bCs w:val="0"/>
          <w:color w:val="000000" w:themeColor="text1"/>
          <w:sz w:val="24"/>
          <w:szCs w:val="24"/>
        </w:rPr>
        <w:t>制作</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w:t>
      </w:r>
      <w:r>
        <w:rPr>
          <w:rFonts w:ascii="楷体" w:eastAsia="楷体" w:hAnsi="楷体" w:cs="黑体" w:hint="eastAsia"/>
          <w:bCs w:val="0"/>
          <w:color w:val="000000" w:themeColor="text1"/>
          <w:sz w:val="24"/>
          <w:szCs w:val="24"/>
        </w:rPr>
        <w:t>目录时</w:t>
      </w:r>
      <w:r>
        <w:rPr>
          <w:rFonts w:ascii="楷体" w:eastAsia="楷体" w:hAnsi="楷体" w:cs="黑体"/>
          <w:bCs w:val="0"/>
          <w:color w:val="000000" w:themeColor="text1"/>
          <w:sz w:val="24"/>
          <w:szCs w:val="24"/>
        </w:rPr>
        <w:t>，如需</w:t>
      </w:r>
      <w:r>
        <w:rPr>
          <w:rFonts w:ascii="楷体" w:eastAsia="楷体" w:hAnsi="楷体" w:cs="黑体" w:hint="eastAsia"/>
          <w:bCs w:val="0"/>
          <w:color w:val="000000" w:themeColor="text1"/>
          <w:sz w:val="24"/>
          <w:szCs w:val="24"/>
        </w:rPr>
        <w:t>提示</w:t>
      </w:r>
      <w:r>
        <w:rPr>
          <w:rFonts w:ascii="楷体" w:eastAsia="楷体" w:hAnsi="楷体" w:cs="黑体"/>
          <w:bCs w:val="0"/>
          <w:color w:val="000000" w:themeColor="text1"/>
          <w:sz w:val="24"/>
          <w:szCs w:val="24"/>
        </w:rPr>
        <w:t>评审专家了解该</w:t>
      </w:r>
      <w:r>
        <w:rPr>
          <w:rFonts w:ascii="楷体" w:eastAsia="楷体" w:hAnsi="楷体" w:cs="黑体" w:hint="eastAsia"/>
          <w:bCs w:val="0"/>
          <w:color w:val="000000" w:themeColor="text1"/>
          <w:sz w:val="24"/>
          <w:szCs w:val="24"/>
        </w:rPr>
        <w:t>条目</w:t>
      </w:r>
      <w:r>
        <w:rPr>
          <w:rFonts w:ascii="楷体" w:eastAsia="楷体" w:hAnsi="楷体" w:cs="黑体"/>
          <w:bCs w:val="0"/>
          <w:color w:val="000000" w:themeColor="text1"/>
          <w:sz w:val="24"/>
          <w:szCs w:val="24"/>
        </w:rPr>
        <w:t>内容可在目录备注栏中填写</w:t>
      </w:r>
      <w:r>
        <w:rPr>
          <w:rFonts w:ascii="楷体" w:eastAsia="楷体" w:hAnsi="楷体" w:cs="黑体" w:hint="eastAsia"/>
          <w:bCs w:val="0"/>
          <w:color w:val="000000" w:themeColor="text1"/>
          <w:sz w:val="24"/>
          <w:szCs w:val="24"/>
        </w:rPr>
        <w:t>所提供材料名称。</w:t>
      </w:r>
      <w:r>
        <w:rPr>
          <w:rFonts w:ascii="楷体" w:eastAsia="楷体" w:hAnsi="楷体" w:cs="黑体"/>
          <w:bCs w:val="0"/>
          <w:color w:val="000000" w:themeColor="text1"/>
          <w:sz w:val="24"/>
          <w:szCs w:val="24"/>
        </w:rPr>
        <w:t>3.</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文件提供格式的，按格式填写；未提供格式的，</w:t>
      </w:r>
      <w:r>
        <w:rPr>
          <w:rFonts w:ascii="楷体" w:eastAsia="楷体" w:hAnsi="楷体" w:cs="黑体" w:hint="eastAsia"/>
          <w:bCs w:val="0"/>
          <w:color w:val="000000" w:themeColor="text1"/>
          <w:sz w:val="24"/>
          <w:szCs w:val="24"/>
        </w:rPr>
        <w:t>投标人</w:t>
      </w:r>
      <w:r>
        <w:rPr>
          <w:rFonts w:ascii="楷体" w:eastAsia="楷体" w:hAnsi="楷体" w:cs="黑体"/>
          <w:bCs w:val="0"/>
          <w:color w:val="000000" w:themeColor="text1"/>
          <w:sz w:val="24"/>
          <w:szCs w:val="24"/>
        </w:rPr>
        <w:t>自拟格式。</w:t>
      </w:r>
      <w:r>
        <w:rPr>
          <w:rFonts w:ascii="楷体" w:eastAsia="楷体" w:hAnsi="楷体" w:cs="黑体" w:hint="eastAsia"/>
          <w:bCs w:val="0"/>
          <w:color w:val="000000" w:themeColor="text1"/>
          <w:sz w:val="24"/>
          <w:szCs w:val="24"/>
        </w:rPr>
        <w:t>）</w:t>
      </w:r>
    </w:p>
    <w:p w:rsidR="00210E71" w:rsidRDefault="003947EC" w:rsidP="00A07C76">
      <w:pPr>
        <w:spacing w:beforeLines="100" w:afterLines="250"/>
        <w:rPr>
          <w:rFonts w:ascii="黑体" w:eastAsia="黑体" w:hAnsi="黑体"/>
          <w:b/>
          <w:color w:val="000000" w:themeColor="text1"/>
          <w:sz w:val="44"/>
          <w:szCs w:val="44"/>
        </w:rPr>
      </w:pPr>
      <w:r>
        <w:rPr>
          <w:rFonts w:ascii="黑体" w:eastAsia="黑体" w:hAnsi="黑体"/>
          <w:b/>
          <w:color w:val="000000" w:themeColor="text1"/>
          <w:sz w:val="44"/>
          <w:szCs w:val="44"/>
        </w:rPr>
        <w:br w:type="page"/>
      </w:r>
    </w:p>
    <w:p w:rsidR="00210E71" w:rsidRDefault="00210E71" w:rsidP="00CE1A93">
      <w:pPr>
        <w:ind w:leftChars="619" w:left="1912" w:rightChars="619" w:right="1195" w:hangingChars="209" w:hanging="717"/>
        <w:rPr>
          <w:rFonts w:ascii="宋体" w:hAnsi="宋体"/>
          <w:color w:val="000000"/>
          <w:sz w:val="36"/>
          <w:szCs w:val="36"/>
          <w:u w:val="single"/>
        </w:rPr>
      </w:pPr>
    </w:p>
    <w:p w:rsidR="00210E71" w:rsidRDefault="003947EC" w:rsidP="00CE1A93">
      <w:pPr>
        <w:ind w:leftChars="619" w:left="1912" w:rightChars="619" w:right="1195" w:hangingChars="209" w:hanging="717"/>
      </w:pPr>
      <w:r>
        <w:rPr>
          <w:rFonts w:ascii="宋体" w:hAnsi="宋体" w:hint="eastAsia"/>
          <w:color w:val="000000"/>
          <w:sz w:val="36"/>
          <w:szCs w:val="36"/>
          <w:u w:val="single"/>
        </w:rPr>
        <w:t>（</w:t>
      </w:r>
      <w:r>
        <w:rPr>
          <w:rFonts w:ascii="宋体" w:hAnsi="宋体" w:hint="eastAsia"/>
          <w:b/>
          <w:bCs/>
          <w:color w:val="000000"/>
          <w:sz w:val="36"/>
        </w:rPr>
        <w:t>项目名称）</w:t>
      </w:r>
    </w:p>
    <w:p w:rsidR="00210E71" w:rsidRDefault="00210E71" w:rsidP="00A07C76">
      <w:pPr>
        <w:spacing w:afterLines="200"/>
        <w:rPr>
          <w:rFonts w:ascii="黑体" w:eastAsia="黑体" w:hAnsi="黑体"/>
          <w:b/>
          <w:color w:val="000000" w:themeColor="text1"/>
          <w:sz w:val="72"/>
          <w:szCs w:val="72"/>
        </w:rPr>
      </w:pPr>
    </w:p>
    <w:p w:rsidR="00210E71" w:rsidRDefault="003947EC" w:rsidP="00A07C76">
      <w:pPr>
        <w:spacing w:afterLines="20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t>投 标 文 件</w:t>
      </w:r>
    </w:p>
    <w:p w:rsidR="00210E71" w:rsidRDefault="00210E71">
      <w:pPr>
        <w:rPr>
          <w:color w:val="000000" w:themeColor="text1"/>
        </w:rPr>
      </w:pPr>
    </w:p>
    <w:p w:rsidR="00210E71" w:rsidRDefault="00210E71">
      <w:pPr>
        <w:rPr>
          <w:color w:val="000000" w:themeColor="text1"/>
        </w:rPr>
      </w:pPr>
    </w:p>
    <w:p w:rsidR="00210E71" w:rsidRDefault="00210E71">
      <w:pPr>
        <w:pStyle w:val="2"/>
        <w:numPr>
          <w:ilvl w:val="1"/>
          <w:numId w:val="0"/>
        </w:numPr>
        <w:ind w:left="709"/>
      </w:pPr>
    </w:p>
    <w:p w:rsidR="00210E71" w:rsidRDefault="003947EC" w:rsidP="00CE1A93">
      <w:pPr>
        <w:ind w:leftChars="619" w:left="1915" w:rightChars="619" w:right="1195" w:hangingChars="209" w:hanging="720"/>
        <w:rPr>
          <w:rFonts w:ascii="宋体" w:hAnsi="宋体"/>
          <w:bCs/>
          <w:color w:val="000000" w:themeColor="text1"/>
          <w:sz w:val="36"/>
        </w:rPr>
      </w:pPr>
      <w:r>
        <w:rPr>
          <w:rFonts w:ascii="宋体" w:hAnsi="宋体" w:hint="eastAsia"/>
          <w:b/>
          <w:bCs/>
          <w:color w:val="000000" w:themeColor="text1"/>
          <w:sz w:val="36"/>
        </w:rPr>
        <w:t>项目编号：</w:t>
      </w:r>
    </w:p>
    <w:p w:rsidR="00210E71" w:rsidRDefault="00210E71" w:rsidP="00A07C76">
      <w:pPr>
        <w:spacing w:afterLines="500"/>
        <w:ind w:rightChars="271" w:right="523"/>
        <w:rPr>
          <w:rFonts w:ascii="宋体" w:hAnsi="宋体"/>
          <w:color w:val="000000" w:themeColor="text1"/>
          <w:sz w:val="36"/>
          <w:szCs w:val="36"/>
        </w:rPr>
      </w:pPr>
    </w:p>
    <w:p w:rsidR="00210E71" w:rsidRDefault="00210E71">
      <w:pPr>
        <w:pStyle w:val="2"/>
        <w:numPr>
          <w:ilvl w:val="1"/>
          <w:numId w:val="0"/>
        </w:numPr>
        <w:ind w:left="709"/>
      </w:pPr>
    </w:p>
    <w:p w:rsidR="00210E71" w:rsidRDefault="00210E71"/>
    <w:p w:rsidR="00210E71" w:rsidRDefault="003947EC" w:rsidP="00CE1A93">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供应商名称（加盖公章）：</w:t>
      </w:r>
    </w:p>
    <w:p w:rsidR="00210E71" w:rsidRDefault="003947EC" w:rsidP="00CE1A93">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法定代表人（单位负责人）（签字或盖章）：</w:t>
      </w:r>
    </w:p>
    <w:p w:rsidR="00210E71" w:rsidRDefault="00210E71" w:rsidP="00A07C76">
      <w:pPr>
        <w:spacing w:beforeLines="100" w:afterLines="100"/>
        <w:ind w:leftChars="466" w:left="2123" w:right="466" w:hangingChars="355" w:hanging="1223"/>
        <w:jc w:val="center"/>
        <w:rPr>
          <w:rFonts w:ascii="宋体" w:hAnsi="宋体"/>
          <w:b/>
          <w:color w:val="000000" w:themeColor="text1"/>
          <w:sz w:val="36"/>
          <w:szCs w:val="36"/>
        </w:rPr>
      </w:pPr>
    </w:p>
    <w:p w:rsidR="00210E71" w:rsidRDefault="003947EC" w:rsidP="00A07C76">
      <w:pPr>
        <w:spacing w:beforeLines="100" w:afterLines="100"/>
        <w:ind w:leftChars="466" w:left="2123" w:right="466" w:hangingChars="355" w:hanging="1223"/>
        <w:jc w:val="center"/>
        <w:rPr>
          <w:rFonts w:ascii="宋体" w:hAnsi="宋体"/>
          <w:b/>
          <w:color w:val="000000" w:themeColor="text1"/>
          <w:sz w:val="36"/>
          <w:szCs w:val="36"/>
        </w:rPr>
      </w:pPr>
      <w:r>
        <w:rPr>
          <w:rFonts w:ascii="宋体" w:hAnsi="宋体" w:hint="eastAsia"/>
          <w:b/>
          <w:color w:val="000000" w:themeColor="text1"/>
          <w:sz w:val="36"/>
          <w:szCs w:val="36"/>
        </w:rPr>
        <w:t>年  月  日</w:t>
      </w:r>
    </w:p>
    <w:p w:rsidR="00210E71" w:rsidRDefault="003947EC" w:rsidP="00A07C76">
      <w:pPr>
        <w:spacing w:beforeLines="100" w:afterLines="100"/>
        <w:ind w:leftChars="466" w:left="2123" w:right="466" w:hangingChars="355" w:hanging="1223"/>
        <w:jc w:val="center"/>
        <w:rPr>
          <w:rFonts w:ascii="宋体" w:hAnsi="宋体"/>
          <w:b/>
          <w:color w:val="000000" w:themeColor="text1"/>
          <w:sz w:val="36"/>
          <w:szCs w:val="36"/>
        </w:rPr>
      </w:pPr>
      <w:r>
        <w:rPr>
          <w:rFonts w:ascii="宋体" w:hAnsi="宋体" w:hint="eastAsia"/>
          <w:b/>
          <w:color w:val="000000" w:themeColor="text1"/>
          <w:sz w:val="36"/>
          <w:szCs w:val="36"/>
        </w:rPr>
        <w:lastRenderedPageBreak/>
        <w:t>目  录</w:t>
      </w: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1"/>
        <w:gridCol w:w="5854"/>
        <w:gridCol w:w="1665"/>
        <w:gridCol w:w="1665"/>
      </w:tblGrid>
      <w:tr w:rsidR="00210E71">
        <w:trPr>
          <w:trHeight w:val="721"/>
        </w:trPr>
        <w:tc>
          <w:tcPr>
            <w:tcW w:w="791" w:type="dxa"/>
            <w:vAlign w:val="center"/>
          </w:tcPr>
          <w:p w:rsidR="00210E71" w:rsidRDefault="003947EC">
            <w:pPr>
              <w:autoSpaceDE w:val="0"/>
              <w:autoSpaceDN w:val="0"/>
              <w:adjustRightInd w:val="0"/>
              <w:jc w:val="center"/>
              <w:rPr>
                <w:rStyle w:val="af1"/>
                <w:kern w:val="0"/>
                <w:sz w:val="30"/>
                <w:szCs w:val="30"/>
              </w:rPr>
            </w:pPr>
            <w:r>
              <w:rPr>
                <w:rStyle w:val="af1"/>
                <w:rFonts w:hint="eastAsia"/>
                <w:kern w:val="0"/>
                <w:sz w:val="30"/>
                <w:szCs w:val="30"/>
              </w:rPr>
              <w:t>序号</w:t>
            </w:r>
          </w:p>
        </w:tc>
        <w:tc>
          <w:tcPr>
            <w:tcW w:w="5854" w:type="dxa"/>
            <w:vAlign w:val="center"/>
          </w:tcPr>
          <w:p w:rsidR="00210E71" w:rsidRDefault="003947EC">
            <w:pPr>
              <w:autoSpaceDE w:val="0"/>
              <w:autoSpaceDN w:val="0"/>
              <w:adjustRightInd w:val="0"/>
              <w:jc w:val="center"/>
              <w:rPr>
                <w:rStyle w:val="af1"/>
                <w:kern w:val="0"/>
                <w:sz w:val="30"/>
                <w:szCs w:val="30"/>
              </w:rPr>
            </w:pPr>
            <w:r>
              <w:rPr>
                <w:rStyle w:val="af1"/>
                <w:rFonts w:hint="eastAsia"/>
                <w:kern w:val="0"/>
                <w:sz w:val="30"/>
                <w:szCs w:val="30"/>
              </w:rPr>
              <w:t>文件内容</w:t>
            </w:r>
          </w:p>
        </w:tc>
        <w:tc>
          <w:tcPr>
            <w:tcW w:w="1665" w:type="dxa"/>
            <w:vAlign w:val="center"/>
          </w:tcPr>
          <w:p w:rsidR="00210E71" w:rsidRDefault="003947EC">
            <w:pPr>
              <w:autoSpaceDE w:val="0"/>
              <w:autoSpaceDN w:val="0"/>
              <w:adjustRightInd w:val="0"/>
              <w:jc w:val="center"/>
              <w:rPr>
                <w:rStyle w:val="af1"/>
                <w:kern w:val="0"/>
                <w:sz w:val="30"/>
                <w:szCs w:val="30"/>
              </w:rPr>
            </w:pPr>
            <w:r>
              <w:rPr>
                <w:rStyle w:val="af1"/>
                <w:rFonts w:hint="eastAsia"/>
                <w:kern w:val="0"/>
                <w:sz w:val="30"/>
                <w:szCs w:val="30"/>
              </w:rPr>
              <w:t>盖章要求</w:t>
            </w:r>
          </w:p>
        </w:tc>
        <w:tc>
          <w:tcPr>
            <w:tcW w:w="1665" w:type="dxa"/>
            <w:vAlign w:val="center"/>
          </w:tcPr>
          <w:p w:rsidR="00210E71" w:rsidRDefault="003947EC">
            <w:pPr>
              <w:autoSpaceDE w:val="0"/>
              <w:autoSpaceDN w:val="0"/>
              <w:adjustRightInd w:val="0"/>
              <w:jc w:val="center"/>
              <w:rPr>
                <w:rStyle w:val="af1"/>
                <w:kern w:val="0"/>
                <w:sz w:val="30"/>
                <w:szCs w:val="30"/>
              </w:rPr>
            </w:pPr>
            <w:r>
              <w:rPr>
                <w:rStyle w:val="af1"/>
                <w:rFonts w:hint="eastAsia"/>
                <w:kern w:val="0"/>
                <w:sz w:val="30"/>
                <w:szCs w:val="30"/>
              </w:rPr>
              <w:t>备注</w:t>
            </w:r>
          </w:p>
        </w:tc>
      </w:tr>
      <w:tr w:rsidR="00210E71">
        <w:trPr>
          <w:trHeight w:val="721"/>
        </w:trPr>
        <w:tc>
          <w:tcPr>
            <w:tcW w:w="9975" w:type="dxa"/>
            <w:gridSpan w:val="4"/>
            <w:vAlign w:val="center"/>
          </w:tcPr>
          <w:p w:rsidR="00210E71" w:rsidRDefault="003947EC">
            <w:pPr>
              <w:autoSpaceDE w:val="0"/>
              <w:autoSpaceDN w:val="0"/>
              <w:adjustRightInd w:val="0"/>
              <w:jc w:val="center"/>
              <w:rPr>
                <w:rStyle w:val="af1"/>
                <w:kern w:val="0"/>
                <w:sz w:val="30"/>
                <w:szCs w:val="30"/>
              </w:rPr>
            </w:pPr>
            <w:r>
              <w:rPr>
                <w:rStyle w:val="af1"/>
                <w:rFonts w:ascii="黑体" w:eastAsia="黑体" w:hAnsi="黑体" w:cs="黑体" w:hint="eastAsia"/>
                <w:b w:val="0"/>
                <w:sz w:val="30"/>
                <w:szCs w:val="30"/>
              </w:rPr>
              <w:t>第一部分  资格证明文件</w:t>
            </w: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法人的营业执照等证明文件</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854" w:type="dxa"/>
            <w:vAlign w:val="center"/>
          </w:tcPr>
          <w:p w:rsidR="00210E71" w:rsidRDefault="003947EC">
            <w:pPr>
              <w:autoSpaceDE w:val="0"/>
              <w:autoSpaceDN w:val="0"/>
              <w:adjustRightInd w:val="0"/>
              <w:rPr>
                <w:rFonts w:ascii="宋体" w:hAnsi="宋体" w:cs="宋体"/>
                <w:b/>
                <w:sz w:val="24"/>
                <w:lang w:val="zh-CN"/>
              </w:rPr>
            </w:pPr>
            <w:r>
              <w:rPr>
                <w:rFonts w:ascii="宋体" w:hAnsi="宋体" w:hint="eastAsia"/>
                <w:bCs/>
                <w:sz w:val="24"/>
              </w:rPr>
              <w:t>经审计的财务报告或资信证明</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854" w:type="dxa"/>
            <w:vAlign w:val="center"/>
          </w:tcPr>
          <w:p w:rsidR="00210E71" w:rsidRDefault="003947EC">
            <w:pPr>
              <w:autoSpaceDE w:val="0"/>
              <w:autoSpaceDN w:val="0"/>
              <w:adjustRightInd w:val="0"/>
              <w:rPr>
                <w:rFonts w:ascii="宋体" w:hAnsi="宋体" w:cs="宋体"/>
                <w:b/>
                <w:sz w:val="24"/>
                <w:lang w:val="zh-CN"/>
              </w:rPr>
            </w:pPr>
            <w:r>
              <w:rPr>
                <w:rFonts w:ascii="宋体" w:hint="eastAsia"/>
                <w:bCs/>
                <w:sz w:val="24"/>
              </w:rPr>
              <w:t>缴税凭据或完税证明或免税证明材料</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招标文件第一章《投标邀请》中投标人特定资格条件的证明材料</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lang w:val="zh-CN"/>
              </w:rPr>
            </w:pPr>
            <w:r>
              <w:rPr>
                <w:rFonts w:ascii="宋体" w:hAnsi="宋体" w:cs="宋体" w:hint="eastAsia"/>
                <w:bCs/>
                <w:sz w:val="24"/>
              </w:rPr>
              <w:t>7</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投标人有关资格条件声明函</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cs="宋体"/>
                <w:bCs/>
                <w:sz w:val="24"/>
              </w:rPr>
            </w:pPr>
            <w:r>
              <w:rPr>
                <w:rFonts w:ascii="宋体" w:hAnsi="宋体" w:cs="宋体" w:hint="eastAsia"/>
                <w:bCs/>
                <w:sz w:val="24"/>
              </w:rPr>
              <w:t>8</w:t>
            </w:r>
          </w:p>
        </w:tc>
        <w:tc>
          <w:tcPr>
            <w:tcW w:w="5854" w:type="dxa"/>
            <w:vAlign w:val="center"/>
          </w:tcPr>
          <w:p w:rsidR="00210E71" w:rsidRDefault="003947EC">
            <w:pPr>
              <w:autoSpaceDE w:val="0"/>
              <w:autoSpaceDN w:val="0"/>
              <w:adjustRightInd w:val="0"/>
              <w:rPr>
                <w:rFonts w:ascii="宋体" w:hAnsi="宋体" w:cs="Courier New"/>
                <w:sz w:val="24"/>
              </w:rPr>
            </w:pPr>
            <w:r>
              <w:rPr>
                <w:rFonts w:ascii="宋体" w:hAnsi="宋体" w:cs="Courier New" w:hint="eastAsia"/>
                <w:sz w:val="24"/>
              </w:rPr>
              <w:t>投标人认为需提供的其它相关资格证明材料（如果有，提供）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210E71">
            <w:pPr>
              <w:autoSpaceDE w:val="0"/>
              <w:autoSpaceDN w:val="0"/>
              <w:adjustRightInd w:val="0"/>
              <w:jc w:val="center"/>
              <w:rPr>
                <w:rFonts w:ascii="宋体" w:hAnsi="宋体" w:cs="宋体"/>
                <w:bCs/>
                <w:sz w:val="24"/>
              </w:rPr>
            </w:pPr>
          </w:p>
        </w:tc>
        <w:tc>
          <w:tcPr>
            <w:tcW w:w="5854" w:type="dxa"/>
            <w:vAlign w:val="center"/>
          </w:tcPr>
          <w:p w:rsidR="00210E71" w:rsidRDefault="003947EC">
            <w:pPr>
              <w:autoSpaceDE w:val="0"/>
              <w:autoSpaceDN w:val="0"/>
              <w:adjustRightInd w:val="0"/>
              <w:rPr>
                <w:rFonts w:ascii="宋体" w:hAnsi="宋体" w:cs="Courier New"/>
                <w:sz w:val="24"/>
              </w:rPr>
            </w:pPr>
            <w:r>
              <w:rPr>
                <w:rFonts w:ascii="宋体" w:hAnsi="宋体" w:cs="Courier New" w:hint="eastAsia"/>
                <w:sz w:val="24"/>
              </w:rPr>
              <w:t>获取采购文件回执函</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210E71">
            <w:pPr>
              <w:autoSpaceDE w:val="0"/>
              <w:autoSpaceDN w:val="0"/>
              <w:adjustRightInd w:val="0"/>
              <w:jc w:val="center"/>
              <w:rPr>
                <w:rFonts w:ascii="宋体" w:hAnsi="宋体" w:cs="宋体"/>
                <w:bCs/>
                <w:sz w:val="24"/>
              </w:rPr>
            </w:pPr>
          </w:p>
        </w:tc>
        <w:tc>
          <w:tcPr>
            <w:tcW w:w="5854" w:type="dxa"/>
            <w:vAlign w:val="center"/>
          </w:tcPr>
          <w:p w:rsidR="00210E71" w:rsidRDefault="003947EC">
            <w:pPr>
              <w:autoSpaceDE w:val="0"/>
              <w:autoSpaceDN w:val="0"/>
              <w:adjustRightInd w:val="0"/>
              <w:rPr>
                <w:rFonts w:ascii="宋体" w:hAnsi="宋体" w:cs="Courier New"/>
                <w:sz w:val="24"/>
              </w:rPr>
            </w:pPr>
            <w:r>
              <w:rPr>
                <w:rFonts w:ascii="宋体" w:hAnsi="宋体" w:cs="Courier New" w:hint="eastAsia"/>
                <w:color w:val="000000"/>
                <w:sz w:val="24"/>
              </w:rPr>
              <w:t>磋商保证金证明</w:t>
            </w:r>
            <w:r>
              <w:rPr>
                <w:rFonts w:ascii="宋体" w:hAnsi="宋体" w:cs="Courier New" w:hint="eastAsia"/>
                <w:sz w:val="24"/>
              </w:rPr>
              <w:t>（附投标供应商提供的信用承诺函）</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210E71">
            <w:pPr>
              <w:autoSpaceDE w:val="0"/>
              <w:autoSpaceDN w:val="0"/>
              <w:adjustRightInd w:val="0"/>
              <w:jc w:val="center"/>
              <w:rPr>
                <w:rFonts w:ascii="宋体" w:hAnsi="宋体" w:cs="宋体"/>
                <w:bCs/>
                <w:sz w:val="24"/>
              </w:rPr>
            </w:pPr>
          </w:p>
        </w:tc>
        <w:tc>
          <w:tcPr>
            <w:tcW w:w="5854" w:type="dxa"/>
            <w:vAlign w:val="center"/>
          </w:tcPr>
          <w:p w:rsidR="00210E71" w:rsidRDefault="003947EC">
            <w:pPr>
              <w:autoSpaceDE w:val="0"/>
              <w:autoSpaceDN w:val="0"/>
              <w:adjustRightInd w:val="0"/>
              <w:rPr>
                <w:rFonts w:ascii="宋体" w:hAnsi="宋体" w:cs="Courier New"/>
                <w:sz w:val="24"/>
              </w:rPr>
            </w:pPr>
            <w:r>
              <w:rPr>
                <w:rFonts w:ascii="宋体" w:hAnsi="宋体" w:cs="Courier New" w:hint="eastAsia"/>
                <w:sz w:val="24"/>
              </w:rPr>
              <w:t>良好信用记录查询</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9975" w:type="dxa"/>
            <w:gridSpan w:val="4"/>
            <w:vAlign w:val="center"/>
          </w:tcPr>
          <w:p w:rsidR="00210E71" w:rsidRDefault="003947EC">
            <w:pPr>
              <w:autoSpaceDE w:val="0"/>
              <w:autoSpaceDN w:val="0"/>
              <w:adjustRightInd w:val="0"/>
              <w:jc w:val="center"/>
              <w:rPr>
                <w:rFonts w:ascii="宋体" w:hAnsi="宋体" w:cs="宋体"/>
                <w:b/>
                <w:sz w:val="24"/>
                <w:lang w:val="zh-CN"/>
              </w:rPr>
            </w:pPr>
            <w:r>
              <w:rPr>
                <w:rStyle w:val="af1"/>
                <w:rFonts w:ascii="黑体" w:eastAsia="黑体" w:hAnsi="黑体" w:cs="黑体" w:hint="eastAsia"/>
                <w:b w:val="0"/>
                <w:bCs w:val="0"/>
                <w:sz w:val="30"/>
                <w:szCs w:val="30"/>
              </w:rPr>
              <w:t>第二部分  商务文件</w:t>
            </w: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10E71" w:rsidRDefault="003947EC">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7</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售后服务</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lastRenderedPageBreak/>
              <w:t>9</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9975" w:type="dxa"/>
            <w:gridSpan w:val="4"/>
            <w:vAlign w:val="center"/>
          </w:tcPr>
          <w:p w:rsidR="00210E71" w:rsidRDefault="003947EC">
            <w:pPr>
              <w:autoSpaceDE w:val="0"/>
              <w:autoSpaceDN w:val="0"/>
              <w:adjustRightInd w:val="0"/>
              <w:jc w:val="center"/>
              <w:rPr>
                <w:rFonts w:ascii="宋体" w:hAnsi="宋体" w:cs="宋体"/>
                <w:b/>
                <w:sz w:val="24"/>
                <w:lang w:val="zh-CN"/>
              </w:rPr>
            </w:pPr>
            <w:r>
              <w:rPr>
                <w:rStyle w:val="af1"/>
                <w:rFonts w:ascii="黑体" w:eastAsia="黑体" w:hAnsi="黑体" w:cs="黑体" w:hint="eastAsia"/>
                <w:b w:val="0"/>
                <w:bCs w:val="0"/>
                <w:kern w:val="0"/>
                <w:sz w:val="30"/>
                <w:szCs w:val="30"/>
              </w:rPr>
              <w:t>第三部分  技术服务文件</w:t>
            </w: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技术条款偏离表</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供货服务方案</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安装调试方案</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cs="Calibri" w:hint="eastAsia"/>
                <w:sz w:val="24"/>
              </w:rPr>
              <w:t>质量保证措施及承诺</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10E71" w:rsidRDefault="003947EC">
            <w:pPr>
              <w:autoSpaceDE w:val="0"/>
              <w:autoSpaceDN w:val="0"/>
              <w:adjustRightInd w:val="0"/>
              <w:rPr>
                <w:rFonts w:ascii="宋体" w:hAnsi="宋体" w:cs="Calibri"/>
                <w:sz w:val="24"/>
              </w:rPr>
            </w:pPr>
            <w:r>
              <w:rPr>
                <w:rFonts w:ascii="宋体" w:hAnsi="宋体" w:cs="Calibri" w:hint="eastAsia"/>
                <w:sz w:val="24"/>
              </w:rPr>
              <w:t>应急服务方案</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10E71" w:rsidRDefault="003947EC">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vAlign w:val="center"/>
          </w:tcPr>
          <w:p w:rsidR="00210E71" w:rsidRDefault="003947EC">
            <w:pPr>
              <w:jc w:val="center"/>
              <w:rPr>
                <w:rFonts w:ascii="宋体" w:hAnsi="宋体" w:cs="宋体"/>
                <w:sz w:val="24"/>
                <w:lang w:val="zh-CN"/>
              </w:rP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9975" w:type="dxa"/>
            <w:gridSpan w:val="4"/>
            <w:vAlign w:val="center"/>
          </w:tcPr>
          <w:p w:rsidR="00210E71" w:rsidRDefault="003947EC">
            <w:pPr>
              <w:autoSpaceDE w:val="0"/>
              <w:autoSpaceDN w:val="0"/>
              <w:adjustRightInd w:val="0"/>
              <w:jc w:val="center"/>
              <w:rPr>
                <w:rFonts w:ascii="宋体" w:hAnsi="宋体" w:cs="宋体"/>
                <w:b/>
                <w:sz w:val="24"/>
                <w:lang w:val="zh-CN"/>
              </w:rPr>
            </w:pPr>
            <w:r>
              <w:rPr>
                <w:rStyle w:val="af1"/>
                <w:rFonts w:ascii="黑体" w:eastAsia="黑体" w:hAnsi="黑体" w:cs="黑体" w:hint="eastAsia"/>
                <w:b w:val="0"/>
                <w:bCs w:val="0"/>
                <w:kern w:val="0"/>
                <w:sz w:val="30"/>
                <w:szCs w:val="30"/>
              </w:rPr>
              <w:t>第四部分  报价文件</w:t>
            </w: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1</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开标一览表</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2</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3</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4</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5</w:t>
            </w:r>
          </w:p>
        </w:tc>
        <w:tc>
          <w:tcPr>
            <w:tcW w:w="5854" w:type="dxa"/>
            <w:vAlign w:val="center"/>
          </w:tcPr>
          <w:p w:rsidR="00210E71" w:rsidRDefault="003947EC">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r w:rsidR="00210E71">
        <w:trPr>
          <w:trHeight w:val="567"/>
        </w:trPr>
        <w:tc>
          <w:tcPr>
            <w:tcW w:w="791" w:type="dxa"/>
            <w:vAlign w:val="center"/>
          </w:tcPr>
          <w:p w:rsidR="00210E71" w:rsidRDefault="003947EC">
            <w:pPr>
              <w:autoSpaceDE w:val="0"/>
              <w:autoSpaceDN w:val="0"/>
              <w:adjustRightInd w:val="0"/>
              <w:jc w:val="center"/>
              <w:rPr>
                <w:rFonts w:ascii="宋体"/>
                <w:bCs/>
                <w:sz w:val="24"/>
              </w:rPr>
            </w:pPr>
            <w:r>
              <w:rPr>
                <w:rFonts w:ascii="宋体" w:hint="eastAsia"/>
                <w:bCs/>
                <w:sz w:val="24"/>
              </w:rPr>
              <w:t>6</w:t>
            </w:r>
          </w:p>
        </w:tc>
        <w:tc>
          <w:tcPr>
            <w:tcW w:w="5854" w:type="dxa"/>
            <w:vAlign w:val="center"/>
          </w:tcPr>
          <w:p w:rsidR="00210E71" w:rsidRDefault="003947EC">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vAlign w:val="center"/>
          </w:tcPr>
          <w:p w:rsidR="00210E71" w:rsidRDefault="003947EC">
            <w:pPr>
              <w:jc w:val="center"/>
            </w:pPr>
            <w:r>
              <w:rPr>
                <w:rFonts w:ascii="宋体" w:hAnsi="宋体" w:cs="宋体" w:hint="eastAsia"/>
                <w:sz w:val="24"/>
                <w:lang w:val="zh-CN"/>
              </w:rPr>
              <w:t>电子签章</w:t>
            </w:r>
          </w:p>
        </w:tc>
        <w:tc>
          <w:tcPr>
            <w:tcW w:w="1665" w:type="dxa"/>
          </w:tcPr>
          <w:p w:rsidR="00210E71" w:rsidRDefault="00210E71">
            <w:pPr>
              <w:autoSpaceDE w:val="0"/>
              <w:autoSpaceDN w:val="0"/>
              <w:adjustRightInd w:val="0"/>
              <w:jc w:val="center"/>
              <w:rPr>
                <w:rFonts w:ascii="宋体" w:hAnsi="宋体" w:cs="宋体"/>
                <w:b/>
                <w:sz w:val="24"/>
                <w:lang w:val="zh-CN"/>
              </w:rPr>
            </w:pPr>
          </w:p>
        </w:tc>
      </w:tr>
    </w:tbl>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Style w:val="af1"/>
          <w:rFonts w:ascii="宋体" w:hAnsi="宋体" w:cs="黑体"/>
          <w:bCs w:val="0"/>
          <w:color w:val="000000" w:themeColor="text1"/>
          <w:kern w:val="0"/>
          <w:sz w:val="36"/>
          <w:szCs w:val="36"/>
        </w:rPr>
      </w:pPr>
    </w:p>
    <w:p w:rsidR="00210E71" w:rsidRDefault="00210E71" w:rsidP="00A07C76">
      <w:pPr>
        <w:autoSpaceDE w:val="0"/>
        <w:autoSpaceDN w:val="0"/>
        <w:adjustRightInd w:val="0"/>
        <w:spacing w:beforeLines="50" w:afterLines="50"/>
        <w:jc w:val="center"/>
        <w:rPr>
          <w:rStyle w:val="af1"/>
          <w:rFonts w:ascii="宋体" w:hAnsi="宋体" w:cs="黑体"/>
          <w:bCs w:val="0"/>
          <w:color w:val="000000" w:themeColor="text1"/>
          <w:kern w:val="0"/>
          <w:sz w:val="36"/>
          <w:szCs w:val="36"/>
        </w:rPr>
      </w:pPr>
    </w:p>
    <w:p w:rsidR="00210E71" w:rsidRDefault="00210E71" w:rsidP="00A07C76">
      <w:pPr>
        <w:autoSpaceDE w:val="0"/>
        <w:autoSpaceDN w:val="0"/>
        <w:adjustRightInd w:val="0"/>
        <w:spacing w:beforeLines="50" w:afterLines="50"/>
        <w:jc w:val="center"/>
        <w:rPr>
          <w:rStyle w:val="af1"/>
          <w:rFonts w:ascii="宋体" w:hAnsi="宋体" w:cs="黑体"/>
          <w:bCs w:val="0"/>
          <w:color w:val="000000" w:themeColor="text1"/>
          <w:kern w:val="0"/>
          <w:sz w:val="36"/>
          <w:szCs w:val="36"/>
        </w:rPr>
      </w:pPr>
    </w:p>
    <w:p w:rsidR="00210E71" w:rsidRDefault="00210E71" w:rsidP="00A07C76">
      <w:pPr>
        <w:autoSpaceDE w:val="0"/>
        <w:autoSpaceDN w:val="0"/>
        <w:adjustRightInd w:val="0"/>
        <w:spacing w:beforeLines="50" w:afterLines="50"/>
        <w:jc w:val="center"/>
        <w:rPr>
          <w:rStyle w:val="af1"/>
          <w:rFonts w:ascii="宋体" w:hAnsi="宋体" w:cs="黑体"/>
          <w:bCs w:val="0"/>
          <w:color w:val="000000" w:themeColor="text1"/>
          <w:kern w:val="0"/>
          <w:sz w:val="36"/>
          <w:szCs w:val="36"/>
        </w:rPr>
      </w:pPr>
    </w:p>
    <w:p w:rsidR="00210E71" w:rsidRDefault="00210E71" w:rsidP="00A07C76">
      <w:pPr>
        <w:autoSpaceDE w:val="0"/>
        <w:autoSpaceDN w:val="0"/>
        <w:adjustRightInd w:val="0"/>
        <w:spacing w:beforeLines="50" w:afterLines="50"/>
        <w:jc w:val="center"/>
        <w:rPr>
          <w:rStyle w:val="af1"/>
          <w:rFonts w:ascii="宋体" w:hAnsi="宋体" w:cs="黑体"/>
          <w:bCs w:val="0"/>
          <w:color w:val="000000" w:themeColor="text1"/>
          <w:kern w:val="0"/>
          <w:sz w:val="36"/>
          <w:szCs w:val="36"/>
        </w:rPr>
      </w:pPr>
    </w:p>
    <w:p w:rsidR="00210E71" w:rsidRDefault="00210E71"/>
    <w:p w:rsidR="00210E71" w:rsidRDefault="003947EC">
      <w:pPr>
        <w:jc w:val="center"/>
        <w:outlineLvl w:val="1"/>
        <w:rPr>
          <w:rFonts w:ascii="宋体" w:hAnsi="宋体"/>
          <w:color w:val="000000" w:themeColor="text1"/>
          <w:kern w:val="0"/>
          <w:sz w:val="24"/>
        </w:rPr>
      </w:pPr>
      <w:r>
        <w:rPr>
          <w:rStyle w:val="af1"/>
          <w:rFonts w:ascii="宋体" w:hAnsi="宋体" w:cs="宋体" w:hint="eastAsia"/>
          <w:color w:val="000000" w:themeColor="text1"/>
          <w:kern w:val="0"/>
          <w:sz w:val="52"/>
          <w:szCs w:val="52"/>
        </w:rPr>
        <w:lastRenderedPageBreak/>
        <w:t>第一部分  资格证明文件</w:t>
      </w:r>
    </w:p>
    <w:p w:rsidR="00210E71" w:rsidRDefault="00210E71">
      <w:pPr>
        <w:pStyle w:val="3"/>
        <w:rPr>
          <w:rFonts w:ascii="黑体" w:eastAsia="黑体" w:hAnsi="黑体"/>
          <w:b w:val="0"/>
          <w:color w:val="000000" w:themeColor="text1"/>
          <w:sz w:val="30"/>
          <w:szCs w:val="30"/>
        </w:rPr>
        <w:sectPr w:rsidR="00210E71">
          <w:footerReference w:type="default" r:id="rId16"/>
          <w:footerReference w:type="first" r:id="rId17"/>
          <w:pgSz w:w="11907" w:h="16840"/>
          <w:pgMar w:top="1440" w:right="1803" w:bottom="1440" w:left="1803" w:header="851" w:footer="850" w:gutter="0"/>
          <w:pgNumType w:start="1"/>
          <w:cols w:space="720"/>
          <w:titlePg/>
          <w:docGrid w:type="linesAndChars" w:linePitch="312" w:charSpace="-3473"/>
        </w:sectPr>
      </w:pPr>
    </w:p>
    <w:p w:rsidR="00210E71" w:rsidRDefault="00210E71">
      <w:pPr>
        <w:pStyle w:val="3"/>
        <w:rPr>
          <w:rFonts w:ascii="黑体" w:eastAsia="黑体" w:hAnsi="黑体"/>
          <w:b w:val="0"/>
          <w:color w:val="000000" w:themeColor="text1"/>
          <w:sz w:val="24"/>
          <w:szCs w:val="24"/>
        </w:rPr>
      </w:pP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一、法人的营业执照副本等证明文件</w:t>
      </w:r>
    </w:p>
    <w:p w:rsidR="00210E71" w:rsidRDefault="003947EC" w:rsidP="00A07C76">
      <w:pPr>
        <w:autoSpaceDE w:val="0"/>
        <w:autoSpaceDN w:val="0"/>
        <w:adjustRightInd w:val="0"/>
        <w:spacing w:beforeLines="50" w:afterLines="50" w:line="360" w:lineRule="auto"/>
        <w:ind w:firstLineChars="200" w:firstLine="446"/>
        <w:jc w:val="left"/>
        <w:rPr>
          <w:rFonts w:ascii="宋体" w:hAnsi="宋体"/>
          <w:bCs/>
          <w:color w:val="000000" w:themeColor="text1"/>
          <w:sz w:val="24"/>
        </w:rPr>
      </w:pPr>
      <w:r>
        <w:rPr>
          <w:rFonts w:ascii="宋体" w:hAnsi="宋体" w:hint="eastAsia"/>
          <w:bCs/>
          <w:color w:val="000000" w:themeColor="text1"/>
          <w:sz w:val="24"/>
        </w:rPr>
        <w:t>（分公司参加采购活动的，还需提供具有法人资格的总公司的营业执照复印件及加盖总公司公章的授权书）。</w:t>
      </w:r>
    </w:p>
    <w:p w:rsidR="00210E71" w:rsidRDefault="00210E71">
      <w:pPr>
        <w:rPr>
          <w:rFonts w:ascii="黑体" w:eastAsia="黑体" w:hAnsi="黑体"/>
          <w:color w:val="000000" w:themeColor="text1"/>
          <w:kern w:val="0"/>
          <w:sz w:val="30"/>
          <w:szCs w:val="30"/>
        </w:rPr>
      </w:pPr>
    </w:p>
    <w:p w:rsidR="00210E71" w:rsidRDefault="003947EC">
      <w:pPr>
        <w:pStyle w:val="3"/>
        <w:jc w:val="center"/>
        <w:rPr>
          <w:rFonts w:ascii="黑体" w:eastAsia="黑体" w:hAnsi="黑体"/>
          <w:b w:val="0"/>
          <w:color w:val="000000" w:themeColor="text1"/>
          <w:kern w:val="0"/>
          <w:sz w:val="24"/>
        </w:rPr>
      </w:pPr>
      <w:r>
        <w:rPr>
          <w:rFonts w:ascii="黑体" w:eastAsia="黑体" w:hAnsi="黑体" w:hint="eastAsia"/>
          <w:b w:val="0"/>
          <w:bCs w:val="0"/>
          <w:color w:val="000000" w:themeColor="text1"/>
          <w:kern w:val="0"/>
          <w:sz w:val="30"/>
          <w:szCs w:val="30"/>
        </w:rPr>
        <w:t>二、经审计的财务报告或资信证明</w:t>
      </w:r>
    </w:p>
    <w:p w:rsidR="00210E71" w:rsidRDefault="00210E71">
      <w:pPr>
        <w:pStyle w:val="3"/>
        <w:rPr>
          <w:rFonts w:ascii="黑体" w:eastAsia="黑体" w:hAnsi="黑体"/>
          <w:b w:val="0"/>
          <w:bCs w:val="0"/>
          <w:color w:val="000000" w:themeColor="text1"/>
          <w:kern w:val="0"/>
          <w:sz w:val="30"/>
          <w:szCs w:val="30"/>
        </w:rPr>
      </w:pPr>
    </w:p>
    <w:p w:rsidR="00210E71" w:rsidRDefault="00210E71" w:rsidP="00A07C76">
      <w:pPr>
        <w:autoSpaceDE w:val="0"/>
        <w:autoSpaceDN w:val="0"/>
        <w:adjustRightInd w:val="0"/>
        <w:spacing w:beforeLines="50" w:afterLines="50"/>
        <w:jc w:val="center"/>
        <w:rPr>
          <w:rFonts w:ascii="宋体" w:hAnsi="宋体"/>
          <w:color w:val="000000" w:themeColor="text1"/>
          <w:kern w:val="0"/>
          <w:sz w:val="24"/>
        </w:rPr>
      </w:pPr>
    </w:p>
    <w:p w:rsidR="00210E71" w:rsidRDefault="003947EC" w:rsidP="00CE1A93">
      <w:pPr>
        <w:pStyle w:val="3"/>
        <w:ind w:firstLineChars="600" w:firstLine="1698"/>
        <w:rPr>
          <w:rFonts w:ascii="宋体" w:hAnsi="宋体"/>
          <w:b w:val="0"/>
          <w:bCs w:val="0"/>
          <w:color w:val="000000" w:themeColor="text1"/>
          <w:kern w:val="0"/>
          <w:sz w:val="30"/>
          <w:szCs w:val="30"/>
          <w:lang w:val="zh-CN"/>
        </w:rPr>
      </w:pPr>
      <w:r>
        <w:rPr>
          <w:rFonts w:ascii="黑体" w:eastAsia="黑体" w:hAnsi="黑体" w:hint="eastAsia"/>
          <w:b w:val="0"/>
          <w:bCs w:val="0"/>
          <w:color w:val="000000" w:themeColor="text1"/>
          <w:kern w:val="0"/>
          <w:sz w:val="30"/>
          <w:szCs w:val="30"/>
        </w:rPr>
        <w:t>三、缴税凭据或完税证明或免税证明材料</w:t>
      </w:r>
    </w:p>
    <w:p w:rsidR="00210E71" w:rsidRDefault="00210E71" w:rsidP="00A07C76">
      <w:pPr>
        <w:autoSpaceDE w:val="0"/>
        <w:autoSpaceDN w:val="0"/>
        <w:adjustRightInd w:val="0"/>
        <w:spacing w:beforeLines="50" w:afterLines="50"/>
        <w:jc w:val="center"/>
        <w:rPr>
          <w:rFonts w:ascii="宋体" w:hAnsi="宋体"/>
          <w:color w:val="000000" w:themeColor="text1"/>
          <w:kern w:val="0"/>
          <w:sz w:val="24"/>
        </w:rPr>
      </w:pPr>
    </w:p>
    <w:p w:rsidR="00210E71" w:rsidRDefault="00210E71">
      <w:pPr>
        <w:pStyle w:val="a0"/>
        <w:rPr>
          <w:color w:val="000000" w:themeColor="text1"/>
        </w:rPr>
      </w:pPr>
    </w:p>
    <w:p w:rsidR="00210E71" w:rsidRDefault="00210E71">
      <w:pPr>
        <w:pStyle w:val="a0"/>
        <w:ind w:firstLine="0"/>
        <w:rPr>
          <w:color w:val="000000" w:themeColor="text1"/>
        </w:rPr>
      </w:pP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四、缴纳社会保险的凭据或不需要缴纳社会保险的证明文件</w:t>
      </w:r>
    </w:p>
    <w:p w:rsidR="00210E71" w:rsidRDefault="00210E71" w:rsidP="00A07C76">
      <w:pPr>
        <w:autoSpaceDE w:val="0"/>
        <w:autoSpaceDN w:val="0"/>
        <w:adjustRightInd w:val="0"/>
        <w:spacing w:beforeLines="50" w:afterLines="50"/>
        <w:jc w:val="center"/>
        <w:rPr>
          <w:rFonts w:ascii="宋体" w:hAnsi="宋体"/>
          <w:color w:val="000000" w:themeColor="text1"/>
          <w:kern w:val="0"/>
          <w:sz w:val="24"/>
        </w:rPr>
      </w:pPr>
    </w:p>
    <w:p w:rsidR="00210E71" w:rsidRDefault="00210E71">
      <w:pPr>
        <w:pStyle w:val="a0"/>
        <w:rPr>
          <w:color w:val="000000" w:themeColor="text1"/>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210E71" w:rsidP="00CE1A93">
      <w:pPr>
        <w:ind w:firstLineChars="200" w:firstLine="446"/>
        <w:rPr>
          <w:rFonts w:ascii="宋体"/>
          <w:color w:val="000000" w:themeColor="text1"/>
          <w:sz w:val="24"/>
        </w:rPr>
      </w:pPr>
    </w:p>
    <w:p w:rsidR="00210E71" w:rsidRDefault="003947EC">
      <w:pPr>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五、三年内在经营活动中没有重大违法记录的声明</w:t>
      </w:r>
    </w:p>
    <w:p w:rsidR="00210E71" w:rsidRDefault="00210E71">
      <w:pPr>
        <w:rPr>
          <w:color w:val="000000" w:themeColor="text1"/>
        </w:rPr>
      </w:pPr>
    </w:p>
    <w:p w:rsidR="00210E71" w:rsidRDefault="003947EC" w:rsidP="00CE1A93">
      <w:pPr>
        <w:spacing w:line="360" w:lineRule="auto"/>
        <w:ind w:firstLineChars="300" w:firstLine="669"/>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rsidR="00210E71" w:rsidRDefault="003947EC" w:rsidP="00CE1A93">
      <w:pPr>
        <w:spacing w:line="360" w:lineRule="auto"/>
        <w:ind w:firstLineChars="300" w:firstLine="669"/>
        <w:rPr>
          <w:color w:val="000000" w:themeColor="text1"/>
          <w:sz w:val="24"/>
        </w:rPr>
      </w:pPr>
      <w:r>
        <w:rPr>
          <w:color w:val="000000" w:themeColor="text1"/>
          <w:sz w:val="24"/>
        </w:rPr>
        <w:t>本公司对上述声明的真实性负责。如有虚假，将依法承担相应责任。</w:t>
      </w:r>
    </w:p>
    <w:p w:rsidR="00210E71" w:rsidRDefault="00210E71">
      <w:pPr>
        <w:spacing w:line="360" w:lineRule="auto"/>
        <w:rPr>
          <w:color w:val="000000" w:themeColor="text1"/>
          <w:sz w:val="24"/>
        </w:rPr>
      </w:pPr>
    </w:p>
    <w:p w:rsidR="00210E71" w:rsidRDefault="00210E71">
      <w:pPr>
        <w:spacing w:line="360" w:lineRule="auto"/>
        <w:rPr>
          <w:color w:val="000000" w:themeColor="text1"/>
          <w:sz w:val="24"/>
        </w:rPr>
      </w:pPr>
    </w:p>
    <w:p w:rsidR="00210E71" w:rsidRDefault="00210E71">
      <w:pPr>
        <w:adjustRightInd w:val="0"/>
        <w:snapToGrid w:val="0"/>
        <w:spacing w:line="360" w:lineRule="auto"/>
        <w:rPr>
          <w:rFonts w:ascii="宋体" w:hAnsi="宋体"/>
          <w:b/>
          <w:bCs/>
          <w:color w:val="000000" w:themeColor="text1"/>
          <w:sz w:val="24"/>
        </w:rPr>
      </w:pPr>
    </w:p>
    <w:p w:rsidR="00210E71" w:rsidRDefault="003947EC" w:rsidP="00CE1A93">
      <w:pPr>
        <w:adjustRightInd w:val="0"/>
        <w:snapToGrid w:val="0"/>
        <w:spacing w:line="360" w:lineRule="auto"/>
        <w:ind w:firstLineChars="200" w:firstLine="446"/>
        <w:rPr>
          <w:rFonts w:ascii="宋体"/>
          <w:color w:val="000000" w:themeColor="text1"/>
          <w:sz w:val="24"/>
          <w:u w:val="single"/>
        </w:rPr>
      </w:pPr>
      <w:r>
        <w:rPr>
          <w:rFonts w:ascii="宋体" w:hint="eastAsia"/>
          <w:color w:val="000000" w:themeColor="text1"/>
          <w:sz w:val="24"/>
        </w:rPr>
        <w:t>投标人名称（加盖公章）：</w:t>
      </w:r>
    </w:p>
    <w:p w:rsidR="00210E71" w:rsidRDefault="003947EC" w:rsidP="00CE1A93">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法定代表人（单位负责人）</w:t>
      </w:r>
    </w:p>
    <w:p w:rsidR="00210E71" w:rsidRDefault="003947EC" w:rsidP="00CE1A93">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或授权代表（签字或盖章）</w:t>
      </w:r>
      <w:r>
        <w:rPr>
          <w:rFonts w:ascii="宋体" w:hint="eastAsia"/>
          <w:color w:val="000000" w:themeColor="text1"/>
          <w:sz w:val="24"/>
        </w:rPr>
        <w:t>：</w:t>
      </w:r>
    </w:p>
    <w:p w:rsidR="00210E71" w:rsidRDefault="00210E71" w:rsidP="00CE1A93">
      <w:pPr>
        <w:adjustRightInd w:val="0"/>
        <w:snapToGrid w:val="0"/>
        <w:spacing w:line="360" w:lineRule="auto"/>
        <w:ind w:firstLineChars="900" w:firstLine="2007"/>
        <w:outlineLvl w:val="0"/>
        <w:rPr>
          <w:rFonts w:ascii="宋体"/>
          <w:color w:val="000000" w:themeColor="text1"/>
          <w:sz w:val="24"/>
        </w:rPr>
      </w:pPr>
    </w:p>
    <w:p w:rsidR="00210E71" w:rsidRDefault="003947EC" w:rsidP="00A07C76">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 w:val="24"/>
        </w:rPr>
        <w:t xml:space="preserve">    日期：年月日</w:t>
      </w:r>
    </w:p>
    <w:p w:rsidR="00210E71" w:rsidRDefault="00210E71">
      <w:pPr>
        <w:rPr>
          <w:color w:val="000000" w:themeColor="text1"/>
        </w:rPr>
      </w:pPr>
    </w:p>
    <w:p w:rsidR="00210E71" w:rsidRDefault="003947EC">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10E71" w:rsidRDefault="003947EC" w:rsidP="00CE1A93">
      <w:pPr>
        <w:pStyle w:val="3"/>
        <w:ind w:left="283" w:hangingChars="100" w:hanging="28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六、招标文件第一章《投标邀请》中投标人特定资格条件的        证明材料</w:t>
      </w:r>
    </w:p>
    <w:p w:rsidR="00210E71" w:rsidRDefault="003947EC" w:rsidP="00A07C76">
      <w:pPr>
        <w:autoSpaceDE w:val="0"/>
        <w:autoSpaceDN w:val="0"/>
        <w:adjustRightInd w:val="0"/>
        <w:spacing w:beforeLines="50" w:afterLines="50"/>
        <w:jc w:val="center"/>
        <w:rPr>
          <w:rFonts w:ascii="宋体" w:hAnsi="宋体"/>
          <w:color w:val="000000"/>
          <w:kern w:val="0"/>
          <w:sz w:val="24"/>
        </w:rPr>
      </w:pPr>
      <w:r>
        <w:rPr>
          <w:rFonts w:ascii="宋体" w:hAnsi="宋体" w:hint="eastAsia"/>
          <w:color w:val="000000"/>
          <w:kern w:val="0"/>
          <w:sz w:val="24"/>
        </w:rPr>
        <w:t>（如果有，提供）</w:t>
      </w:r>
    </w:p>
    <w:p w:rsidR="00210E71" w:rsidRDefault="00210E71">
      <w:pPr>
        <w:rPr>
          <w:rFonts w:ascii="宋体" w:hAnsi="宋体" w:cs="宋体"/>
          <w:color w:val="000000" w:themeColor="text1"/>
          <w:kern w:val="0"/>
          <w:sz w:val="24"/>
        </w:rPr>
      </w:pPr>
    </w:p>
    <w:p w:rsidR="00210E71" w:rsidRDefault="00210E71">
      <w:pPr>
        <w:pStyle w:val="21"/>
        <w:rPr>
          <w:rFonts w:ascii="宋体" w:hAnsi="宋体" w:cs="Calibri"/>
          <w:snapToGrid w:val="0"/>
          <w:color w:val="000000"/>
          <w:kern w:val="0"/>
          <w:sz w:val="24"/>
          <w:szCs w:val="24"/>
        </w:rPr>
      </w:pPr>
    </w:p>
    <w:p w:rsidR="00210E71" w:rsidRDefault="00210E71">
      <w:pPr>
        <w:pStyle w:val="3"/>
        <w:rPr>
          <w:rFonts w:ascii="黑体" w:eastAsia="黑体" w:hAnsi="黑体"/>
          <w:b w:val="0"/>
          <w:bCs w:val="0"/>
          <w:kern w:val="0"/>
          <w:sz w:val="30"/>
          <w:szCs w:val="30"/>
        </w:rPr>
      </w:pPr>
    </w:p>
    <w:p w:rsidR="00210E71" w:rsidRDefault="00210E71">
      <w:pPr>
        <w:pStyle w:val="3"/>
        <w:jc w:val="center"/>
        <w:rPr>
          <w:rFonts w:ascii="黑体" w:eastAsia="黑体" w:hAnsi="黑体"/>
          <w:b w:val="0"/>
          <w:bCs w:val="0"/>
          <w:kern w:val="0"/>
          <w:sz w:val="30"/>
          <w:szCs w:val="30"/>
        </w:rPr>
      </w:pPr>
    </w:p>
    <w:p w:rsidR="00210E71" w:rsidRDefault="00210E71">
      <w:pPr>
        <w:pStyle w:val="3"/>
        <w:jc w:val="center"/>
        <w:rPr>
          <w:rFonts w:ascii="黑体" w:eastAsia="黑体" w:hAnsi="黑体"/>
          <w:b w:val="0"/>
          <w:bCs w:val="0"/>
          <w:kern w:val="0"/>
          <w:sz w:val="30"/>
          <w:szCs w:val="30"/>
        </w:rPr>
      </w:pPr>
    </w:p>
    <w:p w:rsidR="00210E71" w:rsidRDefault="00210E71">
      <w:pPr>
        <w:pStyle w:val="3"/>
        <w:jc w:val="center"/>
        <w:rPr>
          <w:rFonts w:ascii="黑体" w:eastAsia="黑体" w:hAnsi="黑体"/>
          <w:b w:val="0"/>
          <w:bCs w:val="0"/>
          <w:kern w:val="0"/>
          <w:sz w:val="30"/>
          <w:szCs w:val="30"/>
        </w:rPr>
      </w:pPr>
    </w:p>
    <w:p w:rsidR="00210E71" w:rsidRDefault="00210E71">
      <w:pPr>
        <w:pStyle w:val="3"/>
        <w:jc w:val="center"/>
        <w:rPr>
          <w:rFonts w:ascii="黑体" w:eastAsia="黑体" w:hAnsi="黑体"/>
          <w:b w:val="0"/>
          <w:bCs w:val="0"/>
          <w:kern w:val="0"/>
          <w:sz w:val="30"/>
          <w:szCs w:val="30"/>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line="360" w:lineRule="auto"/>
        <w:jc w:val="center"/>
        <w:rPr>
          <w:rFonts w:ascii="宋体" w:hAnsi="宋体"/>
          <w:color w:val="000000" w:themeColor="text1"/>
          <w:kern w:val="0"/>
          <w:szCs w:val="21"/>
        </w:rPr>
      </w:pPr>
    </w:p>
    <w:p w:rsidR="00210E71" w:rsidRDefault="003947EC">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七、投标人有关资格条件声明函</w:t>
      </w:r>
    </w:p>
    <w:p w:rsidR="00210E71" w:rsidRDefault="003947EC">
      <w:pPr>
        <w:pStyle w:val="01"/>
        <w:spacing w:line="360" w:lineRule="auto"/>
        <w:ind w:rightChars="40" w:right="77"/>
        <w:rPr>
          <w:rFonts w:ascii="宋体" w:hAnsi="宋体"/>
          <w:szCs w:val="21"/>
        </w:rPr>
      </w:pPr>
      <w:r>
        <w:rPr>
          <w:rFonts w:ascii="宋体" w:hAnsi="宋体" w:hint="eastAsia"/>
          <w:szCs w:val="21"/>
          <w:u w:val="single"/>
        </w:rPr>
        <w:t xml:space="preserve">   （采购代理机构）    </w:t>
      </w:r>
      <w:r>
        <w:rPr>
          <w:rFonts w:ascii="宋体" w:hAnsi="宋体" w:hint="eastAsia"/>
          <w:szCs w:val="21"/>
        </w:rPr>
        <w:t>：</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我方参加贵方组织的（项目名称、项目编号、包号）的投标，现就有关资格条件声明如下：</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我方具备《中华人民共和国政府采购法》第二十二条所规定的条件，并已清楚招标文件的要求及有关文件规定。</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（一）具有履行合同所必需的设备和专业技术能力；</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（二）符合“为采购项目提供整体设计、规范编制或者项目管理、监理、检测等服务的供应商，不得再参加该采购项目的其他采购活动”的规定；</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210E71" w:rsidRDefault="003947EC" w:rsidP="00CE1A93">
      <w:pPr>
        <w:pStyle w:val="01"/>
        <w:spacing w:line="360" w:lineRule="auto"/>
        <w:ind w:rightChars="40" w:right="77" w:firstLineChars="200" w:firstLine="386"/>
        <w:rPr>
          <w:rFonts w:ascii="宋体" w:hAnsi="宋体"/>
          <w:szCs w:val="21"/>
        </w:rPr>
      </w:pPr>
      <w:r>
        <w:rPr>
          <w:rFonts w:ascii="宋体" w:hAnsi="宋体" w:hint="eastAsia"/>
          <w:szCs w:val="21"/>
        </w:rPr>
        <w:t>我方</w:t>
      </w:r>
      <w:r>
        <w:rPr>
          <w:rFonts w:ascii="宋体" w:hAnsi="宋体"/>
          <w:szCs w:val="21"/>
        </w:rPr>
        <w:t>对上述声明的真实性负责。如有虚假，将依法承担相应责任。</w:t>
      </w:r>
    </w:p>
    <w:p w:rsidR="00210E71" w:rsidRDefault="00210E71">
      <w:pPr>
        <w:pStyle w:val="01"/>
        <w:spacing w:line="360" w:lineRule="auto"/>
        <w:ind w:rightChars="40" w:right="77"/>
        <w:rPr>
          <w:rFonts w:ascii="宋体" w:hAnsi="宋体"/>
          <w:b/>
          <w:szCs w:val="21"/>
        </w:rPr>
      </w:pPr>
    </w:p>
    <w:p w:rsidR="00210E71" w:rsidRDefault="00210E71">
      <w:pPr>
        <w:pStyle w:val="01"/>
        <w:spacing w:line="360" w:lineRule="auto"/>
        <w:ind w:rightChars="40" w:right="77"/>
        <w:rPr>
          <w:rFonts w:ascii="宋体" w:hAnsi="宋体"/>
          <w:b/>
          <w:szCs w:val="21"/>
        </w:rPr>
      </w:pPr>
    </w:p>
    <w:p w:rsidR="00210E71" w:rsidRDefault="00210E71">
      <w:pPr>
        <w:pStyle w:val="01"/>
        <w:spacing w:line="360" w:lineRule="auto"/>
        <w:ind w:rightChars="40" w:right="77" w:firstLineChars="200" w:firstLine="388"/>
        <w:rPr>
          <w:rFonts w:ascii="宋体" w:hAnsi="宋体"/>
          <w:b/>
          <w:szCs w:val="21"/>
        </w:rPr>
      </w:pPr>
    </w:p>
    <w:p w:rsidR="00210E71" w:rsidRDefault="003947EC" w:rsidP="00CE1A93">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或授权代表（签字或盖章）</w:t>
      </w:r>
      <w:r>
        <w:rPr>
          <w:rFonts w:ascii="宋体" w:hint="eastAsia"/>
          <w:szCs w:val="21"/>
        </w:rPr>
        <w:t>：</w:t>
      </w:r>
    </w:p>
    <w:p w:rsidR="00210E71" w:rsidRDefault="00210E71" w:rsidP="00CE1A93">
      <w:pPr>
        <w:adjustRightInd w:val="0"/>
        <w:snapToGrid w:val="0"/>
        <w:spacing w:line="360" w:lineRule="auto"/>
        <w:ind w:firstLineChars="900" w:firstLine="1737"/>
        <w:outlineLvl w:val="0"/>
        <w:rPr>
          <w:rFonts w:ascii="宋体"/>
          <w:szCs w:val="21"/>
        </w:rPr>
      </w:pPr>
    </w:p>
    <w:p w:rsidR="00210E71" w:rsidRDefault="003947EC" w:rsidP="00A07C76">
      <w:pPr>
        <w:autoSpaceDE w:val="0"/>
        <w:autoSpaceDN w:val="0"/>
        <w:adjustRightInd w:val="0"/>
        <w:spacing w:beforeLines="50" w:afterLines="50" w:line="360" w:lineRule="auto"/>
        <w:rPr>
          <w:rFonts w:ascii="宋体" w:hAnsi="宋体"/>
          <w:kern w:val="0"/>
          <w:szCs w:val="21"/>
        </w:rPr>
      </w:pPr>
      <w:r>
        <w:rPr>
          <w:rFonts w:ascii="宋体" w:hint="eastAsia"/>
          <w:szCs w:val="21"/>
        </w:rPr>
        <w:t xml:space="preserve">    日期：年月日</w:t>
      </w:r>
    </w:p>
    <w:p w:rsidR="00210E71" w:rsidRDefault="00210E71">
      <w:pPr>
        <w:pStyle w:val="01"/>
        <w:ind w:rightChars="40" w:right="77"/>
        <w:rPr>
          <w:rFonts w:ascii="宋体" w:hAnsi="宋体"/>
          <w:color w:val="000000" w:themeColor="text1"/>
          <w:sz w:val="24"/>
          <w:szCs w:val="24"/>
        </w:rPr>
      </w:pPr>
    </w:p>
    <w:p w:rsidR="00210E71" w:rsidRDefault="00210E71" w:rsidP="00A07C76">
      <w:pPr>
        <w:autoSpaceDE w:val="0"/>
        <w:autoSpaceDN w:val="0"/>
        <w:adjustRightInd w:val="0"/>
        <w:spacing w:beforeLines="50" w:afterLines="50"/>
        <w:jc w:val="center"/>
        <w:rPr>
          <w:rFonts w:ascii="宋体" w:hAnsi="宋体"/>
          <w:color w:val="000000" w:themeColor="text1"/>
          <w:kern w:val="0"/>
          <w:sz w:val="24"/>
        </w:rPr>
      </w:pPr>
    </w:p>
    <w:p w:rsidR="00210E71" w:rsidRDefault="00210E71" w:rsidP="00A07C76">
      <w:pPr>
        <w:autoSpaceDE w:val="0"/>
        <w:autoSpaceDN w:val="0"/>
        <w:adjustRightInd w:val="0"/>
        <w:spacing w:beforeLines="50" w:afterLines="50"/>
        <w:jc w:val="center"/>
        <w:rPr>
          <w:rFonts w:ascii="宋体" w:hAnsi="宋体"/>
          <w:color w:val="000000" w:themeColor="text1"/>
          <w:kern w:val="0"/>
          <w:sz w:val="24"/>
        </w:rPr>
      </w:pP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八、投标人认为需提供的其它相关资格证明材料</w:t>
      </w:r>
    </w:p>
    <w:p w:rsidR="00210E71" w:rsidRDefault="00210E71">
      <w:pPr>
        <w:outlineLvl w:val="1"/>
        <w:rPr>
          <w:rStyle w:val="af1"/>
          <w:rFonts w:ascii="宋体" w:hAnsi="宋体" w:cs="宋体"/>
          <w:b w:val="0"/>
          <w:bCs w:val="0"/>
          <w:color w:val="000000" w:themeColor="text1"/>
          <w:kern w:val="0"/>
          <w:sz w:val="24"/>
        </w:rPr>
      </w:pPr>
    </w:p>
    <w:p w:rsidR="00210E71" w:rsidRDefault="003947EC">
      <w:pPr>
        <w:spacing w:line="360" w:lineRule="auto"/>
        <w:outlineLvl w:val="1"/>
        <w:rPr>
          <w:rStyle w:val="af1"/>
          <w:rFonts w:ascii="宋体" w:hAnsi="宋体" w:cs="宋体"/>
          <w:b w:val="0"/>
          <w:bCs w:val="0"/>
          <w:color w:val="000000" w:themeColor="text1"/>
          <w:kern w:val="0"/>
          <w:szCs w:val="21"/>
        </w:rPr>
      </w:pPr>
      <w:r>
        <w:rPr>
          <w:rStyle w:val="af1"/>
          <w:rFonts w:ascii="宋体" w:hAnsi="宋体" w:cs="宋体" w:hint="eastAsia"/>
          <w:b w:val="0"/>
          <w:bCs w:val="0"/>
          <w:color w:val="000000" w:themeColor="text1"/>
          <w:kern w:val="0"/>
          <w:szCs w:val="21"/>
        </w:rPr>
        <w:t>附：</w:t>
      </w:r>
    </w:p>
    <w:p w:rsidR="00210E71" w:rsidRDefault="003947EC">
      <w:pPr>
        <w:pStyle w:val="a5"/>
        <w:spacing w:line="360" w:lineRule="auto"/>
        <w:rPr>
          <w:rStyle w:val="af1"/>
          <w:rFonts w:ascii="宋体" w:hAnsi="宋体" w:cs="宋体"/>
          <w:b w:val="0"/>
          <w:bCs w:val="0"/>
          <w:kern w:val="0"/>
          <w:szCs w:val="21"/>
        </w:rPr>
      </w:pPr>
      <w:r>
        <w:rPr>
          <w:rStyle w:val="af1"/>
          <w:rFonts w:ascii="宋体" w:hAnsi="宋体" w:cs="宋体" w:hint="eastAsia"/>
          <w:b w:val="0"/>
          <w:bCs w:val="0"/>
          <w:kern w:val="0"/>
          <w:szCs w:val="21"/>
        </w:rPr>
        <w:t>1、获取采购文件回执函；</w:t>
      </w:r>
    </w:p>
    <w:p w:rsidR="00210E71" w:rsidRDefault="003947EC">
      <w:pPr>
        <w:pStyle w:val="a5"/>
        <w:spacing w:line="360" w:lineRule="auto"/>
        <w:rPr>
          <w:rStyle w:val="af1"/>
          <w:rFonts w:ascii="宋体" w:hAnsi="宋体" w:cs="宋体"/>
          <w:b w:val="0"/>
          <w:bCs w:val="0"/>
          <w:kern w:val="0"/>
          <w:szCs w:val="21"/>
        </w:rPr>
      </w:pPr>
      <w:r>
        <w:rPr>
          <w:rStyle w:val="af1"/>
          <w:rFonts w:ascii="宋体" w:hAnsi="宋体" w:cs="宋体" w:hint="eastAsia"/>
          <w:b w:val="0"/>
          <w:bCs w:val="0"/>
          <w:kern w:val="0"/>
          <w:szCs w:val="21"/>
        </w:rPr>
        <w:t>2、投标供应商提供的信用承诺函（见附件）；</w:t>
      </w:r>
    </w:p>
    <w:p w:rsidR="00210E71" w:rsidRDefault="003947EC">
      <w:pPr>
        <w:pStyle w:val="a5"/>
        <w:spacing w:line="360" w:lineRule="auto"/>
        <w:rPr>
          <w:rStyle w:val="af1"/>
          <w:rFonts w:ascii="宋体" w:hAnsi="宋体" w:cs="宋体"/>
          <w:b w:val="0"/>
          <w:bCs w:val="0"/>
          <w:kern w:val="0"/>
          <w:szCs w:val="21"/>
        </w:rPr>
      </w:pPr>
      <w:r>
        <w:rPr>
          <w:rStyle w:val="af1"/>
          <w:rFonts w:ascii="宋体" w:hAnsi="宋体" w:cs="宋体" w:hint="eastAsia"/>
          <w:b w:val="0"/>
          <w:bCs w:val="0"/>
          <w:kern w:val="0"/>
          <w:szCs w:val="21"/>
        </w:rPr>
        <w:t>3、良好信用记录查询；</w:t>
      </w:r>
    </w:p>
    <w:p w:rsidR="00210E71" w:rsidRDefault="003947EC">
      <w:pPr>
        <w:pStyle w:val="a5"/>
        <w:spacing w:line="360" w:lineRule="auto"/>
        <w:rPr>
          <w:rStyle w:val="af1"/>
          <w:rFonts w:ascii="宋体" w:hAnsi="宋体" w:cs="宋体"/>
          <w:b w:val="0"/>
          <w:bCs w:val="0"/>
          <w:kern w:val="0"/>
          <w:szCs w:val="21"/>
        </w:rPr>
      </w:pPr>
      <w:r>
        <w:rPr>
          <w:rStyle w:val="af1"/>
          <w:rFonts w:ascii="宋体" w:hAnsi="宋体" w:cs="宋体" w:hint="eastAsia"/>
          <w:b w:val="0"/>
          <w:bCs w:val="0"/>
          <w:kern w:val="0"/>
          <w:szCs w:val="21"/>
        </w:rPr>
        <w:t>4、投标人认为需要提供的其他相关资格证明材料。</w:t>
      </w:r>
    </w:p>
    <w:p w:rsidR="00210E71" w:rsidRDefault="00210E71">
      <w:pPr>
        <w:pStyle w:val="21"/>
      </w:pPr>
    </w:p>
    <w:p w:rsidR="00210E71" w:rsidRDefault="00210E71">
      <w:pPr>
        <w:rPr>
          <w:rStyle w:val="af1"/>
          <w:rFonts w:ascii="宋体" w:hAnsi="宋体" w:cs="宋体"/>
          <w:color w:val="000000" w:themeColor="text1"/>
          <w:kern w:val="0"/>
          <w:sz w:val="52"/>
          <w:szCs w:val="52"/>
        </w:rPr>
      </w:pPr>
    </w:p>
    <w:p w:rsidR="00210E71" w:rsidRDefault="003947EC">
      <w:pPr>
        <w:rPr>
          <w:rStyle w:val="af1"/>
          <w:rFonts w:ascii="宋体" w:hAnsi="宋体" w:cs="宋体"/>
          <w:color w:val="000000" w:themeColor="text1"/>
          <w:kern w:val="0"/>
          <w:sz w:val="52"/>
          <w:szCs w:val="52"/>
        </w:rPr>
      </w:pPr>
      <w:r>
        <w:rPr>
          <w:rStyle w:val="af1"/>
          <w:rFonts w:ascii="宋体" w:hAnsi="宋体" w:cs="宋体" w:hint="eastAsia"/>
          <w:color w:val="000000" w:themeColor="text1"/>
          <w:kern w:val="0"/>
          <w:sz w:val="52"/>
          <w:szCs w:val="52"/>
        </w:rPr>
        <w:br w:type="page"/>
      </w:r>
    </w:p>
    <w:p w:rsidR="00210E71" w:rsidRDefault="003947EC">
      <w:pPr>
        <w:spacing w:line="600" w:lineRule="exact"/>
        <w:rPr>
          <w:rFonts w:ascii="宋体" w:hAnsi="宋体" w:cs="宋体"/>
          <w:bCs/>
          <w:szCs w:val="21"/>
        </w:rPr>
      </w:pPr>
      <w:r>
        <w:rPr>
          <w:rFonts w:ascii="宋体" w:hAnsi="宋体" w:cs="宋体" w:hint="eastAsia"/>
          <w:b/>
          <w:sz w:val="24"/>
        </w:rPr>
        <w:lastRenderedPageBreak/>
        <w:t>附件1</w:t>
      </w:r>
    </w:p>
    <w:p w:rsidR="00210E71" w:rsidRDefault="003947EC">
      <w:pPr>
        <w:spacing w:line="480" w:lineRule="auto"/>
        <w:jc w:val="center"/>
        <w:rPr>
          <w:rFonts w:ascii="宋体" w:hAnsi="宋体" w:cs="宋体"/>
          <w:bCs/>
          <w:sz w:val="28"/>
          <w:szCs w:val="28"/>
        </w:rPr>
      </w:pPr>
      <w:r>
        <w:rPr>
          <w:rFonts w:ascii="宋体" w:hAnsi="宋体" w:cs="宋体" w:hint="eastAsia"/>
          <w:bCs/>
          <w:sz w:val="28"/>
          <w:szCs w:val="28"/>
        </w:rPr>
        <w:t>企业投标保证金信用承诺函</w:t>
      </w:r>
    </w:p>
    <w:p w:rsidR="00210E71" w:rsidRDefault="003947EC">
      <w:pPr>
        <w:spacing w:line="480" w:lineRule="auto"/>
        <w:jc w:val="center"/>
        <w:rPr>
          <w:rFonts w:ascii="宋体" w:hAnsi="宋体" w:cs="宋体"/>
          <w:bCs/>
          <w:szCs w:val="21"/>
          <w:u w:val="single"/>
        </w:rPr>
      </w:pPr>
      <w:r>
        <w:rPr>
          <w:rFonts w:ascii="宋体" w:hAnsi="宋体" w:cs="宋体" w:hint="eastAsia"/>
          <w:bCs/>
          <w:szCs w:val="21"/>
        </w:rPr>
        <w:t>（模板）</w:t>
      </w:r>
    </w:p>
    <w:p w:rsidR="00210E71" w:rsidRDefault="003947EC">
      <w:pPr>
        <w:spacing w:line="360" w:lineRule="auto"/>
        <w:rPr>
          <w:rFonts w:ascii="宋体" w:hAnsi="宋体" w:cs="宋体"/>
          <w:bCs/>
          <w:szCs w:val="21"/>
        </w:rPr>
      </w:pPr>
      <w:r>
        <w:rPr>
          <w:rFonts w:ascii="宋体" w:hAnsi="宋体" w:cs="宋体" w:hint="eastAsia"/>
          <w:bCs/>
          <w:szCs w:val="21"/>
          <w:u w:val="single"/>
        </w:rPr>
        <w:t>（采购单位名称）</w:t>
      </w:r>
      <w:r>
        <w:rPr>
          <w:rFonts w:ascii="宋体" w:hAnsi="宋体" w:cs="宋体" w:hint="eastAsia"/>
          <w:bCs/>
          <w:szCs w:val="21"/>
        </w:rPr>
        <w:t>：</w:t>
      </w:r>
    </w:p>
    <w:p w:rsidR="00210E71" w:rsidRDefault="003947EC">
      <w:pPr>
        <w:spacing w:line="360" w:lineRule="auto"/>
        <w:ind w:firstLine="645"/>
        <w:rPr>
          <w:rFonts w:ascii="宋体" w:hAnsi="宋体" w:cs="宋体"/>
          <w:bCs/>
          <w:szCs w:val="21"/>
        </w:rPr>
      </w:pPr>
      <w:r>
        <w:rPr>
          <w:rFonts w:ascii="宋体" w:hAnsi="宋体" w:cs="宋体" w:hint="eastAsia"/>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rsidR="00210E71" w:rsidRDefault="003947EC">
      <w:pPr>
        <w:spacing w:line="360" w:lineRule="auto"/>
        <w:rPr>
          <w:rFonts w:ascii="宋体" w:hAnsi="宋体" w:cs="宋体"/>
          <w:bCs/>
          <w:szCs w:val="21"/>
        </w:rPr>
      </w:pPr>
      <w:r>
        <w:rPr>
          <w:rFonts w:ascii="宋体" w:hAnsi="宋体" w:cs="宋体" w:hint="eastAsia"/>
          <w:bCs/>
          <w:szCs w:val="21"/>
        </w:rPr>
        <w:t>明，对提交的信用承诺函真实性、合法性、有效性负责。并自愿做出以下承诺：</w:t>
      </w:r>
    </w:p>
    <w:p w:rsidR="00210E71" w:rsidRDefault="003947EC" w:rsidP="00CE1A93">
      <w:pPr>
        <w:spacing w:line="360" w:lineRule="auto"/>
        <w:ind w:firstLineChars="200" w:firstLine="386"/>
        <w:rPr>
          <w:rFonts w:ascii="宋体" w:hAnsi="宋体" w:cs="宋体"/>
          <w:bCs/>
          <w:szCs w:val="21"/>
          <w:u w:val="single"/>
        </w:rPr>
      </w:pPr>
      <w:r>
        <w:rPr>
          <w:rFonts w:ascii="宋体" w:hAnsi="宋体" w:cs="宋体" w:hint="eastAsia"/>
          <w:bCs/>
          <w:szCs w:val="21"/>
        </w:rPr>
        <w:t>单位名称：</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单位地址和联系电话：</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统一社会信用代码：</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法定代表人：</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法定代表人电话：</w:t>
      </w:r>
    </w:p>
    <w:p w:rsidR="00210E71" w:rsidRDefault="003947EC" w:rsidP="00CE1A93">
      <w:pPr>
        <w:numPr>
          <w:ilvl w:val="0"/>
          <w:numId w:val="12"/>
        </w:numPr>
        <w:spacing w:line="360" w:lineRule="auto"/>
        <w:ind w:firstLineChars="200" w:firstLine="386"/>
        <w:rPr>
          <w:rFonts w:ascii="宋体" w:hAnsi="宋体" w:cs="宋体"/>
          <w:bCs/>
          <w:szCs w:val="21"/>
        </w:rPr>
      </w:pPr>
      <w:r>
        <w:rPr>
          <w:rFonts w:ascii="宋体" w:hAnsi="宋体" w:cs="宋体" w:hint="eastAsia"/>
          <w:bCs/>
          <w:szCs w:val="21"/>
        </w:rPr>
        <w:t>本单位具备响应参与</w:t>
      </w:r>
      <w:r>
        <w:rPr>
          <w:rFonts w:ascii="宋体" w:hAnsi="宋体" w:cs="宋体" w:hint="eastAsia"/>
          <w:bCs/>
          <w:szCs w:val="21"/>
          <w:u w:val="single"/>
        </w:rPr>
        <w:t>（项目名称）</w:t>
      </w:r>
      <w:r>
        <w:rPr>
          <w:rFonts w:ascii="宋体" w:hAnsi="宋体" w:cs="宋体" w:hint="eastAsia"/>
          <w:bCs/>
          <w:szCs w:val="21"/>
        </w:rPr>
        <w:t>的招标条件和能力，自愿参加该项目投标，保证严格遵守《中华人民共</w:t>
      </w:r>
    </w:p>
    <w:p w:rsidR="00210E71" w:rsidRDefault="003947EC">
      <w:pPr>
        <w:spacing w:line="360" w:lineRule="auto"/>
        <w:rPr>
          <w:rFonts w:ascii="宋体" w:hAnsi="宋体" w:cs="宋体"/>
          <w:bCs/>
          <w:szCs w:val="21"/>
        </w:rPr>
      </w:pPr>
      <w:r>
        <w:rPr>
          <w:rFonts w:ascii="宋体" w:hAnsi="宋体" w:cs="宋体" w:hint="eastAsia"/>
          <w:bCs/>
          <w:szCs w:val="21"/>
        </w:rPr>
        <w:t>和国政府采购法》、《中华人民共和国招标投标法》及相关法律法规，依法诚信守约，无条件遵守招标投标活动的各项规定。</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人近3年内没有因围串标、弄虚作假、以他人名义投标、骗取中标、转包、违法分包等违法行为受到有关行政部门处罚。</w:t>
      </w:r>
    </w:p>
    <w:p w:rsidR="00210E71" w:rsidRDefault="003947EC" w:rsidP="00CE1A93">
      <w:pPr>
        <w:spacing w:line="360" w:lineRule="auto"/>
        <w:ind w:firstLineChars="150" w:firstLine="290"/>
        <w:rPr>
          <w:rFonts w:ascii="宋体" w:hAnsi="宋体" w:cs="宋体"/>
          <w:bCs/>
          <w:szCs w:val="21"/>
        </w:rPr>
      </w:pPr>
      <w:r>
        <w:rPr>
          <w:rFonts w:ascii="宋体" w:hAnsi="宋体" w:cs="宋体" w:hint="eastAsia"/>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政府采购项目、吉林省工程建设项目投标中使用“企</w:t>
      </w:r>
    </w:p>
    <w:p w:rsidR="00210E71" w:rsidRDefault="003947EC">
      <w:pPr>
        <w:spacing w:line="360" w:lineRule="auto"/>
        <w:rPr>
          <w:rFonts w:ascii="宋体" w:hAnsi="宋体" w:cs="宋体"/>
          <w:bCs/>
          <w:szCs w:val="21"/>
        </w:rPr>
      </w:pPr>
      <w:r>
        <w:rPr>
          <w:rFonts w:ascii="宋体" w:hAnsi="宋体" w:cs="宋体" w:hint="eastAsia"/>
          <w:bCs/>
          <w:szCs w:val="21"/>
        </w:rPr>
        <w:t>业投标保证金信用承诺函”和其他涉及投标保证金优惠政策。并承诺：</w:t>
      </w:r>
    </w:p>
    <w:p w:rsidR="00210E71" w:rsidRDefault="003947EC" w:rsidP="00CE1A93">
      <w:pPr>
        <w:spacing w:line="360" w:lineRule="auto"/>
        <w:ind w:firstLineChars="150" w:firstLine="290"/>
        <w:rPr>
          <w:rFonts w:ascii="宋体" w:hAnsi="宋体" w:cs="宋体"/>
          <w:bCs/>
          <w:szCs w:val="21"/>
        </w:rPr>
      </w:pPr>
      <w:r>
        <w:rPr>
          <w:rFonts w:ascii="宋体" w:hAnsi="宋体" w:cs="宋体" w:hint="eastAsia"/>
          <w:bCs/>
          <w:szCs w:val="21"/>
        </w:rPr>
        <w:t>（一）按招标文件约定，以现金方式补交投标保证金，并遵守招标人退还保证金的有关规定。</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若未按承诺补缴现金投标保证金，招标人提起法律诉讼，本单位承担相关诉讼费用。</w:t>
      </w:r>
    </w:p>
    <w:p w:rsidR="00210E71" w:rsidRDefault="003947EC" w:rsidP="00CE1A93">
      <w:pPr>
        <w:spacing w:line="360" w:lineRule="auto"/>
        <w:ind w:firstLineChars="150" w:firstLine="290"/>
        <w:rPr>
          <w:rFonts w:ascii="宋体" w:hAnsi="宋体" w:cs="宋体"/>
          <w:bCs/>
          <w:szCs w:val="21"/>
        </w:rPr>
      </w:pPr>
      <w:r>
        <w:rPr>
          <w:rFonts w:ascii="宋体" w:hAnsi="宋体" w:cs="宋体" w:hint="eastAsia"/>
          <w:bCs/>
          <w:szCs w:val="21"/>
        </w:rPr>
        <w:lastRenderedPageBreak/>
        <w:t>（二）接受被列入违反信用承诺企业名单。</w:t>
      </w:r>
    </w:p>
    <w:p w:rsidR="00210E71" w:rsidRDefault="003947EC" w:rsidP="00CE1A93">
      <w:pPr>
        <w:spacing w:line="360" w:lineRule="auto"/>
        <w:ind w:firstLineChars="150" w:firstLine="290"/>
        <w:rPr>
          <w:rFonts w:ascii="宋体" w:hAnsi="宋体" w:cs="宋体"/>
          <w:bCs/>
          <w:szCs w:val="21"/>
        </w:rPr>
      </w:pPr>
      <w:r>
        <w:rPr>
          <w:rFonts w:ascii="宋体" w:hAnsi="宋体" w:cs="宋体" w:hint="eastAsia"/>
          <w:bCs/>
          <w:szCs w:val="21"/>
        </w:rPr>
        <w:t>（三）接受违反信用承诺企业行为信息记录公示处理。</w:t>
      </w:r>
    </w:p>
    <w:p w:rsidR="00210E71" w:rsidRDefault="003947EC" w:rsidP="00CE1A93">
      <w:pPr>
        <w:spacing w:line="360" w:lineRule="auto"/>
        <w:ind w:firstLineChars="150" w:firstLine="290"/>
        <w:rPr>
          <w:rFonts w:ascii="宋体" w:hAnsi="宋体" w:cs="宋体"/>
          <w:bCs/>
          <w:szCs w:val="21"/>
        </w:rPr>
      </w:pPr>
      <w:r>
        <w:rPr>
          <w:rFonts w:ascii="宋体" w:hAnsi="宋体" w:cs="宋体" w:hint="eastAsia"/>
          <w:bCs/>
          <w:szCs w:val="21"/>
        </w:rPr>
        <w:t>（四）信用修复前不参与吉林省政府采购项目、吉林省工程建设项目投标活动。</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四、同意“信用吉林”网站归集并合规应用本单位承诺和践诺信用信息。</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特此承诺。</w:t>
      </w:r>
    </w:p>
    <w:p w:rsidR="00210E71" w:rsidRDefault="003947EC" w:rsidP="00CE1A93">
      <w:pPr>
        <w:spacing w:line="360" w:lineRule="auto"/>
        <w:ind w:firstLineChars="1800" w:firstLine="3475"/>
        <w:jc w:val="left"/>
        <w:rPr>
          <w:rFonts w:ascii="宋体" w:hAnsi="宋体" w:cs="宋体"/>
          <w:bCs/>
          <w:szCs w:val="21"/>
        </w:rPr>
      </w:pPr>
      <w:r>
        <w:rPr>
          <w:rFonts w:ascii="宋体" w:hAnsi="宋体" w:cs="宋体" w:hint="eastAsia"/>
          <w:bCs/>
          <w:szCs w:val="21"/>
        </w:rPr>
        <w:t>投标人单位名称：（盖章）</w:t>
      </w:r>
    </w:p>
    <w:p w:rsidR="00210E71" w:rsidRDefault="003947EC" w:rsidP="00CE1A93">
      <w:pPr>
        <w:spacing w:line="360" w:lineRule="auto"/>
        <w:ind w:firstLineChars="1800" w:firstLine="3475"/>
        <w:jc w:val="left"/>
        <w:rPr>
          <w:rFonts w:ascii="宋体" w:hAnsi="宋体" w:cs="宋体"/>
          <w:bCs/>
          <w:szCs w:val="21"/>
        </w:rPr>
      </w:pPr>
      <w:r>
        <w:rPr>
          <w:rFonts w:ascii="宋体" w:hAnsi="宋体" w:cs="宋体" w:hint="eastAsia"/>
          <w:bCs/>
          <w:szCs w:val="21"/>
        </w:rPr>
        <w:t>法定代表人签字：</w:t>
      </w:r>
    </w:p>
    <w:p w:rsidR="00210E71" w:rsidRDefault="003947EC" w:rsidP="00CE1A93">
      <w:pPr>
        <w:spacing w:line="360" w:lineRule="auto"/>
        <w:ind w:firstLineChars="2000" w:firstLine="3861"/>
        <w:jc w:val="left"/>
        <w:rPr>
          <w:rFonts w:ascii="宋体" w:hAnsi="宋体" w:cs="宋体"/>
          <w:bCs/>
          <w:szCs w:val="21"/>
        </w:rPr>
      </w:pPr>
      <w:r>
        <w:rPr>
          <w:rFonts w:ascii="宋体" w:hAnsi="宋体" w:cs="宋体" w:hint="eastAsia"/>
          <w:bCs/>
          <w:szCs w:val="21"/>
        </w:rPr>
        <w:t>年 月 日</w:t>
      </w:r>
    </w:p>
    <w:p w:rsidR="00210E71" w:rsidRDefault="00210E71" w:rsidP="00CE1A93">
      <w:pPr>
        <w:spacing w:line="360" w:lineRule="auto"/>
        <w:ind w:firstLineChars="200" w:firstLine="386"/>
        <w:rPr>
          <w:rFonts w:ascii="宋体" w:hAnsi="宋体" w:cs="宋体"/>
          <w:bCs/>
          <w:szCs w:val="21"/>
        </w:rPr>
      </w:pPr>
    </w:p>
    <w:p w:rsidR="00210E71" w:rsidRDefault="00210E71" w:rsidP="00CE1A93">
      <w:pPr>
        <w:spacing w:line="360" w:lineRule="auto"/>
        <w:ind w:firstLineChars="200" w:firstLine="386"/>
        <w:rPr>
          <w:rFonts w:ascii="宋体" w:hAnsi="宋体" w:cs="宋体"/>
          <w:bCs/>
          <w:szCs w:val="21"/>
        </w:rPr>
      </w:pPr>
    </w:p>
    <w:p w:rsidR="00210E71" w:rsidRDefault="00210E71" w:rsidP="00CE1A93">
      <w:pPr>
        <w:spacing w:line="360" w:lineRule="auto"/>
        <w:ind w:firstLineChars="200" w:firstLine="386"/>
        <w:rPr>
          <w:rFonts w:ascii="宋体" w:hAnsi="宋体" w:cs="宋体"/>
          <w:bCs/>
          <w:szCs w:val="21"/>
        </w:rPr>
      </w:pPr>
    </w:p>
    <w:p w:rsidR="00210E71" w:rsidRDefault="00210E71" w:rsidP="00CE1A93">
      <w:pPr>
        <w:spacing w:line="360" w:lineRule="auto"/>
        <w:ind w:firstLineChars="200" w:firstLine="386"/>
        <w:rPr>
          <w:rFonts w:ascii="宋体" w:hAnsi="宋体" w:cs="宋体"/>
          <w:bCs/>
          <w:szCs w:val="21"/>
        </w:rPr>
      </w:pPr>
    </w:p>
    <w:p w:rsidR="00210E71" w:rsidRDefault="003947EC">
      <w:pPr>
        <w:spacing w:line="360" w:lineRule="auto"/>
        <w:rPr>
          <w:rFonts w:ascii="宋体" w:hAnsi="宋体" w:cs="宋体"/>
          <w:bCs/>
          <w:szCs w:val="21"/>
        </w:rPr>
      </w:pPr>
      <w:r>
        <w:rPr>
          <w:rFonts w:ascii="宋体" w:hAnsi="宋体" w:cs="宋体" w:hint="eastAsia"/>
          <w:bCs/>
          <w:szCs w:val="21"/>
        </w:rPr>
        <w:t>备注说明：</w:t>
      </w:r>
    </w:p>
    <w:p w:rsidR="00210E71" w:rsidRDefault="003947EC" w:rsidP="00CE1A93">
      <w:pPr>
        <w:spacing w:line="360" w:lineRule="auto"/>
        <w:ind w:firstLineChars="200" w:firstLine="386"/>
        <w:rPr>
          <w:rFonts w:ascii="宋体" w:hAnsi="宋体" w:cs="宋体"/>
          <w:bCs/>
          <w:szCs w:val="21"/>
        </w:rPr>
      </w:pPr>
      <w:r>
        <w:rPr>
          <w:rFonts w:ascii="宋体" w:hAnsi="宋体" w:cs="宋体" w:hint="eastAsia"/>
          <w:bCs/>
          <w:szCs w:val="21"/>
        </w:rPr>
        <w:t>1.使用信用承诺函的投标人须在投标文件中按此模板提供承诺函，未提供视为未实质性响应招标文件要求，按无效投标处理。</w:t>
      </w:r>
    </w:p>
    <w:p w:rsidR="00210E71" w:rsidRDefault="003947EC" w:rsidP="00CE1A93">
      <w:pPr>
        <w:spacing w:line="360" w:lineRule="auto"/>
        <w:ind w:firstLineChars="200" w:firstLine="386"/>
      </w:pPr>
      <w:r>
        <w:rPr>
          <w:rFonts w:ascii="宋体" w:hAnsi="宋体" w:cs="宋体" w:hint="eastAsia"/>
          <w:bCs/>
          <w:szCs w:val="21"/>
        </w:rPr>
        <w:t>2.投标人的法定代表人或者投标代表的签字或盖章应真实、有效，如由授权代表签字或盖章的，应提供“法定代表人授权书”。</w:t>
      </w:r>
    </w:p>
    <w:p w:rsidR="00210E71" w:rsidRDefault="00210E71">
      <w:pPr>
        <w:autoSpaceDE w:val="0"/>
        <w:autoSpaceDN w:val="0"/>
        <w:adjustRightInd w:val="0"/>
        <w:spacing w:line="360" w:lineRule="auto"/>
        <w:rPr>
          <w:rFonts w:ascii="宋体" w:hAnsi="宋体"/>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210E71" w:rsidP="00CE1A93">
      <w:pPr>
        <w:autoSpaceDE w:val="0"/>
        <w:autoSpaceDN w:val="0"/>
        <w:adjustRightInd w:val="0"/>
        <w:spacing w:line="360" w:lineRule="auto"/>
        <w:ind w:firstLineChars="596" w:firstLine="1806"/>
        <w:rPr>
          <w:rFonts w:ascii="宋体" w:hAnsi="宋体" w:cs="宋体"/>
          <w:sz w:val="32"/>
          <w:szCs w:val="18"/>
        </w:rPr>
      </w:pPr>
    </w:p>
    <w:p w:rsidR="00210E71" w:rsidRDefault="003947EC">
      <w:pPr>
        <w:spacing w:line="600" w:lineRule="exact"/>
        <w:rPr>
          <w:rFonts w:ascii="仿宋" w:eastAsia="仿宋" w:hAnsi="仿宋"/>
          <w:sz w:val="32"/>
          <w:szCs w:val="32"/>
        </w:rPr>
      </w:pPr>
      <w:r>
        <w:rPr>
          <w:rFonts w:ascii="宋体" w:hAnsi="宋体" w:cs="宋体" w:hint="eastAsia"/>
          <w:sz w:val="28"/>
          <w:szCs w:val="28"/>
        </w:rPr>
        <w:lastRenderedPageBreak/>
        <w:t>附件2</w:t>
      </w:r>
    </w:p>
    <w:p w:rsidR="00210E71" w:rsidRDefault="003947EC">
      <w:pPr>
        <w:spacing w:line="600" w:lineRule="exact"/>
        <w:jc w:val="center"/>
        <w:rPr>
          <w:rFonts w:ascii="宋体" w:hAnsi="宋体" w:cs="宋体"/>
          <w:sz w:val="28"/>
          <w:szCs w:val="28"/>
        </w:rPr>
      </w:pPr>
      <w:r>
        <w:rPr>
          <w:rFonts w:ascii="宋体" w:hAnsi="宋体" w:cs="宋体" w:hint="eastAsia"/>
          <w:sz w:val="28"/>
          <w:szCs w:val="28"/>
        </w:rPr>
        <w:t>违反企业投标保证金信用承诺信息反馈情况表</w:t>
      </w:r>
    </w:p>
    <w:p w:rsidR="00210E71" w:rsidRDefault="003947EC">
      <w:pPr>
        <w:spacing w:line="600" w:lineRule="exact"/>
        <w:jc w:val="center"/>
        <w:rPr>
          <w:rFonts w:ascii="宋体" w:hAnsi="宋体" w:cs="宋体"/>
          <w:sz w:val="28"/>
          <w:szCs w:val="28"/>
        </w:rPr>
      </w:pPr>
      <w:r>
        <w:rPr>
          <w:rFonts w:ascii="宋体" w:hAnsi="宋体" w:cs="宋体" w:hint="eastAsia"/>
          <w:sz w:val="28"/>
          <w:szCs w:val="28"/>
        </w:rPr>
        <w:t>（模板）</w:t>
      </w:r>
    </w:p>
    <w:p w:rsidR="00210E71" w:rsidRDefault="003947EC">
      <w:pPr>
        <w:spacing w:line="600" w:lineRule="exact"/>
        <w:jc w:val="left"/>
        <w:rPr>
          <w:rFonts w:ascii="宋体" w:hAnsi="宋体" w:cs="宋体"/>
          <w:sz w:val="28"/>
          <w:szCs w:val="28"/>
        </w:rPr>
      </w:pPr>
      <w:r>
        <w:rPr>
          <w:rFonts w:ascii="宋体" w:hAnsi="宋体" w:cs="宋体" w:hint="eastAsia"/>
          <w:sz w:val="28"/>
          <w:szCs w:val="28"/>
        </w:rPr>
        <w:t>招标项目名称：                             招标人：</w:t>
      </w:r>
    </w:p>
    <w:tbl>
      <w:tblPr>
        <w:tblStyle w:val="af0"/>
        <w:tblpPr w:leftFromText="180" w:rightFromText="180" w:vertAnchor="text" w:horzAnchor="page" w:tblpX="1479" w:tblpY="86"/>
        <w:tblOverlap w:val="never"/>
        <w:tblW w:w="9677" w:type="dxa"/>
        <w:tblCellMar>
          <w:left w:w="0" w:type="dxa"/>
          <w:right w:w="0" w:type="dxa"/>
        </w:tblCellMar>
        <w:tblLook w:val="04A0"/>
      </w:tblPr>
      <w:tblGrid>
        <w:gridCol w:w="1438"/>
        <w:gridCol w:w="1335"/>
        <w:gridCol w:w="1545"/>
        <w:gridCol w:w="1500"/>
        <w:gridCol w:w="1470"/>
        <w:gridCol w:w="1050"/>
        <w:gridCol w:w="1339"/>
      </w:tblGrid>
      <w:tr w:rsidR="00210E71">
        <w:trPr>
          <w:trHeight w:val="2269"/>
        </w:trPr>
        <w:tc>
          <w:tcPr>
            <w:tcW w:w="1438"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投标企业名称、电话</w:t>
            </w:r>
          </w:p>
        </w:tc>
        <w:tc>
          <w:tcPr>
            <w:tcW w:w="1335"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投标企业法定代表人、电话</w:t>
            </w:r>
          </w:p>
        </w:tc>
        <w:tc>
          <w:tcPr>
            <w:tcW w:w="1545"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投标企业组织机构代码</w:t>
            </w:r>
          </w:p>
        </w:tc>
        <w:tc>
          <w:tcPr>
            <w:tcW w:w="1500" w:type="dxa"/>
            <w:noWrap/>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投标企业统一社会信用代码</w:t>
            </w:r>
          </w:p>
        </w:tc>
        <w:tc>
          <w:tcPr>
            <w:tcW w:w="1470"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违反信用承诺行为</w:t>
            </w:r>
          </w:p>
        </w:tc>
        <w:tc>
          <w:tcPr>
            <w:tcW w:w="1050"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处理结果</w:t>
            </w:r>
          </w:p>
        </w:tc>
        <w:tc>
          <w:tcPr>
            <w:tcW w:w="1339" w:type="dxa"/>
            <w:noWrap/>
            <w:vAlign w:val="center"/>
          </w:tcPr>
          <w:p w:rsidR="00210E71" w:rsidRDefault="003947EC">
            <w:pPr>
              <w:spacing w:line="600" w:lineRule="exact"/>
              <w:jc w:val="center"/>
              <w:rPr>
                <w:rFonts w:ascii="宋体" w:hAnsi="宋体" w:cs="宋体"/>
                <w:bCs/>
                <w:kern w:val="0"/>
                <w:szCs w:val="21"/>
              </w:rPr>
            </w:pPr>
            <w:r>
              <w:rPr>
                <w:rFonts w:ascii="宋体" w:hAnsi="宋体" w:cs="宋体" w:hint="eastAsia"/>
                <w:bCs/>
                <w:kern w:val="0"/>
                <w:szCs w:val="21"/>
              </w:rPr>
              <w:t>符合处理情形</w:t>
            </w:r>
          </w:p>
        </w:tc>
      </w:tr>
      <w:tr w:rsidR="00210E71">
        <w:trPr>
          <w:trHeight w:val="2355"/>
        </w:trPr>
        <w:tc>
          <w:tcPr>
            <w:tcW w:w="1438" w:type="dxa"/>
            <w:noWrap/>
            <w:vAlign w:val="center"/>
          </w:tcPr>
          <w:p w:rsidR="00210E71" w:rsidRDefault="00210E71">
            <w:pPr>
              <w:spacing w:line="600" w:lineRule="exact"/>
              <w:jc w:val="center"/>
              <w:rPr>
                <w:rFonts w:ascii="宋体" w:hAnsi="宋体" w:cs="宋体"/>
                <w:bCs/>
                <w:kern w:val="0"/>
                <w:szCs w:val="21"/>
              </w:rPr>
            </w:pPr>
          </w:p>
        </w:tc>
        <w:tc>
          <w:tcPr>
            <w:tcW w:w="1335" w:type="dxa"/>
            <w:noWrap/>
            <w:vAlign w:val="center"/>
          </w:tcPr>
          <w:p w:rsidR="00210E71" w:rsidRDefault="00210E71">
            <w:pPr>
              <w:spacing w:line="600" w:lineRule="exact"/>
              <w:jc w:val="center"/>
              <w:rPr>
                <w:rFonts w:ascii="宋体" w:hAnsi="宋体" w:cs="宋体"/>
                <w:bCs/>
                <w:kern w:val="0"/>
                <w:szCs w:val="21"/>
              </w:rPr>
            </w:pPr>
          </w:p>
        </w:tc>
        <w:tc>
          <w:tcPr>
            <w:tcW w:w="1545" w:type="dxa"/>
            <w:noWrap/>
            <w:vAlign w:val="center"/>
          </w:tcPr>
          <w:p w:rsidR="00210E71" w:rsidRDefault="00210E71">
            <w:pPr>
              <w:spacing w:line="600" w:lineRule="exact"/>
              <w:jc w:val="center"/>
              <w:rPr>
                <w:rFonts w:ascii="宋体" w:hAnsi="宋体" w:cs="宋体"/>
                <w:bCs/>
                <w:kern w:val="0"/>
                <w:szCs w:val="21"/>
              </w:rPr>
            </w:pPr>
          </w:p>
        </w:tc>
        <w:tc>
          <w:tcPr>
            <w:tcW w:w="1500" w:type="dxa"/>
            <w:noWrap/>
          </w:tcPr>
          <w:p w:rsidR="00210E71" w:rsidRDefault="00210E71">
            <w:pPr>
              <w:spacing w:line="600" w:lineRule="exact"/>
              <w:jc w:val="center"/>
              <w:rPr>
                <w:rFonts w:ascii="宋体" w:hAnsi="宋体" w:cs="宋体"/>
                <w:bCs/>
                <w:kern w:val="0"/>
                <w:szCs w:val="21"/>
              </w:rPr>
            </w:pPr>
          </w:p>
        </w:tc>
        <w:tc>
          <w:tcPr>
            <w:tcW w:w="1470" w:type="dxa"/>
            <w:noWrap/>
            <w:vAlign w:val="center"/>
          </w:tcPr>
          <w:p w:rsidR="00210E71" w:rsidRDefault="00210E71">
            <w:pPr>
              <w:spacing w:line="600" w:lineRule="exact"/>
              <w:jc w:val="center"/>
              <w:rPr>
                <w:rFonts w:ascii="宋体" w:hAnsi="宋体" w:cs="宋体"/>
                <w:bCs/>
                <w:kern w:val="0"/>
                <w:szCs w:val="21"/>
              </w:rPr>
            </w:pPr>
          </w:p>
        </w:tc>
        <w:tc>
          <w:tcPr>
            <w:tcW w:w="1050" w:type="dxa"/>
            <w:noWrap/>
            <w:vAlign w:val="center"/>
          </w:tcPr>
          <w:p w:rsidR="00210E71" w:rsidRDefault="00210E71">
            <w:pPr>
              <w:spacing w:line="600" w:lineRule="exact"/>
              <w:jc w:val="center"/>
              <w:rPr>
                <w:rFonts w:ascii="宋体" w:hAnsi="宋体" w:cs="宋体"/>
                <w:bCs/>
                <w:kern w:val="0"/>
                <w:szCs w:val="21"/>
              </w:rPr>
            </w:pPr>
          </w:p>
        </w:tc>
        <w:tc>
          <w:tcPr>
            <w:tcW w:w="1339" w:type="dxa"/>
            <w:noWrap/>
            <w:vAlign w:val="center"/>
          </w:tcPr>
          <w:p w:rsidR="00210E71" w:rsidRDefault="00210E71">
            <w:pPr>
              <w:spacing w:line="600" w:lineRule="exact"/>
              <w:jc w:val="center"/>
              <w:rPr>
                <w:rFonts w:ascii="宋体" w:hAnsi="宋体" w:cs="宋体"/>
                <w:bCs/>
                <w:kern w:val="0"/>
                <w:szCs w:val="21"/>
              </w:rPr>
            </w:pPr>
          </w:p>
        </w:tc>
      </w:tr>
    </w:tbl>
    <w:p w:rsidR="00210E71" w:rsidRDefault="00210E71">
      <w:pPr>
        <w:outlineLvl w:val="1"/>
        <w:rPr>
          <w:rStyle w:val="af1"/>
          <w:rFonts w:ascii="宋体" w:hAnsi="宋体" w:cs="宋体"/>
          <w:color w:val="000000" w:themeColor="text1"/>
          <w:kern w:val="0"/>
          <w:sz w:val="52"/>
          <w:szCs w:val="52"/>
        </w:rPr>
      </w:pPr>
    </w:p>
    <w:p w:rsidR="00210E71" w:rsidRDefault="00210E71">
      <w:pPr>
        <w:pStyle w:val="2"/>
        <w:numPr>
          <w:ilvl w:val="1"/>
          <w:numId w:val="0"/>
        </w:numPr>
        <w:ind w:left="709"/>
      </w:pPr>
    </w:p>
    <w:p w:rsidR="00210E71" w:rsidRDefault="00210E71">
      <w:pPr>
        <w:jc w:val="center"/>
        <w:outlineLvl w:val="1"/>
        <w:rPr>
          <w:rStyle w:val="af1"/>
          <w:rFonts w:ascii="宋体" w:hAnsi="宋体" w:cs="宋体"/>
          <w:color w:val="000000" w:themeColor="text1"/>
          <w:kern w:val="0"/>
          <w:sz w:val="52"/>
          <w:szCs w:val="52"/>
        </w:rPr>
      </w:pPr>
    </w:p>
    <w:p w:rsidR="00210E71" w:rsidRDefault="00210E71">
      <w:pPr>
        <w:jc w:val="center"/>
        <w:outlineLvl w:val="1"/>
        <w:rPr>
          <w:rStyle w:val="af1"/>
          <w:rFonts w:ascii="宋体" w:hAnsi="宋体" w:cs="宋体"/>
          <w:color w:val="000000" w:themeColor="text1"/>
          <w:kern w:val="0"/>
          <w:sz w:val="52"/>
          <w:szCs w:val="52"/>
        </w:rPr>
      </w:pPr>
    </w:p>
    <w:p w:rsidR="00210E71" w:rsidRDefault="00210E71">
      <w:pPr>
        <w:jc w:val="center"/>
        <w:outlineLvl w:val="1"/>
        <w:rPr>
          <w:rStyle w:val="af1"/>
          <w:rFonts w:ascii="宋体" w:hAnsi="宋体" w:cs="宋体"/>
          <w:color w:val="000000" w:themeColor="text1"/>
          <w:kern w:val="0"/>
          <w:sz w:val="52"/>
          <w:szCs w:val="52"/>
        </w:rPr>
      </w:pPr>
    </w:p>
    <w:p w:rsidR="00210E71" w:rsidRDefault="00210E71">
      <w:pPr>
        <w:jc w:val="center"/>
        <w:outlineLvl w:val="1"/>
        <w:rPr>
          <w:rStyle w:val="af1"/>
          <w:rFonts w:ascii="宋体" w:hAnsi="宋体" w:cs="宋体"/>
          <w:color w:val="000000" w:themeColor="text1"/>
          <w:kern w:val="0"/>
          <w:sz w:val="52"/>
          <w:szCs w:val="52"/>
        </w:rPr>
      </w:pPr>
    </w:p>
    <w:p w:rsidR="00210E71" w:rsidRDefault="00210E71">
      <w:pPr>
        <w:jc w:val="center"/>
        <w:outlineLvl w:val="1"/>
        <w:rPr>
          <w:rStyle w:val="af1"/>
          <w:rFonts w:ascii="宋体" w:hAnsi="宋体" w:cs="宋体"/>
          <w:color w:val="000000" w:themeColor="text1"/>
          <w:kern w:val="0"/>
          <w:sz w:val="52"/>
          <w:szCs w:val="52"/>
        </w:rPr>
      </w:pPr>
    </w:p>
    <w:p w:rsidR="00210E71" w:rsidRDefault="003947EC">
      <w:pPr>
        <w:jc w:val="center"/>
        <w:outlineLvl w:val="1"/>
        <w:rPr>
          <w:rStyle w:val="af1"/>
          <w:rFonts w:ascii="宋体" w:hAnsi="宋体" w:cs="宋体"/>
          <w:color w:val="000000" w:themeColor="text1"/>
          <w:kern w:val="0"/>
          <w:sz w:val="52"/>
          <w:szCs w:val="52"/>
        </w:rPr>
      </w:pPr>
      <w:r>
        <w:rPr>
          <w:rStyle w:val="af1"/>
          <w:rFonts w:ascii="宋体" w:hAnsi="宋体" w:cs="宋体" w:hint="eastAsia"/>
          <w:color w:val="000000" w:themeColor="text1"/>
          <w:kern w:val="0"/>
          <w:sz w:val="52"/>
          <w:szCs w:val="52"/>
        </w:rPr>
        <w:lastRenderedPageBreak/>
        <w:t>第二部分  商务文件</w:t>
      </w: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3947EC">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10E71" w:rsidRDefault="003947EC">
      <w:pPr>
        <w:pStyle w:val="3"/>
        <w:jc w:val="center"/>
        <w:rPr>
          <w:rFonts w:ascii="宋体" w:hAnsi="宋体"/>
          <w:color w:val="000000" w:themeColor="text1"/>
          <w:kern w:val="0"/>
          <w:sz w:val="30"/>
          <w:szCs w:val="30"/>
        </w:rPr>
      </w:pPr>
      <w:r>
        <w:rPr>
          <w:rFonts w:ascii="黑体" w:eastAsia="黑体" w:hAnsi="黑体" w:hint="eastAsia"/>
          <w:b w:val="0"/>
          <w:bCs w:val="0"/>
          <w:color w:val="000000" w:themeColor="text1"/>
          <w:kern w:val="0"/>
          <w:sz w:val="30"/>
          <w:szCs w:val="30"/>
        </w:rPr>
        <w:lastRenderedPageBreak/>
        <w:t>一、投标函</w:t>
      </w:r>
    </w:p>
    <w:p w:rsidR="00210E71" w:rsidRDefault="003947EC">
      <w:pPr>
        <w:pStyle w:val="23"/>
        <w:tabs>
          <w:tab w:val="left" w:pos="9450"/>
        </w:tabs>
        <w:spacing w:line="360" w:lineRule="auto"/>
        <w:ind w:rightChars="40" w:right="77"/>
        <w:rPr>
          <w:rFonts w:ascii="宋体" w:hAnsi="宋体"/>
          <w:color w:val="000000" w:themeColor="text1"/>
          <w:szCs w:val="21"/>
        </w:rPr>
      </w:pPr>
      <w:r>
        <w:rPr>
          <w:rFonts w:ascii="宋体" w:hAnsi="宋体" w:hint="eastAsia"/>
          <w:color w:val="000000" w:themeColor="text1"/>
          <w:szCs w:val="21"/>
        </w:rPr>
        <w:t>（代理机构）：</w:t>
      </w:r>
    </w:p>
    <w:p w:rsidR="00210E71" w:rsidRDefault="003947EC" w:rsidP="00CE1A93">
      <w:pPr>
        <w:pStyle w:val="23"/>
        <w:tabs>
          <w:tab w:val="left" w:pos="9450"/>
        </w:tabs>
        <w:spacing w:line="360" w:lineRule="auto"/>
        <w:ind w:rightChars="40" w:right="77" w:firstLineChars="200" w:firstLine="386"/>
        <w:rPr>
          <w:rFonts w:ascii="宋体" w:hAnsi="宋体"/>
          <w:color w:val="000000" w:themeColor="text1"/>
          <w:szCs w:val="21"/>
        </w:rPr>
      </w:pPr>
      <w:r>
        <w:rPr>
          <w:rFonts w:ascii="宋体" w:hAnsi="宋体" w:hint="eastAsia"/>
          <w:color w:val="000000" w:themeColor="text1"/>
          <w:szCs w:val="21"/>
        </w:rPr>
        <w:t>我方已经详细阅读（采购项目名称、项目编号）的招标文件，决定投标本项目，承诺如下：</w:t>
      </w:r>
    </w:p>
    <w:p w:rsidR="00210E71" w:rsidRDefault="003947EC" w:rsidP="00CE1A93">
      <w:pPr>
        <w:pStyle w:val="23"/>
        <w:tabs>
          <w:tab w:val="left" w:pos="9450"/>
        </w:tabs>
        <w:spacing w:line="360" w:lineRule="auto"/>
        <w:ind w:rightChars="40" w:right="77" w:firstLineChars="200" w:firstLine="386"/>
        <w:jc w:val="left"/>
        <w:rPr>
          <w:rFonts w:ascii="宋体" w:hAnsi="宋体"/>
          <w:bCs/>
          <w:color w:val="000000" w:themeColor="text1"/>
          <w:szCs w:val="21"/>
        </w:rPr>
      </w:pPr>
      <w:r>
        <w:rPr>
          <w:rFonts w:ascii="宋体" w:hAnsi="宋体" w:hint="eastAsia"/>
          <w:color w:val="000000" w:themeColor="text1"/>
          <w:szCs w:val="21"/>
        </w:rPr>
        <w:t>一、我方的投标文件在投标截止日后90天（日历天）内保持有效，如中标，有</w:t>
      </w:r>
      <w:r>
        <w:rPr>
          <w:rFonts w:ascii="宋体" w:hAnsi="宋体" w:hint="eastAsia"/>
          <w:bCs/>
          <w:color w:val="000000" w:themeColor="text1"/>
          <w:szCs w:val="21"/>
        </w:rPr>
        <w:t>效期将延至本项目合同期满日为止。</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ascii="宋体" w:hAnsi="宋体" w:hint="eastAsia"/>
          <w:color w:val="000000" w:themeColor="text1"/>
          <w:szCs w:val="21"/>
        </w:rPr>
        <w:t>并接受</w:t>
      </w:r>
      <w:r>
        <w:rPr>
          <w:rFonts w:ascii="宋体" w:hAnsi="宋体"/>
          <w:color w:val="000000" w:themeColor="text1"/>
          <w:szCs w:val="21"/>
        </w:rPr>
        <w:t>招标文件的</w:t>
      </w:r>
      <w:r>
        <w:rPr>
          <w:rFonts w:ascii="宋体" w:hAnsi="宋体" w:hint="eastAsia"/>
          <w:color w:val="000000" w:themeColor="text1"/>
          <w:szCs w:val="21"/>
        </w:rPr>
        <w:t>全部</w:t>
      </w:r>
      <w:r>
        <w:rPr>
          <w:rFonts w:ascii="宋体" w:hAnsi="宋体"/>
          <w:color w:val="000000" w:themeColor="text1"/>
          <w:szCs w:val="21"/>
        </w:rPr>
        <w:t>条款，放弃对招标文件提出误解和质疑的一切权</w:t>
      </w:r>
      <w:r>
        <w:rPr>
          <w:rFonts w:ascii="宋体" w:hAnsi="宋体" w:hint="eastAsia"/>
          <w:color w:val="000000" w:themeColor="text1"/>
          <w:szCs w:val="21"/>
        </w:rPr>
        <w:t>利</w:t>
      </w:r>
      <w:r>
        <w:rPr>
          <w:rFonts w:ascii="宋体" w:hAnsi="宋体"/>
          <w:color w:val="000000" w:themeColor="text1"/>
          <w:szCs w:val="21"/>
        </w:rPr>
        <w:t>。</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三、我方声明投标文件及所提供的一切资料均真实无误及有效。由于我方提供资料不实而造成的责任和后果由我方承担。我方同意按照贵方可能提出的要求，提供与投标有关的任何其它数据或信息。</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四、我方理解贵方不接受最低报价的投标以及投标报价超过预算金额或最高</w:t>
      </w:r>
    </w:p>
    <w:p w:rsidR="00210E71" w:rsidRDefault="003947EC">
      <w:pPr>
        <w:pStyle w:val="23"/>
        <w:tabs>
          <w:tab w:val="left" w:pos="9450"/>
        </w:tabs>
        <w:spacing w:line="360" w:lineRule="auto"/>
        <w:ind w:rightChars="40" w:right="77"/>
        <w:jc w:val="left"/>
        <w:rPr>
          <w:rFonts w:ascii="宋体" w:hAnsi="宋体"/>
          <w:color w:val="000000" w:themeColor="text1"/>
          <w:szCs w:val="21"/>
        </w:rPr>
      </w:pPr>
      <w:r>
        <w:rPr>
          <w:rFonts w:ascii="宋体" w:hAnsi="宋体" w:hint="eastAsia"/>
          <w:color w:val="000000" w:themeColor="text1"/>
          <w:szCs w:val="21"/>
        </w:rPr>
        <w:t>限价时投标无效。</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五、我方接受招标文件关于不予退还投标保证金的约定。</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六、我方按照招标文件的约定履行合同责任和义务。</w:t>
      </w:r>
    </w:p>
    <w:p w:rsidR="00210E71" w:rsidRDefault="00210E71" w:rsidP="00CE1A93">
      <w:pPr>
        <w:pStyle w:val="1"/>
        <w:widowControl/>
        <w:numPr>
          <w:ilvl w:val="0"/>
          <w:numId w:val="0"/>
        </w:numPr>
        <w:tabs>
          <w:tab w:val="left" w:pos="1060"/>
        </w:tabs>
        <w:spacing w:line="360" w:lineRule="auto"/>
        <w:ind w:firstLineChars="200" w:firstLine="386"/>
        <w:jc w:val="left"/>
        <w:rPr>
          <w:bCs/>
          <w:color w:val="000000" w:themeColor="text1"/>
        </w:rPr>
      </w:pPr>
    </w:p>
    <w:p w:rsidR="00210E71" w:rsidRDefault="003947EC" w:rsidP="00CE1A93">
      <w:pPr>
        <w:pStyle w:val="1"/>
        <w:widowControl/>
        <w:numPr>
          <w:ilvl w:val="0"/>
          <w:numId w:val="0"/>
        </w:numPr>
        <w:tabs>
          <w:tab w:val="left" w:pos="1060"/>
        </w:tabs>
        <w:spacing w:line="360" w:lineRule="auto"/>
        <w:ind w:firstLineChars="200" w:firstLine="386"/>
        <w:jc w:val="left"/>
        <w:rPr>
          <w:bCs/>
          <w:color w:val="000000" w:themeColor="text1"/>
        </w:rPr>
      </w:pPr>
      <w:r>
        <w:rPr>
          <w:rFonts w:hint="eastAsia"/>
          <w:bCs/>
          <w:color w:val="000000" w:themeColor="text1"/>
        </w:rPr>
        <w:t>与本投标有关的一切往来通讯请寄：</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地址：        邮编：</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电话：        传真：</w:t>
      </w:r>
    </w:p>
    <w:p w:rsidR="00210E71" w:rsidRDefault="003947EC" w:rsidP="00CE1A93">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电子邮件地址：</w:t>
      </w:r>
    </w:p>
    <w:p w:rsidR="00210E71" w:rsidRDefault="00210E71" w:rsidP="00CE1A93">
      <w:pPr>
        <w:tabs>
          <w:tab w:val="left" w:pos="1573"/>
        </w:tabs>
        <w:spacing w:line="360" w:lineRule="auto"/>
        <w:ind w:leftChars="448" w:left="865"/>
        <w:rPr>
          <w:rFonts w:ascii="宋体" w:hAnsi="宋体"/>
          <w:bCs/>
          <w:color w:val="000000" w:themeColor="text1"/>
          <w:szCs w:val="21"/>
        </w:rPr>
      </w:pPr>
    </w:p>
    <w:p w:rsidR="00210E71" w:rsidRDefault="00210E71">
      <w:pPr>
        <w:tabs>
          <w:tab w:val="left" w:pos="1573"/>
        </w:tabs>
        <w:spacing w:line="360" w:lineRule="auto"/>
        <w:rPr>
          <w:rFonts w:ascii="宋体" w:hAnsi="宋体"/>
          <w:bCs/>
          <w:color w:val="000000" w:themeColor="text1"/>
          <w:szCs w:val="21"/>
        </w:rPr>
      </w:pPr>
    </w:p>
    <w:p w:rsidR="00210E71" w:rsidRDefault="00210E71" w:rsidP="00CE1A93">
      <w:pPr>
        <w:tabs>
          <w:tab w:val="left" w:pos="1573"/>
        </w:tabs>
        <w:spacing w:line="360" w:lineRule="auto"/>
        <w:ind w:leftChars="448" w:left="865"/>
        <w:rPr>
          <w:rFonts w:ascii="宋体" w:hAnsi="宋体"/>
          <w:bCs/>
          <w:color w:val="000000" w:themeColor="text1"/>
          <w:szCs w:val="21"/>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或授权代表（签字或盖章）</w:t>
      </w:r>
      <w:r>
        <w:rPr>
          <w:rFonts w:ascii="宋体" w:hint="eastAsia"/>
          <w:color w:val="000000" w:themeColor="text1"/>
          <w:szCs w:val="21"/>
        </w:rPr>
        <w:t>：</w:t>
      </w:r>
    </w:p>
    <w:p w:rsidR="00210E71" w:rsidRDefault="00210E71" w:rsidP="00CE1A93">
      <w:pPr>
        <w:adjustRightInd w:val="0"/>
        <w:snapToGrid w:val="0"/>
        <w:spacing w:line="360" w:lineRule="auto"/>
        <w:ind w:firstLineChars="900" w:firstLine="1737"/>
        <w:outlineLvl w:val="0"/>
        <w:rPr>
          <w:rFonts w:ascii="宋体"/>
          <w:color w:val="000000" w:themeColor="text1"/>
          <w:szCs w:val="21"/>
        </w:rPr>
      </w:pPr>
    </w:p>
    <w:p w:rsidR="00210E71" w:rsidRDefault="003947EC" w:rsidP="00A07C76">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10E71" w:rsidRDefault="003947EC">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10E71" w:rsidRDefault="003947EC">
      <w:pPr>
        <w:pStyle w:val="3"/>
        <w:jc w:val="center"/>
        <w:rPr>
          <w:rFonts w:ascii="宋体" w:hAnsi="宋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二、法定代表人授权书</w:t>
      </w:r>
    </w:p>
    <w:p w:rsidR="00210E71" w:rsidRDefault="00210E71" w:rsidP="00CE1A93">
      <w:pPr>
        <w:ind w:firstLineChars="200" w:firstLine="446"/>
        <w:rPr>
          <w:color w:val="000000" w:themeColor="text1"/>
          <w:sz w:val="24"/>
        </w:rPr>
      </w:pPr>
    </w:p>
    <w:p w:rsidR="00210E71" w:rsidRDefault="003947EC" w:rsidP="00CE1A93">
      <w:pPr>
        <w:spacing w:line="360" w:lineRule="auto"/>
        <w:ind w:firstLineChars="200" w:firstLine="386"/>
        <w:rPr>
          <w:color w:val="000000" w:themeColor="text1"/>
          <w:szCs w:val="21"/>
        </w:rPr>
      </w:pPr>
      <w:r>
        <w:rPr>
          <w:rFonts w:hint="eastAsia"/>
          <w:color w:val="000000" w:themeColor="text1"/>
          <w:szCs w:val="21"/>
        </w:rPr>
        <w:t>本人（姓名）系（投标人名称）的法定代表人（单位负责人），现委托（姓名）为我方授权代表</w:t>
      </w:r>
      <w:r>
        <w:rPr>
          <w:rFonts w:ascii="宋体" w:hAnsi="宋体" w:hint="eastAsia"/>
          <w:color w:val="000000" w:themeColor="text1"/>
          <w:szCs w:val="21"/>
        </w:rPr>
        <w:t>，全权代表我方处理在项目采购活动中的一切事宜</w:t>
      </w:r>
      <w:r>
        <w:rPr>
          <w:rFonts w:hint="eastAsia"/>
          <w:color w:val="000000" w:themeColor="text1"/>
          <w:szCs w:val="21"/>
        </w:rPr>
        <w:t>，其法律后果由我方承担。</w:t>
      </w:r>
    </w:p>
    <w:p w:rsidR="00210E71" w:rsidRDefault="003947EC" w:rsidP="00CE1A93">
      <w:pPr>
        <w:spacing w:line="360" w:lineRule="auto"/>
        <w:ind w:firstLineChars="200" w:firstLine="386"/>
        <w:rPr>
          <w:color w:val="000000" w:themeColor="text1"/>
          <w:szCs w:val="21"/>
        </w:rPr>
      </w:pPr>
      <w:r>
        <w:rPr>
          <w:rFonts w:hint="eastAsia"/>
          <w:color w:val="000000" w:themeColor="text1"/>
          <w:szCs w:val="21"/>
        </w:rPr>
        <w:t>本授权书有效期与我方投标文件中标注的投标有效期相同，自签章之日起生效。</w:t>
      </w:r>
    </w:p>
    <w:p w:rsidR="00210E71" w:rsidRDefault="003947EC" w:rsidP="00CE1A93">
      <w:pPr>
        <w:spacing w:line="360" w:lineRule="auto"/>
        <w:ind w:firstLineChars="200" w:firstLine="386"/>
        <w:rPr>
          <w:color w:val="000000" w:themeColor="text1"/>
          <w:szCs w:val="21"/>
        </w:rPr>
      </w:pPr>
      <w:r>
        <w:rPr>
          <w:rFonts w:hint="eastAsia"/>
          <w:color w:val="000000" w:themeColor="text1"/>
          <w:szCs w:val="21"/>
        </w:rPr>
        <w:t>授权代表无转委托权。</w:t>
      </w:r>
    </w:p>
    <w:p w:rsidR="00210E71" w:rsidRDefault="003947EC" w:rsidP="00CE1A93">
      <w:pPr>
        <w:spacing w:line="360" w:lineRule="auto"/>
        <w:ind w:firstLineChars="200" w:firstLine="386"/>
        <w:rPr>
          <w:color w:val="000000" w:themeColor="text1"/>
          <w:szCs w:val="21"/>
        </w:rPr>
      </w:pPr>
      <w:r>
        <w:rPr>
          <w:rFonts w:hint="eastAsia"/>
          <w:color w:val="000000" w:themeColor="text1"/>
          <w:szCs w:val="21"/>
        </w:rPr>
        <w:t>附：法定代表人（单位负责人）及授权代表身份证正、反面复印件。</w:t>
      </w:r>
    </w:p>
    <w:p w:rsidR="00210E71" w:rsidRDefault="00210E71">
      <w:pPr>
        <w:spacing w:line="360" w:lineRule="auto"/>
        <w:ind w:left="360"/>
        <w:rPr>
          <w:color w:val="000000" w:themeColor="text1"/>
          <w:szCs w:val="21"/>
        </w:rPr>
      </w:pPr>
    </w:p>
    <w:p w:rsidR="00210E71" w:rsidRDefault="003947EC" w:rsidP="00CE1A93">
      <w:pPr>
        <w:spacing w:line="360" w:lineRule="auto"/>
        <w:ind w:firstLineChars="200" w:firstLine="386"/>
        <w:rPr>
          <w:color w:val="000000" w:themeColor="text1"/>
          <w:szCs w:val="21"/>
        </w:rPr>
      </w:pPr>
      <w:r>
        <w:rPr>
          <w:rFonts w:hint="eastAsia"/>
          <w:color w:val="000000" w:themeColor="text1"/>
          <w:szCs w:val="21"/>
        </w:rPr>
        <w:t>注：本授权委托书需由投标人加盖单位公章并由其法定代表人（单位负责人）和授权代表签字。</w:t>
      </w:r>
    </w:p>
    <w:p w:rsidR="00210E71" w:rsidRDefault="00210E71">
      <w:pPr>
        <w:spacing w:line="360" w:lineRule="auto"/>
        <w:rPr>
          <w:color w:val="000000" w:themeColor="text1"/>
          <w:szCs w:val="21"/>
        </w:rPr>
      </w:pPr>
    </w:p>
    <w:p w:rsidR="00210E71" w:rsidRDefault="00210E71">
      <w:pPr>
        <w:spacing w:line="360" w:lineRule="auto"/>
        <w:rPr>
          <w:color w:val="000000" w:themeColor="text1"/>
          <w:szCs w:val="21"/>
        </w:rPr>
      </w:pPr>
    </w:p>
    <w:p w:rsidR="00210E71" w:rsidRDefault="003947EC" w:rsidP="00CE1A93">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投标人名称（加盖公章）：</w:t>
      </w:r>
    </w:p>
    <w:p w:rsidR="00210E71" w:rsidRDefault="003947EC" w:rsidP="00CE1A93">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法定代表人（单位负责人）（签字或盖章）：</w:t>
      </w:r>
    </w:p>
    <w:p w:rsidR="00210E71" w:rsidRDefault="003947EC" w:rsidP="00CE1A93">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10E71" w:rsidRDefault="003947EC" w:rsidP="00CE1A93">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授权代表（</w:t>
      </w:r>
      <w:r>
        <w:rPr>
          <w:rFonts w:ascii="宋体" w:hint="eastAsia"/>
          <w:color w:val="000000" w:themeColor="text1"/>
          <w:szCs w:val="21"/>
        </w:rPr>
        <w:t>签字或盖章</w:t>
      </w:r>
      <w:r>
        <w:rPr>
          <w:rFonts w:ascii="宋体" w:hAnsi="宋体" w:cs="Courier New" w:hint="eastAsia"/>
          <w:color w:val="000000" w:themeColor="text1"/>
          <w:szCs w:val="21"/>
        </w:rPr>
        <w:t>）：</w:t>
      </w:r>
    </w:p>
    <w:p w:rsidR="00210E71" w:rsidRDefault="003947EC" w:rsidP="00CE1A93">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10E71" w:rsidRDefault="00210E71">
      <w:pPr>
        <w:pStyle w:val="23"/>
        <w:tabs>
          <w:tab w:val="left" w:pos="9450"/>
        </w:tabs>
        <w:spacing w:line="360" w:lineRule="auto"/>
        <w:ind w:rightChars="40" w:right="77" w:firstLineChars="200" w:firstLine="388"/>
        <w:jc w:val="left"/>
        <w:rPr>
          <w:rFonts w:ascii="宋体" w:hAnsi="宋体" w:cs="Courier New"/>
          <w:b/>
          <w:color w:val="000000" w:themeColor="text1"/>
          <w:szCs w:val="21"/>
        </w:rPr>
      </w:pPr>
    </w:p>
    <w:p w:rsidR="00210E71" w:rsidRDefault="003947EC" w:rsidP="00CE1A93">
      <w:pPr>
        <w:pStyle w:val="a7"/>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10E71" w:rsidRDefault="00210E71">
      <w:pPr>
        <w:rPr>
          <w:rFonts w:ascii="宋体" w:hAnsi="宋体" w:cs="Courier New"/>
          <w:b/>
          <w:color w:val="000000" w:themeColor="text1"/>
          <w:sz w:val="24"/>
        </w:rPr>
      </w:pPr>
    </w:p>
    <w:p w:rsidR="00210E71" w:rsidRDefault="00210E71">
      <w:pPr>
        <w:rPr>
          <w:rFonts w:ascii="宋体" w:hAnsi="宋体" w:cs="Courier New"/>
          <w:b/>
          <w:color w:val="000000" w:themeColor="text1"/>
          <w:sz w:val="24"/>
        </w:rPr>
      </w:pPr>
    </w:p>
    <w:p w:rsidR="00210E71" w:rsidRDefault="003947EC">
      <w:pPr>
        <w:rPr>
          <w:b/>
          <w:color w:val="000000" w:themeColor="text1"/>
          <w:szCs w:val="21"/>
        </w:rPr>
      </w:pPr>
      <w:r>
        <w:rPr>
          <w:rFonts w:hint="eastAsia"/>
          <w:b/>
          <w:color w:val="000000" w:themeColor="text1"/>
          <w:szCs w:val="21"/>
        </w:rPr>
        <w:t>法定代表人（单位负责人）身份证正、反面复印件</w:t>
      </w:r>
    </w:p>
    <w:p w:rsidR="00210E71" w:rsidRDefault="00210E71">
      <w:pPr>
        <w:rPr>
          <w:color w:val="000000" w:themeColor="text1"/>
          <w:szCs w:val="21"/>
        </w:rPr>
      </w:pPr>
    </w:p>
    <w:p w:rsidR="00210E71" w:rsidRDefault="00210E71">
      <w:pPr>
        <w:rPr>
          <w:color w:val="000000" w:themeColor="text1"/>
          <w:szCs w:val="21"/>
        </w:rPr>
      </w:pPr>
    </w:p>
    <w:p w:rsidR="00210E71" w:rsidRDefault="00210E71">
      <w:pPr>
        <w:rPr>
          <w:color w:val="000000" w:themeColor="text1"/>
          <w:szCs w:val="21"/>
        </w:rPr>
      </w:pPr>
    </w:p>
    <w:p w:rsidR="00210E71" w:rsidRDefault="003947EC">
      <w:pPr>
        <w:rPr>
          <w:rFonts w:ascii="黑体" w:eastAsia="黑体" w:hAnsi="黑体"/>
          <w:bCs/>
          <w:color w:val="000000" w:themeColor="text1"/>
          <w:kern w:val="0"/>
          <w:szCs w:val="21"/>
        </w:rPr>
      </w:pPr>
      <w:r>
        <w:rPr>
          <w:rFonts w:hint="eastAsia"/>
          <w:b/>
          <w:color w:val="000000" w:themeColor="text1"/>
          <w:szCs w:val="21"/>
        </w:rPr>
        <w:t>授权代表身份证正、反面复印件</w:t>
      </w:r>
    </w:p>
    <w:p w:rsidR="00210E71" w:rsidRDefault="00210E71" w:rsidP="00A07C76">
      <w:pPr>
        <w:autoSpaceDE w:val="0"/>
        <w:autoSpaceDN w:val="0"/>
        <w:adjustRightInd w:val="0"/>
        <w:spacing w:beforeLines="50" w:afterLines="50"/>
        <w:rPr>
          <w:b/>
          <w:color w:val="000000" w:themeColor="text1"/>
          <w:szCs w:val="21"/>
        </w:rPr>
      </w:pPr>
    </w:p>
    <w:p w:rsidR="00210E71" w:rsidRDefault="003947EC" w:rsidP="00A07C76">
      <w:pPr>
        <w:autoSpaceDE w:val="0"/>
        <w:autoSpaceDN w:val="0"/>
        <w:adjustRightInd w:val="0"/>
        <w:spacing w:beforeLines="50" w:afterLines="50"/>
        <w:rPr>
          <w:rFonts w:ascii="黑体" w:eastAsia="黑体" w:hAnsi="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rsidR="00210E71" w:rsidRDefault="00210E71">
      <w:pPr>
        <w:pStyle w:val="3"/>
        <w:jc w:val="center"/>
        <w:rPr>
          <w:rFonts w:ascii="黑体" w:eastAsia="黑体" w:hAnsi="黑体"/>
          <w:b w:val="0"/>
          <w:bCs w:val="0"/>
          <w:color w:val="000000" w:themeColor="text1"/>
          <w:kern w:val="0"/>
          <w:sz w:val="30"/>
          <w:szCs w:val="30"/>
        </w:rPr>
      </w:pPr>
    </w:p>
    <w:p w:rsidR="00210E71" w:rsidRDefault="00210E71">
      <w:pPr>
        <w:rPr>
          <w:color w:val="000000" w:themeColor="text1"/>
        </w:rPr>
      </w:pPr>
    </w:p>
    <w:p w:rsidR="00210E71" w:rsidRDefault="003947EC">
      <w:pPr>
        <w:pStyle w:val="3"/>
        <w:jc w:val="center"/>
        <w:rPr>
          <w:color w:val="000000" w:themeColor="text1"/>
          <w:sz w:val="24"/>
          <w:u w:val="single"/>
        </w:rPr>
      </w:pPr>
      <w:r>
        <w:rPr>
          <w:rFonts w:ascii="黑体" w:eastAsia="黑体" w:hAnsi="黑体" w:hint="eastAsia"/>
          <w:b w:val="0"/>
          <w:bCs w:val="0"/>
          <w:color w:val="000000" w:themeColor="text1"/>
          <w:kern w:val="0"/>
          <w:sz w:val="30"/>
          <w:szCs w:val="30"/>
        </w:rPr>
        <w:lastRenderedPageBreak/>
        <w:t>三、商务条款偏离表</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210E71">
        <w:trPr>
          <w:cantSplit/>
          <w:trHeight w:val="660"/>
        </w:trPr>
        <w:tc>
          <w:tcPr>
            <w:tcW w:w="630" w:type="dxa"/>
            <w:tcMar>
              <w:top w:w="15" w:type="dxa"/>
              <w:left w:w="15" w:type="dxa"/>
              <w:bottom w:w="0" w:type="dxa"/>
              <w:right w:w="15" w:type="dxa"/>
            </w:tcMar>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2347" w:type="dxa"/>
            <w:tcMar>
              <w:top w:w="15" w:type="dxa"/>
              <w:left w:w="15" w:type="dxa"/>
              <w:bottom w:w="0" w:type="dxa"/>
              <w:right w:w="15" w:type="dxa"/>
            </w:tcMar>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招标文件商务要求</w:t>
            </w:r>
          </w:p>
        </w:tc>
        <w:tc>
          <w:tcPr>
            <w:tcW w:w="2378" w:type="dxa"/>
            <w:tcMar>
              <w:top w:w="15" w:type="dxa"/>
              <w:left w:w="15" w:type="dxa"/>
              <w:bottom w:w="0" w:type="dxa"/>
              <w:right w:w="15" w:type="dxa"/>
            </w:tcMar>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投标文件商务应答</w:t>
            </w:r>
          </w:p>
        </w:tc>
        <w:tc>
          <w:tcPr>
            <w:tcW w:w="1455" w:type="dxa"/>
            <w:tcMar>
              <w:top w:w="15" w:type="dxa"/>
              <w:left w:w="15" w:type="dxa"/>
              <w:bottom w:w="0" w:type="dxa"/>
              <w:right w:w="15" w:type="dxa"/>
            </w:tcMar>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偏离情况</w:t>
            </w:r>
          </w:p>
        </w:tc>
        <w:tc>
          <w:tcPr>
            <w:tcW w:w="1470" w:type="dxa"/>
            <w:tcMar>
              <w:top w:w="15" w:type="dxa"/>
              <w:left w:w="15" w:type="dxa"/>
              <w:bottom w:w="0" w:type="dxa"/>
              <w:right w:w="15" w:type="dxa"/>
            </w:tcMar>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1</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2</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3</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4</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5</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10E71">
        <w:trPr>
          <w:cantSplit/>
          <w:trHeight w:val="480"/>
        </w:trPr>
        <w:tc>
          <w:tcPr>
            <w:tcW w:w="63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10E71" w:rsidRDefault="00210E71">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10E71" w:rsidRDefault="003947EC">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bl>
    <w:p w:rsidR="00210E71" w:rsidRDefault="003947EC" w:rsidP="00CE1A93">
      <w:pPr>
        <w:pStyle w:val="a7"/>
        <w:adjustRightInd w:val="0"/>
        <w:snapToGrid w:val="0"/>
        <w:spacing w:line="360" w:lineRule="auto"/>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210E71" w:rsidRDefault="003947EC" w:rsidP="00CE1A93">
      <w:pPr>
        <w:pStyle w:val="a7"/>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1.“招标文件商务要求”一栏应按照招标文件第二章《项目招标需求》中商务要求的内容逐项填写</w:t>
      </w:r>
      <w:r>
        <w:rPr>
          <w:rFonts w:ascii="宋体" w:eastAsia="宋体" w:hint="eastAsia"/>
          <w:bCs/>
          <w:color w:val="000000" w:themeColor="text1"/>
          <w:sz w:val="21"/>
          <w:szCs w:val="21"/>
          <w:lang w:val="zh-CN"/>
        </w:rPr>
        <w:t>，否则按照投标无效处理。</w:t>
      </w:r>
    </w:p>
    <w:p w:rsidR="00210E71" w:rsidRDefault="003947EC" w:rsidP="00CE1A93">
      <w:pPr>
        <w:pStyle w:val="a7"/>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2.“投标文件商务应答”一栏必须</w:t>
      </w:r>
      <w:r>
        <w:rPr>
          <w:rFonts w:ascii="宋体" w:eastAsia="宋体" w:hint="eastAsia"/>
          <w:bCs/>
          <w:color w:val="000000" w:themeColor="text1"/>
          <w:sz w:val="21"/>
          <w:szCs w:val="21"/>
          <w:lang w:val="zh-CN"/>
        </w:rPr>
        <w:t>如实</w:t>
      </w:r>
      <w:r>
        <w:rPr>
          <w:rFonts w:ascii="宋体" w:eastAsia="宋体" w:hint="eastAsia"/>
          <w:bCs/>
          <w:color w:val="000000" w:themeColor="text1"/>
          <w:sz w:val="21"/>
          <w:szCs w:val="21"/>
        </w:rPr>
        <w:t>并按照商务要求的内容逐项填写投标商务条款的应答内容</w:t>
      </w:r>
      <w:r>
        <w:rPr>
          <w:rFonts w:ascii="宋体" w:eastAsia="宋体" w:hint="eastAsia"/>
          <w:bCs/>
          <w:color w:val="000000" w:themeColor="text1"/>
          <w:sz w:val="21"/>
          <w:szCs w:val="21"/>
          <w:lang w:val="zh-CN"/>
        </w:rPr>
        <w:t>，否则按照投标无效处理。</w:t>
      </w:r>
    </w:p>
    <w:p w:rsidR="00210E71" w:rsidRDefault="003947EC" w:rsidP="00CE1A93">
      <w:pPr>
        <w:widowControl/>
        <w:spacing w:line="360" w:lineRule="auto"/>
        <w:ind w:firstLineChars="200" w:firstLine="386"/>
        <w:jc w:val="left"/>
        <w:rPr>
          <w:rFonts w:ascii="宋体"/>
          <w:bCs/>
          <w:color w:val="000000" w:themeColor="text1"/>
          <w:szCs w:val="21"/>
          <w:lang w:val="zh-CN"/>
        </w:rPr>
      </w:pPr>
      <w:r>
        <w:rPr>
          <w:rFonts w:ascii="宋体" w:hint="eastAsia"/>
          <w:bCs/>
          <w:color w:val="000000" w:themeColor="text1"/>
          <w:szCs w:val="21"/>
          <w:lang w:val="zh-CN"/>
        </w:rPr>
        <w:t>3.“偏离情况”</w:t>
      </w:r>
      <w:r>
        <w:rPr>
          <w:rFonts w:ascii="宋体" w:hint="eastAsia"/>
          <w:bCs/>
          <w:color w:val="000000" w:themeColor="text1"/>
          <w:szCs w:val="21"/>
        </w:rPr>
        <w:t>一</w:t>
      </w:r>
      <w:r>
        <w:rPr>
          <w:rFonts w:ascii="宋体" w:hint="eastAsia"/>
          <w:bCs/>
          <w:color w:val="000000" w:themeColor="text1"/>
          <w:szCs w:val="21"/>
          <w:lang w:val="zh-CN"/>
        </w:rPr>
        <w:t>栏中</w:t>
      </w:r>
      <w:r>
        <w:rPr>
          <w:rFonts w:ascii="宋体" w:hint="eastAsia"/>
          <w:bCs/>
          <w:color w:val="000000" w:themeColor="text1"/>
          <w:szCs w:val="21"/>
        </w:rPr>
        <w:t>必须</w:t>
      </w:r>
      <w:r>
        <w:rPr>
          <w:rFonts w:ascii="宋体" w:hint="eastAsia"/>
          <w:bCs/>
          <w:color w:val="000000" w:themeColor="text1"/>
          <w:szCs w:val="21"/>
          <w:lang w:val="zh-CN"/>
        </w:rPr>
        <w:t>如实</w:t>
      </w:r>
      <w:r>
        <w:rPr>
          <w:rFonts w:ascii="宋体" w:hint="eastAsia"/>
          <w:bCs/>
          <w:color w:val="000000" w:themeColor="text1"/>
          <w:szCs w:val="21"/>
        </w:rPr>
        <w:t>并按照商务要求的内容逐项</w:t>
      </w:r>
      <w:r>
        <w:rPr>
          <w:rFonts w:ascii="宋体" w:hint="eastAsia"/>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rsidR="00210E71" w:rsidRDefault="003947EC" w:rsidP="00CE1A93">
      <w:pPr>
        <w:widowControl/>
        <w:spacing w:line="360" w:lineRule="auto"/>
        <w:ind w:firstLineChars="200" w:firstLine="386"/>
        <w:jc w:val="left"/>
        <w:rPr>
          <w:rFonts w:ascii="宋体"/>
          <w:bCs/>
          <w:color w:val="000000" w:themeColor="text1"/>
          <w:szCs w:val="21"/>
        </w:rPr>
      </w:pPr>
      <w:r>
        <w:rPr>
          <w:rFonts w:ascii="宋体" w:hint="eastAsia"/>
          <w:bCs/>
          <w:color w:val="000000" w:themeColor="text1"/>
          <w:szCs w:val="21"/>
        </w:rPr>
        <w:t>4.“说明”一</w:t>
      </w:r>
      <w:r>
        <w:rPr>
          <w:rFonts w:ascii="宋体" w:hint="eastAsia"/>
          <w:bCs/>
          <w:color w:val="000000" w:themeColor="text1"/>
          <w:szCs w:val="21"/>
          <w:lang w:val="zh-CN"/>
        </w:rPr>
        <w:t>栏中</w:t>
      </w:r>
      <w:r>
        <w:rPr>
          <w:rFonts w:ascii="宋体" w:hint="eastAsia"/>
          <w:bCs/>
          <w:color w:val="000000" w:themeColor="text1"/>
          <w:szCs w:val="21"/>
        </w:rPr>
        <w:t>为除以上所述内容外，投标人认为本表格需要提供的其他内容。</w:t>
      </w:r>
    </w:p>
    <w:p w:rsidR="00210E71" w:rsidRDefault="00210E71">
      <w:pPr>
        <w:pStyle w:val="a7"/>
        <w:adjustRightInd w:val="0"/>
        <w:snapToGrid w:val="0"/>
        <w:ind w:firstLine="0"/>
        <w:rPr>
          <w:rFonts w:ascii="宋体" w:eastAsia="宋体" w:hAnsi="宋体"/>
          <w:snapToGrid w:val="0"/>
          <w:color w:val="000000" w:themeColor="text1"/>
          <w:kern w:val="0"/>
          <w:sz w:val="21"/>
          <w:szCs w:val="21"/>
        </w:rPr>
      </w:pPr>
    </w:p>
    <w:p w:rsidR="00210E71" w:rsidRDefault="00210E71">
      <w:pPr>
        <w:pStyle w:val="a7"/>
        <w:adjustRightInd w:val="0"/>
        <w:snapToGrid w:val="0"/>
        <w:spacing w:line="360" w:lineRule="auto"/>
        <w:ind w:firstLine="0"/>
        <w:rPr>
          <w:rFonts w:ascii="宋体" w:eastAsia="宋体" w:hAnsi="宋体"/>
          <w:snapToGrid w:val="0"/>
          <w:color w:val="000000" w:themeColor="text1"/>
          <w:kern w:val="0"/>
          <w:sz w:val="21"/>
          <w:szCs w:val="21"/>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10E71" w:rsidRDefault="00210E71" w:rsidP="00CE1A93">
      <w:pPr>
        <w:adjustRightInd w:val="0"/>
        <w:snapToGrid w:val="0"/>
        <w:ind w:firstLineChars="900" w:firstLine="1737"/>
        <w:outlineLvl w:val="0"/>
        <w:rPr>
          <w:rFonts w:ascii="宋体"/>
          <w:color w:val="000000" w:themeColor="text1"/>
          <w:szCs w:val="21"/>
        </w:rPr>
      </w:pPr>
    </w:p>
    <w:p w:rsidR="00210E71" w:rsidRDefault="003947EC" w:rsidP="00A07C76">
      <w:pPr>
        <w:autoSpaceDE w:val="0"/>
        <w:autoSpaceDN w:val="0"/>
        <w:adjustRightInd w:val="0"/>
        <w:spacing w:beforeLines="50" w:afterLines="50"/>
        <w:rPr>
          <w:rFonts w:ascii="宋体" w:hAnsi="宋体"/>
          <w:color w:val="000000" w:themeColor="text1"/>
          <w:kern w:val="0"/>
          <w:szCs w:val="21"/>
        </w:rPr>
      </w:pPr>
      <w:r>
        <w:rPr>
          <w:rFonts w:ascii="宋体" w:hint="eastAsia"/>
          <w:color w:val="000000" w:themeColor="text1"/>
          <w:szCs w:val="21"/>
        </w:rPr>
        <w:t xml:space="preserve">    日期：年月日</w:t>
      </w:r>
    </w:p>
    <w:p w:rsidR="00210E71" w:rsidRDefault="00210E71">
      <w:pPr>
        <w:rPr>
          <w:snapToGrid w:val="0"/>
          <w:color w:val="000000" w:themeColor="text1"/>
        </w:rPr>
      </w:pPr>
    </w:p>
    <w:p w:rsidR="00210E71" w:rsidRDefault="00210E71">
      <w:pPr>
        <w:rPr>
          <w:b/>
          <w:bCs/>
          <w:color w:val="000000" w:themeColor="text1"/>
          <w:sz w:val="30"/>
          <w:szCs w:val="30"/>
        </w:rPr>
      </w:pPr>
    </w:p>
    <w:p w:rsidR="00210E71" w:rsidRDefault="00210E71">
      <w:pPr>
        <w:pStyle w:val="3"/>
        <w:rPr>
          <w:rFonts w:ascii="黑体" w:eastAsia="黑体" w:hAnsi="黑体"/>
          <w:b w:val="0"/>
          <w:bCs w:val="0"/>
          <w:color w:val="000000" w:themeColor="text1"/>
          <w:kern w:val="0"/>
          <w:sz w:val="30"/>
          <w:szCs w:val="30"/>
        </w:rPr>
      </w:pPr>
    </w:p>
    <w:p w:rsidR="00210E71" w:rsidRDefault="00210E71" w:rsidP="00A07C76">
      <w:pPr>
        <w:autoSpaceDE w:val="0"/>
        <w:autoSpaceDN w:val="0"/>
        <w:adjustRightInd w:val="0"/>
        <w:spacing w:beforeLines="50" w:afterLines="50"/>
        <w:rPr>
          <w:rFonts w:ascii="宋体" w:hAnsi="宋体"/>
          <w:color w:val="000000" w:themeColor="text1"/>
          <w:kern w:val="0"/>
          <w:szCs w:val="21"/>
        </w:rPr>
      </w:pPr>
    </w:p>
    <w:p w:rsidR="00210E71" w:rsidRDefault="003947EC">
      <w:pPr>
        <w:pStyle w:val="3"/>
        <w:numPr>
          <w:ilvl w:val="0"/>
          <w:numId w:val="13"/>
        </w:numPr>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项目负责人、管理及技术人员一览表</w:t>
      </w:r>
    </w:p>
    <w:p w:rsidR="00210E71" w:rsidRDefault="00210E71">
      <w:pPr>
        <w:pStyle w:val="a0"/>
        <w:ind w:firstLine="0"/>
        <w:jc w:val="center"/>
        <w:rPr>
          <w:rFonts w:ascii="宋体" w:hAnsi="宋体"/>
          <w:color w:val="000000" w:themeColor="text1"/>
          <w:kern w:val="0"/>
          <w:sz w:val="24"/>
        </w:rPr>
      </w:pPr>
    </w:p>
    <w:p w:rsidR="00210E71" w:rsidRDefault="003947EC">
      <w:pPr>
        <w:pStyle w:val="a0"/>
        <w:ind w:firstLine="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10E71" w:rsidRDefault="00210E71">
      <w:pPr>
        <w:pStyle w:val="a0"/>
        <w:ind w:firstLine="0"/>
        <w:jc w:val="center"/>
        <w:rPr>
          <w:rFonts w:ascii="宋体" w:hAnsi="宋体"/>
          <w:color w:val="000000" w:themeColor="text1"/>
          <w:kern w:val="0"/>
          <w:sz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210E71">
        <w:trPr>
          <w:trHeight w:val="599"/>
          <w:jc w:val="center"/>
        </w:trPr>
        <w:tc>
          <w:tcPr>
            <w:tcW w:w="866"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051"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姓名</w:t>
            </w:r>
          </w:p>
        </w:tc>
        <w:tc>
          <w:tcPr>
            <w:tcW w:w="669"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性别</w:t>
            </w:r>
          </w:p>
        </w:tc>
        <w:tc>
          <w:tcPr>
            <w:tcW w:w="85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年龄</w:t>
            </w:r>
          </w:p>
        </w:tc>
        <w:tc>
          <w:tcPr>
            <w:tcW w:w="70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学历</w:t>
            </w:r>
          </w:p>
        </w:tc>
        <w:tc>
          <w:tcPr>
            <w:tcW w:w="120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职称/资格</w:t>
            </w:r>
          </w:p>
        </w:tc>
        <w:tc>
          <w:tcPr>
            <w:tcW w:w="784"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专业</w:t>
            </w:r>
          </w:p>
        </w:tc>
        <w:tc>
          <w:tcPr>
            <w:tcW w:w="87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经验</w:t>
            </w:r>
          </w:p>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年限</w:t>
            </w:r>
          </w:p>
        </w:tc>
        <w:tc>
          <w:tcPr>
            <w:tcW w:w="1389"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在本项目中担任职务</w:t>
            </w:r>
          </w:p>
        </w:tc>
      </w:tr>
      <w:tr w:rsidR="00210E71">
        <w:trPr>
          <w:trHeight w:val="489"/>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1</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4"/>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2</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0"/>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3</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3947EC">
            <w:pPr>
              <w:pStyle w:val="16"/>
              <w:ind w:firstLineChars="50" w:firstLine="112"/>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4</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5</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6</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3947EC">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w:t>
            </w: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210E71">
            <w:pPr>
              <w:pStyle w:val="16"/>
              <w:rPr>
                <w:rFonts w:ascii="宋体" w:hAnsi="宋体" w:cs="Arial"/>
                <w:color w:val="000000" w:themeColor="text1"/>
                <w:kern w:val="2"/>
                <w:sz w:val="24"/>
                <w:szCs w:val="24"/>
              </w:rPr>
            </w:pP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210E71">
            <w:pPr>
              <w:pStyle w:val="16"/>
              <w:rPr>
                <w:rFonts w:ascii="宋体" w:hAnsi="宋体" w:cs="Arial"/>
                <w:color w:val="000000" w:themeColor="text1"/>
                <w:kern w:val="2"/>
                <w:sz w:val="24"/>
                <w:szCs w:val="24"/>
              </w:rPr>
            </w:pP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210E71">
            <w:pPr>
              <w:pStyle w:val="16"/>
              <w:rPr>
                <w:rFonts w:ascii="宋体" w:hAnsi="宋体" w:cs="Arial"/>
                <w:color w:val="000000" w:themeColor="text1"/>
                <w:kern w:val="2"/>
                <w:sz w:val="24"/>
                <w:szCs w:val="24"/>
              </w:rPr>
            </w:pP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r w:rsidR="00210E71">
        <w:trPr>
          <w:trHeight w:val="556"/>
          <w:jc w:val="center"/>
        </w:trPr>
        <w:tc>
          <w:tcPr>
            <w:tcW w:w="866" w:type="dxa"/>
            <w:vAlign w:val="center"/>
          </w:tcPr>
          <w:p w:rsidR="00210E71" w:rsidRDefault="00210E71">
            <w:pPr>
              <w:pStyle w:val="16"/>
              <w:rPr>
                <w:rFonts w:ascii="宋体" w:hAnsi="宋体" w:cs="Arial"/>
                <w:color w:val="000000" w:themeColor="text1"/>
                <w:kern w:val="2"/>
                <w:sz w:val="24"/>
                <w:szCs w:val="24"/>
              </w:rPr>
            </w:pPr>
          </w:p>
        </w:tc>
        <w:tc>
          <w:tcPr>
            <w:tcW w:w="1051" w:type="dxa"/>
            <w:vAlign w:val="center"/>
          </w:tcPr>
          <w:p w:rsidR="00210E71" w:rsidRDefault="00210E71">
            <w:pPr>
              <w:pStyle w:val="16"/>
              <w:rPr>
                <w:rFonts w:ascii="宋体" w:hAnsi="宋体" w:cs="Arial"/>
                <w:color w:val="000000" w:themeColor="text1"/>
                <w:kern w:val="2"/>
                <w:sz w:val="24"/>
                <w:szCs w:val="24"/>
              </w:rPr>
            </w:pPr>
          </w:p>
        </w:tc>
        <w:tc>
          <w:tcPr>
            <w:tcW w:w="669" w:type="dxa"/>
            <w:vAlign w:val="center"/>
          </w:tcPr>
          <w:p w:rsidR="00210E71" w:rsidRDefault="00210E71">
            <w:pPr>
              <w:pStyle w:val="16"/>
              <w:rPr>
                <w:rFonts w:ascii="宋体" w:hAnsi="宋体" w:cs="Arial"/>
                <w:color w:val="000000" w:themeColor="text1"/>
                <w:kern w:val="2"/>
                <w:sz w:val="24"/>
                <w:szCs w:val="24"/>
              </w:rPr>
            </w:pPr>
          </w:p>
        </w:tc>
        <w:tc>
          <w:tcPr>
            <w:tcW w:w="855" w:type="dxa"/>
            <w:vAlign w:val="center"/>
          </w:tcPr>
          <w:p w:rsidR="00210E71" w:rsidRDefault="00210E71">
            <w:pPr>
              <w:pStyle w:val="16"/>
              <w:rPr>
                <w:rFonts w:ascii="宋体" w:hAnsi="宋体" w:cs="Arial"/>
                <w:color w:val="000000" w:themeColor="text1"/>
                <w:kern w:val="2"/>
                <w:sz w:val="24"/>
                <w:szCs w:val="24"/>
              </w:rPr>
            </w:pPr>
          </w:p>
        </w:tc>
        <w:tc>
          <w:tcPr>
            <w:tcW w:w="705" w:type="dxa"/>
            <w:vAlign w:val="center"/>
          </w:tcPr>
          <w:p w:rsidR="00210E71" w:rsidRDefault="00210E71">
            <w:pPr>
              <w:pStyle w:val="16"/>
              <w:rPr>
                <w:rFonts w:ascii="宋体" w:hAnsi="宋体" w:cs="Arial"/>
                <w:color w:val="000000" w:themeColor="text1"/>
                <w:kern w:val="2"/>
                <w:sz w:val="24"/>
                <w:szCs w:val="24"/>
              </w:rPr>
            </w:pPr>
          </w:p>
        </w:tc>
        <w:tc>
          <w:tcPr>
            <w:tcW w:w="1200" w:type="dxa"/>
            <w:vAlign w:val="center"/>
          </w:tcPr>
          <w:p w:rsidR="00210E71" w:rsidRDefault="00210E71">
            <w:pPr>
              <w:pStyle w:val="16"/>
              <w:rPr>
                <w:rFonts w:ascii="宋体" w:hAnsi="宋体" w:cs="Arial"/>
                <w:color w:val="000000" w:themeColor="text1"/>
                <w:kern w:val="2"/>
                <w:sz w:val="24"/>
                <w:szCs w:val="24"/>
              </w:rPr>
            </w:pPr>
          </w:p>
        </w:tc>
        <w:tc>
          <w:tcPr>
            <w:tcW w:w="784" w:type="dxa"/>
            <w:vAlign w:val="center"/>
          </w:tcPr>
          <w:p w:rsidR="00210E71" w:rsidRDefault="00210E71">
            <w:pPr>
              <w:pStyle w:val="16"/>
              <w:rPr>
                <w:rFonts w:ascii="宋体" w:hAnsi="宋体" w:cs="Arial"/>
                <w:color w:val="000000" w:themeColor="text1"/>
                <w:kern w:val="2"/>
                <w:sz w:val="24"/>
                <w:szCs w:val="24"/>
              </w:rPr>
            </w:pPr>
          </w:p>
        </w:tc>
        <w:tc>
          <w:tcPr>
            <w:tcW w:w="870" w:type="dxa"/>
            <w:vAlign w:val="center"/>
          </w:tcPr>
          <w:p w:rsidR="00210E71" w:rsidRDefault="00210E71">
            <w:pPr>
              <w:pStyle w:val="16"/>
              <w:rPr>
                <w:rFonts w:ascii="宋体" w:hAnsi="宋体" w:cs="Arial"/>
                <w:color w:val="000000" w:themeColor="text1"/>
                <w:kern w:val="2"/>
                <w:sz w:val="24"/>
                <w:szCs w:val="24"/>
              </w:rPr>
            </w:pPr>
          </w:p>
        </w:tc>
        <w:tc>
          <w:tcPr>
            <w:tcW w:w="1389" w:type="dxa"/>
            <w:vAlign w:val="center"/>
          </w:tcPr>
          <w:p w:rsidR="00210E71" w:rsidRDefault="00210E71">
            <w:pPr>
              <w:pStyle w:val="16"/>
              <w:rPr>
                <w:rFonts w:ascii="宋体" w:hAnsi="宋体" w:cs="Arial"/>
                <w:color w:val="000000" w:themeColor="text1"/>
                <w:kern w:val="2"/>
                <w:sz w:val="24"/>
                <w:szCs w:val="24"/>
              </w:rPr>
            </w:pPr>
          </w:p>
        </w:tc>
      </w:tr>
    </w:tbl>
    <w:p w:rsidR="00210E71" w:rsidRDefault="003947EC" w:rsidP="00CE1A93">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注：</w:t>
      </w:r>
    </w:p>
    <w:p w:rsidR="00210E71" w:rsidRDefault="003947EC" w:rsidP="00CE1A93">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1.上表列出的人员，需附其资格证书的复印件。</w:t>
      </w:r>
    </w:p>
    <w:p w:rsidR="00210E71" w:rsidRDefault="003947EC" w:rsidP="00CE1A93">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2.招标文件中要求提供上述人员在本单位服务的证明或其他材料的，应按要求在本表后提供。</w:t>
      </w:r>
    </w:p>
    <w:p w:rsidR="00210E71" w:rsidRDefault="00210E71">
      <w:pPr>
        <w:pStyle w:val="3"/>
        <w:spacing w:line="360" w:lineRule="auto"/>
        <w:rPr>
          <w:rFonts w:ascii="黑体" w:eastAsia="黑体" w:hAnsi="黑体"/>
          <w:b w:val="0"/>
          <w:bCs w:val="0"/>
          <w:color w:val="000000" w:themeColor="text1"/>
          <w:kern w:val="0"/>
          <w:sz w:val="30"/>
          <w:szCs w:val="30"/>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10E71" w:rsidRDefault="00210E71" w:rsidP="00CE1A93">
      <w:pPr>
        <w:adjustRightInd w:val="0"/>
        <w:snapToGrid w:val="0"/>
        <w:spacing w:line="360" w:lineRule="auto"/>
        <w:ind w:firstLineChars="900" w:firstLine="1737"/>
        <w:outlineLvl w:val="0"/>
        <w:rPr>
          <w:rFonts w:ascii="宋体"/>
          <w:color w:val="000000" w:themeColor="text1"/>
          <w:szCs w:val="21"/>
        </w:rPr>
      </w:pPr>
    </w:p>
    <w:p w:rsidR="00210E71" w:rsidRDefault="003947EC" w:rsidP="00A07C76">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10E71" w:rsidRDefault="00210E71">
      <w:pPr>
        <w:pStyle w:val="a0"/>
        <w:rPr>
          <w:rFonts w:ascii="黑体" w:eastAsia="黑体" w:hAnsi="黑体"/>
          <w:color w:val="000000" w:themeColor="text1"/>
          <w:kern w:val="0"/>
          <w:sz w:val="30"/>
          <w:szCs w:val="30"/>
        </w:rPr>
      </w:pPr>
    </w:p>
    <w:p w:rsidR="00210E71" w:rsidRDefault="00210E71">
      <w:pPr>
        <w:pStyle w:val="a0"/>
        <w:ind w:firstLine="0"/>
        <w:rPr>
          <w:rFonts w:ascii="黑体" w:eastAsia="黑体" w:hAnsi="黑体"/>
          <w:color w:val="000000" w:themeColor="text1"/>
          <w:kern w:val="0"/>
          <w:sz w:val="30"/>
          <w:szCs w:val="30"/>
        </w:rPr>
      </w:pPr>
    </w:p>
    <w:p w:rsidR="00210E71" w:rsidRDefault="003947EC" w:rsidP="00CE1A93">
      <w:pPr>
        <w:pStyle w:val="a0"/>
        <w:ind w:firstLineChars="800" w:firstLine="2264"/>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五、类似项目业绩一览表</w:t>
      </w:r>
    </w:p>
    <w:p w:rsidR="00210E71" w:rsidRDefault="003947EC" w:rsidP="00A07C76">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10E71" w:rsidRDefault="00210E71" w:rsidP="00A07C76">
      <w:pPr>
        <w:autoSpaceDE w:val="0"/>
        <w:autoSpaceDN w:val="0"/>
        <w:adjustRightInd w:val="0"/>
        <w:spacing w:beforeLines="50" w:afterLines="50"/>
        <w:rPr>
          <w:rFonts w:ascii="宋体" w:hAnsi="宋体"/>
          <w:color w:val="000000" w:themeColor="text1"/>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210E71">
        <w:trPr>
          <w:trHeight w:val="632"/>
          <w:jc w:val="center"/>
        </w:trPr>
        <w:tc>
          <w:tcPr>
            <w:tcW w:w="764"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16"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w:t>
            </w:r>
          </w:p>
        </w:tc>
        <w:tc>
          <w:tcPr>
            <w:tcW w:w="184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项目名称</w:t>
            </w:r>
          </w:p>
        </w:tc>
        <w:tc>
          <w:tcPr>
            <w:tcW w:w="79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合同总价</w:t>
            </w:r>
          </w:p>
        </w:tc>
        <w:tc>
          <w:tcPr>
            <w:tcW w:w="124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项目起止时间</w:t>
            </w:r>
          </w:p>
        </w:tc>
        <w:tc>
          <w:tcPr>
            <w:tcW w:w="1982"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项目单位联系人电话</w:t>
            </w:r>
          </w:p>
        </w:tc>
        <w:tc>
          <w:tcPr>
            <w:tcW w:w="91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备注</w:t>
            </w:r>
          </w:p>
        </w:tc>
      </w:tr>
      <w:tr w:rsidR="00210E71">
        <w:trPr>
          <w:trHeight w:val="501"/>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1</w:t>
            </w:r>
          </w:p>
        </w:tc>
        <w:tc>
          <w:tcPr>
            <w:tcW w:w="1216" w:type="dxa"/>
            <w:vAlign w:val="center"/>
          </w:tcPr>
          <w:p w:rsidR="00210E71" w:rsidRDefault="00210E71">
            <w:pPr>
              <w:pStyle w:val="6"/>
              <w:jc w:val="center"/>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39"/>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2</w:t>
            </w:r>
          </w:p>
        </w:tc>
        <w:tc>
          <w:tcPr>
            <w:tcW w:w="1216" w:type="dxa"/>
            <w:vAlign w:val="center"/>
          </w:tcPr>
          <w:p w:rsidR="00210E71" w:rsidRDefault="00210E71">
            <w:pPr>
              <w:pStyle w:val="6"/>
              <w:jc w:val="center"/>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63"/>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3</w:t>
            </w:r>
          </w:p>
        </w:tc>
        <w:tc>
          <w:tcPr>
            <w:tcW w:w="1216" w:type="dxa"/>
            <w:vAlign w:val="center"/>
          </w:tcPr>
          <w:p w:rsidR="00210E71" w:rsidRDefault="00210E71">
            <w:pPr>
              <w:pStyle w:val="6"/>
              <w:jc w:val="center"/>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4</w:t>
            </w: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5</w:t>
            </w: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6</w:t>
            </w: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vAlign w:val="center"/>
          </w:tcPr>
          <w:p w:rsidR="00210E71" w:rsidRDefault="003947EC">
            <w:pPr>
              <w:pStyle w:val="6"/>
              <w:jc w:val="center"/>
              <w:rPr>
                <w:rFonts w:ascii="宋体" w:hAnsi="宋体" w:cs="Arial"/>
                <w:color w:val="000000" w:themeColor="text1"/>
                <w:sz w:val="24"/>
              </w:rPr>
            </w:pPr>
            <w:r>
              <w:rPr>
                <w:rFonts w:ascii="宋体" w:hAnsi="宋体" w:cs="Arial" w:hint="eastAsia"/>
                <w:color w:val="000000" w:themeColor="text1"/>
                <w:sz w:val="24"/>
              </w:rPr>
              <w:t>…</w:t>
            </w: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tcPr>
          <w:p w:rsidR="00210E71" w:rsidRDefault="00210E71">
            <w:pPr>
              <w:pStyle w:val="6"/>
              <w:rPr>
                <w:rFonts w:ascii="宋体" w:hAnsi="宋体" w:cs="Arial"/>
                <w:color w:val="000000" w:themeColor="text1"/>
                <w:sz w:val="24"/>
              </w:rPr>
            </w:pP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tcPr>
          <w:p w:rsidR="00210E71" w:rsidRDefault="00210E71">
            <w:pPr>
              <w:pStyle w:val="6"/>
              <w:rPr>
                <w:rFonts w:ascii="宋体" w:hAnsi="宋体" w:cs="Arial"/>
                <w:color w:val="000000" w:themeColor="text1"/>
                <w:sz w:val="24"/>
              </w:rPr>
            </w:pP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tcPr>
          <w:p w:rsidR="00210E71" w:rsidRDefault="00210E71">
            <w:pPr>
              <w:pStyle w:val="6"/>
              <w:rPr>
                <w:rFonts w:ascii="宋体" w:hAnsi="宋体" w:cs="Arial"/>
                <w:color w:val="000000" w:themeColor="text1"/>
                <w:sz w:val="24"/>
              </w:rPr>
            </w:pP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r w:rsidR="00210E71">
        <w:trPr>
          <w:trHeight w:val="559"/>
          <w:jc w:val="center"/>
        </w:trPr>
        <w:tc>
          <w:tcPr>
            <w:tcW w:w="764" w:type="dxa"/>
          </w:tcPr>
          <w:p w:rsidR="00210E71" w:rsidRDefault="00210E71">
            <w:pPr>
              <w:pStyle w:val="6"/>
              <w:rPr>
                <w:rFonts w:ascii="宋体" w:hAnsi="宋体" w:cs="Arial"/>
                <w:color w:val="000000" w:themeColor="text1"/>
                <w:sz w:val="24"/>
              </w:rPr>
            </w:pPr>
          </w:p>
        </w:tc>
        <w:tc>
          <w:tcPr>
            <w:tcW w:w="1216" w:type="dxa"/>
          </w:tcPr>
          <w:p w:rsidR="00210E71" w:rsidRDefault="00210E71">
            <w:pPr>
              <w:pStyle w:val="6"/>
              <w:rPr>
                <w:rFonts w:ascii="宋体" w:hAnsi="宋体" w:cs="Arial"/>
                <w:color w:val="000000" w:themeColor="text1"/>
                <w:sz w:val="24"/>
              </w:rPr>
            </w:pPr>
          </w:p>
        </w:tc>
        <w:tc>
          <w:tcPr>
            <w:tcW w:w="1845" w:type="dxa"/>
          </w:tcPr>
          <w:p w:rsidR="00210E71" w:rsidRDefault="00210E71">
            <w:pPr>
              <w:pStyle w:val="6"/>
              <w:rPr>
                <w:rFonts w:ascii="宋体" w:hAnsi="宋体" w:cs="Arial"/>
                <w:color w:val="000000" w:themeColor="text1"/>
                <w:sz w:val="24"/>
              </w:rPr>
            </w:pPr>
          </w:p>
        </w:tc>
        <w:tc>
          <w:tcPr>
            <w:tcW w:w="795" w:type="dxa"/>
          </w:tcPr>
          <w:p w:rsidR="00210E71" w:rsidRDefault="00210E71">
            <w:pPr>
              <w:pStyle w:val="6"/>
              <w:rPr>
                <w:rFonts w:ascii="宋体" w:hAnsi="宋体" w:cs="Arial"/>
                <w:color w:val="000000" w:themeColor="text1"/>
                <w:sz w:val="24"/>
              </w:rPr>
            </w:pPr>
          </w:p>
        </w:tc>
        <w:tc>
          <w:tcPr>
            <w:tcW w:w="1240" w:type="dxa"/>
          </w:tcPr>
          <w:p w:rsidR="00210E71" w:rsidRDefault="00210E71">
            <w:pPr>
              <w:pStyle w:val="6"/>
              <w:rPr>
                <w:rFonts w:ascii="宋体" w:hAnsi="宋体" w:cs="Arial"/>
                <w:color w:val="000000" w:themeColor="text1"/>
                <w:sz w:val="24"/>
              </w:rPr>
            </w:pPr>
          </w:p>
        </w:tc>
        <w:tc>
          <w:tcPr>
            <w:tcW w:w="1982" w:type="dxa"/>
          </w:tcPr>
          <w:p w:rsidR="00210E71" w:rsidRDefault="00210E71">
            <w:pPr>
              <w:pStyle w:val="6"/>
              <w:rPr>
                <w:rFonts w:ascii="宋体" w:hAnsi="宋体" w:cs="Arial"/>
                <w:color w:val="000000" w:themeColor="text1"/>
                <w:sz w:val="24"/>
              </w:rPr>
            </w:pPr>
          </w:p>
        </w:tc>
        <w:tc>
          <w:tcPr>
            <w:tcW w:w="915" w:type="dxa"/>
          </w:tcPr>
          <w:p w:rsidR="00210E71" w:rsidRDefault="00210E71">
            <w:pPr>
              <w:pStyle w:val="6"/>
              <w:rPr>
                <w:rFonts w:ascii="宋体" w:hAnsi="宋体" w:cs="Arial"/>
                <w:color w:val="000000" w:themeColor="text1"/>
                <w:sz w:val="24"/>
              </w:rPr>
            </w:pPr>
          </w:p>
        </w:tc>
      </w:tr>
    </w:tbl>
    <w:p w:rsidR="00210E71" w:rsidRDefault="003947EC">
      <w:pPr>
        <w:pStyle w:val="6"/>
        <w:tabs>
          <w:tab w:val="left" w:pos="1050"/>
          <w:tab w:val="left" w:pos="1838"/>
        </w:tabs>
        <w:rPr>
          <w:rFonts w:ascii="宋体" w:hAnsi="宋体"/>
          <w:color w:val="000000" w:themeColor="text1"/>
          <w:szCs w:val="21"/>
        </w:rPr>
      </w:pPr>
      <w:r>
        <w:rPr>
          <w:rFonts w:ascii="宋体" w:hAnsi="宋体" w:hint="eastAsia"/>
          <w:color w:val="000000" w:themeColor="text1"/>
          <w:szCs w:val="21"/>
        </w:rPr>
        <w:t>注：</w:t>
      </w:r>
    </w:p>
    <w:p w:rsidR="00210E71" w:rsidRDefault="003947EC" w:rsidP="00CE1A93">
      <w:pPr>
        <w:pStyle w:val="6"/>
        <w:tabs>
          <w:tab w:val="left" w:pos="1050"/>
          <w:tab w:val="left" w:pos="1838"/>
        </w:tabs>
        <w:ind w:firstLineChars="200" w:firstLine="386"/>
        <w:rPr>
          <w:rFonts w:ascii="宋体" w:hAnsi="宋体"/>
          <w:color w:val="000000" w:themeColor="text1"/>
          <w:szCs w:val="21"/>
        </w:rPr>
      </w:pPr>
      <w:r>
        <w:rPr>
          <w:rFonts w:ascii="宋体" w:hAnsi="宋体" w:hint="eastAsia"/>
          <w:color w:val="000000" w:themeColor="text1"/>
          <w:szCs w:val="21"/>
        </w:rPr>
        <w:t>供应商应在本表后按照招标文件要求提供相关证明材料，合同可只提供首页、含金额页、盖章页。</w:t>
      </w: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pPr>
        <w:pStyle w:val="3"/>
        <w:rPr>
          <w:rFonts w:ascii="黑体" w:eastAsia="黑体" w:hAnsi="黑体"/>
          <w:b w:val="0"/>
          <w:bCs w:val="0"/>
          <w:color w:val="000000" w:themeColor="text1"/>
          <w:kern w:val="0"/>
          <w:sz w:val="30"/>
          <w:szCs w:val="30"/>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10E71" w:rsidRDefault="00210E71" w:rsidP="00CE1A93">
      <w:pPr>
        <w:adjustRightInd w:val="0"/>
        <w:snapToGrid w:val="0"/>
        <w:spacing w:line="360" w:lineRule="auto"/>
        <w:ind w:firstLineChars="900" w:firstLine="1737"/>
        <w:outlineLvl w:val="0"/>
        <w:rPr>
          <w:rFonts w:ascii="宋体"/>
          <w:color w:val="000000" w:themeColor="text1"/>
          <w:szCs w:val="21"/>
        </w:rPr>
      </w:pPr>
    </w:p>
    <w:p w:rsidR="00210E71" w:rsidRDefault="003947EC" w:rsidP="00A07C76">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10E71" w:rsidRDefault="00210E71">
      <w:pPr>
        <w:rPr>
          <w:color w:val="000000" w:themeColor="text1"/>
        </w:rPr>
      </w:pP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六、商务评审类证书一览表</w:t>
      </w:r>
    </w:p>
    <w:p w:rsidR="00210E71" w:rsidRDefault="003947EC" w:rsidP="00A07C76">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10E71" w:rsidRDefault="00210E71">
      <w:pPr>
        <w:pStyle w:val="7"/>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210E71">
        <w:trPr>
          <w:trHeight w:val="567"/>
        </w:trPr>
        <w:tc>
          <w:tcPr>
            <w:tcW w:w="1932"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证书名称</w:t>
            </w:r>
          </w:p>
        </w:tc>
        <w:tc>
          <w:tcPr>
            <w:tcW w:w="233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发证单位</w:t>
            </w:r>
          </w:p>
        </w:tc>
        <w:tc>
          <w:tcPr>
            <w:tcW w:w="2337"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证书等级</w:t>
            </w:r>
          </w:p>
        </w:tc>
        <w:tc>
          <w:tcPr>
            <w:tcW w:w="179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证书有效期</w:t>
            </w: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r w:rsidR="00210E71">
        <w:trPr>
          <w:trHeight w:val="567"/>
        </w:trPr>
        <w:tc>
          <w:tcPr>
            <w:tcW w:w="1932" w:type="dxa"/>
            <w:vAlign w:val="center"/>
          </w:tcPr>
          <w:p w:rsidR="00210E71" w:rsidRDefault="00210E71">
            <w:pPr>
              <w:pStyle w:val="7"/>
              <w:jc w:val="center"/>
              <w:rPr>
                <w:rFonts w:ascii="宋体" w:hAnsi="宋体" w:cs="Arial"/>
                <w:color w:val="000000" w:themeColor="text1"/>
                <w:kern w:val="2"/>
                <w:sz w:val="24"/>
                <w:szCs w:val="24"/>
              </w:rPr>
            </w:pPr>
          </w:p>
        </w:tc>
        <w:tc>
          <w:tcPr>
            <w:tcW w:w="2335" w:type="dxa"/>
            <w:vAlign w:val="center"/>
          </w:tcPr>
          <w:p w:rsidR="00210E71" w:rsidRDefault="00210E71">
            <w:pPr>
              <w:pStyle w:val="7"/>
              <w:jc w:val="center"/>
              <w:rPr>
                <w:rFonts w:ascii="宋体" w:hAnsi="宋体" w:cs="Arial"/>
                <w:color w:val="000000" w:themeColor="text1"/>
                <w:kern w:val="2"/>
                <w:sz w:val="24"/>
                <w:szCs w:val="24"/>
              </w:rPr>
            </w:pPr>
          </w:p>
        </w:tc>
        <w:tc>
          <w:tcPr>
            <w:tcW w:w="2337" w:type="dxa"/>
            <w:vAlign w:val="center"/>
          </w:tcPr>
          <w:p w:rsidR="00210E71" w:rsidRDefault="00210E71">
            <w:pPr>
              <w:pStyle w:val="7"/>
              <w:jc w:val="center"/>
              <w:rPr>
                <w:rFonts w:ascii="宋体" w:hAnsi="宋体" w:cs="Arial"/>
                <w:color w:val="000000" w:themeColor="text1"/>
                <w:kern w:val="2"/>
                <w:sz w:val="24"/>
                <w:szCs w:val="24"/>
              </w:rPr>
            </w:pPr>
          </w:p>
        </w:tc>
        <w:tc>
          <w:tcPr>
            <w:tcW w:w="1795" w:type="dxa"/>
            <w:vAlign w:val="center"/>
          </w:tcPr>
          <w:p w:rsidR="00210E71" w:rsidRDefault="00210E71">
            <w:pPr>
              <w:pStyle w:val="7"/>
              <w:jc w:val="center"/>
              <w:rPr>
                <w:rFonts w:ascii="宋体" w:hAnsi="宋体" w:cs="Arial"/>
                <w:color w:val="000000" w:themeColor="text1"/>
                <w:kern w:val="2"/>
                <w:sz w:val="24"/>
                <w:szCs w:val="24"/>
              </w:rPr>
            </w:pPr>
          </w:p>
        </w:tc>
      </w:tr>
    </w:tbl>
    <w:p w:rsidR="00210E71" w:rsidRDefault="003947EC" w:rsidP="00CE1A93">
      <w:pPr>
        <w:pStyle w:val="7"/>
        <w:tabs>
          <w:tab w:val="left" w:pos="1050"/>
        </w:tabs>
        <w:spacing w:line="360" w:lineRule="auto"/>
        <w:ind w:firstLineChars="200" w:firstLine="386"/>
        <w:jc w:val="both"/>
        <w:rPr>
          <w:rFonts w:ascii="宋体" w:hAnsi="宋体"/>
          <w:color w:val="000000" w:themeColor="text1"/>
          <w:szCs w:val="21"/>
        </w:rPr>
      </w:pPr>
      <w:r>
        <w:rPr>
          <w:rFonts w:ascii="宋体" w:hAnsi="宋体" w:hint="eastAsia"/>
          <w:color w:val="000000" w:themeColor="text1"/>
          <w:szCs w:val="21"/>
        </w:rPr>
        <w:t>注：</w:t>
      </w:r>
    </w:p>
    <w:p w:rsidR="00210E71" w:rsidRDefault="003947EC">
      <w:pPr>
        <w:pStyle w:val="af6"/>
        <w:widowControl/>
        <w:tabs>
          <w:tab w:val="left" w:pos="0"/>
        </w:tabs>
        <w:spacing w:line="360" w:lineRule="auto"/>
        <w:ind w:firstLine="386"/>
        <w:rPr>
          <w:rFonts w:ascii="宋体" w:hAnsi="宋体"/>
          <w:color w:val="000000" w:themeColor="text1"/>
          <w:szCs w:val="21"/>
        </w:rPr>
      </w:pPr>
      <w:r>
        <w:rPr>
          <w:rFonts w:ascii="宋体" w:hAnsi="宋体" w:hint="eastAsia"/>
          <w:color w:val="000000" w:themeColor="text1"/>
          <w:szCs w:val="21"/>
        </w:rPr>
        <w:t>1.本表填写除资格审查内容外的认证、信誉、奖励、荣誉等商务评审因素涉及的证书。</w:t>
      </w:r>
    </w:p>
    <w:p w:rsidR="00210E71" w:rsidRDefault="003947EC" w:rsidP="00CE1A93">
      <w:pPr>
        <w:pStyle w:val="6"/>
        <w:tabs>
          <w:tab w:val="left" w:pos="0"/>
        </w:tabs>
        <w:spacing w:line="360" w:lineRule="auto"/>
        <w:ind w:firstLineChars="200" w:firstLine="386"/>
        <w:rPr>
          <w:rFonts w:ascii="宋体" w:hAnsi="宋体"/>
          <w:color w:val="000000" w:themeColor="text1"/>
          <w:kern w:val="0"/>
          <w:szCs w:val="21"/>
        </w:rPr>
      </w:pPr>
      <w:r>
        <w:rPr>
          <w:rFonts w:ascii="宋体" w:hAnsi="宋体" w:hint="eastAsia"/>
          <w:color w:val="000000" w:themeColor="text1"/>
          <w:szCs w:val="21"/>
        </w:rPr>
        <w:t>2.请投标人严格按照要求在本表后提交相关证明材料，否则有可能影响评审结果。</w:t>
      </w:r>
    </w:p>
    <w:p w:rsidR="00210E71" w:rsidRDefault="00210E71" w:rsidP="00CE1A93">
      <w:pPr>
        <w:adjustRightInd w:val="0"/>
        <w:snapToGrid w:val="0"/>
        <w:spacing w:line="360" w:lineRule="auto"/>
        <w:ind w:firstLineChars="200" w:firstLine="386"/>
        <w:rPr>
          <w:rFonts w:ascii="宋体"/>
          <w:color w:val="000000" w:themeColor="text1"/>
          <w:szCs w:val="21"/>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10E71" w:rsidRDefault="00210E71" w:rsidP="00CE1A93">
      <w:pPr>
        <w:adjustRightInd w:val="0"/>
        <w:snapToGrid w:val="0"/>
        <w:spacing w:line="360" w:lineRule="auto"/>
        <w:ind w:firstLineChars="900" w:firstLine="1737"/>
        <w:outlineLvl w:val="0"/>
        <w:rPr>
          <w:rFonts w:ascii="宋体"/>
          <w:color w:val="000000" w:themeColor="text1"/>
          <w:szCs w:val="21"/>
        </w:rPr>
      </w:pPr>
    </w:p>
    <w:p w:rsidR="00210E71" w:rsidRDefault="003947EC" w:rsidP="00A07C76">
      <w:pPr>
        <w:autoSpaceDE w:val="0"/>
        <w:autoSpaceDN w:val="0"/>
        <w:adjustRightInd w:val="0"/>
        <w:spacing w:beforeLines="50" w:afterLines="50" w:line="360" w:lineRule="auto"/>
        <w:rPr>
          <w:color w:val="000000" w:themeColor="text1"/>
        </w:rPr>
      </w:pPr>
      <w:r>
        <w:rPr>
          <w:rFonts w:ascii="宋体" w:hint="eastAsia"/>
          <w:color w:val="000000" w:themeColor="text1"/>
          <w:szCs w:val="21"/>
        </w:rPr>
        <w:t xml:space="preserve">    日期：年月日</w:t>
      </w: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七、售后服务</w:t>
      </w:r>
    </w:p>
    <w:p w:rsidR="00210E71" w:rsidRDefault="00210E71" w:rsidP="00A07C76">
      <w:pPr>
        <w:autoSpaceDE w:val="0"/>
        <w:autoSpaceDN w:val="0"/>
        <w:adjustRightInd w:val="0"/>
        <w:spacing w:beforeLines="50" w:afterLines="50"/>
        <w:rPr>
          <w:rFonts w:ascii="黑体" w:eastAsia="黑体" w:hAnsi="黑体"/>
          <w:bCs/>
          <w:color w:val="000000"/>
          <w:kern w:val="0"/>
          <w:sz w:val="30"/>
          <w:szCs w:val="30"/>
        </w:rPr>
      </w:pPr>
    </w:p>
    <w:p w:rsidR="00210E71" w:rsidRDefault="003947EC" w:rsidP="00A07C76">
      <w:pPr>
        <w:autoSpaceDE w:val="0"/>
        <w:autoSpaceDN w:val="0"/>
        <w:adjustRightInd w:val="0"/>
        <w:spacing w:beforeLines="50" w:afterLines="50"/>
        <w:jc w:val="center"/>
        <w:rPr>
          <w:rFonts w:ascii="宋体" w:hAnsi="宋体"/>
          <w:color w:val="000000"/>
          <w:kern w:val="0"/>
          <w:sz w:val="24"/>
        </w:rPr>
      </w:pPr>
      <w:r>
        <w:rPr>
          <w:rFonts w:ascii="黑体" w:eastAsia="黑体" w:hAnsi="黑体" w:hint="eastAsia"/>
          <w:bCs/>
          <w:color w:val="000000"/>
          <w:kern w:val="0"/>
          <w:sz w:val="30"/>
          <w:szCs w:val="30"/>
        </w:rPr>
        <w:t>八、</w:t>
      </w:r>
      <w:r>
        <w:rPr>
          <w:rFonts w:ascii="黑体" w:eastAsia="黑体" w:hAnsi="黑体" w:hint="eastAsia"/>
          <w:color w:val="000000" w:themeColor="text1"/>
          <w:kern w:val="0"/>
          <w:sz w:val="30"/>
          <w:szCs w:val="30"/>
        </w:rPr>
        <w:t>招标文件</w:t>
      </w:r>
      <w:r>
        <w:rPr>
          <w:rFonts w:ascii="黑体" w:eastAsia="黑体" w:hAnsi="黑体" w:hint="eastAsia"/>
          <w:bCs/>
          <w:color w:val="000000"/>
          <w:kern w:val="0"/>
          <w:sz w:val="30"/>
          <w:szCs w:val="30"/>
        </w:rPr>
        <w:t>要求提供或投标人认为需要提供的其它</w:t>
      </w:r>
      <w:r>
        <w:rPr>
          <w:rFonts w:ascii="黑体" w:eastAsia="黑体" w:hAnsi="黑体" w:hint="eastAsia"/>
          <w:color w:val="000000"/>
          <w:kern w:val="0"/>
          <w:sz w:val="28"/>
          <w:szCs w:val="28"/>
        </w:rPr>
        <w:t>商务材料</w:t>
      </w:r>
      <w:r>
        <w:rPr>
          <w:rFonts w:ascii="宋体" w:hAnsi="宋体" w:hint="eastAsia"/>
          <w:color w:val="000000"/>
          <w:kern w:val="0"/>
          <w:sz w:val="22"/>
          <w:szCs w:val="22"/>
        </w:rPr>
        <w:tab/>
      </w:r>
      <w:r>
        <w:rPr>
          <w:rFonts w:ascii="宋体" w:hAnsi="宋体" w:hint="eastAsia"/>
          <w:color w:val="000000"/>
          <w:kern w:val="0"/>
          <w:sz w:val="24"/>
        </w:rPr>
        <w:t>（如果有，提供）</w:t>
      </w:r>
    </w:p>
    <w:p w:rsidR="00210E71" w:rsidRDefault="00210E71" w:rsidP="00CE1A93">
      <w:pPr>
        <w:pStyle w:val="3"/>
        <w:ind w:firstLineChars="100" w:firstLine="283"/>
        <w:rPr>
          <w:rFonts w:ascii="黑体" w:eastAsia="黑体" w:hAnsi="黑体"/>
          <w:b w:val="0"/>
          <w:bCs w:val="0"/>
          <w:color w:val="000000" w:themeColor="text1"/>
          <w:kern w:val="0"/>
          <w:sz w:val="30"/>
          <w:szCs w:val="30"/>
        </w:rPr>
      </w:pPr>
    </w:p>
    <w:p w:rsidR="00210E71" w:rsidRDefault="00210E71">
      <w:pPr>
        <w:rPr>
          <w:b/>
          <w:color w:val="000000" w:themeColor="text1"/>
          <w:sz w:val="28"/>
          <w:szCs w:val="28"/>
        </w:rPr>
      </w:pPr>
    </w:p>
    <w:p w:rsidR="00210E71" w:rsidRDefault="00210E71">
      <w:pPr>
        <w:pStyle w:val="a5"/>
      </w:pPr>
    </w:p>
    <w:p w:rsidR="00210E71" w:rsidRDefault="00210E71">
      <w:pPr>
        <w:rPr>
          <w:b/>
          <w:color w:val="000000" w:themeColor="text1"/>
          <w:sz w:val="28"/>
          <w:szCs w:val="28"/>
        </w:rPr>
      </w:pPr>
    </w:p>
    <w:p w:rsidR="00210E71" w:rsidRDefault="00210E71">
      <w:pPr>
        <w:rPr>
          <w:b/>
          <w:color w:val="000000" w:themeColor="text1"/>
          <w:sz w:val="28"/>
          <w:szCs w:val="28"/>
        </w:rPr>
      </w:pPr>
    </w:p>
    <w:p w:rsidR="00210E71" w:rsidRDefault="00210E71">
      <w:pPr>
        <w:rPr>
          <w:b/>
          <w:color w:val="000000" w:themeColor="text1"/>
          <w:sz w:val="28"/>
          <w:szCs w:val="28"/>
        </w:rPr>
      </w:pPr>
    </w:p>
    <w:p w:rsidR="00210E71" w:rsidRDefault="00210E71">
      <w:pPr>
        <w:rPr>
          <w:b/>
          <w:color w:val="000000" w:themeColor="text1"/>
          <w:sz w:val="28"/>
          <w:szCs w:val="28"/>
        </w:rPr>
      </w:pPr>
    </w:p>
    <w:p w:rsidR="00210E71" w:rsidRDefault="00210E71">
      <w:pPr>
        <w:rPr>
          <w:b/>
          <w:color w:val="000000" w:themeColor="text1"/>
          <w:sz w:val="28"/>
          <w:szCs w:val="28"/>
        </w:rPr>
      </w:pPr>
    </w:p>
    <w:p w:rsidR="00210E71" w:rsidRDefault="00210E71">
      <w:pPr>
        <w:pStyle w:val="21"/>
        <w:rPr>
          <w:b/>
          <w:color w:val="000000" w:themeColor="text1"/>
          <w:sz w:val="28"/>
          <w:szCs w:val="28"/>
        </w:rPr>
      </w:pPr>
    </w:p>
    <w:p w:rsidR="00210E71" w:rsidRDefault="00210E71">
      <w:pPr>
        <w:rPr>
          <w:b/>
          <w:color w:val="000000" w:themeColor="text1"/>
          <w:sz w:val="28"/>
          <w:szCs w:val="28"/>
        </w:rPr>
      </w:pPr>
    </w:p>
    <w:p w:rsidR="00210E71" w:rsidRDefault="00210E71">
      <w:pPr>
        <w:pStyle w:val="21"/>
        <w:rPr>
          <w:b/>
          <w:color w:val="000000" w:themeColor="text1"/>
          <w:sz w:val="28"/>
          <w:szCs w:val="28"/>
        </w:rPr>
      </w:pPr>
    </w:p>
    <w:p w:rsidR="00210E71" w:rsidRDefault="00210E71">
      <w:pPr>
        <w:rPr>
          <w:b/>
          <w:color w:val="000000" w:themeColor="text1"/>
          <w:sz w:val="28"/>
          <w:szCs w:val="28"/>
        </w:rPr>
      </w:pPr>
    </w:p>
    <w:p w:rsidR="00210E71" w:rsidRDefault="00210E71">
      <w:pPr>
        <w:pStyle w:val="21"/>
        <w:rPr>
          <w:b/>
          <w:color w:val="000000" w:themeColor="text1"/>
          <w:sz w:val="28"/>
          <w:szCs w:val="28"/>
        </w:rPr>
      </w:pPr>
    </w:p>
    <w:p w:rsidR="00210E71" w:rsidRDefault="00210E71">
      <w:pPr>
        <w:rPr>
          <w:b/>
          <w:color w:val="000000" w:themeColor="text1"/>
          <w:sz w:val="28"/>
          <w:szCs w:val="28"/>
        </w:rPr>
      </w:pPr>
    </w:p>
    <w:p w:rsidR="00210E71" w:rsidRDefault="00210E71">
      <w:pPr>
        <w:pStyle w:val="21"/>
        <w:rPr>
          <w:b/>
          <w:color w:val="000000" w:themeColor="text1"/>
          <w:sz w:val="28"/>
          <w:szCs w:val="28"/>
        </w:rPr>
      </w:pPr>
    </w:p>
    <w:p w:rsidR="00210E71" w:rsidRDefault="00210E71"/>
    <w:p w:rsidR="00210E71" w:rsidRDefault="00210E71">
      <w:pPr>
        <w:rPr>
          <w:rFonts w:ascii="黑体" w:eastAsia="黑体" w:hAnsi="黑体"/>
          <w:color w:val="000000" w:themeColor="text1"/>
          <w:kern w:val="0"/>
          <w:sz w:val="30"/>
          <w:szCs w:val="30"/>
        </w:rPr>
      </w:pPr>
    </w:p>
    <w:p w:rsidR="00210E71" w:rsidRDefault="00210E71">
      <w:pPr>
        <w:pStyle w:val="21"/>
      </w:pPr>
    </w:p>
    <w:p w:rsidR="00210E71" w:rsidRDefault="00210E71"/>
    <w:p w:rsidR="00210E71" w:rsidRDefault="00210E71">
      <w:pPr>
        <w:pStyle w:val="a5"/>
      </w:pPr>
    </w:p>
    <w:p w:rsidR="00210E71" w:rsidRDefault="00210E71">
      <w:pPr>
        <w:pStyle w:val="a5"/>
      </w:pPr>
    </w:p>
    <w:p w:rsidR="00210E71" w:rsidRDefault="00210E71">
      <w:pPr>
        <w:pStyle w:val="a5"/>
      </w:pPr>
    </w:p>
    <w:p w:rsidR="00210E71" w:rsidRDefault="00210E71"/>
    <w:p w:rsidR="00210E71" w:rsidRDefault="003947EC">
      <w:pPr>
        <w:jc w:val="center"/>
        <w:outlineLvl w:val="1"/>
        <w:rPr>
          <w:rFonts w:ascii="宋体" w:hAnsi="宋体"/>
          <w:kern w:val="0"/>
          <w:sz w:val="24"/>
        </w:rPr>
      </w:pPr>
      <w:r>
        <w:rPr>
          <w:rFonts w:ascii="宋体" w:hAnsi="宋体" w:hint="eastAsia"/>
          <w:b/>
          <w:bCs/>
          <w:kern w:val="0"/>
          <w:sz w:val="52"/>
          <w:szCs w:val="52"/>
        </w:rPr>
        <w:t>第三部分  技术文件</w:t>
      </w:r>
    </w:p>
    <w:p w:rsidR="00210E71" w:rsidRDefault="00210E71">
      <w:pPr>
        <w:pStyle w:val="7"/>
      </w:pPr>
    </w:p>
    <w:p w:rsidR="00210E71" w:rsidRDefault="003947EC">
      <w:pPr>
        <w:widowControl/>
        <w:jc w:val="left"/>
        <w:rPr>
          <w:rFonts w:ascii="黑体" w:eastAsia="黑体" w:hAnsi="黑体"/>
          <w:kern w:val="0"/>
          <w:sz w:val="30"/>
          <w:szCs w:val="30"/>
        </w:rPr>
      </w:pPr>
      <w:r>
        <w:rPr>
          <w:rFonts w:ascii="黑体" w:eastAsia="黑体" w:hAnsi="黑体"/>
          <w:b/>
          <w:bCs/>
          <w:kern w:val="0"/>
          <w:sz w:val="30"/>
          <w:szCs w:val="30"/>
        </w:rPr>
        <w:br w:type="page"/>
      </w:r>
    </w:p>
    <w:p w:rsidR="00210E71" w:rsidRDefault="003947EC" w:rsidP="00A07C76">
      <w:pPr>
        <w:autoSpaceDE w:val="0"/>
        <w:autoSpaceDN w:val="0"/>
        <w:adjustRightInd w:val="0"/>
        <w:spacing w:beforeLines="50" w:afterLines="50"/>
        <w:jc w:val="center"/>
        <w:rPr>
          <w:rFonts w:ascii="宋体" w:hAnsi="宋体"/>
          <w:b/>
          <w:bCs/>
          <w:color w:val="000000" w:themeColor="text1"/>
          <w:kern w:val="0"/>
          <w:sz w:val="30"/>
          <w:szCs w:val="30"/>
        </w:rPr>
      </w:pPr>
      <w:r>
        <w:rPr>
          <w:rFonts w:ascii="黑体" w:eastAsia="黑体" w:hAnsi="黑体" w:hint="eastAsia"/>
          <w:bCs/>
          <w:color w:val="000000" w:themeColor="text1"/>
          <w:kern w:val="0"/>
          <w:sz w:val="30"/>
          <w:szCs w:val="30"/>
        </w:rPr>
        <w:lastRenderedPageBreak/>
        <w:t>一、技术条款偏离表</w:t>
      </w:r>
    </w:p>
    <w:p w:rsidR="00210E71" w:rsidRDefault="00210E71">
      <w:pPr>
        <w:adjustRightInd w:val="0"/>
        <w:snapToGrid w:val="0"/>
        <w:rPr>
          <w:rFonts w:ascii="宋体"/>
          <w:color w:val="000000" w:themeColor="text1"/>
          <w:sz w:val="24"/>
        </w:rPr>
      </w:pPr>
    </w:p>
    <w:tbl>
      <w:tblPr>
        <w:tblW w:w="92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8"/>
        <w:gridCol w:w="1252"/>
        <w:gridCol w:w="1490"/>
        <w:gridCol w:w="1340"/>
        <w:gridCol w:w="1341"/>
        <w:gridCol w:w="970"/>
        <w:gridCol w:w="969"/>
        <w:gridCol w:w="950"/>
      </w:tblGrid>
      <w:tr w:rsidR="00210E71">
        <w:trPr>
          <w:trHeight w:val="495"/>
          <w:jc w:val="center"/>
        </w:trPr>
        <w:tc>
          <w:tcPr>
            <w:tcW w:w="888"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52"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rPr>
              <w:t>采购标的</w:t>
            </w:r>
            <w:r>
              <w:rPr>
                <w:rFonts w:ascii="黑体" w:eastAsia="黑体" w:hAnsi="黑体" w:cs="黑体" w:hint="eastAsia"/>
                <w:color w:val="000000" w:themeColor="text1"/>
                <w:sz w:val="24"/>
                <w:lang w:val="zh-CN"/>
              </w:rPr>
              <w:t>名称</w:t>
            </w:r>
          </w:p>
        </w:tc>
        <w:tc>
          <w:tcPr>
            <w:tcW w:w="149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rPr>
              <w:t>招标文件规定的具体参数值或功能</w:t>
            </w:r>
            <w:r>
              <w:rPr>
                <w:rFonts w:ascii="黑体" w:eastAsia="黑体" w:hAnsi="黑体" w:cs="黑体" w:hint="eastAsia"/>
                <w:color w:val="000000" w:themeColor="text1"/>
                <w:sz w:val="24"/>
                <w:lang w:val="zh-CN"/>
              </w:rPr>
              <w:t>要求</w:t>
            </w:r>
            <w:r>
              <w:rPr>
                <w:rFonts w:ascii="黑体" w:eastAsia="黑体" w:hAnsi="黑体" w:cs="黑体" w:hint="eastAsia"/>
                <w:color w:val="000000" w:themeColor="text1"/>
                <w:sz w:val="24"/>
              </w:rPr>
              <w:t>表述</w:t>
            </w:r>
          </w:p>
        </w:tc>
        <w:tc>
          <w:tcPr>
            <w:tcW w:w="1340" w:type="dxa"/>
            <w:vAlign w:val="center"/>
          </w:tcPr>
          <w:p w:rsidR="00210E71" w:rsidRDefault="003947EC">
            <w:pPr>
              <w:autoSpaceDE w:val="0"/>
              <w:autoSpaceDN w:val="0"/>
              <w:adjustRightInd w:val="0"/>
              <w:jc w:val="center"/>
              <w:rPr>
                <w:rFonts w:ascii="黑体" w:eastAsia="黑体" w:hAnsi="黑体" w:cs="黑体"/>
                <w:color w:val="000000" w:themeColor="text1"/>
                <w:sz w:val="24"/>
              </w:rPr>
            </w:pPr>
            <w:r>
              <w:rPr>
                <w:rFonts w:ascii="黑体" w:eastAsia="黑体" w:hAnsi="黑体" w:cs="黑体" w:hint="eastAsia"/>
                <w:color w:val="000000" w:themeColor="text1"/>
                <w:sz w:val="24"/>
              </w:rPr>
              <w:t>招标文件规定的数量及单位要求</w:t>
            </w:r>
          </w:p>
        </w:tc>
        <w:tc>
          <w:tcPr>
            <w:tcW w:w="1341"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rPr>
              <w:t>投标文件对具体参数值或功能</w:t>
            </w:r>
            <w:r>
              <w:rPr>
                <w:rFonts w:ascii="黑体" w:eastAsia="黑体" w:hAnsi="黑体" w:cs="黑体" w:hint="eastAsia"/>
                <w:color w:val="000000" w:themeColor="text1"/>
                <w:sz w:val="24"/>
                <w:lang w:val="zh-CN"/>
              </w:rPr>
              <w:t>要求</w:t>
            </w:r>
            <w:r>
              <w:rPr>
                <w:rFonts w:ascii="黑体" w:eastAsia="黑体" w:hAnsi="黑体" w:cs="黑体" w:hint="eastAsia"/>
                <w:color w:val="000000" w:themeColor="text1"/>
                <w:sz w:val="24"/>
              </w:rPr>
              <w:t>表述</w:t>
            </w:r>
            <w:r>
              <w:rPr>
                <w:rFonts w:ascii="黑体" w:eastAsia="黑体" w:hAnsi="黑体" w:cs="黑体" w:hint="eastAsia"/>
                <w:color w:val="000000" w:themeColor="text1"/>
                <w:sz w:val="24"/>
                <w:lang w:val="zh-CN"/>
              </w:rPr>
              <w:t>应答</w:t>
            </w:r>
          </w:p>
        </w:tc>
        <w:tc>
          <w:tcPr>
            <w:tcW w:w="97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rPr>
              <w:t>投标文件对数量及单位</w:t>
            </w:r>
            <w:r>
              <w:rPr>
                <w:rFonts w:ascii="黑体" w:eastAsia="黑体" w:hAnsi="黑体" w:cs="黑体" w:hint="eastAsia"/>
                <w:color w:val="000000" w:themeColor="text1"/>
                <w:sz w:val="24"/>
                <w:lang w:val="zh-CN"/>
              </w:rPr>
              <w:t>应答</w:t>
            </w:r>
          </w:p>
        </w:tc>
        <w:tc>
          <w:tcPr>
            <w:tcW w:w="969"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w:t>
            </w:r>
          </w:p>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情况</w:t>
            </w:r>
          </w:p>
        </w:tc>
        <w:tc>
          <w:tcPr>
            <w:tcW w:w="95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210E71">
        <w:trPr>
          <w:trHeight w:val="126"/>
          <w:jc w:val="center"/>
        </w:trPr>
        <w:tc>
          <w:tcPr>
            <w:tcW w:w="888" w:type="dxa"/>
            <w:vAlign w:val="center"/>
          </w:tcPr>
          <w:p w:rsidR="00210E71" w:rsidRDefault="003947EC">
            <w:pPr>
              <w:jc w:val="center"/>
              <w:rPr>
                <w:rFonts w:ascii="宋体" w:hAnsi="宋体" w:cs="宋体"/>
                <w:color w:val="000000" w:themeColor="text1"/>
                <w:sz w:val="24"/>
              </w:rPr>
            </w:pPr>
            <w:r>
              <w:rPr>
                <w:rFonts w:ascii="宋体" w:hAnsi="宋体" w:cs="宋体" w:hint="eastAsia"/>
                <w:color w:val="000000" w:themeColor="text1"/>
                <w:sz w:val="24"/>
              </w:rPr>
              <w:t>1</w:t>
            </w:r>
          </w:p>
        </w:tc>
        <w:tc>
          <w:tcPr>
            <w:tcW w:w="1252" w:type="dxa"/>
            <w:vAlign w:val="center"/>
          </w:tcPr>
          <w:p w:rsidR="00210E71" w:rsidRDefault="00210E71">
            <w:pPr>
              <w:jc w:val="center"/>
              <w:rPr>
                <w:rFonts w:ascii="宋体" w:hAnsi="宋体" w:cs="宋体"/>
                <w:color w:val="000000" w:themeColor="text1"/>
                <w:sz w:val="24"/>
              </w:rPr>
            </w:pPr>
          </w:p>
        </w:tc>
        <w:tc>
          <w:tcPr>
            <w:tcW w:w="1490" w:type="dxa"/>
            <w:vAlign w:val="center"/>
          </w:tcPr>
          <w:p w:rsidR="00210E71" w:rsidRDefault="00210E71">
            <w:pPr>
              <w:jc w:val="center"/>
              <w:rPr>
                <w:rFonts w:ascii="宋体" w:hAnsi="宋体" w:cs="宋体"/>
                <w:color w:val="000000" w:themeColor="text1"/>
                <w:sz w:val="24"/>
              </w:rPr>
            </w:pPr>
          </w:p>
        </w:tc>
        <w:tc>
          <w:tcPr>
            <w:tcW w:w="1340" w:type="dxa"/>
            <w:vAlign w:val="center"/>
          </w:tcPr>
          <w:p w:rsidR="00210E71" w:rsidRDefault="00210E71">
            <w:pPr>
              <w:jc w:val="center"/>
              <w:rPr>
                <w:rFonts w:ascii="宋体" w:hAnsi="宋体" w:cs="宋体"/>
                <w:color w:val="000000" w:themeColor="text1"/>
                <w:sz w:val="24"/>
              </w:rPr>
            </w:pPr>
          </w:p>
        </w:tc>
        <w:tc>
          <w:tcPr>
            <w:tcW w:w="1341" w:type="dxa"/>
            <w:vAlign w:val="center"/>
          </w:tcPr>
          <w:p w:rsidR="00210E71" w:rsidRDefault="00210E71">
            <w:pPr>
              <w:jc w:val="center"/>
              <w:rPr>
                <w:rFonts w:ascii="宋体" w:hAnsi="宋体" w:cs="宋体"/>
                <w:color w:val="000000" w:themeColor="text1"/>
                <w:sz w:val="24"/>
              </w:rPr>
            </w:pPr>
          </w:p>
        </w:tc>
        <w:tc>
          <w:tcPr>
            <w:tcW w:w="970" w:type="dxa"/>
            <w:vAlign w:val="center"/>
          </w:tcPr>
          <w:p w:rsidR="00210E71" w:rsidRDefault="00210E71">
            <w:pPr>
              <w:jc w:val="center"/>
              <w:rPr>
                <w:rFonts w:ascii="宋体" w:hAnsi="宋体" w:cs="宋体"/>
                <w:color w:val="000000" w:themeColor="text1"/>
                <w:sz w:val="24"/>
              </w:rPr>
            </w:pPr>
          </w:p>
        </w:tc>
        <w:tc>
          <w:tcPr>
            <w:tcW w:w="969" w:type="dxa"/>
            <w:vAlign w:val="center"/>
          </w:tcPr>
          <w:p w:rsidR="00210E71" w:rsidRDefault="00210E71">
            <w:pPr>
              <w:jc w:val="center"/>
              <w:rPr>
                <w:rFonts w:ascii="宋体" w:hAnsi="宋体" w:cs="宋体"/>
                <w:color w:val="000000" w:themeColor="text1"/>
                <w:sz w:val="24"/>
              </w:rPr>
            </w:pPr>
          </w:p>
        </w:tc>
        <w:tc>
          <w:tcPr>
            <w:tcW w:w="950" w:type="dxa"/>
            <w:vAlign w:val="center"/>
          </w:tcPr>
          <w:p w:rsidR="00210E71" w:rsidRDefault="00210E71">
            <w:pPr>
              <w:jc w:val="center"/>
              <w:rPr>
                <w:rFonts w:ascii="宋体" w:hAnsi="宋体" w:cs="宋体"/>
                <w:color w:val="000000" w:themeColor="text1"/>
                <w:sz w:val="24"/>
              </w:rPr>
            </w:pPr>
          </w:p>
        </w:tc>
      </w:tr>
      <w:tr w:rsidR="00210E71">
        <w:trPr>
          <w:trHeight w:val="126"/>
          <w:jc w:val="center"/>
        </w:trPr>
        <w:tc>
          <w:tcPr>
            <w:tcW w:w="888" w:type="dxa"/>
            <w:vAlign w:val="center"/>
          </w:tcPr>
          <w:p w:rsidR="00210E71" w:rsidRDefault="003947EC">
            <w:pPr>
              <w:jc w:val="center"/>
              <w:rPr>
                <w:rFonts w:ascii="宋体" w:hAnsi="宋体" w:cs="宋体"/>
                <w:color w:val="000000" w:themeColor="text1"/>
                <w:sz w:val="24"/>
              </w:rPr>
            </w:pPr>
            <w:r>
              <w:rPr>
                <w:rFonts w:ascii="宋体" w:hAnsi="宋体" w:cs="宋体" w:hint="eastAsia"/>
                <w:color w:val="000000" w:themeColor="text1"/>
                <w:sz w:val="24"/>
              </w:rPr>
              <w:t>2</w:t>
            </w:r>
          </w:p>
        </w:tc>
        <w:tc>
          <w:tcPr>
            <w:tcW w:w="1252" w:type="dxa"/>
            <w:vAlign w:val="center"/>
          </w:tcPr>
          <w:p w:rsidR="00210E71" w:rsidRDefault="00210E71">
            <w:pPr>
              <w:jc w:val="center"/>
              <w:rPr>
                <w:rFonts w:ascii="宋体" w:hAnsi="宋体" w:cs="宋体"/>
                <w:color w:val="000000" w:themeColor="text1"/>
                <w:sz w:val="24"/>
              </w:rPr>
            </w:pPr>
          </w:p>
        </w:tc>
        <w:tc>
          <w:tcPr>
            <w:tcW w:w="1490" w:type="dxa"/>
            <w:vAlign w:val="center"/>
          </w:tcPr>
          <w:p w:rsidR="00210E71" w:rsidRDefault="00210E71">
            <w:pPr>
              <w:jc w:val="center"/>
              <w:rPr>
                <w:rFonts w:ascii="宋体" w:hAnsi="宋体" w:cs="宋体"/>
                <w:color w:val="000000" w:themeColor="text1"/>
                <w:sz w:val="24"/>
              </w:rPr>
            </w:pPr>
          </w:p>
        </w:tc>
        <w:tc>
          <w:tcPr>
            <w:tcW w:w="1340" w:type="dxa"/>
            <w:vAlign w:val="center"/>
          </w:tcPr>
          <w:p w:rsidR="00210E71" w:rsidRDefault="00210E71">
            <w:pPr>
              <w:jc w:val="center"/>
              <w:rPr>
                <w:rFonts w:ascii="宋体" w:hAnsi="宋体" w:cs="宋体"/>
                <w:color w:val="000000" w:themeColor="text1"/>
                <w:sz w:val="24"/>
              </w:rPr>
            </w:pPr>
          </w:p>
        </w:tc>
        <w:tc>
          <w:tcPr>
            <w:tcW w:w="1341" w:type="dxa"/>
            <w:vAlign w:val="center"/>
          </w:tcPr>
          <w:p w:rsidR="00210E71" w:rsidRDefault="00210E71">
            <w:pPr>
              <w:jc w:val="center"/>
              <w:rPr>
                <w:rFonts w:ascii="宋体" w:hAnsi="宋体" w:cs="宋体"/>
                <w:color w:val="000000" w:themeColor="text1"/>
                <w:sz w:val="24"/>
              </w:rPr>
            </w:pPr>
          </w:p>
        </w:tc>
        <w:tc>
          <w:tcPr>
            <w:tcW w:w="970" w:type="dxa"/>
            <w:vAlign w:val="center"/>
          </w:tcPr>
          <w:p w:rsidR="00210E71" w:rsidRDefault="00210E71">
            <w:pPr>
              <w:jc w:val="center"/>
              <w:rPr>
                <w:rFonts w:ascii="宋体" w:hAnsi="宋体" w:cs="宋体"/>
                <w:color w:val="000000" w:themeColor="text1"/>
                <w:sz w:val="24"/>
              </w:rPr>
            </w:pPr>
          </w:p>
        </w:tc>
        <w:tc>
          <w:tcPr>
            <w:tcW w:w="969" w:type="dxa"/>
            <w:vAlign w:val="center"/>
          </w:tcPr>
          <w:p w:rsidR="00210E71" w:rsidRDefault="00210E71">
            <w:pPr>
              <w:jc w:val="center"/>
              <w:rPr>
                <w:rFonts w:ascii="宋体" w:hAnsi="宋体" w:cs="宋体"/>
                <w:color w:val="000000" w:themeColor="text1"/>
                <w:sz w:val="24"/>
              </w:rPr>
            </w:pPr>
          </w:p>
        </w:tc>
        <w:tc>
          <w:tcPr>
            <w:tcW w:w="950" w:type="dxa"/>
            <w:vAlign w:val="center"/>
          </w:tcPr>
          <w:p w:rsidR="00210E71" w:rsidRDefault="00210E71">
            <w:pPr>
              <w:jc w:val="center"/>
              <w:rPr>
                <w:rFonts w:ascii="宋体" w:hAnsi="宋体" w:cs="宋体"/>
                <w:color w:val="000000" w:themeColor="text1"/>
                <w:sz w:val="24"/>
              </w:rPr>
            </w:pPr>
          </w:p>
        </w:tc>
      </w:tr>
      <w:tr w:rsidR="00210E71">
        <w:trPr>
          <w:trHeight w:val="155"/>
          <w:jc w:val="center"/>
        </w:trPr>
        <w:tc>
          <w:tcPr>
            <w:tcW w:w="888" w:type="dxa"/>
            <w:vAlign w:val="center"/>
          </w:tcPr>
          <w:p w:rsidR="00210E71" w:rsidRDefault="003947EC">
            <w:pPr>
              <w:jc w:val="center"/>
              <w:rPr>
                <w:color w:val="000000" w:themeColor="text1"/>
                <w:sz w:val="24"/>
              </w:rPr>
            </w:pPr>
            <w:r>
              <w:rPr>
                <w:rFonts w:hint="eastAsia"/>
                <w:color w:val="000000" w:themeColor="text1"/>
                <w:sz w:val="24"/>
              </w:rPr>
              <w:t>……</w:t>
            </w:r>
          </w:p>
        </w:tc>
        <w:tc>
          <w:tcPr>
            <w:tcW w:w="1252" w:type="dxa"/>
            <w:vAlign w:val="center"/>
          </w:tcPr>
          <w:p w:rsidR="00210E71" w:rsidRDefault="00210E71">
            <w:pPr>
              <w:jc w:val="center"/>
              <w:rPr>
                <w:color w:val="000000" w:themeColor="text1"/>
                <w:sz w:val="24"/>
              </w:rPr>
            </w:pPr>
          </w:p>
        </w:tc>
        <w:tc>
          <w:tcPr>
            <w:tcW w:w="1490" w:type="dxa"/>
            <w:vAlign w:val="center"/>
          </w:tcPr>
          <w:p w:rsidR="00210E71" w:rsidRDefault="00210E71">
            <w:pPr>
              <w:jc w:val="center"/>
              <w:rPr>
                <w:color w:val="000000" w:themeColor="text1"/>
                <w:sz w:val="24"/>
              </w:rPr>
            </w:pPr>
          </w:p>
        </w:tc>
        <w:tc>
          <w:tcPr>
            <w:tcW w:w="1340" w:type="dxa"/>
            <w:vAlign w:val="center"/>
          </w:tcPr>
          <w:p w:rsidR="00210E71" w:rsidRDefault="00210E71">
            <w:pPr>
              <w:jc w:val="center"/>
              <w:rPr>
                <w:color w:val="000000" w:themeColor="text1"/>
                <w:sz w:val="24"/>
              </w:rPr>
            </w:pPr>
          </w:p>
        </w:tc>
        <w:tc>
          <w:tcPr>
            <w:tcW w:w="1341" w:type="dxa"/>
            <w:vAlign w:val="center"/>
          </w:tcPr>
          <w:p w:rsidR="00210E71" w:rsidRDefault="00210E71">
            <w:pPr>
              <w:jc w:val="center"/>
              <w:rPr>
                <w:color w:val="000000" w:themeColor="text1"/>
                <w:sz w:val="24"/>
              </w:rPr>
            </w:pPr>
          </w:p>
        </w:tc>
        <w:tc>
          <w:tcPr>
            <w:tcW w:w="970" w:type="dxa"/>
            <w:vAlign w:val="center"/>
          </w:tcPr>
          <w:p w:rsidR="00210E71" w:rsidRDefault="00210E71">
            <w:pPr>
              <w:jc w:val="center"/>
              <w:rPr>
                <w:color w:val="000000" w:themeColor="text1"/>
                <w:sz w:val="24"/>
              </w:rPr>
            </w:pPr>
          </w:p>
        </w:tc>
        <w:tc>
          <w:tcPr>
            <w:tcW w:w="969" w:type="dxa"/>
            <w:vAlign w:val="center"/>
          </w:tcPr>
          <w:p w:rsidR="00210E71" w:rsidRDefault="00210E71">
            <w:pPr>
              <w:jc w:val="center"/>
              <w:rPr>
                <w:color w:val="000000" w:themeColor="text1"/>
                <w:sz w:val="24"/>
              </w:rPr>
            </w:pPr>
          </w:p>
        </w:tc>
        <w:tc>
          <w:tcPr>
            <w:tcW w:w="950" w:type="dxa"/>
            <w:vAlign w:val="center"/>
          </w:tcPr>
          <w:p w:rsidR="00210E71" w:rsidRDefault="00210E71">
            <w:pPr>
              <w:jc w:val="center"/>
              <w:rPr>
                <w:color w:val="000000" w:themeColor="text1"/>
                <w:sz w:val="24"/>
              </w:rPr>
            </w:pPr>
          </w:p>
        </w:tc>
      </w:tr>
    </w:tbl>
    <w:p w:rsidR="00210E71" w:rsidRDefault="00210E71">
      <w:pPr>
        <w:pStyle w:val="a7"/>
        <w:adjustRightInd w:val="0"/>
        <w:snapToGrid w:val="0"/>
        <w:spacing w:line="240" w:lineRule="exact"/>
        <w:ind w:firstLine="0"/>
        <w:rPr>
          <w:rFonts w:ascii="宋体" w:eastAsia="宋体" w:hAnsi="宋体"/>
          <w:bCs/>
          <w:snapToGrid w:val="0"/>
          <w:color w:val="000000" w:themeColor="text1"/>
          <w:kern w:val="0"/>
          <w:sz w:val="21"/>
          <w:szCs w:val="21"/>
        </w:rPr>
      </w:pPr>
    </w:p>
    <w:p w:rsidR="00210E71" w:rsidRDefault="003947EC">
      <w:pPr>
        <w:pStyle w:val="a7"/>
        <w:adjustRightInd w:val="0"/>
        <w:snapToGrid w:val="0"/>
        <w:spacing w:line="240" w:lineRule="exact"/>
        <w:ind w:firstLine="0"/>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未达到以下提供要求的，</w:t>
      </w:r>
      <w:r>
        <w:rPr>
          <w:rFonts w:ascii="Times New Roman" w:eastAsia="宋体" w:hAnsi="宋体" w:hint="eastAsia"/>
          <w:color w:val="000000" w:themeColor="text1"/>
          <w:sz w:val="21"/>
          <w:szCs w:val="21"/>
        </w:rPr>
        <w:t>导致评标委员会据此认定未实质性响应招标文件技术要求或该项技术得分受到影响的，是投标人的风险。</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1.“招标文件规定的采购标的名称和具体参数值或功能要求表述”及“招标文件规定的数量及单位要求”一栏应按照招标文件第二章《项目招标需求》中的</w:t>
      </w:r>
      <w:r>
        <w:rPr>
          <w:rFonts w:ascii="Times New Roman" w:eastAsia="宋体" w:hAnsi="宋体" w:hint="eastAsia"/>
          <w:color w:val="000000" w:themeColor="text1"/>
          <w:sz w:val="21"/>
          <w:szCs w:val="21"/>
        </w:rPr>
        <w:t>技术要求“</w:t>
      </w:r>
      <w:r>
        <w:rPr>
          <w:rFonts w:ascii="宋体" w:eastAsia="宋体" w:hAnsi="宋体" w:hint="eastAsia"/>
          <w:bCs/>
          <w:snapToGrid w:val="0"/>
          <w:color w:val="000000" w:themeColor="text1"/>
          <w:kern w:val="0"/>
          <w:sz w:val="21"/>
          <w:szCs w:val="21"/>
        </w:rPr>
        <w:t>采购标的名称和具体参数值或功能要求表述”及“数量及单位”内容逐项填写。</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2.“投标文件对具体参数值或功能要求表述</w:t>
      </w:r>
      <w:r>
        <w:rPr>
          <w:rFonts w:ascii="宋体" w:eastAsia="宋体" w:hAnsi="宋体" w:hint="eastAsia"/>
          <w:bCs/>
          <w:snapToGrid w:val="0"/>
          <w:color w:val="000000" w:themeColor="text1"/>
          <w:kern w:val="0"/>
          <w:sz w:val="21"/>
          <w:szCs w:val="21"/>
          <w:lang w:val="zh-CN"/>
        </w:rPr>
        <w:t>应答</w:t>
      </w:r>
      <w:r>
        <w:rPr>
          <w:rFonts w:ascii="宋体" w:eastAsia="宋体" w:hAnsi="宋体" w:hint="eastAsia"/>
          <w:bCs/>
          <w:snapToGrid w:val="0"/>
          <w:color w:val="000000" w:themeColor="text1"/>
          <w:kern w:val="0"/>
          <w:sz w:val="21"/>
          <w:szCs w:val="21"/>
        </w:rPr>
        <w:t>”及“投标文件对数量及单位应答”一栏必须详细填写投标产品的具体参数</w:t>
      </w:r>
      <w:r>
        <w:rPr>
          <w:rFonts w:ascii="Times New Roman" w:eastAsia="宋体" w:hAnsi="宋体" w:hint="eastAsia"/>
          <w:color w:val="000000" w:themeColor="text1"/>
          <w:sz w:val="21"/>
          <w:szCs w:val="21"/>
        </w:rPr>
        <w:t>值或</w:t>
      </w:r>
      <w:r>
        <w:rPr>
          <w:rFonts w:ascii="宋体" w:eastAsia="宋体" w:hAnsi="宋体" w:hint="eastAsia"/>
          <w:bCs/>
          <w:snapToGrid w:val="0"/>
          <w:color w:val="000000" w:themeColor="text1"/>
          <w:kern w:val="0"/>
          <w:sz w:val="21"/>
          <w:szCs w:val="21"/>
        </w:rPr>
        <w:t>功能要求表述、数量及单位，并应对照本招标文件第二章《项目招标需求》中“具体参数</w:t>
      </w:r>
      <w:r>
        <w:rPr>
          <w:rFonts w:ascii="Times New Roman" w:eastAsia="宋体" w:hAnsi="宋体" w:hint="eastAsia"/>
          <w:color w:val="000000" w:themeColor="text1"/>
          <w:sz w:val="21"/>
          <w:szCs w:val="21"/>
        </w:rPr>
        <w:t>值或功能要求表述</w:t>
      </w:r>
      <w:r>
        <w:rPr>
          <w:rFonts w:ascii="宋体" w:eastAsia="宋体" w:hAnsi="宋体" w:hint="eastAsia"/>
          <w:bCs/>
          <w:snapToGrid w:val="0"/>
          <w:color w:val="000000" w:themeColor="text1"/>
          <w:kern w:val="0"/>
          <w:sz w:val="21"/>
          <w:szCs w:val="21"/>
        </w:rPr>
        <w:t>”及“数量及单位”对应响应。在本表中</w:t>
      </w:r>
      <w:r>
        <w:rPr>
          <w:rFonts w:ascii="Times New Roman" w:eastAsia="宋体" w:hAnsi="宋体" w:hint="eastAsia"/>
          <w:color w:val="000000" w:themeColor="text1"/>
          <w:sz w:val="21"/>
          <w:szCs w:val="21"/>
        </w:rPr>
        <w:t>未提供所投产品的具体参数值或功能要求表述、</w:t>
      </w:r>
      <w:r>
        <w:rPr>
          <w:rFonts w:ascii="宋体" w:eastAsia="宋体" w:hAnsi="宋体" w:hint="eastAsia"/>
          <w:bCs/>
          <w:snapToGrid w:val="0"/>
          <w:color w:val="000000" w:themeColor="text1"/>
          <w:kern w:val="0"/>
          <w:sz w:val="21"/>
          <w:szCs w:val="21"/>
        </w:rPr>
        <w:t>数量及单位</w:t>
      </w:r>
      <w:r>
        <w:rPr>
          <w:rFonts w:ascii="Times New Roman" w:eastAsia="宋体" w:hAnsi="宋体" w:hint="eastAsia"/>
          <w:color w:val="000000" w:themeColor="text1"/>
          <w:sz w:val="21"/>
          <w:szCs w:val="21"/>
        </w:rPr>
        <w:t>，或原文复制招标文件</w:t>
      </w:r>
      <w:r>
        <w:rPr>
          <w:rFonts w:ascii="宋体" w:eastAsia="宋体" w:hAnsi="宋体" w:hint="eastAsia"/>
          <w:bCs/>
          <w:snapToGrid w:val="0"/>
          <w:color w:val="000000" w:themeColor="text1"/>
          <w:kern w:val="0"/>
          <w:sz w:val="21"/>
          <w:szCs w:val="21"/>
        </w:rPr>
        <w:t>第二章《项目招标需求》中</w:t>
      </w:r>
      <w:r>
        <w:rPr>
          <w:rFonts w:ascii="Times New Roman" w:eastAsia="宋体" w:hAnsi="宋体" w:hint="eastAsia"/>
          <w:color w:val="000000" w:themeColor="text1"/>
          <w:sz w:val="21"/>
          <w:szCs w:val="21"/>
        </w:rPr>
        <w:t>的具体参数值或功能要求表述内容，导致评标委员会据此认定未实质性响应招标文件技术要求或该项技术得分受到影响的，是投标人的风险。</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3.“偏离情况”一栏应如实填写“正偏离”、“负偏离”或“无偏离”。</w:t>
      </w:r>
    </w:p>
    <w:p w:rsidR="00210E71" w:rsidRDefault="003947EC" w:rsidP="00CE1A93">
      <w:pPr>
        <w:pStyle w:val="a7"/>
        <w:adjustRightInd w:val="0"/>
        <w:snapToGrid w:val="0"/>
        <w:spacing w:line="240" w:lineRule="exact"/>
        <w:ind w:firstLineChars="200" w:firstLine="386"/>
        <w:rPr>
          <w:rFonts w:ascii="Times New Roman" w:eastAsia="宋体" w:hAnsi="宋体"/>
          <w:color w:val="000000" w:themeColor="text1"/>
          <w:sz w:val="21"/>
          <w:szCs w:val="21"/>
        </w:rPr>
      </w:pPr>
      <w:r>
        <w:rPr>
          <w:rFonts w:ascii="宋体" w:eastAsia="宋体" w:hAnsi="宋体" w:hint="eastAsia"/>
          <w:bCs/>
          <w:snapToGrid w:val="0"/>
          <w:color w:val="000000" w:themeColor="text1"/>
          <w:kern w:val="0"/>
          <w:sz w:val="21"/>
          <w:szCs w:val="21"/>
        </w:rPr>
        <w:t>4．投标产品的</w:t>
      </w:r>
      <w:r>
        <w:rPr>
          <w:rFonts w:ascii="Times New Roman" w:eastAsia="宋体" w:hAnsi="宋体" w:hint="eastAsia"/>
          <w:color w:val="000000" w:themeColor="text1"/>
          <w:sz w:val="21"/>
          <w:szCs w:val="21"/>
        </w:rPr>
        <w:t>具体参数值或功能要求表述</w:t>
      </w:r>
      <w:r>
        <w:rPr>
          <w:rFonts w:ascii="宋体" w:eastAsia="宋体" w:hAnsi="宋体" w:hint="eastAsia"/>
          <w:bCs/>
          <w:snapToGrid w:val="0"/>
          <w:color w:val="000000" w:themeColor="text1"/>
          <w:kern w:val="0"/>
          <w:sz w:val="21"/>
          <w:szCs w:val="21"/>
        </w:rPr>
        <w:t>应尽可能在本部分“</w:t>
      </w:r>
      <w:r>
        <w:rPr>
          <w:rFonts w:ascii="Times New Roman" w:eastAsia="宋体" w:hAnsi="宋体" w:hint="eastAsia"/>
          <w:color w:val="000000" w:themeColor="text1"/>
          <w:sz w:val="21"/>
          <w:szCs w:val="21"/>
        </w:rPr>
        <w:t>招标文件要求提供或投标人认为需要提供的其它技术资料</w:t>
      </w:r>
      <w:r>
        <w:rPr>
          <w:rFonts w:ascii="宋体" w:eastAsia="宋体" w:hAnsi="宋体" w:hint="eastAsia"/>
          <w:bCs/>
          <w:snapToGrid w:val="0"/>
          <w:color w:val="000000" w:themeColor="text1"/>
          <w:kern w:val="0"/>
          <w:sz w:val="21"/>
          <w:szCs w:val="21"/>
        </w:rPr>
        <w:t>”</w:t>
      </w:r>
      <w:r>
        <w:rPr>
          <w:rFonts w:ascii="Times New Roman" w:eastAsia="宋体" w:hAnsi="宋体" w:hint="eastAsia"/>
          <w:color w:val="000000" w:themeColor="text1"/>
          <w:sz w:val="21"/>
          <w:szCs w:val="21"/>
        </w:rPr>
        <w:t>中提</w:t>
      </w:r>
      <w:r>
        <w:rPr>
          <w:rFonts w:ascii="宋体" w:eastAsia="宋体" w:hAnsi="宋体" w:hint="eastAsia"/>
          <w:bCs/>
          <w:snapToGrid w:val="0"/>
          <w:color w:val="000000" w:themeColor="text1"/>
          <w:kern w:val="0"/>
          <w:sz w:val="21"/>
          <w:szCs w:val="21"/>
        </w:rPr>
        <w:t>供相应的证</w:t>
      </w:r>
      <w:r>
        <w:rPr>
          <w:rFonts w:ascii="Times New Roman" w:eastAsia="宋体" w:hAnsi="宋体" w:hint="eastAsia"/>
          <w:color w:val="000000" w:themeColor="text1"/>
          <w:sz w:val="21"/>
          <w:szCs w:val="21"/>
        </w:rPr>
        <w:t>明材料，以证明投标人响应的真实性。投标人应在“说明”一栏中列出技术参数的证明材料名称及在投标文件中的相应页码。招标文件第二章《项目招标需求》中要求必须提供证明材料的，投标人必须提供</w:t>
      </w:r>
      <w:r>
        <w:rPr>
          <w:rFonts w:ascii="Times New Roman" w:eastAsia="宋体" w:hAnsi="宋体" w:hint="eastAsia"/>
          <w:color w:val="000000" w:themeColor="text1"/>
          <w:sz w:val="21"/>
          <w:szCs w:val="21"/>
        </w:rPr>
        <w:t>,</w:t>
      </w:r>
      <w:r>
        <w:rPr>
          <w:rFonts w:ascii="Times New Roman" w:eastAsia="宋体" w:hAnsi="宋体" w:hint="eastAsia"/>
          <w:color w:val="000000" w:themeColor="text1"/>
          <w:sz w:val="21"/>
          <w:szCs w:val="21"/>
        </w:rPr>
        <w:t>如未提供证明材料或证明材料无效的，将按照投标无效处理。</w:t>
      </w:r>
    </w:p>
    <w:p w:rsidR="00210E71" w:rsidRDefault="003947EC" w:rsidP="00CE1A93">
      <w:pPr>
        <w:pStyle w:val="a7"/>
        <w:adjustRightInd w:val="0"/>
        <w:snapToGrid w:val="0"/>
        <w:spacing w:line="240" w:lineRule="exact"/>
        <w:ind w:firstLineChars="200" w:firstLine="386"/>
        <w:rPr>
          <w:rFonts w:ascii="Times New Roman" w:eastAsia="宋体" w:hAnsi="宋体"/>
          <w:color w:val="000000" w:themeColor="text1"/>
          <w:sz w:val="21"/>
          <w:szCs w:val="21"/>
        </w:rPr>
      </w:pPr>
      <w:r>
        <w:rPr>
          <w:rFonts w:ascii="Times New Roman" w:eastAsia="宋体" w:hAnsi="宋体" w:hint="eastAsia"/>
          <w:color w:val="000000" w:themeColor="text1"/>
          <w:sz w:val="21"/>
          <w:szCs w:val="21"/>
        </w:rPr>
        <w:t>5</w:t>
      </w:r>
      <w:r>
        <w:rPr>
          <w:rFonts w:ascii="Times New Roman" w:eastAsia="宋体" w:hAnsi="宋体" w:hint="eastAsia"/>
          <w:color w:val="000000" w:themeColor="text1"/>
          <w:sz w:val="21"/>
          <w:szCs w:val="21"/>
        </w:rPr>
        <w:t>．证明资料均为原件扫描件，只能为以下形式之一或多种，否则将按照证明材料无效处理。</w:t>
      </w:r>
    </w:p>
    <w:p w:rsidR="00210E71" w:rsidRDefault="003947EC" w:rsidP="00CE1A93">
      <w:pPr>
        <w:pStyle w:val="a7"/>
        <w:adjustRightInd w:val="0"/>
        <w:snapToGrid w:val="0"/>
        <w:spacing w:line="240" w:lineRule="exact"/>
        <w:ind w:firstLineChars="200" w:firstLine="386"/>
        <w:rPr>
          <w:rFonts w:ascii="Times New Roman" w:eastAsia="宋体" w:hAnsi="宋体"/>
          <w:color w:val="000000" w:themeColor="text1"/>
          <w:sz w:val="21"/>
          <w:szCs w:val="21"/>
        </w:rPr>
      </w:pPr>
      <w:r>
        <w:rPr>
          <w:rFonts w:ascii="宋体" w:eastAsia="宋体" w:hAnsi="宋体" w:hint="eastAsia"/>
          <w:bCs/>
          <w:snapToGrid w:val="0"/>
          <w:color w:val="000000" w:themeColor="text1"/>
          <w:kern w:val="0"/>
          <w:sz w:val="21"/>
          <w:szCs w:val="21"/>
        </w:rPr>
        <w:t>（1）</w:t>
      </w:r>
      <w:r>
        <w:rPr>
          <w:rFonts w:ascii="Times New Roman" w:eastAsia="宋体" w:hAnsi="宋体" w:hint="eastAsia"/>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rsidR="00210E71" w:rsidRDefault="003947EC" w:rsidP="00CE1A93">
      <w:pPr>
        <w:pStyle w:val="a7"/>
        <w:adjustRightInd w:val="0"/>
        <w:snapToGrid w:val="0"/>
        <w:spacing w:line="240" w:lineRule="exact"/>
        <w:ind w:firstLineChars="200" w:firstLine="386"/>
        <w:rPr>
          <w:rFonts w:ascii="Times New Roman" w:eastAsia="宋体" w:hAnsi="宋体"/>
          <w:color w:val="000000" w:themeColor="text1"/>
          <w:sz w:val="21"/>
          <w:szCs w:val="21"/>
        </w:rPr>
      </w:pPr>
      <w:r>
        <w:rPr>
          <w:rFonts w:ascii="宋体" w:eastAsia="宋体" w:hAnsi="宋体" w:hint="eastAsia"/>
          <w:bCs/>
          <w:snapToGrid w:val="0"/>
          <w:color w:val="000000" w:themeColor="text1"/>
          <w:kern w:val="0"/>
          <w:sz w:val="21"/>
          <w:szCs w:val="21"/>
        </w:rPr>
        <w:t>（2）</w:t>
      </w:r>
      <w:r>
        <w:rPr>
          <w:rFonts w:ascii="Times New Roman" w:eastAsia="宋体" w:hAnsi="宋体" w:hint="eastAsia"/>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rsidR="00210E71" w:rsidRDefault="003947EC" w:rsidP="00CE1A93">
      <w:pPr>
        <w:pStyle w:val="a7"/>
        <w:adjustRightInd w:val="0"/>
        <w:snapToGrid w:val="0"/>
        <w:spacing w:line="240" w:lineRule="exact"/>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rsidR="00210E71" w:rsidRDefault="00210E71" w:rsidP="00CE1A93">
      <w:pPr>
        <w:adjustRightInd w:val="0"/>
        <w:snapToGrid w:val="0"/>
        <w:ind w:firstLineChars="200" w:firstLine="386"/>
        <w:rPr>
          <w:rFonts w:ascii="宋体" w:hAnsi="宋体"/>
          <w:bCs/>
          <w:snapToGrid w:val="0"/>
          <w:color w:val="000000" w:themeColor="text1"/>
          <w:kern w:val="0"/>
          <w:szCs w:val="21"/>
        </w:rPr>
      </w:pPr>
    </w:p>
    <w:p w:rsidR="00210E71" w:rsidRDefault="003947EC" w:rsidP="00CE1A93">
      <w:pPr>
        <w:adjustRightInd w:val="0"/>
        <w:snapToGrid w:val="0"/>
        <w:ind w:firstLineChars="200" w:firstLine="386"/>
        <w:rPr>
          <w:rFonts w:ascii="宋体" w:hAnsi="宋体"/>
          <w:bCs/>
          <w:snapToGrid w:val="0"/>
          <w:color w:val="000000" w:themeColor="text1"/>
          <w:kern w:val="0"/>
          <w:szCs w:val="21"/>
        </w:rPr>
      </w:pPr>
      <w:r>
        <w:rPr>
          <w:rFonts w:ascii="宋体" w:hAnsi="宋体" w:hint="eastAsia"/>
          <w:bCs/>
          <w:snapToGrid w:val="0"/>
          <w:color w:val="000000" w:themeColor="text1"/>
          <w:kern w:val="0"/>
          <w:szCs w:val="21"/>
        </w:rPr>
        <w:t xml:space="preserve">投标人名称（签章）： </w:t>
      </w:r>
    </w:p>
    <w:p w:rsidR="00210E71" w:rsidRDefault="003947EC" w:rsidP="00CE1A93">
      <w:pPr>
        <w:adjustRightInd w:val="0"/>
        <w:snapToGrid w:val="0"/>
        <w:ind w:firstLineChars="200" w:firstLine="386"/>
        <w:rPr>
          <w:rFonts w:ascii="宋体" w:hAnsi="宋体"/>
          <w:bCs/>
          <w:snapToGrid w:val="0"/>
          <w:color w:val="000000" w:themeColor="text1"/>
          <w:kern w:val="0"/>
          <w:szCs w:val="21"/>
        </w:rPr>
      </w:pPr>
      <w:r>
        <w:rPr>
          <w:rFonts w:ascii="宋体" w:hAnsi="宋体" w:hint="eastAsia"/>
          <w:bCs/>
          <w:snapToGrid w:val="0"/>
          <w:color w:val="000000" w:themeColor="text1"/>
          <w:kern w:val="0"/>
          <w:szCs w:val="21"/>
        </w:rPr>
        <w:t>法定代表人（单位负责人）</w:t>
      </w:r>
    </w:p>
    <w:p w:rsidR="00210E71" w:rsidRDefault="003947EC" w:rsidP="00CE1A93">
      <w:pPr>
        <w:adjustRightInd w:val="0"/>
        <w:snapToGrid w:val="0"/>
        <w:ind w:firstLineChars="200" w:firstLine="386"/>
        <w:rPr>
          <w:rFonts w:ascii="宋体" w:hAnsi="宋体"/>
          <w:bCs/>
          <w:snapToGrid w:val="0"/>
          <w:color w:val="000000" w:themeColor="text1"/>
          <w:kern w:val="0"/>
          <w:szCs w:val="21"/>
        </w:rPr>
      </w:pPr>
      <w:r>
        <w:rPr>
          <w:rFonts w:ascii="宋体" w:hAnsi="宋体" w:hint="eastAsia"/>
          <w:bCs/>
          <w:snapToGrid w:val="0"/>
          <w:color w:val="000000" w:themeColor="text1"/>
          <w:kern w:val="0"/>
          <w:szCs w:val="21"/>
        </w:rPr>
        <w:t>或授权代表（签   章）：</w:t>
      </w:r>
    </w:p>
    <w:p w:rsidR="00210E71" w:rsidRDefault="00210E71" w:rsidP="00CE1A93">
      <w:pPr>
        <w:adjustRightInd w:val="0"/>
        <w:snapToGrid w:val="0"/>
        <w:ind w:firstLineChars="900" w:firstLine="1737"/>
        <w:outlineLvl w:val="0"/>
        <w:rPr>
          <w:rFonts w:ascii="宋体" w:hAnsi="宋体"/>
          <w:bCs/>
          <w:snapToGrid w:val="0"/>
          <w:color w:val="000000" w:themeColor="text1"/>
          <w:kern w:val="0"/>
          <w:szCs w:val="21"/>
        </w:rPr>
      </w:pPr>
    </w:p>
    <w:p w:rsidR="00210E71" w:rsidRDefault="003947EC" w:rsidP="00CE1A93">
      <w:pPr>
        <w:pStyle w:val="a7"/>
        <w:adjustRightInd w:val="0"/>
        <w:snapToGrid w:val="0"/>
        <w:ind w:firstLineChars="200" w:firstLine="386"/>
        <w:rPr>
          <w:rFonts w:ascii="黑体" w:eastAsia="黑体" w:hAnsi="黑体"/>
          <w:kern w:val="0"/>
          <w:szCs w:val="30"/>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10E71" w:rsidRDefault="003947E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二、供货服务方案</w:t>
      </w:r>
    </w:p>
    <w:p w:rsidR="00210E71" w:rsidRDefault="00210E71" w:rsidP="00A07C76">
      <w:pPr>
        <w:autoSpaceDE w:val="0"/>
        <w:autoSpaceDN w:val="0"/>
        <w:adjustRightInd w:val="0"/>
        <w:spacing w:beforeLines="50" w:afterLines="50" w:line="360" w:lineRule="auto"/>
        <w:jc w:val="center"/>
        <w:rPr>
          <w:rFonts w:ascii="黑体" w:eastAsia="黑体" w:hAnsi="黑体"/>
          <w:kern w:val="0"/>
          <w:sz w:val="30"/>
          <w:szCs w:val="30"/>
        </w:rPr>
      </w:pPr>
    </w:p>
    <w:p w:rsidR="00210E71" w:rsidRDefault="003947EC" w:rsidP="00A07C76">
      <w:pPr>
        <w:autoSpaceDE w:val="0"/>
        <w:autoSpaceDN w:val="0"/>
        <w:adjustRightInd w:val="0"/>
        <w:spacing w:beforeLines="50" w:afterLines="50" w:line="360" w:lineRule="auto"/>
        <w:jc w:val="center"/>
        <w:rPr>
          <w:rFonts w:ascii="黑体" w:eastAsia="黑体" w:hAnsi="黑体"/>
          <w:kern w:val="0"/>
          <w:sz w:val="30"/>
          <w:szCs w:val="30"/>
        </w:rPr>
      </w:pPr>
      <w:r>
        <w:rPr>
          <w:rFonts w:ascii="黑体" w:eastAsia="黑体" w:hAnsi="黑体" w:hint="eastAsia"/>
          <w:kern w:val="0"/>
          <w:sz w:val="30"/>
          <w:szCs w:val="30"/>
        </w:rPr>
        <w:t>三、安装调试方案</w:t>
      </w:r>
    </w:p>
    <w:p w:rsidR="00210E71" w:rsidRDefault="00210E71" w:rsidP="00A07C76">
      <w:pPr>
        <w:autoSpaceDE w:val="0"/>
        <w:autoSpaceDN w:val="0"/>
        <w:adjustRightInd w:val="0"/>
        <w:spacing w:beforeLines="50" w:afterLines="50" w:line="360" w:lineRule="auto"/>
        <w:jc w:val="center"/>
        <w:rPr>
          <w:rFonts w:ascii="黑体" w:eastAsia="黑体" w:hAnsi="黑体"/>
          <w:kern w:val="0"/>
          <w:sz w:val="30"/>
          <w:szCs w:val="30"/>
        </w:rPr>
      </w:pPr>
    </w:p>
    <w:p w:rsidR="00210E71" w:rsidRDefault="003947EC" w:rsidP="00A07C76">
      <w:pPr>
        <w:autoSpaceDE w:val="0"/>
        <w:autoSpaceDN w:val="0"/>
        <w:adjustRightInd w:val="0"/>
        <w:spacing w:beforeLines="50" w:afterLines="50" w:line="360" w:lineRule="auto"/>
        <w:jc w:val="center"/>
        <w:rPr>
          <w:rFonts w:ascii="黑体" w:eastAsia="黑体" w:hAnsi="黑体"/>
          <w:kern w:val="0"/>
          <w:sz w:val="30"/>
          <w:szCs w:val="30"/>
        </w:rPr>
      </w:pPr>
      <w:r>
        <w:rPr>
          <w:rFonts w:ascii="黑体" w:eastAsia="黑体" w:hAnsi="黑体" w:hint="eastAsia"/>
          <w:kern w:val="0"/>
          <w:sz w:val="30"/>
          <w:szCs w:val="30"/>
        </w:rPr>
        <w:t>四、</w:t>
      </w:r>
      <w:r>
        <w:rPr>
          <w:rFonts w:ascii="黑体" w:eastAsia="黑体" w:hAnsi="黑体" w:cs="Calibri" w:hint="eastAsia"/>
          <w:color w:val="000000"/>
          <w:kern w:val="0"/>
          <w:sz w:val="30"/>
          <w:szCs w:val="30"/>
        </w:rPr>
        <w:t>质量保证措施及承诺</w:t>
      </w:r>
    </w:p>
    <w:p w:rsidR="00210E71" w:rsidRDefault="00210E71">
      <w:pPr>
        <w:pStyle w:val="3"/>
        <w:rPr>
          <w:rFonts w:ascii="黑体" w:eastAsia="黑体" w:hAnsi="黑体"/>
          <w:b w:val="0"/>
          <w:bCs w:val="0"/>
          <w:kern w:val="0"/>
          <w:sz w:val="30"/>
          <w:szCs w:val="30"/>
        </w:rPr>
      </w:pPr>
    </w:p>
    <w:p w:rsidR="00210E71" w:rsidRDefault="003947EC" w:rsidP="00A07C76">
      <w:pPr>
        <w:autoSpaceDE w:val="0"/>
        <w:autoSpaceDN w:val="0"/>
        <w:adjustRightInd w:val="0"/>
        <w:spacing w:beforeLines="50" w:afterLines="50"/>
        <w:jc w:val="center"/>
        <w:rPr>
          <w:rFonts w:ascii="黑体" w:eastAsia="黑体" w:hAnsi="黑体" w:cs="Calibri"/>
          <w:bCs/>
          <w:color w:val="000000"/>
          <w:kern w:val="0"/>
          <w:sz w:val="30"/>
          <w:szCs w:val="30"/>
        </w:rPr>
      </w:pPr>
      <w:r>
        <w:rPr>
          <w:rFonts w:ascii="黑体" w:eastAsia="黑体" w:hAnsi="黑体" w:cs="Calibri" w:hint="eastAsia"/>
          <w:bCs/>
          <w:color w:val="000000"/>
          <w:kern w:val="0"/>
          <w:sz w:val="30"/>
          <w:szCs w:val="30"/>
        </w:rPr>
        <w:t>五、应急服务方案</w:t>
      </w:r>
    </w:p>
    <w:p w:rsidR="00210E71" w:rsidRDefault="00210E71">
      <w:pPr>
        <w:pStyle w:val="3"/>
        <w:rPr>
          <w:rFonts w:ascii="黑体" w:eastAsia="黑体" w:hAnsi="黑体"/>
          <w:b w:val="0"/>
          <w:bCs w:val="0"/>
          <w:kern w:val="0"/>
          <w:sz w:val="30"/>
          <w:szCs w:val="30"/>
        </w:rPr>
      </w:pPr>
    </w:p>
    <w:p w:rsidR="00210E71" w:rsidRDefault="003947E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六、招标文件要求提供或投标人认为需要提供的其它技术服务材料</w:t>
      </w:r>
    </w:p>
    <w:p w:rsidR="00210E71" w:rsidRDefault="003947EC">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210E71">
      <w:pPr>
        <w:pStyle w:val="a0"/>
        <w:rPr>
          <w:rFonts w:ascii="宋体" w:hAnsi="宋体" w:cs="宋体"/>
          <w:kern w:val="0"/>
          <w:sz w:val="24"/>
        </w:rPr>
      </w:pPr>
    </w:p>
    <w:p w:rsidR="00210E71" w:rsidRDefault="003947EC">
      <w:pPr>
        <w:rPr>
          <w:rFonts w:ascii="黑体" w:eastAsia="黑体" w:hAnsi="黑体"/>
          <w:kern w:val="0"/>
          <w:sz w:val="30"/>
          <w:szCs w:val="30"/>
        </w:rPr>
      </w:pPr>
      <w:r>
        <w:rPr>
          <w:rFonts w:ascii="宋体" w:hAnsi="宋体" w:hint="eastAsia"/>
          <w:b/>
          <w:bCs/>
          <w:color w:val="000000" w:themeColor="text1"/>
          <w:kern w:val="0"/>
          <w:sz w:val="52"/>
          <w:szCs w:val="52"/>
        </w:rPr>
        <w:br w:type="page"/>
      </w:r>
    </w:p>
    <w:p w:rsidR="00210E71" w:rsidRDefault="00210E71">
      <w:pPr>
        <w:rPr>
          <w:rFonts w:ascii="宋体" w:hAnsi="宋体"/>
          <w:b/>
          <w:bCs/>
          <w:color w:val="000000" w:themeColor="text1"/>
          <w:kern w:val="0"/>
          <w:sz w:val="52"/>
          <w:szCs w:val="52"/>
        </w:rPr>
      </w:pPr>
    </w:p>
    <w:p w:rsidR="00210E71" w:rsidRDefault="00210E71">
      <w:pPr>
        <w:pStyle w:val="21"/>
      </w:pPr>
    </w:p>
    <w:p w:rsidR="00210E71" w:rsidRDefault="003947EC">
      <w:pPr>
        <w:jc w:val="center"/>
        <w:outlineLvl w:val="1"/>
        <w:rPr>
          <w:rFonts w:ascii="宋体" w:hAnsi="宋体"/>
          <w:b/>
          <w:bCs/>
          <w:color w:val="000000" w:themeColor="text1"/>
          <w:kern w:val="0"/>
          <w:sz w:val="52"/>
          <w:szCs w:val="52"/>
        </w:rPr>
      </w:pPr>
      <w:r>
        <w:rPr>
          <w:rFonts w:ascii="宋体" w:hAnsi="宋体" w:hint="eastAsia"/>
          <w:b/>
          <w:bCs/>
          <w:color w:val="000000" w:themeColor="text1"/>
          <w:kern w:val="0"/>
          <w:sz w:val="52"/>
          <w:szCs w:val="52"/>
        </w:rPr>
        <w:t>第四部分  报价文件</w:t>
      </w:r>
    </w:p>
    <w:p w:rsidR="00210E71" w:rsidRDefault="00210E71">
      <w:pPr>
        <w:rPr>
          <w:color w:val="000000" w:themeColor="text1"/>
        </w:rPr>
      </w:pPr>
    </w:p>
    <w:p w:rsidR="00210E71" w:rsidRDefault="003947EC">
      <w:pPr>
        <w:rPr>
          <w:rFonts w:ascii="黑体" w:eastAsia="黑体" w:hAnsi="黑体"/>
          <w:kern w:val="0"/>
          <w:sz w:val="30"/>
          <w:szCs w:val="30"/>
        </w:rPr>
      </w:pPr>
      <w:r>
        <w:rPr>
          <w:rFonts w:ascii="黑体" w:eastAsia="黑体" w:hAnsi="黑体" w:hint="eastAsia"/>
          <w:color w:val="000000" w:themeColor="text1"/>
          <w:kern w:val="0"/>
          <w:sz w:val="30"/>
          <w:szCs w:val="30"/>
        </w:rPr>
        <w:br w:type="page"/>
      </w:r>
      <w:bookmarkStart w:id="37" w:name="_Toc476153619"/>
    </w:p>
    <w:p w:rsidR="00210E71" w:rsidRDefault="003947E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一、开标一览表</w:t>
      </w:r>
    </w:p>
    <w:p w:rsidR="00210E71" w:rsidRDefault="003947EC">
      <w:pPr>
        <w:adjustRightInd w:val="0"/>
        <w:snapToGrid w:val="0"/>
        <w:spacing w:line="360" w:lineRule="auto"/>
        <w:rPr>
          <w:rFonts w:ascii="宋体" w:hAnsi="宋体"/>
          <w:sz w:val="24"/>
          <w:u w:val="single"/>
        </w:rPr>
      </w:pPr>
      <w:r>
        <w:rPr>
          <w:rFonts w:ascii="宋体" w:hAnsi="宋体" w:hint="eastAsia"/>
          <w:sz w:val="24"/>
        </w:rPr>
        <w:t xml:space="preserve">采购项目名称： </w:t>
      </w:r>
    </w:p>
    <w:p w:rsidR="00210E71" w:rsidRDefault="003947EC">
      <w:pPr>
        <w:adjustRightInd w:val="0"/>
        <w:snapToGrid w:val="0"/>
        <w:spacing w:line="360" w:lineRule="auto"/>
        <w:rPr>
          <w:rFonts w:ascii="宋体" w:hAnsi="宋体"/>
          <w:sz w:val="24"/>
          <w:u w:val="single"/>
        </w:rPr>
      </w:pPr>
      <w:r>
        <w:rPr>
          <w:rFonts w:ascii="宋体" w:hAnsi="宋体" w:hint="eastAsia"/>
          <w:sz w:val="24"/>
        </w:rPr>
        <w:t>采购项目编号：</w:t>
      </w:r>
    </w:p>
    <w:p w:rsidR="00210E71" w:rsidRDefault="00210E71">
      <w:pPr>
        <w:pStyle w:val="21"/>
      </w:pPr>
    </w:p>
    <w:tbl>
      <w:tblPr>
        <w:tblStyle w:val="af0"/>
        <w:tblW w:w="0" w:type="auto"/>
        <w:tblLook w:val="04A0"/>
      </w:tblPr>
      <w:tblGrid>
        <w:gridCol w:w="1703"/>
        <w:gridCol w:w="1703"/>
        <w:gridCol w:w="1703"/>
        <w:gridCol w:w="1704"/>
        <w:gridCol w:w="1704"/>
      </w:tblGrid>
      <w:tr w:rsidR="00210E71">
        <w:trPr>
          <w:trHeight w:val="529"/>
        </w:trPr>
        <w:tc>
          <w:tcPr>
            <w:tcW w:w="1703" w:type="dxa"/>
            <w:vMerge w:val="restart"/>
          </w:tcPr>
          <w:p w:rsidR="00210E71" w:rsidRDefault="00210E71">
            <w:pPr>
              <w:autoSpaceDE w:val="0"/>
              <w:autoSpaceDN w:val="0"/>
              <w:adjustRightInd w:val="0"/>
              <w:rPr>
                <w:rFonts w:ascii="黑体" w:eastAsia="黑体" w:hAnsi="黑体"/>
                <w:bCs/>
                <w:snapToGrid w:val="0"/>
                <w:kern w:val="0"/>
                <w:sz w:val="24"/>
              </w:rPr>
            </w:pPr>
          </w:p>
          <w:p w:rsidR="00210E71" w:rsidRDefault="003947EC" w:rsidP="00CE1A93">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210E71" w:rsidRDefault="003947EC" w:rsidP="00A07C76">
            <w:pPr>
              <w:pStyle w:val="a7"/>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210E71" w:rsidRDefault="00210E71">
            <w:pPr>
              <w:autoSpaceDE w:val="0"/>
              <w:autoSpaceDN w:val="0"/>
              <w:adjustRightInd w:val="0"/>
              <w:jc w:val="center"/>
              <w:rPr>
                <w:rFonts w:ascii="黑体" w:eastAsia="黑体" w:hAnsi="黑体" w:cs="黑体"/>
                <w:sz w:val="24"/>
                <w:lang w:val="zh-CN"/>
              </w:rPr>
            </w:pPr>
          </w:p>
          <w:p w:rsidR="00210E71" w:rsidRDefault="003947EC">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210E71">
        <w:trPr>
          <w:trHeight w:val="409"/>
        </w:trPr>
        <w:tc>
          <w:tcPr>
            <w:tcW w:w="1703" w:type="dxa"/>
            <w:vMerge/>
          </w:tcPr>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tc>
        <w:tc>
          <w:tcPr>
            <w:tcW w:w="1703" w:type="dxa"/>
          </w:tcPr>
          <w:p w:rsidR="00210E71" w:rsidRDefault="003947EC" w:rsidP="00A07C76">
            <w:pPr>
              <w:pStyle w:val="a7"/>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210E71" w:rsidRDefault="003947EC" w:rsidP="00A07C76">
            <w:pPr>
              <w:pStyle w:val="a7"/>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210E71" w:rsidRDefault="003947EC" w:rsidP="00A07C76">
            <w:pPr>
              <w:pStyle w:val="a7"/>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费率/折扣率</w:t>
            </w:r>
          </w:p>
        </w:tc>
        <w:tc>
          <w:tcPr>
            <w:tcW w:w="1704" w:type="dxa"/>
            <w:vMerge/>
          </w:tcPr>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tc>
      </w:tr>
      <w:tr w:rsidR="00210E71">
        <w:trPr>
          <w:trHeight w:val="556"/>
        </w:trPr>
        <w:tc>
          <w:tcPr>
            <w:tcW w:w="1703" w:type="dxa"/>
          </w:tcPr>
          <w:p w:rsidR="00210E71" w:rsidRDefault="003947EC" w:rsidP="00A07C76">
            <w:pPr>
              <w:pStyle w:val="a7"/>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 / 包</w:t>
            </w:r>
          </w:p>
        </w:tc>
        <w:tc>
          <w:tcPr>
            <w:tcW w:w="1703" w:type="dxa"/>
          </w:tcPr>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tc>
        <w:tc>
          <w:tcPr>
            <w:tcW w:w="1703" w:type="dxa"/>
          </w:tcPr>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tc>
        <w:tc>
          <w:tcPr>
            <w:tcW w:w="1704" w:type="dxa"/>
          </w:tcPr>
          <w:p w:rsidR="00210E71" w:rsidRDefault="003947EC" w:rsidP="00A07C76">
            <w:pPr>
              <w:pStyle w:val="a7"/>
              <w:adjustRightInd w:val="0"/>
              <w:snapToGrid w:val="0"/>
              <w:spacing w:beforeLines="25"/>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   0</w:t>
            </w:r>
          </w:p>
        </w:tc>
        <w:tc>
          <w:tcPr>
            <w:tcW w:w="1704" w:type="dxa"/>
          </w:tcPr>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tc>
      </w:tr>
    </w:tbl>
    <w:p w:rsidR="00210E71" w:rsidRDefault="00210E71" w:rsidP="00A07C76">
      <w:pPr>
        <w:pStyle w:val="a7"/>
        <w:adjustRightInd w:val="0"/>
        <w:snapToGrid w:val="0"/>
        <w:spacing w:beforeLines="25"/>
        <w:ind w:firstLine="0"/>
        <w:rPr>
          <w:rFonts w:ascii="宋体" w:eastAsia="宋体" w:hAnsi="宋体"/>
          <w:bCs/>
          <w:snapToGrid w:val="0"/>
          <w:kern w:val="0"/>
          <w:sz w:val="21"/>
          <w:szCs w:val="21"/>
        </w:rPr>
      </w:pPr>
    </w:p>
    <w:p w:rsidR="00210E71" w:rsidRDefault="003947EC" w:rsidP="00A07C76">
      <w:pPr>
        <w:pStyle w:val="a7"/>
        <w:adjustRightInd w:val="0"/>
        <w:snapToGrid w:val="0"/>
        <w:spacing w:beforeLines="25" w:line="480" w:lineRule="auto"/>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210E71" w:rsidRDefault="003947EC" w:rsidP="00A07C76">
      <w:pPr>
        <w:pStyle w:val="a7"/>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1.投标人提报的投标报价是为完成该包全部工作所需的一切费用（</w:t>
      </w:r>
      <w:r>
        <w:rPr>
          <w:rFonts w:ascii="宋体" w:eastAsia="宋体" w:hAnsi="宋体" w:hint="eastAsia"/>
          <w:sz w:val="21"/>
          <w:szCs w:val="21"/>
        </w:rPr>
        <w:t>具体要求详见</w:t>
      </w:r>
      <w:r>
        <w:rPr>
          <w:rFonts w:ascii="宋体" w:eastAsia="宋体" w:hAnsi="宋体" w:hint="eastAsia"/>
          <w:bCs/>
          <w:snapToGrid w:val="0"/>
          <w:kern w:val="0"/>
          <w:sz w:val="21"/>
          <w:szCs w:val="21"/>
        </w:rPr>
        <w:t>招标文件第六章《投标人须知》中第13.3条的规定）。</w:t>
      </w:r>
    </w:p>
    <w:p w:rsidR="00210E71" w:rsidRDefault="003947EC" w:rsidP="00A07C76">
      <w:pPr>
        <w:pStyle w:val="a7"/>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2. 2.若本项目采用人民币金额方式报价，投标人需在“费率/折扣率”栏填“0” ；若本项目采用费率/折扣率方式报价，投标人需在“大写”“小写”栏填“零”“0”。采用费率/折扣率方式报价的项目，投标人需用百分比（%）形式填报。</w:t>
      </w:r>
    </w:p>
    <w:p w:rsidR="00210E71" w:rsidRDefault="00210E71">
      <w:pPr>
        <w:pStyle w:val="23"/>
        <w:tabs>
          <w:tab w:val="left" w:pos="9450"/>
        </w:tabs>
        <w:ind w:rightChars="40" w:right="77"/>
        <w:jc w:val="left"/>
        <w:rPr>
          <w:rFonts w:ascii="宋体" w:hAnsi="宋体"/>
          <w:szCs w:val="21"/>
        </w:rPr>
      </w:pPr>
    </w:p>
    <w:p w:rsidR="00210E71" w:rsidRDefault="00210E71">
      <w:pPr>
        <w:pStyle w:val="23"/>
        <w:tabs>
          <w:tab w:val="left" w:pos="9450"/>
        </w:tabs>
        <w:ind w:rightChars="40" w:right="77"/>
        <w:jc w:val="left"/>
        <w:rPr>
          <w:rFonts w:ascii="宋体"/>
          <w:sz w:val="24"/>
        </w:rPr>
      </w:pPr>
    </w:p>
    <w:p w:rsidR="00210E71" w:rsidRDefault="003947EC" w:rsidP="00CE1A93">
      <w:pPr>
        <w:pStyle w:val="23"/>
        <w:tabs>
          <w:tab w:val="left" w:pos="9450"/>
        </w:tabs>
        <w:spacing w:line="360" w:lineRule="auto"/>
        <w:ind w:rightChars="40" w:right="77" w:firstLineChars="200" w:firstLine="386"/>
        <w:jc w:val="left"/>
        <w:rPr>
          <w:rFonts w:ascii="宋体"/>
          <w:szCs w:val="21"/>
        </w:rPr>
      </w:pPr>
      <w:r>
        <w:rPr>
          <w:rFonts w:ascii="宋体" w:hint="eastAsia"/>
          <w:szCs w:val="21"/>
        </w:rPr>
        <w:t>投标人名称（加盖公章）：</w:t>
      </w:r>
    </w:p>
    <w:p w:rsidR="00210E71" w:rsidRDefault="003947EC" w:rsidP="00CE1A93">
      <w:pPr>
        <w:pStyle w:val="23"/>
        <w:tabs>
          <w:tab w:val="left" w:pos="9450"/>
        </w:tabs>
        <w:spacing w:line="360" w:lineRule="auto"/>
        <w:ind w:rightChars="40" w:right="77" w:firstLineChars="200" w:firstLine="386"/>
        <w:jc w:val="left"/>
        <w:rPr>
          <w:rFonts w:ascii="宋体"/>
          <w:szCs w:val="21"/>
        </w:rPr>
      </w:pPr>
      <w:r>
        <w:rPr>
          <w:rFonts w:ascii="宋体" w:hint="eastAsia"/>
          <w:szCs w:val="21"/>
        </w:rPr>
        <w:t>法定代表人（单位负责人）（签字或盖章）：</w:t>
      </w:r>
    </w:p>
    <w:p w:rsidR="00210E71" w:rsidRDefault="00210E71" w:rsidP="00CE1A93">
      <w:pPr>
        <w:pStyle w:val="a7"/>
        <w:adjustRightInd w:val="0"/>
        <w:snapToGrid w:val="0"/>
        <w:spacing w:line="360" w:lineRule="auto"/>
        <w:ind w:firstLineChars="1000" w:firstLine="1930"/>
        <w:rPr>
          <w:rFonts w:ascii="宋体" w:eastAsia="宋体" w:hAnsi="宋体"/>
          <w:snapToGrid w:val="0"/>
          <w:kern w:val="0"/>
          <w:sz w:val="21"/>
          <w:szCs w:val="21"/>
        </w:rPr>
      </w:pPr>
    </w:p>
    <w:p w:rsidR="00210E71" w:rsidRDefault="003947EC" w:rsidP="00CE1A93">
      <w:pPr>
        <w:pStyle w:val="a7"/>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snapToGrid w:val="0"/>
          <w:kern w:val="0"/>
          <w:sz w:val="21"/>
          <w:szCs w:val="21"/>
        </w:rPr>
        <w:t>日期:年月日</w:t>
      </w:r>
    </w:p>
    <w:p w:rsidR="00210E71" w:rsidRDefault="00210E71">
      <w:pPr>
        <w:pStyle w:val="a7"/>
        <w:adjustRightInd w:val="0"/>
        <w:snapToGrid w:val="0"/>
        <w:spacing w:line="300" w:lineRule="auto"/>
        <w:ind w:firstLine="0"/>
        <w:rPr>
          <w:rFonts w:ascii="Times New Roman" w:eastAsia="宋体"/>
          <w:snapToGrid w:val="0"/>
          <w:kern w:val="0"/>
          <w:sz w:val="20"/>
        </w:rPr>
      </w:pPr>
    </w:p>
    <w:p w:rsidR="00210E71" w:rsidRDefault="00210E71" w:rsidP="00A07C76">
      <w:pPr>
        <w:autoSpaceDE w:val="0"/>
        <w:autoSpaceDN w:val="0"/>
        <w:adjustRightInd w:val="0"/>
        <w:spacing w:beforeLines="50" w:afterLines="50"/>
        <w:rPr>
          <w:rFonts w:ascii="宋体" w:hAnsi="宋体"/>
          <w:kern w:val="0"/>
          <w:szCs w:val="21"/>
        </w:rPr>
      </w:pPr>
    </w:p>
    <w:p w:rsidR="00210E71" w:rsidRDefault="00210E71">
      <w:pPr>
        <w:pStyle w:val="3"/>
        <w:jc w:val="center"/>
        <w:rPr>
          <w:rFonts w:ascii="黑体" w:eastAsia="黑体" w:hAnsi="黑体"/>
          <w:b w:val="0"/>
          <w:bCs w:val="0"/>
          <w:kern w:val="0"/>
          <w:sz w:val="30"/>
          <w:szCs w:val="30"/>
        </w:rPr>
      </w:pPr>
    </w:p>
    <w:p w:rsidR="00210E71" w:rsidRDefault="00210E71">
      <w:pPr>
        <w:pStyle w:val="a0"/>
        <w:rPr>
          <w:rFonts w:ascii="黑体" w:eastAsia="黑体" w:hAnsi="黑体"/>
          <w:kern w:val="0"/>
          <w:sz w:val="30"/>
          <w:szCs w:val="30"/>
        </w:rPr>
      </w:pPr>
    </w:p>
    <w:p w:rsidR="00210E71" w:rsidRDefault="00210E71">
      <w:pPr>
        <w:pStyle w:val="a0"/>
        <w:rPr>
          <w:rFonts w:ascii="黑体" w:eastAsia="黑体" w:hAnsi="黑体"/>
          <w:kern w:val="0"/>
          <w:sz w:val="30"/>
          <w:szCs w:val="30"/>
        </w:rPr>
      </w:pPr>
    </w:p>
    <w:p w:rsidR="00210E71" w:rsidRDefault="003947EC">
      <w:pPr>
        <w:pStyle w:val="a0"/>
        <w:rPr>
          <w:rFonts w:ascii="黑体" w:eastAsia="黑体" w:hAnsi="黑体"/>
          <w:kern w:val="0"/>
          <w:sz w:val="28"/>
          <w:szCs w:val="28"/>
        </w:rPr>
      </w:pPr>
      <w:r>
        <w:rPr>
          <w:rFonts w:ascii="黑体" w:eastAsia="黑体" w:hAnsi="黑体" w:hint="eastAsia"/>
          <w:kern w:val="0"/>
          <w:sz w:val="28"/>
          <w:szCs w:val="28"/>
        </w:rPr>
        <w:t>注：电子招投标时，如电子投标文件制作系统中另有要求，以系统中要求、格式为准。</w:t>
      </w:r>
    </w:p>
    <w:p w:rsidR="00210E71" w:rsidRDefault="003947EC">
      <w:pPr>
        <w:pStyle w:val="3"/>
        <w:numPr>
          <w:ilvl w:val="0"/>
          <w:numId w:val="14"/>
        </w:numPr>
        <w:jc w:val="center"/>
        <w:rPr>
          <w:rFonts w:ascii="黑体" w:eastAsia="黑体" w:hAnsi="黑体"/>
          <w:b w:val="0"/>
          <w:bCs w:val="0"/>
          <w:kern w:val="0"/>
          <w:sz w:val="30"/>
          <w:szCs w:val="30"/>
        </w:rPr>
      </w:pPr>
      <w:bookmarkStart w:id="38" w:name="_GoBack"/>
      <w:bookmarkEnd w:id="38"/>
      <w:r>
        <w:rPr>
          <w:rFonts w:ascii="黑体" w:eastAsia="黑体" w:hAnsi="黑体" w:hint="eastAsia"/>
          <w:b w:val="0"/>
          <w:bCs w:val="0"/>
          <w:kern w:val="0"/>
          <w:sz w:val="30"/>
          <w:szCs w:val="30"/>
        </w:rPr>
        <w:lastRenderedPageBreak/>
        <w:t>投标报价明细表</w:t>
      </w:r>
    </w:p>
    <w:p w:rsidR="00210E71" w:rsidRDefault="00210E71" w:rsidP="00CE1A93">
      <w:pPr>
        <w:ind w:firstLineChars="200" w:firstLine="386"/>
        <w:jc w:val="left"/>
        <w:rPr>
          <w:rFonts w:ascii="宋体" w:hAnsi="宋体"/>
          <w:szCs w:val="21"/>
        </w:rPr>
      </w:pPr>
    </w:p>
    <w:p w:rsidR="00210E71" w:rsidRDefault="00210E71" w:rsidP="00CE1A93">
      <w:pPr>
        <w:ind w:firstLineChars="200" w:firstLine="386"/>
        <w:jc w:val="left"/>
      </w:pPr>
    </w:p>
    <w:tbl>
      <w:tblPr>
        <w:tblW w:w="87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70"/>
        <w:gridCol w:w="1371"/>
        <w:gridCol w:w="1788"/>
        <w:gridCol w:w="794"/>
        <w:gridCol w:w="1470"/>
        <w:gridCol w:w="885"/>
        <w:gridCol w:w="719"/>
        <w:gridCol w:w="1125"/>
      </w:tblGrid>
      <w:tr w:rsidR="00210E71">
        <w:trPr>
          <w:trHeight w:val="454"/>
          <w:jc w:val="center"/>
        </w:trPr>
        <w:tc>
          <w:tcPr>
            <w:tcW w:w="57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371"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rPr>
              <w:t>采购标的</w:t>
            </w:r>
            <w:r>
              <w:rPr>
                <w:rFonts w:ascii="黑体" w:eastAsia="黑体" w:hAnsi="黑体" w:cs="黑体" w:hint="eastAsia"/>
                <w:color w:val="000000" w:themeColor="text1"/>
                <w:sz w:val="24"/>
                <w:lang w:val="zh-CN"/>
              </w:rPr>
              <w:t>名称</w:t>
            </w:r>
          </w:p>
        </w:tc>
        <w:tc>
          <w:tcPr>
            <w:tcW w:w="1788"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品牌、型号、规格</w:t>
            </w:r>
          </w:p>
        </w:tc>
        <w:tc>
          <w:tcPr>
            <w:tcW w:w="794"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数量</w:t>
            </w:r>
          </w:p>
        </w:tc>
        <w:tc>
          <w:tcPr>
            <w:tcW w:w="1470"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制造商名称</w:t>
            </w:r>
          </w:p>
        </w:tc>
        <w:tc>
          <w:tcPr>
            <w:tcW w:w="88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产地</w:t>
            </w:r>
          </w:p>
        </w:tc>
        <w:tc>
          <w:tcPr>
            <w:tcW w:w="719"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单价</w:t>
            </w:r>
          </w:p>
        </w:tc>
        <w:tc>
          <w:tcPr>
            <w:tcW w:w="1125" w:type="dxa"/>
            <w:vAlign w:val="center"/>
          </w:tcPr>
          <w:p w:rsidR="00210E71" w:rsidRDefault="003947EC">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分项合计</w:t>
            </w:r>
          </w:p>
        </w:tc>
      </w:tr>
      <w:tr w:rsidR="00210E71">
        <w:trPr>
          <w:trHeight w:val="20"/>
          <w:jc w:val="center"/>
        </w:trPr>
        <w:tc>
          <w:tcPr>
            <w:tcW w:w="570" w:type="dxa"/>
            <w:vAlign w:val="center"/>
          </w:tcPr>
          <w:p w:rsidR="00210E71" w:rsidRDefault="00210E71">
            <w:pPr>
              <w:numPr>
                <w:ilvl w:val="0"/>
                <w:numId w:val="15"/>
              </w:numPr>
              <w:tabs>
                <w:tab w:val="left" w:pos="82"/>
              </w:tabs>
              <w:adjustRightInd w:val="0"/>
              <w:snapToGrid w:val="0"/>
              <w:jc w:val="center"/>
              <w:rPr>
                <w:rFonts w:ascii="宋体" w:hAnsi="宋体"/>
                <w:color w:val="000000" w:themeColor="text1"/>
                <w:sz w:val="24"/>
              </w:rPr>
            </w:pPr>
          </w:p>
        </w:tc>
        <w:tc>
          <w:tcPr>
            <w:tcW w:w="1371" w:type="dxa"/>
            <w:vAlign w:val="center"/>
          </w:tcPr>
          <w:p w:rsidR="00210E71" w:rsidRDefault="00210E71" w:rsidP="00CE1A93">
            <w:pPr>
              <w:tabs>
                <w:tab w:val="left" w:pos="0"/>
                <w:tab w:val="left" w:pos="56"/>
              </w:tabs>
              <w:adjustRightInd w:val="0"/>
              <w:snapToGrid w:val="0"/>
              <w:ind w:left="509" w:hangingChars="228" w:hanging="509"/>
              <w:rPr>
                <w:rFonts w:ascii="宋体" w:hAnsi="宋体"/>
                <w:color w:val="000000" w:themeColor="text1"/>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rsidP="00CE1A93">
            <w:pPr>
              <w:ind w:leftChars="-23" w:left="-44" w:rightChars="-179" w:right="-346"/>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20"/>
          <w:jc w:val="center"/>
        </w:trPr>
        <w:tc>
          <w:tcPr>
            <w:tcW w:w="570" w:type="dxa"/>
            <w:vAlign w:val="center"/>
          </w:tcPr>
          <w:p w:rsidR="00210E71" w:rsidRDefault="00210E71">
            <w:pPr>
              <w:numPr>
                <w:ilvl w:val="0"/>
                <w:numId w:val="15"/>
              </w:numPr>
              <w:tabs>
                <w:tab w:val="left" w:pos="82"/>
              </w:tabs>
              <w:adjustRightInd w:val="0"/>
              <w:snapToGrid w:val="0"/>
              <w:jc w:val="center"/>
              <w:rPr>
                <w:rFonts w:ascii="宋体" w:hAnsi="宋体"/>
                <w:color w:val="000000" w:themeColor="text1"/>
                <w:sz w:val="24"/>
              </w:rPr>
            </w:pPr>
          </w:p>
        </w:tc>
        <w:tc>
          <w:tcPr>
            <w:tcW w:w="1371" w:type="dxa"/>
            <w:vAlign w:val="center"/>
          </w:tcPr>
          <w:p w:rsidR="00210E71" w:rsidRDefault="00210E71" w:rsidP="00CE1A93">
            <w:pPr>
              <w:tabs>
                <w:tab w:val="left" w:pos="0"/>
                <w:tab w:val="left" w:pos="56"/>
              </w:tabs>
              <w:adjustRightInd w:val="0"/>
              <w:snapToGrid w:val="0"/>
              <w:ind w:left="509" w:hangingChars="228" w:hanging="509"/>
              <w:rPr>
                <w:rFonts w:ascii="宋体" w:hAnsi="宋体"/>
                <w:color w:val="000000" w:themeColor="text1"/>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20"/>
          <w:jc w:val="center"/>
        </w:trPr>
        <w:tc>
          <w:tcPr>
            <w:tcW w:w="570" w:type="dxa"/>
            <w:vAlign w:val="center"/>
          </w:tcPr>
          <w:p w:rsidR="00210E71" w:rsidRDefault="00210E71">
            <w:pPr>
              <w:numPr>
                <w:ilvl w:val="0"/>
                <w:numId w:val="15"/>
              </w:numPr>
              <w:tabs>
                <w:tab w:val="left" w:pos="82"/>
              </w:tabs>
              <w:adjustRightInd w:val="0"/>
              <w:snapToGrid w:val="0"/>
              <w:jc w:val="center"/>
              <w:rPr>
                <w:rFonts w:ascii="宋体" w:hAnsi="宋体"/>
                <w:color w:val="000000" w:themeColor="text1"/>
                <w:sz w:val="24"/>
              </w:rPr>
            </w:pPr>
          </w:p>
        </w:tc>
        <w:tc>
          <w:tcPr>
            <w:tcW w:w="1371" w:type="dxa"/>
            <w:vAlign w:val="center"/>
          </w:tcPr>
          <w:p w:rsidR="00210E71" w:rsidRDefault="00210E71" w:rsidP="00CE1A93">
            <w:pPr>
              <w:tabs>
                <w:tab w:val="left" w:pos="0"/>
                <w:tab w:val="left" w:pos="56"/>
              </w:tabs>
              <w:adjustRightInd w:val="0"/>
              <w:snapToGrid w:val="0"/>
              <w:ind w:left="509" w:hangingChars="228" w:hanging="509"/>
              <w:rPr>
                <w:rFonts w:ascii="宋体" w:hAnsi="宋体"/>
                <w:color w:val="000000" w:themeColor="text1"/>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20"/>
          <w:jc w:val="center"/>
        </w:trPr>
        <w:tc>
          <w:tcPr>
            <w:tcW w:w="570" w:type="dxa"/>
            <w:vAlign w:val="center"/>
          </w:tcPr>
          <w:p w:rsidR="00210E71" w:rsidRDefault="00210E71">
            <w:pPr>
              <w:numPr>
                <w:ilvl w:val="0"/>
                <w:numId w:val="15"/>
              </w:numPr>
              <w:tabs>
                <w:tab w:val="left" w:pos="82"/>
              </w:tabs>
              <w:adjustRightInd w:val="0"/>
              <w:snapToGrid w:val="0"/>
              <w:jc w:val="center"/>
              <w:rPr>
                <w:rFonts w:ascii="宋体" w:hAnsi="宋体"/>
                <w:color w:val="000000" w:themeColor="text1"/>
                <w:sz w:val="24"/>
              </w:rPr>
            </w:pPr>
          </w:p>
        </w:tc>
        <w:tc>
          <w:tcPr>
            <w:tcW w:w="1371" w:type="dxa"/>
            <w:vAlign w:val="center"/>
          </w:tcPr>
          <w:p w:rsidR="00210E71" w:rsidRDefault="00210E71" w:rsidP="00CE1A93">
            <w:pPr>
              <w:tabs>
                <w:tab w:val="left" w:pos="0"/>
                <w:tab w:val="left" w:pos="56"/>
              </w:tabs>
              <w:adjustRightInd w:val="0"/>
              <w:snapToGrid w:val="0"/>
              <w:ind w:left="509" w:hangingChars="228" w:hanging="509"/>
              <w:rPr>
                <w:rFonts w:ascii="宋体" w:hAnsi="宋体"/>
                <w:color w:val="000000" w:themeColor="text1"/>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20"/>
          <w:jc w:val="center"/>
        </w:trPr>
        <w:tc>
          <w:tcPr>
            <w:tcW w:w="570" w:type="dxa"/>
            <w:vAlign w:val="center"/>
          </w:tcPr>
          <w:p w:rsidR="00210E71" w:rsidRDefault="00210E71">
            <w:pPr>
              <w:numPr>
                <w:ilvl w:val="0"/>
                <w:numId w:val="15"/>
              </w:numPr>
              <w:tabs>
                <w:tab w:val="left" w:pos="82"/>
              </w:tabs>
              <w:adjustRightInd w:val="0"/>
              <w:snapToGrid w:val="0"/>
              <w:jc w:val="center"/>
              <w:rPr>
                <w:rFonts w:ascii="宋体" w:hAnsi="宋体"/>
                <w:color w:val="000000" w:themeColor="text1"/>
                <w:sz w:val="24"/>
              </w:rPr>
            </w:pPr>
          </w:p>
        </w:tc>
        <w:tc>
          <w:tcPr>
            <w:tcW w:w="1371" w:type="dxa"/>
            <w:vAlign w:val="center"/>
          </w:tcPr>
          <w:p w:rsidR="00210E71" w:rsidRDefault="00210E71" w:rsidP="00CE1A93">
            <w:pPr>
              <w:tabs>
                <w:tab w:val="left" w:pos="0"/>
                <w:tab w:val="left" w:pos="56"/>
              </w:tabs>
              <w:adjustRightInd w:val="0"/>
              <w:snapToGrid w:val="0"/>
              <w:ind w:left="509" w:hangingChars="228" w:hanging="509"/>
              <w:rPr>
                <w:rFonts w:ascii="宋体" w:hAnsi="宋体"/>
                <w:color w:val="000000" w:themeColor="text1"/>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20"/>
          <w:jc w:val="center"/>
        </w:trPr>
        <w:tc>
          <w:tcPr>
            <w:tcW w:w="570" w:type="dxa"/>
            <w:vAlign w:val="center"/>
          </w:tcPr>
          <w:p w:rsidR="00210E71" w:rsidRDefault="003947EC">
            <w:pPr>
              <w:tabs>
                <w:tab w:val="left" w:pos="82"/>
              </w:tabs>
              <w:adjustRightInd w:val="0"/>
              <w:snapToGrid w:val="0"/>
              <w:jc w:val="center"/>
              <w:rPr>
                <w:rFonts w:ascii="宋体" w:hAnsi="宋体"/>
                <w:color w:val="000000" w:themeColor="text1"/>
                <w:sz w:val="24"/>
              </w:rPr>
            </w:pPr>
            <w:r>
              <w:rPr>
                <w:rFonts w:ascii="宋体" w:hAnsi="宋体" w:hint="eastAsia"/>
                <w:color w:val="000000" w:themeColor="text1"/>
                <w:sz w:val="24"/>
              </w:rPr>
              <w:t>…</w:t>
            </w:r>
          </w:p>
        </w:tc>
        <w:tc>
          <w:tcPr>
            <w:tcW w:w="1371"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788"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794"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1470" w:type="dxa"/>
            <w:vAlign w:val="center"/>
          </w:tcPr>
          <w:p w:rsidR="00210E71" w:rsidRDefault="00210E71">
            <w:pPr>
              <w:ind w:leftChars="-23" w:left="-44" w:rightChars="-31" w:right="-60"/>
              <w:jc w:val="center"/>
              <w:rPr>
                <w:rFonts w:ascii="宋体" w:hAnsi="宋体" w:cs="宋体"/>
                <w:color w:val="000000" w:themeColor="text1"/>
                <w:kern w:val="0"/>
                <w:sz w:val="24"/>
              </w:rPr>
            </w:pPr>
          </w:p>
        </w:tc>
        <w:tc>
          <w:tcPr>
            <w:tcW w:w="885" w:type="dxa"/>
          </w:tcPr>
          <w:p w:rsidR="00210E71" w:rsidRDefault="00210E71">
            <w:pPr>
              <w:ind w:leftChars="-23" w:left="-44" w:rightChars="-31" w:right="-60"/>
              <w:jc w:val="left"/>
              <w:rPr>
                <w:rFonts w:ascii="宋体" w:hAnsi="宋体" w:cs="宋体"/>
                <w:color w:val="000000" w:themeColor="text1"/>
                <w:kern w:val="0"/>
                <w:sz w:val="24"/>
              </w:rPr>
            </w:pPr>
          </w:p>
        </w:tc>
        <w:tc>
          <w:tcPr>
            <w:tcW w:w="719" w:type="dxa"/>
            <w:vAlign w:val="center"/>
          </w:tcPr>
          <w:p w:rsidR="00210E71" w:rsidRDefault="00210E71">
            <w:pPr>
              <w:ind w:leftChars="-23" w:left="-44" w:rightChars="-31" w:right="-60"/>
              <w:jc w:val="left"/>
              <w:rPr>
                <w:rFonts w:ascii="宋体" w:hAnsi="宋体" w:cs="宋体"/>
                <w:color w:val="000000" w:themeColor="text1"/>
                <w:kern w:val="0"/>
                <w:sz w:val="24"/>
              </w:rPr>
            </w:pPr>
          </w:p>
        </w:tc>
        <w:tc>
          <w:tcPr>
            <w:tcW w:w="1125" w:type="dxa"/>
            <w:vAlign w:val="center"/>
          </w:tcPr>
          <w:p w:rsidR="00210E71" w:rsidRDefault="00210E71">
            <w:pPr>
              <w:ind w:leftChars="-23" w:left="-44" w:rightChars="-31" w:right="-60"/>
              <w:jc w:val="center"/>
              <w:rPr>
                <w:rFonts w:ascii="宋体" w:hAnsi="宋体" w:cs="宋体"/>
                <w:color w:val="000000" w:themeColor="text1"/>
                <w:kern w:val="0"/>
                <w:sz w:val="24"/>
              </w:rPr>
            </w:pPr>
          </w:p>
        </w:tc>
      </w:tr>
      <w:tr w:rsidR="00210E71">
        <w:trPr>
          <w:trHeight w:val="585"/>
          <w:jc w:val="center"/>
        </w:trPr>
        <w:tc>
          <w:tcPr>
            <w:tcW w:w="6878" w:type="dxa"/>
            <w:gridSpan w:val="6"/>
            <w:vAlign w:val="center"/>
          </w:tcPr>
          <w:p w:rsidR="00210E71" w:rsidRDefault="003947EC">
            <w:pPr>
              <w:ind w:leftChars="-23" w:left="-44" w:rightChars="-31" w:right="-60"/>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合 计</w:t>
            </w:r>
          </w:p>
        </w:tc>
        <w:tc>
          <w:tcPr>
            <w:tcW w:w="1844" w:type="dxa"/>
            <w:gridSpan w:val="2"/>
            <w:vAlign w:val="center"/>
          </w:tcPr>
          <w:p w:rsidR="00210E71" w:rsidRDefault="00210E71">
            <w:pPr>
              <w:ind w:leftChars="-23" w:left="-44" w:rightChars="-31" w:right="-60"/>
              <w:jc w:val="left"/>
              <w:rPr>
                <w:rFonts w:ascii="宋体" w:hAnsi="宋体" w:cs="宋体"/>
                <w:color w:val="000000" w:themeColor="text1"/>
                <w:kern w:val="0"/>
                <w:sz w:val="24"/>
              </w:rPr>
            </w:pPr>
          </w:p>
        </w:tc>
      </w:tr>
    </w:tbl>
    <w:p w:rsidR="00210E71" w:rsidRDefault="003947EC">
      <w:pPr>
        <w:spacing w:line="360" w:lineRule="auto"/>
        <w:jc w:val="left"/>
        <w:rPr>
          <w:rFonts w:ascii="宋体" w:hAnsi="宋体"/>
          <w:szCs w:val="21"/>
        </w:rPr>
      </w:pPr>
      <w:r>
        <w:rPr>
          <w:rFonts w:ascii="宋体" w:hAnsi="宋体" w:hint="eastAsia"/>
          <w:szCs w:val="21"/>
        </w:rPr>
        <w:t>注：</w:t>
      </w:r>
    </w:p>
    <w:p w:rsidR="00210E71" w:rsidRDefault="003947EC" w:rsidP="00CE1A93">
      <w:pPr>
        <w:spacing w:line="360" w:lineRule="auto"/>
        <w:ind w:firstLineChars="200" w:firstLine="386"/>
        <w:jc w:val="left"/>
        <w:rPr>
          <w:rFonts w:ascii="宋体" w:hAnsi="宋体"/>
          <w:szCs w:val="21"/>
        </w:rPr>
      </w:pPr>
      <w:r>
        <w:rPr>
          <w:rFonts w:ascii="宋体" w:hAnsi="宋体" w:hint="eastAsia"/>
          <w:szCs w:val="21"/>
        </w:rPr>
        <w:t>1．所有价格均用人民币表示，单位为元。</w:t>
      </w:r>
    </w:p>
    <w:p w:rsidR="00210E71" w:rsidRDefault="003947EC" w:rsidP="00CE1A93">
      <w:pPr>
        <w:spacing w:line="360" w:lineRule="auto"/>
        <w:ind w:firstLineChars="200" w:firstLine="386"/>
        <w:jc w:val="left"/>
        <w:rPr>
          <w:rFonts w:ascii="宋体" w:hAnsi="宋体"/>
          <w:szCs w:val="21"/>
        </w:rPr>
      </w:pPr>
      <w:r>
        <w:rPr>
          <w:rFonts w:ascii="宋体" w:hAnsi="宋体" w:hint="eastAsia"/>
          <w:szCs w:val="21"/>
        </w:rPr>
        <w:t>2．报价明细表合计应与《开标一览表》中的投标报价一致。</w:t>
      </w:r>
    </w:p>
    <w:p w:rsidR="00210E71" w:rsidRDefault="003947EC" w:rsidP="00CE1A93">
      <w:pPr>
        <w:spacing w:line="360" w:lineRule="auto"/>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招标文件第六章《投标人须知》中第13.3条的规定）。</w:t>
      </w:r>
    </w:p>
    <w:p w:rsidR="00210E71" w:rsidRDefault="003947EC" w:rsidP="00CE1A93">
      <w:pPr>
        <w:spacing w:line="360" w:lineRule="auto"/>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210E71" w:rsidRDefault="00210E71" w:rsidP="00CE1A93">
      <w:pPr>
        <w:ind w:firstLineChars="200" w:firstLine="386"/>
        <w:jc w:val="left"/>
        <w:rPr>
          <w:rFonts w:ascii="宋体" w:hAnsi="宋体"/>
          <w:szCs w:val="21"/>
        </w:rPr>
      </w:pPr>
    </w:p>
    <w:p w:rsidR="00210E71" w:rsidRDefault="00210E71">
      <w:pPr>
        <w:pStyle w:val="a7"/>
        <w:adjustRightInd w:val="0"/>
        <w:snapToGrid w:val="0"/>
        <w:ind w:firstLine="0"/>
        <w:rPr>
          <w:rFonts w:ascii="宋体" w:eastAsia="宋体" w:hAnsi="宋体"/>
          <w:snapToGrid w:val="0"/>
          <w:kern w:val="0"/>
          <w:sz w:val="24"/>
          <w:szCs w:val="24"/>
        </w:rPr>
      </w:pPr>
    </w:p>
    <w:p w:rsidR="00210E71" w:rsidRDefault="00210E71">
      <w:pPr>
        <w:pStyle w:val="a7"/>
        <w:adjustRightInd w:val="0"/>
        <w:snapToGrid w:val="0"/>
        <w:ind w:firstLine="0"/>
        <w:rPr>
          <w:rFonts w:ascii="宋体" w:eastAsia="宋体" w:hAnsi="宋体"/>
          <w:snapToGrid w:val="0"/>
          <w:kern w:val="0"/>
          <w:sz w:val="24"/>
          <w:szCs w:val="24"/>
        </w:rPr>
      </w:pPr>
    </w:p>
    <w:p w:rsidR="00210E71" w:rsidRDefault="00210E71">
      <w:pPr>
        <w:pStyle w:val="a7"/>
        <w:adjustRightInd w:val="0"/>
        <w:snapToGrid w:val="0"/>
        <w:ind w:firstLine="0"/>
        <w:rPr>
          <w:rFonts w:ascii="宋体" w:eastAsia="宋体" w:hAnsi="宋体"/>
          <w:snapToGrid w:val="0"/>
          <w:kern w:val="0"/>
          <w:sz w:val="24"/>
          <w:szCs w:val="24"/>
        </w:rPr>
      </w:pPr>
    </w:p>
    <w:p w:rsidR="00210E71" w:rsidRDefault="00210E71" w:rsidP="00CE1A93">
      <w:pPr>
        <w:tabs>
          <w:tab w:val="left" w:pos="1573"/>
        </w:tabs>
        <w:ind w:leftChars="448" w:left="865"/>
        <w:rPr>
          <w:rFonts w:ascii="宋体" w:hAnsi="宋体"/>
          <w:bCs/>
          <w:sz w:val="24"/>
        </w:rPr>
      </w:pPr>
    </w:p>
    <w:p w:rsidR="00210E71" w:rsidRDefault="003947EC" w:rsidP="00CE1A93">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w:t>
      </w:r>
      <w:r>
        <w:rPr>
          <w:rFonts w:ascii="宋体" w:hint="eastAsia"/>
          <w:szCs w:val="21"/>
        </w:rPr>
        <w:t>签字或盖章</w:t>
      </w:r>
      <w:r>
        <w:rPr>
          <w:rFonts w:ascii="宋体" w:hAnsi="宋体" w:hint="eastAsia"/>
          <w:snapToGrid w:val="0"/>
          <w:kern w:val="0"/>
          <w:szCs w:val="21"/>
        </w:rPr>
        <w:t>）</w:t>
      </w:r>
      <w:r>
        <w:rPr>
          <w:rFonts w:ascii="宋体" w:hint="eastAsia"/>
          <w:szCs w:val="21"/>
        </w:rPr>
        <w:t>：</w:t>
      </w:r>
    </w:p>
    <w:p w:rsidR="00210E71" w:rsidRDefault="00210E71">
      <w:pPr>
        <w:tabs>
          <w:tab w:val="left" w:pos="1573"/>
        </w:tabs>
        <w:spacing w:line="360" w:lineRule="auto"/>
        <w:rPr>
          <w:rFonts w:ascii="宋体" w:hAnsi="宋体"/>
          <w:szCs w:val="21"/>
        </w:rPr>
      </w:pPr>
    </w:p>
    <w:p w:rsidR="00210E71" w:rsidRDefault="00210E71">
      <w:pPr>
        <w:pStyle w:val="a7"/>
        <w:adjustRightInd w:val="0"/>
        <w:snapToGrid w:val="0"/>
        <w:spacing w:line="360" w:lineRule="auto"/>
        <w:ind w:firstLine="0"/>
        <w:rPr>
          <w:rFonts w:ascii="宋体" w:eastAsia="宋体" w:hAnsi="宋体"/>
          <w:snapToGrid w:val="0"/>
          <w:kern w:val="0"/>
          <w:sz w:val="21"/>
          <w:szCs w:val="21"/>
        </w:rPr>
      </w:pPr>
    </w:p>
    <w:p w:rsidR="00210E71" w:rsidRDefault="003947EC" w:rsidP="00CE1A93">
      <w:pPr>
        <w:pStyle w:val="a7"/>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bCs/>
          <w:snapToGrid w:val="0"/>
          <w:kern w:val="0"/>
          <w:sz w:val="21"/>
          <w:szCs w:val="21"/>
        </w:rPr>
        <w:t>日期:</w:t>
      </w:r>
      <w:r>
        <w:rPr>
          <w:rFonts w:ascii="宋体" w:eastAsia="宋体" w:hAnsi="宋体" w:hint="eastAsia"/>
          <w:snapToGrid w:val="0"/>
          <w:kern w:val="0"/>
          <w:sz w:val="21"/>
          <w:szCs w:val="21"/>
        </w:rPr>
        <w:t>年月日</w:t>
      </w:r>
    </w:p>
    <w:p w:rsidR="00210E71" w:rsidRDefault="00210E71" w:rsidP="00A07C76">
      <w:pPr>
        <w:autoSpaceDE w:val="0"/>
        <w:autoSpaceDN w:val="0"/>
        <w:adjustRightInd w:val="0"/>
        <w:spacing w:beforeLines="50" w:afterLines="50"/>
        <w:rPr>
          <w:rFonts w:ascii="宋体" w:hAnsi="宋体"/>
          <w:kern w:val="0"/>
          <w:szCs w:val="21"/>
        </w:rPr>
      </w:pPr>
    </w:p>
    <w:p w:rsidR="00210E71" w:rsidRDefault="00210E71">
      <w:pPr>
        <w:tabs>
          <w:tab w:val="left" w:pos="1573"/>
        </w:tabs>
        <w:autoSpaceDN w:val="0"/>
        <w:rPr>
          <w:rFonts w:ascii="宋体" w:hAnsi="宋体" w:cs="宋体"/>
          <w:snapToGrid w:val="0"/>
          <w:sz w:val="24"/>
        </w:rPr>
      </w:pPr>
    </w:p>
    <w:p w:rsidR="00210E71" w:rsidRDefault="003947EC">
      <w:pPr>
        <w:pStyle w:val="a0"/>
        <w:rPr>
          <w:rFonts w:ascii="宋体" w:hAnsi="宋体" w:cs="宋体"/>
          <w:snapToGrid w:val="0"/>
          <w:sz w:val="24"/>
        </w:rPr>
      </w:pPr>
      <w:r>
        <w:rPr>
          <w:rFonts w:ascii="黑体" w:eastAsia="黑体" w:hAnsi="黑体" w:hint="eastAsia"/>
          <w:kern w:val="0"/>
          <w:sz w:val="28"/>
          <w:szCs w:val="28"/>
        </w:rPr>
        <w:t>注：电子招投标时，如电子投标文件制作系统中另有要求，以系统中要求、格式为准。</w:t>
      </w:r>
    </w:p>
    <w:p w:rsidR="00210E71" w:rsidRDefault="003947EC">
      <w:pPr>
        <w:pStyle w:val="3"/>
        <w:jc w:val="center"/>
        <w:rPr>
          <w:rFonts w:ascii="黑体" w:eastAsia="黑体" w:hAnsi="黑体"/>
          <w:b w:val="0"/>
          <w:bCs w:val="0"/>
          <w:color w:val="000000"/>
          <w:kern w:val="0"/>
          <w:sz w:val="30"/>
          <w:szCs w:val="30"/>
        </w:rPr>
      </w:pPr>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w:t>
      </w:r>
    </w:p>
    <w:p w:rsidR="00210E71" w:rsidRDefault="003947EC" w:rsidP="00A07C76">
      <w:pPr>
        <w:autoSpaceDE w:val="0"/>
        <w:autoSpaceDN w:val="0"/>
        <w:adjustRightInd w:val="0"/>
        <w:spacing w:beforeLines="50" w:afterLines="50" w:line="360" w:lineRule="auto"/>
        <w:jc w:val="center"/>
        <w:rPr>
          <w:rFonts w:ascii="黑体" w:eastAsia="黑体" w:hAnsi="黑体"/>
          <w:bCs/>
          <w:color w:val="000000"/>
          <w:kern w:val="0"/>
          <w:sz w:val="24"/>
        </w:rPr>
      </w:pPr>
      <w:r>
        <w:rPr>
          <w:rFonts w:ascii="宋体" w:hAnsi="宋体" w:hint="eastAsia"/>
          <w:color w:val="000000"/>
          <w:kern w:val="0"/>
          <w:sz w:val="24"/>
        </w:rPr>
        <w:t>（如果是，提供）</w:t>
      </w:r>
    </w:p>
    <w:p w:rsidR="00210E71" w:rsidRDefault="003947EC" w:rsidP="00CE1A93">
      <w:pPr>
        <w:widowControl/>
        <w:spacing w:line="360" w:lineRule="auto"/>
        <w:ind w:firstLineChars="200" w:firstLine="446"/>
        <w:jc w:val="left"/>
        <w:rPr>
          <w:rFonts w:ascii="宋体" w:hAnsi="宋体" w:cs="宋体"/>
          <w:color w:val="000000"/>
          <w:sz w:val="24"/>
        </w:rPr>
      </w:pPr>
      <w:r>
        <w:rPr>
          <w:rFonts w:ascii="宋体" w:hAnsi="宋体" w:cs="宋体" w:hint="eastAsia"/>
          <w:snapToGrid w:val="0"/>
          <w:color w:val="000000"/>
          <w:sz w:val="24"/>
        </w:rPr>
        <w:t>本公司郑重声明，根据《政府采</w:t>
      </w:r>
      <w:r>
        <w:rPr>
          <w:rFonts w:ascii="宋体" w:hAnsi="宋体" w:cs="宋体" w:hint="eastAsia"/>
          <w:color w:val="000000"/>
          <w:sz w:val="24"/>
        </w:rPr>
        <w:t>购促进中小企业发展暂行办法》（财库[2011]181号）的规定，本公司为______（请填写：中型、小型、微型）企业。即，本公司同时满足以下条件</w:t>
      </w:r>
      <w:r>
        <w:rPr>
          <w:rFonts w:ascii="宋体" w:hAnsi="宋体" w:cs="宋体" w:hint="eastAsia"/>
          <w:color w:val="000000"/>
          <w:kern w:val="0"/>
          <w:sz w:val="24"/>
        </w:rPr>
        <w:t>：</w:t>
      </w:r>
    </w:p>
    <w:p w:rsidR="00210E71" w:rsidRDefault="003947EC" w:rsidP="00CE1A93">
      <w:pPr>
        <w:tabs>
          <w:tab w:val="left" w:pos="1573"/>
        </w:tabs>
        <w:autoSpaceDN w:val="0"/>
        <w:spacing w:line="360" w:lineRule="auto"/>
        <w:ind w:leftChars="50" w:left="97" w:firstLineChars="200" w:firstLine="446"/>
        <w:rPr>
          <w:rFonts w:ascii="宋体" w:hAnsi="宋体" w:cs="宋体"/>
          <w:color w:val="000000"/>
          <w:sz w:val="24"/>
        </w:rPr>
      </w:pPr>
      <w:r>
        <w:rPr>
          <w:rFonts w:ascii="宋体" w:hAnsi="宋体" w:cs="宋体" w:hint="eastAsia"/>
          <w:color w:val="000000"/>
          <w:sz w:val="24"/>
        </w:rPr>
        <w:t>1.根据《工业和信息化部、国家统计局、国家发展和改革委员会、财政部关于印发中小企业划型标准规定的通知》（工信部联企业[2011]300号）规定的划分标准，本公司为______（请填写：中型、小型、微型）企业。</w:t>
      </w:r>
    </w:p>
    <w:p w:rsidR="00210E71" w:rsidRDefault="003947EC" w:rsidP="00CE1A93">
      <w:pPr>
        <w:widowControl/>
        <w:spacing w:line="360" w:lineRule="auto"/>
        <w:ind w:firstLineChars="200" w:firstLine="446"/>
        <w:jc w:val="left"/>
        <w:rPr>
          <w:rFonts w:ascii="宋体" w:hAnsi="宋体" w:cs="宋体"/>
          <w:color w:val="000000"/>
          <w:sz w:val="24"/>
        </w:rPr>
      </w:pPr>
      <w:r>
        <w:rPr>
          <w:rFonts w:ascii="宋体" w:hAnsi="宋体" w:cs="宋体" w:hint="eastAsia"/>
          <w:color w:val="00000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10E71" w:rsidRDefault="003947EC" w:rsidP="00CE1A93">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210E71" w:rsidRDefault="00210E71" w:rsidP="00CE1A93">
      <w:pPr>
        <w:adjustRightInd w:val="0"/>
        <w:snapToGrid w:val="0"/>
        <w:spacing w:line="360" w:lineRule="auto"/>
        <w:ind w:firstLineChars="200" w:firstLine="446"/>
        <w:rPr>
          <w:rFonts w:ascii="宋体" w:hAnsi="宋体"/>
          <w:bCs/>
          <w:snapToGrid w:val="0"/>
          <w:color w:val="000000"/>
          <w:kern w:val="0"/>
          <w:sz w:val="24"/>
        </w:rPr>
      </w:pPr>
    </w:p>
    <w:p w:rsidR="00210E71" w:rsidRDefault="00210E71" w:rsidP="00CE1A93">
      <w:pPr>
        <w:adjustRightInd w:val="0"/>
        <w:snapToGrid w:val="0"/>
        <w:spacing w:line="360" w:lineRule="auto"/>
        <w:ind w:firstLineChars="200" w:firstLine="446"/>
        <w:rPr>
          <w:rFonts w:ascii="宋体" w:hAnsi="宋体"/>
          <w:bCs/>
          <w:snapToGrid w:val="0"/>
          <w:color w:val="000000"/>
          <w:kern w:val="0"/>
          <w:sz w:val="24"/>
        </w:rPr>
      </w:pPr>
    </w:p>
    <w:p w:rsidR="00210E71" w:rsidRDefault="003947EC" w:rsidP="00CE1A93">
      <w:pPr>
        <w:adjustRightInd w:val="0"/>
        <w:snapToGrid w:val="0"/>
        <w:spacing w:line="360" w:lineRule="auto"/>
        <w:ind w:firstLineChars="200" w:firstLine="446"/>
        <w:rPr>
          <w:rFonts w:ascii="宋体" w:hAnsi="宋体"/>
          <w:bCs/>
          <w:snapToGrid w:val="0"/>
          <w:color w:val="000000"/>
          <w:kern w:val="0"/>
          <w:sz w:val="24"/>
        </w:rPr>
      </w:pPr>
      <w:r>
        <w:rPr>
          <w:rFonts w:ascii="宋体" w:hAnsi="宋体" w:hint="eastAsia"/>
          <w:bCs/>
          <w:snapToGrid w:val="0"/>
          <w:color w:val="000000"/>
          <w:kern w:val="0"/>
          <w:sz w:val="24"/>
        </w:rPr>
        <w:t>供应商名称（签   章）：</w:t>
      </w:r>
    </w:p>
    <w:p w:rsidR="00210E71" w:rsidRDefault="003947EC" w:rsidP="00CE1A93">
      <w:pPr>
        <w:adjustRightInd w:val="0"/>
        <w:snapToGrid w:val="0"/>
        <w:spacing w:line="360" w:lineRule="auto"/>
        <w:ind w:firstLineChars="200" w:firstLine="446"/>
        <w:rPr>
          <w:rFonts w:ascii="宋体" w:hAnsi="宋体"/>
          <w:bCs/>
          <w:snapToGrid w:val="0"/>
          <w:color w:val="000000"/>
          <w:kern w:val="0"/>
          <w:sz w:val="24"/>
        </w:rPr>
      </w:pPr>
      <w:r>
        <w:rPr>
          <w:rFonts w:ascii="宋体" w:hAnsi="宋体" w:hint="eastAsia"/>
          <w:bCs/>
          <w:snapToGrid w:val="0"/>
          <w:color w:val="000000"/>
          <w:kern w:val="0"/>
          <w:sz w:val="24"/>
        </w:rPr>
        <w:t>法定代表人（单位负责人）</w:t>
      </w:r>
    </w:p>
    <w:p w:rsidR="00210E71" w:rsidRDefault="003947EC" w:rsidP="00CE1A93">
      <w:pPr>
        <w:pStyle w:val="a7"/>
        <w:adjustRightInd w:val="0"/>
        <w:snapToGrid w:val="0"/>
        <w:spacing w:line="360" w:lineRule="auto"/>
        <w:ind w:firstLineChars="200" w:firstLine="446"/>
        <w:rPr>
          <w:rFonts w:ascii="宋体" w:eastAsia="宋体" w:hAnsi="宋体"/>
          <w:bCs/>
          <w:snapToGrid w:val="0"/>
          <w:color w:val="000000"/>
          <w:kern w:val="0"/>
          <w:sz w:val="21"/>
          <w:szCs w:val="21"/>
        </w:rPr>
      </w:pPr>
      <w:r>
        <w:rPr>
          <w:rFonts w:ascii="宋体" w:eastAsia="宋体" w:hAnsi="宋体" w:hint="eastAsia"/>
          <w:bCs/>
          <w:snapToGrid w:val="0"/>
          <w:color w:val="000000"/>
          <w:kern w:val="0"/>
          <w:sz w:val="24"/>
          <w:szCs w:val="24"/>
        </w:rPr>
        <w:t>或授权代表（签   章）：</w:t>
      </w:r>
    </w:p>
    <w:p w:rsidR="00210E71" w:rsidRDefault="00210E71" w:rsidP="00CE1A93">
      <w:pPr>
        <w:pStyle w:val="a7"/>
        <w:adjustRightInd w:val="0"/>
        <w:snapToGrid w:val="0"/>
        <w:ind w:firstLineChars="1300" w:firstLine="2510"/>
        <w:rPr>
          <w:rFonts w:ascii="宋体" w:eastAsia="宋体" w:hAnsi="宋体"/>
          <w:bCs/>
          <w:snapToGrid w:val="0"/>
          <w:color w:val="000000"/>
          <w:kern w:val="0"/>
          <w:sz w:val="21"/>
          <w:szCs w:val="21"/>
        </w:rPr>
      </w:pPr>
    </w:p>
    <w:p w:rsidR="00210E71" w:rsidRDefault="003947EC" w:rsidP="00CE1A93">
      <w:pPr>
        <w:pStyle w:val="a7"/>
        <w:adjustRightInd w:val="0"/>
        <w:snapToGrid w:val="0"/>
        <w:ind w:firstLineChars="200" w:firstLine="446"/>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日期:年月日</w:t>
      </w:r>
    </w:p>
    <w:p w:rsidR="00210E71" w:rsidRDefault="00210E71">
      <w:pPr>
        <w:spacing w:before="192" w:line="360" w:lineRule="auto"/>
        <w:jc w:val="left"/>
        <w:rPr>
          <w:rFonts w:ascii="仿宋" w:hAnsi="仿宋" w:cs="仿宋"/>
          <w:color w:val="000000"/>
          <w:spacing w:val="-1"/>
          <w:sz w:val="24"/>
        </w:rPr>
      </w:pPr>
    </w:p>
    <w:p w:rsidR="00210E71" w:rsidRDefault="00210E71">
      <w:pPr>
        <w:pStyle w:val="2"/>
        <w:numPr>
          <w:ilvl w:val="1"/>
          <w:numId w:val="0"/>
        </w:numPr>
        <w:ind w:left="709"/>
      </w:pPr>
    </w:p>
    <w:p w:rsidR="00210E71" w:rsidRDefault="00210E71">
      <w:pPr>
        <w:rPr>
          <w:rFonts w:ascii="仿宋" w:hAnsi="仿宋" w:cs="仿宋"/>
          <w:color w:val="000000"/>
          <w:spacing w:val="-1"/>
          <w:sz w:val="24"/>
        </w:rPr>
      </w:pPr>
    </w:p>
    <w:p w:rsidR="00210E71" w:rsidRDefault="00210E71" w:rsidP="00A07C76">
      <w:pPr>
        <w:autoSpaceDE w:val="0"/>
        <w:autoSpaceDN w:val="0"/>
        <w:adjustRightInd w:val="0"/>
        <w:spacing w:beforeLines="50" w:afterLines="50" w:line="360" w:lineRule="auto"/>
        <w:rPr>
          <w:rFonts w:ascii="仿宋" w:hAnsi="仿宋" w:cs="仿宋"/>
          <w:color w:val="000000"/>
          <w:spacing w:val="-1"/>
          <w:szCs w:val="21"/>
        </w:rPr>
      </w:pPr>
    </w:p>
    <w:p w:rsidR="00210E71" w:rsidRDefault="00210E71" w:rsidP="00A07C76">
      <w:pPr>
        <w:autoSpaceDE w:val="0"/>
        <w:autoSpaceDN w:val="0"/>
        <w:adjustRightInd w:val="0"/>
        <w:spacing w:beforeLines="50" w:afterLines="50" w:line="360" w:lineRule="auto"/>
        <w:rPr>
          <w:rFonts w:ascii="宋体" w:hAnsi="宋体"/>
          <w:b/>
          <w:szCs w:val="21"/>
        </w:rPr>
        <w:sectPr w:rsidR="00210E71">
          <w:footerReference w:type="default" r:id="rId18"/>
          <w:footerReference w:type="first" r:id="rId19"/>
          <w:type w:val="continuous"/>
          <w:pgSz w:w="11907" w:h="16840"/>
          <w:pgMar w:top="1440" w:right="1803" w:bottom="1440" w:left="1803" w:header="851" w:footer="850" w:gutter="0"/>
          <w:cols w:space="720"/>
          <w:titlePg/>
          <w:docGrid w:type="linesAndChars" w:linePitch="312" w:charSpace="-3473"/>
        </w:sectPr>
      </w:pPr>
    </w:p>
    <w:p w:rsidR="00210E71" w:rsidRDefault="00210E71">
      <w:pPr>
        <w:rPr>
          <w:color w:val="000000" w:themeColor="text1"/>
        </w:rPr>
      </w:pPr>
    </w:p>
    <w:p w:rsidR="00210E71" w:rsidRDefault="00210E71">
      <w:pPr>
        <w:rPr>
          <w:color w:val="000000" w:themeColor="text1"/>
        </w:rPr>
      </w:pPr>
    </w:p>
    <w:p w:rsidR="00210E71" w:rsidRDefault="003947EC">
      <w:pPr>
        <w:ind w:leftChars="-23" w:left="-44" w:rightChars="-31" w:right="-60"/>
        <w:jc w:val="center"/>
        <w:rPr>
          <w:rFonts w:ascii="宋体" w:hAnsi="宋体"/>
          <w:b/>
          <w:color w:val="000000" w:themeColor="text1"/>
          <w:sz w:val="30"/>
          <w:szCs w:val="30"/>
        </w:rPr>
      </w:pPr>
      <w:r>
        <w:rPr>
          <w:rFonts w:ascii="宋体" w:hAnsi="宋体" w:hint="eastAsia"/>
          <w:b/>
          <w:color w:val="000000" w:themeColor="text1"/>
          <w:sz w:val="30"/>
          <w:szCs w:val="30"/>
        </w:rPr>
        <w:t>中小企业划型标准</w:t>
      </w:r>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210E71">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bookmarkEnd w:id="37"/>
          </w:p>
        </w:tc>
        <w:tc>
          <w:tcPr>
            <w:tcW w:w="1872" w:type="dxa"/>
            <w:vMerge w:val="restart"/>
            <w:tcBorders>
              <w:top w:val="single" w:sz="4" w:space="0" w:color="auto"/>
              <w:left w:val="nil"/>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微型企业</w:t>
            </w:r>
          </w:p>
        </w:tc>
      </w:tr>
      <w:tr w:rsidR="00210E71">
        <w:trPr>
          <w:trHeight w:val="226"/>
          <w:tblHeader/>
          <w:jc w:val="center"/>
        </w:trPr>
        <w:tc>
          <w:tcPr>
            <w:tcW w:w="468" w:type="dxa"/>
            <w:vMerge/>
            <w:tcBorders>
              <w:left w:val="single" w:sz="4" w:space="0" w:color="auto"/>
              <w:bottom w:val="single" w:sz="4" w:space="0" w:color="auto"/>
              <w:right w:val="single" w:sz="4" w:space="0" w:color="auto"/>
            </w:tcBorders>
            <w:vAlign w:val="center"/>
          </w:tcPr>
          <w:p w:rsidR="00210E71" w:rsidRDefault="00210E71">
            <w:pPr>
              <w:ind w:leftChars="-23" w:left="-44" w:rightChars="-31" w:right="-60"/>
              <w:jc w:val="center"/>
              <w:rPr>
                <w:rFonts w:ascii="宋体" w:hAnsi="宋体" w:cs="宋体"/>
                <w:b/>
                <w:color w:val="000000" w:themeColor="text1"/>
                <w:kern w:val="0"/>
                <w:szCs w:val="21"/>
              </w:rPr>
            </w:pPr>
          </w:p>
        </w:tc>
        <w:tc>
          <w:tcPr>
            <w:tcW w:w="1872" w:type="dxa"/>
            <w:vMerge/>
            <w:tcBorders>
              <w:left w:val="nil"/>
              <w:bottom w:val="single" w:sz="4" w:space="0" w:color="auto"/>
              <w:right w:val="single" w:sz="4" w:space="0" w:color="auto"/>
            </w:tcBorders>
            <w:vAlign w:val="center"/>
          </w:tcPr>
          <w:p w:rsidR="00210E71" w:rsidRDefault="00210E71">
            <w:pPr>
              <w:ind w:leftChars="-23" w:left="-44" w:rightChars="-31" w:right="-60"/>
              <w:jc w:val="left"/>
              <w:rPr>
                <w:rFonts w:ascii="宋体" w:hAnsi="宋体" w:cs="宋体"/>
                <w:b/>
                <w:color w:val="000000" w:themeColor="text1"/>
                <w:kern w:val="0"/>
                <w:szCs w:val="21"/>
              </w:rPr>
            </w:pPr>
          </w:p>
        </w:tc>
        <w:tc>
          <w:tcPr>
            <w:tcW w:w="1149"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85"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02"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05"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57"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21" w:type="dxa"/>
            <w:tcBorders>
              <w:top w:val="nil"/>
              <w:left w:val="nil"/>
              <w:bottom w:val="single" w:sz="4" w:space="0" w:color="auto"/>
              <w:right w:val="single" w:sz="4" w:space="0" w:color="auto"/>
            </w:tcBorders>
            <w:vAlign w:val="center"/>
          </w:tcPr>
          <w:p w:rsidR="00210E71" w:rsidRDefault="003947EC">
            <w:pPr>
              <w:ind w:leftChars="-23" w:left="109" w:rightChars="-31" w:right="-60" w:hangingChars="79" w:hanging="153"/>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63"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46"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816" w:type="dxa"/>
            <w:tcBorders>
              <w:top w:val="nil"/>
              <w:left w:val="nil"/>
              <w:bottom w:val="single" w:sz="4" w:space="0" w:color="auto"/>
              <w:right w:val="single" w:sz="4" w:space="0" w:color="auto"/>
            </w:tcBorders>
            <w:vAlign w:val="center"/>
          </w:tcPr>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10E71" w:rsidRDefault="003947EC">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r>
      <w:tr w:rsidR="00210E71">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210E71" w:rsidRDefault="003947EC">
            <w:pPr>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w:t>
            </w:r>
          </w:p>
        </w:tc>
        <w:tc>
          <w:tcPr>
            <w:tcW w:w="1872" w:type="dxa"/>
            <w:tcBorders>
              <w:top w:val="single" w:sz="4" w:space="0" w:color="auto"/>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工业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建筑业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4</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批发业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5</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零售业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6</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交通运输业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7</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仓储业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8</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邮政业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9</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住宿业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10</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餐饮业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11</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信息传输业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12</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软件和信息技术货物业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13</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房地产开发经验</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或,≥10000</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且,≥5000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且,≥2000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或,＜2000</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lastRenderedPageBreak/>
              <w:t>14</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物业管理</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15</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租赁和商务货物业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或,≥120000</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且,≥8000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且,≥100</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或,＜100</w:t>
            </w:r>
          </w:p>
        </w:tc>
      </w:tr>
      <w:tr w:rsidR="00210E71">
        <w:trPr>
          <w:trHeight w:val="369"/>
          <w:jc w:val="center"/>
        </w:trPr>
        <w:tc>
          <w:tcPr>
            <w:tcW w:w="468" w:type="dxa"/>
            <w:tcBorders>
              <w:top w:val="nil"/>
              <w:left w:val="single" w:sz="4" w:space="0" w:color="auto"/>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16</w:t>
            </w:r>
          </w:p>
        </w:tc>
        <w:tc>
          <w:tcPr>
            <w:tcW w:w="1872" w:type="dxa"/>
            <w:tcBorders>
              <w:top w:val="nil"/>
              <w:left w:val="nil"/>
              <w:bottom w:val="single" w:sz="4" w:space="0" w:color="auto"/>
              <w:right w:val="single" w:sz="4" w:space="0" w:color="auto"/>
            </w:tcBorders>
            <w:vAlign w:val="center"/>
          </w:tcPr>
          <w:p w:rsidR="00210E71" w:rsidRDefault="003947EC">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其他未列明行业</w:t>
            </w:r>
          </w:p>
        </w:tc>
        <w:tc>
          <w:tcPr>
            <w:tcW w:w="1149"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10E71" w:rsidRDefault="003947EC">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10E71" w:rsidRDefault="003947E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jc w:val="center"/>
        <w:rPr>
          <w:rFonts w:ascii="宋体" w:hAnsi="宋体"/>
          <w:color w:val="000000" w:themeColor="text1"/>
          <w:kern w:val="0"/>
          <w:szCs w:val="21"/>
        </w:rPr>
      </w:pPr>
    </w:p>
    <w:p w:rsidR="00210E71" w:rsidRDefault="00210E71" w:rsidP="00A07C76">
      <w:pPr>
        <w:autoSpaceDE w:val="0"/>
        <w:autoSpaceDN w:val="0"/>
        <w:adjustRightInd w:val="0"/>
        <w:spacing w:beforeLines="50" w:afterLines="50"/>
        <w:rPr>
          <w:rFonts w:ascii="宋体" w:hAnsi="宋体"/>
          <w:b/>
          <w:bCs/>
          <w:color w:val="000000" w:themeColor="text1"/>
          <w:kern w:val="0"/>
          <w:sz w:val="30"/>
          <w:szCs w:val="30"/>
        </w:rPr>
      </w:pPr>
    </w:p>
    <w:p w:rsidR="00210E71" w:rsidRDefault="00210E71" w:rsidP="00A07C76">
      <w:pPr>
        <w:autoSpaceDE w:val="0"/>
        <w:autoSpaceDN w:val="0"/>
        <w:adjustRightInd w:val="0"/>
        <w:spacing w:beforeLines="50" w:afterLines="50"/>
        <w:rPr>
          <w:rFonts w:ascii="宋体" w:hAnsi="宋体"/>
          <w:b/>
          <w:bCs/>
          <w:color w:val="000000" w:themeColor="text1"/>
          <w:kern w:val="0"/>
          <w:sz w:val="30"/>
          <w:szCs w:val="30"/>
        </w:rPr>
        <w:sectPr w:rsidR="00210E71">
          <w:type w:val="continuous"/>
          <w:pgSz w:w="16840" w:h="11907" w:orient="landscape"/>
          <w:pgMar w:top="1803" w:right="1440" w:bottom="1803" w:left="1440" w:header="851" w:footer="850" w:gutter="0"/>
          <w:cols w:space="720"/>
          <w:titlePg/>
          <w:docGrid w:type="linesAndChars" w:linePitch="319" w:charSpace="-3473"/>
        </w:sectPr>
      </w:pP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四、残疾人福利性单位声明函</w:t>
      </w:r>
    </w:p>
    <w:p w:rsidR="00210E71" w:rsidRDefault="003947EC" w:rsidP="00A07C76">
      <w:pPr>
        <w:autoSpaceDE w:val="0"/>
        <w:autoSpaceDN w:val="0"/>
        <w:adjustRightInd w:val="0"/>
        <w:spacing w:beforeLines="50" w:afterLines="50"/>
        <w:ind w:firstLineChars="200" w:firstLine="446"/>
        <w:jc w:val="center"/>
        <w:rPr>
          <w:rFonts w:ascii="宋体" w:hAnsi="宋体"/>
          <w:snapToGrid w:val="0"/>
          <w:color w:val="000000" w:themeColor="text1"/>
          <w:kern w:val="0"/>
          <w:sz w:val="24"/>
        </w:rPr>
      </w:pPr>
      <w:r>
        <w:rPr>
          <w:rFonts w:ascii="宋体" w:hAnsi="宋体" w:hint="eastAsia"/>
          <w:snapToGrid w:val="0"/>
          <w:color w:val="000000" w:themeColor="text1"/>
          <w:kern w:val="0"/>
          <w:sz w:val="24"/>
        </w:rPr>
        <w:t>（如果是，提供）</w:t>
      </w:r>
    </w:p>
    <w:p w:rsidR="00210E71" w:rsidRDefault="003947EC" w:rsidP="00A07C76">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0E71" w:rsidRDefault="003947EC" w:rsidP="00A07C76">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本单位对上述声明的真实性负责。如有虚假，将依法承担相应责任。</w:t>
      </w:r>
    </w:p>
    <w:p w:rsidR="00210E71" w:rsidRDefault="00210E71" w:rsidP="00CE1A93">
      <w:pPr>
        <w:adjustRightInd w:val="0"/>
        <w:snapToGrid w:val="0"/>
        <w:spacing w:line="360" w:lineRule="auto"/>
        <w:ind w:firstLineChars="200" w:firstLine="386"/>
        <w:rPr>
          <w:rFonts w:ascii="宋体" w:hAnsi="宋体"/>
          <w:snapToGrid w:val="0"/>
          <w:color w:val="000000" w:themeColor="text1"/>
          <w:kern w:val="0"/>
          <w:szCs w:val="21"/>
        </w:rPr>
      </w:pPr>
    </w:p>
    <w:p w:rsidR="00210E71" w:rsidRDefault="00210E71" w:rsidP="00CE1A93">
      <w:pPr>
        <w:adjustRightInd w:val="0"/>
        <w:snapToGrid w:val="0"/>
        <w:spacing w:line="360" w:lineRule="auto"/>
        <w:ind w:firstLineChars="200" w:firstLine="386"/>
        <w:rPr>
          <w:rFonts w:ascii="宋体" w:hAnsi="宋体"/>
          <w:snapToGrid w:val="0"/>
          <w:color w:val="000000" w:themeColor="text1"/>
          <w:kern w:val="0"/>
          <w:szCs w:val="21"/>
        </w:rPr>
      </w:pPr>
    </w:p>
    <w:p w:rsidR="00210E71" w:rsidRDefault="00210E71" w:rsidP="00CE1A93">
      <w:pPr>
        <w:adjustRightInd w:val="0"/>
        <w:snapToGrid w:val="0"/>
        <w:spacing w:line="360" w:lineRule="auto"/>
        <w:ind w:firstLineChars="200" w:firstLine="386"/>
        <w:rPr>
          <w:rFonts w:ascii="宋体" w:hAnsi="宋体"/>
          <w:snapToGrid w:val="0"/>
          <w:color w:val="000000" w:themeColor="text1"/>
          <w:kern w:val="0"/>
          <w:szCs w:val="21"/>
        </w:rPr>
      </w:pPr>
    </w:p>
    <w:p w:rsidR="00210E71" w:rsidRDefault="00210E71" w:rsidP="00CE1A93">
      <w:pPr>
        <w:adjustRightInd w:val="0"/>
        <w:snapToGrid w:val="0"/>
        <w:spacing w:line="360" w:lineRule="auto"/>
        <w:ind w:firstLineChars="200" w:firstLine="386"/>
        <w:rPr>
          <w:rFonts w:ascii="宋体" w:hAnsi="宋体" w:cs="宋体"/>
          <w:color w:val="000000" w:themeColor="text1"/>
          <w:szCs w:val="21"/>
        </w:rPr>
      </w:pPr>
    </w:p>
    <w:p w:rsidR="00210E71" w:rsidRDefault="003947EC" w:rsidP="00CE1A93">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10E71" w:rsidRDefault="003947EC" w:rsidP="00CE1A93">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10E71" w:rsidRDefault="00210E71">
      <w:pPr>
        <w:tabs>
          <w:tab w:val="left" w:pos="1573"/>
        </w:tabs>
        <w:spacing w:line="360" w:lineRule="auto"/>
        <w:rPr>
          <w:rFonts w:ascii="宋体" w:hAnsi="宋体"/>
          <w:color w:val="000000" w:themeColor="text1"/>
          <w:szCs w:val="21"/>
        </w:rPr>
      </w:pPr>
    </w:p>
    <w:p w:rsidR="00210E71" w:rsidRDefault="00210E71">
      <w:pPr>
        <w:pStyle w:val="a7"/>
        <w:adjustRightInd w:val="0"/>
        <w:snapToGrid w:val="0"/>
        <w:spacing w:line="360" w:lineRule="auto"/>
        <w:ind w:firstLine="0"/>
        <w:rPr>
          <w:rFonts w:ascii="宋体" w:eastAsia="宋体" w:hAnsi="宋体"/>
          <w:snapToGrid w:val="0"/>
          <w:color w:val="000000" w:themeColor="text1"/>
          <w:kern w:val="0"/>
          <w:sz w:val="21"/>
          <w:szCs w:val="21"/>
        </w:rPr>
      </w:pPr>
    </w:p>
    <w:p w:rsidR="00210E71" w:rsidRDefault="003947EC" w:rsidP="00CE1A93">
      <w:pPr>
        <w:pStyle w:val="a7"/>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10E71" w:rsidRDefault="00210E71" w:rsidP="00CE1A93">
      <w:pPr>
        <w:adjustRightInd w:val="0"/>
        <w:snapToGrid w:val="0"/>
        <w:ind w:firstLineChars="200" w:firstLine="446"/>
        <w:rPr>
          <w:rFonts w:ascii="宋体" w:hAnsi="宋体"/>
          <w:snapToGrid w:val="0"/>
          <w:color w:val="000000" w:themeColor="text1"/>
          <w:kern w:val="0"/>
          <w:sz w:val="24"/>
        </w:rPr>
      </w:pPr>
    </w:p>
    <w:p w:rsidR="00210E71" w:rsidRDefault="00210E71">
      <w:pPr>
        <w:rPr>
          <w:color w:val="000000" w:themeColor="text1"/>
        </w:rPr>
      </w:pPr>
    </w:p>
    <w:p w:rsidR="00210E71" w:rsidRDefault="00210E71">
      <w:pPr>
        <w:rPr>
          <w:color w:val="000000" w:themeColor="text1"/>
        </w:rPr>
      </w:pPr>
    </w:p>
    <w:p w:rsidR="00210E71" w:rsidRDefault="00210E71">
      <w:pPr>
        <w:rPr>
          <w:b/>
          <w:bCs/>
          <w:color w:val="000000" w:themeColor="text1"/>
          <w:sz w:val="30"/>
          <w:szCs w:val="30"/>
        </w:rPr>
      </w:pPr>
    </w:p>
    <w:p w:rsidR="00210E71" w:rsidRDefault="00210E71">
      <w:pPr>
        <w:rPr>
          <w:b/>
          <w:bCs/>
          <w:color w:val="000000" w:themeColor="text1"/>
          <w:sz w:val="30"/>
          <w:szCs w:val="30"/>
        </w:rPr>
      </w:pPr>
    </w:p>
    <w:p w:rsidR="00210E71" w:rsidRDefault="003947EC">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10E71" w:rsidRDefault="003947EC">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五、省级以上监狱管理局、戒毒管理局（含新疆生产建设兵团）     出具的属于监狱企业的证明文件</w:t>
      </w:r>
    </w:p>
    <w:p w:rsidR="00210E71" w:rsidRDefault="003947EC" w:rsidP="00A07C76">
      <w:pPr>
        <w:autoSpaceDE w:val="0"/>
        <w:autoSpaceDN w:val="0"/>
        <w:adjustRightInd w:val="0"/>
        <w:spacing w:beforeLines="50" w:afterLines="50"/>
        <w:jc w:val="center"/>
        <w:rPr>
          <w:rStyle w:val="af1"/>
          <w:b w:val="0"/>
          <w:bCs w:val="0"/>
          <w:color w:val="000000" w:themeColor="text1"/>
          <w:sz w:val="36"/>
          <w:szCs w:val="36"/>
        </w:rPr>
      </w:pPr>
      <w:r>
        <w:rPr>
          <w:rFonts w:ascii="宋体" w:hAnsi="宋体" w:hint="eastAsia"/>
          <w:color w:val="000000" w:themeColor="text1"/>
          <w:kern w:val="0"/>
          <w:sz w:val="24"/>
        </w:rPr>
        <w:t>（如果是，提供）</w:t>
      </w:r>
      <w:r>
        <w:rPr>
          <w:rFonts w:ascii="宋体" w:hAnsi="宋体" w:hint="eastAsia"/>
          <w:color w:val="000000" w:themeColor="text1"/>
          <w:kern w:val="0"/>
          <w:sz w:val="24"/>
        </w:rPr>
        <w:tab/>
      </w:r>
    </w:p>
    <w:p w:rsidR="00210E71" w:rsidRDefault="00210E71" w:rsidP="00A07C76">
      <w:pPr>
        <w:autoSpaceDE w:val="0"/>
        <w:autoSpaceDN w:val="0"/>
        <w:adjustRightInd w:val="0"/>
        <w:spacing w:beforeLines="50" w:afterLines="50"/>
        <w:jc w:val="center"/>
        <w:rPr>
          <w:rStyle w:val="af1"/>
          <w:b w:val="0"/>
          <w:bCs w:val="0"/>
          <w:color w:val="000000" w:themeColor="text1"/>
          <w:sz w:val="36"/>
          <w:szCs w:val="36"/>
        </w:rPr>
      </w:pPr>
    </w:p>
    <w:p w:rsidR="00210E71" w:rsidRDefault="00210E71" w:rsidP="00A07C76">
      <w:pPr>
        <w:autoSpaceDE w:val="0"/>
        <w:autoSpaceDN w:val="0"/>
        <w:adjustRightInd w:val="0"/>
        <w:spacing w:beforeLines="50" w:afterLines="50"/>
        <w:jc w:val="center"/>
        <w:rPr>
          <w:rStyle w:val="af1"/>
          <w:b w:val="0"/>
          <w:bCs w:val="0"/>
          <w:color w:val="000000" w:themeColor="text1"/>
          <w:sz w:val="36"/>
          <w:szCs w:val="36"/>
        </w:rPr>
      </w:pPr>
    </w:p>
    <w:p w:rsidR="00210E71" w:rsidRDefault="003947EC">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10E71" w:rsidRDefault="003947EC" w:rsidP="00A07C76">
      <w:pPr>
        <w:autoSpaceDE w:val="0"/>
        <w:autoSpaceDN w:val="0"/>
        <w:adjustRightInd w:val="0"/>
        <w:spacing w:beforeLines="50" w:afterLines="5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六、招标文件要求提供或投标人认为需要提供的其它材料</w:t>
      </w:r>
      <w:r>
        <w:rPr>
          <w:rFonts w:ascii="黑体" w:eastAsia="黑体" w:hAnsi="黑体" w:hint="eastAsia"/>
          <w:color w:val="000000" w:themeColor="text1"/>
          <w:kern w:val="0"/>
          <w:sz w:val="30"/>
          <w:szCs w:val="30"/>
        </w:rPr>
        <w:tab/>
      </w:r>
    </w:p>
    <w:p w:rsidR="00210E71" w:rsidRDefault="003947EC" w:rsidP="00A07C76">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10E71" w:rsidRDefault="00210E71">
      <w:pPr>
        <w:rPr>
          <w:color w:val="000000" w:themeColor="text1"/>
        </w:rPr>
      </w:pPr>
    </w:p>
    <w:p w:rsidR="00210E71" w:rsidRDefault="00210E71">
      <w:pPr>
        <w:pStyle w:val="10"/>
        <w:ind w:firstLine="0"/>
        <w:jc w:val="center"/>
        <w:rPr>
          <w:rStyle w:val="af1"/>
          <w:b/>
          <w:bCs/>
          <w:color w:val="000000" w:themeColor="text1"/>
          <w:sz w:val="36"/>
          <w:szCs w:val="36"/>
        </w:rPr>
      </w:pPr>
    </w:p>
    <w:p w:rsidR="00210E71" w:rsidRDefault="00210E71">
      <w:pPr>
        <w:pStyle w:val="10"/>
        <w:ind w:firstLine="0"/>
        <w:jc w:val="center"/>
        <w:rPr>
          <w:rStyle w:val="af1"/>
          <w:b/>
          <w:bCs/>
          <w:color w:val="000000" w:themeColor="text1"/>
          <w:sz w:val="36"/>
          <w:szCs w:val="36"/>
        </w:rPr>
      </w:pPr>
    </w:p>
    <w:p w:rsidR="00210E71" w:rsidRDefault="00210E71">
      <w:pPr>
        <w:pStyle w:val="10"/>
        <w:ind w:firstLine="0"/>
        <w:jc w:val="center"/>
        <w:rPr>
          <w:rStyle w:val="af1"/>
          <w:b/>
          <w:bCs/>
          <w:color w:val="000000" w:themeColor="text1"/>
          <w:sz w:val="36"/>
          <w:szCs w:val="36"/>
        </w:rPr>
      </w:pPr>
    </w:p>
    <w:p w:rsidR="00210E71" w:rsidRDefault="00210E71">
      <w:pPr>
        <w:pStyle w:val="10"/>
        <w:ind w:firstLine="0"/>
        <w:jc w:val="center"/>
        <w:rPr>
          <w:rStyle w:val="af1"/>
          <w:b/>
          <w:bCs/>
          <w:color w:val="000000" w:themeColor="text1"/>
          <w:sz w:val="36"/>
          <w:szCs w:val="36"/>
        </w:rPr>
      </w:pPr>
    </w:p>
    <w:p w:rsidR="00210E71" w:rsidRDefault="00210E71">
      <w:pPr>
        <w:pStyle w:val="10"/>
        <w:ind w:firstLine="0"/>
        <w:rPr>
          <w:rStyle w:val="af1"/>
          <w:b/>
          <w:bCs/>
          <w:color w:val="000000" w:themeColor="text1"/>
          <w:sz w:val="36"/>
          <w:szCs w:val="36"/>
        </w:rPr>
      </w:pPr>
    </w:p>
    <w:p w:rsidR="00210E71" w:rsidRDefault="00210E71">
      <w:pPr>
        <w:pStyle w:val="10"/>
        <w:ind w:firstLine="0"/>
        <w:rPr>
          <w:rStyle w:val="af1"/>
          <w:b/>
          <w:bCs/>
          <w:color w:val="000000" w:themeColor="text1"/>
          <w:sz w:val="36"/>
          <w:szCs w:val="36"/>
        </w:rPr>
      </w:pPr>
    </w:p>
    <w:p w:rsidR="00210E71" w:rsidRDefault="00210E71">
      <w:pPr>
        <w:outlineLvl w:val="1"/>
        <w:rPr>
          <w:rFonts w:ascii="黑体" w:eastAsia="黑体"/>
          <w:b/>
          <w:bCs/>
          <w:color w:val="000000" w:themeColor="text1"/>
          <w:sz w:val="30"/>
        </w:rPr>
      </w:pPr>
    </w:p>
    <w:p w:rsidR="00210E71" w:rsidRDefault="003947EC">
      <w:pPr>
        <w:rPr>
          <w:rStyle w:val="af1"/>
          <w:color w:val="000000" w:themeColor="text1"/>
          <w:sz w:val="36"/>
          <w:szCs w:val="36"/>
        </w:rPr>
      </w:pPr>
      <w:r>
        <w:rPr>
          <w:rStyle w:val="af1"/>
          <w:rFonts w:hint="eastAsia"/>
          <w:color w:val="000000" w:themeColor="text1"/>
          <w:sz w:val="36"/>
          <w:szCs w:val="36"/>
        </w:rPr>
        <w:br w:type="page"/>
      </w:r>
    </w:p>
    <w:p w:rsidR="00210E71" w:rsidRDefault="003947EC">
      <w:pPr>
        <w:pStyle w:val="10"/>
        <w:ind w:firstLine="0"/>
        <w:jc w:val="center"/>
        <w:rPr>
          <w:rFonts w:ascii="宋体"/>
          <w:b w:val="0"/>
          <w:bCs w:val="0"/>
          <w:color w:val="000000" w:themeColor="text1"/>
          <w:sz w:val="36"/>
          <w:szCs w:val="36"/>
        </w:rPr>
      </w:pPr>
      <w:r>
        <w:rPr>
          <w:rStyle w:val="af1"/>
          <w:rFonts w:hint="eastAsia"/>
          <w:b/>
          <w:bCs/>
          <w:color w:val="000000" w:themeColor="text1"/>
          <w:sz w:val="36"/>
          <w:szCs w:val="36"/>
        </w:rPr>
        <w:lastRenderedPageBreak/>
        <w:t>第九章</w:t>
      </w:r>
      <w:r>
        <w:rPr>
          <w:rStyle w:val="af1"/>
          <w:rFonts w:hint="eastAsia"/>
          <w:b/>
          <w:bCs/>
          <w:color w:val="000000" w:themeColor="text1"/>
          <w:sz w:val="36"/>
          <w:szCs w:val="36"/>
        </w:rPr>
        <w:t xml:space="preserve">  </w:t>
      </w:r>
      <w:r>
        <w:rPr>
          <w:rStyle w:val="af1"/>
          <w:rFonts w:hint="eastAsia"/>
          <w:b/>
          <w:bCs/>
          <w:color w:val="000000" w:themeColor="text1"/>
          <w:sz w:val="36"/>
          <w:szCs w:val="36"/>
        </w:rPr>
        <w:t>附件</w:t>
      </w:r>
    </w:p>
    <w:p w:rsidR="00210E71" w:rsidRDefault="00210E71">
      <w:pPr>
        <w:outlineLvl w:val="1"/>
        <w:rPr>
          <w:rFonts w:ascii="黑体" w:eastAsia="黑体"/>
          <w:b/>
          <w:bCs/>
          <w:color w:val="000000" w:themeColor="text1"/>
          <w:sz w:val="30"/>
        </w:rPr>
      </w:pPr>
    </w:p>
    <w:p w:rsidR="00210E71" w:rsidRDefault="00210E71">
      <w:pPr>
        <w:outlineLvl w:val="1"/>
        <w:rPr>
          <w:rFonts w:ascii="黑体" w:eastAsia="黑体"/>
          <w:b/>
          <w:bCs/>
          <w:color w:val="000000" w:themeColor="text1"/>
          <w:sz w:val="30"/>
        </w:rPr>
      </w:pPr>
    </w:p>
    <w:p w:rsidR="00210E71" w:rsidRDefault="00210E71">
      <w:pPr>
        <w:outlineLvl w:val="1"/>
        <w:rPr>
          <w:rFonts w:ascii="黑体" w:eastAsia="黑体"/>
          <w:b/>
          <w:bCs/>
          <w:color w:val="000000" w:themeColor="text1"/>
          <w:sz w:val="30"/>
        </w:rPr>
      </w:pPr>
    </w:p>
    <w:p w:rsidR="00210E71" w:rsidRDefault="00210E71">
      <w:pPr>
        <w:outlineLvl w:val="1"/>
        <w:rPr>
          <w:rFonts w:ascii="黑体" w:eastAsia="黑体"/>
          <w:b/>
          <w:bCs/>
          <w:color w:val="000000" w:themeColor="text1"/>
          <w:sz w:val="30"/>
        </w:rPr>
      </w:pPr>
    </w:p>
    <w:p w:rsidR="00210E71" w:rsidRDefault="00210E71">
      <w:pPr>
        <w:outlineLvl w:val="1"/>
        <w:rPr>
          <w:rFonts w:ascii="黑体" w:eastAsia="黑体"/>
          <w:b/>
          <w:bCs/>
          <w:color w:val="000000" w:themeColor="text1"/>
          <w:sz w:val="30"/>
        </w:rPr>
      </w:pPr>
    </w:p>
    <w:p w:rsidR="00210E71" w:rsidRDefault="00210E71">
      <w:pPr>
        <w:outlineLvl w:val="1"/>
        <w:rPr>
          <w:rFonts w:ascii="黑体" w:eastAsia="黑体"/>
          <w:b/>
          <w:bCs/>
          <w:color w:val="000000" w:themeColor="text1"/>
          <w:sz w:val="30"/>
        </w:rPr>
      </w:pPr>
    </w:p>
    <w:p w:rsidR="00210E71" w:rsidRDefault="00210E71">
      <w:pPr>
        <w:pStyle w:val="2"/>
        <w:numPr>
          <w:ilvl w:val="0"/>
          <w:numId w:val="0"/>
        </w:numPr>
        <w:ind w:left="709"/>
        <w:rPr>
          <w:color w:val="000000" w:themeColor="text1"/>
        </w:rPr>
      </w:pPr>
    </w:p>
    <w:p w:rsidR="00210E71" w:rsidRDefault="00210E71">
      <w:pPr>
        <w:rPr>
          <w:color w:val="000000" w:themeColor="text1"/>
        </w:rPr>
      </w:pPr>
    </w:p>
    <w:p w:rsidR="00210E71" w:rsidRDefault="00210E71">
      <w:pPr>
        <w:pStyle w:val="2"/>
        <w:numPr>
          <w:ilvl w:val="0"/>
          <w:numId w:val="0"/>
        </w:numPr>
        <w:ind w:left="709"/>
        <w:rPr>
          <w:color w:val="000000" w:themeColor="text1"/>
        </w:rPr>
      </w:pPr>
    </w:p>
    <w:p w:rsidR="00210E71" w:rsidRDefault="00210E71">
      <w:pPr>
        <w:rPr>
          <w:color w:val="000000" w:themeColor="text1"/>
        </w:rPr>
      </w:pPr>
    </w:p>
    <w:p w:rsidR="00210E71" w:rsidRDefault="00210E71">
      <w:pPr>
        <w:pStyle w:val="2"/>
        <w:numPr>
          <w:ilvl w:val="0"/>
          <w:numId w:val="0"/>
        </w:numPr>
        <w:ind w:left="709"/>
        <w:rPr>
          <w:color w:val="000000" w:themeColor="text1"/>
        </w:rPr>
      </w:pPr>
    </w:p>
    <w:p w:rsidR="00210E71" w:rsidRDefault="00210E71">
      <w:pPr>
        <w:rPr>
          <w:color w:val="000000" w:themeColor="text1"/>
        </w:rPr>
      </w:pPr>
    </w:p>
    <w:p w:rsidR="00210E71" w:rsidRDefault="00210E71">
      <w:pPr>
        <w:widowControl/>
        <w:adjustRightInd w:val="0"/>
        <w:jc w:val="left"/>
        <w:rPr>
          <w:rFonts w:ascii="Arial" w:eastAsia="黑体" w:hAnsi="Arial"/>
          <w:b/>
          <w:bCs/>
          <w:color w:val="000000" w:themeColor="text1"/>
          <w:sz w:val="32"/>
          <w:szCs w:val="32"/>
        </w:rPr>
      </w:pPr>
    </w:p>
    <w:p w:rsidR="00210E71" w:rsidRDefault="00210E71">
      <w:pPr>
        <w:widowControl/>
        <w:adjustRightInd w:val="0"/>
        <w:jc w:val="left"/>
        <w:rPr>
          <w:rFonts w:ascii="黑体" w:eastAsia="黑体" w:cs="黑体"/>
          <w:b/>
          <w:bCs/>
          <w:color w:val="000000" w:themeColor="text1"/>
          <w:kern w:val="0"/>
          <w:sz w:val="30"/>
          <w:szCs w:val="30"/>
        </w:rPr>
      </w:pPr>
    </w:p>
    <w:p w:rsidR="00210E71" w:rsidRDefault="00210E71">
      <w:pPr>
        <w:rPr>
          <w:rFonts w:ascii="黑体" w:eastAsia="黑体" w:cs="黑体"/>
          <w:b/>
          <w:bCs/>
          <w:color w:val="000000" w:themeColor="text1"/>
          <w:kern w:val="0"/>
          <w:sz w:val="30"/>
          <w:szCs w:val="30"/>
        </w:rPr>
      </w:pPr>
    </w:p>
    <w:p w:rsidR="00210E71" w:rsidRDefault="00210E71">
      <w:pPr>
        <w:rPr>
          <w:rFonts w:ascii="黑体" w:eastAsia="黑体" w:cs="黑体"/>
          <w:b/>
          <w:bCs/>
          <w:color w:val="000000" w:themeColor="text1"/>
          <w:kern w:val="0"/>
          <w:sz w:val="30"/>
          <w:szCs w:val="30"/>
        </w:rPr>
      </w:pPr>
    </w:p>
    <w:p w:rsidR="00210E71" w:rsidRDefault="00210E71">
      <w:pPr>
        <w:rPr>
          <w:rFonts w:ascii="黑体" w:eastAsia="黑体" w:cs="黑体"/>
          <w:b/>
          <w:bCs/>
          <w:color w:val="000000" w:themeColor="text1"/>
          <w:kern w:val="0"/>
          <w:sz w:val="30"/>
          <w:szCs w:val="30"/>
        </w:rPr>
      </w:pPr>
    </w:p>
    <w:p w:rsidR="00210E71" w:rsidRDefault="00210E71">
      <w:pPr>
        <w:rPr>
          <w:rFonts w:ascii="黑体" w:eastAsia="黑体" w:cs="黑体"/>
          <w:b/>
          <w:bCs/>
          <w:color w:val="000000" w:themeColor="text1"/>
          <w:kern w:val="0"/>
          <w:sz w:val="30"/>
          <w:szCs w:val="30"/>
        </w:rPr>
      </w:pPr>
    </w:p>
    <w:p w:rsidR="00210E71" w:rsidRDefault="003947EC">
      <w:pPr>
        <w:rPr>
          <w:rFonts w:ascii="宋体" w:hAnsi="宋体"/>
          <w:color w:val="000000" w:themeColor="text1"/>
          <w:sz w:val="24"/>
          <w:szCs w:val="22"/>
        </w:rPr>
      </w:pPr>
      <w:r>
        <w:rPr>
          <w:rFonts w:ascii="黑体" w:eastAsia="黑体" w:cs="黑体" w:hint="eastAsia"/>
          <w:b/>
          <w:bCs/>
          <w:color w:val="000000" w:themeColor="text1"/>
          <w:kern w:val="0"/>
          <w:sz w:val="30"/>
          <w:szCs w:val="30"/>
        </w:rPr>
        <w:t>注：本章内容不用附到投标文件中。</w:t>
      </w:r>
      <w:r>
        <w:rPr>
          <w:rFonts w:ascii="黑体" w:eastAsia="黑体" w:cs="黑体" w:hint="eastAsia"/>
          <w:b/>
          <w:bCs/>
          <w:color w:val="000000" w:themeColor="text1"/>
          <w:kern w:val="0"/>
          <w:sz w:val="30"/>
          <w:szCs w:val="30"/>
        </w:rPr>
        <w:br w:type="page"/>
      </w:r>
    </w:p>
    <w:p w:rsidR="00210E71" w:rsidRDefault="003947EC">
      <w:pPr>
        <w:pStyle w:val="1031114"/>
        <w:rPr>
          <w:rFonts w:ascii="黑体" w:eastAsia="黑体"/>
          <w:b/>
          <w:bCs/>
          <w:color w:val="000000" w:themeColor="text1"/>
          <w:sz w:val="30"/>
        </w:rPr>
      </w:pPr>
      <w:r>
        <w:rPr>
          <w:rFonts w:ascii="黑体" w:eastAsia="黑体" w:hint="eastAsia"/>
          <w:b/>
          <w:bCs/>
          <w:color w:val="000000" w:themeColor="text1"/>
          <w:sz w:val="30"/>
        </w:rPr>
        <w:lastRenderedPageBreak/>
        <w:t>附件1</w:t>
      </w:r>
    </w:p>
    <w:p w:rsidR="00210E71" w:rsidRDefault="003947EC">
      <w:pPr>
        <w:pStyle w:val="1031114"/>
        <w:jc w:val="center"/>
        <w:rPr>
          <w:rFonts w:ascii="黑体" w:eastAsia="黑体"/>
          <w:b/>
          <w:bCs/>
          <w:color w:val="000000" w:themeColor="text1"/>
          <w:sz w:val="30"/>
        </w:rPr>
      </w:pPr>
      <w:r>
        <w:rPr>
          <w:rFonts w:ascii="黑体" w:eastAsia="黑体" w:hint="eastAsia"/>
          <w:b/>
          <w:bCs/>
          <w:color w:val="000000" w:themeColor="text1"/>
          <w:sz w:val="30"/>
        </w:rPr>
        <w:t>成交服务费账户信息</w:t>
      </w:r>
    </w:p>
    <w:p w:rsidR="00210E71" w:rsidRDefault="00210E71">
      <w:pPr>
        <w:widowControl/>
        <w:tabs>
          <w:tab w:val="left" w:pos="972"/>
        </w:tabs>
        <w:adjustRightInd w:val="0"/>
        <w:spacing w:line="360" w:lineRule="auto"/>
        <w:jc w:val="left"/>
        <w:rPr>
          <w:color w:val="000000" w:themeColor="text1"/>
          <w:kern w:val="0"/>
          <w:sz w:val="28"/>
          <w:szCs w:val="28"/>
          <w:lang w:val="zh-CN"/>
        </w:rPr>
      </w:pPr>
    </w:p>
    <w:p w:rsidR="00210E71" w:rsidRDefault="003947EC">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递交户名：</w:t>
      </w:r>
      <w:r>
        <w:rPr>
          <w:rFonts w:hint="eastAsia"/>
          <w:color w:val="000000" w:themeColor="text1"/>
          <w:kern w:val="0"/>
          <w:sz w:val="28"/>
          <w:szCs w:val="28"/>
        </w:rPr>
        <w:t>吉林省中达汇成项目管理有限公司</w:t>
      </w:r>
    </w:p>
    <w:p w:rsidR="00210E71" w:rsidRDefault="003947EC">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开户行：中国银行股份有限公司</w:t>
      </w:r>
      <w:r>
        <w:rPr>
          <w:rFonts w:hint="eastAsia"/>
          <w:color w:val="000000" w:themeColor="text1"/>
          <w:kern w:val="0"/>
          <w:sz w:val="28"/>
          <w:szCs w:val="28"/>
        </w:rPr>
        <w:t>长春致远街</w:t>
      </w:r>
      <w:r>
        <w:rPr>
          <w:rFonts w:hint="eastAsia"/>
          <w:color w:val="000000" w:themeColor="text1"/>
          <w:kern w:val="0"/>
          <w:sz w:val="28"/>
          <w:szCs w:val="28"/>
          <w:lang w:val="zh-CN"/>
        </w:rPr>
        <w:t>支行</w:t>
      </w:r>
    </w:p>
    <w:p w:rsidR="00210E71" w:rsidRDefault="003947EC">
      <w:pPr>
        <w:widowControl/>
        <w:tabs>
          <w:tab w:val="left" w:pos="972"/>
        </w:tabs>
        <w:adjustRightInd w:val="0"/>
        <w:spacing w:line="360" w:lineRule="auto"/>
        <w:jc w:val="left"/>
        <w:rPr>
          <w:color w:val="000000" w:themeColor="text1"/>
          <w:kern w:val="0"/>
          <w:sz w:val="28"/>
          <w:szCs w:val="28"/>
        </w:rPr>
      </w:pPr>
      <w:r>
        <w:rPr>
          <w:rFonts w:hint="eastAsia"/>
          <w:color w:val="000000" w:themeColor="text1"/>
          <w:kern w:val="0"/>
          <w:sz w:val="28"/>
          <w:szCs w:val="28"/>
        </w:rPr>
        <w:t>帐</w:t>
      </w:r>
      <w:r>
        <w:rPr>
          <w:rFonts w:hint="eastAsia"/>
          <w:color w:val="000000" w:themeColor="text1"/>
          <w:kern w:val="0"/>
          <w:sz w:val="28"/>
          <w:szCs w:val="28"/>
        </w:rPr>
        <w:t xml:space="preserve">  </w:t>
      </w:r>
      <w:r>
        <w:rPr>
          <w:rFonts w:hint="eastAsia"/>
          <w:color w:val="000000" w:themeColor="text1"/>
          <w:kern w:val="0"/>
          <w:sz w:val="28"/>
          <w:szCs w:val="28"/>
        </w:rPr>
        <w:t>号：</w:t>
      </w:r>
      <w:r>
        <w:rPr>
          <w:rFonts w:hint="eastAsia"/>
          <w:color w:val="000000" w:themeColor="text1"/>
          <w:kern w:val="0"/>
          <w:sz w:val="28"/>
          <w:szCs w:val="28"/>
          <w:lang w:val="zh-CN"/>
        </w:rPr>
        <w:t>16</w:t>
      </w:r>
      <w:r>
        <w:rPr>
          <w:rFonts w:hint="eastAsia"/>
          <w:color w:val="000000" w:themeColor="text1"/>
          <w:kern w:val="0"/>
          <w:sz w:val="28"/>
          <w:szCs w:val="28"/>
        </w:rPr>
        <w:t>0458036972</w:t>
      </w:r>
    </w:p>
    <w:p w:rsidR="00210E71" w:rsidRDefault="00210E71">
      <w:pPr>
        <w:pStyle w:val="21"/>
      </w:pPr>
    </w:p>
    <w:p w:rsidR="00210E71" w:rsidRDefault="00210E71">
      <w:pPr>
        <w:rPr>
          <w:color w:val="000000" w:themeColor="text1"/>
          <w:sz w:val="24"/>
        </w:rPr>
      </w:pPr>
    </w:p>
    <w:sectPr w:rsidR="00210E71" w:rsidSect="00210E71">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82" w:rsidRDefault="00D62482" w:rsidP="00210E71">
      <w:r>
        <w:separator/>
      </w:r>
    </w:p>
  </w:endnote>
  <w:endnote w:type="continuationSeparator" w:id="1">
    <w:p w:rsidR="00D62482" w:rsidRDefault="00D62482" w:rsidP="00210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71" w:rsidRDefault="00D93ACC">
    <w:pPr>
      <w:pStyle w:val="ac"/>
    </w:pPr>
    <w:r>
      <w:pict>
        <v:shapetype id="_x0000_t202" coordsize="21600,21600" o:spt="202" path="m,l,21600r21600,l21600,xe">
          <v:stroke joinstyle="miter"/>
          <v:path gradientshapeok="t" o:connecttype="rect"/>
        </v:shapetype>
        <v:shape id="_x0000_s4101" type="#_x0000_t202" style="position:absolute;margin-left:0;margin-top:0;width:2in;height:2in;z-index:251656704;mso-wrap-style:none;mso-position-horizontal:center;mso-position-horizontal-relative:margin" filled="f" stroked="f">
          <v:textbox style="mso-fit-shape-to-text:t" inset="0,0,0,0">
            <w:txbxContent>
              <w:p w:rsidR="00210E71" w:rsidRDefault="00D93ACC">
                <w:pPr>
                  <w:pStyle w:val="ac"/>
                </w:pPr>
                <w:r>
                  <w:fldChar w:fldCharType="begin"/>
                </w:r>
                <w:r w:rsidR="003947EC">
                  <w:instrText xml:space="preserve"> PAGE  \* MERGEFORMAT </w:instrText>
                </w:r>
                <w:r>
                  <w:fldChar w:fldCharType="separate"/>
                </w:r>
                <w:r w:rsidR="00A07C76">
                  <w:rPr>
                    <w:noProof/>
                  </w:rPr>
                  <w:t>17</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71" w:rsidRDefault="00D93ACC">
    <w:pPr>
      <w:pStyle w:val="ac"/>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5875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210E71" w:rsidRDefault="00D93ACC">
                <w:pPr>
                  <w:snapToGrid w:val="0"/>
                  <w:rPr>
                    <w:sz w:val="18"/>
                  </w:rPr>
                </w:pPr>
                <w:r>
                  <w:rPr>
                    <w:rFonts w:hint="eastAsia"/>
                    <w:sz w:val="18"/>
                  </w:rPr>
                  <w:fldChar w:fldCharType="begin"/>
                </w:r>
                <w:r w:rsidR="003947EC">
                  <w:rPr>
                    <w:rFonts w:hint="eastAsia"/>
                    <w:sz w:val="18"/>
                  </w:rPr>
                  <w:instrText xml:space="preserve"> PAGE  \* MERGEFORMAT </w:instrText>
                </w:r>
                <w:r>
                  <w:rPr>
                    <w:rFonts w:hint="eastAsia"/>
                    <w:sz w:val="18"/>
                  </w:rPr>
                  <w:fldChar w:fldCharType="separate"/>
                </w:r>
                <w:r w:rsidR="00A07C76" w:rsidRPr="00A07C76">
                  <w:rPr>
                    <w:noProof/>
                  </w:rPr>
                  <w:t>16</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71" w:rsidRDefault="00D93ACC">
    <w:pPr>
      <w:pStyle w:val="ac"/>
    </w:pPr>
    <w:r>
      <w:pict>
        <v:shapetype id="_x0000_t202" coordsize="21600,21600" o:spt="202" path="m,l,21600r21600,l21600,xe">
          <v:stroke joinstyle="miter"/>
          <v:path gradientshapeok="t" o:connecttype="rect"/>
        </v:shapetype>
        <v:shape id="_x0000_s4097" type="#_x0000_t202" style="position:absolute;margin-left:0;margin-top:0;width:5.3pt;height:12.05pt;z-index:25165977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210E71" w:rsidRDefault="00D93ACC">
                <w:pPr>
                  <w:snapToGrid w:val="0"/>
                  <w:rPr>
                    <w:sz w:val="18"/>
                  </w:rPr>
                </w:pPr>
                <w:r>
                  <w:rPr>
                    <w:rFonts w:hint="eastAsia"/>
                    <w:sz w:val="18"/>
                  </w:rPr>
                  <w:fldChar w:fldCharType="begin"/>
                </w:r>
                <w:r w:rsidR="003947EC">
                  <w:rPr>
                    <w:rFonts w:hint="eastAsia"/>
                    <w:sz w:val="18"/>
                  </w:rPr>
                  <w:instrText xml:space="preserve"> PAGE  \* MERGEFORMAT </w:instrText>
                </w:r>
                <w:r>
                  <w:rPr>
                    <w:rFonts w:hint="eastAsia"/>
                    <w:sz w:val="18"/>
                  </w:rPr>
                  <w:fldChar w:fldCharType="separate"/>
                </w:r>
                <w:r w:rsidR="00A07C76" w:rsidRPr="00A07C76">
                  <w:rPr>
                    <w:noProof/>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71" w:rsidRDefault="00D93ACC">
    <w:pPr>
      <w:pStyle w:val="ac"/>
    </w:pPr>
    <w:r>
      <w:pict>
        <v:shapetype id="_x0000_t202" coordsize="21600,21600" o:spt="202" path="m,l,21600r21600,l21600,xe">
          <v:stroke joinstyle="miter"/>
          <v:path gradientshapeok="t" o:connecttype="rect"/>
        </v:shapetype>
        <v:shape id="文本框 1" o:spid="_x0000_s4100" type="#_x0000_t202" style="position:absolute;margin-left:0;margin-top:0;width:10.55pt;height:12.05pt;z-index:25165568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filled="f" stroked="f">
          <v:textbox style="mso-fit-shape-to-text:t" inset="0,0,0,0">
            <w:txbxContent>
              <w:p w:rsidR="00210E71" w:rsidRDefault="00D93ACC">
                <w:pPr>
                  <w:snapToGrid w:val="0"/>
                  <w:rPr>
                    <w:sz w:val="18"/>
                  </w:rPr>
                </w:pPr>
                <w:r>
                  <w:rPr>
                    <w:rFonts w:hint="eastAsia"/>
                    <w:sz w:val="18"/>
                  </w:rPr>
                  <w:fldChar w:fldCharType="begin"/>
                </w:r>
                <w:r w:rsidR="003947EC">
                  <w:rPr>
                    <w:rFonts w:hint="eastAsia"/>
                    <w:sz w:val="18"/>
                  </w:rPr>
                  <w:instrText xml:space="preserve"> PAGE  \* MERGEFORMAT </w:instrText>
                </w:r>
                <w:r>
                  <w:rPr>
                    <w:rFonts w:hint="eastAsia"/>
                    <w:sz w:val="18"/>
                  </w:rPr>
                  <w:fldChar w:fldCharType="separate"/>
                </w:r>
                <w:r w:rsidR="00A07C76" w:rsidRPr="00A07C76">
                  <w:rPr>
                    <w:noProof/>
                  </w:rPr>
                  <w:t>48</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71" w:rsidRDefault="00D93ACC">
    <w:pPr>
      <w:pStyle w:val="ac"/>
    </w:pPr>
    <w:r>
      <w:pict>
        <v:shapetype id="_x0000_t202" coordsize="21600,21600" o:spt="202" path="m,l,21600r21600,l21600,xe">
          <v:stroke joinstyle="miter"/>
          <v:path gradientshapeok="t" o:connecttype="rect"/>
        </v:shapetype>
        <v:shape id="文本框 2" o:spid="_x0000_s4099" type="#_x0000_t202" style="position:absolute;margin-left:0;margin-top:0;width:5.3pt;height:12.05pt;z-index:25165772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filled="f" stroked="f">
          <v:textbox style="mso-fit-shape-to-text:t" inset="0,0,0,0">
            <w:txbxContent>
              <w:p w:rsidR="00210E71" w:rsidRDefault="00D93ACC">
                <w:pPr>
                  <w:snapToGrid w:val="0"/>
                  <w:rPr>
                    <w:sz w:val="18"/>
                  </w:rPr>
                </w:pPr>
                <w:r>
                  <w:rPr>
                    <w:rFonts w:hint="eastAsia"/>
                    <w:sz w:val="18"/>
                  </w:rPr>
                  <w:fldChar w:fldCharType="begin"/>
                </w:r>
                <w:r w:rsidR="003947EC">
                  <w:rPr>
                    <w:rFonts w:hint="eastAsia"/>
                    <w:sz w:val="18"/>
                  </w:rPr>
                  <w:instrText xml:space="preserve"> PAGE  \* MERGEFORMAT </w:instrText>
                </w:r>
                <w:r>
                  <w:rPr>
                    <w:rFonts w:hint="eastAsia"/>
                    <w:sz w:val="18"/>
                  </w:rPr>
                  <w:fldChar w:fldCharType="separate"/>
                </w:r>
                <w:r w:rsidR="00A07C76" w:rsidRPr="00A07C76">
                  <w:rPr>
                    <w:noProof/>
                  </w:rPr>
                  <w:t>44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82" w:rsidRDefault="00D62482" w:rsidP="00210E71">
      <w:r>
        <w:separator/>
      </w:r>
    </w:p>
  </w:footnote>
  <w:footnote w:type="continuationSeparator" w:id="1">
    <w:p w:rsidR="00D62482" w:rsidRDefault="00D62482" w:rsidP="00210E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1CB48"/>
    <w:multiLevelType w:val="singleLevel"/>
    <w:tmpl w:val="B2D1CB48"/>
    <w:lvl w:ilvl="0">
      <w:start w:val="1"/>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E5578AE3"/>
    <w:multiLevelType w:val="singleLevel"/>
    <w:tmpl w:val="E5578AE3"/>
    <w:lvl w:ilvl="0">
      <w:start w:val="1"/>
      <w:numFmt w:val="chineseCounting"/>
      <w:suff w:val="space"/>
      <w:lvlText w:val="第%1章"/>
      <w:lvlJc w:val="left"/>
      <w:rPr>
        <w:rFonts w:hint="eastAsia"/>
      </w:rPr>
    </w:lvl>
  </w:abstractNum>
  <w:abstractNum w:abstractNumId="7">
    <w:nsid w:val="FFEFC674"/>
    <w:multiLevelType w:val="singleLevel"/>
    <w:tmpl w:val="FFEFC674"/>
    <w:lvl w:ilvl="0">
      <w:start w:val="1"/>
      <w:numFmt w:val="decimal"/>
      <w:suff w:val="nothing"/>
      <w:lvlText w:val="（%1）"/>
      <w:lvlJc w:val="left"/>
    </w:lvl>
  </w:abstractNum>
  <w:abstractNum w:abstractNumId="8">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9D21EB"/>
    <w:multiLevelType w:val="singleLevel"/>
    <w:tmpl w:val="319D21EB"/>
    <w:lvl w:ilvl="0">
      <w:start w:val="4"/>
      <w:numFmt w:val="chineseCounting"/>
      <w:suff w:val="nothing"/>
      <w:lvlText w:val="%1、"/>
      <w:lvlJc w:val="left"/>
      <w:rPr>
        <w:rFonts w:hint="eastAsia"/>
      </w:rPr>
    </w:lvl>
  </w:abstractNum>
  <w:abstractNum w:abstractNumId="12">
    <w:nsid w:val="3DACB09A"/>
    <w:multiLevelType w:val="singleLevel"/>
    <w:tmpl w:val="3DACB09A"/>
    <w:lvl w:ilvl="0">
      <w:start w:val="4"/>
      <w:numFmt w:val="chineseCounting"/>
      <w:suff w:val="space"/>
      <w:lvlText w:val="第%1章"/>
      <w:lvlJc w:val="left"/>
      <w:rPr>
        <w:rFonts w:hint="eastAsia"/>
      </w:rPr>
    </w:lvl>
  </w:abstractNum>
  <w:abstractNum w:abstractNumId="13">
    <w:nsid w:val="5681A778"/>
    <w:multiLevelType w:val="singleLevel"/>
    <w:tmpl w:val="5681A778"/>
    <w:lvl w:ilvl="0">
      <w:start w:val="2"/>
      <w:numFmt w:val="chineseCounting"/>
      <w:suff w:val="nothing"/>
      <w:lvlText w:val="%1、"/>
      <w:lvlJc w:val="left"/>
      <w:rPr>
        <w:rFonts w:hint="eastAsia"/>
      </w:rPr>
    </w:lvl>
  </w:abstractNum>
  <w:abstractNum w:abstractNumId="14">
    <w:nsid w:val="7A0F6431"/>
    <w:multiLevelType w:val="singleLevel"/>
    <w:tmpl w:val="7A0F6431"/>
    <w:lvl w:ilvl="0">
      <w:start w:val="1"/>
      <w:numFmt w:val="decimal"/>
      <w:suff w:val="space"/>
      <w:lvlText w:val="%1."/>
      <w:lvlJc w:val="left"/>
    </w:lvl>
  </w:abstractNum>
  <w:num w:numId="1">
    <w:abstractNumId w:val="9"/>
  </w:num>
  <w:num w:numId="2">
    <w:abstractNumId w:val="8"/>
  </w:num>
  <w:num w:numId="3">
    <w:abstractNumId w:val="6"/>
  </w:num>
  <w:num w:numId="4">
    <w:abstractNumId w:val="12"/>
  </w:num>
  <w:num w:numId="5">
    <w:abstractNumId w:val="14"/>
  </w:num>
  <w:num w:numId="6">
    <w:abstractNumId w:val="2"/>
  </w:num>
  <w:num w:numId="7">
    <w:abstractNumId w:val="7"/>
  </w:num>
  <w:num w:numId="8">
    <w:abstractNumId w:val="4"/>
  </w:num>
  <w:num w:numId="9">
    <w:abstractNumId w:val="3"/>
  </w:num>
  <w:num w:numId="10">
    <w:abstractNumId w:val="1"/>
  </w:num>
  <w:num w:numId="11">
    <w:abstractNumId w:val="5"/>
  </w:num>
  <w:num w:numId="12">
    <w:abstractNumId w:val="0"/>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DJlMGE1NGEyMDEwZWU5ZDQ3MDk3ZDJjMTI1OWY4YmIifQ=="/>
  </w:docVars>
  <w:rsids>
    <w:rsidRoot w:val="4C0F06E1"/>
    <w:rsid w:val="0000346C"/>
    <w:rsid w:val="000346A8"/>
    <w:rsid w:val="000356E1"/>
    <w:rsid w:val="000446A3"/>
    <w:rsid w:val="00047142"/>
    <w:rsid w:val="00047BBB"/>
    <w:rsid w:val="000615D7"/>
    <w:rsid w:val="0008264A"/>
    <w:rsid w:val="00097CA9"/>
    <w:rsid w:val="000A37EA"/>
    <w:rsid w:val="000B6230"/>
    <w:rsid w:val="000C5B37"/>
    <w:rsid w:val="000D7B46"/>
    <w:rsid w:val="000E3FC3"/>
    <w:rsid w:val="000F68D4"/>
    <w:rsid w:val="000F7277"/>
    <w:rsid w:val="000F7B5A"/>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10E71"/>
    <w:rsid w:val="00223FFB"/>
    <w:rsid w:val="002379CF"/>
    <w:rsid w:val="00245594"/>
    <w:rsid w:val="00282B08"/>
    <w:rsid w:val="00292BAB"/>
    <w:rsid w:val="00294A1A"/>
    <w:rsid w:val="002A1080"/>
    <w:rsid w:val="002B109B"/>
    <w:rsid w:val="002B6923"/>
    <w:rsid w:val="002C6309"/>
    <w:rsid w:val="002C6910"/>
    <w:rsid w:val="002E4A16"/>
    <w:rsid w:val="002E784D"/>
    <w:rsid w:val="00304D36"/>
    <w:rsid w:val="003230A7"/>
    <w:rsid w:val="00334B57"/>
    <w:rsid w:val="00337586"/>
    <w:rsid w:val="003442F0"/>
    <w:rsid w:val="00350744"/>
    <w:rsid w:val="0038608B"/>
    <w:rsid w:val="003947EC"/>
    <w:rsid w:val="00395FFD"/>
    <w:rsid w:val="003C1FF4"/>
    <w:rsid w:val="003C7C59"/>
    <w:rsid w:val="003D77C5"/>
    <w:rsid w:val="003E5152"/>
    <w:rsid w:val="003F417C"/>
    <w:rsid w:val="003F66A2"/>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07C76"/>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95CDD"/>
    <w:rsid w:val="00BB046A"/>
    <w:rsid w:val="00BD2BCD"/>
    <w:rsid w:val="00BE1BC1"/>
    <w:rsid w:val="00BF6DBF"/>
    <w:rsid w:val="00C07DA9"/>
    <w:rsid w:val="00C16BF2"/>
    <w:rsid w:val="00C24C3D"/>
    <w:rsid w:val="00CA33CD"/>
    <w:rsid w:val="00CC1507"/>
    <w:rsid w:val="00CC557F"/>
    <w:rsid w:val="00CD1C63"/>
    <w:rsid w:val="00CE1A93"/>
    <w:rsid w:val="00CE7D8D"/>
    <w:rsid w:val="00D12B1B"/>
    <w:rsid w:val="00D217A0"/>
    <w:rsid w:val="00D2632B"/>
    <w:rsid w:val="00D34FE9"/>
    <w:rsid w:val="00D4134B"/>
    <w:rsid w:val="00D45A15"/>
    <w:rsid w:val="00D46507"/>
    <w:rsid w:val="00D62482"/>
    <w:rsid w:val="00D67C31"/>
    <w:rsid w:val="00D80FC7"/>
    <w:rsid w:val="00D9012D"/>
    <w:rsid w:val="00D93ACC"/>
    <w:rsid w:val="00DA127D"/>
    <w:rsid w:val="00DA5E40"/>
    <w:rsid w:val="00DB6955"/>
    <w:rsid w:val="00DC032F"/>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D66CB"/>
    <w:rsid w:val="018A7679"/>
    <w:rsid w:val="01E0373D"/>
    <w:rsid w:val="01E338D8"/>
    <w:rsid w:val="01EA636A"/>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8A549B"/>
    <w:rsid w:val="0495080F"/>
    <w:rsid w:val="049802FF"/>
    <w:rsid w:val="04BC5D9C"/>
    <w:rsid w:val="04CE3D21"/>
    <w:rsid w:val="04E62E18"/>
    <w:rsid w:val="04F944B0"/>
    <w:rsid w:val="05087233"/>
    <w:rsid w:val="051418C3"/>
    <w:rsid w:val="05175ACA"/>
    <w:rsid w:val="0571302A"/>
    <w:rsid w:val="05777F14"/>
    <w:rsid w:val="05816FE5"/>
    <w:rsid w:val="059F2010"/>
    <w:rsid w:val="05AE7D6D"/>
    <w:rsid w:val="05B253F0"/>
    <w:rsid w:val="05C018BB"/>
    <w:rsid w:val="05CA098C"/>
    <w:rsid w:val="05FB6D97"/>
    <w:rsid w:val="060C2D53"/>
    <w:rsid w:val="061C79DD"/>
    <w:rsid w:val="06241509"/>
    <w:rsid w:val="0640074A"/>
    <w:rsid w:val="0644429B"/>
    <w:rsid w:val="06530982"/>
    <w:rsid w:val="065D710A"/>
    <w:rsid w:val="065E2E82"/>
    <w:rsid w:val="06620BC5"/>
    <w:rsid w:val="0677171A"/>
    <w:rsid w:val="06824DC3"/>
    <w:rsid w:val="069C40D7"/>
    <w:rsid w:val="06A25465"/>
    <w:rsid w:val="06A64F55"/>
    <w:rsid w:val="06B34F7C"/>
    <w:rsid w:val="06B86A37"/>
    <w:rsid w:val="06F07F7E"/>
    <w:rsid w:val="06F51A39"/>
    <w:rsid w:val="07013F3A"/>
    <w:rsid w:val="071C0D73"/>
    <w:rsid w:val="07283BBC"/>
    <w:rsid w:val="072B545A"/>
    <w:rsid w:val="07350087"/>
    <w:rsid w:val="073A569E"/>
    <w:rsid w:val="073A744C"/>
    <w:rsid w:val="0749768F"/>
    <w:rsid w:val="079052BE"/>
    <w:rsid w:val="079B438E"/>
    <w:rsid w:val="079E08D7"/>
    <w:rsid w:val="07A07A91"/>
    <w:rsid w:val="07A11279"/>
    <w:rsid w:val="07AC659B"/>
    <w:rsid w:val="07B611C8"/>
    <w:rsid w:val="080A5070"/>
    <w:rsid w:val="08147C9D"/>
    <w:rsid w:val="0822685D"/>
    <w:rsid w:val="08251EAA"/>
    <w:rsid w:val="084B3247"/>
    <w:rsid w:val="088210AA"/>
    <w:rsid w:val="089A2898"/>
    <w:rsid w:val="08B35707"/>
    <w:rsid w:val="08C94F2B"/>
    <w:rsid w:val="08E41D65"/>
    <w:rsid w:val="08E55EDB"/>
    <w:rsid w:val="08EB30F3"/>
    <w:rsid w:val="09091144"/>
    <w:rsid w:val="092D54BA"/>
    <w:rsid w:val="09336848"/>
    <w:rsid w:val="093700E7"/>
    <w:rsid w:val="096E162E"/>
    <w:rsid w:val="09795E21"/>
    <w:rsid w:val="097A6E3D"/>
    <w:rsid w:val="0983332C"/>
    <w:rsid w:val="099A2423"/>
    <w:rsid w:val="099E0166"/>
    <w:rsid w:val="09A950E3"/>
    <w:rsid w:val="09A955B2"/>
    <w:rsid w:val="09BE25B6"/>
    <w:rsid w:val="09E518F1"/>
    <w:rsid w:val="09F74B6A"/>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526A9"/>
    <w:rsid w:val="0B1D461D"/>
    <w:rsid w:val="0B1F0E32"/>
    <w:rsid w:val="0B204BAA"/>
    <w:rsid w:val="0B2A0AED"/>
    <w:rsid w:val="0B3348DE"/>
    <w:rsid w:val="0B3C19E4"/>
    <w:rsid w:val="0B41349E"/>
    <w:rsid w:val="0B512FB6"/>
    <w:rsid w:val="0B550CF8"/>
    <w:rsid w:val="0B7849E6"/>
    <w:rsid w:val="0B884C29"/>
    <w:rsid w:val="0B8D2240"/>
    <w:rsid w:val="0B8E5FB8"/>
    <w:rsid w:val="0BA97DD8"/>
    <w:rsid w:val="0BAD643E"/>
    <w:rsid w:val="0BB35A1E"/>
    <w:rsid w:val="0BD51E39"/>
    <w:rsid w:val="0BE1433A"/>
    <w:rsid w:val="0BE946E3"/>
    <w:rsid w:val="0BFC5617"/>
    <w:rsid w:val="0C2801BA"/>
    <w:rsid w:val="0C3152C1"/>
    <w:rsid w:val="0C741652"/>
    <w:rsid w:val="0C992E66"/>
    <w:rsid w:val="0C9E222B"/>
    <w:rsid w:val="0CC04897"/>
    <w:rsid w:val="0CD80EA4"/>
    <w:rsid w:val="0CEE31B2"/>
    <w:rsid w:val="0D181FDD"/>
    <w:rsid w:val="0D1B49FB"/>
    <w:rsid w:val="0D277B9E"/>
    <w:rsid w:val="0D3C22CB"/>
    <w:rsid w:val="0D4E1EA3"/>
    <w:rsid w:val="0D613984"/>
    <w:rsid w:val="0DAF0B93"/>
    <w:rsid w:val="0DB53CD0"/>
    <w:rsid w:val="0DC83A03"/>
    <w:rsid w:val="0DDD1D65"/>
    <w:rsid w:val="0DED16BC"/>
    <w:rsid w:val="0DF77E44"/>
    <w:rsid w:val="0E176739"/>
    <w:rsid w:val="0E197DBB"/>
    <w:rsid w:val="0E1E7DBF"/>
    <w:rsid w:val="0E3015A8"/>
    <w:rsid w:val="0E3966AF"/>
    <w:rsid w:val="0E436F66"/>
    <w:rsid w:val="0E455054"/>
    <w:rsid w:val="0E4645CA"/>
    <w:rsid w:val="0E525D2D"/>
    <w:rsid w:val="0E620285"/>
    <w:rsid w:val="0E664FCA"/>
    <w:rsid w:val="0E6F20D1"/>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93CB2"/>
    <w:rsid w:val="0F2E69A2"/>
    <w:rsid w:val="0F3F7CF5"/>
    <w:rsid w:val="0F4075C9"/>
    <w:rsid w:val="0F4277E5"/>
    <w:rsid w:val="0FB26719"/>
    <w:rsid w:val="0FB46B54"/>
    <w:rsid w:val="0FB83603"/>
    <w:rsid w:val="0FD83CA6"/>
    <w:rsid w:val="0FDD12D3"/>
    <w:rsid w:val="0FEE5277"/>
    <w:rsid w:val="0FF07241"/>
    <w:rsid w:val="0FF22C60"/>
    <w:rsid w:val="10066A65"/>
    <w:rsid w:val="101A42BE"/>
    <w:rsid w:val="1025639D"/>
    <w:rsid w:val="10666DF7"/>
    <w:rsid w:val="106D0892"/>
    <w:rsid w:val="1073678E"/>
    <w:rsid w:val="109E0A4B"/>
    <w:rsid w:val="10CD1330"/>
    <w:rsid w:val="10E5667A"/>
    <w:rsid w:val="10E70644"/>
    <w:rsid w:val="10EF12A7"/>
    <w:rsid w:val="110411F6"/>
    <w:rsid w:val="11041961"/>
    <w:rsid w:val="11056D4E"/>
    <w:rsid w:val="110F1949"/>
    <w:rsid w:val="111447DE"/>
    <w:rsid w:val="1125116C"/>
    <w:rsid w:val="11274EE5"/>
    <w:rsid w:val="113D0264"/>
    <w:rsid w:val="11405FA6"/>
    <w:rsid w:val="114C04A7"/>
    <w:rsid w:val="11763776"/>
    <w:rsid w:val="11914419"/>
    <w:rsid w:val="11963E18"/>
    <w:rsid w:val="11DF131B"/>
    <w:rsid w:val="11E9219A"/>
    <w:rsid w:val="1202325C"/>
    <w:rsid w:val="122B27B2"/>
    <w:rsid w:val="123E24E6"/>
    <w:rsid w:val="126B2BAF"/>
    <w:rsid w:val="129E11D6"/>
    <w:rsid w:val="12AB56A1"/>
    <w:rsid w:val="12B97DBE"/>
    <w:rsid w:val="12DC585B"/>
    <w:rsid w:val="12E36BE9"/>
    <w:rsid w:val="12E806A4"/>
    <w:rsid w:val="130C6140"/>
    <w:rsid w:val="13141499"/>
    <w:rsid w:val="13207E3D"/>
    <w:rsid w:val="13280F58"/>
    <w:rsid w:val="13734863"/>
    <w:rsid w:val="137361BF"/>
    <w:rsid w:val="138C54D3"/>
    <w:rsid w:val="13BB36C2"/>
    <w:rsid w:val="13C62793"/>
    <w:rsid w:val="13CF716E"/>
    <w:rsid w:val="13D365DE"/>
    <w:rsid w:val="13E76BAD"/>
    <w:rsid w:val="14011A1D"/>
    <w:rsid w:val="141259D8"/>
    <w:rsid w:val="14187F07"/>
    <w:rsid w:val="14263231"/>
    <w:rsid w:val="143040B0"/>
    <w:rsid w:val="143A6CDD"/>
    <w:rsid w:val="144C07BE"/>
    <w:rsid w:val="14757D15"/>
    <w:rsid w:val="1494463F"/>
    <w:rsid w:val="149E5021"/>
    <w:rsid w:val="14A14FAE"/>
    <w:rsid w:val="14B46A8F"/>
    <w:rsid w:val="14C36CD2"/>
    <w:rsid w:val="14E82BDD"/>
    <w:rsid w:val="14ED1FA1"/>
    <w:rsid w:val="153C0833"/>
    <w:rsid w:val="153D4CD7"/>
    <w:rsid w:val="154222ED"/>
    <w:rsid w:val="15540C22"/>
    <w:rsid w:val="15595889"/>
    <w:rsid w:val="1565422D"/>
    <w:rsid w:val="15756E6A"/>
    <w:rsid w:val="158346B4"/>
    <w:rsid w:val="15910B7E"/>
    <w:rsid w:val="159D39C7"/>
    <w:rsid w:val="15A5462A"/>
    <w:rsid w:val="15A874A5"/>
    <w:rsid w:val="15C03212"/>
    <w:rsid w:val="15D078F9"/>
    <w:rsid w:val="15D32F45"/>
    <w:rsid w:val="15DB44F0"/>
    <w:rsid w:val="15EC2259"/>
    <w:rsid w:val="15F335E7"/>
    <w:rsid w:val="16005D04"/>
    <w:rsid w:val="160C28FB"/>
    <w:rsid w:val="162163A6"/>
    <w:rsid w:val="16314DA1"/>
    <w:rsid w:val="16473933"/>
    <w:rsid w:val="164D719B"/>
    <w:rsid w:val="167504A0"/>
    <w:rsid w:val="169721C5"/>
    <w:rsid w:val="16C0151F"/>
    <w:rsid w:val="16D36F75"/>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68609A"/>
    <w:rsid w:val="198A4263"/>
    <w:rsid w:val="199B6470"/>
    <w:rsid w:val="19B65058"/>
    <w:rsid w:val="19CA28B1"/>
    <w:rsid w:val="19CE05F3"/>
    <w:rsid w:val="19DB4ABE"/>
    <w:rsid w:val="19DF1901"/>
    <w:rsid w:val="19EA6AAF"/>
    <w:rsid w:val="1A5D558F"/>
    <w:rsid w:val="1A725947"/>
    <w:rsid w:val="1A732F49"/>
    <w:rsid w:val="1A952EBF"/>
    <w:rsid w:val="1A972B45"/>
    <w:rsid w:val="1A9E3253"/>
    <w:rsid w:val="1AA43102"/>
    <w:rsid w:val="1AA475A6"/>
    <w:rsid w:val="1AA50C28"/>
    <w:rsid w:val="1ACE017F"/>
    <w:rsid w:val="1AE16104"/>
    <w:rsid w:val="1AF42487"/>
    <w:rsid w:val="1B200433"/>
    <w:rsid w:val="1B365781"/>
    <w:rsid w:val="1B481CDF"/>
    <w:rsid w:val="1B66485B"/>
    <w:rsid w:val="1B721452"/>
    <w:rsid w:val="1B723200"/>
    <w:rsid w:val="1B7927E1"/>
    <w:rsid w:val="1B830F69"/>
    <w:rsid w:val="1BA333BA"/>
    <w:rsid w:val="1BC401BB"/>
    <w:rsid w:val="1BD45C69"/>
    <w:rsid w:val="1BD6553D"/>
    <w:rsid w:val="1BEF65FF"/>
    <w:rsid w:val="1BFD0D1C"/>
    <w:rsid w:val="1C00080C"/>
    <w:rsid w:val="1C1C4F1A"/>
    <w:rsid w:val="1C393D1E"/>
    <w:rsid w:val="1C395ACC"/>
    <w:rsid w:val="1C3B4BF4"/>
    <w:rsid w:val="1C56042C"/>
    <w:rsid w:val="1C5648D0"/>
    <w:rsid w:val="1C631E92"/>
    <w:rsid w:val="1C766D20"/>
    <w:rsid w:val="1C7D1E5D"/>
    <w:rsid w:val="1C817B9F"/>
    <w:rsid w:val="1C9176B6"/>
    <w:rsid w:val="1C9D24FF"/>
    <w:rsid w:val="1C9D605B"/>
    <w:rsid w:val="1CB57848"/>
    <w:rsid w:val="1CD06430"/>
    <w:rsid w:val="1CEE5B24"/>
    <w:rsid w:val="1D102CD1"/>
    <w:rsid w:val="1D1D0F4A"/>
    <w:rsid w:val="1D50131F"/>
    <w:rsid w:val="1D540E0F"/>
    <w:rsid w:val="1D5801D4"/>
    <w:rsid w:val="1D6724E1"/>
    <w:rsid w:val="1D7F1C04"/>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9B481C"/>
    <w:rsid w:val="1E9E60BA"/>
    <w:rsid w:val="1EA92DF8"/>
    <w:rsid w:val="1EBD2FF0"/>
    <w:rsid w:val="1ECC5BD6"/>
    <w:rsid w:val="1ED1023E"/>
    <w:rsid w:val="1ED8781E"/>
    <w:rsid w:val="1EE94DE5"/>
    <w:rsid w:val="1EE95587"/>
    <w:rsid w:val="1EF5217E"/>
    <w:rsid w:val="1EFC175F"/>
    <w:rsid w:val="1F040613"/>
    <w:rsid w:val="1F071EB1"/>
    <w:rsid w:val="1F1C1100"/>
    <w:rsid w:val="1F1D3483"/>
    <w:rsid w:val="1F2144F7"/>
    <w:rsid w:val="1F244811"/>
    <w:rsid w:val="1F2D73FA"/>
    <w:rsid w:val="1F372797"/>
    <w:rsid w:val="1F38650F"/>
    <w:rsid w:val="1F4629DA"/>
    <w:rsid w:val="1F90634B"/>
    <w:rsid w:val="1FA52550"/>
    <w:rsid w:val="1FD61FB0"/>
    <w:rsid w:val="1FE04BDC"/>
    <w:rsid w:val="20120B0E"/>
    <w:rsid w:val="202076CF"/>
    <w:rsid w:val="2031368A"/>
    <w:rsid w:val="20362A4E"/>
    <w:rsid w:val="205213FD"/>
    <w:rsid w:val="206A26F8"/>
    <w:rsid w:val="206E1E82"/>
    <w:rsid w:val="207F2647"/>
    <w:rsid w:val="208F03B0"/>
    <w:rsid w:val="209F6845"/>
    <w:rsid w:val="20A538E9"/>
    <w:rsid w:val="20E47A98"/>
    <w:rsid w:val="20FC6049"/>
    <w:rsid w:val="21042B4C"/>
    <w:rsid w:val="2120725A"/>
    <w:rsid w:val="213276BA"/>
    <w:rsid w:val="213A2827"/>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1F4496F"/>
    <w:rsid w:val="22097CEF"/>
    <w:rsid w:val="22172E76"/>
    <w:rsid w:val="22327245"/>
    <w:rsid w:val="223631D9"/>
    <w:rsid w:val="226975C7"/>
    <w:rsid w:val="226A4C31"/>
    <w:rsid w:val="226B4E3B"/>
    <w:rsid w:val="22733E54"/>
    <w:rsid w:val="22743D02"/>
    <w:rsid w:val="228D26CE"/>
    <w:rsid w:val="22941CAE"/>
    <w:rsid w:val="229879F0"/>
    <w:rsid w:val="22AC05BB"/>
    <w:rsid w:val="22AC6FF8"/>
    <w:rsid w:val="22B91715"/>
    <w:rsid w:val="22B97967"/>
    <w:rsid w:val="22C32593"/>
    <w:rsid w:val="22C95DFC"/>
    <w:rsid w:val="22D87DED"/>
    <w:rsid w:val="2302130E"/>
    <w:rsid w:val="23052BAC"/>
    <w:rsid w:val="23103A2A"/>
    <w:rsid w:val="232748D0"/>
    <w:rsid w:val="23337719"/>
    <w:rsid w:val="233B037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07BB"/>
    <w:rsid w:val="24E76A0D"/>
    <w:rsid w:val="24FD1D8D"/>
    <w:rsid w:val="25186BC6"/>
    <w:rsid w:val="2519649B"/>
    <w:rsid w:val="251D5F8B"/>
    <w:rsid w:val="252E63EA"/>
    <w:rsid w:val="25353FD6"/>
    <w:rsid w:val="253D487F"/>
    <w:rsid w:val="253F23A5"/>
    <w:rsid w:val="256B13EC"/>
    <w:rsid w:val="2572277A"/>
    <w:rsid w:val="25906F2A"/>
    <w:rsid w:val="25B032A3"/>
    <w:rsid w:val="25C26B32"/>
    <w:rsid w:val="25E6221F"/>
    <w:rsid w:val="25EF3DCB"/>
    <w:rsid w:val="260D4251"/>
    <w:rsid w:val="26282E39"/>
    <w:rsid w:val="2637307C"/>
    <w:rsid w:val="26396DF4"/>
    <w:rsid w:val="263D15EF"/>
    <w:rsid w:val="26485289"/>
    <w:rsid w:val="264E03C6"/>
    <w:rsid w:val="265956E8"/>
    <w:rsid w:val="26630315"/>
    <w:rsid w:val="2674607E"/>
    <w:rsid w:val="267B399E"/>
    <w:rsid w:val="26926505"/>
    <w:rsid w:val="269E216C"/>
    <w:rsid w:val="26A1499A"/>
    <w:rsid w:val="26A56238"/>
    <w:rsid w:val="26AB5818"/>
    <w:rsid w:val="26B3265A"/>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C44DE4"/>
    <w:rsid w:val="27D21E48"/>
    <w:rsid w:val="27D56FF1"/>
    <w:rsid w:val="27EE1E60"/>
    <w:rsid w:val="27F33293"/>
    <w:rsid w:val="28074CD0"/>
    <w:rsid w:val="280E2503"/>
    <w:rsid w:val="281178FD"/>
    <w:rsid w:val="281F64BE"/>
    <w:rsid w:val="2826784C"/>
    <w:rsid w:val="283E2C54"/>
    <w:rsid w:val="285048C9"/>
    <w:rsid w:val="285A373E"/>
    <w:rsid w:val="286640ED"/>
    <w:rsid w:val="28881BF3"/>
    <w:rsid w:val="28956780"/>
    <w:rsid w:val="28AE0E3A"/>
    <w:rsid w:val="28B44E58"/>
    <w:rsid w:val="28C130D1"/>
    <w:rsid w:val="28C17575"/>
    <w:rsid w:val="28C23392"/>
    <w:rsid w:val="28CB21A2"/>
    <w:rsid w:val="28CD5F1A"/>
    <w:rsid w:val="28D23530"/>
    <w:rsid w:val="28E82D54"/>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670B4"/>
    <w:rsid w:val="29F8092F"/>
    <w:rsid w:val="2A106CE2"/>
    <w:rsid w:val="2A157B78"/>
    <w:rsid w:val="2A21651D"/>
    <w:rsid w:val="2A325C6F"/>
    <w:rsid w:val="2A5D354F"/>
    <w:rsid w:val="2A5E32CD"/>
    <w:rsid w:val="2A69228E"/>
    <w:rsid w:val="2A6B7798"/>
    <w:rsid w:val="2A704DAF"/>
    <w:rsid w:val="2A726D79"/>
    <w:rsid w:val="2A816FBC"/>
    <w:rsid w:val="2AA35184"/>
    <w:rsid w:val="2ACA0963"/>
    <w:rsid w:val="2AD90BA6"/>
    <w:rsid w:val="2ADE440E"/>
    <w:rsid w:val="2AEF03C9"/>
    <w:rsid w:val="2AFB4FC0"/>
    <w:rsid w:val="2AFC4894"/>
    <w:rsid w:val="2B0A0D5F"/>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1F083A"/>
    <w:rsid w:val="2C275941"/>
    <w:rsid w:val="2C2C386E"/>
    <w:rsid w:val="2C336945"/>
    <w:rsid w:val="2C3E2712"/>
    <w:rsid w:val="2C6170A5"/>
    <w:rsid w:val="2C6646BB"/>
    <w:rsid w:val="2C8114F5"/>
    <w:rsid w:val="2C855802"/>
    <w:rsid w:val="2C9945A7"/>
    <w:rsid w:val="2C9E3E55"/>
    <w:rsid w:val="2CA3146B"/>
    <w:rsid w:val="2CB150A7"/>
    <w:rsid w:val="2CB64630"/>
    <w:rsid w:val="2CC55886"/>
    <w:rsid w:val="2CCB451E"/>
    <w:rsid w:val="2CD23AFF"/>
    <w:rsid w:val="2CDA29B3"/>
    <w:rsid w:val="2CE850D0"/>
    <w:rsid w:val="2CF9108B"/>
    <w:rsid w:val="2CFA3055"/>
    <w:rsid w:val="2D03015C"/>
    <w:rsid w:val="2D2325AC"/>
    <w:rsid w:val="2D265BF9"/>
    <w:rsid w:val="2D3C541C"/>
    <w:rsid w:val="2D3E2F42"/>
    <w:rsid w:val="2D406CBA"/>
    <w:rsid w:val="2D482013"/>
    <w:rsid w:val="2D4A7B39"/>
    <w:rsid w:val="2D4E68ED"/>
    <w:rsid w:val="2D602616"/>
    <w:rsid w:val="2D8F7C42"/>
    <w:rsid w:val="2D9B57ED"/>
    <w:rsid w:val="2DA0383E"/>
    <w:rsid w:val="2DA91803"/>
    <w:rsid w:val="2DB135B3"/>
    <w:rsid w:val="2DCF003E"/>
    <w:rsid w:val="2DE955A4"/>
    <w:rsid w:val="2DE97352"/>
    <w:rsid w:val="2E0A551A"/>
    <w:rsid w:val="2E183793"/>
    <w:rsid w:val="2E1F0FC6"/>
    <w:rsid w:val="2E4C5B33"/>
    <w:rsid w:val="2E4E18AB"/>
    <w:rsid w:val="2E516CA5"/>
    <w:rsid w:val="2E5844D8"/>
    <w:rsid w:val="2E5E2A7E"/>
    <w:rsid w:val="2E60513A"/>
    <w:rsid w:val="2E61338C"/>
    <w:rsid w:val="2E615198"/>
    <w:rsid w:val="2E67471B"/>
    <w:rsid w:val="2E725599"/>
    <w:rsid w:val="2E8E6DFB"/>
    <w:rsid w:val="2E9167F2"/>
    <w:rsid w:val="2EA66FF1"/>
    <w:rsid w:val="2EA74B17"/>
    <w:rsid w:val="2EA8720D"/>
    <w:rsid w:val="2EB45BB2"/>
    <w:rsid w:val="2EC92CDF"/>
    <w:rsid w:val="2ED27DE6"/>
    <w:rsid w:val="2EE63891"/>
    <w:rsid w:val="2EF07CEE"/>
    <w:rsid w:val="2EF91817"/>
    <w:rsid w:val="2EFC4E63"/>
    <w:rsid w:val="2F10090E"/>
    <w:rsid w:val="2F12552E"/>
    <w:rsid w:val="2F2C1514"/>
    <w:rsid w:val="2F3A69E6"/>
    <w:rsid w:val="2F3B1E2F"/>
    <w:rsid w:val="2F3F11F4"/>
    <w:rsid w:val="2F404129"/>
    <w:rsid w:val="2F4D56BE"/>
    <w:rsid w:val="2F560A17"/>
    <w:rsid w:val="2F6D7B0F"/>
    <w:rsid w:val="2F7013AD"/>
    <w:rsid w:val="2F837332"/>
    <w:rsid w:val="2F9E23BE"/>
    <w:rsid w:val="2FAD43AF"/>
    <w:rsid w:val="2FB67708"/>
    <w:rsid w:val="2FC55B9D"/>
    <w:rsid w:val="30444D13"/>
    <w:rsid w:val="304A7E50"/>
    <w:rsid w:val="304C1E1A"/>
    <w:rsid w:val="305F1B4D"/>
    <w:rsid w:val="306233EC"/>
    <w:rsid w:val="306929CC"/>
    <w:rsid w:val="3069477A"/>
    <w:rsid w:val="30744ECD"/>
    <w:rsid w:val="307B6F3B"/>
    <w:rsid w:val="307C26FF"/>
    <w:rsid w:val="309C4B4F"/>
    <w:rsid w:val="30A47560"/>
    <w:rsid w:val="30AF77AF"/>
    <w:rsid w:val="30F06C49"/>
    <w:rsid w:val="30F304E8"/>
    <w:rsid w:val="30F71D86"/>
    <w:rsid w:val="30FA1876"/>
    <w:rsid w:val="31126BC0"/>
    <w:rsid w:val="31350B00"/>
    <w:rsid w:val="31363B9A"/>
    <w:rsid w:val="31376626"/>
    <w:rsid w:val="314D7BF8"/>
    <w:rsid w:val="315947EF"/>
    <w:rsid w:val="316B2857"/>
    <w:rsid w:val="317C04DD"/>
    <w:rsid w:val="31813D45"/>
    <w:rsid w:val="318B6972"/>
    <w:rsid w:val="318E2DBE"/>
    <w:rsid w:val="31B7026F"/>
    <w:rsid w:val="31BB1005"/>
    <w:rsid w:val="31C003CA"/>
    <w:rsid w:val="31FD161E"/>
    <w:rsid w:val="32075FF9"/>
    <w:rsid w:val="320F75A3"/>
    <w:rsid w:val="321150C9"/>
    <w:rsid w:val="321D6AD8"/>
    <w:rsid w:val="323C78AD"/>
    <w:rsid w:val="324E00CB"/>
    <w:rsid w:val="326A2A2B"/>
    <w:rsid w:val="32A4634C"/>
    <w:rsid w:val="32B36180"/>
    <w:rsid w:val="32BB6DE3"/>
    <w:rsid w:val="32EB76C8"/>
    <w:rsid w:val="331A1D5C"/>
    <w:rsid w:val="33323549"/>
    <w:rsid w:val="333D3C9C"/>
    <w:rsid w:val="3355548A"/>
    <w:rsid w:val="33835B53"/>
    <w:rsid w:val="338E28FA"/>
    <w:rsid w:val="33A06705"/>
    <w:rsid w:val="33BC2E13"/>
    <w:rsid w:val="33C92C07"/>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4E97C37"/>
    <w:rsid w:val="35022323"/>
    <w:rsid w:val="351A4295"/>
    <w:rsid w:val="353D7F83"/>
    <w:rsid w:val="35537653"/>
    <w:rsid w:val="35731725"/>
    <w:rsid w:val="358838F4"/>
    <w:rsid w:val="359A53D6"/>
    <w:rsid w:val="35C44201"/>
    <w:rsid w:val="35DA6B09"/>
    <w:rsid w:val="35DC59EE"/>
    <w:rsid w:val="35DC779C"/>
    <w:rsid w:val="35E84393"/>
    <w:rsid w:val="35EF5721"/>
    <w:rsid w:val="35EF74CF"/>
    <w:rsid w:val="35F42D38"/>
    <w:rsid w:val="35F745D6"/>
    <w:rsid w:val="360B65A5"/>
    <w:rsid w:val="361A024E"/>
    <w:rsid w:val="365657A0"/>
    <w:rsid w:val="36792A4E"/>
    <w:rsid w:val="369B7657"/>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7FB65FF"/>
    <w:rsid w:val="380B7248"/>
    <w:rsid w:val="380D00E1"/>
    <w:rsid w:val="382B7A91"/>
    <w:rsid w:val="382F62A9"/>
    <w:rsid w:val="384635F3"/>
    <w:rsid w:val="385D4402"/>
    <w:rsid w:val="385F0F6B"/>
    <w:rsid w:val="386046B4"/>
    <w:rsid w:val="38673C95"/>
    <w:rsid w:val="389820A0"/>
    <w:rsid w:val="38A5656B"/>
    <w:rsid w:val="38AC60E7"/>
    <w:rsid w:val="38B44A00"/>
    <w:rsid w:val="38DC29AE"/>
    <w:rsid w:val="391D07F7"/>
    <w:rsid w:val="391D25A6"/>
    <w:rsid w:val="394C69E7"/>
    <w:rsid w:val="394F0285"/>
    <w:rsid w:val="398E5251"/>
    <w:rsid w:val="39A958A0"/>
    <w:rsid w:val="39BF365D"/>
    <w:rsid w:val="39D10AA3"/>
    <w:rsid w:val="3A325BDD"/>
    <w:rsid w:val="3A39340F"/>
    <w:rsid w:val="3A490701"/>
    <w:rsid w:val="3A4B4EF0"/>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D688D"/>
    <w:rsid w:val="3B351E28"/>
    <w:rsid w:val="3B381D28"/>
    <w:rsid w:val="3B4E09FF"/>
    <w:rsid w:val="3B5F0C53"/>
    <w:rsid w:val="3B6C3370"/>
    <w:rsid w:val="3B7566C9"/>
    <w:rsid w:val="3B8C57C0"/>
    <w:rsid w:val="3B93229B"/>
    <w:rsid w:val="3B9F3746"/>
    <w:rsid w:val="3BAF08F0"/>
    <w:rsid w:val="3BB56AC5"/>
    <w:rsid w:val="3BF13876"/>
    <w:rsid w:val="3BFD046C"/>
    <w:rsid w:val="3C0D6901"/>
    <w:rsid w:val="3C2878D7"/>
    <w:rsid w:val="3C502C92"/>
    <w:rsid w:val="3C616C4D"/>
    <w:rsid w:val="3C8A7F52"/>
    <w:rsid w:val="3C8D7A42"/>
    <w:rsid w:val="3CA134EE"/>
    <w:rsid w:val="3CAA23A2"/>
    <w:rsid w:val="3CB32481"/>
    <w:rsid w:val="3CC316B6"/>
    <w:rsid w:val="3CCF1E09"/>
    <w:rsid w:val="3CF32B54"/>
    <w:rsid w:val="3CF67395"/>
    <w:rsid w:val="3D073A63"/>
    <w:rsid w:val="3D18731A"/>
    <w:rsid w:val="3D1E069A"/>
    <w:rsid w:val="3D406DB1"/>
    <w:rsid w:val="3D4D2D2E"/>
    <w:rsid w:val="3D9B618F"/>
    <w:rsid w:val="3DA94408"/>
    <w:rsid w:val="3DAA0180"/>
    <w:rsid w:val="3DC2196D"/>
    <w:rsid w:val="3DCE0312"/>
    <w:rsid w:val="3DDA62A1"/>
    <w:rsid w:val="3DE418E4"/>
    <w:rsid w:val="3DE511B8"/>
    <w:rsid w:val="3DE713D4"/>
    <w:rsid w:val="3DFB6B66"/>
    <w:rsid w:val="3E173A67"/>
    <w:rsid w:val="3E1A1402"/>
    <w:rsid w:val="3E2D328B"/>
    <w:rsid w:val="3E350391"/>
    <w:rsid w:val="3E370D03"/>
    <w:rsid w:val="3E3C2B3D"/>
    <w:rsid w:val="3E4C6592"/>
    <w:rsid w:val="3E4D7489"/>
    <w:rsid w:val="3E55633E"/>
    <w:rsid w:val="3E630A5B"/>
    <w:rsid w:val="3E6D7B2B"/>
    <w:rsid w:val="3E86299B"/>
    <w:rsid w:val="3E907376"/>
    <w:rsid w:val="3E9926CE"/>
    <w:rsid w:val="3E99447C"/>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BB6674"/>
    <w:rsid w:val="3FBD419A"/>
    <w:rsid w:val="3FF52B10"/>
    <w:rsid w:val="3FF658FE"/>
    <w:rsid w:val="40077B0C"/>
    <w:rsid w:val="402325D5"/>
    <w:rsid w:val="40267F92"/>
    <w:rsid w:val="40384169"/>
    <w:rsid w:val="404439C9"/>
    <w:rsid w:val="40694322"/>
    <w:rsid w:val="406D6E1F"/>
    <w:rsid w:val="40833388"/>
    <w:rsid w:val="408973D9"/>
    <w:rsid w:val="40907B01"/>
    <w:rsid w:val="40B84E6A"/>
    <w:rsid w:val="40C8729B"/>
    <w:rsid w:val="40E85247"/>
    <w:rsid w:val="40F44FB4"/>
    <w:rsid w:val="40FC52F1"/>
    <w:rsid w:val="41164E29"/>
    <w:rsid w:val="41285F8B"/>
    <w:rsid w:val="415D5C35"/>
    <w:rsid w:val="4162324B"/>
    <w:rsid w:val="416C5E78"/>
    <w:rsid w:val="416F54DB"/>
    <w:rsid w:val="418D5DEE"/>
    <w:rsid w:val="418F1B67"/>
    <w:rsid w:val="419254F9"/>
    <w:rsid w:val="41AF2209"/>
    <w:rsid w:val="41BA3087"/>
    <w:rsid w:val="41C07F72"/>
    <w:rsid w:val="41C37A62"/>
    <w:rsid w:val="41DE664A"/>
    <w:rsid w:val="41EB6656"/>
    <w:rsid w:val="41F847F5"/>
    <w:rsid w:val="41FB36A0"/>
    <w:rsid w:val="421832FE"/>
    <w:rsid w:val="42254279"/>
    <w:rsid w:val="422E312E"/>
    <w:rsid w:val="423B584A"/>
    <w:rsid w:val="42576D9B"/>
    <w:rsid w:val="425F2A0F"/>
    <w:rsid w:val="42644DA1"/>
    <w:rsid w:val="426535DA"/>
    <w:rsid w:val="4269685C"/>
    <w:rsid w:val="427F1BDB"/>
    <w:rsid w:val="42927B60"/>
    <w:rsid w:val="42A41642"/>
    <w:rsid w:val="42BA2C13"/>
    <w:rsid w:val="42BA6624"/>
    <w:rsid w:val="42C959D1"/>
    <w:rsid w:val="42DA1507"/>
    <w:rsid w:val="42E57FCC"/>
    <w:rsid w:val="42F8373B"/>
    <w:rsid w:val="42F9198D"/>
    <w:rsid w:val="43081BD1"/>
    <w:rsid w:val="431B5DA8"/>
    <w:rsid w:val="4346118E"/>
    <w:rsid w:val="434846C3"/>
    <w:rsid w:val="434F5A51"/>
    <w:rsid w:val="4368266F"/>
    <w:rsid w:val="43754D8C"/>
    <w:rsid w:val="43860D47"/>
    <w:rsid w:val="43866F99"/>
    <w:rsid w:val="43B753A5"/>
    <w:rsid w:val="43B9736F"/>
    <w:rsid w:val="43BE2410"/>
    <w:rsid w:val="43C31F9B"/>
    <w:rsid w:val="43D61CCF"/>
    <w:rsid w:val="43F1499E"/>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4D42C3"/>
    <w:rsid w:val="45521829"/>
    <w:rsid w:val="455E01CE"/>
    <w:rsid w:val="456652D4"/>
    <w:rsid w:val="4571390D"/>
    <w:rsid w:val="4571611F"/>
    <w:rsid w:val="457B39AB"/>
    <w:rsid w:val="458539AC"/>
    <w:rsid w:val="45943BEF"/>
    <w:rsid w:val="459744AA"/>
    <w:rsid w:val="45B23E4C"/>
    <w:rsid w:val="45B55914"/>
    <w:rsid w:val="45BA0761"/>
    <w:rsid w:val="45DB177A"/>
    <w:rsid w:val="45FB3C6E"/>
    <w:rsid w:val="45FF375F"/>
    <w:rsid w:val="4605689B"/>
    <w:rsid w:val="4614088C"/>
    <w:rsid w:val="46160AA8"/>
    <w:rsid w:val="46211B64"/>
    <w:rsid w:val="46233265"/>
    <w:rsid w:val="462C5BD6"/>
    <w:rsid w:val="464473C4"/>
    <w:rsid w:val="46A61550"/>
    <w:rsid w:val="46B5206F"/>
    <w:rsid w:val="470E352E"/>
    <w:rsid w:val="47240FA3"/>
    <w:rsid w:val="4727083D"/>
    <w:rsid w:val="47332F94"/>
    <w:rsid w:val="47680E90"/>
    <w:rsid w:val="476D46F8"/>
    <w:rsid w:val="47743CD8"/>
    <w:rsid w:val="47775577"/>
    <w:rsid w:val="478051B0"/>
    <w:rsid w:val="47946129"/>
    <w:rsid w:val="47A21446"/>
    <w:rsid w:val="47BB36B5"/>
    <w:rsid w:val="47C3256A"/>
    <w:rsid w:val="47D12ED9"/>
    <w:rsid w:val="47D77DC3"/>
    <w:rsid w:val="47EF7803"/>
    <w:rsid w:val="48012BD6"/>
    <w:rsid w:val="480A1F47"/>
    <w:rsid w:val="480F1C53"/>
    <w:rsid w:val="48180B08"/>
    <w:rsid w:val="4840005F"/>
    <w:rsid w:val="484F4376"/>
    <w:rsid w:val="485D476D"/>
    <w:rsid w:val="48733F90"/>
    <w:rsid w:val="48FC3F85"/>
    <w:rsid w:val="490B241B"/>
    <w:rsid w:val="492434DC"/>
    <w:rsid w:val="496F7DFB"/>
    <w:rsid w:val="49746212"/>
    <w:rsid w:val="49876A8D"/>
    <w:rsid w:val="49956188"/>
    <w:rsid w:val="49997A26"/>
    <w:rsid w:val="49B77EAC"/>
    <w:rsid w:val="49BC1967"/>
    <w:rsid w:val="49D2118A"/>
    <w:rsid w:val="49D24CE6"/>
    <w:rsid w:val="49D63510"/>
    <w:rsid w:val="49DA3B9B"/>
    <w:rsid w:val="49DE18DD"/>
    <w:rsid w:val="4A1470AD"/>
    <w:rsid w:val="4A2A68D0"/>
    <w:rsid w:val="4A4D6947"/>
    <w:rsid w:val="4A563B69"/>
    <w:rsid w:val="4A630034"/>
    <w:rsid w:val="4A653DAC"/>
    <w:rsid w:val="4A745D9D"/>
    <w:rsid w:val="4A761B16"/>
    <w:rsid w:val="4A7638C4"/>
    <w:rsid w:val="4AAF5028"/>
    <w:rsid w:val="4ABB577A"/>
    <w:rsid w:val="4AC00FE3"/>
    <w:rsid w:val="4AE271AB"/>
    <w:rsid w:val="4AFA44F5"/>
    <w:rsid w:val="4B2477C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642762"/>
    <w:rsid w:val="4C650094"/>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2A315B"/>
    <w:rsid w:val="4D3A507C"/>
    <w:rsid w:val="4D4F2368"/>
    <w:rsid w:val="4D662315"/>
    <w:rsid w:val="4D6D36A4"/>
    <w:rsid w:val="4D6E2F78"/>
    <w:rsid w:val="4D761E2D"/>
    <w:rsid w:val="4D7B7948"/>
    <w:rsid w:val="4D862070"/>
    <w:rsid w:val="4D896004"/>
    <w:rsid w:val="4D950505"/>
    <w:rsid w:val="4DA16EA9"/>
    <w:rsid w:val="4DDE1EAC"/>
    <w:rsid w:val="4DE374C2"/>
    <w:rsid w:val="4DE624C8"/>
    <w:rsid w:val="4DEE5E67"/>
    <w:rsid w:val="4DF711BF"/>
    <w:rsid w:val="4DFC4A28"/>
    <w:rsid w:val="4E1458CD"/>
    <w:rsid w:val="4E1B58F6"/>
    <w:rsid w:val="4E1E674C"/>
    <w:rsid w:val="4E367FE0"/>
    <w:rsid w:val="4E573A0C"/>
    <w:rsid w:val="4E61488B"/>
    <w:rsid w:val="4E6525CD"/>
    <w:rsid w:val="4E8567BB"/>
    <w:rsid w:val="4E944C60"/>
    <w:rsid w:val="4E9471A2"/>
    <w:rsid w:val="4EB726FD"/>
    <w:rsid w:val="4EBD5F65"/>
    <w:rsid w:val="4EC56BC8"/>
    <w:rsid w:val="4ED154D6"/>
    <w:rsid w:val="4EDB463D"/>
    <w:rsid w:val="4EE07EA5"/>
    <w:rsid w:val="4EE334F2"/>
    <w:rsid w:val="4EED611E"/>
    <w:rsid w:val="4EF851EF"/>
    <w:rsid w:val="4F041DE6"/>
    <w:rsid w:val="4F0F2539"/>
    <w:rsid w:val="4F304989"/>
    <w:rsid w:val="4F587A3C"/>
    <w:rsid w:val="4F597C84"/>
    <w:rsid w:val="4F6B58A1"/>
    <w:rsid w:val="4F7E54ED"/>
    <w:rsid w:val="4FB7696B"/>
    <w:rsid w:val="4FC41575"/>
    <w:rsid w:val="4FE63299"/>
    <w:rsid w:val="4FF359B6"/>
    <w:rsid w:val="50151DD1"/>
    <w:rsid w:val="502A762A"/>
    <w:rsid w:val="5032028D"/>
    <w:rsid w:val="503612DD"/>
    <w:rsid w:val="503E6C32"/>
    <w:rsid w:val="50446212"/>
    <w:rsid w:val="505562FC"/>
    <w:rsid w:val="50574197"/>
    <w:rsid w:val="50666188"/>
    <w:rsid w:val="507E34D2"/>
    <w:rsid w:val="509176A9"/>
    <w:rsid w:val="50A3118B"/>
    <w:rsid w:val="50CF3D2E"/>
    <w:rsid w:val="50D73F26"/>
    <w:rsid w:val="50EA0B67"/>
    <w:rsid w:val="51000129"/>
    <w:rsid w:val="510936E3"/>
    <w:rsid w:val="51114346"/>
    <w:rsid w:val="513444D8"/>
    <w:rsid w:val="514069D9"/>
    <w:rsid w:val="5147420C"/>
    <w:rsid w:val="514E559A"/>
    <w:rsid w:val="515B7CB7"/>
    <w:rsid w:val="515D758B"/>
    <w:rsid w:val="515E3E20"/>
    <w:rsid w:val="51664A84"/>
    <w:rsid w:val="517448D5"/>
    <w:rsid w:val="51870AAC"/>
    <w:rsid w:val="51917235"/>
    <w:rsid w:val="5192619E"/>
    <w:rsid w:val="51A258E6"/>
    <w:rsid w:val="51AE7DE7"/>
    <w:rsid w:val="51C94C21"/>
    <w:rsid w:val="51D535C6"/>
    <w:rsid w:val="52036385"/>
    <w:rsid w:val="520420FD"/>
    <w:rsid w:val="52214A5D"/>
    <w:rsid w:val="52293911"/>
    <w:rsid w:val="523C1897"/>
    <w:rsid w:val="524B3888"/>
    <w:rsid w:val="524D5852"/>
    <w:rsid w:val="52732285"/>
    <w:rsid w:val="529C40E3"/>
    <w:rsid w:val="52AD009F"/>
    <w:rsid w:val="52B15DE1"/>
    <w:rsid w:val="52C23D89"/>
    <w:rsid w:val="52E37F64"/>
    <w:rsid w:val="52F757BE"/>
    <w:rsid w:val="52FC4B82"/>
    <w:rsid w:val="530103EA"/>
    <w:rsid w:val="530743ED"/>
    <w:rsid w:val="531E71EE"/>
    <w:rsid w:val="53281E1B"/>
    <w:rsid w:val="533B1B4E"/>
    <w:rsid w:val="533B56AA"/>
    <w:rsid w:val="53407165"/>
    <w:rsid w:val="53476745"/>
    <w:rsid w:val="53536E98"/>
    <w:rsid w:val="536A30B6"/>
    <w:rsid w:val="5398424F"/>
    <w:rsid w:val="53A730B9"/>
    <w:rsid w:val="53B10062"/>
    <w:rsid w:val="53CF567B"/>
    <w:rsid w:val="53D61877"/>
    <w:rsid w:val="53E53C9E"/>
    <w:rsid w:val="54201DF1"/>
    <w:rsid w:val="54232D0E"/>
    <w:rsid w:val="54372316"/>
    <w:rsid w:val="543F11CA"/>
    <w:rsid w:val="54907C78"/>
    <w:rsid w:val="54AD25D8"/>
    <w:rsid w:val="54C16113"/>
    <w:rsid w:val="54C31DBB"/>
    <w:rsid w:val="54EB3100"/>
    <w:rsid w:val="54FB77E7"/>
    <w:rsid w:val="55110DB9"/>
    <w:rsid w:val="551158F9"/>
    <w:rsid w:val="55120C32"/>
    <w:rsid w:val="55152E3B"/>
    <w:rsid w:val="55366A71"/>
    <w:rsid w:val="5537461D"/>
    <w:rsid w:val="553D6867"/>
    <w:rsid w:val="55466588"/>
    <w:rsid w:val="555313D1"/>
    <w:rsid w:val="555D2250"/>
    <w:rsid w:val="55636E68"/>
    <w:rsid w:val="55724019"/>
    <w:rsid w:val="55780E38"/>
    <w:rsid w:val="55821CB6"/>
    <w:rsid w:val="558E065B"/>
    <w:rsid w:val="558F6181"/>
    <w:rsid w:val="55A92AF1"/>
    <w:rsid w:val="55BD2CEE"/>
    <w:rsid w:val="55C93441"/>
    <w:rsid w:val="55D342C0"/>
    <w:rsid w:val="55DB3175"/>
    <w:rsid w:val="55DD513F"/>
    <w:rsid w:val="55EB160A"/>
    <w:rsid w:val="561D38CB"/>
    <w:rsid w:val="56310FE7"/>
    <w:rsid w:val="56327239"/>
    <w:rsid w:val="56464A92"/>
    <w:rsid w:val="56535401"/>
    <w:rsid w:val="567E6272"/>
    <w:rsid w:val="569021B1"/>
    <w:rsid w:val="56B85264"/>
    <w:rsid w:val="56D227CA"/>
    <w:rsid w:val="56E209C5"/>
    <w:rsid w:val="56E322E1"/>
    <w:rsid w:val="56E524FD"/>
    <w:rsid w:val="56EA18C1"/>
    <w:rsid w:val="56F01643"/>
    <w:rsid w:val="56F73675"/>
    <w:rsid w:val="57087F99"/>
    <w:rsid w:val="57120E18"/>
    <w:rsid w:val="57271D82"/>
    <w:rsid w:val="575D4FB8"/>
    <w:rsid w:val="576F0018"/>
    <w:rsid w:val="57763155"/>
    <w:rsid w:val="577B4C0F"/>
    <w:rsid w:val="57A37CC2"/>
    <w:rsid w:val="57AD28EF"/>
    <w:rsid w:val="57B65C47"/>
    <w:rsid w:val="57B675EE"/>
    <w:rsid w:val="57C93BCD"/>
    <w:rsid w:val="57CA524F"/>
    <w:rsid w:val="57D305A7"/>
    <w:rsid w:val="57D32355"/>
    <w:rsid w:val="57D936E4"/>
    <w:rsid w:val="57E427B4"/>
    <w:rsid w:val="57E44562"/>
    <w:rsid w:val="57F0251B"/>
    <w:rsid w:val="58164938"/>
    <w:rsid w:val="581F1A3E"/>
    <w:rsid w:val="582708F3"/>
    <w:rsid w:val="5829466B"/>
    <w:rsid w:val="584A6390"/>
    <w:rsid w:val="585B234B"/>
    <w:rsid w:val="5866141B"/>
    <w:rsid w:val="58676F42"/>
    <w:rsid w:val="586C6306"/>
    <w:rsid w:val="587B1912"/>
    <w:rsid w:val="58A106A5"/>
    <w:rsid w:val="58A41F44"/>
    <w:rsid w:val="58B33F35"/>
    <w:rsid w:val="58BA52C3"/>
    <w:rsid w:val="58C425E6"/>
    <w:rsid w:val="58D36385"/>
    <w:rsid w:val="58E61917"/>
    <w:rsid w:val="58EF166B"/>
    <w:rsid w:val="5900361E"/>
    <w:rsid w:val="59050C34"/>
    <w:rsid w:val="59060509"/>
    <w:rsid w:val="591075D9"/>
    <w:rsid w:val="591A2206"/>
    <w:rsid w:val="591A3FB4"/>
    <w:rsid w:val="592E12BA"/>
    <w:rsid w:val="5932754F"/>
    <w:rsid w:val="593B28A8"/>
    <w:rsid w:val="594D3F55"/>
    <w:rsid w:val="59592D2E"/>
    <w:rsid w:val="596811C3"/>
    <w:rsid w:val="59725B9E"/>
    <w:rsid w:val="5975743C"/>
    <w:rsid w:val="597933D0"/>
    <w:rsid w:val="59835FFD"/>
    <w:rsid w:val="598D4786"/>
    <w:rsid w:val="599812D2"/>
    <w:rsid w:val="59C1525C"/>
    <w:rsid w:val="59C22B36"/>
    <w:rsid w:val="59D2488F"/>
    <w:rsid w:val="59DE4FE1"/>
    <w:rsid w:val="59E36A9C"/>
    <w:rsid w:val="5A0A4028"/>
    <w:rsid w:val="5A1D1FAE"/>
    <w:rsid w:val="5A252C10"/>
    <w:rsid w:val="5A386DC6"/>
    <w:rsid w:val="5A4C4641"/>
    <w:rsid w:val="5A5C0D28"/>
    <w:rsid w:val="5A601E9A"/>
    <w:rsid w:val="5A696FA1"/>
    <w:rsid w:val="5A6F20DD"/>
    <w:rsid w:val="5A736072"/>
    <w:rsid w:val="5AAC3332"/>
    <w:rsid w:val="5AC37400"/>
    <w:rsid w:val="5AC4067B"/>
    <w:rsid w:val="5AC6704D"/>
    <w:rsid w:val="5AD22D98"/>
    <w:rsid w:val="5AD31B45"/>
    <w:rsid w:val="5B046CCA"/>
    <w:rsid w:val="5B0647F0"/>
    <w:rsid w:val="5B0E7ED4"/>
    <w:rsid w:val="5B10566E"/>
    <w:rsid w:val="5B6634E0"/>
    <w:rsid w:val="5B77749C"/>
    <w:rsid w:val="5B835E40"/>
    <w:rsid w:val="5BB26726"/>
    <w:rsid w:val="5BBB1A7E"/>
    <w:rsid w:val="5BC56459"/>
    <w:rsid w:val="5BC5781D"/>
    <w:rsid w:val="5BEA5EBF"/>
    <w:rsid w:val="5BF13B33"/>
    <w:rsid w:val="5BF40AEC"/>
    <w:rsid w:val="5C0C7653"/>
    <w:rsid w:val="5C133668"/>
    <w:rsid w:val="5C1473E0"/>
    <w:rsid w:val="5C182A2D"/>
    <w:rsid w:val="5C1C31B9"/>
    <w:rsid w:val="5C1E3DBB"/>
    <w:rsid w:val="5C1F025F"/>
    <w:rsid w:val="5C4A2E02"/>
    <w:rsid w:val="5C7B2FBB"/>
    <w:rsid w:val="5C875E04"/>
    <w:rsid w:val="5C902F0B"/>
    <w:rsid w:val="5C950521"/>
    <w:rsid w:val="5CB36BF9"/>
    <w:rsid w:val="5CCE3A33"/>
    <w:rsid w:val="5CD526CC"/>
    <w:rsid w:val="5CF27722"/>
    <w:rsid w:val="5D017965"/>
    <w:rsid w:val="5D5F468B"/>
    <w:rsid w:val="5D647AC9"/>
    <w:rsid w:val="5D6F2B20"/>
    <w:rsid w:val="5D7243BE"/>
    <w:rsid w:val="5D90361F"/>
    <w:rsid w:val="5D9562FF"/>
    <w:rsid w:val="5D9A56C3"/>
    <w:rsid w:val="5D9E3405"/>
    <w:rsid w:val="5DA61919"/>
    <w:rsid w:val="5DC50992"/>
    <w:rsid w:val="5DCB3ACF"/>
    <w:rsid w:val="5DD21301"/>
    <w:rsid w:val="5DD60DF1"/>
    <w:rsid w:val="5DE93B7A"/>
    <w:rsid w:val="5DEA664B"/>
    <w:rsid w:val="5E1C257C"/>
    <w:rsid w:val="5E435D5B"/>
    <w:rsid w:val="5E6463FD"/>
    <w:rsid w:val="5E693A13"/>
    <w:rsid w:val="5E6E102A"/>
    <w:rsid w:val="5E912F6A"/>
    <w:rsid w:val="5EBB7FE7"/>
    <w:rsid w:val="5EFD5F0A"/>
    <w:rsid w:val="5EFF2DCA"/>
    <w:rsid w:val="5F1A6ABC"/>
    <w:rsid w:val="5F265461"/>
    <w:rsid w:val="5F3C2ED6"/>
    <w:rsid w:val="5F4104EC"/>
    <w:rsid w:val="5F557AF4"/>
    <w:rsid w:val="5F5A15AE"/>
    <w:rsid w:val="5F697A43"/>
    <w:rsid w:val="5F797C86"/>
    <w:rsid w:val="5F7A57AC"/>
    <w:rsid w:val="5F983280"/>
    <w:rsid w:val="5FA171DD"/>
    <w:rsid w:val="5FBE38EB"/>
    <w:rsid w:val="5FDB26EF"/>
    <w:rsid w:val="5FE33352"/>
    <w:rsid w:val="5FF13F91"/>
    <w:rsid w:val="5FF612D7"/>
    <w:rsid w:val="600C4802"/>
    <w:rsid w:val="60123C37"/>
    <w:rsid w:val="602120CC"/>
    <w:rsid w:val="60213E7A"/>
    <w:rsid w:val="602556D5"/>
    <w:rsid w:val="604162CA"/>
    <w:rsid w:val="604A1623"/>
    <w:rsid w:val="604D2EC1"/>
    <w:rsid w:val="605B5EF2"/>
    <w:rsid w:val="606E3563"/>
    <w:rsid w:val="609B00D0"/>
    <w:rsid w:val="60BD0047"/>
    <w:rsid w:val="60C6350F"/>
    <w:rsid w:val="60C74A21"/>
    <w:rsid w:val="60C83DE1"/>
    <w:rsid w:val="60CE4002"/>
    <w:rsid w:val="60D3786A"/>
    <w:rsid w:val="60D45C64"/>
    <w:rsid w:val="60E05AE3"/>
    <w:rsid w:val="61112439"/>
    <w:rsid w:val="612956DC"/>
    <w:rsid w:val="6129748A"/>
    <w:rsid w:val="613100ED"/>
    <w:rsid w:val="613227E3"/>
    <w:rsid w:val="61471318"/>
    <w:rsid w:val="614B4373"/>
    <w:rsid w:val="61573FF7"/>
    <w:rsid w:val="6162474A"/>
    <w:rsid w:val="61700C15"/>
    <w:rsid w:val="61BC02FE"/>
    <w:rsid w:val="61D03DA9"/>
    <w:rsid w:val="61DE64C6"/>
    <w:rsid w:val="61FA2BD4"/>
    <w:rsid w:val="62004B9F"/>
    <w:rsid w:val="622C5EDE"/>
    <w:rsid w:val="623C143F"/>
    <w:rsid w:val="624F1172"/>
    <w:rsid w:val="6256605D"/>
    <w:rsid w:val="626F711E"/>
    <w:rsid w:val="62740BD9"/>
    <w:rsid w:val="62875E87"/>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1115D"/>
    <w:rsid w:val="636C0C0A"/>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12CC3"/>
    <w:rsid w:val="64F47DAF"/>
    <w:rsid w:val="650A1380"/>
    <w:rsid w:val="65222B6E"/>
    <w:rsid w:val="6558033E"/>
    <w:rsid w:val="655A40B6"/>
    <w:rsid w:val="65725D92"/>
    <w:rsid w:val="659375C8"/>
    <w:rsid w:val="65B80DDC"/>
    <w:rsid w:val="65E9543A"/>
    <w:rsid w:val="661553CA"/>
    <w:rsid w:val="661A2ADE"/>
    <w:rsid w:val="662B5C7A"/>
    <w:rsid w:val="663A5C95"/>
    <w:rsid w:val="663C37BC"/>
    <w:rsid w:val="66507267"/>
    <w:rsid w:val="665C20B0"/>
    <w:rsid w:val="667A42E4"/>
    <w:rsid w:val="66811B16"/>
    <w:rsid w:val="66A01F9C"/>
    <w:rsid w:val="66AF3F8D"/>
    <w:rsid w:val="66B5531C"/>
    <w:rsid w:val="66D41C46"/>
    <w:rsid w:val="66E71979"/>
    <w:rsid w:val="66E8749F"/>
    <w:rsid w:val="66EF4CD2"/>
    <w:rsid w:val="66F978FF"/>
    <w:rsid w:val="66FC563B"/>
    <w:rsid w:val="670818F0"/>
    <w:rsid w:val="67177D85"/>
    <w:rsid w:val="67236729"/>
    <w:rsid w:val="67346B4E"/>
    <w:rsid w:val="67395F4D"/>
    <w:rsid w:val="675C2BF3"/>
    <w:rsid w:val="67803B7C"/>
    <w:rsid w:val="67AF7FBD"/>
    <w:rsid w:val="67B66B94"/>
    <w:rsid w:val="67CD5013"/>
    <w:rsid w:val="67D96B69"/>
    <w:rsid w:val="67EC2FBF"/>
    <w:rsid w:val="67FC037A"/>
    <w:rsid w:val="680622D3"/>
    <w:rsid w:val="680B5B3B"/>
    <w:rsid w:val="681C5653"/>
    <w:rsid w:val="68273FF7"/>
    <w:rsid w:val="6832131A"/>
    <w:rsid w:val="68351B01"/>
    <w:rsid w:val="684352D5"/>
    <w:rsid w:val="68654DE9"/>
    <w:rsid w:val="686D4100"/>
    <w:rsid w:val="687A05CB"/>
    <w:rsid w:val="6885769C"/>
    <w:rsid w:val="68880F3A"/>
    <w:rsid w:val="68882CE8"/>
    <w:rsid w:val="68B24209"/>
    <w:rsid w:val="68B4342F"/>
    <w:rsid w:val="68B679C8"/>
    <w:rsid w:val="68D41C73"/>
    <w:rsid w:val="68F62348"/>
    <w:rsid w:val="690C7349"/>
    <w:rsid w:val="6922138F"/>
    <w:rsid w:val="692C5D69"/>
    <w:rsid w:val="69407A67"/>
    <w:rsid w:val="694A2693"/>
    <w:rsid w:val="694D5CE0"/>
    <w:rsid w:val="694D7766"/>
    <w:rsid w:val="696372B1"/>
    <w:rsid w:val="69644A3D"/>
    <w:rsid w:val="697460B0"/>
    <w:rsid w:val="69790883"/>
    <w:rsid w:val="697F7E2C"/>
    <w:rsid w:val="698F00A6"/>
    <w:rsid w:val="69913E1E"/>
    <w:rsid w:val="69961435"/>
    <w:rsid w:val="699D27C3"/>
    <w:rsid w:val="69B12712"/>
    <w:rsid w:val="69BB70ED"/>
    <w:rsid w:val="69E228CC"/>
    <w:rsid w:val="69EC72A7"/>
    <w:rsid w:val="69EE301F"/>
    <w:rsid w:val="69FB573C"/>
    <w:rsid w:val="6A0B1E23"/>
    <w:rsid w:val="6A184540"/>
    <w:rsid w:val="6A3273AF"/>
    <w:rsid w:val="6A415844"/>
    <w:rsid w:val="6A4315BC"/>
    <w:rsid w:val="6A4B66C3"/>
    <w:rsid w:val="6A4E61B3"/>
    <w:rsid w:val="6A591D9D"/>
    <w:rsid w:val="6A5E4987"/>
    <w:rsid w:val="6A883473"/>
    <w:rsid w:val="6AB9187F"/>
    <w:rsid w:val="6ABE359A"/>
    <w:rsid w:val="6AD22940"/>
    <w:rsid w:val="6AEC5F6A"/>
    <w:rsid w:val="6AEF704E"/>
    <w:rsid w:val="6AF26B3F"/>
    <w:rsid w:val="6AF30C5C"/>
    <w:rsid w:val="6B040620"/>
    <w:rsid w:val="6B1A6C3F"/>
    <w:rsid w:val="6B362ECF"/>
    <w:rsid w:val="6B364C7D"/>
    <w:rsid w:val="6B413622"/>
    <w:rsid w:val="6B43739A"/>
    <w:rsid w:val="6B4750DC"/>
    <w:rsid w:val="6B574BF4"/>
    <w:rsid w:val="6B6317EA"/>
    <w:rsid w:val="6B7457A6"/>
    <w:rsid w:val="6B792DBC"/>
    <w:rsid w:val="6B7A01DF"/>
    <w:rsid w:val="6B9B0F84"/>
    <w:rsid w:val="6BA20565"/>
    <w:rsid w:val="6BA37E39"/>
    <w:rsid w:val="6BA75B7B"/>
    <w:rsid w:val="6BAA566B"/>
    <w:rsid w:val="6BB45F30"/>
    <w:rsid w:val="6BC404DB"/>
    <w:rsid w:val="6BEE5558"/>
    <w:rsid w:val="6C027255"/>
    <w:rsid w:val="6C1C2A0C"/>
    <w:rsid w:val="6C292A3F"/>
    <w:rsid w:val="6C4B29AA"/>
    <w:rsid w:val="6C4C227F"/>
    <w:rsid w:val="6C5630FD"/>
    <w:rsid w:val="6C6C2A5D"/>
    <w:rsid w:val="6C841A18"/>
    <w:rsid w:val="6CB21C4E"/>
    <w:rsid w:val="6CC00BBC"/>
    <w:rsid w:val="6CC5749D"/>
    <w:rsid w:val="6CCB3AEB"/>
    <w:rsid w:val="6CCD33BF"/>
    <w:rsid w:val="6CD40BF2"/>
    <w:rsid w:val="6CDE3F67"/>
    <w:rsid w:val="6CE822C2"/>
    <w:rsid w:val="6CEB1A97"/>
    <w:rsid w:val="6D1A237D"/>
    <w:rsid w:val="6D21370B"/>
    <w:rsid w:val="6D4F2026"/>
    <w:rsid w:val="6D716441"/>
    <w:rsid w:val="6D82064E"/>
    <w:rsid w:val="6D8F1949"/>
    <w:rsid w:val="6DB97DE8"/>
    <w:rsid w:val="6DCE77D3"/>
    <w:rsid w:val="6DF042AC"/>
    <w:rsid w:val="6E1D3ED3"/>
    <w:rsid w:val="6E315BD0"/>
    <w:rsid w:val="6E377645"/>
    <w:rsid w:val="6E380D0C"/>
    <w:rsid w:val="6E625D89"/>
    <w:rsid w:val="6E6A16C9"/>
    <w:rsid w:val="6E6B2E90"/>
    <w:rsid w:val="6E8965DE"/>
    <w:rsid w:val="6E9C4F00"/>
    <w:rsid w:val="6EA2262A"/>
    <w:rsid w:val="6EAE0FCF"/>
    <w:rsid w:val="6EB64884"/>
    <w:rsid w:val="6EEF1D13"/>
    <w:rsid w:val="6EFF7A7C"/>
    <w:rsid w:val="6F1C270A"/>
    <w:rsid w:val="6F2F65B3"/>
    <w:rsid w:val="6F35524C"/>
    <w:rsid w:val="6F37526C"/>
    <w:rsid w:val="6F4C338A"/>
    <w:rsid w:val="6F59718C"/>
    <w:rsid w:val="6F63000B"/>
    <w:rsid w:val="6F795A80"/>
    <w:rsid w:val="6FA0300D"/>
    <w:rsid w:val="6FA06B69"/>
    <w:rsid w:val="6FB312FF"/>
    <w:rsid w:val="6FB6638D"/>
    <w:rsid w:val="6FCF38F2"/>
    <w:rsid w:val="6FCF5D79"/>
    <w:rsid w:val="6FD9207B"/>
    <w:rsid w:val="700417EE"/>
    <w:rsid w:val="7007308C"/>
    <w:rsid w:val="70400E09"/>
    <w:rsid w:val="7041710C"/>
    <w:rsid w:val="70631232"/>
    <w:rsid w:val="706E4EB9"/>
    <w:rsid w:val="7075449A"/>
    <w:rsid w:val="708B7819"/>
    <w:rsid w:val="70B16F1B"/>
    <w:rsid w:val="70B34FC2"/>
    <w:rsid w:val="70B54896"/>
    <w:rsid w:val="70C920F0"/>
    <w:rsid w:val="70CC485D"/>
    <w:rsid w:val="70D2369A"/>
    <w:rsid w:val="70D311C0"/>
    <w:rsid w:val="70E433CD"/>
    <w:rsid w:val="70F57389"/>
    <w:rsid w:val="71031AA6"/>
    <w:rsid w:val="71153587"/>
    <w:rsid w:val="711F7F62"/>
    <w:rsid w:val="7130216F"/>
    <w:rsid w:val="714A1482"/>
    <w:rsid w:val="7161057A"/>
    <w:rsid w:val="71652BAA"/>
    <w:rsid w:val="717209D9"/>
    <w:rsid w:val="717604C9"/>
    <w:rsid w:val="71AB7123"/>
    <w:rsid w:val="71C569F3"/>
    <w:rsid w:val="71D13952"/>
    <w:rsid w:val="71E52F59"/>
    <w:rsid w:val="71EC253A"/>
    <w:rsid w:val="72023B0B"/>
    <w:rsid w:val="72710C91"/>
    <w:rsid w:val="72783DCD"/>
    <w:rsid w:val="727A2DEB"/>
    <w:rsid w:val="729D169E"/>
    <w:rsid w:val="72A21F8B"/>
    <w:rsid w:val="72A9042B"/>
    <w:rsid w:val="72C94598"/>
    <w:rsid w:val="72F237B2"/>
    <w:rsid w:val="72F378F8"/>
    <w:rsid w:val="73045661"/>
    <w:rsid w:val="730B4E43"/>
    <w:rsid w:val="7316422C"/>
    <w:rsid w:val="731C5FFF"/>
    <w:rsid w:val="732E26DE"/>
    <w:rsid w:val="734819F2"/>
    <w:rsid w:val="73530396"/>
    <w:rsid w:val="73813156"/>
    <w:rsid w:val="739078F1"/>
    <w:rsid w:val="73974727"/>
    <w:rsid w:val="73A17354"/>
    <w:rsid w:val="73A429A0"/>
    <w:rsid w:val="73C117A4"/>
    <w:rsid w:val="73CC2623"/>
    <w:rsid w:val="73E62FB9"/>
    <w:rsid w:val="73F520BA"/>
    <w:rsid w:val="740A314B"/>
    <w:rsid w:val="741011F6"/>
    <w:rsid w:val="743B1556"/>
    <w:rsid w:val="74471CA9"/>
    <w:rsid w:val="74485A21"/>
    <w:rsid w:val="744E128A"/>
    <w:rsid w:val="74542618"/>
    <w:rsid w:val="748527D2"/>
    <w:rsid w:val="7487654A"/>
    <w:rsid w:val="74BA691F"/>
    <w:rsid w:val="74C07CAE"/>
    <w:rsid w:val="74C4154C"/>
    <w:rsid w:val="74C57072"/>
    <w:rsid w:val="74D84FF7"/>
    <w:rsid w:val="74DF0134"/>
    <w:rsid w:val="74DF3C24"/>
    <w:rsid w:val="74E219D2"/>
    <w:rsid w:val="75157FF9"/>
    <w:rsid w:val="751730BB"/>
    <w:rsid w:val="755D20FC"/>
    <w:rsid w:val="756531E2"/>
    <w:rsid w:val="7569258E"/>
    <w:rsid w:val="757840E4"/>
    <w:rsid w:val="757C78AE"/>
    <w:rsid w:val="759E7FEF"/>
    <w:rsid w:val="75AB44BA"/>
    <w:rsid w:val="75FC6AC3"/>
    <w:rsid w:val="760A5684"/>
    <w:rsid w:val="76171B4F"/>
    <w:rsid w:val="762322A2"/>
    <w:rsid w:val="76285B0A"/>
    <w:rsid w:val="762C55FB"/>
    <w:rsid w:val="76360227"/>
    <w:rsid w:val="764D5571"/>
    <w:rsid w:val="76A96C4B"/>
    <w:rsid w:val="76E25CB9"/>
    <w:rsid w:val="76E47C83"/>
    <w:rsid w:val="76E934EC"/>
    <w:rsid w:val="76F65C09"/>
    <w:rsid w:val="771732C7"/>
    <w:rsid w:val="771A29C0"/>
    <w:rsid w:val="77297D8C"/>
    <w:rsid w:val="772C162A"/>
    <w:rsid w:val="77451180"/>
    <w:rsid w:val="77456248"/>
    <w:rsid w:val="7753651B"/>
    <w:rsid w:val="77617526"/>
    <w:rsid w:val="776E39F1"/>
    <w:rsid w:val="777D4BA5"/>
    <w:rsid w:val="7782124A"/>
    <w:rsid w:val="77882D05"/>
    <w:rsid w:val="778B4487"/>
    <w:rsid w:val="779026F1"/>
    <w:rsid w:val="77A86F03"/>
    <w:rsid w:val="77B05DB7"/>
    <w:rsid w:val="77CD3E01"/>
    <w:rsid w:val="77CE4490"/>
    <w:rsid w:val="77DC4DFE"/>
    <w:rsid w:val="77EF68E0"/>
    <w:rsid w:val="77F437B1"/>
    <w:rsid w:val="77F55EC0"/>
    <w:rsid w:val="77FD680B"/>
    <w:rsid w:val="78174088"/>
    <w:rsid w:val="78236589"/>
    <w:rsid w:val="7826607A"/>
    <w:rsid w:val="78324A1E"/>
    <w:rsid w:val="78411105"/>
    <w:rsid w:val="78474694"/>
    <w:rsid w:val="78656BA2"/>
    <w:rsid w:val="786A3EBA"/>
    <w:rsid w:val="788334CC"/>
    <w:rsid w:val="78941235"/>
    <w:rsid w:val="789E3E62"/>
    <w:rsid w:val="78A05E2C"/>
    <w:rsid w:val="78A50EDA"/>
    <w:rsid w:val="78B43685"/>
    <w:rsid w:val="78C338C8"/>
    <w:rsid w:val="78D67AA0"/>
    <w:rsid w:val="78F61EF0"/>
    <w:rsid w:val="791365FE"/>
    <w:rsid w:val="79212408"/>
    <w:rsid w:val="7956298E"/>
    <w:rsid w:val="796B4CD4"/>
    <w:rsid w:val="796E5F2A"/>
    <w:rsid w:val="797D7E5B"/>
    <w:rsid w:val="79921791"/>
    <w:rsid w:val="79B24069"/>
    <w:rsid w:val="79BE76BB"/>
    <w:rsid w:val="79E24222"/>
    <w:rsid w:val="7A1C2709"/>
    <w:rsid w:val="7A1E16FE"/>
    <w:rsid w:val="7A341F0C"/>
    <w:rsid w:val="7A3B22B0"/>
    <w:rsid w:val="7A592736"/>
    <w:rsid w:val="7A61783D"/>
    <w:rsid w:val="7ABB519F"/>
    <w:rsid w:val="7ACC2613"/>
    <w:rsid w:val="7B05641A"/>
    <w:rsid w:val="7B136D89"/>
    <w:rsid w:val="7B42141C"/>
    <w:rsid w:val="7B466249"/>
    <w:rsid w:val="7B542EFE"/>
    <w:rsid w:val="7B65167B"/>
    <w:rsid w:val="7B6A44A4"/>
    <w:rsid w:val="7B7535A0"/>
    <w:rsid w:val="7B95154C"/>
    <w:rsid w:val="7BA31F87"/>
    <w:rsid w:val="7BAA5D29"/>
    <w:rsid w:val="7BB40829"/>
    <w:rsid w:val="7BBC2F7D"/>
    <w:rsid w:val="7BC260B9"/>
    <w:rsid w:val="7BD23E66"/>
    <w:rsid w:val="7BFD3595"/>
    <w:rsid w:val="7C077B3F"/>
    <w:rsid w:val="7C286864"/>
    <w:rsid w:val="7C460A98"/>
    <w:rsid w:val="7C86358B"/>
    <w:rsid w:val="7C914409"/>
    <w:rsid w:val="7CA53A11"/>
    <w:rsid w:val="7CD95DB0"/>
    <w:rsid w:val="7CE0713F"/>
    <w:rsid w:val="7CFC3A54"/>
    <w:rsid w:val="7D1961AD"/>
    <w:rsid w:val="7D20578D"/>
    <w:rsid w:val="7D5269EA"/>
    <w:rsid w:val="7D6A309C"/>
    <w:rsid w:val="7D80447E"/>
    <w:rsid w:val="7D9046C1"/>
    <w:rsid w:val="7D9121E7"/>
    <w:rsid w:val="7DA77C5D"/>
    <w:rsid w:val="7DAE4B47"/>
    <w:rsid w:val="7DBF4FA6"/>
    <w:rsid w:val="7DD56578"/>
    <w:rsid w:val="7DF03EB8"/>
    <w:rsid w:val="7E1150D6"/>
    <w:rsid w:val="7E176B90"/>
    <w:rsid w:val="7E266DD3"/>
    <w:rsid w:val="7E350DC4"/>
    <w:rsid w:val="7E525E1A"/>
    <w:rsid w:val="7E611BB9"/>
    <w:rsid w:val="7E68119A"/>
    <w:rsid w:val="7E6D67B0"/>
    <w:rsid w:val="7E775C96"/>
    <w:rsid w:val="7E835FD4"/>
    <w:rsid w:val="7E955D07"/>
    <w:rsid w:val="7EB20667"/>
    <w:rsid w:val="7EB75C7D"/>
    <w:rsid w:val="7EBA751C"/>
    <w:rsid w:val="7EE660D3"/>
    <w:rsid w:val="7EED5B43"/>
    <w:rsid w:val="7EF0118F"/>
    <w:rsid w:val="7EF32387"/>
    <w:rsid w:val="7F076C05"/>
    <w:rsid w:val="7F271055"/>
    <w:rsid w:val="7F376DBE"/>
    <w:rsid w:val="7F5160D2"/>
    <w:rsid w:val="7F547970"/>
    <w:rsid w:val="7F9D30C5"/>
    <w:rsid w:val="7FC40652"/>
    <w:rsid w:val="7FC95C68"/>
    <w:rsid w:val="7FD4460D"/>
    <w:rsid w:val="7FDD7966"/>
    <w:rsid w:val="7FEA5BDF"/>
    <w:rsid w:val="7FF151BF"/>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10E71"/>
    <w:pPr>
      <w:widowControl w:val="0"/>
      <w:jc w:val="both"/>
    </w:pPr>
    <w:rPr>
      <w:kern w:val="2"/>
      <w:sz w:val="21"/>
      <w:szCs w:val="24"/>
    </w:rPr>
  </w:style>
  <w:style w:type="paragraph" w:styleId="10">
    <w:name w:val="heading 1"/>
    <w:basedOn w:val="a"/>
    <w:next w:val="a"/>
    <w:autoRedefine/>
    <w:uiPriority w:val="9"/>
    <w:qFormat/>
    <w:rsid w:val="00210E71"/>
    <w:pPr>
      <w:keepNext/>
      <w:keepLines/>
      <w:spacing w:line="578" w:lineRule="atLeast"/>
      <w:ind w:firstLine="288"/>
      <w:outlineLvl w:val="0"/>
    </w:pPr>
    <w:rPr>
      <w:b/>
      <w:bCs/>
      <w:kern w:val="44"/>
      <w:sz w:val="44"/>
      <w:szCs w:val="44"/>
    </w:rPr>
  </w:style>
  <w:style w:type="paragraph" w:styleId="2">
    <w:name w:val="heading 2"/>
    <w:basedOn w:val="a"/>
    <w:next w:val="a"/>
    <w:link w:val="2Char"/>
    <w:autoRedefine/>
    <w:uiPriority w:val="9"/>
    <w:qFormat/>
    <w:rsid w:val="00210E71"/>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autoRedefine/>
    <w:uiPriority w:val="9"/>
    <w:qFormat/>
    <w:rsid w:val="00210E71"/>
    <w:pPr>
      <w:keepNext/>
      <w:keepLines/>
      <w:spacing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rsid w:val="00210E71"/>
    <w:pPr>
      <w:ind w:firstLine="420"/>
    </w:pPr>
  </w:style>
  <w:style w:type="paragraph" w:styleId="a4">
    <w:name w:val="annotation text"/>
    <w:basedOn w:val="a"/>
    <w:link w:val="Char"/>
    <w:autoRedefine/>
    <w:uiPriority w:val="99"/>
    <w:unhideWhenUsed/>
    <w:qFormat/>
    <w:rsid w:val="00210E71"/>
    <w:pPr>
      <w:jc w:val="left"/>
    </w:pPr>
  </w:style>
  <w:style w:type="paragraph" w:styleId="a5">
    <w:name w:val="Body Text"/>
    <w:basedOn w:val="a"/>
    <w:next w:val="a6"/>
    <w:autoRedefine/>
    <w:semiHidden/>
    <w:unhideWhenUsed/>
    <w:qFormat/>
    <w:rsid w:val="00210E71"/>
    <w:pPr>
      <w:spacing w:after="120"/>
    </w:pPr>
  </w:style>
  <w:style w:type="paragraph" w:styleId="a6">
    <w:name w:val="Body Text First Indent"/>
    <w:basedOn w:val="a5"/>
    <w:qFormat/>
    <w:rsid w:val="00210E71"/>
    <w:pPr>
      <w:ind w:firstLineChars="100" w:firstLine="420"/>
    </w:pPr>
  </w:style>
  <w:style w:type="paragraph" w:styleId="a7">
    <w:name w:val="Body Text Indent"/>
    <w:basedOn w:val="a"/>
    <w:next w:val="a8"/>
    <w:link w:val="Char0"/>
    <w:autoRedefine/>
    <w:qFormat/>
    <w:rsid w:val="00210E71"/>
    <w:pPr>
      <w:ind w:firstLine="600"/>
    </w:pPr>
    <w:rPr>
      <w:rFonts w:ascii="楷体_GB2312" w:eastAsia="楷体_GB2312"/>
      <w:sz w:val="30"/>
      <w:szCs w:val="20"/>
    </w:rPr>
  </w:style>
  <w:style w:type="paragraph" w:styleId="a8">
    <w:name w:val="envelope return"/>
    <w:basedOn w:val="a"/>
    <w:autoRedefine/>
    <w:qFormat/>
    <w:rsid w:val="00210E71"/>
    <w:pPr>
      <w:snapToGrid w:val="0"/>
    </w:pPr>
    <w:rPr>
      <w:rFonts w:ascii="Arial" w:hAnsi="Arial"/>
    </w:rPr>
  </w:style>
  <w:style w:type="paragraph" w:styleId="a9">
    <w:name w:val="Plain Text"/>
    <w:basedOn w:val="a"/>
    <w:qFormat/>
    <w:rsid w:val="00210E71"/>
    <w:rPr>
      <w:rFonts w:ascii="宋体" w:hAnsi="Courier New"/>
      <w:szCs w:val="21"/>
    </w:rPr>
  </w:style>
  <w:style w:type="paragraph" w:styleId="aa">
    <w:name w:val="Date"/>
    <w:basedOn w:val="a"/>
    <w:next w:val="a"/>
    <w:autoRedefine/>
    <w:qFormat/>
    <w:rsid w:val="00210E71"/>
    <w:rPr>
      <w:b/>
      <w:sz w:val="30"/>
      <w:szCs w:val="20"/>
    </w:rPr>
  </w:style>
  <w:style w:type="paragraph" w:styleId="20">
    <w:name w:val="Body Text Indent 2"/>
    <w:basedOn w:val="a"/>
    <w:autoRedefine/>
    <w:uiPriority w:val="99"/>
    <w:unhideWhenUsed/>
    <w:qFormat/>
    <w:rsid w:val="00210E71"/>
    <w:pPr>
      <w:spacing w:line="480" w:lineRule="auto"/>
      <w:ind w:leftChars="200" w:left="420"/>
    </w:pPr>
  </w:style>
  <w:style w:type="paragraph" w:styleId="ab">
    <w:name w:val="Balloon Text"/>
    <w:basedOn w:val="a"/>
    <w:link w:val="Char1"/>
    <w:autoRedefine/>
    <w:qFormat/>
    <w:rsid w:val="00210E71"/>
    <w:rPr>
      <w:sz w:val="18"/>
      <w:szCs w:val="18"/>
    </w:rPr>
  </w:style>
  <w:style w:type="paragraph" w:styleId="ac">
    <w:name w:val="footer"/>
    <w:basedOn w:val="a"/>
    <w:autoRedefine/>
    <w:qFormat/>
    <w:rsid w:val="00210E71"/>
    <w:pPr>
      <w:tabs>
        <w:tab w:val="center" w:pos="4153"/>
        <w:tab w:val="right" w:pos="8306"/>
      </w:tabs>
      <w:snapToGrid w:val="0"/>
      <w:jc w:val="left"/>
    </w:pPr>
    <w:rPr>
      <w:sz w:val="18"/>
      <w:szCs w:val="18"/>
    </w:rPr>
  </w:style>
  <w:style w:type="paragraph" w:styleId="ad">
    <w:name w:val="header"/>
    <w:basedOn w:val="a"/>
    <w:link w:val="Char2"/>
    <w:autoRedefine/>
    <w:qFormat/>
    <w:rsid w:val="00210E7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rsid w:val="00210E71"/>
    <w:pPr>
      <w:ind w:firstLine="570"/>
      <w:outlineLvl w:val="0"/>
    </w:pPr>
    <w:rPr>
      <w:rFonts w:ascii="宋体"/>
      <w:sz w:val="28"/>
      <w:szCs w:val="20"/>
    </w:rPr>
  </w:style>
  <w:style w:type="paragraph" w:styleId="21">
    <w:name w:val="toc 2"/>
    <w:basedOn w:val="a"/>
    <w:next w:val="a"/>
    <w:autoRedefine/>
    <w:uiPriority w:val="39"/>
    <w:qFormat/>
    <w:rsid w:val="00210E71"/>
    <w:pPr>
      <w:ind w:left="210"/>
      <w:jc w:val="left"/>
    </w:pPr>
    <w:rPr>
      <w:smallCaps/>
      <w:sz w:val="20"/>
      <w:szCs w:val="20"/>
    </w:rPr>
  </w:style>
  <w:style w:type="paragraph" w:styleId="HTML">
    <w:name w:val="HTML Preformatted"/>
    <w:basedOn w:val="a"/>
    <w:link w:val="HTMLChar"/>
    <w:qFormat/>
    <w:rsid w:val="0021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autoRedefine/>
    <w:qFormat/>
    <w:rsid w:val="00210E71"/>
    <w:pPr>
      <w:widowControl/>
      <w:spacing w:beforeAutospacing="1" w:afterAutospacing="1"/>
      <w:jc w:val="left"/>
    </w:pPr>
    <w:rPr>
      <w:rFonts w:ascii="宋体" w:hAnsi="宋体" w:cs="宋体"/>
      <w:kern w:val="0"/>
      <w:sz w:val="24"/>
    </w:rPr>
  </w:style>
  <w:style w:type="paragraph" w:styleId="af">
    <w:name w:val="annotation subject"/>
    <w:basedOn w:val="a4"/>
    <w:next w:val="a4"/>
    <w:link w:val="Char3"/>
    <w:autoRedefine/>
    <w:unhideWhenUsed/>
    <w:qFormat/>
    <w:rsid w:val="00210E71"/>
    <w:rPr>
      <w:rFonts w:ascii="Calibri" w:hAnsi="Calibri"/>
      <w:b/>
      <w:bCs/>
      <w:szCs w:val="22"/>
    </w:rPr>
  </w:style>
  <w:style w:type="paragraph" w:styleId="22">
    <w:name w:val="Body Text First Indent 2"/>
    <w:basedOn w:val="a7"/>
    <w:autoRedefine/>
    <w:qFormat/>
    <w:rsid w:val="00210E71"/>
    <w:pPr>
      <w:ind w:firstLineChars="200" w:firstLine="420"/>
    </w:pPr>
  </w:style>
  <w:style w:type="table" w:styleId="af0">
    <w:name w:val="Table Grid"/>
    <w:basedOn w:val="a2"/>
    <w:autoRedefine/>
    <w:qFormat/>
    <w:rsid w:val="00210E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qFormat/>
    <w:rsid w:val="00210E71"/>
    <w:rPr>
      <w:b/>
      <w:bCs/>
    </w:rPr>
  </w:style>
  <w:style w:type="character" w:styleId="af2">
    <w:name w:val="FollowedHyperlink"/>
    <w:basedOn w:val="a1"/>
    <w:autoRedefine/>
    <w:qFormat/>
    <w:rsid w:val="00210E71"/>
    <w:rPr>
      <w:color w:val="800080"/>
      <w:u w:val="none"/>
    </w:rPr>
  </w:style>
  <w:style w:type="character" w:styleId="af3">
    <w:name w:val="Emphasis"/>
    <w:basedOn w:val="a1"/>
    <w:autoRedefine/>
    <w:qFormat/>
    <w:rsid w:val="00210E71"/>
  </w:style>
  <w:style w:type="character" w:styleId="HTML0">
    <w:name w:val="HTML Definition"/>
    <w:basedOn w:val="a1"/>
    <w:autoRedefine/>
    <w:qFormat/>
    <w:rsid w:val="00210E71"/>
  </w:style>
  <w:style w:type="character" w:styleId="HTML1">
    <w:name w:val="HTML Typewriter"/>
    <w:basedOn w:val="a1"/>
    <w:autoRedefine/>
    <w:qFormat/>
    <w:rsid w:val="00210E71"/>
    <w:rPr>
      <w:rFonts w:ascii="monospace" w:eastAsia="monospace" w:hAnsi="monospace" w:cs="monospace" w:hint="default"/>
      <w:sz w:val="20"/>
    </w:rPr>
  </w:style>
  <w:style w:type="character" w:styleId="HTML2">
    <w:name w:val="HTML Acronym"/>
    <w:basedOn w:val="a1"/>
    <w:autoRedefine/>
    <w:qFormat/>
    <w:rsid w:val="00210E71"/>
  </w:style>
  <w:style w:type="character" w:styleId="HTML3">
    <w:name w:val="HTML Variable"/>
    <w:basedOn w:val="a1"/>
    <w:autoRedefine/>
    <w:qFormat/>
    <w:rsid w:val="00210E71"/>
  </w:style>
  <w:style w:type="character" w:styleId="af4">
    <w:name w:val="Hyperlink"/>
    <w:basedOn w:val="a1"/>
    <w:autoRedefine/>
    <w:qFormat/>
    <w:rsid w:val="00210E71"/>
    <w:rPr>
      <w:color w:val="0000FF"/>
      <w:u w:val="none"/>
    </w:rPr>
  </w:style>
  <w:style w:type="character" w:styleId="HTML4">
    <w:name w:val="HTML Code"/>
    <w:basedOn w:val="a1"/>
    <w:autoRedefine/>
    <w:qFormat/>
    <w:rsid w:val="00210E71"/>
    <w:rPr>
      <w:rFonts w:ascii="monospace" w:eastAsia="monospace" w:hAnsi="monospace" w:cs="monospace" w:hint="default"/>
      <w:sz w:val="20"/>
    </w:rPr>
  </w:style>
  <w:style w:type="character" w:styleId="af5">
    <w:name w:val="annotation reference"/>
    <w:basedOn w:val="a1"/>
    <w:autoRedefine/>
    <w:qFormat/>
    <w:rsid w:val="00210E71"/>
    <w:rPr>
      <w:sz w:val="21"/>
      <w:szCs w:val="21"/>
    </w:rPr>
  </w:style>
  <w:style w:type="character" w:styleId="HTML5">
    <w:name w:val="HTML Cite"/>
    <w:basedOn w:val="a1"/>
    <w:autoRedefine/>
    <w:qFormat/>
    <w:rsid w:val="00210E71"/>
  </w:style>
  <w:style w:type="character" w:styleId="HTML6">
    <w:name w:val="HTML Keyboard"/>
    <w:basedOn w:val="a1"/>
    <w:autoRedefine/>
    <w:qFormat/>
    <w:rsid w:val="00210E71"/>
    <w:rPr>
      <w:rFonts w:ascii="monospace" w:eastAsia="monospace" w:hAnsi="monospace" w:cs="monospace" w:hint="default"/>
      <w:sz w:val="20"/>
    </w:rPr>
  </w:style>
  <w:style w:type="character" w:styleId="HTML7">
    <w:name w:val="HTML Sample"/>
    <w:basedOn w:val="a1"/>
    <w:autoRedefine/>
    <w:qFormat/>
    <w:rsid w:val="00210E71"/>
    <w:rPr>
      <w:rFonts w:ascii="monospace" w:eastAsia="monospace" w:hAnsi="monospace" w:cs="monospace"/>
    </w:rPr>
  </w:style>
  <w:style w:type="paragraph" w:customStyle="1" w:styleId="61">
    <w:name w:val="目录 61"/>
    <w:next w:val="a"/>
    <w:autoRedefine/>
    <w:qFormat/>
    <w:rsid w:val="00210E71"/>
    <w:pPr>
      <w:wordWrap w:val="0"/>
      <w:ind w:left="2125"/>
      <w:jc w:val="both"/>
    </w:pPr>
    <w:rPr>
      <w:sz w:val="21"/>
    </w:rPr>
  </w:style>
  <w:style w:type="paragraph" w:customStyle="1" w:styleId="1031114">
    <w:name w:val="样式 10 磅31114"/>
    <w:autoRedefine/>
    <w:qFormat/>
    <w:rsid w:val="00210E71"/>
    <w:pPr>
      <w:widowControl w:val="0"/>
      <w:jc w:val="both"/>
    </w:pPr>
    <w:rPr>
      <w:kern w:val="2"/>
      <w:sz w:val="21"/>
      <w:szCs w:val="24"/>
    </w:rPr>
  </w:style>
  <w:style w:type="paragraph" w:customStyle="1" w:styleId="11">
    <w:name w:val="普通(网站)1"/>
    <w:basedOn w:val="a"/>
    <w:autoRedefine/>
    <w:qFormat/>
    <w:rsid w:val="00210E71"/>
    <w:pPr>
      <w:widowControl/>
      <w:spacing w:beforeAutospacing="1" w:afterAutospacing="1"/>
      <w:jc w:val="left"/>
    </w:pPr>
    <w:rPr>
      <w:rFonts w:ascii="宋体" w:hAnsi="宋体" w:cs="宋体"/>
      <w:kern w:val="0"/>
      <w:sz w:val="24"/>
    </w:rPr>
  </w:style>
  <w:style w:type="character" w:customStyle="1" w:styleId="apple-converted-space">
    <w:name w:val="apple-converted-space"/>
    <w:basedOn w:val="a1"/>
    <w:autoRedefine/>
    <w:qFormat/>
    <w:rsid w:val="00210E71"/>
  </w:style>
  <w:style w:type="paragraph" w:customStyle="1" w:styleId="1">
    <w:name w:val="样式1"/>
    <w:basedOn w:val="a"/>
    <w:autoRedefine/>
    <w:qFormat/>
    <w:rsid w:val="00210E71"/>
    <w:pPr>
      <w:numPr>
        <w:numId w:val="2"/>
      </w:numPr>
    </w:pPr>
    <w:rPr>
      <w:rFonts w:ascii="宋体" w:hAnsi="宋体"/>
      <w:szCs w:val="21"/>
    </w:rPr>
  </w:style>
  <w:style w:type="paragraph" w:customStyle="1" w:styleId="01">
    <w:name w:val="正文_0_1"/>
    <w:autoRedefine/>
    <w:qFormat/>
    <w:rsid w:val="00210E71"/>
    <w:pPr>
      <w:widowControl w:val="0"/>
      <w:jc w:val="both"/>
    </w:pPr>
    <w:rPr>
      <w:kern w:val="2"/>
      <w:sz w:val="21"/>
      <w:szCs w:val="22"/>
    </w:rPr>
  </w:style>
  <w:style w:type="paragraph" w:customStyle="1" w:styleId="23">
    <w:name w:val="正文_2"/>
    <w:autoRedefine/>
    <w:qFormat/>
    <w:rsid w:val="00210E71"/>
    <w:pPr>
      <w:widowControl w:val="0"/>
      <w:jc w:val="both"/>
    </w:pPr>
    <w:rPr>
      <w:kern w:val="2"/>
      <w:sz w:val="21"/>
      <w:szCs w:val="22"/>
    </w:rPr>
  </w:style>
  <w:style w:type="paragraph" w:customStyle="1" w:styleId="16">
    <w:name w:val="正文_16"/>
    <w:autoRedefine/>
    <w:qFormat/>
    <w:rsid w:val="00210E71"/>
    <w:rPr>
      <w:sz w:val="21"/>
    </w:rPr>
  </w:style>
  <w:style w:type="paragraph" w:customStyle="1" w:styleId="6">
    <w:name w:val="正文_6"/>
    <w:autoRedefine/>
    <w:qFormat/>
    <w:rsid w:val="00210E71"/>
    <w:pPr>
      <w:widowControl w:val="0"/>
      <w:jc w:val="both"/>
    </w:pPr>
    <w:rPr>
      <w:kern w:val="2"/>
      <w:sz w:val="21"/>
      <w:szCs w:val="24"/>
    </w:rPr>
  </w:style>
  <w:style w:type="paragraph" w:customStyle="1" w:styleId="7">
    <w:name w:val="正文_7"/>
    <w:autoRedefine/>
    <w:qFormat/>
    <w:rsid w:val="00210E71"/>
    <w:rPr>
      <w:sz w:val="21"/>
    </w:rPr>
  </w:style>
  <w:style w:type="paragraph" w:styleId="af6">
    <w:name w:val="List Paragraph"/>
    <w:basedOn w:val="a"/>
    <w:autoRedefine/>
    <w:uiPriority w:val="34"/>
    <w:qFormat/>
    <w:rsid w:val="00210E71"/>
    <w:pPr>
      <w:ind w:firstLineChars="200" w:firstLine="420"/>
    </w:pPr>
    <w:rPr>
      <w:rFonts w:ascii="Calibri" w:hAnsi="Calibri"/>
      <w:szCs w:val="22"/>
    </w:rPr>
  </w:style>
  <w:style w:type="paragraph" w:customStyle="1" w:styleId="Default0">
    <w:name w:val="Default_0"/>
    <w:autoRedefine/>
    <w:qFormat/>
    <w:rsid w:val="00210E71"/>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autoRedefine/>
    <w:qFormat/>
    <w:rsid w:val="00210E71"/>
    <w:rPr>
      <w:bdr w:val="single" w:sz="4" w:space="0" w:color="CCCCCC"/>
      <w:shd w:val="clear" w:color="auto" w:fill="FFFFFF"/>
    </w:rPr>
  </w:style>
  <w:style w:type="character" w:customStyle="1" w:styleId="first-child">
    <w:name w:val="first-child"/>
    <w:basedOn w:val="a1"/>
    <w:autoRedefine/>
    <w:qFormat/>
    <w:rsid w:val="00210E71"/>
  </w:style>
  <w:style w:type="character" w:customStyle="1" w:styleId="Char2">
    <w:name w:val="页眉 Char"/>
    <w:basedOn w:val="a1"/>
    <w:link w:val="ad"/>
    <w:autoRedefine/>
    <w:qFormat/>
    <w:rsid w:val="00210E71"/>
    <w:rPr>
      <w:rFonts w:ascii="Times New Roman" w:hAnsi="Times New Roman"/>
      <w:kern w:val="2"/>
      <w:sz w:val="18"/>
      <w:szCs w:val="18"/>
    </w:rPr>
  </w:style>
  <w:style w:type="character" w:customStyle="1" w:styleId="Char1">
    <w:name w:val="批注框文本 Char"/>
    <w:basedOn w:val="a1"/>
    <w:link w:val="ab"/>
    <w:autoRedefine/>
    <w:qFormat/>
    <w:rsid w:val="00210E71"/>
    <w:rPr>
      <w:rFonts w:ascii="Times New Roman" w:hAnsi="Times New Roman"/>
      <w:kern w:val="2"/>
      <w:sz w:val="18"/>
      <w:szCs w:val="18"/>
    </w:rPr>
  </w:style>
  <w:style w:type="character" w:customStyle="1" w:styleId="Char0">
    <w:name w:val="正文文本缩进 Char"/>
    <w:link w:val="a7"/>
    <w:autoRedefine/>
    <w:qFormat/>
    <w:rsid w:val="00210E71"/>
    <w:rPr>
      <w:rFonts w:ascii="楷体_GB2312" w:eastAsia="楷体_GB2312"/>
      <w:kern w:val="2"/>
      <w:sz w:val="30"/>
    </w:rPr>
  </w:style>
  <w:style w:type="paragraph" w:customStyle="1" w:styleId="24">
    <w:name w:val="普通(网站)2"/>
    <w:basedOn w:val="a"/>
    <w:autoRedefine/>
    <w:qFormat/>
    <w:rsid w:val="00210E71"/>
    <w:pPr>
      <w:widowControl/>
      <w:spacing w:before="100" w:beforeAutospacing="1" w:after="100" w:afterAutospacing="1"/>
      <w:jc w:val="left"/>
    </w:pPr>
    <w:rPr>
      <w:rFonts w:ascii="宋体" w:hAnsi="宋体" w:cs="宋体"/>
      <w:kern w:val="0"/>
      <w:sz w:val="24"/>
    </w:rPr>
  </w:style>
  <w:style w:type="character" w:customStyle="1" w:styleId="Char">
    <w:name w:val="批注文字 Char"/>
    <w:link w:val="a4"/>
    <w:autoRedefine/>
    <w:uiPriority w:val="99"/>
    <w:qFormat/>
    <w:rsid w:val="00210E71"/>
    <w:rPr>
      <w:rFonts w:ascii="Times New Roman" w:hAnsi="Times New Roman"/>
      <w:kern w:val="2"/>
      <w:sz w:val="21"/>
      <w:szCs w:val="24"/>
    </w:rPr>
  </w:style>
  <w:style w:type="table" w:customStyle="1" w:styleId="12">
    <w:name w:val="网格型1"/>
    <w:basedOn w:val="a2"/>
    <w:autoRedefine/>
    <w:uiPriority w:val="59"/>
    <w:qFormat/>
    <w:rsid w:val="00210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主题 Char"/>
    <w:basedOn w:val="Char"/>
    <w:link w:val="af"/>
    <w:autoRedefine/>
    <w:qFormat/>
    <w:rsid w:val="00210E71"/>
    <w:rPr>
      <w:rFonts w:ascii="Times New Roman" w:hAnsi="Times New Roman"/>
      <w:b/>
      <w:bCs/>
      <w:kern w:val="2"/>
      <w:sz w:val="21"/>
      <w:szCs w:val="22"/>
    </w:rPr>
  </w:style>
  <w:style w:type="character" w:customStyle="1" w:styleId="first-child1">
    <w:name w:val="first-child1"/>
    <w:basedOn w:val="a1"/>
    <w:autoRedefine/>
    <w:qFormat/>
    <w:rsid w:val="00210E71"/>
  </w:style>
  <w:style w:type="paragraph" w:customStyle="1" w:styleId="13">
    <w:name w:val="列出段落1"/>
    <w:basedOn w:val="a"/>
    <w:autoRedefine/>
    <w:uiPriority w:val="99"/>
    <w:semiHidden/>
    <w:qFormat/>
    <w:rsid w:val="00210E71"/>
    <w:pPr>
      <w:widowControl/>
      <w:spacing w:before="40" w:after="160"/>
      <w:ind w:firstLineChars="200" w:firstLine="420"/>
      <w:jc w:val="left"/>
    </w:pPr>
    <w:rPr>
      <w:rFonts w:ascii="Cambria" w:eastAsia="微软雅黑" w:hAnsi="Cambria"/>
      <w:color w:val="595959"/>
      <w:kern w:val="20"/>
      <w:szCs w:val="20"/>
      <w:lang w:val="zh-CN"/>
    </w:rPr>
  </w:style>
  <w:style w:type="paragraph" w:customStyle="1" w:styleId="Style3">
    <w:name w:val="_Style 3"/>
    <w:autoRedefine/>
    <w:uiPriority w:val="1"/>
    <w:qFormat/>
    <w:rsid w:val="00210E71"/>
    <w:pPr>
      <w:widowControl w:val="0"/>
      <w:jc w:val="both"/>
    </w:pPr>
    <w:rPr>
      <w:kern w:val="2"/>
      <w:sz w:val="21"/>
      <w:szCs w:val="22"/>
    </w:rPr>
  </w:style>
  <w:style w:type="character" w:customStyle="1" w:styleId="font21">
    <w:name w:val="font21"/>
    <w:basedOn w:val="a1"/>
    <w:autoRedefine/>
    <w:qFormat/>
    <w:rsid w:val="00210E71"/>
    <w:rPr>
      <w:rFonts w:ascii="Calibri" w:hAnsi="Calibri" w:cs="Calibri" w:hint="default"/>
      <w:color w:val="000000"/>
      <w:sz w:val="24"/>
      <w:szCs w:val="24"/>
      <w:u w:val="none"/>
    </w:rPr>
  </w:style>
  <w:style w:type="character" w:customStyle="1" w:styleId="font01">
    <w:name w:val="font01"/>
    <w:basedOn w:val="a1"/>
    <w:autoRedefine/>
    <w:qFormat/>
    <w:rsid w:val="00210E71"/>
    <w:rPr>
      <w:rFonts w:ascii="宋体" w:eastAsia="宋体" w:hAnsi="宋体" w:cs="宋体" w:hint="eastAsia"/>
      <w:color w:val="000000"/>
      <w:sz w:val="24"/>
      <w:szCs w:val="24"/>
      <w:u w:val="none"/>
    </w:rPr>
  </w:style>
  <w:style w:type="character" w:customStyle="1" w:styleId="font11">
    <w:name w:val="font11"/>
    <w:basedOn w:val="a1"/>
    <w:autoRedefine/>
    <w:qFormat/>
    <w:rsid w:val="00210E71"/>
    <w:rPr>
      <w:rFonts w:ascii="Calibri" w:hAnsi="Calibri" w:cs="Calibri" w:hint="default"/>
      <w:color w:val="000000"/>
      <w:sz w:val="24"/>
      <w:szCs w:val="24"/>
      <w:u w:val="none"/>
    </w:rPr>
  </w:style>
  <w:style w:type="character" w:customStyle="1" w:styleId="2Char">
    <w:name w:val="标题 2 Char"/>
    <w:basedOn w:val="a1"/>
    <w:link w:val="2"/>
    <w:qFormat/>
    <w:rsid w:val="00210E71"/>
    <w:rPr>
      <w:rFonts w:ascii="Cambria" w:eastAsia="宋体" w:hAnsi="Cambria" w:cs="Times New Roman"/>
      <w:b/>
      <w:bCs/>
      <w:sz w:val="32"/>
      <w:szCs w:val="32"/>
    </w:rPr>
  </w:style>
  <w:style w:type="paragraph" w:customStyle="1" w:styleId="TableParagraph">
    <w:name w:val="Table Paragraph"/>
    <w:basedOn w:val="a"/>
    <w:uiPriority w:val="1"/>
    <w:qFormat/>
    <w:rsid w:val="00210E71"/>
    <w:rPr>
      <w:rFonts w:ascii="宋体" w:hAnsi="宋体" w:cs="宋体"/>
      <w:lang w:val="zh-CN" w:bidi="zh-CN"/>
    </w:rPr>
  </w:style>
  <w:style w:type="paragraph" w:customStyle="1" w:styleId="af7">
    <w:name w:val="正文文"/>
    <w:basedOn w:val="a"/>
    <w:qFormat/>
    <w:rsid w:val="00210E71"/>
    <w:pPr>
      <w:spacing w:line="360" w:lineRule="auto"/>
      <w:ind w:firstLineChars="200" w:firstLine="528"/>
    </w:pPr>
    <w:rPr>
      <w:color w:val="000000"/>
      <w:spacing w:val="12"/>
      <w:sz w:val="24"/>
    </w:rPr>
  </w:style>
  <w:style w:type="paragraph" w:customStyle="1" w:styleId="AONormal">
    <w:name w:val="AONormal"/>
    <w:qFormat/>
    <w:rsid w:val="00210E71"/>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HTMLChar">
    <w:name w:val="HTML 预设格式 Char"/>
    <w:basedOn w:val="a1"/>
    <w:link w:val="HTML"/>
    <w:rsid w:val="00210E71"/>
    <w:rPr>
      <w:rFonts w:ascii="宋体" w:eastAsia="宋体" w:hAnsi="宋体" w:cs="宋体"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388251-411081.html" TargetMode="External"/><Relationship Id="rId13" Type="http://schemas.openxmlformats.org/officeDocument/2006/relationships/hyperlink" Target="https://baike.sogou.com/lemma/ShowInnerLink.htm?lemmaId=454343&amp;ss_c=ssc.citiao.lin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sogou.com/lemma/ShowInnerLink.htm?lemmaId=8221592&amp;ss_c=ssc.citiao.lin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55325973&amp;ss_c=ssc.citiao.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sogou.com/lemma/ShowInnerLink.htm?lemmaId=11024125&amp;ss_c=ssc.citiao.lin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baike.sogou.com/lemma/ShowInnerLink.htm?lemmaId=10457926&amp;ss_c=ssc.citiao.link" TargetMode="External"/><Relationship Id="rId14" Type="http://schemas.openxmlformats.org/officeDocument/2006/relationships/hyperlink" Target="https://baike.sogou.com/lemma/ShowInnerLink.htm?lemmaId=10457926&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84</Pages>
  <Words>6990</Words>
  <Characters>39844</Characters>
  <Application>Microsoft Office Word</Application>
  <DocSecurity>0</DocSecurity>
  <Lines>332</Lines>
  <Paragraphs>93</Paragraphs>
  <ScaleCrop>false</ScaleCrop>
  <Company>Microsoft</Company>
  <LinksUpToDate>false</LinksUpToDate>
  <CharactersWithSpaces>46741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198</cp:revision>
  <cp:lastPrinted>2024-11-01T04:41:00Z</cp:lastPrinted>
  <dcterms:created xsi:type="dcterms:W3CDTF">2020-03-26T23:59:00Z</dcterms:created>
  <dcterms:modified xsi:type="dcterms:W3CDTF">2025-01-17T03:09:00Z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CE84DC558A2248F5B86DF9BCB6440EA2</vt:lpwstr>
  </property>
  <property fmtid="{D5CDD505-2E9C-101B-9397-08002B2CF9AE}" pid="4" name="KSOTemplateDocerSaveRecord">
    <vt:lpwstr>eyJoZGlkIjoiMDJlMGE1NGEyMDEwZWU5ZDQ3MDk3ZDJjMTI1OWY4YmIifQ==</vt:lpwstr>
  </property>
</Properties>
</file>