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54246">
      <w:pPr>
        <w:jc w:val="center"/>
        <w:rPr>
          <w:rFonts w:hint="eastAsia" w:ascii="仿宋" w:hAnsi="仿宋" w:eastAsia="仿宋"/>
          <w:b/>
          <w:bCs/>
          <w:sz w:val="36"/>
          <w:szCs w:val="36"/>
          <w:u w:val="none"/>
          <w:lang w:eastAsia="zh-CN"/>
        </w:rPr>
      </w:pPr>
    </w:p>
    <w:p w14:paraId="0074A20C">
      <w:pPr>
        <w:jc w:val="center"/>
        <w:rPr>
          <w:rFonts w:hint="eastAsia" w:ascii="仿宋" w:hAnsi="仿宋" w:eastAsia="仿宋"/>
          <w:b/>
          <w:bCs/>
          <w:sz w:val="36"/>
          <w:szCs w:val="36"/>
          <w:u w:val="none"/>
          <w:lang w:eastAsia="zh-CN"/>
        </w:rPr>
      </w:pPr>
    </w:p>
    <w:p w14:paraId="3A20E9A2">
      <w:pPr>
        <w:jc w:val="center"/>
        <w:rPr>
          <w:rFonts w:hint="eastAsia" w:ascii="仿宋" w:hAnsi="仿宋" w:eastAsia="仿宋"/>
          <w:b/>
          <w:bCs/>
          <w:sz w:val="36"/>
          <w:szCs w:val="36"/>
          <w:u w:val="none"/>
          <w:lang w:eastAsia="zh-CN"/>
        </w:rPr>
      </w:pPr>
    </w:p>
    <w:p w14:paraId="664DCFE8">
      <w:pPr>
        <w:jc w:val="center"/>
        <w:rPr>
          <w:rFonts w:hint="eastAsia"/>
          <w:sz w:val="36"/>
          <w:szCs w:val="36"/>
          <w:u w:val="none"/>
        </w:rPr>
      </w:pPr>
      <w:r>
        <w:rPr>
          <w:rFonts w:hint="eastAsia" w:ascii="仿宋" w:hAnsi="仿宋" w:eastAsia="仿宋"/>
          <w:b/>
          <w:bCs/>
          <w:sz w:val="36"/>
          <w:szCs w:val="36"/>
          <w:u w:val="none"/>
          <w:lang w:eastAsia="zh-CN"/>
        </w:rPr>
        <w:t>2025年集安市城区道路冬季清雪服务项目</w:t>
      </w:r>
    </w:p>
    <w:p w14:paraId="29ABA2F3">
      <w:pPr>
        <w:rPr>
          <w:rFonts w:hint="eastAsia"/>
        </w:rPr>
      </w:pPr>
    </w:p>
    <w:p w14:paraId="76BF0C48">
      <w:r>
        <w:rPr>
          <w:rFonts w:hint="eastAsia"/>
        </w:rPr>
        <w:t xml:space="preserve">                                                                                                                                                                                                                                                                                                                                                                                                                                                                                                                                                                                                                                                                                                                                                                                                                                                                                                                                                                                                                                                                                                                                                                                                                                                                                                                                                                                                                                                                                                                                                                                                                                                                                                                                                                                                                                                                                                                                                                                                                                                                                                                                                                                                                                                                                                                                                                                                                                                                                                                                                                                                                                                                                                                                                                                                                                                                                                                                                                                                                                                                                                                                                                                                                                                                                                                                                                                                                                                                                                                                                                                                                                                                                                                                                                                                        </w:t>
      </w:r>
    </w:p>
    <w:p w14:paraId="42155692">
      <w:pPr>
        <w:pStyle w:val="9"/>
        <w:ind w:left="0" w:leftChars="0" w:firstLine="0" w:firstLineChars="0"/>
        <w:rPr>
          <w:rFonts w:hint="eastAsia"/>
        </w:rPr>
      </w:pPr>
    </w:p>
    <w:p w14:paraId="5C4265E1">
      <w:pPr>
        <w:pStyle w:val="9"/>
        <w:rPr>
          <w:rFonts w:hint="eastAsia"/>
        </w:rPr>
      </w:pPr>
    </w:p>
    <w:p w14:paraId="0A41BD00">
      <w:pPr>
        <w:rPr>
          <w:rFonts w:hint="eastAsia"/>
        </w:rPr>
      </w:pPr>
    </w:p>
    <w:p w14:paraId="557F07E5">
      <w:pPr>
        <w:rPr>
          <w:rFonts w:hint="eastAsia"/>
        </w:rPr>
      </w:pPr>
    </w:p>
    <w:p w14:paraId="5615C66E">
      <w:pPr>
        <w:jc w:val="center"/>
        <w:rPr>
          <w:rFonts w:hint="eastAsia" w:ascii="宋体" w:hAnsi="宋体" w:eastAsia="宋体"/>
          <w:color w:val="000000"/>
          <w:sz w:val="84"/>
          <w:szCs w:val="84"/>
          <w:lang w:val="en-US" w:eastAsia="zh-CN"/>
        </w:rPr>
      </w:pPr>
      <w:r>
        <w:rPr>
          <w:rFonts w:hint="eastAsia" w:ascii="宋体" w:hAnsi="宋体"/>
          <w:color w:val="000000"/>
          <w:sz w:val="84"/>
          <w:szCs w:val="84"/>
          <w:lang w:val="en-US" w:eastAsia="zh-CN"/>
        </w:rPr>
        <w:t>招标文件</w:t>
      </w:r>
    </w:p>
    <w:p w14:paraId="5C1DB600">
      <w:pPr>
        <w:jc w:val="center"/>
        <w:rPr>
          <w:rFonts w:hint="eastAsia" w:ascii="宋体" w:hAnsi="宋体"/>
          <w:color w:val="000000"/>
          <w:sz w:val="32"/>
        </w:rPr>
      </w:pPr>
    </w:p>
    <w:p w14:paraId="48091BEF">
      <w:pPr>
        <w:jc w:val="center"/>
        <w:rPr>
          <w:rFonts w:hint="eastAsia" w:ascii="宋体" w:hAnsi="宋体"/>
          <w:color w:val="000000"/>
          <w:sz w:val="32"/>
        </w:rPr>
      </w:pPr>
    </w:p>
    <w:p w14:paraId="47D575F5">
      <w:pPr>
        <w:pStyle w:val="9"/>
        <w:ind w:firstLine="0"/>
        <w:rPr>
          <w:rFonts w:hint="eastAsia" w:hAnsi="宋体"/>
          <w:color w:val="000000"/>
          <w:sz w:val="32"/>
        </w:rPr>
      </w:pPr>
    </w:p>
    <w:p w14:paraId="58447EB3">
      <w:pPr>
        <w:snapToGrid w:val="0"/>
        <w:spacing w:line="480" w:lineRule="auto"/>
        <w:rPr>
          <w:rFonts w:hint="eastAsia" w:ascii="宋体" w:hAnsi="宋体"/>
          <w:b/>
          <w:color w:val="000000"/>
          <w:sz w:val="32"/>
          <w:u w:val="single"/>
        </w:rPr>
      </w:pPr>
    </w:p>
    <w:p w14:paraId="6D8D0A0A">
      <w:pPr>
        <w:snapToGrid w:val="0"/>
        <w:spacing w:line="480" w:lineRule="auto"/>
        <w:jc w:val="both"/>
        <w:rPr>
          <w:rFonts w:hint="eastAsia" w:ascii="宋体" w:hAnsi="宋体" w:eastAsia="宋体"/>
          <w:b/>
          <w:color w:val="000000"/>
          <w:sz w:val="32"/>
          <w:u w:val="single"/>
          <w:lang w:eastAsia="zh-CN"/>
        </w:rPr>
      </w:pPr>
      <w:r>
        <w:rPr>
          <w:rFonts w:hint="eastAsia" w:ascii="宋体" w:hAnsi="宋体"/>
          <w:b/>
          <w:color w:val="000000"/>
          <w:sz w:val="32"/>
        </w:rPr>
        <w:t>采   购   人</w:t>
      </w:r>
      <w:r>
        <w:rPr>
          <w:rFonts w:ascii="宋体" w:hAnsi="宋体"/>
          <w:b/>
          <w:color w:val="000000"/>
          <w:sz w:val="32"/>
        </w:rPr>
        <w:t>:</w:t>
      </w:r>
      <w:r>
        <w:rPr>
          <w:rFonts w:hint="eastAsia" w:ascii="宋体" w:hAnsi="宋体"/>
          <w:b/>
          <w:color w:val="000000"/>
          <w:sz w:val="32"/>
          <w:u w:val="single"/>
        </w:rPr>
        <w:t xml:space="preserve"> </w:t>
      </w:r>
      <w:r>
        <w:rPr>
          <w:rFonts w:hint="eastAsia" w:ascii="宋体" w:hAnsi="宋体"/>
          <w:b/>
          <w:color w:val="000000"/>
          <w:sz w:val="32"/>
          <w:u w:val="single"/>
          <w:lang w:eastAsia="zh-CN"/>
        </w:rPr>
        <w:t>集安市住房和城乡建设局</w:t>
      </w:r>
      <w:r>
        <w:rPr>
          <w:rFonts w:hint="eastAsia" w:ascii="宋体" w:hAnsi="宋体"/>
          <w:b/>
          <w:sz w:val="32"/>
          <w:u w:val="single"/>
          <w:lang w:eastAsia="zh-CN"/>
        </w:rPr>
        <w:t>　</w:t>
      </w:r>
    </w:p>
    <w:p w14:paraId="3A568F30">
      <w:pPr>
        <w:snapToGrid w:val="0"/>
        <w:spacing w:line="480" w:lineRule="auto"/>
        <w:jc w:val="center"/>
        <w:rPr>
          <w:rFonts w:hint="eastAsia" w:ascii="宋体" w:hAnsi="宋体"/>
          <w:b/>
          <w:color w:val="000000"/>
          <w:sz w:val="18"/>
        </w:rPr>
      </w:pPr>
    </w:p>
    <w:p w14:paraId="4CCA11B0">
      <w:pPr>
        <w:snapToGrid w:val="0"/>
        <w:spacing w:line="480" w:lineRule="auto"/>
        <w:jc w:val="center"/>
        <w:rPr>
          <w:rFonts w:hint="eastAsia" w:ascii="宋体" w:hAnsi="宋体"/>
          <w:b/>
          <w:color w:val="000000"/>
          <w:sz w:val="18"/>
        </w:rPr>
      </w:pPr>
    </w:p>
    <w:p w14:paraId="7BAA5139">
      <w:pPr>
        <w:snapToGrid w:val="0"/>
        <w:spacing w:line="480" w:lineRule="auto"/>
        <w:jc w:val="both"/>
        <w:rPr>
          <w:rFonts w:hint="default" w:ascii="宋体" w:hAnsi="宋体" w:eastAsia="宋体"/>
          <w:b/>
          <w:color w:val="000000"/>
          <w:sz w:val="32"/>
          <w:u w:val="single"/>
          <w:lang w:val="en-US" w:eastAsia="zh-CN"/>
        </w:rPr>
      </w:pPr>
      <w:r>
        <w:rPr>
          <w:rFonts w:hint="eastAsia" w:ascii="宋体" w:hAnsi="宋体"/>
          <w:b/>
          <w:color w:val="000000"/>
          <w:sz w:val="32"/>
        </w:rPr>
        <w:t>采购代理机构</w:t>
      </w:r>
      <w:r>
        <w:rPr>
          <w:rFonts w:ascii="宋体" w:hAnsi="宋体"/>
          <w:b/>
          <w:color w:val="000000"/>
          <w:sz w:val="32"/>
        </w:rPr>
        <w:t>:</w:t>
      </w:r>
      <w:r>
        <w:rPr>
          <w:rFonts w:hint="eastAsia" w:ascii="宋体" w:hAnsi="宋体"/>
          <w:b/>
          <w:color w:val="000000"/>
          <w:sz w:val="32"/>
          <w:u w:val="single"/>
        </w:rPr>
        <w:t xml:space="preserve"> </w:t>
      </w:r>
      <w:r>
        <w:rPr>
          <w:rFonts w:hint="eastAsia" w:ascii="宋体" w:hAnsi="宋体"/>
          <w:b/>
          <w:sz w:val="32"/>
          <w:u w:val="single"/>
        </w:rPr>
        <w:t>吉林省鸿茂工程咨询有限公司</w:t>
      </w:r>
      <w:r>
        <w:rPr>
          <w:rFonts w:hint="eastAsia" w:ascii="宋体" w:hAnsi="宋体"/>
          <w:b/>
          <w:sz w:val="32"/>
          <w:u w:val="single"/>
          <w:lang w:val="en-US" w:eastAsia="zh-CN"/>
        </w:rPr>
        <w:t xml:space="preserve"> </w:t>
      </w:r>
    </w:p>
    <w:p w14:paraId="37E41FEB">
      <w:pPr>
        <w:snapToGrid w:val="0"/>
        <w:spacing w:line="480" w:lineRule="auto"/>
        <w:jc w:val="center"/>
        <w:rPr>
          <w:rFonts w:hint="eastAsia"/>
          <w:b/>
          <w:bCs/>
          <w:sz w:val="32"/>
        </w:rPr>
      </w:pPr>
    </w:p>
    <w:p w14:paraId="561D4EDC">
      <w:pPr>
        <w:snapToGrid w:val="0"/>
        <w:spacing w:line="480" w:lineRule="auto"/>
        <w:jc w:val="center"/>
        <w:rPr>
          <w:rFonts w:hint="eastAsia"/>
          <w:b/>
          <w:bCs/>
          <w:sz w:val="32"/>
        </w:rPr>
      </w:pPr>
      <w:r>
        <w:rPr>
          <w:rFonts w:hint="eastAsia"/>
          <w:b/>
          <w:bCs/>
          <w:sz w:val="32"/>
        </w:rPr>
        <w:t>日</w:t>
      </w:r>
      <w:r>
        <w:rPr>
          <w:b/>
          <w:bCs/>
          <w:sz w:val="32"/>
        </w:rPr>
        <w:t xml:space="preserve">  期： </w:t>
      </w:r>
      <w:r>
        <w:rPr>
          <w:rFonts w:hint="eastAsia"/>
          <w:b/>
          <w:bCs/>
          <w:sz w:val="32"/>
        </w:rPr>
        <w:t>202</w:t>
      </w:r>
      <w:r>
        <w:rPr>
          <w:rFonts w:hint="eastAsia"/>
          <w:b/>
          <w:bCs/>
          <w:sz w:val="32"/>
          <w:lang w:val="en-US" w:eastAsia="zh-CN"/>
        </w:rPr>
        <w:t>5</w:t>
      </w:r>
      <w:r>
        <w:rPr>
          <w:rFonts w:hint="eastAsia"/>
          <w:b/>
          <w:bCs/>
          <w:sz w:val="32"/>
        </w:rPr>
        <w:t>年</w:t>
      </w:r>
      <w:r>
        <w:rPr>
          <w:rFonts w:hint="eastAsia"/>
          <w:b/>
          <w:bCs/>
          <w:sz w:val="32"/>
          <w:lang w:val="en-US" w:eastAsia="zh-CN"/>
        </w:rPr>
        <w:t>1</w:t>
      </w:r>
      <w:r>
        <w:rPr>
          <w:rFonts w:hint="eastAsia"/>
          <w:b/>
          <w:bCs/>
          <w:sz w:val="32"/>
        </w:rPr>
        <w:t>月</w:t>
      </w:r>
    </w:p>
    <w:p w14:paraId="1CBA1F43">
      <w:pPr>
        <w:pStyle w:val="17"/>
      </w:pPr>
    </w:p>
    <w:p w14:paraId="2B41812F"/>
    <w:p w14:paraId="26524560">
      <w:pPr>
        <w:pStyle w:val="17"/>
      </w:pPr>
    </w:p>
    <w:p w14:paraId="5EBA3ED0">
      <w:pPr>
        <w:pStyle w:val="17"/>
      </w:pPr>
    </w:p>
    <w:p w14:paraId="44361DA2">
      <w:pPr>
        <w:pStyle w:val="17"/>
      </w:pPr>
    </w:p>
    <w:p w14:paraId="5C666202">
      <w:pPr>
        <w:rPr>
          <w:b/>
          <w:bCs/>
          <w:sz w:val="44"/>
          <w:szCs w:val="44"/>
        </w:rPr>
      </w:pPr>
    </w:p>
    <w:p w14:paraId="40B2B8F7">
      <w:pPr>
        <w:pStyle w:val="45"/>
        <w:shd w:val="clear" w:color="auto" w:fill="FFFFFF"/>
        <w:spacing w:before="0" w:beforeAutospacing="0" w:after="0" w:afterAutospacing="0"/>
        <w:ind w:firstLine="688" w:firstLineChars="200"/>
        <w:jc w:val="center"/>
        <w:rPr>
          <w:rStyle w:val="21"/>
          <w:sz w:val="36"/>
          <w:szCs w:val="36"/>
        </w:rPr>
      </w:pPr>
      <w:r>
        <w:rPr>
          <w:rStyle w:val="21"/>
          <w:rFonts w:hint="eastAsia"/>
          <w:sz w:val="36"/>
          <w:szCs w:val="36"/>
        </w:rPr>
        <w:t>目  录</w:t>
      </w:r>
    </w:p>
    <w:p w14:paraId="2A57FFF0">
      <w:pPr>
        <w:pStyle w:val="45"/>
        <w:shd w:val="clear" w:color="auto" w:fill="FFFFFF"/>
        <w:spacing w:before="0" w:beforeAutospacing="0" w:after="0" w:afterAutospacing="0"/>
        <w:jc w:val="center"/>
        <w:rPr>
          <w:rStyle w:val="21"/>
          <w:sz w:val="36"/>
          <w:szCs w:val="36"/>
        </w:rPr>
      </w:pPr>
    </w:p>
    <w:p w14:paraId="0B8F1BB9">
      <w:pPr>
        <w:pStyle w:val="45"/>
        <w:shd w:val="clear" w:color="auto" w:fill="FFFFFF"/>
        <w:spacing w:before="0" w:beforeAutospacing="0" w:after="0" w:afterAutospacing="0"/>
        <w:rPr>
          <w:rStyle w:val="21"/>
          <w:b w:val="0"/>
          <w:sz w:val="32"/>
          <w:szCs w:val="32"/>
        </w:rPr>
      </w:pPr>
      <w:r>
        <w:rPr>
          <w:rStyle w:val="21"/>
          <w:rFonts w:hint="eastAsia"/>
          <w:sz w:val="32"/>
          <w:szCs w:val="32"/>
        </w:rPr>
        <w:t>第一章  投标邀请</w:t>
      </w:r>
    </w:p>
    <w:p w14:paraId="02F79351">
      <w:pPr>
        <w:pStyle w:val="45"/>
        <w:shd w:val="clear" w:color="auto" w:fill="FFFFFF"/>
        <w:spacing w:before="0" w:beforeAutospacing="0" w:after="0" w:afterAutospacing="0"/>
        <w:rPr>
          <w:rStyle w:val="21"/>
          <w:b w:val="0"/>
          <w:sz w:val="32"/>
          <w:szCs w:val="32"/>
        </w:rPr>
      </w:pPr>
      <w:r>
        <w:rPr>
          <w:rStyle w:val="21"/>
          <w:rFonts w:hint="eastAsia"/>
          <w:sz w:val="32"/>
          <w:szCs w:val="32"/>
        </w:rPr>
        <w:t>第二章  项目招标需求</w:t>
      </w:r>
    </w:p>
    <w:p w14:paraId="787F291E">
      <w:pPr>
        <w:pStyle w:val="45"/>
        <w:shd w:val="clear" w:color="auto" w:fill="FFFFFF"/>
        <w:spacing w:before="0" w:beforeAutospacing="0" w:after="0" w:afterAutospacing="0"/>
        <w:rPr>
          <w:rStyle w:val="21"/>
          <w:b w:val="0"/>
          <w:sz w:val="32"/>
          <w:szCs w:val="32"/>
        </w:rPr>
      </w:pPr>
      <w:r>
        <w:rPr>
          <w:rStyle w:val="21"/>
          <w:rFonts w:hint="eastAsia"/>
          <w:sz w:val="32"/>
          <w:szCs w:val="32"/>
        </w:rPr>
        <w:t>第三章  资格审查方法与标准</w:t>
      </w:r>
    </w:p>
    <w:p w14:paraId="3AC70D56">
      <w:pPr>
        <w:pStyle w:val="45"/>
        <w:shd w:val="clear" w:color="auto" w:fill="FFFFFF"/>
        <w:spacing w:before="0" w:beforeAutospacing="0" w:after="0" w:afterAutospacing="0"/>
        <w:rPr>
          <w:rStyle w:val="21"/>
          <w:b w:val="0"/>
          <w:sz w:val="32"/>
          <w:szCs w:val="32"/>
        </w:rPr>
      </w:pPr>
      <w:r>
        <w:rPr>
          <w:rStyle w:val="21"/>
          <w:rFonts w:hint="eastAsia"/>
          <w:sz w:val="32"/>
          <w:szCs w:val="32"/>
        </w:rPr>
        <w:t>第四章  评标方法、程序与标准</w:t>
      </w:r>
    </w:p>
    <w:p w14:paraId="32973051">
      <w:pPr>
        <w:pStyle w:val="45"/>
        <w:shd w:val="clear" w:color="auto" w:fill="FFFFFF"/>
        <w:spacing w:before="0" w:beforeAutospacing="0" w:after="0" w:afterAutospacing="0"/>
        <w:rPr>
          <w:rStyle w:val="21"/>
          <w:b w:val="0"/>
          <w:sz w:val="32"/>
          <w:szCs w:val="32"/>
        </w:rPr>
      </w:pPr>
      <w:r>
        <w:rPr>
          <w:rStyle w:val="21"/>
          <w:rFonts w:hint="eastAsia"/>
          <w:sz w:val="32"/>
          <w:szCs w:val="32"/>
        </w:rPr>
        <w:t>第五章  投标人须知</w:t>
      </w:r>
    </w:p>
    <w:p w14:paraId="2911B817">
      <w:pPr>
        <w:pStyle w:val="45"/>
        <w:shd w:val="clear" w:color="auto" w:fill="FFFFFF"/>
        <w:spacing w:before="0" w:beforeAutospacing="0" w:after="0" w:afterAutospacing="0"/>
        <w:rPr>
          <w:rStyle w:val="21"/>
          <w:b w:val="0"/>
          <w:sz w:val="32"/>
          <w:szCs w:val="32"/>
        </w:rPr>
      </w:pPr>
      <w:r>
        <w:rPr>
          <w:rStyle w:val="21"/>
          <w:rFonts w:hint="eastAsia"/>
          <w:sz w:val="32"/>
          <w:szCs w:val="32"/>
        </w:rPr>
        <w:t>第六章  合同文本</w:t>
      </w:r>
    </w:p>
    <w:p w14:paraId="7760DA76">
      <w:pPr>
        <w:pStyle w:val="45"/>
        <w:shd w:val="clear" w:color="auto" w:fill="FFFFFF"/>
        <w:spacing w:before="0" w:beforeAutospacing="0" w:after="0" w:afterAutospacing="0"/>
        <w:rPr>
          <w:rStyle w:val="21"/>
          <w:b w:val="0"/>
          <w:sz w:val="32"/>
          <w:szCs w:val="32"/>
        </w:rPr>
      </w:pPr>
      <w:r>
        <w:rPr>
          <w:rStyle w:val="21"/>
          <w:rFonts w:hint="eastAsia"/>
          <w:sz w:val="32"/>
          <w:szCs w:val="32"/>
        </w:rPr>
        <w:t>第七章  投标文件格式</w:t>
      </w:r>
    </w:p>
    <w:p w14:paraId="6FE4473E">
      <w:pPr>
        <w:pStyle w:val="45"/>
        <w:shd w:val="clear" w:color="auto" w:fill="FFFFFF"/>
        <w:spacing w:before="0" w:beforeAutospacing="0" w:after="0" w:afterAutospacing="0"/>
        <w:rPr>
          <w:rStyle w:val="21"/>
          <w:b w:val="0"/>
          <w:sz w:val="32"/>
          <w:szCs w:val="32"/>
        </w:rPr>
      </w:pPr>
      <w:r>
        <w:rPr>
          <w:rStyle w:val="21"/>
          <w:rFonts w:hint="eastAsia"/>
          <w:sz w:val="32"/>
          <w:szCs w:val="32"/>
        </w:rPr>
        <w:t>第八章  附件</w:t>
      </w:r>
    </w:p>
    <w:p w14:paraId="76A2A5C4">
      <w:pPr>
        <w:pStyle w:val="2"/>
        <w:jc w:val="center"/>
        <w:rPr>
          <w:rStyle w:val="21"/>
          <w:b/>
          <w:bCs/>
          <w:sz w:val="36"/>
          <w:szCs w:val="36"/>
        </w:rPr>
      </w:pPr>
      <w:r>
        <w:rPr>
          <w:rStyle w:val="21"/>
          <w:b w:val="0"/>
          <w:bCs w:val="0"/>
          <w:sz w:val="36"/>
          <w:szCs w:val="36"/>
        </w:rPr>
        <w:br w:type="page"/>
      </w:r>
      <w:bookmarkStart w:id="0" w:name="OLE_LINK1"/>
      <w:r>
        <w:rPr>
          <w:rStyle w:val="21"/>
          <w:rFonts w:hint="eastAsia"/>
          <w:b w:val="0"/>
          <w:bCs w:val="0"/>
          <w:sz w:val="36"/>
          <w:szCs w:val="36"/>
        </w:rPr>
        <w:t>第一章</w:t>
      </w:r>
    </w:p>
    <w:p w14:paraId="2FDEA35C">
      <w:pPr>
        <w:pBdr>
          <w:top w:val="single" w:color="auto" w:sz="4" w:space="1"/>
          <w:left w:val="single" w:color="auto" w:sz="4" w:space="4"/>
          <w:bottom w:val="single" w:color="auto" w:sz="4" w:space="1"/>
          <w:right w:val="single" w:color="auto" w:sz="4" w:space="4"/>
        </w:pBdr>
        <w:spacing w:line="500" w:lineRule="exact"/>
        <w:ind w:firstLine="528" w:firstLineChars="200"/>
        <w:rPr>
          <w:rFonts w:ascii="仿宋" w:hAnsi="仿宋" w:eastAsia="仿宋"/>
          <w:sz w:val="28"/>
          <w:szCs w:val="28"/>
        </w:rPr>
      </w:pPr>
      <w:r>
        <w:rPr>
          <w:rFonts w:hint="eastAsia" w:ascii="仿宋" w:hAnsi="仿宋" w:eastAsia="仿宋"/>
          <w:sz w:val="28"/>
          <w:szCs w:val="28"/>
        </w:rPr>
        <w:t>项目概况</w:t>
      </w:r>
    </w:p>
    <w:p w14:paraId="32367DDE">
      <w:pPr>
        <w:pBdr>
          <w:top w:val="single" w:color="auto" w:sz="4" w:space="1"/>
          <w:left w:val="single" w:color="auto" w:sz="4" w:space="4"/>
          <w:bottom w:val="single" w:color="auto" w:sz="4" w:space="1"/>
          <w:right w:val="single" w:color="auto" w:sz="4" w:space="4"/>
        </w:pBdr>
        <w:spacing w:line="500" w:lineRule="exact"/>
        <w:ind w:firstLine="528" w:firstLineChars="200"/>
        <w:rPr>
          <w:sz w:val="28"/>
          <w:szCs w:val="28"/>
        </w:rPr>
      </w:pPr>
      <w:r>
        <w:rPr>
          <w:rFonts w:hint="eastAsia" w:ascii="仿宋" w:hAnsi="仿宋" w:eastAsia="仿宋"/>
          <w:b/>
          <w:bCs/>
          <w:sz w:val="28"/>
          <w:szCs w:val="28"/>
          <w:u w:val="single"/>
          <w:lang w:eastAsia="zh-CN"/>
        </w:rPr>
        <w:t>2025年集安市城区道路冬季清雪服务项目</w:t>
      </w:r>
      <w:r>
        <w:rPr>
          <w:rFonts w:hint="eastAsia" w:ascii="仿宋" w:hAnsi="仿宋" w:eastAsia="仿宋"/>
          <w:sz w:val="28"/>
          <w:szCs w:val="28"/>
        </w:rPr>
        <w:t xml:space="preserve"> </w:t>
      </w:r>
    </w:p>
    <w:p w14:paraId="016C2218">
      <w:pPr>
        <w:keepNext/>
        <w:keepLines/>
        <w:spacing w:line="500" w:lineRule="exact"/>
        <w:outlineLvl w:val="1"/>
        <w:rPr>
          <w:rFonts w:ascii="黑体" w:hAnsi="黑体" w:eastAsia="黑体" w:cs="宋体"/>
          <w:bCs/>
          <w:sz w:val="28"/>
          <w:szCs w:val="28"/>
        </w:rPr>
      </w:pPr>
      <w:bookmarkStart w:id="1" w:name="_Toc28359079"/>
      <w:bookmarkStart w:id="2" w:name="_Toc35393621"/>
      <w:bookmarkStart w:id="3" w:name="_Toc28359002"/>
      <w:bookmarkStart w:id="4" w:name="_Toc35393790"/>
      <w:bookmarkStart w:id="5" w:name="_Hlk24379207"/>
      <w:r>
        <w:rPr>
          <w:rFonts w:hint="eastAsia" w:ascii="黑体" w:hAnsi="黑体" w:eastAsia="黑体" w:cs="宋体"/>
          <w:bCs/>
          <w:sz w:val="28"/>
          <w:szCs w:val="28"/>
        </w:rPr>
        <w:t>一、项目基本情况</w:t>
      </w:r>
      <w:bookmarkEnd w:id="1"/>
      <w:bookmarkEnd w:id="2"/>
      <w:bookmarkEnd w:id="3"/>
      <w:bookmarkEnd w:id="4"/>
    </w:p>
    <w:p w14:paraId="5E728B0B">
      <w:pPr>
        <w:spacing w:line="500" w:lineRule="exact"/>
        <w:ind w:firstLine="528" w:firstLineChars="200"/>
        <w:rPr>
          <w:rStyle w:val="21"/>
          <w:rFonts w:hint="eastAsia" w:eastAsia="仿宋"/>
          <w:sz w:val="30"/>
          <w:szCs w:val="30"/>
          <w:lang w:eastAsia="zh-CN"/>
        </w:rPr>
      </w:pPr>
      <w:r>
        <w:rPr>
          <w:rFonts w:hint="eastAsia" w:ascii="仿宋" w:hAnsi="仿宋" w:eastAsia="仿宋"/>
          <w:b/>
          <w:bCs/>
          <w:sz w:val="28"/>
          <w:szCs w:val="28"/>
        </w:rPr>
        <w:t>1.项目编号：</w:t>
      </w:r>
      <w:r>
        <w:rPr>
          <w:rStyle w:val="21"/>
          <w:rFonts w:hint="eastAsia" w:eastAsia="仿宋"/>
          <w:sz w:val="30"/>
          <w:szCs w:val="30"/>
          <w:lang w:eastAsia="zh-CN"/>
        </w:rPr>
        <w:t>JLHM-JA-2025-2</w:t>
      </w:r>
    </w:p>
    <w:p w14:paraId="7DAC625F">
      <w:pPr>
        <w:spacing w:line="500" w:lineRule="exact"/>
        <w:ind w:firstLine="528" w:firstLineChars="200"/>
        <w:rPr>
          <w:rFonts w:hint="default" w:eastAsia="仿宋"/>
          <w:lang w:val="en-US" w:eastAsia="zh-CN"/>
        </w:rPr>
      </w:pPr>
      <w:r>
        <w:rPr>
          <w:rFonts w:hint="eastAsia" w:ascii="仿宋" w:hAnsi="仿宋" w:eastAsia="仿宋"/>
          <w:b/>
          <w:bCs/>
          <w:sz w:val="28"/>
          <w:szCs w:val="28"/>
          <w:lang w:val="en-US" w:eastAsia="zh-CN"/>
        </w:rPr>
        <w:t>2.</w:t>
      </w:r>
      <w:r>
        <w:rPr>
          <w:rFonts w:hint="eastAsia" w:ascii="仿宋" w:hAnsi="仿宋" w:eastAsia="仿宋"/>
          <w:b/>
          <w:bCs/>
          <w:sz w:val="28"/>
          <w:szCs w:val="28"/>
        </w:rPr>
        <w:t>采购计划编号：</w:t>
      </w:r>
      <w:r>
        <w:rPr>
          <w:rFonts w:hint="eastAsia" w:ascii="仿宋" w:hAnsi="仿宋" w:eastAsia="仿宋"/>
          <w:b/>
          <w:bCs/>
          <w:sz w:val="28"/>
          <w:szCs w:val="28"/>
          <w:lang w:eastAsia="zh-CN"/>
        </w:rPr>
        <w:t>采购计划</w:t>
      </w:r>
      <w:r>
        <w:rPr>
          <w:rFonts w:hint="eastAsia" w:ascii="仿宋" w:hAnsi="仿宋" w:eastAsia="仿宋"/>
          <w:b/>
          <w:bCs/>
          <w:sz w:val="28"/>
          <w:szCs w:val="28"/>
          <w:lang w:val="en-US" w:eastAsia="zh-CN"/>
        </w:rPr>
        <w:t>-【2025】-00013</w:t>
      </w:r>
    </w:p>
    <w:p w14:paraId="7A77D687">
      <w:pPr>
        <w:pStyle w:val="17"/>
        <w:numPr>
          <w:ilvl w:val="0"/>
          <w:numId w:val="0"/>
        </w:numPr>
        <w:ind w:firstLine="528" w:firstLineChars="200"/>
        <w:rPr>
          <w:rFonts w:hint="eastAsia" w:ascii="仿宋" w:hAnsi="仿宋" w:eastAsia="仿宋"/>
          <w:b/>
          <w:bCs/>
          <w:sz w:val="28"/>
          <w:szCs w:val="28"/>
          <w:lang w:eastAsia="zh-CN"/>
        </w:rPr>
      </w:pPr>
      <w:r>
        <w:rPr>
          <w:rFonts w:hint="eastAsia" w:ascii="仿宋" w:hAnsi="仿宋" w:eastAsia="仿宋"/>
          <w:b/>
          <w:bCs/>
          <w:sz w:val="28"/>
          <w:szCs w:val="28"/>
          <w:lang w:val="en-US" w:eastAsia="zh-CN"/>
        </w:rPr>
        <w:t>3.</w:t>
      </w:r>
      <w:r>
        <w:rPr>
          <w:rFonts w:hint="eastAsia" w:ascii="仿宋" w:hAnsi="仿宋" w:eastAsia="仿宋"/>
          <w:b/>
          <w:bCs/>
          <w:sz w:val="28"/>
          <w:szCs w:val="28"/>
        </w:rPr>
        <w:t>项目名称：</w:t>
      </w:r>
      <w:r>
        <w:rPr>
          <w:rFonts w:hint="eastAsia" w:ascii="仿宋" w:hAnsi="仿宋" w:eastAsia="仿宋"/>
          <w:b/>
          <w:bCs/>
          <w:sz w:val="28"/>
          <w:szCs w:val="28"/>
          <w:lang w:eastAsia="zh-CN"/>
        </w:rPr>
        <w:t>2025年集安市城区道路冬季清雪服务项目</w:t>
      </w:r>
    </w:p>
    <w:p w14:paraId="6318F868">
      <w:pPr>
        <w:pStyle w:val="17"/>
        <w:numPr>
          <w:ilvl w:val="0"/>
          <w:numId w:val="0"/>
        </w:numPr>
        <w:ind w:firstLine="528" w:firstLineChars="200"/>
        <w:rPr>
          <w:rFonts w:hint="eastAsia" w:ascii="仿宋" w:hAnsi="仿宋" w:eastAsia="仿宋"/>
          <w:b/>
          <w:bCs/>
          <w:sz w:val="28"/>
          <w:szCs w:val="28"/>
        </w:rPr>
      </w:pPr>
      <w:r>
        <w:rPr>
          <w:rFonts w:hint="eastAsia" w:ascii="仿宋" w:hAnsi="仿宋" w:eastAsia="仿宋"/>
          <w:b/>
          <w:bCs/>
          <w:sz w:val="28"/>
          <w:szCs w:val="28"/>
        </w:rPr>
        <w:t>4.本次项目共分为</w:t>
      </w:r>
      <w:r>
        <w:rPr>
          <w:rFonts w:hint="eastAsia" w:ascii="仿宋" w:hAnsi="仿宋" w:eastAsia="仿宋"/>
          <w:b/>
          <w:bCs/>
          <w:sz w:val="28"/>
          <w:szCs w:val="28"/>
          <w:lang w:val="en-US" w:eastAsia="zh-CN"/>
        </w:rPr>
        <w:t>3</w:t>
      </w:r>
      <w:r>
        <w:rPr>
          <w:rFonts w:hint="eastAsia" w:ascii="仿宋" w:hAnsi="仿宋" w:eastAsia="仿宋"/>
          <w:b/>
          <w:bCs/>
          <w:sz w:val="28"/>
          <w:szCs w:val="28"/>
        </w:rPr>
        <w:t>个标段</w:t>
      </w:r>
      <w:bookmarkEnd w:id="5"/>
    </w:p>
    <w:p w14:paraId="1DF1C75C">
      <w:pPr>
        <w:spacing w:line="500" w:lineRule="exact"/>
        <w:ind w:left="1936" w:leftChars="266" w:hanging="1420" w:hangingChars="500"/>
        <w:rPr>
          <w:rStyle w:val="21"/>
          <w:rFonts w:hint="default" w:eastAsia="仿宋"/>
          <w:sz w:val="30"/>
          <w:szCs w:val="30"/>
          <w:lang w:val="en-US" w:eastAsia="zh-CN"/>
        </w:rPr>
      </w:pPr>
      <w:r>
        <w:rPr>
          <w:rFonts w:hint="eastAsia" w:ascii="仿宋" w:hAnsi="仿宋" w:eastAsia="仿宋"/>
          <w:b/>
          <w:bCs/>
          <w:sz w:val="30"/>
          <w:szCs w:val="30"/>
          <w:lang w:eastAsia="zh-CN"/>
        </w:rPr>
        <w:t>其中第一标段为：2025年集安市城区道路冬季清雪服务项目（一标段）；项目编号：</w:t>
      </w:r>
      <w:r>
        <w:rPr>
          <w:rStyle w:val="21"/>
          <w:rFonts w:hint="eastAsia" w:eastAsia="仿宋"/>
          <w:sz w:val="30"/>
          <w:szCs w:val="30"/>
          <w:lang w:eastAsia="zh-CN"/>
        </w:rPr>
        <w:t>JLHM-JA-2025-2</w:t>
      </w:r>
      <w:r>
        <w:rPr>
          <w:rStyle w:val="21"/>
          <w:rFonts w:hint="eastAsia" w:eastAsia="仿宋"/>
          <w:sz w:val="30"/>
          <w:szCs w:val="30"/>
          <w:lang w:val="en-US" w:eastAsia="zh-CN"/>
        </w:rPr>
        <w:t>-1；预算金额：425.0584万元。</w:t>
      </w:r>
    </w:p>
    <w:p w14:paraId="49376876">
      <w:pPr>
        <w:spacing w:line="500" w:lineRule="exact"/>
        <w:ind w:left="1936" w:leftChars="266" w:hanging="1420" w:hangingChars="500"/>
        <w:rPr>
          <w:rStyle w:val="21"/>
          <w:rFonts w:hint="eastAsia" w:eastAsia="仿宋"/>
          <w:sz w:val="30"/>
          <w:szCs w:val="30"/>
          <w:lang w:val="en-US" w:eastAsia="zh-CN"/>
        </w:rPr>
      </w:pPr>
      <w:r>
        <w:rPr>
          <w:rStyle w:val="21"/>
          <w:rFonts w:hint="eastAsia" w:eastAsia="仿宋"/>
          <w:sz w:val="30"/>
          <w:szCs w:val="30"/>
          <w:lang w:val="en-US" w:eastAsia="zh-CN"/>
        </w:rPr>
        <w:t>第二标段为：</w:t>
      </w:r>
      <w:r>
        <w:rPr>
          <w:rFonts w:hint="eastAsia" w:ascii="仿宋" w:hAnsi="仿宋" w:eastAsia="仿宋"/>
          <w:b/>
          <w:bCs/>
          <w:sz w:val="30"/>
          <w:szCs w:val="30"/>
          <w:lang w:eastAsia="zh-CN"/>
        </w:rPr>
        <w:t>2025年集安市城区道路冬季清雪服务项目（二标段）；项目编号：</w:t>
      </w:r>
      <w:r>
        <w:rPr>
          <w:rStyle w:val="21"/>
          <w:rFonts w:hint="eastAsia" w:eastAsia="仿宋"/>
          <w:sz w:val="30"/>
          <w:szCs w:val="30"/>
          <w:lang w:eastAsia="zh-CN"/>
        </w:rPr>
        <w:t>JLHM-JA-2025-2</w:t>
      </w:r>
      <w:r>
        <w:rPr>
          <w:rStyle w:val="21"/>
          <w:rFonts w:hint="eastAsia" w:eastAsia="仿宋"/>
          <w:sz w:val="30"/>
          <w:szCs w:val="30"/>
          <w:lang w:val="en-US" w:eastAsia="zh-CN"/>
        </w:rPr>
        <w:t>-2；预算金额：366.7304万元。</w:t>
      </w:r>
    </w:p>
    <w:p w14:paraId="1327BA98">
      <w:pPr>
        <w:spacing w:line="500" w:lineRule="exact"/>
        <w:ind w:left="1936" w:leftChars="266" w:hanging="1420" w:hangingChars="500"/>
        <w:rPr>
          <w:rFonts w:hint="eastAsia" w:ascii="仿宋" w:hAnsi="仿宋" w:eastAsia="仿宋"/>
          <w:b/>
          <w:bCs/>
          <w:sz w:val="30"/>
          <w:szCs w:val="30"/>
          <w:lang w:eastAsia="zh-CN"/>
        </w:rPr>
      </w:pPr>
      <w:r>
        <w:rPr>
          <w:rStyle w:val="21"/>
          <w:rFonts w:hint="eastAsia" w:eastAsia="仿宋"/>
          <w:sz w:val="30"/>
          <w:szCs w:val="30"/>
          <w:lang w:val="en-US" w:eastAsia="zh-CN"/>
        </w:rPr>
        <w:t>第三标段为：</w:t>
      </w:r>
      <w:r>
        <w:rPr>
          <w:rFonts w:hint="eastAsia" w:ascii="仿宋" w:hAnsi="仿宋" w:eastAsia="仿宋"/>
          <w:b/>
          <w:bCs/>
          <w:sz w:val="30"/>
          <w:szCs w:val="30"/>
          <w:lang w:eastAsia="zh-CN"/>
        </w:rPr>
        <w:t>2025年集安市城区道路冬季清雪服务项目（三标段）；项目编号：</w:t>
      </w:r>
      <w:r>
        <w:rPr>
          <w:rStyle w:val="21"/>
          <w:rFonts w:hint="eastAsia" w:eastAsia="仿宋"/>
          <w:sz w:val="30"/>
          <w:szCs w:val="30"/>
          <w:lang w:eastAsia="zh-CN"/>
        </w:rPr>
        <w:t>JLHM-JA-2025-2</w:t>
      </w:r>
      <w:r>
        <w:rPr>
          <w:rStyle w:val="21"/>
          <w:rFonts w:hint="eastAsia" w:eastAsia="仿宋"/>
          <w:sz w:val="30"/>
          <w:szCs w:val="30"/>
          <w:lang w:val="en-US" w:eastAsia="zh-CN"/>
        </w:rPr>
        <w:t>-3；预算金额：70.1800万元。</w:t>
      </w:r>
    </w:p>
    <w:p w14:paraId="069A7979">
      <w:pPr>
        <w:pStyle w:val="17"/>
        <w:ind w:left="0" w:leftChars="0" w:firstLine="528" w:firstLineChars="200"/>
        <w:rPr>
          <w:rFonts w:hint="eastAsia" w:ascii="仿宋" w:hAnsi="仿宋" w:eastAsia="仿宋"/>
          <w:b/>
          <w:bCs/>
          <w:sz w:val="28"/>
          <w:szCs w:val="28"/>
        </w:rPr>
      </w:pPr>
      <w:r>
        <w:rPr>
          <w:rFonts w:hint="eastAsia" w:ascii="仿宋" w:hAnsi="仿宋" w:eastAsia="仿宋"/>
          <w:b/>
          <w:bCs/>
          <w:sz w:val="28"/>
          <w:szCs w:val="28"/>
        </w:rPr>
        <w:t>5.预算总金额：</w:t>
      </w:r>
      <w:r>
        <w:rPr>
          <w:rFonts w:hint="eastAsia" w:ascii="仿宋" w:hAnsi="仿宋" w:eastAsia="仿宋"/>
          <w:b/>
          <w:bCs/>
          <w:sz w:val="28"/>
          <w:szCs w:val="28"/>
          <w:lang w:val="en-US" w:eastAsia="zh-CN"/>
        </w:rPr>
        <w:t>861.9688</w:t>
      </w:r>
      <w:r>
        <w:rPr>
          <w:rFonts w:hint="eastAsia" w:ascii="仿宋" w:hAnsi="仿宋" w:eastAsia="仿宋"/>
          <w:b/>
          <w:bCs/>
          <w:sz w:val="28"/>
          <w:szCs w:val="28"/>
        </w:rPr>
        <w:t>万元。</w:t>
      </w:r>
    </w:p>
    <w:p w14:paraId="70FED612">
      <w:pPr>
        <w:pStyle w:val="17"/>
        <w:ind w:left="0" w:leftChars="0" w:firstLine="528" w:firstLineChars="200"/>
        <w:rPr>
          <w:rFonts w:ascii="仿宋" w:hAnsi="仿宋" w:eastAsia="仿宋"/>
          <w:b/>
          <w:bCs/>
          <w:sz w:val="28"/>
          <w:szCs w:val="28"/>
        </w:rPr>
      </w:pPr>
      <w:r>
        <w:rPr>
          <w:rFonts w:hint="eastAsia" w:ascii="仿宋" w:hAnsi="仿宋" w:eastAsia="仿宋"/>
          <w:b/>
          <w:bCs/>
          <w:sz w:val="28"/>
          <w:szCs w:val="28"/>
          <w:lang w:val="en-US" w:eastAsia="zh-CN"/>
        </w:rPr>
        <w:t>6</w:t>
      </w:r>
      <w:r>
        <w:rPr>
          <w:rFonts w:hint="eastAsia" w:ascii="仿宋" w:hAnsi="仿宋" w:eastAsia="仿宋"/>
          <w:b/>
          <w:bCs/>
          <w:sz w:val="28"/>
          <w:szCs w:val="28"/>
        </w:rPr>
        <w:t>.采购需求：</w:t>
      </w:r>
    </w:p>
    <w:p w14:paraId="0FBB73B0">
      <w:pPr>
        <w:pStyle w:val="17"/>
        <w:rPr>
          <w:rFonts w:eastAsia="仿宋"/>
        </w:rPr>
      </w:pPr>
      <w:r>
        <w:rPr>
          <w:rFonts w:hint="eastAsia" w:ascii="仿宋" w:hAnsi="仿宋" w:eastAsia="仿宋"/>
          <w:b/>
          <w:bCs/>
          <w:sz w:val="28"/>
          <w:szCs w:val="28"/>
        </w:rPr>
        <w:t>表一</w:t>
      </w:r>
    </w:p>
    <w:tbl>
      <w:tblPr>
        <w:tblStyle w:val="18"/>
        <w:tblW w:w="8606"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282"/>
        <w:gridCol w:w="1400"/>
        <w:gridCol w:w="4005"/>
      </w:tblGrid>
      <w:tr w14:paraId="54A6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9" w:type="dxa"/>
            <w:vAlign w:val="center"/>
          </w:tcPr>
          <w:p w14:paraId="63578506">
            <w:pPr>
              <w:spacing w:line="500" w:lineRule="exact"/>
              <w:jc w:val="center"/>
              <w:rPr>
                <w:rFonts w:ascii="仿宋" w:hAnsi="仿宋" w:eastAsia="仿宋"/>
                <w:sz w:val="28"/>
                <w:szCs w:val="28"/>
              </w:rPr>
            </w:pPr>
            <w:r>
              <w:rPr>
                <w:rFonts w:hint="eastAsia" w:ascii="仿宋" w:hAnsi="仿宋" w:eastAsia="仿宋"/>
                <w:sz w:val="28"/>
                <w:szCs w:val="28"/>
              </w:rPr>
              <w:t>采购标的名称</w:t>
            </w:r>
          </w:p>
        </w:tc>
        <w:tc>
          <w:tcPr>
            <w:tcW w:w="1282" w:type="dxa"/>
            <w:vAlign w:val="center"/>
          </w:tcPr>
          <w:p w14:paraId="54EFAAD9">
            <w:pPr>
              <w:spacing w:line="500" w:lineRule="exact"/>
              <w:jc w:val="center"/>
              <w:rPr>
                <w:rFonts w:hint="eastAsia" w:ascii="仿宋" w:hAnsi="仿宋" w:eastAsia="仿宋"/>
                <w:sz w:val="28"/>
                <w:szCs w:val="28"/>
                <w:lang w:eastAsia="zh-CN"/>
              </w:rPr>
            </w:pPr>
            <w:r>
              <w:rPr>
                <w:rFonts w:hint="eastAsia" w:ascii="仿宋" w:hAnsi="仿宋" w:eastAsia="仿宋"/>
                <w:sz w:val="28"/>
                <w:szCs w:val="28"/>
                <w:lang w:eastAsia="zh-CN"/>
              </w:rPr>
              <w:t>数量</w:t>
            </w:r>
          </w:p>
        </w:tc>
        <w:tc>
          <w:tcPr>
            <w:tcW w:w="1400" w:type="dxa"/>
            <w:vAlign w:val="center"/>
          </w:tcPr>
          <w:p w14:paraId="6BBF80E0">
            <w:pPr>
              <w:spacing w:line="500" w:lineRule="exact"/>
              <w:jc w:val="center"/>
              <w:rPr>
                <w:rFonts w:ascii="仿宋" w:hAnsi="仿宋" w:eastAsia="仿宋"/>
                <w:sz w:val="28"/>
                <w:szCs w:val="28"/>
              </w:rPr>
            </w:pPr>
            <w:r>
              <w:rPr>
                <w:rFonts w:hint="eastAsia" w:ascii="仿宋" w:hAnsi="仿宋" w:eastAsia="仿宋"/>
                <w:sz w:val="28"/>
                <w:szCs w:val="28"/>
              </w:rPr>
              <w:t>标段项目分包编号</w:t>
            </w:r>
          </w:p>
        </w:tc>
        <w:tc>
          <w:tcPr>
            <w:tcW w:w="4005" w:type="dxa"/>
            <w:vAlign w:val="center"/>
          </w:tcPr>
          <w:p w14:paraId="497C2BE4">
            <w:pPr>
              <w:spacing w:line="500" w:lineRule="exact"/>
              <w:ind w:left="436"/>
              <w:jc w:val="center"/>
              <w:rPr>
                <w:rFonts w:ascii="仿宋" w:hAnsi="仿宋" w:eastAsia="仿宋"/>
                <w:sz w:val="28"/>
                <w:szCs w:val="28"/>
              </w:rPr>
            </w:pPr>
            <w:r>
              <w:rPr>
                <w:rFonts w:hint="eastAsia" w:ascii="仿宋" w:hAnsi="仿宋" w:eastAsia="仿宋"/>
                <w:sz w:val="28"/>
                <w:szCs w:val="28"/>
              </w:rPr>
              <w:t>标段名称及采购内容</w:t>
            </w:r>
          </w:p>
        </w:tc>
      </w:tr>
      <w:tr w14:paraId="3551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919" w:type="dxa"/>
            <w:vAlign w:val="center"/>
          </w:tcPr>
          <w:p w14:paraId="1B967A89">
            <w:pPr>
              <w:spacing w:line="500" w:lineRule="exact"/>
              <w:rPr>
                <w:rFonts w:ascii="仿宋" w:hAnsi="仿宋" w:eastAsia="仿宋"/>
                <w:sz w:val="28"/>
                <w:szCs w:val="28"/>
              </w:rPr>
            </w:pPr>
            <w:r>
              <w:rPr>
                <w:rFonts w:hint="eastAsia" w:ascii="仿宋" w:hAnsi="仿宋" w:eastAsia="仿宋"/>
                <w:b/>
                <w:bCs/>
                <w:sz w:val="28"/>
                <w:szCs w:val="28"/>
                <w:lang w:eastAsia="zh-CN"/>
              </w:rPr>
              <w:t>2025年集安市城区道路冬季清雪服务项目</w:t>
            </w:r>
          </w:p>
        </w:tc>
        <w:tc>
          <w:tcPr>
            <w:tcW w:w="1282" w:type="dxa"/>
            <w:vAlign w:val="center"/>
          </w:tcPr>
          <w:p w14:paraId="1FBE23EA">
            <w:pPr>
              <w:spacing w:line="50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1</w:t>
            </w:r>
          </w:p>
        </w:tc>
        <w:tc>
          <w:tcPr>
            <w:tcW w:w="1400" w:type="dxa"/>
            <w:vAlign w:val="center"/>
          </w:tcPr>
          <w:p w14:paraId="77CA1E58">
            <w:pPr>
              <w:spacing w:line="500" w:lineRule="exact"/>
              <w:rPr>
                <w:rFonts w:hint="default" w:ascii="仿宋" w:hAnsi="仿宋" w:eastAsia="仿宋"/>
                <w:sz w:val="28"/>
                <w:szCs w:val="28"/>
                <w:lang w:val="en-US"/>
              </w:rPr>
            </w:pPr>
            <w:r>
              <w:rPr>
                <w:rFonts w:hint="eastAsia" w:ascii="仿宋" w:hAnsi="仿宋" w:eastAsia="仿宋"/>
                <w:sz w:val="28"/>
                <w:szCs w:val="28"/>
                <w:lang w:eastAsia="zh-CN"/>
              </w:rPr>
              <w:t>JLHM-JA-2025-2</w:t>
            </w:r>
          </w:p>
        </w:tc>
        <w:tc>
          <w:tcPr>
            <w:tcW w:w="4005" w:type="dxa"/>
            <w:vAlign w:val="center"/>
          </w:tcPr>
          <w:p w14:paraId="367FAA03">
            <w:pPr>
              <w:spacing w:line="5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清雪服务</w:t>
            </w:r>
          </w:p>
        </w:tc>
      </w:tr>
    </w:tbl>
    <w:p w14:paraId="11CE9338">
      <w:pPr>
        <w:numPr>
          <w:ilvl w:val="0"/>
          <w:numId w:val="0"/>
        </w:numPr>
        <w:spacing w:line="500" w:lineRule="exact"/>
        <w:ind w:firstLine="528" w:firstLineChars="200"/>
        <w:rPr>
          <w:rFonts w:hint="eastAsia" w:ascii="宋体" w:hAnsi="宋体" w:cs="宋体"/>
          <w:sz w:val="28"/>
          <w:szCs w:val="28"/>
          <w:lang w:val="en-US" w:eastAsia="zh-CN"/>
        </w:rPr>
      </w:pPr>
      <w:r>
        <w:rPr>
          <w:rFonts w:hint="eastAsia" w:ascii="仿宋" w:hAnsi="仿宋" w:eastAsia="仿宋"/>
          <w:b/>
          <w:bCs/>
          <w:sz w:val="28"/>
          <w:szCs w:val="28"/>
        </w:rPr>
        <w:t>合同履行期限：</w:t>
      </w:r>
      <w:r>
        <w:rPr>
          <w:rFonts w:hint="eastAsia" w:ascii="宋体" w:hAnsi="宋体" w:cs="宋体"/>
          <w:sz w:val="28"/>
          <w:szCs w:val="28"/>
          <w:lang w:val="en-US" w:eastAsia="zh-CN"/>
        </w:rPr>
        <w:t>自合同签订之日至2025年4月20日</w:t>
      </w:r>
    </w:p>
    <w:p w14:paraId="0C6B5765">
      <w:pPr>
        <w:numPr>
          <w:ilvl w:val="0"/>
          <w:numId w:val="0"/>
        </w:numPr>
        <w:spacing w:line="500" w:lineRule="exact"/>
        <w:ind w:firstLine="528" w:firstLineChars="200"/>
        <w:rPr>
          <w:rFonts w:ascii="仿宋" w:hAnsi="仿宋" w:eastAsia="仿宋"/>
          <w:b/>
          <w:bCs/>
          <w:sz w:val="28"/>
          <w:szCs w:val="28"/>
        </w:rPr>
      </w:pPr>
      <w:r>
        <w:rPr>
          <w:rFonts w:hint="eastAsia" w:ascii="仿宋" w:hAnsi="仿宋" w:eastAsia="仿宋"/>
          <w:b/>
          <w:bCs/>
          <w:sz w:val="28"/>
          <w:szCs w:val="28"/>
          <w:lang w:val="en-US" w:eastAsia="zh-CN"/>
        </w:rPr>
        <w:t>8</w:t>
      </w:r>
      <w:r>
        <w:rPr>
          <w:rFonts w:hint="eastAsia" w:ascii="仿宋" w:hAnsi="仿宋" w:eastAsia="仿宋"/>
          <w:b/>
          <w:bCs/>
          <w:sz w:val="28"/>
          <w:szCs w:val="28"/>
        </w:rPr>
        <w:t>.本项目不接受联合体投标。</w:t>
      </w:r>
      <w:bookmarkStart w:id="6" w:name="_Toc28359080"/>
      <w:bookmarkStart w:id="7" w:name="_Toc35393622"/>
      <w:bookmarkStart w:id="8" w:name="_Toc28359003"/>
      <w:bookmarkStart w:id="9" w:name="_Toc35393791"/>
    </w:p>
    <w:p w14:paraId="48E1F1E7">
      <w:pPr>
        <w:spacing w:line="500" w:lineRule="exact"/>
        <w:ind w:firstLine="528" w:firstLineChars="200"/>
        <w:rPr>
          <w:rFonts w:ascii="黑体" w:hAnsi="黑体" w:eastAsia="黑体" w:cs="宋体"/>
          <w:bCs/>
          <w:sz w:val="28"/>
          <w:szCs w:val="28"/>
        </w:rPr>
      </w:pPr>
      <w:r>
        <w:rPr>
          <w:rFonts w:hint="eastAsia" w:ascii="黑体" w:hAnsi="黑体" w:eastAsia="黑体" w:cs="宋体"/>
          <w:bCs/>
          <w:sz w:val="28"/>
          <w:szCs w:val="28"/>
        </w:rPr>
        <w:t>二、申请人的资格要求：</w:t>
      </w:r>
      <w:bookmarkEnd w:id="6"/>
      <w:bookmarkEnd w:id="7"/>
      <w:bookmarkEnd w:id="8"/>
      <w:bookmarkEnd w:id="9"/>
    </w:p>
    <w:p w14:paraId="6C7470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bookmarkStart w:id="10" w:name="_Toc35393792"/>
      <w:bookmarkStart w:id="11" w:name="_Toc28359081"/>
      <w:bookmarkStart w:id="12" w:name="_Toc28359004"/>
      <w:bookmarkStart w:id="13" w:name="_Toc35393623"/>
      <w:r>
        <w:rPr>
          <w:rFonts w:ascii="仿宋" w:hAnsi="仿宋" w:eastAsia="仿宋" w:cs="仿宋"/>
          <w:i w:val="0"/>
          <w:iCs w:val="0"/>
          <w:caps w:val="0"/>
          <w:color w:val="000000"/>
          <w:spacing w:val="0"/>
          <w:kern w:val="0"/>
          <w:sz w:val="28"/>
          <w:szCs w:val="28"/>
          <w:shd w:val="clear" w:fill="FFFFFF"/>
          <w:lang w:val="en-US" w:eastAsia="zh-CN" w:bidi="ar"/>
        </w:rPr>
        <w:t>1.满足《中华人民共和国政府采购法》第二十二条规定；</w:t>
      </w:r>
    </w:p>
    <w:p w14:paraId="5C62AC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2.落实政府采购政策需满足的资格要求：</w:t>
      </w:r>
    </w:p>
    <w:p w14:paraId="6246AE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（1）执行节能产品政府优先采购和强制采购制度；</w:t>
      </w:r>
    </w:p>
    <w:p w14:paraId="304831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（2）执行环境标志产品政府优先采购制度；</w:t>
      </w:r>
    </w:p>
    <w:p w14:paraId="659F08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（3）执行《政府采购促进中小企业发展暂行办法》；</w:t>
      </w:r>
    </w:p>
    <w:p w14:paraId="1A4FDD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（4）执行《财政部、司法部关于政府采购支持监狱企业发展有关问题的通知》；</w:t>
      </w:r>
    </w:p>
    <w:p w14:paraId="178CDF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（5）《三部门联合发布关于促进残疾人就业政府采购政策的通知》；</w:t>
      </w:r>
    </w:p>
    <w:p w14:paraId="481E95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（6）财政部办公厅关于疫情防控期间开展政府采购活动有关事项的通知（财办库【2020】29号）。</w:t>
      </w:r>
    </w:p>
    <w:p w14:paraId="4EE0C8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3.本项目的特定资格要求：</w:t>
      </w:r>
    </w:p>
    <w:p w14:paraId="0D188E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3.1供应商须满足《中华人民共和国政府采购法》第二十二条规定；</w:t>
      </w:r>
    </w:p>
    <w:p w14:paraId="118083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3.2供应商须在中华人民共和国境内注册，能够独立承担民事责任的法人、其他组织形式，具备有效的营业执照，并在人员、设备、资金等方面具有相应的能力；</w:t>
      </w:r>
    </w:p>
    <w:p w14:paraId="478F3A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3.3 提供经第三方会计师事务所审计的完整有效的企业财务报告扫描件（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p>
    <w:p w14:paraId="5538CA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3.4 参加政府采购活动前三年内，在经营活动中没有重大违法记录；</w:t>
      </w:r>
    </w:p>
    <w:p w14:paraId="132553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3.5 信誉要求：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CEB82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3.6 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w:t>
      </w:r>
    </w:p>
    <w:p w14:paraId="07492958">
      <w:pPr>
        <w:keepNext/>
        <w:keepLines/>
        <w:spacing w:line="500" w:lineRule="exact"/>
        <w:outlineLvl w:val="1"/>
        <w:rPr>
          <w:rFonts w:ascii="黑体" w:hAnsi="黑体" w:eastAsia="黑体" w:cs="宋体"/>
          <w:bCs/>
          <w:sz w:val="28"/>
          <w:szCs w:val="28"/>
        </w:rPr>
      </w:pPr>
      <w:r>
        <w:rPr>
          <w:rFonts w:hint="eastAsia" w:ascii="黑体" w:hAnsi="黑体" w:eastAsia="黑体" w:cs="宋体"/>
          <w:bCs/>
          <w:sz w:val="28"/>
          <w:szCs w:val="28"/>
        </w:rPr>
        <w:t>三、获取招标文件</w:t>
      </w:r>
      <w:bookmarkEnd w:id="10"/>
      <w:bookmarkEnd w:id="11"/>
      <w:bookmarkEnd w:id="12"/>
      <w:bookmarkEnd w:id="13"/>
    </w:p>
    <w:p w14:paraId="224FD90E">
      <w:pPr>
        <w:adjustRightInd w:val="0"/>
        <w:snapToGrid w:val="0"/>
        <w:spacing w:before="120" w:beforeLines="50" w:after="120" w:afterLines="50"/>
        <w:ind w:firstLine="528" w:firstLineChars="200"/>
        <w:rPr>
          <w:rFonts w:hint="eastAsia" w:ascii="宋体"/>
          <w:bCs/>
          <w:sz w:val="28"/>
          <w:szCs w:val="28"/>
          <w:highlight w:val="none"/>
        </w:rPr>
      </w:pPr>
      <w:r>
        <w:rPr>
          <w:rFonts w:hint="eastAsia" w:ascii="宋体"/>
          <w:bCs/>
          <w:sz w:val="28"/>
          <w:szCs w:val="28"/>
          <w:highlight w:val="none"/>
        </w:rPr>
        <w:t>1凡有意参加投标者，请于202</w:t>
      </w:r>
      <w:r>
        <w:rPr>
          <w:rFonts w:hint="eastAsia" w:ascii="宋体"/>
          <w:bCs/>
          <w:sz w:val="28"/>
          <w:szCs w:val="28"/>
          <w:highlight w:val="none"/>
          <w:lang w:val="en-US" w:eastAsia="zh-CN"/>
        </w:rPr>
        <w:t>5</w:t>
      </w:r>
      <w:r>
        <w:rPr>
          <w:rFonts w:hint="eastAsia" w:ascii="宋体"/>
          <w:bCs/>
          <w:sz w:val="28"/>
          <w:szCs w:val="28"/>
          <w:highlight w:val="none"/>
        </w:rPr>
        <w:t>年</w:t>
      </w:r>
      <w:r>
        <w:rPr>
          <w:rFonts w:hint="eastAsia" w:ascii="宋体"/>
          <w:bCs/>
          <w:sz w:val="28"/>
          <w:szCs w:val="28"/>
          <w:highlight w:val="none"/>
          <w:lang w:val="en-US" w:eastAsia="zh-CN"/>
        </w:rPr>
        <w:t>1</w:t>
      </w:r>
      <w:r>
        <w:rPr>
          <w:rFonts w:hint="eastAsia" w:ascii="宋体"/>
          <w:bCs/>
          <w:sz w:val="28"/>
          <w:szCs w:val="28"/>
          <w:highlight w:val="none"/>
        </w:rPr>
        <w:t>月</w:t>
      </w:r>
      <w:r>
        <w:rPr>
          <w:rFonts w:hint="eastAsia" w:ascii="宋体"/>
          <w:bCs/>
          <w:sz w:val="28"/>
          <w:szCs w:val="28"/>
          <w:highlight w:val="none"/>
          <w:lang w:val="en-US" w:eastAsia="zh-CN"/>
        </w:rPr>
        <w:t>13</w:t>
      </w:r>
      <w:r>
        <w:rPr>
          <w:rFonts w:hint="eastAsia" w:ascii="宋体"/>
          <w:bCs/>
          <w:sz w:val="28"/>
          <w:szCs w:val="28"/>
          <w:highlight w:val="none"/>
        </w:rPr>
        <w:t>日至202</w:t>
      </w:r>
      <w:r>
        <w:rPr>
          <w:rFonts w:hint="eastAsia" w:ascii="宋体"/>
          <w:bCs/>
          <w:sz w:val="28"/>
          <w:szCs w:val="28"/>
          <w:highlight w:val="none"/>
          <w:lang w:val="en-US" w:eastAsia="zh-CN"/>
        </w:rPr>
        <w:t>5</w:t>
      </w:r>
      <w:r>
        <w:rPr>
          <w:rFonts w:hint="eastAsia" w:ascii="宋体"/>
          <w:bCs/>
          <w:sz w:val="28"/>
          <w:szCs w:val="28"/>
          <w:highlight w:val="none"/>
        </w:rPr>
        <w:t>年</w:t>
      </w:r>
      <w:r>
        <w:rPr>
          <w:rFonts w:hint="eastAsia" w:ascii="宋体"/>
          <w:bCs/>
          <w:sz w:val="28"/>
          <w:szCs w:val="28"/>
          <w:highlight w:val="none"/>
          <w:lang w:val="en-US" w:eastAsia="zh-CN"/>
        </w:rPr>
        <w:t>1</w:t>
      </w:r>
      <w:r>
        <w:rPr>
          <w:rFonts w:hint="eastAsia" w:ascii="宋体"/>
          <w:bCs/>
          <w:sz w:val="28"/>
          <w:szCs w:val="28"/>
          <w:highlight w:val="none"/>
        </w:rPr>
        <w:t>月</w:t>
      </w:r>
      <w:r>
        <w:rPr>
          <w:rFonts w:hint="eastAsia" w:ascii="宋体"/>
          <w:bCs/>
          <w:sz w:val="28"/>
          <w:szCs w:val="28"/>
          <w:highlight w:val="none"/>
          <w:lang w:val="en-US" w:eastAsia="zh-CN"/>
        </w:rPr>
        <w:t>17</w:t>
      </w:r>
      <w:r>
        <w:rPr>
          <w:rFonts w:hint="eastAsia" w:ascii="宋体"/>
          <w:bCs/>
          <w:sz w:val="28"/>
          <w:szCs w:val="28"/>
          <w:highlight w:val="none"/>
        </w:rPr>
        <w:t>日，登录</w:t>
      </w:r>
      <w:r>
        <w:rPr>
          <w:rFonts w:hint="eastAsia" w:ascii="宋体"/>
          <w:bCs/>
          <w:sz w:val="28"/>
          <w:szCs w:val="28"/>
          <w:highlight w:val="none"/>
          <w:lang w:eastAsia="zh-CN"/>
        </w:rPr>
        <w:t>政采云平台</w:t>
      </w:r>
      <w:r>
        <w:rPr>
          <w:rFonts w:hint="eastAsia" w:ascii="宋体"/>
          <w:bCs/>
          <w:sz w:val="28"/>
          <w:szCs w:val="28"/>
          <w:highlight w:val="none"/>
        </w:rPr>
        <w:t>免费下载招标文件。</w:t>
      </w:r>
    </w:p>
    <w:p w14:paraId="1B651D24">
      <w:pPr>
        <w:adjustRightInd w:val="0"/>
        <w:snapToGrid w:val="0"/>
        <w:spacing w:before="120" w:beforeLines="50" w:after="120" w:afterLines="50"/>
        <w:ind w:firstLine="528" w:firstLineChars="200"/>
        <w:rPr>
          <w:rFonts w:hint="eastAsia" w:ascii="宋体"/>
          <w:bCs/>
          <w:sz w:val="28"/>
          <w:szCs w:val="28"/>
          <w:highlight w:val="none"/>
        </w:rPr>
      </w:pPr>
      <w:r>
        <w:rPr>
          <w:rFonts w:hint="eastAsia" w:ascii="宋体"/>
          <w:bCs/>
          <w:sz w:val="28"/>
          <w:szCs w:val="28"/>
          <w:highlight w:val="none"/>
        </w:rPr>
        <w:t>2本项目的变更、招标文件修改和澄清等信息将在</w:t>
      </w:r>
      <w:r>
        <w:rPr>
          <w:rFonts w:hint="eastAsia" w:ascii="宋体"/>
          <w:bCs/>
          <w:sz w:val="28"/>
          <w:szCs w:val="28"/>
          <w:highlight w:val="none"/>
          <w:lang w:eastAsia="zh-CN"/>
        </w:rPr>
        <w:t>政采云平台</w:t>
      </w:r>
      <w:r>
        <w:rPr>
          <w:rFonts w:hint="eastAsia" w:ascii="宋体"/>
          <w:bCs/>
          <w:sz w:val="28"/>
          <w:szCs w:val="28"/>
          <w:highlight w:val="none"/>
        </w:rPr>
        <w:t>上发布</w:t>
      </w:r>
      <w:r>
        <w:rPr>
          <w:rFonts w:hint="eastAsia" w:ascii="宋体"/>
          <w:bCs/>
          <w:sz w:val="28"/>
          <w:szCs w:val="28"/>
          <w:highlight w:val="none"/>
          <w:lang w:eastAsia="zh-CN"/>
        </w:rPr>
        <w:t>，</w:t>
      </w:r>
      <w:r>
        <w:rPr>
          <w:rFonts w:hint="eastAsia" w:ascii="宋体"/>
          <w:bCs/>
          <w:sz w:val="28"/>
          <w:szCs w:val="28"/>
          <w:highlight w:val="none"/>
        </w:rPr>
        <w:t>请潜在投标人在参与本项目活动期间随时关注网站信息，否则出</w:t>
      </w:r>
      <w:r>
        <w:rPr>
          <w:rFonts w:hint="eastAsia" w:ascii="宋体"/>
          <w:bCs/>
          <w:sz w:val="28"/>
          <w:szCs w:val="28"/>
          <w:highlight w:val="none"/>
          <w:lang w:eastAsia="zh-CN"/>
        </w:rPr>
        <w:t>现的</w:t>
      </w:r>
      <w:r>
        <w:rPr>
          <w:rFonts w:hint="eastAsia" w:ascii="宋体"/>
          <w:bCs/>
          <w:sz w:val="28"/>
          <w:szCs w:val="28"/>
          <w:highlight w:val="none"/>
        </w:rPr>
        <w:t>一切后果由投标人自负。</w:t>
      </w:r>
    </w:p>
    <w:p w14:paraId="15EB6D79">
      <w:pPr>
        <w:spacing w:line="500" w:lineRule="exact"/>
        <w:ind w:firstLine="540"/>
        <w:rPr>
          <w:rFonts w:ascii="仿宋" w:hAnsi="仿宋" w:eastAsia="仿宋" w:cs="宋体"/>
          <w:sz w:val="28"/>
          <w:szCs w:val="28"/>
        </w:rPr>
      </w:pPr>
      <w:r>
        <w:rPr>
          <w:rFonts w:hint="eastAsia" w:ascii="仿宋" w:hAnsi="仿宋" w:eastAsia="仿宋" w:cs="宋体"/>
          <w:b w:val="0"/>
          <w:bCs w:val="0"/>
          <w:sz w:val="28"/>
          <w:szCs w:val="28"/>
          <w:lang w:val="en-US" w:eastAsia="zh-CN"/>
        </w:rPr>
        <w:t>3</w:t>
      </w:r>
      <w:r>
        <w:rPr>
          <w:rFonts w:hint="eastAsia" w:ascii="仿宋" w:hAnsi="仿宋" w:eastAsia="仿宋" w:cs="宋体"/>
          <w:b w:val="0"/>
          <w:bCs w:val="0"/>
          <w:sz w:val="28"/>
          <w:szCs w:val="28"/>
        </w:rPr>
        <w:t>.售价：</w:t>
      </w:r>
      <w:r>
        <w:rPr>
          <w:rFonts w:hint="eastAsia" w:ascii="仿宋" w:hAnsi="仿宋" w:eastAsia="仿宋" w:cs="宋体"/>
          <w:sz w:val="28"/>
          <w:szCs w:val="28"/>
        </w:rPr>
        <w:t>免费获取。</w:t>
      </w:r>
    </w:p>
    <w:p w14:paraId="0F1CE442">
      <w:pPr>
        <w:keepNext/>
        <w:keepLines/>
        <w:spacing w:line="500" w:lineRule="exact"/>
        <w:outlineLvl w:val="1"/>
        <w:rPr>
          <w:rFonts w:ascii="黑体" w:hAnsi="黑体" w:eastAsia="黑体" w:cs="宋体"/>
          <w:bCs/>
          <w:sz w:val="28"/>
          <w:szCs w:val="28"/>
        </w:rPr>
      </w:pPr>
      <w:bookmarkStart w:id="14" w:name="_Toc28359005"/>
      <w:bookmarkStart w:id="15" w:name="_Toc28359082"/>
      <w:bookmarkStart w:id="16" w:name="_Toc35393624"/>
      <w:bookmarkStart w:id="17" w:name="_Toc35393793"/>
      <w:r>
        <w:rPr>
          <w:rFonts w:hint="eastAsia" w:ascii="黑体" w:hAnsi="黑体" w:eastAsia="黑体" w:cs="宋体"/>
          <w:bCs/>
          <w:sz w:val="28"/>
          <w:szCs w:val="28"/>
        </w:rPr>
        <w:t>四、提交投标文件</w:t>
      </w:r>
      <w:bookmarkEnd w:id="14"/>
      <w:bookmarkEnd w:id="15"/>
      <w:r>
        <w:rPr>
          <w:rFonts w:hint="eastAsia" w:ascii="黑体" w:hAnsi="黑体" w:eastAsia="黑体" w:cs="宋体"/>
          <w:bCs/>
          <w:sz w:val="28"/>
          <w:szCs w:val="28"/>
        </w:rPr>
        <w:t>截止时间、开标时间和地点</w:t>
      </w:r>
      <w:bookmarkEnd w:id="16"/>
      <w:bookmarkEnd w:id="17"/>
    </w:p>
    <w:p w14:paraId="79AA1993">
      <w:pPr>
        <w:adjustRightInd w:val="0"/>
        <w:snapToGrid w:val="0"/>
        <w:spacing w:before="120" w:beforeLines="50" w:after="120" w:afterLines="50"/>
        <w:ind w:firstLine="528" w:firstLineChars="200"/>
        <w:rPr>
          <w:rFonts w:hint="eastAsia" w:ascii="宋体" w:eastAsia="宋体"/>
          <w:b w:val="0"/>
          <w:bCs w:val="0"/>
          <w:sz w:val="28"/>
          <w:szCs w:val="28"/>
          <w:highlight w:val="none"/>
          <w:lang w:val="en-US" w:eastAsia="zh-CN"/>
        </w:rPr>
      </w:pPr>
      <w:r>
        <w:rPr>
          <w:rFonts w:hint="eastAsia" w:ascii="宋体"/>
          <w:b w:val="0"/>
          <w:bCs w:val="0"/>
          <w:sz w:val="28"/>
          <w:szCs w:val="28"/>
          <w:highlight w:val="none"/>
          <w:lang w:val="en-US" w:eastAsia="zh-CN"/>
        </w:rPr>
        <w:t>1.</w:t>
      </w:r>
      <w:r>
        <w:rPr>
          <w:rFonts w:hint="eastAsia" w:ascii="宋体"/>
          <w:b w:val="0"/>
          <w:bCs w:val="0"/>
          <w:sz w:val="28"/>
          <w:szCs w:val="28"/>
          <w:highlight w:val="none"/>
        </w:rPr>
        <w:t>投标文件递交的截止时间（投标截止时间，下同）为202</w:t>
      </w:r>
      <w:r>
        <w:rPr>
          <w:rFonts w:hint="eastAsia" w:ascii="宋体"/>
          <w:b w:val="0"/>
          <w:bCs w:val="0"/>
          <w:sz w:val="28"/>
          <w:szCs w:val="28"/>
          <w:highlight w:val="none"/>
          <w:lang w:val="en-US" w:eastAsia="zh-CN"/>
        </w:rPr>
        <w:t>5</w:t>
      </w:r>
      <w:r>
        <w:rPr>
          <w:rFonts w:hint="eastAsia" w:ascii="宋体"/>
          <w:b w:val="0"/>
          <w:bCs w:val="0"/>
          <w:sz w:val="28"/>
          <w:szCs w:val="28"/>
          <w:highlight w:val="none"/>
        </w:rPr>
        <w:t>年</w:t>
      </w:r>
      <w:r>
        <w:rPr>
          <w:rFonts w:hint="eastAsia" w:ascii="宋体"/>
          <w:b w:val="0"/>
          <w:bCs w:val="0"/>
          <w:sz w:val="28"/>
          <w:szCs w:val="28"/>
          <w:highlight w:val="none"/>
          <w:lang w:val="en-US" w:eastAsia="zh-CN"/>
        </w:rPr>
        <w:t>2</w:t>
      </w:r>
      <w:r>
        <w:rPr>
          <w:rFonts w:hint="eastAsia" w:ascii="宋体"/>
          <w:b w:val="0"/>
          <w:bCs w:val="0"/>
          <w:sz w:val="28"/>
          <w:szCs w:val="28"/>
          <w:highlight w:val="none"/>
        </w:rPr>
        <w:t>月</w:t>
      </w:r>
      <w:r>
        <w:rPr>
          <w:rFonts w:hint="eastAsia" w:ascii="宋体"/>
          <w:b w:val="0"/>
          <w:bCs w:val="0"/>
          <w:sz w:val="28"/>
          <w:szCs w:val="28"/>
          <w:highlight w:val="none"/>
          <w:lang w:val="en-US" w:eastAsia="zh-CN"/>
        </w:rPr>
        <w:t>8</w:t>
      </w:r>
      <w:r>
        <w:rPr>
          <w:rFonts w:hint="eastAsia" w:ascii="宋体"/>
          <w:b w:val="0"/>
          <w:bCs w:val="0"/>
          <w:sz w:val="28"/>
          <w:szCs w:val="28"/>
          <w:highlight w:val="none"/>
        </w:rPr>
        <w:t>日9时</w:t>
      </w:r>
      <w:r>
        <w:rPr>
          <w:rFonts w:hint="eastAsia" w:ascii="宋体"/>
          <w:b w:val="0"/>
          <w:bCs w:val="0"/>
          <w:sz w:val="28"/>
          <w:szCs w:val="28"/>
          <w:highlight w:val="none"/>
          <w:lang w:val="en-US" w:eastAsia="zh-CN"/>
        </w:rPr>
        <w:t>30</w:t>
      </w:r>
      <w:r>
        <w:rPr>
          <w:rFonts w:hint="eastAsia" w:ascii="宋体"/>
          <w:b w:val="0"/>
          <w:bCs w:val="0"/>
          <w:sz w:val="28"/>
          <w:szCs w:val="28"/>
          <w:highlight w:val="none"/>
        </w:rPr>
        <w:t>分</w:t>
      </w:r>
      <w:r>
        <w:rPr>
          <w:rFonts w:hint="eastAsia" w:ascii="宋体"/>
          <w:b w:val="0"/>
          <w:bCs w:val="0"/>
          <w:sz w:val="28"/>
          <w:szCs w:val="28"/>
          <w:highlight w:val="none"/>
          <w:lang w:eastAsia="zh-CN"/>
        </w:rPr>
        <w:t>；</w:t>
      </w:r>
      <w:r>
        <w:rPr>
          <w:rFonts w:hint="eastAsia" w:ascii="宋体"/>
          <w:b w:val="0"/>
          <w:bCs w:val="0"/>
          <w:sz w:val="28"/>
          <w:szCs w:val="28"/>
          <w:highlight w:val="none"/>
        </w:rPr>
        <w:t>投标人应在投标截止时间前将加密的电子投标文件上传至“</w:t>
      </w:r>
      <w:r>
        <w:rPr>
          <w:rFonts w:hint="eastAsia" w:ascii="宋体"/>
          <w:b w:val="0"/>
          <w:bCs w:val="0"/>
          <w:sz w:val="28"/>
          <w:szCs w:val="28"/>
          <w:highlight w:val="none"/>
          <w:lang w:eastAsia="zh-CN"/>
        </w:rPr>
        <w:t>政采云平台</w:t>
      </w:r>
      <w:r>
        <w:rPr>
          <w:rFonts w:hint="eastAsia" w:ascii="宋体"/>
          <w:b w:val="0"/>
          <w:bCs w:val="0"/>
          <w:sz w:val="28"/>
          <w:szCs w:val="28"/>
          <w:highlight w:val="none"/>
        </w:rPr>
        <w:t>”。逾期上传的电子投标文件，电子招标投标交易平台将予以拒收</w:t>
      </w:r>
      <w:r>
        <w:rPr>
          <w:rFonts w:hint="eastAsia" w:ascii="宋体"/>
          <w:b w:val="0"/>
          <w:bCs w:val="0"/>
          <w:sz w:val="28"/>
          <w:szCs w:val="28"/>
          <w:highlight w:val="none"/>
          <w:lang w:val="en-US" w:eastAsia="zh-CN"/>
        </w:rPr>
        <w:t>。</w:t>
      </w:r>
      <w:r>
        <w:rPr>
          <w:rFonts w:hint="eastAsia" w:ascii="宋体" w:hAnsi="宋体" w:eastAsia="宋体" w:cs="宋体"/>
          <w:bCs/>
          <w:sz w:val="28"/>
          <w:szCs w:val="28"/>
          <w:highlight w:val="none"/>
        </w:rPr>
        <w:t>开标地点：</w:t>
      </w:r>
      <w:r>
        <w:rPr>
          <w:rFonts w:hint="eastAsia" w:ascii="宋体" w:hAnsi="宋体" w:eastAsia="宋体" w:cs="宋体"/>
          <w:bCs/>
          <w:sz w:val="28"/>
          <w:szCs w:val="28"/>
          <w:highlight w:val="none"/>
          <w:lang w:val="en-US" w:eastAsia="zh-CN"/>
        </w:rPr>
        <w:t>通化市</w:t>
      </w:r>
      <w:r>
        <w:rPr>
          <w:rFonts w:hint="eastAsia" w:ascii="宋体" w:hAnsi="宋体" w:eastAsia="宋体" w:cs="宋体"/>
          <w:bCs/>
          <w:sz w:val="28"/>
          <w:szCs w:val="28"/>
          <w:highlight w:val="none"/>
        </w:rPr>
        <w:t>公共资源交易中心</w:t>
      </w:r>
      <w:r>
        <w:rPr>
          <w:rFonts w:hint="eastAsia" w:ascii="宋体" w:hAnsi="宋体" w:eastAsia="宋体" w:cs="宋体"/>
          <w:bCs/>
          <w:sz w:val="28"/>
          <w:szCs w:val="28"/>
          <w:highlight w:val="none"/>
          <w:lang w:val="en-US" w:eastAsia="zh-CN"/>
        </w:rPr>
        <w:t>二楼</w:t>
      </w:r>
      <w:r>
        <w:rPr>
          <w:rFonts w:hint="eastAsia" w:ascii="宋体" w:hAnsi="宋体" w:cs="宋体"/>
          <w:bCs/>
          <w:sz w:val="28"/>
          <w:szCs w:val="28"/>
          <w:highlight w:val="none"/>
          <w:lang w:val="en-US" w:eastAsia="zh-CN"/>
        </w:rPr>
        <w:t>2</w:t>
      </w:r>
      <w:r>
        <w:rPr>
          <w:rFonts w:hint="eastAsia" w:ascii="宋体" w:hAnsi="宋体" w:eastAsia="宋体" w:cs="宋体"/>
          <w:bCs/>
          <w:sz w:val="28"/>
          <w:szCs w:val="28"/>
          <w:highlight w:val="none"/>
          <w:lang w:val="en-US" w:eastAsia="zh-CN"/>
        </w:rPr>
        <w:t>号</w:t>
      </w:r>
      <w:r>
        <w:rPr>
          <w:rFonts w:hint="eastAsia" w:ascii="宋体" w:hAnsi="宋体" w:eastAsia="宋体" w:cs="宋体"/>
          <w:bCs/>
          <w:sz w:val="28"/>
          <w:szCs w:val="28"/>
          <w:highlight w:val="none"/>
        </w:rPr>
        <w:t>开标室</w:t>
      </w:r>
      <w:r>
        <w:rPr>
          <w:rFonts w:hint="eastAsia" w:ascii="宋体" w:hAnsi="宋体" w:eastAsia="宋体" w:cs="宋体"/>
          <w:bCs/>
          <w:sz w:val="28"/>
          <w:szCs w:val="28"/>
          <w:highlight w:val="none"/>
          <w:lang w:eastAsia="zh-CN"/>
        </w:rPr>
        <w:t>。</w:t>
      </w:r>
    </w:p>
    <w:p w14:paraId="45ED6956">
      <w:pPr>
        <w:ind w:firstLine="264" w:firstLineChars="100"/>
        <w:rPr>
          <w:rFonts w:hint="default" w:ascii="宋体" w:eastAsia="宋体" w:cs="宋体"/>
          <w:b/>
          <w:bCs/>
          <w:color w:val="auto"/>
          <w:sz w:val="28"/>
          <w:szCs w:val="28"/>
          <w:highlight w:val="none"/>
          <w:lang w:val="en-US" w:eastAsia="zh-CN" w:bidi="ar-SA"/>
        </w:rPr>
      </w:pPr>
      <w:r>
        <w:rPr>
          <w:rFonts w:hint="eastAsia" w:ascii="宋体" w:hAnsi="宋体" w:cs="宋体"/>
          <w:b w:val="0"/>
          <w:bCs/>
          <w:sz w:val="28"/>
          <w:szCs w:val="28"/>
          <w:lang w:val="en-US" w:eastAsia="zh-CN"/>
        </w:rPr>
        <w:t>2.</w:t>
      </w:r>
      <w:r>
        <w:rPr>
          <w:rFonts w:ascii="宋体" w:hAnsi="宋体" w:eastAsia="宋体" w:cs="宋体"/>
          <w:b/>
          <w:bCs/>
          <w:sz w:val="28"/>
          <w:szCs w:val="28"/>
        </w:rPr>
        <w:t>开标方式</w:t>
      </w:r>
      <w:r>
        <w:rPr>
          <w:rFonts w:ascii="宋体" w:hAnsi="宋体" w:eastAsia="宋体" w:cs="宋体"/>
          <w:b w:val="0"/>
          <w:bCs w:val="0"/>
          <w:sz w:val="28"/>
          <w:szCs w:val="28"/>
        </w:rPr>
        <w:t>：</w:t>
      </w:r>
      <w:bookmarkStart w:id="18" w:name="_Toc28359007"/>
      <w:bookmarkStart w:id="19" w:name="_Toc35393794"/>
      <w:bookmarkStart w:id="20" w:name="_Toc35393625"/>
      <w:bookmarkStart w:id="21" w:name="_Toc28359084"/>
      <w:r>
        <w:rPr>
          <w:rFonts w:hint="eastAsia" w:ascii="宋体" w:eastAsia="宋体" w:cs="宋体"/>
          <w:b/>
          <w:bCs/>
          <w:color w:val="auto"/>
          <w:sz w:val="28"/>
          <w:szCs w:val="28"/>
          <w:highlight w:val="none"/>
          <w:lang w:bidi="ar-SA"/>
        </w:rPr>
        <w:t>腾讯</w:t>
      </w:r>
      <w:r>
        <w:rPr>
          <w:rFonts w:hint="eastAsia" w:ascii="宋体" w:eastAsia="宋体" w:cs="宋体"/>
          <w:b/>
          <w:bCs/>
          <w:color w:val="auto"/>
          <w:sz w:val="28"/>
          <w:szCs w:val="28"/>
          <w:highlight w:val="none"/>
          <w:lang w:val="en-US" w:eastAsia="zh-CN" w:bidi="ar-SA"/>
        </w:rPr>
        <w:t>QQ群号：</w:t>
      </w:r>
      <w:r>
        <w:rPr>
          <w:rFonts w:hint="eastAsia" w:ascii="宋体" w:cs="宋体"/>
          <w:b/>
          <w:bCs/>
          <w:color w:val="auto"/>
          <w:sz w:val="28"/>
          <w:szCs w:val="28"/>
          <w:highlight w:val="none"/>
          <w:lang w:val="en-US" w:eastAsia="zh-CN" w:bidi="ar-SA"/>
        </w:rPr>
        <w:t>7216604</w:t>
      </w:r>
    </w:p>
    <w:p w14:paraId="40503E5A">
      <w:pPr>
        <w:adjustRightInd w:val="0"/>
        <w:snapToGrid w:val="0"/>
        <w:spacing w:before="120" w:beforeLines="50" w:after="120" w:afterLines="50"/>
        <w:rPr>
          <w:rFonts w:hint="eastAsia" w:ascii="宋体"/>
          <w:bCs/>
          <w:sz w:val="28"/>
          <w:szCs w:val="28"/>
          <w:highlight w:val="none"/>
        </w:rPr>
      </w:pPr>
      <w:r>
        <w:rPr>
          <w:rFonts w:hint="eastAsia" w:ascii="宋体"/>
          <w:bCs/>
          <w:sz w:val="28"/>
          <w:szCs w:val="28"/>
          <w:highlight w:val="none"/>
          <w:lang w:val="en-US" w:eastAsia="zh-CN"/>
        </w:rPr>
        <w:t>（1）</w:t>
      </w:r>
      <w:r>
        <w:rPr>
          <w:rFonts w:hint="eastAsia" w:ascii="宋体"/>
          <w:color w:val="auto"/>
          <w:sz w:val="28"/>
          <w:szCs w:val="28"/>
          <w:highlight w:val="none"/>
        </w:rPr>
        <w:t>本项目采用腾讯</w:t>
      </w:r>
      <w:r>
        <w:rPr>
          <w:rFonts w:hint="eastAsia" w:ascii="宋体"/>
          <w:color w:val="auto"/>
          <w:sz w:val="28"/>
          <w:szCs w:val="28"/>
          <w:highlight w:val="none"/>
          <w:lang w:val="en-US" w:eastAsia="zh-CN"/>
        </w:rPr>
        <w:t>QQ</w:t>
      </w:r>
      <w:r>
        <w:rPr>
          <w:rFonts w:hint="eastAsia" w:ascii="宋体"/>
          <w:color w:val="auto"/>
          <w:sz w:val="28"/>
          <w:szCs w:val="28"/>
          <w:highlight w:val="none"/>
        </w:rPr>
        <w:t>直播形式进行开标活动，请投标人自行下载、安装腾讯</w:t>
      </w:r>
      <w:r>
        <w:rPr>
          <w:rFonts w:hint="eastAsia" w:ascii="宋体"/>
          <w:color w:val="auto"/>
          <w:sz w:val="28"/>
          <w:szCs w:val="28"/>
          <w:highlight w:val="none"/>
          <w:lang w:val="en-US" w:eastAsia="zh-CN"/>
        </w:rPr>
        <w:t>QQ</w:t>
      </w:r>
      <w:r>
        <w:rPr>
          <w:rFonts w:hint="eastAsia" w:ascii="宋体"/>
          <w:color w:val="auto"/>
          <w:sz w:val="28"/>
          <w:szCs w:val="28"/>
          <w:highlight w:val="none"/>
        </w:rPr>
        <w:t>软件。投标人开标前30分钟</w:t>
      </w:r>
      <w:r>
        <w:rPr>
          <w:rFonts w:hint="eastAsia" w:ascii="宋体"/>
          <w:color w:val="auto"/>
          <w:sz w:val="28"/>
          <w:szCs w:val="28"/>
          <w:highlight w:val="none"/>
          <w:lang w:eastAsia="zh-CN"/>
        </w:rPr>
        <w:t>加入</w:t>
      </w:r>
      <w:r>
        <w:rPr>
          <w:rFonts w:hint="eastAsia" w:ascii="宋体"/>
          <w:color w:val="auto"/>
          <w:sz w:val="28"/>
          <w:szCs w:val="28"/>
          <w:highlight w:val="none"/>
          <w:lang w:val="en-US" w:eastAsia="zh-CN"/>
        </w:rPr>
        <w:t>QQ群</w:t>
      </w:r>
      <w:r>
        <w:rPr>
          <w:rFonts w:hint="eastAsia" w:ascii="宋体"/>
          <w:color w:val="auto"/>
          <w:sz w:val="28"/>
          <w:szCs w:val="28"/>
          <w:highlight w:val="none"/>
        </w:rPr>
        <w:t>，进入</w:t>
      </w:r>
      <w:r>
        <w:rPr>
          <w:rFonts w:hint="eastAsia" w:ascii="宋体"/>
          <w:color w:val="auto"/>
          <w:sz w:val="28"/>
          <w:szCs w:val="28"/>
          <w:highlight w:val="none"/>
          <w:lang w:val="en-US" w:eastAsia="zh-CN"/>
        </w:rPr>
        <w:t>QQ群</w:t>
      </w:r>
      <w:r>
        <w:rPr>
          <w:rFonts w:hint="eastAsia" w:ascii="宋体"/>
          <w:color w:val="auto"/>
          <w:sz w:val="28"/>
          <w:szCs w:val="28"/>
          <w:highlight w:val="none"/>
        </w:rPr>
        <w:t>人员应为投标人法定代表人（或其委托代理人），并将进入会议人员姓名修改为“</w:t>
      </w:r>
      <w:r>
        <w:rPr>
          <w:rFonts w:hint="eastAsia" w:ascii="宋体"/>
          <w:bCs/>
          <w:sz w:val="28"/>
          <w:szCs w:val="28"/>
          <w:highlight w:val="none"/>
        </w:rPr>
        <w:t>投标人</w:t>
      </w:r>
      <w:r>
        <w:rPr>
          <w:rFonts w:hint="eastAsia" w:ascii="宋体"/>
          <w:bCs/>
          <w:sz w:val="28"/>
          <w:szCs w:val="28"/>
          <w:highlight w:val="none"/>
          <w:lang w:val="en-US" w:eastAsia="zh-CN"/>
        </w:rPr>
        <w:t>简</w:t>
      </w:r>
      <w:r>
        <w:rPr>
          <w:rFonts w:hint="eastAsia" w:ascii="宋体"/>
          <w:bCs/>
          <w:sz w:val="28"/>
          <w:szCs w:val="28"/>
          <w:highlight w:val="none"/>
        </w:rPr>
        <w:t>称+法定代表人（或其委托代理人）姓名</w:t>
      </w:r>
      <w:r>
        <w:rPr>
          <w:rFonts w:hint="eastAsia" w:ascii="宋体"/>
          <w:color w:val="auto"/>
          <w:sz w:val="28"/>
          <w:szCs w:val="28"/>
          <w:highlight w:val="none"/>
        </w:rPr>
        <w:t>+电话”。投标人未参加视频开标会议的，或未完全参加视频开标会议全过程的，视为认同开标会议结果。</w:t>
      </w:r>
    </w:p>
    <w:p w14:paraId="65A2D226">
      <w:pPr>
        <w:keepNext/>
        <w:keepLines/>
        <w:spacing w:line="500" w:lineRule="exact"/>
        <w:outlineLvl w:val="1"/>
        <w:rPr>
          <w:rFonts w:hint="eastAsia" w:ascii="宋体" w:hAnsi="宋体" w:eastAsia="宋体" w:cs="宋体"/>
          <w:sz w:val="28"/>
          <w:szCs w:val="28"/>
          <w:lang w:eastAsia="zh-CN"/>
        </w:rPr>
      </w:pPr>
      <w:r>
        <w:rPr>
          <w:rFonts w:hint="eastAsia" w:ascii="宋体"/>
          <w:bCs/>
          <w:sz w:val="28"/>
          <w:szCs w:val="28"/>
          <w:highlight w:val="none"/>
          <w:lang w:val="en-US" w:eastAsia="zh-CN"/>
        </w:rPr>
        <w:t>（2）</w:t>
      </w:r>
      <w:r>
        <w:rPr>
          <w:rFonts w:hint="eastAsia" w:ascii="宋体" w:hAnsi="宋体" w:eastAsia="宋体" w:cs="宋体"/>
          <w:sz w:val="28"/>
          <w:szCs w:val="28"/>
          <w:lang w:eastAsia="zh-CN"/>
        </w:rPr>
        <w:t>潜在的供应商可自行在“政采云”平台（http：//www.zcygov.cn）下载文件（操作路径：登录“政采云”平台-项目采购-获取采购文件-找到本项目-点击“申请获取采购文件”），电子投标文件制作需要基于“政采云”平台获取的招标文件编制</w:t>
      </w:r>
    </w:p>
    <w:p w14:paraId="355800B8">
      <w:pPr>
        <w:keepNext/>
        <w:keepLines/>
        <w:spacing w:line="500" w:lineRule="exact"/>
        <w:outlineLvl w:val="1"/>
        <w:rPr>
          <w:rFonts w:ascii="黑体" w:hAnsi="黑体" w:eastAsia="黑体" w:cs="宋体"/>
          <w:bCs/>
          <w:sz w:val="28"/>
          <w:szCs w:val="28"/>
        </w:rPr>
      </w:pPr>
      <w:r>
        <w:rPr>
          <w:rFonts w:hint="eastAsia" w:ascii="黑体" w:hAnsi="黑体" w:eastAsia="黑体" w:cs="宋体"/>
          <w:bCs/>
          <w:sz w:val="28"/>
          <w:szCs w:val="28"/>
        </w:rPr>
        <w:t>五、公告期限</w:t>
      </w:r>
      <w:bookmarkEnd w:id="18"/>
      <w:bookmarkEnd w:id="19"/>
      <w:bookmarkEnd w:id="20"/>
      <w:bookmarkEnd w:id="21"/>
    </w:p>
    <w:p w14:paraId="20B93898">
      <w:pPr>
        <w:spacing w:line="500" w:lineRule="exact"/>
        <w:ind w:firstLine="528"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个工作日。</w:t>
      </w:r>
    </w:p>
    <w:p w14:paraId="555A6782">
      <w:pPr>
        <w:keepNext/>
        <w:keepLines/>
        <w:spacing w:line="500" w:lineRule="exact"/>
        <w:outlineLvl w:val="1"/>
        <w:rPr>
          <w:rFonts w:ascii="黑体" w:hAnsi="黑体" w:eastAsia="黑体" w:cs="宋体"/>
          <w:bCs/>
          <w:sz w:val="28"/>
          <w:szCs w:val="28"/>
        </w:rPr>
      </w:pPr>
      <w:bookmarkStart w:id="22" w:name="_Toc35393626"/>
      <w:bookmarkStart w:id="23" w:name="_Toc35393795"/>
      <w:r>
        <w:rPr>
          <w:rFonts w:hint="eastAsia" w:ascii="黑体" w:hAnsi="黑体" w:eastAsia="黑体" w:cs="宋体"/>
          <w:bCs/>
          <w:sz w:val="28"/>
          <w:szCs w:val="28"/>
        </w:rPr>
        <w:t>六、其他补充事宜</w:t>
      </w:r>
      <w:bookmarkEnd w:id="22"/>
      <w:bookmarkEnd w:id="23"/>
    </w:p>
    <w:p w14:paraId="4B5988F1">
      <w:pPr>
        <w:spacing w:line="500" w:lineRule="exact"/>
        <w:ind w:firstLine="528" w:firstLineChars="200"/>
        <w:rPr>
          <w:rFonts w:ascii="仿宋" w:hAnsi="仿宋" w:eastAsia="仿宋"/>
          <w:sz w:val="28"/>
          <w:szCs w:val="28"/>
        </w:rPr>
      </w:pPr>
      <w:r>
        <w:rPr>
          <w:rFonts w:hint="eastAsia" w:ascii="仿宋" w:hAnsi="仿宋" w:eastAsia="仿宋"/>
          <w:b/>
          <w:bCs/>
          <w:sz w:val="28"/>
          <w:szCs w:val="28"/>
        </w:rPr>
        <w:t>1.现场考察时间和地点：</w:t>
      </w:r>
      <w:r>
        <w:rPr>
          <w:rFonts w:hint="eastAsia" w:ascii="仿宋" w:hAnsi="仿宋" w:eastAsia="仿宋"/>
          <w:sz w:val="28"/>
          <w:szCs w:val="28"/>
        </w:rPr>
        <w:t>本项目</w:t>
      </w:r>
      <w:r>
        <w:rPr>
          <w:rFonts w:hint="eastAsia" w:ascii="仿宋" w:hAnsi="仿宋" w:eastAsia="仿宋"/>
          <w:sz w:val="28"/>
          <w:szCs w:val="28"/>
          <w:u w:val="single"/>
        </w:rPr>
        <w:t>不</w:t>
      </w:r>
      <w:r>
        <w:rPr>
          <w:rFonts w:hint="eastAsia" w:ascii="仿宋" w:hAnsi="仿宋" w:eastAsia="仿宋"/>
          <w:sz w:val="28"/>
          <w:szCs w:val="28"/>
        </w:rPr>
        <w:t>组织现场考察。</w:t>
      </w:r>
    </w:p>
    <w:p w14:paraId="30F608D2">
      <w:pPr>
        <w:spacing w:line="500" w:lineRule="exact"/>
        <w:ind w:firstLine="528" w:firstLineChars="200"/>
        <w:rPr>
          <w:rFonts w:ascii="仿宋" w:hAnsi="仿宋" w:eastAsia="仿宋"/>
          <w:sz w:val="28"/>
          <w:szCs w:val="28"/>
        </w:rPr>
      </w:pPr>
      <w:r>
        <w:rPr>
          <w:rFonts w:hint="eastAsia" w:ascii="仿宋" w:hAnsi="仿宋" w:eastAsia="仿宋"/>
          <w:b/>
          <w:bCs/>
          <w:sz w:val="28"/>
          <w:szCs w:val="28"/>
        </w:rPr>
        <w:t>2.开标前答疑会时间和地点：</w:t>
      </w:r>
      <w:r>
        <w:rPr>
          <w:rFonts w:hint="eastAsia" w:ascii="仿宋" w:hAnsi="仿宋" w:eastAsia="仿宋"/>
          <w:sz w:val="28"/>
          <w:szCs w:val="28"/>
        </w:rPr>
        <w:t>本项目</w:t>
      </w:r>
      <w:r>
        <w:rPr>
          <w:rFonts w:hint="eastAsia" w:ascii="仿宋" w:hAnsi="仿宋" w:eastAsia="仿宋"/>
          <w:sz w:val="28"/>
          <w:szCs w:val="28"/>
          <w:u w:val="single"/>
        </w:rPr>
        <w:t>不</w:t>
      </w:r>
      <w:r>
        <w:rPr>
          <w:rFonts w:hint="eastAsia" w:ascii="仿宋" w:hAnsi="仿宋" w:eastAsia="仿宋"/>
          <w:sz w:val="28"/>
          <w:szCs w:val="28"/>
        </w:rPr>
        <w:t>组织开标前答疑会。</w:t>
      </w:r>
    </w:p>
    <w:p w14:paraId="30327AC3">
      <w:pPr>
        <w:ind w:firstLine="528" w:firstLineChars="200"/>
        <w:rPr>
          <w:rFonts w:ascii="仿宋" w:hAnsi="仿宋" w:eastAsia="仿宋"/>
          <w:b/>
          <w:bCs/>
          <w:sz w:val="28"/>
          <w:szCs w:val="28"/>
        </w:rPr>
      </w:pPr>
      <w:r>
        <w:rPr>
          <w:rFonts w:hint="eastAsia" w:ascii="仿宋" w:hAnsi="仿宋" w:eastAsia="仿宋"/>
          <w:b/>
          <w:bCs/>
          <w:sz w:val="28"/>
          <w:szCs w:val="28"/>
        </w:rPr>
        <w:t>3. 投标文件解密时间及方式：</w:t>
      </w:r>
      <w:r>
        <w:rPr>
          <w:rFonts w:hint="eastAsia" w:ascii="仿宋" w:hAnsi="仿宋" w:eastAsia="仿宋"/>
          <w:sz w:val="28"/>
          <w:szCs w:val="28"/>
        </w:rPr>
        <w:t>投标文件提交截止时间后30分钟内，由投标人持制作该投标文件的同一数字证书现场对投标文件进行解密，因供应商自身原因未能成功解密的，视为逾期未提交投标文件。</w:t>
      </w:r>
    </w:p>
    <w:p w14:paraId="504B0A6A">
      <w:pPr>
        <w:spacing w:line="500" w:lineRule="exact"/>
        <w:ind w:firstLine="528" w:firstLineChars="200"/>
        <w:rPr>
          <w:rFonts w:hint="eastAsia" w:ascii="仿宋" w:hAnsi="仿宋" w:eastAsia="仿宋"/>
          <w:b/>
          <w:bCs/>
          <w:sz w:val="28"/>
          <w:szCs w:val="28"/>
        </w:rPr>
      </w:pPr>
      <w:r>
        <w:rPr>
          <w:rFonts w:hint="eastAsia" w:ascii="仿宋" w:hAnsi="仿宋" w:eastAsia="仿宋"/>
          <w:b/>
          <w:bCs/>
          <w:sz w:val="28"/>
          <w:szCs w:val="28"/>
        </w:rPr>
        <w:t>4.投标保证金</w:t>
      </w:r>
    </w:p>
    <w:p w14:paraId="30D0A079">
      <w:pPr>
        <w:adjustRightInd w:val="0"/>
        <w:snapToGrid w:val="0"/>
        <w:spacing w:line="320" w:lineRule="exact"/>
        <w:rPr>
          <w:rFonts w:hint="eastAsia" w:ascii="宋体" w:eastAsia="宋体" w:cs="宋体"/>
          <w:color w:val="000000"/>
          <w:sz w:val="28"/>
          <w:szCs w:val="28"/>
          <w:highlight w:val="none"/>
          <w:lang w:bidi="ar-SA"/>
        </w:rPr>
      </w:pPr>
      <w:r>
        <w:rPr>
          <w:rFonts w:hint="eastAsia" w:ascii="宋体" w:eastAsia="宋体" w:cs="宋体"/>
          <w:color w:val="000000"/>
          <w:sz w:val="28"/>
          <w:szCs w:val="28"/>
          <w:highlight w:val="none"/>
          <w:lang w:bidi="ar-SA"/>
        </w:rPr>
        <w:t>是否要求投标人递交投标保证金：要求。</w:t>
      </w:r>
    </w:p>
    <w:p w14:paraId="3F10FC56">
      <w:pPr>
        <w:pStyle w:val="58"/>
        <w:shd w:val="clear" w:color="auto" w:fill="auto"/>
        <w:spacing w:line="240" w:lineRule="auto"/>
        <w:ind w:firstLine="0"/>
        <w:jc w:val="both"/>
        <w:rPr>
          <w:rFonts w:hint="eastAsia" w:ascii="宋体" w:eastAsia="宋体" w:cs="宋体"/>
          <w:spacing w:val="-6"/>
          <w:kern w:val="2"/>
          <w:sz w:val="28"/>
          <w:szCs w:val="28"/>
          <w:highlight w:val="none"/>
          <w:lang w:val="en-US" w:eastAsia="zh-CN" w:bidi="ar-SA"/>
        </w:rPr>
      </w:pPr>
      <w:r>
        <w:rPr>
          <w:rFonts w:hint="eastAsia" w:ascii="宋体" w:eastAsia="宋体" w:cs="宋体"/>
          <w:spacing w:val="-6"/>
          <w:sz w:val="28"/>
          <w:szCs w:val="28"/>
          <w:highlight w:val="none"/>
          <w:lang w:eastAsia="zh-CN" w:bidi="ar-SA"/>
        </w:rPr>
        <w:t>投标保证金的金额：</w:t>
      </w:r>
      <w:r>
        <w:rPr>
          <w:rFonts w:hint="eastAsia" w:cs="宋体"/>
          <w:spacing w:val="-6"/>
          <w:sz w:val="28"/>
          <w:szCs w:val="28"/>
          <w:highlight w:val="none"/>
          <w:lang w:eastAsia="zh-CN" w:bidi="ar-SA"/>
        </w:rPr>
        <w:t>第一标段</w:t>
      </w:r>
      <w:r>
        <w:rPr>
          <w:rFonts w:hint="eastAsia" w:cs="宋体"/>
          <w:spacing w:val="-6"/>
          <w:sz w:val="28"/>
          <w:szCs w:val="28"/>
          <w:highlight w:val="none"/>
          <w:u w:val="single"/>
          <w:lang w:val="en-US" w:eastAsia="zh-CN" w:bidi="ar-SA"/>
        </w:rPr>
        <w:t>4</w:t>
      </w:r>
      <w:r>
        <w:rPr>
          <w:rFonts w:hint="eastAsia" w:ascii="宋体" w:eastAsia="宋体" w:cs="宋体"/>
          <w:spacing w:val="-6"/>
          <w:kern w:val="2"/>
          <w:sz w:val="28"/>
          <w:szCs w:val="28"/>
          <w:highlight w:val="none"/>
          <w:lang w:eastAsia="zh-CN" w:bidi="ar-SA"/>
        </w:rPr>
        <w:t>万元/</w:t>
      </w:r>
      <w:r>
        <w:rPr>
          <w:rFonts w:hint="eastAsia" w:ascii="宋体" w:eastAsia="宋体" w:cs="宋体"/>
          <w:spacing w:val="-6"/>
          <w:kern w:val="2"/>
          <w:sz w:val="28"/>
          <w:szCs w:val="28"/>
          <w:highlight w:val="none"/>
          <w:lang w:val="en-US" w:eastAsia="zh-CN" w:bidi="ar-SA"/>
        </w:rPr>
        <w:t>标段</w:t>
      </w:r>
      <w:r>
        <w:rPr>
          <w:rFonts w:hint="eastAsia" w:cs="宋体"/>
          <w:spacing w:val="-6"/>
          <w:kern w:val="2"/>
          <w:sz w:val="28"/>
          <w:szCs w:val="28"/>
          <w:highlight w:val="none"/>
          <w:lang w:val="en-US" w:eastAsia="zh-CN" w:bidi="ar-SA"/>
        </w:rPr>
        <w:t>，第二标段</w:t>
      </w:r>
      <w:r>
        <w:rPr>
          <w:rFonts w:hint="eastAsia" w:cs="宋体"/>
          <w:spacing w:val="-6"/>
          <w:sz w:val="28"/>
          <w:szCs w:val="28"/>
          <w:highlight w:val="none"/>
          <w:u w:val="single"/>
          <w:lang w:val="en-US" w:eastAsia="zh-CN" w:bidi="ar-SA"/>
        </w:rPr>
        <w:t>3</w:t>
      </w:r>
      <w:r>
        <w:rPr>
          <w:rFonts w:hint="eastAsia" w:ascii="宋体" w:eastAsia="宋体" w:cs="宋体"/>
          <w:spacing w:val="-6"/>
          <w:kern w:val="2"/>
          <w:sz w:val="28"/>
          <w:szCs w:val="28"/>
          <w:highlight w:val="none"/>
          <w:lang w:eastAsia="zh-CN" w:bidi="ar-SA"/>
        </w:rPr>
        <w:t>万元/</w:t>
      </w:r>
      <w:r>
        <w:rPr>
          <w:rFonts w:hint="eastAsia" w:ascii="宋体" w:eastAsia="宋体" w:cs="宋体"/>
          <w:spacing w:val="-6"/>
          <w:kern w:val="2"/>
          <w:sz w:val="28"/>
          <w:szCs w:val="28"/>
          <w:highlight w:val="none"/>
          <w:lang w:val="en-US" w:eastAsia="zh-CN" w:bidi="ar-SA"/>
        </w:rPr>
        <w:t>标段</w:t>
      </w:r>
      <w:r>
        <w:rPr>
          <w:rFonts w:hint="eastAsia" w:cs="宋体"/>
          <w:spacing w:val="-6"/>
          <w:kern w:val="2"/>
          <w:sz w:val="28"/>
          <w:szCs w:val="28"/>
          <w:highlight w:val="none"/>
          <w:lang w:val="en-US" w:eastAsia="zh-CN" w:bidi="ar-SA"/>
        </w:rPr>
        <w:t>，第三标段</w:t>
      </w:r>
      <w:r>
        <w:rPr>
          <w:rFonts w:hint="eastAsia" w:cs="宋体"/>
          <w:spacing w:val="-6"/>
          <w:sz w:val="28"/>
          <w:szCs w:val="28"/>
          <w:highlight w:val="none"/>
          <w:u w:val="single"/>
          <w:lang w:val="en-US" w:eastAsia="zh-CN" w:bidi="ar-SA"/>
        </w:rPr>
        <w:t>1</w:t>
      </w:r>
      <w:r>
        <w:rPr>
          <w:rFonts w:hint="eastAsia" w:ascii="宋体" w:eastAsia="宋体" w:cs="宋体"/>
          <w:spacing w:val="-6"/>
          <w:kern w:val="2"/>
          <w:sz w:val="28"/>
          <w:szCs w:val="28"/>
          <w:highlight w:val="none"/>
          <w:lang w:eastAsia="zh-CN" w:bidi="ar-SA"/>
        </w:rPr>
        <w:t>万元/</w:t>
      </w:r>
      <w:r>
        <w:rPr>
          <w:rFonts w:hint="eastAsia" w:ascii="宋体" w:eastAsia="宋体" w:cs="宋体"/>
          <w:spacing w:val="-6"/>
          <w:kern w:val="2"/>
          <w:sz w:val="28"/>
          <w:szCs w:val="28"/>
          <w:highlight w:val="none"/>
          <w:lang w:val="en-US" w:eastAsia="zh-CN" w:bidi="ar-SA"/>
        </w:rPr>
        <w:t>标段</w:t>
      </w:r>
      <w:r>
        <w:rPr>
          <w:rFonts w:hint="eastAsia" w:cs="宋体"/>
          <w:spacing w:val="-6"/>
          <w:kern w:val="2"/>
          <w:sz w:val="28"/>
          <w:szCs w:val="28"/>
          <w:highlight w:val="none"/>
          <w:lang w:val="en-US" w:eastAsia="zh-CN" w:bidi="ar-SA"/>
        </w:rPr>
        <w:t>。</w:t>
      </w:r>
    </w:p>
    <w:p w14:paraId="215AF009">
      <w:pPr>
        <w:spacing w:line="500" w:lineRule="exact"/>
        <w:ind w:firstLine="528" w:firstLineChars="200"/>
        <w:rPr>
          <w:rFonts w:hint="eastAsia" w:ascii="仿宋" w:hAnsi="仿宋" w:eastAsia="仿宋"/>
          <w:b/>
          <w:bCs/>
          <w:sz w:val="28"/>
          <w:szCs w:val="28"/>
        </w:rPr>
      </w:pPr>
      <w:r>
        <w:rPr>
          <w:rFonts w:hint="eastAsia" w:ascii="宋体" w:eastAsia="宋体" w:cs="宋体"/>
          <w:kern w:val="0"/>
          <w:sz w:val="28"/>
          <w:szCs w:val="28"/>
          <w:highlight w:val="none"/>
          <w:lang w:bidi="ar-SA"/>
        </w:rPr>
        <w:t>投标保证金可采用的其他形式：</w:t>
      </w:r>
      <w:r>
        <w:rPr>
          <w:rFonts w:hint="eastAsia"/>
          <w:sz w:val="28"/>
          <w:szCs w:val="28"/>
          <w:highlight w:val="none"/>
          <w:u w:val="single"/>
          <w:lang w:val="en-US" w:eastAsia="zh-CN"/>
        </w:rPr>
        <w:t>金融机构或</w:t>
      </w:r>
      <w:r>
        <w:rPr>
          <w:rFonts w:hint="eastAsia"/>
          <w:sz w:val="28"/>
          <w:szCs w:val="28"/>
          <w:highlight w:val="none"/>
          <w:u w:val="single"/>
        </w:rPr>
        <w:t>担保机构出具的保函</w:t>
      </w:r>
      <w:r>
        <w:rPr>
          <w:rFonts w:hint="eastAsia"/>
          <w:sz w:val="28"/>
          <w:szCs w:val="28"/>
          <w:highlight w:val="none"/>
          <w:u w:val="single"/>
          <w:lang w:eastAsia="zh-CN"/>
        </w:rPr>
        <w:t>。</w:t>
      </w:r>
      <w:r>
        <w:rPr>
          <w:rFonts w:hint="eastAsia" w:ascii="Times New Roman" w:hAnsi="Times New Roman" w:eastAsia="宋体" w:cs="Times New Roman"/>
          <w:sz w:val="28"/>
          <w:szCs w:val="28"/>
          <w:highlight w:val="none"/>
          <w:lang w:val="zh-CN"/>
        </w:rPr>
        <w:t>应在投标保证金递交截止时间</w:t>
      </w:r>
      <w:r>
        <w:rPr>
          <w:rFonts w:hint="eastAsia" w:ascii="Times New Roman" w:hAnsi="Times New Roman" w:eastAsia="宋体" w:cs="Times New Roman"/>
          <w:sz w:val="28"/>
          <w:szCs w:val="28"/>
          <w:highlight w:val="none"/>
          <w:lang w:val="en-US" w:eastAsia="zh-CN"/>
        </w:rPr>
        <w:t>前24小时内（工作日）</w:t>
      </w:r>
      <w:r>
        <w:rPr>
          <w:rFonts w:hint="eastAsia" w:ascii="Times New Roman" w:hAnsi="Times New Roman" w:eastAsia="宋体" w:cs="Times New Roman"/>
          <w:sz w:val="28"/>
          <w:szCs w:val="28"/>
          <w:highlight w:val="none"/>
          <w:lang w:val="zh-CN"/>
        </w:rPr>
        <w:t>将投标保函原件的扫描件（清晰可见）发送至本公司邮箱</w:t>
      </w:r>
      <w:r>
        <w:rPr>
          <w:rFonts w:hint="eastAsia" w:ascii="Times New Roman" w:hAnsi="Times New Roman" w:cs="Times New Roman"/>
          <w:sz w:val="28"/>
          <w:szCs w:val="28"/>
          <w:highlight w:val="none"/>
          <w:lang w:val="en-US" w:eastAsia="zh-CN"/>
        </w:rPr>
        <w:t>53177</w:t>
      </w:r>
      <w:r>
        <w:rPr>
          <w:rFonts w:hint="eastAsia" w:cs="Times New Roman"/>
          <w:sz w:val="28"/>
          <w:szCs w:val="28"/>
          <w:highlight w:val="none"/>
          <w:lang w:val="en-US" w:eastAsia="zh-CN"/>
        </w:rPr>
        <w:t>2</w:t>
      </w:r>
      <w:r>
        <w:rPr>
          <w:rFonts w:hint="eastAsia" w:ascii="Times New Roman" w:hAnsi="Times New Roman" w:cs="Times New Roman"/>
          <w:sz w:val="28"/>
          <w:szCs w:val="28"/>
          <w:highlight w:val="none"/>
          <w:lang w:val="en-US" w:eastAsia="zh-CN"/>
        </w:rPr>
        <w:t>296</w:t>
      </w:r>
      <w:r>
        <w:rPr>
          <w:rFonts w:hint="eastAsia" w:ascii="Times New Roman" w:hAnsi="Times New Roman" w:eastAsia="宋体" w:cs="Times New Roman"/>
          <w:sz w:val="28"/>
          <w:szCs w:val="28"/>
          <w:highlight w:val="none"/>
        </w:rPr>
        <w:t>@qq.com</w:t>
      </w:r>
    </w:p>
    <w:p w14:paraId="6C54C3A4">
      <w:pPr>
        <w:spacing w:line="500" w:lineRule="exact"/>
        <w:ind w:firstLine="528" w:firstLineChars="200"/>
        <w:rPr>
          <w:rFonts w:ascii="仿宋" w:hAnsi="仿宋" w:eastAsia="仿宋"/>
          <w:b/>
          <w:sz w:val="28"/>
          <w:szCs w:val="28"/>
        </w:rPr>
      </w:pPr>
      <w:r>
        <w:rPr>
          <w:rFonts w:hint="eastAsia" w:ascii="仿宋" w:hAnsi="仿宋" w:eastAsia="仿宋"/>
          <w:b/>
          <w:sz w:val="28"/>
          <w:szCs w:val="28"/>
        </w:rPr>
        <w:t>5.本项目需要落实的政府采购政策</w:t>
      </w:r>
    </w:p>
    <w:p w14:paraId="61FA2204">
      <w:pPr>
        <w:spacing w:line="500" w:lineRule="exact"/>
        <w:ind w:firstLine="528" w:firstLineChars="200"/>
        <w:rPr>
          <w:rFonts w:ascii="仿宋" w:hAnsi="仿宋" w:eastAsia="仿宋"/>
          <w:bCs/>
          <w:color w:val="000000" w:themeColor="text1"/>
          <w:sz w:val="28"/>
          <w:szCs w:val="28"/>
        </w:rPr>
      </w:pPr>
      <w:r>
        <w:rPr>
          <w:rFonts w:hint="eastAsia" w:ascii="仿宋" w:hAnsi="仿宋" w:eastAsia="仿宋"/>
          <w:bCs/>
          <w:color w:val="000000" w:themeColor="text1"/>
          <w:sz w:val="28"/>
          <w:szCs w:val="28"/>
        </w:rPr>
        <w:t>5.1政府采购强制、优先采购节能产品政策；</w:t>
      </w:r>
    </w:p>
    <w:p w14:paraId="0A3B6B3C">
      <w:pPr>
        <w:spacing w:line="500" w:lineRule="exact"/>
        <w:ind w:firstLine="528" w:firstLineChars="200"/>
        <w:rPr>
          <w:rFonts w:ascii="仿宋" w:hAnsi="仿宋" w:eastAsia="仿宋"/>
          <w:bCs/>
          <w:color w:val="000000" w:themeColor="text1"/>
          <w:sz w:val="28"/>
          <w:szCs w:val="28"/>
        </w:rPr>
      </w:pPr>
      <w:r>
        <w:rPr>
          <w:rFonts w:hint="eastAsia" w:ascii="仿宋" w:hAnsi="仿宋" w:eastAsia="仿宋"/>
          <w:bCs/>
          <w:color w:val="000000" w:themeColor="text1"/>
          <w:sz w:val="28"/>
          <w:szCs w:val="28"/>
        </w:rPr>
        <w:t>5.2政府采购优先采购环保产品政策；</w:t>
      </w:r>
    </w:p>
    <w:p w14:paraId="7FCD247C">
      <w:pPr>
        <w:spacing w:line="500" w:lineRule="exact"/>
        <w:ind w:firstLine="528" w:firstLineChars="200"/>
        <w:rPr>
          <w:rFonts w:ascii="仿宋" w:hAnsi="仿宋" w:eastAsia="仿宋"/>
          <w:bCs/>
          <w:sz w:val="28"/>
          <w:szCs w:val="28"/>
        </w:rPr>
      </w:pPr>
      <w:r>
        <w:rPr>
          <w:rFonts w:hint="eastAsia" w:ascii="仿宋" w:hAnsi="仿宋" w:eastAsia="仿宋"/>
          <w:bCs/>
          <w:sz w:val="28"/>
          <w:szCs w:val="28"/>
        </w:rPr>
        <w:t>5.3政府采购促进中小企业发展（监狱企业、残疾人福利性单位视同小微企业）政策；</w:t>
      </w:r>
      <w:bookmarkStart w:id="24" w:name="_Toc35393796"/>
      <w:bookmarkStart w:id="25" w:name="_Toc28359008"/>
      <w:bookmarkStart w:id="26" w:name="_Toc28359085"/>
      <w:bookmarkStart w:id="27" w:name="_Toc35393627"/>
    </w:p>
    <w:p w14:paraId="6C0BB3DA">
      <w:pPr>
        <w:spacing w:line="500" w:lineRule="exact"/>
        <w:ind w:firstLine="528" w:firstLineChars="200"/>
        <w:rPr>
          <w:rFonts w:ascii="仿宋" w:hAnsi="仿宋" w:eastAsia="仿宋"/>
          <w:bCs/>
          <w:sz w:val="28"/>
          <w:szCs w:val="28"/>
        </w:rPr>
      </w:pPr>
      <w:r>
        <w:rPr>
          <w:rFonts w:hint="eastAsia" w:ascii="仿宋" w:hAnsi="仿宋" w:eastAsia="仿宋"/>
          <w:bCs/>
          <w:sz w:val="28"/>
          <w:szCs w:val="28"/>
        </w:rPr>
        <w:t>5.4政府采购支持脱贫攻坚政策。</w:t>
      </w:r>
    </w:p>
    <w:p w14:paraId="57E3E1A8">
      <w:pPr>
        <w:adjustRightInd w:val="0"/>
        <w:snapToGrid w:val="0"/>
        <w:spacing w:before="120" w:beforeLines="50" w:after="120" w:afterLines="50"/>
        <w:ind w:firstLine="528" w:firstLineChars="200"/>
        <w:rPr>
          <w:rFonts w:ascii="仿宋" w:hAnsi="仿宋" w:eastAsia="仿宋"/>
          <w:bCs/>
          <w:sz w:val="28"/>
          <w:szCs w:val="28"/>
        </w:rPr>
      </w:pPr>
      <w:r>
        <w:rPr>
          <w:rFonts w:hint="eastAsia" w:ascii="仿宋" w:hAnsi="仿宋" w:eastAsia="仿宋"/>
          <w:b/>
          <w:sz w:val="28"/>
          <w:szCs w:val="28"/>
        </w:rPr>
        <w:t>6发布公告的媒介：</w:t>
      </w:r>
      <w:r>
        <w:rPr>
          <w:rFonts w:hint="eastAsia" w:ascii="宋体" w:cs="宋体"/>
          <w:kern w:val="0"/>
          <w:sz w:val="28"/>
          <w:szCs w:val="28"/>
          <w:highlight w:val="none"/>
          <w:u w:val="none"/>
          <w:lang w:val="zh-CN" w:eastAsia="zh-CN" w:bidi="zh-CN"/>
        </w:rPr>
        <w:t>本次招标公告同时在政府采购云平台</w:t>
      </w:r>
      <w:r>
        <w:rPr>
          <w:rFonts w:hint="eastAsia" w:ascii="宋体" w:hAnsi="宋体" w:eastAsia="宋体" w:cs="宋体"/>
          <w:sz w:val="28"/>
          <w:szCs w:val="28"/>
        </w:rPr>
        <w:t>（同步推送到吉林省政府采购网）</w:t>
      </w:r>
      <w:r>
        <w:rPr>
          <w:rFonts w:hint="eastAsia" w:ascii="宋体" w:cs="宋体"/>
          <w:kern w:val="0"/>
          <w:sz w:val="28"/>
          <w:szCs w:val="28"/>
          <w:highlight w:val="none"/>
          <w:u w:val="none"/>
          <w:lang w:val="zh-CN" w:eastAsia="zh-CN" w:bidi="zh-CN"/>
        </w:rPr>
        <w:t>、</w:t>
      </w:r>
      <w:r>
        <w:rPr>
          <w:rFonts w:hint="eastAsia" w:ascii="宋体" w:cs="宋体"/>
          <w:kern w:val="0"/>
          <w:sz w:val="28"/>
          <w:szCs w:val="28"/>
          <w:highlight w:val="none"/>
          <w:u w:val="none"/>
          <w:lang w:val="en-US" w:eastAsia="en-US" w:bidi="zh-CN"/>
        </w:rPr>
        <w:t>中国政府采购网</w:t>
      </w:r>
      <w:r>
        <w:rPr>
          <w:rFonts w:hint="eastAsia" w:ascii="宋体" w:cs="宋体"/>
          <w:kern w:val="0"/>
          <w:sz w:val="28"/>
          <w:szCs w:val="28"/>
          <w:highlight w:val="none"/>
          <w:u w:val="none"/>
          <w:lang w:val="zh-CN" w:eastAsia="zh-CN" w:bidi="zh-CN"/>
        </w:rPr>
        <w:t>上发布。</w:t>
      </w:r>
    </w:p>
    <w:p w14:paraId="16A6215D">
      <w:pPr>
        <w:keepNext/>
        <w:keepLines/>
        <w:spacing w:line="500" w:lineRule="exact"/>
        <w:outlineLvl w:val="1"/>
        <w:rPr>
          <w:rFonts w:ascii="黑体" w:hAnsi="黑体" w:eastAsia="黑体" w:cs="宋体"/>
          <w:bCs/>
          <w:sz w:val="28"/>
          <w:szCs w:val="28"/>
        </w:rPr>
      </w:pPr>
      <w:r>
        <w:rPr>
          <w:rFonts w:hint="eastAsia" w:ascii="黑体" w:hAnsi="黑体" w:eastAsia="黑体" w:cs="宋体"/>
          <w:bCs/>
          <w:sz w:val="28"/>
          <w:szCs w:val="28"/>
        </w:rPr>
        <w:t>七、对本次招标提出询问，请按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24"/>
      <w:bookmarkEnd w:id="25"/>
      <w:bookmarkEnd w:id="26"/>
      <w:bookmarkEnd w:id="27"/>
    </w:p>
    <w:p w14:paraId="7CACC429">
      <w:pPr>
        <w:widowControl/>
        <w:spacing w:line="500" w:lineRule="exact"/>
        <w:jc w:val="left"/>
        <w:rPr>
          <w:rFonts w:ascii="仿宋_GB2312" w:eastAsia="仿宋_GB2312"/>
          <w:sz w:val="28"/>
          <w:szCs w:val="28"/>
        </w:rPr>
      </w:pPr>
      <w:r>
        <w:rPr>
          <w:rFonts w:hint="eastAsia" w:ascii="仿宋" w:hAnsi="仿宋" w:eastAsia="仿宋" w:cs="宋体"/>
          <w:sz w:val="28"/>
          <w:szCs w:val="28"/>
        </w:rPr>
        <w:t>　　</w:t>
      </w:r>
      <w:r>
        <w:rPr>
          <w:rFonts w:hint="eastAsia" w:ascii="仿宋" w:hAnsi="仿宋" w:eastAsia="仿宋" w:cs="宋体"/>
          <w:b/>
          <w:bCs/>
          <w:sz w:val="28"/>
          <w:szCs w:val="28"/>
        </w:rPr>
        <w:t>　1.采购人信息</w:t>
      </w:r>
    </w:p>
    <w:p w14:paraId="3341536F">
      <w:pPr>
        <w:spacing w:line="500" w:lineRule="exact"/>
        <w:ind w:left="1049" w:leftChars="371" w:hanging="330" w:hangingChars="125"/>
        <w:jc w:val="left"/>
        <w:rPr>
          <w:rFonts w:ascii="仿宋" w:hAnsi="仿宋" w:eastAsia="仿宋"/>
          <w:sz w:val="28"/>
          <w:szCs w:val="28"/>
        </w:rPr>
      </w:pPr>
      <w:bookmarkStart w:id="28" w:name="_Toc28359086"/>
      <w:bookmarkStart w:id="29" w:name="_Toc28359009"/>
      <w:r>
        <w:rPr>
          <w:rFonts w:hint="eastAsia" w:ascii="仿宋" w:hAnsi="仿宋" w:eastAsia="仿宋"/>
          <w:sz w:val="28"/>
          <w:szCs w:val="28"/>
        </w:rPr>
        <w:t>名 称：</w:t>
      </w:r>
      <w:r>
        <w:rPr>
          <w:rFonts w:hint="eastAsia" w:ascii="仿宋" w:hAnsi="仿宋" w:eastAsia="仿宋"/>
          <w:sz w:val="28"/>
          <w:szCs w:val="28"/>
          <w:u w:val="single"/>
          <w:lang w:eastAsia="zh-CN"/>
        </w:rPr>
        <w:t>集安市住房和城乡建设局</w:t>
      </w:r>
      <w:r>
        <w:rPr>
          <w:rFonts w:hint="eastAsia" w:ascii="仿宋" w:hAnsi="仿宋" w:eastAsia="仿宋"/>
          <w:sz w:val="28"/>
          <w:szCs w:val="28"/>
        </w:rPr>
        <w:t>　</w:t>
      </w:r>
    </w:p>
    <w:p w14:paraId="2AE18712">
      <w:pPr>
        <w:spacing w:line="500" w:lineRule="exact"/>
        <w:ind w:left="1049" w:leftChars="371" w:hanging="330" w:hangingChars="125"/>
        <w:jc w:val="left"/>
        <w:rPr>
          <w:rFonts w:ascii="仿宋" w:hAnsi="仿宋" w:eastAsia="仿宋"/>
          <w:sz w:val="28"/>
          <w:szCs w:val="28"/>
          <w:u w:val="single"/>
        </w:rPr>
      </w:pPr>
      <w:r>
        <w:rPr>
          <w:rFonts w:hint="eastAsia" w:ascii="仿宋" w:hAnsi="仿宋" w:eastAsia="仿宋"/>
          <w:sz w:val="28"/>
          <w:szCs w:val="28"/>
        </w:rPr>
        <w:t>地址：</w:t>
      </w:r>
      <w:r>
        <w:rPr>
          <w:rFonts w:hint="eastAsia" w:ascii="仿宋" w:hAnsi="仿宋" w:eastAsia="仿宋"/>
          <w:sz w:val="28"/>
          <w:szCs w:val="28"/>
          <w:u w:val="single"/>
        </w:rPr>
        <w:t>　集安市东盛街95号</w:t>
      </w:r>
    </w:p>
    <w:p w14:paraId="140BFB2B">
      <w:pPr>
        <w:autoSpaceDE w:val="0"/>
        <w:autoSpaceDN w:val="0"/>
        <w:adjustRightInd w:val="0"/>
        <w:spacing w:beforeLines="50" w:afterLines="50"/>
        <w:ind w:firstLine="792" w:firstLineChars="300"/>
        <w:jc w:val="left"/>
        <w:rPr>
          <w:rFonts w:ascii="宋体" w:hAnsi="宋体" w:cs="宋体"/>
          <w:bCs/>
          <w:sz w:val="24"/>
          <w:u w:val="single"/>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ascii="仿宋" w:hAnsi="仿宋" w:eastAsia="仿宋"/>
          <w:sz w:val="28"/>
          <w:szCs w:val="28"/>
          <w:u w:val="single"/>
          <w:lang w:eastAsia="zh-CN"/>
        </w:rPr>
        <w:t>张洪贵</w:t>
      </w:r>
      <w:r>
        <w:rPr>
          <w:rFonts w:hint="eastAsia" w:ascii="仿宋" w:hAnsi="仿宋" w:eastAsia="仿宋"/>
          <w:sz w:val="28"/>
          <w:szCs w:val="28"/>
          <w:u w:val="single"/>
        </w:rPr>
        <w:t>　　　　</w:t>
      </w:r>
      <w:r>
        <w:rPr>
          <w:rFonts w:hint="eastAsia" w:ascii="宋体" w:hAnsi="宋体" w:cs="宋体"/>
          <w:bCs/>
          <w:sz w:val="28"/>
          <w:szCs w:val="28"/>
          <w:u w:val="single"/>
        </w:rPr>
        <w:t>0435-6185166</w:t>
      </w:r>
    </w:p>
    <w:p w14:paraId="3CE6AEF3">
      <w:pPr>
        <w:spacing w:line="500" w:lineRule="exact"/>
        <w:ind w:left="1049" w:leftChars="371" w:hanging="330" w:hangingChars="125"/>
        <w:jc w:val="left"/>
        <w:rPr>
          <w:rFonts w:ascii="仿宋" w:hAnsi="仿宋" w:eastAsia="仿宋"/>
          <w:b/>
          <w:bCs/>
          <w:sz w:val="28"/>
          <w:szCs w:val="28"/>
        </w:rPr>
      </w:pPr>
      <w:r>
        <w:rPr>
          <w:rFonts w:hint="eastAsia" w:ascii="仿宋" w:hAnsi="仿宋" w:eastAsia="仿宋" w:cs="宋体"/>
          <w:b/>
          <w:bCs/>
          <w:sz w:val="28"/>
          <w:szCs w:val="28"/>
        </w:rPr>
        <w:t>2.采购代理机构信息</w:t>
      </w:r>
      <w:bookmarkEnd w:id="28"/>
      <w:bookmarkEnd w:id="29"/>
    </w:p>
    <w:p w14:paraId="166182E0">
      <w:pPr>
        <w:spacing w:line="450" w:lineRule="exact"/>
        <w:ind w:firstLine="792" w:firstLineChars="300"/>
        <w:rPr>
          <w:rFonts w:ascii="仿宋" w:hAnsi="仿宋" w:eastAsia="仿宋"/>
          <w:sz w:val="28"/>
          <w:szCs w:val="28"/>
          <w:u w:val="none"/>
        </w:rPr>
      </w:pPr>
      <w:r>
        <w:rPr>
          <w:rFonts w:hint="eastAsia" w:ascii="仿宋" w:hAnsi="仿宋" w:eastAsia="仿宋"/>
          <w:sz w:val="28"/>
          <w:szCs w:val="28"/>
          <w:u w:val="none"/>
        </w:rPr>
        <w:t>名称：吉林省鸿茂工程咨询有限公司</w:t>
      </w:r>
    </w:p>
    <w:p w14:paraId="6E040386">
      <w:pPr>
        <w:spacing w:line="450" w:lineRule="exact"/>
        <w:ind w:firstLine="792" w:firstLineChars="300"/>
        <w:rPr>
          <w:rFonts w:ascii="仿宋" w:hAnsi="仿宋" w:eastAsia="仿宋"/>
          <w:sz w:val="28"/>
          <w:szCs w:val="28"/>
          <w:u w:val="none"/>
          <w:lang w:val="zh-CN"/>
        </w:rPr>
      </w:pPr>
      <w:r>
        <w:rPr>
          <w:rFonts w:hint="eastAsia" w:ascii="仿宋" w:hAnsi="仿宋" w:eastAsia="仿宋"/>
          <w:sz w:val="28"/>
          <w:szCs w:val="28"/>
          <w:u w:val="none"/>
        </w:rPr>
        <w:t>地　址：</w:t>
      </w:r>
      <w:r>
        <w:rPr>
          <w:rFonts w:hint="eastAsia" w:ascii="仿宋" w:hAnsi="仿宋" w:eastAsia="仿宋"/>
          <w:sz w:val="28"/>
          <w:szCs w:val="28"/>
          <w:u w:val="none"/>
          <w:lang w:val="zh-CN"/>
        </w:rPr>
        <w:t>吉林省集安市鸭江路1357号</w:t>
      </w:r>
    </w:p>
    <w:p w14:paraId="5DC88A1F">
      <w:pPr>
        <w:spacing w:line="450" w:lineRule="exact"/>
        <w:ind w:firstLine="792" w:firstLineChars="300"/>
        <w:rPr>
          <w:rFonts w:ascii="仿宋" w:hAnsi="仿宋" w:eastAsia="仿宋"/>
          <w:sz w:val="28"/>
          <w:szCs w:val="28"/>
          <w:u w:val="none"/>
        </w:rPr>
      </w:pPr>
      <w:r>
        <w:rPr>
          <w:rFonts w:hint="eastAsia" w:ascii="仿宋" w:hAnsi="仿宋" w:eastAsia="仿宋"/>
          <w:sz w:val="28"/>
          <w:szCs w:val="28"/>
          <w:u w:val="none"/>
        </w:rPr>
        <w:t>联系方式：</w:t>
      </w:r>
      <w:bookmarkStart w:id="30" w:name="_Toc28359010"/>
      <w:bookmarkStart w:id="31" w:name="_Toc28359087"/>
      <w:r>
        <w:rPr>
          <w:rFonts w:hint="eastAsia" w:ascii="仿宋" w:hAnsi="仿宋" w:eastAsia="仿宋"/>
          <w:sz w:val="28"/>
          <w:szCs w:val="28"/>
          <w:u w:val="none"/>
        </w:rPr>
        <w:t>刘海涛</w:t>
      </w:r>
    </w:p>
    <w:p w14:paraId="03DBD776">
      <w:pPr>
        <w:spacing w:line="450" w:lineRule="exact"/>
        <w:ind w:firstLine="792" w:firstLineChars="300"/>
        <w:rPr>
          <w:rFonts w:ascii="仿宋" w:hAnsi="仿宋" w:eastAsia="仿宋"/>
          <w:sz w:val="28"/>
          <w:szCs w:val="28"/>
          <w:u w:val="none"/>
        </w:rPr>
      </w:pPr>
      <w:r>
        <w:rPr>
          <w:rFonts w:hint="eastAsia" w:ascii="仿宋" w:hAnsi="仿宋" w:eastAsia="仿宋"/>
          <w:sz w:val="28"/>
          <w:szCs w:val="28"/>
          <w:u w:val="none"/>
        </w:rPr>
        <w:t>电话：</w:t>
      </w:r>
      <w:r>
        <w:rPr>
          <w:rFonts w:hint="eastAsia" w:ascii="仿宋" w:hAnsi="仿宋" w:eastAsia="仿宋"/>
          <w:sz w:val="28"/>
          <w:szCs w:val="28"/>
          <w:u w:val="none"/>
          <w:lang w:val="zh-CN"/>
        </w:rPr>
        <w:t>0435-</w:t>
      </w:r>
      <w:r>
        <w:rPr>
          <w:rFonts w:hint="eastAsia" w:ascii="仿宋" w:hAnsi="仿宋" w:eastAsia="仿宋"/>
          <w:sz w:val="28"/>
          <w:szCs w:val="28"/>
          <w:u w:val="none"/>
        </w:rPr>
        <w:t>6310906</w:t>
      </w:r>
    </w:p>
    <w:p w14:paraId="6219C301">
      <w:pPr>
        <w:spacing w:line="500" w:lineRule="exact"/>
        <w:ind w:firstLine="792" w:firstLineChars="300"/>
        <w:rPr>
          <w:rFonts w:ascii="仿宋" w:hAnsi="仿宋" w:eastAsia="仿宋"/>
          <w:sz w:val="28"/>
          <w:szCs w:val="28"/>
          <w:u w:val="single"/>
        </w:rPr>
      </w:pPr>
    </w:p>
    <w:bookmarkEnd w:id="0"/>
    <w:bookmarkEnd w:id="30"/>
    <w:bookmarkEnd w:id="31"/>
    <w:p w14:paraId="2A8DA799">
      <w:pPr>
        <w:widowControl/>
        <w:jc w:val="center"/>
        <w:rPr>
          <w:rStyle w:val="21"/>
          <w:rFonts w:hint="eastAsia"/>
          <w:sz w:val="36"/>
          <w:szCs w:val="36"/>
        </w:rPr>
      </w:pPr>
    </w:p>
    <w:p w14:paraId="763C7394">
      <w:pPr>
        <w:pStyle w:val="16"/>
        <w:jc w:val="both"/>
        <w:rPr>
          <w:rFonts w:hint="eastAsia"/>
        </w:rPr>
      </w:pPr>
    </w:p>
    <w:p w14:paraId="30377725">
      <w:pPr>
        <w:rPr>
          <w:rFonts w:hint="eastAsia"/>
        </w:rPr>
      </w:pPr>
    </w:p>
    <w:p w14:paraId="4F385A02">
      <w:pPr>
        <w:rPr>
          <w:rFonts w:hint="eastAsia"/>
        </w:rPr>
      </w:pPr>
    </w:p>
    <w:p w14:paraId="6967EF54">
      <w:pPr>
        <w:rPr>
          <w:rFonts w:hint="eastAsia"/>
        </w:rPr>
      </w:pPr>
    </w:p>
    <w:p w14:paraId="11E47584">
      <w:pPr>
        <w:rPr>
          <w:rFonts w:hint="eastAsia"/>
        </w:rPr>
      </w:pPr>
    </w:p>
    <w:p w14:paraId="118DB1AA">
      <w:pPr>
        <w:rPr>
          <w:rFonts w:hint="eastAsia"/>
        </w:rPr>
      </w:pPr>
    </w:p>
    <w:p w14:paraId="6D04788F">
      <w:pPr>
        <w:rPr>
          <w:rFonts w:hint="eastAsia"/>
        </w:rPr>
      </w:pPr>
    </w:p>
    <w:p w14:paraId="1EF0E484">
      <w:pPr>
        <w:widowControl/>
        <w:jc w:val="center"/>
        <w:rPr>
          <w:b/>
          <w:bCs/>
          <w:kern w:val="44"/>
          <w:sz w:val="36"/>
          <w:szCs w:val="36"/>
        </w:rPr>
      </w:pPr>
      <w:r>
        <w:rPr>
          <w:rStyle w:val="21"/>
          <w:rFonts w:hint="eastAsia"/>
          <w:sz w:val="36"/>
          <w:szCs w:val="36"/>
        </w:rPr>
        <w:t>第二章项目招标需求</w:t>
      </w:r>
    </w:p>
    <w:p w14:paraId="42EC8CEA">
      <w:pPr>
        <w:widowControl/>
        <w:spacing w:line="360" w:lineRule="exact"/>
        <w:ind w:firstLine="448" w:firstLineChars="200"/>
        <w:jc w:val="left"/>
        <w:rPr>
          <w:rFonts w:ascii="宋体" w:hAnsi="宋体" w:cs="宋体"/>
          <w:kern w:val="0"/>
          <w:sz w:val="24"/>
          <w:shd w:val="clear" w:color="auto" w:fill="FFFFFF"/>
        </w:rPr>
      </w:pPr>
    </w:p>
    <w:p w14:paraId="2EFCFA51">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第一标段：</w:t>
      </w:r>
    </w:p>
    <w:tbl>
      <w:tblPr>
        <w:tblStyle w:val="18"/>
        <w:tblW w:w="6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0"/>
        <w:gridCol w:w="2800"/>
        <w:gridCol w:w="2210"/>
        <w:gridCol w:w="240"/>
      </w:tblGrid>
      <w:tr w14:paraId="43285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AC4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p w14:paraId="40F4167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序号</w:t>
            </w:r>
          </w:p>
          <w:p w14:paraId="550074F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30D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街路名称</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80C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清雪面积（㎡）</w:t>
            </w:r>
          </w:p>
        </w:tc>
        <w:tc>
          <w:tcPr>
            <w:tcW w:w="240" w:type="dxa"/>
            <w:tcBorders>
              <w:top w:val="nil"/>
              <w:left w:val="nil"/>
              <w:bottom w:val="nil"/>
              <w:right w:val="nil"/>
            </w:tcBorders>
            <w:shd w:val="clear" w:color="auto" w:fill="auto"/>
            <w:noWrap/>
            <w:vAlign w:val="center"/>
          </w:tcPr>
          <w:p w14:paraId="733C5CE6">
            <w:pPr>
              <w:rPr>
                <w:rFonts w:hint="eastAsia" w:ascii="宋体" w:hAnsi="宋体" w:eastAsia="宋体" w:cs="宋体"/>
                <w:i w:val="0"/>
                <w:iCs w:val="0"/>
                <w:color w:val="000000"/>
                <w:sz w:val="24"/>
                <w:szCs w:val="24"/>
                <w:u w:val="none"/>
              </w:rPr>
            </w:pPr>
          </w:p>
        </w:tc>
      </w:tr>
      <w:tr w14:paraId="37D4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7FF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DCC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胜利路</w:t>
            </w:r>
            <w:r>
              <w:rPr>
                <w:rFonts w:hint="default" w:ascii="仿宋_GB2312" w:hAnsi="宋体" w:eastAsia="仿宋_GB2312" w:cs="仿宋_GB2312"/>
                <w:i w:val="0"/>
                <w:iCs w:val="0"/>
                <w:color w:val="000000"/>
                <w:kern w:val="0"/>
                <w:sz w:val="24"/>
                <w:szCs w:val="24"/>
                <w:u w:val="none"/>
                <w:lang w:val="en-US" w:eastAsia="zh-CN" w:bidi="ar"/>
              </w:rPr>
              <w:br w:type="textWrapping"/>
            </w:r>
            <w:r>
              <w:rPr>
                <w:rStyle w:val="59"/>
                <w:rFonts w:hAnsi="宋体"/>
                <w:lang w:val="en-US" w:eastAsia="zh-CN" w:bidi="ar"/>
              </w:rPr>
              <w:t>（建设街至莲东街）</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CDE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11500</w:t>
            </w:r>
          </w:p>
        </w:tc>
        <w:tc>
          <w:tcPr>
            <w:tcW w:w="240" w:type="dxa"/>
            <w:tcBorders>
              <w:top w:val="nil"/>
              <w:left w:val="nil"/>
              <w:bottom w:val="nil"/>
              <w:right w:val="nil"/>
            </w:tcBorders>
            <w:shd w:val="clear" w:color="auto" w:fill="auto"/>
            <w:noWrap/>
            <w:vAlign w:val="center"/>
          </w:tcPr>
          <w:p w14:paraId="7576B207">
            <w:pPr>
              <w:rPr>
                <w:rFonts w:hint="eastAsia" w:ascii="宋体" w:hAnsi="宋体" w:eastAsia="宋体" w:cs="宋体"/>
                <w:i w:val="0"/>
                <w:iCs w:val="0"/>
                <w:color w:val="000000"/>
                <w:sz w:val="24"/>
                <w:szCs w:val="24"/>
                <w:u w:val="none"/>
              </w:rPr>
            </w:pPr>
          </w:p>
        </w:tc>
      </w:tr>
      <w:tr w14:paraId="77FB2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446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81C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团结路</w:t>
            </w:r>
            <w:r>
              <w:rPr>
                <w:rFonts w:hint="default" w:ascii="仿宋_GB2312" w:hAnsi="宋体" w:eastAsia="仿宋_GB2312" w:cs="仿宋_GB2312"/>
                <w:i w:val="0"/>
                <w:iCs w:val="0"/>
                <w:color w:val="000000"/>
                <w:kern w:val="0"/>
                <w:sz w:val="24"/>
                <w:szCs w:val="24"/>
                <w:u w:val="none"/>
                <w:lang w:val="en-US" w:eastAsia="zh-CN" w:bidi="ar"/>
              </w:rPr>
              <w:br w:type="textWrapping"/>
            </w:r>
            <w:r>
              <w:rPr>
                <w:rStyle w:val="59"/>
                <w:rFonts w:hAnsi="宋体"/>
                <w:lang w:val="en-US" w:eastAsia="zh-CN" w:bidi="ar"/>
              </w:rPr>
              <w:t>（建设街至新建街）</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820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2700</w:t>
            </w:r>
          </w:p>
        </w:tc>
        <w:tc>
          <w:tcPr>
            <w:tcW w:w="240" w:type="dxa"/>
            <w:tcBorders>
              <w:top w:val="nil"/>
              <w:left w:val="nil"/>
              <w:bottom w:val="nil"/>
              <w:right w:val="nil"/>
            </w:tcBorders>
            <w:shd w:val="clear" w:color="auto" w:fill="auto"/>
            <w:noWrap/>
            <w:vAlign w:val="center"/>
          </w:tcPr>
          <w:p w14:paraId="45AB3C43">
            <w:pPr>
              <w:rPr>
                <w:rFonts w:hint="eastAsia" w:ascii="宋体" w:hAnsi="宋体" w:eastAsia="宋体" w:cs="宋体"/>
                <w:i w:val="0"/>
                <w:iCs w:val="0"/>
                <w:color w:val="000000"/>
                <w:sz w:val="24"/>
                <w:szCs w:val="24"/>
                <w:u w:val="none"/>
              </w:rPr>
            </w:pPr>
          </w:p>
        </w:tc>
      </w:tr>
      <w:tr w14:paraId="4E382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E25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F87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文化路</w:t>
            </w:r>
            <w:r>
              <w:rPr>
                <w:rFonts w:hint="default" w:ascii="仿宋_GB2312" w:hAnsi="宋体" w:eastAsia="仿宋_GB2312" w:cs="仿宋_GB2312"/>
                <w:i w:val="0"/>
                <w:iCs w:val="0"/>
                <w:color w:val="000000"/>
                <w:kern w:val="0"/>
                <w:sz w:val="24"/>
                <w:szCs w:val="24"/>
                <w:u w:val="none"/>
                <w:lang w:val="en-US" w:eastAsia="zh-CN" w:bidi="ar"/>
              </w:rPr>
              <w:br w:type="textWrapping"/>
            </w:r>
            <w:r>
              <w:rPr>
                <w:rStyle w:val="59"/>
                <w:rFonts w:hAnsi="宋体"/>
                <w:lang w:val="en-US" w:eastAsia="zh-CN" w:bidi="ar"/>
              </w:rPr>
              <w:t>（建设街至新建街）</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030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4150</w:t>
            </w:r>
          </w:p>
        </w:tc>
        <w:tc>
          <w:tcPr>
            <w:tcW w:w="240" w:type="dxa"/>
            <w:tcBorders>
              <w:top w:val="nil"/>
              <w:left w:val="nil"/>
              <w:bottom w:val="nil"/>
              <w:right w:val="nil"/>
            </w:tcBorders>
            <w:shd w:val="clear" w:color="auto" w:fill="auto"/>
            <w:noWrap/>
            <w:vAlign w:val="center"/>
          </w:tcPr>
          <w:p w14:paraId="7D0EA0B6">
            <w:pPr>
              <w:rPr>
                <w:rFonts w:hint="eastAsia" w:ascii="宋体" w:hAnsi="宋体" w:eastAsia="宋体" w:cs="宋体"/>
                <w:i w:val="0"/>
                <w:iCs w:val="0"/>
                <w:color w:val="000000"/>
                <w:sz w:val="24"/>
                <w:szCs w:val="24"/>
                <w:u w:val="none"/>
              </w:rPr>
            </w:pPr>
          </w:p>
        </w:tc>
      </w:tr>
      <w:tr w14:paraId="31D94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A74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BC1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云水路</w:t>
            </w:r>
            <w:r>
              <w:rPr>
                <w:rFonts w:hint="default" w:ascii="仿宋_GB2312" w:hAnsi="宋体" w:eastAsia="仿宋_GB2312" w:cs="仿宋_GB2312"/>
                <w:i w:val="0"/>
                <w:iCs w:val="0"/>
                <w:color w:val="000000"/>
                <w:kern w:val="0"/>
                <w:sz w:val="24"/>
                <w:szCs w:val="24"/>
                <w:u w:val="none"/>
                <w:lang w:val="en-US" w:eastAsia="zh-CN" w:bidi="ar"/>
              </w:rPr>
              <w:br w:type="textWrapping"/>
            </w:r>
            <w:r>
              <w:rPr>
                <w:rStyle w:val="59"/>
                <w:rFonts w:hAnsi="宋体"/>
                <w:lang w:val="en-US" w:eastAsia="zh-CN" w:bidi="ar"/>
              </w:rPr>
              <w:t>（建设街-锦绣街）</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A0D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146760</w:t>
            </w:r>
          </w:p>
        </w:tc>
        <w:tc>
          <w:tcPr>
            <w:tcW w:w="240" w:type="dxa"/>
            <w:tcBorders>
              <w:top w:val="nil"/>
              <w:left w:val="nil"/>
              <w:bottom w:val="nil"/>
              <w:right w:val="nil"/>
            </w:tcBorders>
            <w:shd w:val="clear" w:color="auto" w:fill="auto"/>
            <w:noWrap/>
            <w:vAlign w:val="center"/>
          </w:tcPr>
          <w:p w14:paraId="2CF5C416">
            <w:pPr>
              <w:rPr>
                <w:rFonts w:hint="eastAsia" w:ascii="宋体" w:hAnsi="宋体" w:eastAsia="宋体" w:cs="宋体"/>
                <w:i w:val="0"/>
                <w:iCs w:val="0"/>
                <w:color w:val="000000"/>
                <w:sz w:val="24"/>
                <w:szCs w:val="24"/>
                <w:u w:val="none"/>
              </w:rPr>
            </w:pPr>
          </w:p>
        </w:tc>
      </w:tr>
      <w:tr w14:paraId="54BDB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DA4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280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0FE49CC">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云水东路</w:t>
            </w:r>
            <w:r>
              <w:rPr>
                <w:rFonts w:hint="default" w:ascii="仿宋_GB2312" w:hAnsi="宋体" w:eastAsia="仿宋_GB2312" w:cs="仿宋_GB2312"/>
                <w:i w:val="0"/>
                <w:iCs w:val="0"/>
                <w:color w:val="auto"/>
                <w:kern w:val="0"/>
                <w:sz w:val="24"/>
                <w:szCs w:val="24"/>
                <w:u w:val="none"/>
                <w:lang w:val="en-US" w:eastAsia="zh-CN" w:bidi="ar"/>
              </w:rPr>
              <w:br w:type="textWrapping"/>
            </w:r>
            <w:r>
              <w:rPr>
                <w:rStyle w:val="59"/>
                <w:rFonts w:hAnsi="宋体"/>
                <w:color w:val="auto"/>
                <w:lang w:val="en-US" w:eastAsia="zh-CN" w:bidi="ar"/>
              </w:rPr>
              <w:t>（蕴和街-致和街）</w:t>
            </w:r>
          </w:p>
        </w:tc>
        <w:tc>
          <w:tcPr>
            <w:tcW w:w="221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F081D6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11784</w:t>
            </w:r>
          </w:p>
        </w:tc>
        <w:tc>
          <w:tcPr>
            <w:tcW w:w="240" w:type="dxa"/>
            <w:tcBorders>
              <w:top w:val="nil"/>
              <w:left w:val="nil"/>
              <w:bottom w:val="nil"/>
              <w:right w:val="nil"/>
            </w:tcBorders>
            <w:shd w:val="clear" w:color="auto" w:fill="auto"/>
            <w:noWrap/>
            <w:vAlign w:val="center"/>
          </w:tcPr>
          <w:p w14:paraId="75DA5B5D">
            <w:pPr>
              <w:rPr>
                <w:rFonts w:hint="eastAsia" w:ascii="宋体" w:hAnsi="宋体" w:eastAsia="宋体" w:cs="宋体"/>
                <w:i w:val="0"/>
                <w:iCs w:val="0"/>
                <w:color w:val="000000"/>
                <w:sz w:val="24"/>
                <w:szCs w:val="24"/>
                <w:u w:val="none"/>
              </w:rPr>
            </w:pPr>
          </w:p>
        </w:tc>
      </w:tr>
      <w:tr w14:paraId="6338D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648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280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B060052">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鸭江路</w:t>
            </w:r>
            <w:r>
              <w:rPr>
                <w:rFonts w:hint="default" w:ascii="仿宋_GB2312" w:hAnsi="宋体" w:eastAsia="仿宋_GB2312" w:cs="仿宋_GB2312"/>
                <w:i w:val="0"/>
                <w:iCs w:val="0"/>
                <w:color w:val="auto"/>
                <w:kern w:val="0"/>
                <w:sz w:val="24"/>
                <w:szCs w:val="24"/>
                <w:u w:val="none"/>
                <w:lang w:val="en-US" w:eastAsia="zh-CN" w:bidi="ar"/>
              </w:rPr>
              <w:br w:type="textWrapping"/>
            </w:r>
            <w:r>
              <w:rPr>
                <w:rStyle w:val="59"/>
                <w:rFonts w:hAnsi="宋体"/>
                <w:color w:val="auto"/>
                <w:lang w:val="en-US" w:eastAsia="zh-CN" w:bidi="ar"/>
              </w:rPr>
              <w:t>(莲东街至民桥街）</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D4F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95642</w:t>
            </w:r>
          </w:p>
        </w:tc>
        <w:tc>
          <w:tcPr>
            <w:tcW w:w="240" w:type="dxa"/>
            <w:tcBorders>
              <w:top w:val="nil"/>
              <w:left w:val="nil"/>
              <w:bottom w:val="nil"/>
              <w:right w:val="nil"/>
            </w:tcBorders>
            <w:shd w:val="clear" w:color="auto" w:fill="auto"/>
            <w:noWrap/>
            <w:vAlign w:val="center"/>
          </w:tcPr>
          <w:p w14:paraId="10B3BE3B">
            <w:pPr>
              <w:rPr>
                <w:rFonts w:hint="eastAsia" w:ascii="宋体" w:hAnsi="宋体" w:eastAsia="宋体" w:cs="宋体"/>
                <w:i w:val="0"/>
                <w:iCs w:val="0"/>
                <w:color w:val="000000"/>
                <w:sz w:val="24"/>
                <w:szCs w:val="24"/>
                <w:u w:val="none"/>
              </w:rPr>
            </w:pPr>
          </w:p>
        </w:tc>
      </w:tr>
      <w:tr w14:paraId="64241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7D7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A32F">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光荣路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085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60801</w:t>
            </w:r>
          </w:p>
        </w:tc>
        <w:tc>
          <w:tcPr>
            <w:tcW w:w="240" w:type="dxa"/>
            <w:tcBorders>
              <w:top w:val="nil"/>
              <w:left w:val="nil"/>
              <w:bottom w:val="nil"/>
              <w:right w:val="nil"/>
            </w:tcBorders>
            <w:shd w:val="clear" w:color="auto" w:fill="auto"/>
            <w:noWrap/>
            <w:vAlign w:val="center"/>
          </w:tcPr>
          <w:p w14:paraId="4D3EBB5A">
            <w:pPr>
              <w:rPr>
                <w:rFonts w:hint="eastAsia" w:ascii="宋体" w:hAnsi="宋体" w:eastAsia="宋体" w:cs="宋体"/>
                <w:i w:val="0"/>
                <w:iCs w:val="0"/>
                <w:color w:val="000000"/>
                <w:sz w:val="24"/>
                <w:szCs w:val="24"/>
                <w:u w:val="none"/>
              </w:rPr>
            </w:pPr>
          </w:p>
        </w:tc>
      </w:tr>
      <w:tr w14:paraId="4D654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D84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D3C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莲东街</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697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10358</w:t>
            </w:r>
          </w:p>
        </w:tc>
        <w:tc>
          <w:tcPr>
            <w:tcW w:w="240" w:type="dxa"/>
            <w:tcBorders>
              <w:top w:val="nil"/>
              <w:left w:val="nil"/>
              <w:bottom w:val="nil"/>
              <w:right w:val="nil"/>
            </w:tcBorders>
            <w:shd w:val="clear" w:color="auto" w:fill="auto"/>
            <w:noWrap/>
            <w:vAlign w:val="center"/>
          </w:tcPr>
          <w:p w14:paraId="54AAE235">
            <w:pPr>
              <w:rPr>
                <w:rFonts w:hint="eastAsia" w:ascii="宋体" w:hAnsi="宋体" w:eastAsia="宋体" w:cs="宋体"/>
                <w:i w:val="0"/>
                <w:iCs w:val="0"/>
                <w:color w:val="000000"/>
                <w:sz w:val="24"/>
                <w:szCs w:val="24"/>
                <w:u w:val="none"/>
              </w:rPr>
            </w:pPr>
          </w:p>
        </w:tc>
      </w:tr>
      <w:tr w14:paraId="6F632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07C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6F2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粮丰街</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9B2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20900</w:t>
            </w:r>
          </w:p>
        </w:tc>
        <w:tc>
          <w:tcPr>
            <w:tcW w:w="240" w:type="dxa"/>
            <w:tcBorders>
              <w:top w:val="nil"/>
              <w:left w:val="nil"/>
              <w:bottom w:val="nil"/>
              <w:right w:val="nil"/>
            </w:tcBorders>
            <w:shd w:val="clear" w:color="auto" w:fill="auto"/>
            <w:noWrap/>
            <w:vAlign w:val="center"/>
          </w:tcPr>
          <w:p w14:paraId="4002DC4C">
            <w:pPr>
              <w:rPr>
                <w:rFonts w:hint="eastAsia" w:ascii="宋体" w:hAnsi="宋体" w:eastAsia="宋体" w:cs="宋体"/>
                <w:i w:val="0"/>
                <w:iCs w:val="0"/>
                <w:color w:val="000000"/>
                <w:sz w:val="24"/>
                <w:szCs w:val="24"/>
                <w:u w:val="none"/>
              </w:rPr>
            </w:pPr>
          </w:p>
        </w:tc>
      </w:tr>
      <w:tr w14:paraId="73BA2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6E6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235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沿江路</w:t>
            </w:r>
            <w:r>
              <w:rPr>
                <w:rFonts w:hint="default" w:ascii="仿宋_GB2312" w:hAnsi="宋体" w:eastAsia="仿宋_GB2312" w:cs="仿宋_GB2312"/>
                <w:i w:val="0"/>
                <w:iCs w:val="0"/>
                <w:color w:val="000000"/>
                <w:kern w:val="0"/>
                <w:sz w:val="24"/>
                <w:szCs w:val="24"/>
                <w:u w:val="none"/>
                <w:lang w:val="en-US" w:eastAsia="zh-CN" w:bidi="ar"/>
              </w:rPr>
              <w:br w:type="textWrapping"/>
            </w:r>
            <w:r>
              <w:rPr>
                <w:rStyle w:val="59"/>
                <w:rFonts w:hAnsi="宋体"/>
                <w:lang w:val="en-US" w:eastAsia="zh-CN" w:bidi="ar"/>
              </w:rPr>
              <w:t>（莲东街至边合区）</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6E4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62252</w:t>
            </w:r>
          </w:p>
        </w:tc>
        <w:tc>
          <w:tcPr>
            <w:tcW w:w="240" w:type="dxa"/>
            <w:tcBorders>
              <w:top w:val="nil"/>
              <w:left w:val="nil"/>
              <w:bottom w:val="nil"/>
              <w:right w:val="nil"/>
            </w:tcBorders>
            <w:shd w:val="clear" w:color="auto" w:fill="auto"/>
            <w:noWrap/>
            <w:vAlign w:val="center"/>
          </w:tcPr>
          <w:p w14:paraId="043845E3">
            <w:pPr>
              <w:rPr>
                <w:rFonts w:hint="eastAsia" w:ascii="宋体" w:hAnsi="宋体" w:eastAsia="宋体" w:cs="宋体"/>
                <w:i w:val="0"/>
                <w:iCs w:val="0"/>
                <w:color w:val="000000"/>
                <w:sz w:val="24"/>
                <w:szCs w:val="24"/>
                <w:u w:val="none"/>
              </w:rPr>
            </w:pPr>
          </w:p>
        </w:tc>
      </w:tr>
      <w:tr w14:paraId="2B67B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9BB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DE3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果园路</w:t>
            </w:r>
            <w:r>
              <w:rPr>
                <w:rFonts w:hint="default" w:ascii="仿宋_GB2312" w:hAnsi="宋体" w:eastAsia="仿宋_GB2312" w:cs="仿宋_GB2312"/>
                <w:i w:val="0"/>
                <w:iCs w:val="0"/>
                <w:color w:val="000000"/>
                <w:kern w:val="0"/>
                <w:sz w:val="24"/>
                <w:szCs w:val="24"/>
                <w:u w:val="none"/>
                <w:lang w:val="en-US" w:eastAsia="zh-CN" w:bidi="ar"/>
              </w:rPr>
              <w:br w:type="textWrapping"/>
            </w:r>
            <w:r>
              <w:rPr>
                <w:rStyle w:val="59"/>
                <w:rFonts w:hAnsi="宋体"/>
                <w:lang w:val="en-US" w:eastAsia="zh-CN" w:bidi="ar"/>
              </w:rPr>
              <w:t>（新建街至集青街）</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7FB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25780</w:t>
            </w:r>
          </w:p>
        </w:tc>
        <w:tc>
          <w:tcPr>
            <w:tcW w:w="240" w:type="dxa"/>
            <w:tcBorders>
              <w:top w:val="nil"/>
              <w:left w:val="nil"/>
              <w:bottom w:val="nil"/>
              <w:right w:val="nil"/>
            </w:tcBorders>
            <w:shd w:val="clear" w:color="auto" w:fill="auto"/>
            <w:noWrap/>
            <w:vAlign w:val="center"/>
          </w:tcPr>
          <w:p w14:paraId="6836CCDF">
            <w:pPr>
              <w:rPr>
                <w:rFonts w:hint="eastAsia" w:ascii="宋体" w:hAnsi="宋体" w:eastAsia="宋体" w:cs="宋体"/>
                <w:i w:val="0"/>
                <w:iCs w:val="0"/>
                <w:color w:val="000000"/>
                <w:sz w:val="24"/>
                <w:szCs w:val="24"/>
                <w:u w:val="none"/>
              </w:rPr>
            </w:pPr>
          </w:p>
        </w:tc>
      </w:tr>
      <w:tr w14:paraId="6FAC8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D61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C3E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新建街</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321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9797</w:t>
            </w:r>
          </w:p>
        </w:tc>
        <w:tc>
          <w:tcPr>
            <w:tcW w:w="240" w:type="dxa"/>
            <w:tcBorders>
              <w:top w:val="nil"/>
              <w:left w:val="nil"/>
              <w:bottom w:val="nil"/>
              <w:right w:val="nil"/>
            </w:tcBorders>
            <w:shd w:val="clear" w:color="auto" w:fill="auto"/>
            <w:noWrap/>
            <w:vAlign w:val="center"/>
          </w:tcPr>
          <w:p w14:paraId="686D40E9">
            <w:pPr>
              <w:rPr>
                <w:rFonts w:hint="eastAsia" w:ascii="宋体" w:hAnsi="宋体" w:eastAsia="宋体" w:cs="宋体"/>
                <w:i w:val="0"/>
                <w:iCs w:val="0"/>
                <w:color w:val="000000"/>
                <w:sz w:val="24"/>
                <w:szCs w:val="24"/>
                <w:u w:val="none"/>
              </w:rPr>
            </w:pPr>
          </w:p>
        </w:tc>
      </w:tr>
      <w:tr w14:paraId="3EE06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714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802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友谊路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5B0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1872</w:t>
            </w:r>
          </w:p>
        </w:tc>
        <w:tc>
          <w:tcPr>
            <w:tcW w:w="240" w:type="dxa"/>
            <w:tcBorders>
              <w:top w:val="nil"/>
              <w:left w:val="nil"/>
              <w:bottom w:val="nil"/>
              <w:right w:val="nil"/>
            </w:tcBorders>
            <w:shd w:val="clear" w:color="auto" w:fill="auto"/>
            <w:noWrap/>
            <w:vAlign w:val="center"/>
          </w:tcPr>
          <w:p w14:paraId="447B96D8">
            <w:pPr>
              <w:rPr>
                <w:rFonts w:hint="eastAsia" w:ascii="宋体" w:hAnsi="宋体" w:eastAsia="宋体" w:cs="宋体"/>
                <w:i w:val="0"/>
                <w:iCs w:val="0"/>
                <w:color w:val="000000"/>
                <w:sz w:val="24"/>
                <w:szCs w:val="24"/>
                <w:u w:val="none"/>
              </w:rPr>
            </w:pPr>
          </w:p>
        </w:tc>
      </w:tr>
      <w:tr w14:paraId="4097B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EB1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0DF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新乐路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126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2989</w:t>
            </w:r>
          </w:p>
        </w:tc>
        <w:tc>
          <w:tcPr>
            <w:tcW w:w="240" w:type="dxa"/>
            <w:tcBorders>
              <w:top w:val="nil"/>
              <w:left w:val="nil"/>
              <w:bottom w:val="nil"/>
              <w:right w:val="nil"/>
            </w:tcBorders>
            <w:shd w:val="clear" w:color="auto" w:fill="auto"/>
            <w:noWrap/>
            <w:vAlign w:val="center"/>
          </w:tcPr>
          <w:p w14:paraId="4575F8E4">
            <w:pPr>
              <w:rPr>
                <w:rFonts w:hint="eastAsia" w:ascii="宋体" w:hAnsi="宋体" w:eastAsia="宋体" w:cs="宋体"/>
                <w:i w:val="0"/>
                <w:iCs w:val="0"/>
                <w:color w:val="000000"/>
                <w:sz w:val="24"/>
                <w:szCs w:val="24"/>
                <w:u w:val="none"/>
              </w:rPr>
            </w:pPr>
          </w:p>
        </w:tc>
      </w:tr>
      <w:tr w14:paraId="711F2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628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BE8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紫都苑东小路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DF8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1200</w:t>
            </w:r>
          </w:p>
        </w:tc>
        <w:tc>
          <w:tcPr>
            <w:tcW w:w="240" w:type="dxa"/>
            <w:tcBorders>
              <w:top w:val="nil"/>
              <w:left w:val="nil"/>
              <w:bottom w:val="nil"/>
              <w:right w:val="nil"/>
            </w:tcBorders>
            <w:shd w:val="clear" w:color="auto" w:fill="auto"/>
            <w:noWrap/>
            <w:vAlign w:val="center"/>
          </w:tcPr>
          <w:p w14:paraId="570E8446">
            <w:pPr>
              <w:rPr>
                <w:rFonts w:hint="eastAsia" w:ascii="宋体" w:hAnsi="宋体" w:eastAsia="宋体" w:cs="宋体"/>
                <w:i w:val="0"/>
                <w:iCs w:val="0"/>
                <w:color w:val="000000"/>
                <w:sz w:val="24"/>
                <w:szCs w:val="24"/>
                <w:u w:val="none"/>
              </w:rPr>
            </w:pPr>
          </w:p>
        </w:tc>
      </w:tr>
      <w:tr w14:paraId="4FB69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16E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970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紫都苑西小路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B9A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1500</w:t>
            </w:r>
          </w:p>
        </w:tc>
        <w:tc>
          <w:tcPr>
            <w:tcW w:w="240" w:type="dxa"/>
            <w:tcBorders>
              <w:top w:val="nil"/>
              <w:left w:val="nil"/>
              <w:bottom w:val="nil"/>
              <w:right w:val="nil"/>
            </w:tcBorders>
            <w:shd w:val="clear" w:color="auto" w:fill="auto"/>
            <w:noWrap/>
            <w:vAlign w:val="center"/>
          </w:tcPr>
          <w:p w14:paraId="2D084CCF">
            <w:pPr>
              <w:rPr>
                <w:rFonts w:hint="eastAsia" w:ascii="宋体" w:hAnsi="宋体" w:eastAsia="宋体" w:cs="宋体"/>
                <w:i w:val="0"/>
                <w:iCs w:val="0"/>
                <w:color w:val="000000"/>
                <w:sz w:val="24"/>
                <w:szCs w:val="24"/>
                <w:u w:val="none"/>
              </w:rPr>
            </w:pPr>
          </w:p>
        </w:tc>
      </w:tr>
      <w:tr w14:paraId="089B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0D5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w:t>
            </w:r>
          </w:p>
        </w:tc>
        <w:tc>
          <w:tcPr>
            <w:tcW w:w="2800" w:type="dxa"/>
            <w:tcBorders>
              <w:top w:val="single" w:color="000000" w:sz="4" w:space="0"/>
              <w:left w:val="single" w:color="000000" w:sz="4" w:space="0"/>
              <w:bottom w:val="nil"/>
              <w:right w:val="single" w:color="000000" w:sz="4" w:space="0"/>
            </w:tcBorders>
            <w:shd w:val="clear" w:color="auto" w:fill="auto"/>
            <w:vAlign w:val="center"/>
          </w:tcPr>
          <w:p w14:paraId="14FE6BF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江南苑小路</w:t>
            </w:r>
          </w:p>
        </w:tc>
        <w:tc>
          <w:tcPr>
            <w:tcW w:w="2210" w:type="dxa"/>
            <w:tcBorders>
              <w:top w:val="single" w:color="000000" w:sz="4" w:space="0"/>
              <w:left w:val="single" w:color="000000" w:sz="4" w:space="0"/>
              <w:bottom w:val="nil"/>
              <w:right w:val="single" w:color="000000" w:sz="4" w:space="0"/>
            </w:tcBorders>
            <w:shd w:val="clear" w:color="auto" w:fill="auto"/>
            <w:vAlign w:val="center"/>
          </w:tcPr>
          <w:p w14:paraId="238A3B6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1200</w:t>
            </w:r>
          </w:p>
        </w:tc>
        <w:tc>
          <w:tcPr>
            <w:tcW w:w="240" w:type="dxa"/>
            <w:tcBorders>
              <w:top w:val="nil"/>
              <w:left w:val="nil"/>
              <w:bottom w:val="nil"/>
              <w:right w:val="nil"/>
            </w:tcBorders>
            <w:shd w:val="clear" w:color="auto" w:fill="auto"/>
            <w:noWrap/>
            <w:vAlign w:val="center"/>
          </w:tcPr>
          <w:p w14:paraId="7362B1AD">
            <w:pPr>
              <w:rPr>
                <w:rFonts w:hint="eastAsia" w:ascii="宋体" w:hAnsi="宋体" w:eastAsia="宋体" w:cs="宋体"/>
                <w:i w:val="0"/>
                <w:iCs w:val="0"/>
                <w:color w:val="000000"/>
                <w:sz w:val="24"/>
                <w:szCs w:val="24"/>
                <w:u w:val="none"/>
              </w:rPr>
            </w:pPr>
          </w:p>
        </w:tc>
      </w:tr>
      <w:tr w14:paraId="0E06D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051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w:t>
            </w:r>
          </w:p>
        </w:tc>
        <w:tc>
          <w:tcPr>
            <w:tcW w:w="2800" w:type="dxa"/>
            <w:tcBorders>
              <w:top w:val="single" w:color="000000" w:sz="4" w:space="0"/>
              <w:left w:val="single" w:color="000000" w:sz="4" w:space="0"/>
              <w:bottom w:val="nil"/>
              <w:right w:val="single" w:color="000000" w:sz="4" w:space="0"/>
            </w:tcBorders>
            <w:shd w:val="clear" w:color="auto" w:fill="auto"/>
            <w:vAlign w:val="center"/>
          </w:tcPr>
          <w:p w14:paraId="65E2920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站南路</w:t>
            </w:r>
          </w:p>
        </w:tc>
        <w:tc>
          <w:tcPr>
            <w:tcW w:w="2210" w:type="dxa"/>
            <w:tcBorders>
              <w:top w:val="single" w:color="000000" w:sz="4" w:space="0"/>
              <w:left w:val="single" w:color="000000" w:sz="4" w:space="0"/>
              <w:bottom w:val="nil"/>
              <w:right w:val="single" w:color="000000" w:sz="4" w:space="0"/>
            </w:tcBorders>
            <w:shd w:val="clear" w:color="auto" w:fill="auto"/>
            <w:vAlign w:val="center"/>
          </w:tcPr>
          <w:p w14:paraId="4F474CD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5540</w:t>
            </w:r>
          </w:p>
        </w:tc>
        <w:tc>
          <w:tcPr>
            <w:tcW w:w="240" w:type="dxa"/>
            <w:tcBorders>
              <w:top w:val="nil"/>
              <w:left w:val="nil"/>
              <w:bottom w:val="nil"/>
              <w:right w:val="nil"/>
            </w:tcBorders>
            <w:shd w:val="clear" w:color="auto" w:fill="auto"/>
            <w:noWrap/>
            <w:vAlign w:val="center"/>
          </w:tcPr>
          <w:p w14:paraId="0E1D922E">
            <w:pPr>
              <w:rPr>
                <w:rFonts w:hint="eastAsia" w:ascii="宋体" w:hAnsi="宋体" w:eastAsia="宋体" w:cs="宋体"/>
                <w:i w:val="0"/>
                <w:iCs w:val="0"/>
                <w:color w:val="000000"/>
                <w:sz w:val="24"/>
                <w:szCs w:val="24"/>
                <w:u w:val="none"/>
              </w:rPr>
            </w:pPr>
          </w:p>
        </w:tc>
      </w:tr>
      <w:tr w14:paraId="50562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F7A689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2800" w:type="dxa"/>
            <w:tcBorders>
              <w:top w:val="single" w:color="000000" w:sz="4" w:space="0"/>
              <w:left w:val="single" w:color="000000" w:sz="4" w:space="0"/>
              <w:bottom w:val="nil"/>
              <w:right w:val="single" w:color="000000" w:sz="4" w:space="0"/>
            </w:tcBorders>
            <w:shd w:val="clear" w:color="auto" w:fill="FFFF00"/>
            <w:vAlign w:val="center"/>
          </w:tcPr>
          <w:p w14:paraId="545ED30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新民桥街</w:t>
            </w:r>
            <w:r>
              <w:rPr>
                <w:rFonts w:hint="default" w:ascii="仿宋_GB2312" w:hAnsi="宋体" w:eastAsia="仿宋_GB2312" w:cs="仿宋_GB2312"/>
                <w:i w:val="0"/>
                <w:iCs w:val="0"/>
                <w:color w:val="000000"/>
                <w:kern w:val="0"/>
                <w:sz w:val="24"/>
                <w:szCs w:val="24"/>
                <w:u w:val="none"/>
                <w:lang w:val="en-US" w:eastAsia="zh-CN" w:bidi="ar"/>
              </w:rPr>
              <w:br w:type="textWrapping"/>
            </w:r>
            <w:r>
              <w:rPr>
                <w:rStyle w:val="59"/>
                <w:rFonts w:hAnsi="宋体"/>
                <w:lang w:val="en-US" w:eastAsia="zh-CN" w:bidi="ar"/>
              </w:rPr>
              <w:t>（铁路下穿-沿江路）</w:t>
            </w:r>
          </w:p>
        </w:tc>
        <w:tc>
          <w:tcPr>
            <w:tcW w:w="2210" w:type="dxa"/>
            <w:tcBorders>
              <w:top w:val="single" w:color="000000" w:sz="4" w:space="0"/>
              <w:left w:val="single" w:color="000000" w:sz="4" w:space="0"/>
              <w:bottom w:val="nil"/>
              <w:right w:val="single" w:color="000000" w:sz="4" w:space="0"/>
            </w:tcBorders>
            <w:shd w:val="clear" w:color="auto" w:fill="FFFF00"/>
            <w:vAlign w:val="center"/>
          </w:tcPr>
          <w:p w14:paraId="236EFCC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24451</w:t>
            </w:r>
          </w:p>
        </w:tc>
        <w:tc>
          <w:tcPr>
            <w:tcW w:w="240" w:type="dxa"/>
            <w:tcBorders>
              <w:top w:val="nil"/>
              <w:left w:val="nil"/>
              <w:bottom w:val="nil"/>
              <w:right w:val="nil"/>
            </w:tcBorders>
            <w:shd w:val="clear" w:color="auto" w:fill="auto"/>
            <w:noWrap/>
            <w:vAlign w:val="center"/>
          </w:tcPr>
          <w:p w14:paraId="14E246A8">
            <w:pPr>
              <w:rPr>
                <w:rFonts w:hint="eastAsia" w:ascii="宋体" w:hAnsi="宋体" w:eastAsia="宋体" w:cs="宋体"/>
                <w:i w:val="0"/>
                <w:iCs w:val="0"/>
                <w:color w:val="000000"/>
                <w:sz w:val="24"/>
                <w:szCs w:val="24"/>
                <w:u w:val="none"/>
              </w:rPr>
            </w:pPr>
          </w:p>
        </w:tc>
      </w:tr>
      <w:tr w14:paraId="774D1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E4C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w:t>
            </w:r>
          </w:p>
        </w:tc>
        <w:tc>
          <w:tcPr>
            <w:tcW w:w="2800" w:type="dxa"/>
            <w:tcBorders>
              <w:top w:val="single" w:color="000000" w:sz="4" w:space="0"/>
              <w:left w:val="single" w:color="000000" w:sz="4" w:space="0"/>
              <w:bottom w:val="nil"/>
              <w:right w:val="single" w:color="000000" w:sz="4" w:space="0"/>
            </w:tcBorders>
            <w:shd w:val="clear" w:color="auto" w:fill="auto"/>
            <w:vAlign w:val="center"/>
          </w:tcPr>
          <w:p w14:paraId="6A08A31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高句丽风情园</w:t>
            </w:r>
          </w:p>
        </w:tc>
        <w:tc>
          <w:tcPr>
            <w:tcW w:w="2210" w:type="dxa"/>
            <w:tcBorders>
              <w:top w:val="single" w:color="000000" w:sz="4" w:space="0"/>
              <w:left w:val="single" w:color="000000" w:sz="4" w:space="0"/>
              <w:bottom w:val="nil"/>
              <w:right w:val="single" w:color="000000" w:sz="4" w:space="0"/>
            </w:tcBorders>
            <w:shd w:val="clear" w:color="auto" w:fill="auto"/>
            <w:vAlign w:val="center"/>
          </w:tcPr>
          <w:p w14:paraId="0D7CA9A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18180</w:t>
            </w:r>
          </w:p>
        </w:tc>
        <w:tc>
          <w:tcPr>
            <w:tcW w:w="240" w:type="dxa"/>
            <w:tcBorders>
              <w:top w:val="nil"/>
              <w:left w:val="nil"/>
              <w:bottom w:val="nil"/>
              <w:right w:val="nil"/>
            </w:tcBorders>
            <w:shd w:val="clear" w:color="auto" w:fill="auto"/>
            <w:noWrap/>
            <w:vAlign w:val="center"/>
          </w:tcPr>
          <w:p w14:paraId="1A56258B">
            <w:pPr>
              <w:rPr>
                <w:rFonts w:hint="eastAsia" w:ascii="宋体" w:hAnsi="宋体" w:eastAsia="宋体" w:cs="宋体"/>
                <w:i w:val="0"/>
                <w:iCs w:val="0"/>
                <w:color w:val="000000"/>
                <w:sz w:val="24"/>
                <w:szCs w:val="24"/>
                <w:u w:val="none"/>
              </w:rPr>
            </w:pPr>
          </w:p>
        </w:tc>
      </w:tr>
      <w:tr w14:paraId="24AE7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E9D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6B6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东郡新府楼前</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806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4300</w:t>
            </w:r>
          </w:p>
        </w:tc>
        <w:tc>
          <w:tcPr>
            <w:tcW w:w="240" w:type="dxa"/>
            <w:tcBorders>
              <w:top w:val="nil"/>
              <w:left w:val="nil"/>
              <w:bottom w:val="nil"/>
              <w:right w:val="nil"/>
            </w:tcBorders>
            <w:shd w:val="clear" w:color="auto" w:fill="auto"/>
            <w:noWrap/>
            <w:vAlign w:val="center"/>
          </w:tcPr>
          <w:p w14:paraId="4211714C">
            <w:pPr>
              <w:rPr>
                <w:rFonts w:hint="eastAsia" w:ascii="宋体" w:hAnsi="宋体" w:eastAsia="宋体" w:cs="宋体"/>
                <w:i w:val="0"/>
                <w:iCs w:val="0"/>
                <w:color w:val="000000"/>
                <w:sz w:val="24"/>
                <w:szCs w:val="24"/>
                <w:u w:val="none"/>
              </w:rPr>
            </w:pPr>
          </w:p>
        </w:tc>
      </w:tr>
      <w:tr w14:paraId="70750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C9B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E7E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电厂街停车场</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9D0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1588</w:t>
            </w:r>
          </w:p>
        </w:tc>
        <w:tc>
          <w:tcPr>
            <w:tcW w:w="240" w:type="dxa"/>
            <w:tcBorders>
              <w:top w:val="nil"/>
              <w:left w:val="nil"/>
              <w:bottom w:val="nil"/>
              <w:right w:val="nil"/>
            </w:tcBorders>
            <w:shd w:val="clear" w:color="auto" w:fill="auto"/>
            <w:noWrap/>
            <w:vAlign w:val="center"/>
          </w:tcPr>
          <w:p w14:paraId="0234B39A">
            <w:pPr>
              <w:rPr>
                <w:rFonts w:hint="eastAsia" w:ascii="宋体" w:hAnsi="宋体" w:eastAsia="宋体" w:cs="宋体"/>
                <w:i w:val="0"/>
                <w:iCs w:val="0"/>
                <w:color w:val="000000"/>
                <w:sz w:val="24"/>
                <w:szCs w:val="24"/>
                <w:u w:val="none"/>
              </w:rPr>
            </w:pPr>
          </w:p>
        </w:tc>
      </w:tr>
      <w:tr w14:paraId="19533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A1B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2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电厂街</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A7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16991</w:t>
            </w:r>
          </w:p>
        </w:tc>
        <w:tc>
          <w:tcPr>
            <w:tcW w:w="240" w:type="dxa"/>
            <w:tcBorders>
              <w:top w:val="nil"/>
              <w:left w:val="nil"/>
              <w:bottom w:val="nil"/>
              <w:right w:val="nil"/>
            </w:tcBorders>
            <w:shd w:val="clear" w:color="auto" w:fill="auto"/>
            <w:noWrap/>
            <w:vAlign w:val="center"/>
          </w:tcPr>
          <w:p w14:paraId="63128283">
            <w:pPr>
              <w:rPr>
                <w:rFonts w:hint="eastAsia" w:ascii="宋体" w:hAnsi="宋体" w:eastAsia="宋体" w:cs="宋体"/>
                <w:i w:val="0"/>
                <w:iCs w:val="0"/>
                <w:color w:val="000000"/>
                <w:sz w:val="24"/>
                <w:szCs w:val="24"/>
                <w:u w:val="none"/>
              </w:rPr>
            </w:pPr>
          </w:p>
        </w:tc>
      </w:tr>
      <w:tr w14:paraId="1AF3A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309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A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站前街</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4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17914</w:t>
            </w:r>
          </w:p>
        </w:tc>
        <w:tc>
          <w:tcPr>
            <w:tcW w:w="240" w:type="dxa"/>
            <w:tcBorders>
              <w:top w:val="nil"/>
              <w:left w:val="nil"/>
              <w:bottom w:val="nil"/>
              <w:right w:val="nil"/>
            </w:tcBorders>
            <w:shd w:val="clear" w:color="auto" w:fill="auto"/>
            <w:noWrap/>
            <w:vAlign w:val="center"/>
          </w:tcPr>
          <w:p w14:paraId="7D275613">
            <w:pPr>
              <w:rPr>
                <w:rFonts w:hint="eastAsia" w:ascii="宋体" w:hAnsi="宋体" w:eastAsia="宋体" w:cs="宋体"/>
                <w:i w:val="0"/>
                <w:iCs w:val="0"/>
                <w:color w:val="000000"/>
                <w:sz w:val="24"/>
                <w:szCs w:val="24"/>
                <w:u w:val="none"/>
              </w:rPr>
            </w:pPr>
          </w:p>
        </w:tc>
      </w:tr>
      <w:tr w14:paraId="75C52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1BE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27</w:t>
            </w:r>
          </w:p>
        </w:tc>
        <w:tc>
          <w:tcPr>
            <w:tcW w:w="2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828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站前广场</w:t>
            </w:r>
          </w:p>
        </w:tc>
        <w:tc>
          <w:tcPr>
            <w:tcW w:w="2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062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6161</w:t>
            </w:r>
          </w:p>
        </w:tc>
        <w:tc>
          <w:tcPr>
            <w:tcW w:w="240" w:type="dxa"/>
            <w:tcBorders>
              <w:top w:val="nil"/>
              <w:left w:val="nil"/>
              <w:bottom w:val="nil"/>
              <w:right w:val="nil"/>
            </w:tcBorders>
            <w:shd w:val="clear" w:color="auto" w:fill="auto"/>
            <w:noWrap/>
            <w:vAlign w:val="center"/>
          </w:tcPr>
          <w:p w14:paraId="33DCFF1C">
            <w:pPr>
              <w:rPr>
                <w:rFonts w:hint="eastAsia" w:ascii="宋体" w:hAnsi="宋体" w:eastAsia="宋体" w:cs="宋体"/>
                <w:i w:val="0"/>
                <w:iCs w:val="0"/>
                <w:color w:val="000000"/>
                <w:sz w:val="24"/>
                <w:szCs w:val="24"/>
                <w:u w:val="none"/>
              </w:rPr>
            </w:pPr>
          </w:p>
        </w:tc>
      </w:tr>
      <w:tr w14:paraId="51EC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AA9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28</w:t>
            </w:r>
          </w:p>
        </w:tc>
        <w:tc>
          <w:tcPr>
            <w:tcW w:w="2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B64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锦绣街</w:t>
            </w:r>
          </w:p>
        </w:tc>
        <w:tc>
          <w:tcPr>
            <w:tcW w:w="2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F82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14064</w:t>
            </w:r>
          </w:p>
        </w:tc>
        <w:tc>
          <w:tcPr>
            <w:tcW w:w="240" w:type="dxa"/>
            <w:tcBorders>
              <w:top w:val="nil"/>
              <w:left w:val="nil"/>
              <w:bottom w:val="nil"/>
              <w:right w:val="nil"/>
            </w:tcBorders>
            <w:shd w:val="clear" w:color="auto" w:fill="auto"/>
            <w:noWrap/>
            <w:vAlign w:val="center"/>
          </w:tcPr>
          <w:p w14:paraId="2592DA6C">
            <w:pPr>
              <w:rPr>
                <w:rFonts w:hint="eastAsia" w:ascii="宋体" w:hAnsi="宋体" w:eastAsia="宋体" w:cs="宋体"/>
                <w:i w:val="0"/>
                <w:iCs w:val="0"/>
                <w:color w:val="000000"/>
                <w:sz w:val="24"/>
                <w:szCs w:val="24"/>
                <w:u w:val="none"/>
              </w:rPr>
            </w:pPr>
          </w:p>
        </w:tc>
      </w:tr>
      <w:tr w14:paraId="5CD49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646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E9C4">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创业大路</w:t>
            </w:r>
          </w:p>
        </w:tc>
        <w:tc>
          <w:tcPr>
            <w:tcW w:w="2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386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22193</w:t>
            </w:r>
          </w:p>
        </w:tc>
        <w:tc>
          <w:tcPr>
            <w:tcW w:w="240" w:type="dxa"/>
            <w:tcBorders>
              <w:top w:val="nil"/>
              <w:left w:val="nil"/>
              <w:bottom w:val="nil"/>
              <w:right w:val="nil"/>
            </w:tcBorders>
            <w:shd w:val="clear" w:color="auto" w:fill="auto"/>
            <w:noWrap/>
            <w:vAlign w:val="center"/>
          </w:tcPr>
          <w:p w14:paraId="1F7E45B9">
            <w:pPr>
              <w:rPr>
                <w:rFonts w:hint="eastAsia" w:ascii="宋体" w:hAnsi="宋体" w:eastAsia="宋体" w:cs="宋体"/>
                <w:i w:val="0"/>
                <w:iCs w:val="0"/>
                <w:color w:val="000000"/>
                <w:sz w:val="24"/>
                <w:szCs w:val="24"/>
                <w:u w:val="none"/>
              </w:rPr>
            </w:pPr>
          </w:p>
        </w:tc>
      </w:tr>
      <w:tr w14:paraId="34374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CC5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5274">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站西街</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28D9">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auto"/>
                <w:sz w:val="24"/>
                <w:szCs w:val="24"/>
                <w:u w:val="none"/>
              </w:rPr>
            </w:pPr>
            <w:r>
              <w:rPr>
                <w:rFonts w:hint="default" w:ascii="方正小标宋简体" w:hAnsi="方正小标宋简体" w:eastAsia="方正小标宋简体" w:cs="方正小标宋简体"/>
                <w:i w:val="0"/>
                <w:iCs w:val="0"/>
                <w:color w:val="auto"/>
                <w:kern w:val="0"/>
                <w:sz w:val="24"/>
                <w:szCs w:val="24"/>
                <w:u w:val="none"/>
                <w:lang w:val="en-US" w:eastAsia="zh-CN" w:bidi="ar"/>
              </w:rPr>
              <w:t>8681</w:t>
            </w:r>
          </w:p>
        </w:tc>
        <w:tc>
          <w:tcPr>
            <w:tcW w:w="240" w:type="dxa"/>
            <w:tcBorders>
              <w:top w:val="nil"/>
              <w:left w:val="nil"/>
              <w:bottom w:val="nil"/>
              <w:right w:val="nil"/>
            </w:tcBorders>
            <w:shd w:val="clear" w:color="auto" w:fill="auto"/>
            <w:noWrap/>
            <w:vAlign w:val="center"/>
          </w:tcPr>
          <w:p w14:paraId="2451E4AC">
            <w:pPr>
              <w:rPr>
                <w:rFonts w:hint="eastAsia" w:ascii="宋体" w:hAnsi="宋体" w:eastAsia="宋体" w:cs="宋体"/>
                <w:i w:val="0"/>
                <w:iCs w:val="0"/>
                <w:color w:val="000000"/>
                <w:sz w:val="24"/>
                <w:szCs w:val="24"/>
                <w:u w:val="none"/>
              </w:rPr>
            </w:pPr>
          </w:p>
        </w:tc>
      </w:tr>
      <w:tr w14:paraId="14F3C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30B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3E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站北街</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2134">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auto"/>
                <w:sz w:val="24"/>
                <w:szCs w:val="24"/>
                <w:u w:val="none"/>
              </w:rPr>
            </w:pPr>
            <w:r>
              <w:rPr>
                <w:rFonts w:hint="default" w:ascii="方正小标宋简体" w:hAnsi="方正小标宋简体" w:eastAsia="方正小标宋简体" w:cs="方正小标宋简体"/>
                <w:i w:val="0"/>
                <w:iCs w:val="0"/>
                <w:color w:val="auto"/>
                <w:kern w:val="0"/>
                <w:sz w:val="24"/>
                <w:szCs w:val="24"/>
                <w:u w:val="none"/>
                <w:lang w:val="en-US" w:eastAsia="zh-CN" w:bidi="ar"/>
              </w:rPr>
              <w:t>4368</w:t>
            </w:r>
          </w:p>
        </w:tc>
        <w:tc>
          <w:tcPr>
            <w:tcW w:w="240" w:type="dxa"/>
            <w:tcBorders>
              <w:top w:val="nil"/>
              <w:left w:val="nil"/>
              <w:bottom w:val="nil"/>
              <w:right w:val="nil"/>
            </w:tcBorders>
            <w:shd w:val="clear" w:color="auto" w:fill="auto"/>
            <w:noWrap/>
            <w:vAlign w:val="center"/>
          </w:tcPr>
          <w:p w14:paraId="50DDEAE8">
            <w:pPr>
              <w:rPr>
                <w:rFonts w:hint="eastAsia" w:ascii="宋体" w:hAnsi="宋体" w:eastAsia="宋体" w:cs="宋体"/>
                <w:i w:val="0"/>
                <w:iCs w:val="0"/>
                <w:color w:val="000000"/>
                <w:sz w:val="24"/>
                <w:szCs w:val="24"/>
                <w:u w:val="none"/>
              </w:rPr>
            </w:pPr>
          </w:p>
        </w:tc>
      </w:tr>
      <w:tr w14:paraId="1393F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790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w:t>
            </w:r>
          </w:p>
        </w:tc>
        <w:tc>
          <w:tcPr>
            <w:tcW w:w="2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47A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将军路</w:t>
            </w:r>
          </w:p>
        </w:tc>
        <w:tc>
          <w:tcPr>
            <w:tcW w:w="2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760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16607</w:t>
            </w:r>
          </w:p>
        </w:tc>
        <w:tc>
          <w:tcPr>
            <w:tcW w:w="240" w:type="dxa"/>
            <w:tcBorders>
              <w:top w:val="nil"/>
              <w:left w:val="nil"/>
              <w:bottom w:val="nil"/>
              <w:right w:val="nil"/>
            </w:tcBorders>
            <w:shd w:val="clear" w:color="auto" w:fill="auto"/>
            <w:noWrap/>
            <w:vAlign w:val="center"/>
          </w:tcPr>
          <w:p w14:paraId="33C056FA">
            <w:pPr>
              <w:rPr>
                <w:rFonts w:hint="eastAsia" w:ascii="宋体" w:hAnsi="宋体" w:eastAsia="宋体" w:cs="宋体"/>
                <w:i w:val="0"/>
                <w:iCs w:val="0"/>
                <w:color w:val="000000"/>
                <w:sz w:val="24"/>
                <w:szCs w:val="24"/>
                <w:u w:val="none"/>
              </w:rPr>
            </w:pPr>
          </w:p>
        </w:tc>
      </w:tr>
      <w:tr w14:paraId="7A2C7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9F1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B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韵水郁都小区西侧巷路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1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1959</w:t>
            </w:r>
          </w:p>
        </w:tc>
        <w:tc>
          <w:tcPr>
            <w:tcW w:w="240" w:type="dxa"/>
            <w:tcBorders>
              <w:top w:val="nil"/>
              <w:left w:val="nil"/>
              <w:bottom w:val="nil"/>
              <w:right w:val="nil"/>
            </w:tcBorders>
            <w:shd w:val="clear" w:color="auto" w:fill="auto"/>
            <w:noWrap/>
            <w:vAlign w:val="center"/>
          </w:tcPr>
          <w:p w14:paraId="1753E540">
            <w:pPr>
              <w:rPr>
                <w:rFonts w:hint="eastAsia" w:ascii="宋体" w:hAnsi="宋体" w:eastAsia="宋体" w:cs="宋体"/>
                <w:i w:val="0"/>
                <w:iCs w:val="0"/>
                <w:color w:val="000000"/>
                <w:sz w:val="24"/>
                <w:szCs w:val="24"/>
                <w:u w:val="none"/>
              </w:rPr>
            </w:pPr>
          </w:p>
        </w:tc>
      </w:tr>
      <w:tr w14:paraId="51676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C35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D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火车站东侧巷路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A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2779</w:t>
            </w:r>
          </w:p>
        </w:tc>
        <w:tc>
          <w:tcPr>
            <w:tcW w:w="240" w:type="dxa"/>
            <w:tcBorders>
              <w:top w:val="nil"/>
              <w:left w:val="nil"/>
              <w:bottom w:val="nil"/>
              <w:right w:val="nil"/>
            </w:tcBorders>
            <w:shd w:val="clear" w:color="auto" w:fill="auto"/>
            <w:noWrap/>
            <w:vAlign w:val="center"/>
          </w:tcPr>
          <w:p w14:paraId="5039EC5D">
            <w:pPr>
              <w:rPr>
                <w:rFonts w:hint="eastAsia" w:ascii="宋体" w:hAnsi="宋体" w:eastAsia="宋体" w:cs="宋体"/>
                <w:i w:val="0"/>
                <w:iCs w:val="0"/>
                <w:color w:val="000000"/>
                <w:sz w:val="24"/>
                <w:szCs w:val="24"/>
                <w:u w:val="none"/>
              </w:rPr>
            </w:pPr>
          </w:p>
        </w:tc>
      </w:tr>
      <w:tr w14:paraId="40E28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A83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4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火车站西侧巷路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B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1779</w:t>
            </w:r>
          </w:p>
        </w:tc>
        <w:tc>
          <w:tcPr>
            <w:tcW w:w="240" w:type="dxa"/>
            <w:tcBorders>
              <w:top w:val="nil"/>
              <w:left w:val="nil"/>
              <w:bottom w:val="nil"/>
              <w:right w:val="nil"/>
            </w:tcBorders>
            <w:shd w:val="clear" w:color="auto" w:fill="auto"/>
            <w:noWrap/>
            <w:vAlign w:val="center"/>
          </w:tcPr>
          <w:p w14:paraId="402B7536">
            <w:pPr>
              <w:rPr>
                <w:rFonts w:hint="eastAsia" w:ascii="宋体" w:hAnsi="宋体" w:eastAsia="宋体" w:cs="宋体"/>
                <w:i w:val="0"/>
                <w:iCs w:val="0"/>
                <w:color w:val="000000"/>
                <w:sz w:val="24"/>
                <w:szCs w:val="24"/>
                <w:u w:val="none"/>
              </w:rPr>
            </w:pPr>
          </w:p>
        </w:tc>
      </w:tr>
      <w:tr w14:paraId="22F1D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B88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3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太王法庭门前巷路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59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1098</w:t>
            </w:r>
          </w:p>
        </w:tc>
        <w:tc>
          <w:tcPr>
            <w:tcW w:w="240" w:type="dxa"/>
            <w:tcBorders>
              <w:top w:val="nil"/>
              <w:left w:val="nil"/>
              <w:bottom w:val="nil"/>
              <w:right w:val="nil"/>
            </w:tcBorders>
            <w:shd w:val="clear" w:color="auto" w:fill="auto"/>
            <w:noWrap/>
            <w:vAlign w:val="center"/>
          </w:tcPr>
          <w:p w14:paraId="5BDE16FB">
            <w:pPr>
              <w:rPr>
                <w:rFonts w:hint="eastAsia" w:ascii="宋体" w:hAnsi="宋体" w:eastAsia="宋体" w:cs="宋体"/>
                <w:i w:val="0"/>
                <w:iCs w:val="0"/>
                <w:color w:val="000000"/>
                <w:sz w:val="24"/>
                <w:szCs w:val="24"/>
                <w:u w:val="none"/>
              </w:rPr>
            </w:pPr>
          </w:p>
        </w:tc>
      </w:tr>
      <w:tr w14:paraId="0F560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27C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E1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妇幼保健院东侧巷路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A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w:t>
            </w:r>
          </w:p>
        </w:tc>
        <w:tc>
          <w:tcPr>
            <w:tcW w:w="240" w:type="dxa"/>
            <w:tcBorders>
              <w:top w:val="nil"/>
              <w:left w:val="nil"/>
              <w:bottom w:val="nil"/>
              <w:right w:val="nil"/>
            </w:tcBorders>
            <w:shd w:val="clear" w:color="auto" w:fill="auto"/>
            <w:noWrap/>
            <w:vAlign w:val="center"/>
          </w:tcPr>
          <w:p w14:paraId="43EC06CB">
            <w:pPr>
              <w:rPr>
                <w:rFonts w:hint="eastAsia" w:ascii="宋体" w:hAnsi="宋体" w:eastAsia="宋体" w:cs="宋体"/>
                <w:i w:val="0"/>
                <w:iCs w:val="0"/>
                <w:color w:val="000000"/>
                <w:sz w:val="24"/>
                <w:szCs w:val="24"/>
                <w:u w:val="none"/>
              </w:rPr>
            </w:pPr>
          </w:p>
        </w:tc>
      </w:tr>
      <w:tr w14:paraId="54790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F68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1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东郡新府东侧巷路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3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2276</w:t>
            </w:r>
          </w:p>
        </w:tc>
        <w:tc>
          <w:tcPr>
            <w:tcW w:w="240" w:type="dxa"/>
            <w:tcBorders>
              <w:top w:val="nil"/>
              <w:left w:val="nil"/>
              <w:bottom w:val="nil"/>
              <w:right w:val="nil"/>
            </w:tcBorders>
            <w:shd w:val="clear" w:color="auto" w:fill="auto"/>
            <w:noWrap/>
            <w:vAlign w:val="center"/>
          </w:tcPr>
          <w:p w14:paraId="33A4B79C">
            <w:pPr>
              <w:rPr>
                <w:rFonts w:hint="eastAsia" w:ascii="宋体" w:hAnsi="宋体" w:eastAsia="宋体" w:cs="宋体"/>
                <w:i w:val="0"/>
                <w:iCs w:val="0"/>
                <w:color w:val="000000"/>
                <w:sz w:val="24"/>
                <w:szCs w:val="24"/>
                <w:u w:val="none"/>
              </w:rPr>
            </w:pPr>
          </w:p>
        </w:tc>
      </w:tr>
      <w:tr w14:paraId="5512E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72F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23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下解放刀茅沟铁路下穿及道路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A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8813</w:t>
            </w:r>
          </w:p>
        </w:tc>
        <w:tc>
          <w:tcPr>
            <w:tcW w:w="240" w:type="dxa"/>
            <w:tcBorders>
              <w:top w:val="nil"/>
              <w:left w:val="nil"/>
              <w:bottom w:val="nil"/>
              <w:right w:val="nil"/>
            </w:tcBorders>
            <w:shd w:val="clear" w:color="auto" w:fill="auto"/>
            <w:noWrap/>
            <w:vAlign w:val="center"/>
          </w:tcPr>
          <w:p w14:paraId="3B8A9FB7">
            <w:pPr>
              <w:rPr>
                <w:rFonts w:hint="eastAsia" w:ascii="宋体" w:hAnsi="宋体" w:eastAsia="宋体" w:cs="宋体"/>
                <w:i w:val="0"/>
                <w:iCs w:val="0"/>
                <w:color w:val="000000"/>
                <w:sz w:val="24"/>
                <w:szCs w:val="24"/>
                <w:u w:val="none"/>
              </w:rPr>
            </w:pPr>
          </w:p>
        </w:tc>
      </w:tr>
      <w:tr w14:paraId="7C771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6A9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F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麦吉翁东侧道路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BE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3600</w:t>
            </w:r>
          </w:p>
        </w:tc>
        <w:tc>
          <w:tcPr>
            <w:tcW w:w="240" w:type="dxa"/>
            <w:tcBorders>
              <w:top w:val="nil"/>
              <w:left w:val="nil"/>
              <w:bottom w:val="nil"/>
              <w:right w:val="nil"/>
            </w:tcBorders>
            <w:shd w:val="clear" w:color="auto" w:fill="auto"/>
            <w:noWrap/>
            <w:vAlign w:val="center"/>
          </w:tcPr>
          <w:p w14:paraId="6BA2189E">
            <w:pPr>
              <w:rPr>
                <w:rFonts w:hint="eastAsia" w:ascii="宋体" w:hAnsi="宋体" w:eastAsia="宋体" w:cs="宋体"/>
                <w:i w:val="0"/>
                <w:iCs w:val="0"/>
                <w:color w:val="000000"/>
                <w:sz w:val="24"/>
                <w:szCs w:val="24"/>
                <w:u w:val="none"/>
              </w:rPr>
            </w:pPr>
          </w:p>
        </w:tc>
      </w:tr>
      <w:tr w14:paraId="6AE4F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94D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89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公安局东侧巷路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8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w:t>
            </w:r>
          </w:p>
        </w:tc>
        <w:tc>
          <w:tcPr>
            <w:tcW w:w="240" w:type="dxa"/>
            <w:tcBorders>
              <w:top w:val="nil"/>
              <w:left w:val="nil"/>
              <w:bottom w:val="nil"/>
              <w:right w:val="nil"/>
            </w:tcBorders>
            <w:shd w:val="clear" w:color="auto" w:fill="auto"/>
            <w:noWrap/>
            <w:vAlign w:val="center"/>
          </w:tcPr>
          <w:p w14:paraId="0F46B78E">
            <w:pPr>
              <w:rPr>
                <w:rFonts w:hint="eastAsia" w:ascii="宋体" w:hAnsi="宋体" w:eastAsia="宋体" w:cs="宋体"/>
                <w:i w:val="0"/>
                <w:iCs w:val="0"/>
                <w:color w:val="000000"/>
                <w:sz w:val="24"/>
                <w:szCs w:val="24"/>
                <w:u w:val="none"/>
              </w:rPr>
            </w:pPr>
          </w:p>
        </w:tc>
      </w:tr>
      <w:tr w14:paraId="7176C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37F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45</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B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边贸小区北</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1E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5871</w:t>
            </w:r>
          </w:p>
        </w:tc>
        <w:tc>
          <w:tcPr>
            <w:tcW w:w="240" w:type="dxa"/>
            <w:tcBorders>
              <w:top w:val="nil"/>
              <w:left w:val="nil"/>
              <w:bottom w:val="nil"/>
              <w:right w:val="nil"/>
            </w:tcBorders>
            <w:shd w:val="clear" w:color="auto" w:fill="auto"/>
            <w:noWrap/>
            <w:vAlign w:val="center"/>
          </w:tcPr>
          <w:p w14:paraId="7755FEBF">
            <w:pPr>
              <w:rPr>
                <w:rFonts w:hint="eastAsia" w:ascii="宋体" w:hAnsi="宋体" w:eastAsia="宋体" w:cs="宋体"/>
                <w:i w:val="0"/>
                <w:iCs w:val="0"/>
                <w:color w:val="000000"/>
                <w:sz w:val="24"/>
                <w:szCs w:val="24"/>
                <w:u w:val="none"/>
              </w:rPr>
            </w:pPr>
          </w:p>
        </w:tc>
      </w:tr>
      <w:tr w14:paraId="097CB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827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46</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CD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边贸小区南</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0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29001</w:t>
            </w:r>
          </w:p>
        </w:tc>
        <w:tc>
          <w:tcPr>
            <w:tcW w:w="240" w:type="dxa"/>
            <w:tcBorders>
              <w:top w:val="nil"/>
              <w:left w:val="nil"/>
              <w:bottom w:val="nil"/>
              <w:right w:val="nil"/>
            </w:tcBorders>
            <w:shd w:val="clear" w:color="auto" w:fill="auto"/>
            <w:noWrap/>
            <w:vAlign w:val="center"/>
          </w:tcPr>
          <w:p w14:paraId="54C951C1">
            <w:pPr>
              <w:rPr>
                <w:rFonts w:hint="eastAsia" w:ascii="宋体" w:hAnsi="宋体" w:eastAsia="宋体" w:cs="宋体"/>
                <w:i w:val="0"/>
                <w:iCs w:val="0"/>
                <w:color w:val="000000"/>
                <w:sz w:val="24"/>
                <w:szCs w:val="24"/>
                <w:u w:val="none"/>
              </w:rPr>
            </w:pPr>
          </w:p>
        </w:tc>
      </w:tr>
      <w:tr w14:paraId="5228B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4A1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47</w:t>
            </w:r>
          </w:p>
        </w:tc>
        <w:tc>
          <w:tcPr>
            <w:tcW w:w="280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598F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老民桥街</w:t>
            </w:r>
            <w:r>
              <w:rPr>
                <w:rFonts w:hint="eastAsia" w:ascii="宋体" w:hAnsi="宋体" w:eastAsia="宋体" w:cs="宋体"/>
                <w:i w:val="0"/>
                <w:iCs w:val="0"/>
                <w:color w:val="000000"/>
                <w:kern w:val="0"/>
                <w:sz w:val="24"/>
                <w:szCs w:val="24"/>
                <w:u w:val="none"/>
                <w:lang w:val="en-US" w:eastAsia="zh-CN" w:bidi="ar"/>
              </w:rPr>
              <w:br w:type="textWrapping"/>
            </w:r>
            <w:r>
              <w:rPr>
                <w:rStyle w:val="60"/>
                <w:lang w:val="en-US" w:eastAsia="zh-CN" w:bidi="ar"/>
              </w:rPr>
              <w:t>（将军路-铁路下穿、光荣路-沿江路）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5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7317</w:t>
            </w:r>
          </w:p>
        </w:tc>
        <w:tc>
          <w:tcPr>
            <w:tcW w:w="240" w:type="dxa"/>
            <w:tcBorders>
              <w:top w:val="nil"/>
              <w:left w:val="nil"/>
              <w:bottom w:val="nil"/>
              <w:right w:val="nil"/>
            </w:tcBorders>
            <w:shd w:val="clear" w:color="auto" w:fill="auto"/>
            <w:noWrap/>
            <w:vAlign w:val="center"/>
          </w:tcPr>
          <w:p w14:paraId="51E08F57">
            <w:pPr>
              <w:rPr>
                <w:rFonts w:hint="eastAsia" w:ascii="宋体" w:hAnsi="宋体" w:eastAsia="宋体" w:cs="宋体"/>
                <w:i w:val="0"/>
                <w:iCs w:val="0"/>
                <w:color w:val="000000"/>
                <w:sz w:val="24"/>
                <w:szCs w:val="24"/>
                <w:u w:val="none"/>
              </w:rPr>
            </w:pPr>
          </w:p>
        </w:tc>
      </w:tr>
      <w:tr w14:paraId="379DF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8F2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48</w:t>
            </w:r>
          </w:p>
        </w:tc>
        <w:tc>
          <w:tcPr>
            <w:tcW w:w="2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5F7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民主村巷路</w:t>
            </w:r>
          </w:p>
        </w:tc>
        <w:tc>
          <w:tcPr>
            <w:tcW w:w="2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75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3581</w:t>
            </w:r>
          </w:p>
        </w:tc>
        <w:tc>
          <w:tcPr>
            <w:tcW w:w="240" w:type="dxa"/>
            <w:tcBorders>
              <w:top w:val="nil"/>
              <w:left w:val="nil"/>
              <w:bottom w:val="nil"/>
              <w:right w:val="nil"/>
            </w:tcBorders>
            <w:shd w:val="clear" w:color="auto" w:fill="auto"/>
            <w:noWrap/>
            <w:vAlign w:val="center"/>
          </w:tcPr>
          <w:p w14:paraId="62AA1818">
            <w:pPr>
              <w:rPr>
                <w:rFonts w:hint="eastAsia" w:ascii="宋体" w:hAnsi="宋体" w:eastAsia="宋体" w:cs="宋体"/>
                <w:i w:val="0"/>
                <w:iCs w:val="0"/>
                <w:color w:val="000000"/>
                <w:sz w:val="24"/>
                <w:szCs w:val="24"/>
                <w:u w:val="none"/>
              </w:rPr>
            </w:pPr>
          </w:p>
        </w:tc>
      </w:tr>
      <w:tr w14:paraId="5403E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nil"/>
              <w:right w:val="single" w:color="000000" w:sz="4" w:space="0"/>
            </w:tcBorders>
            <w:shd w:val="clear" w:color="auto" w:fill="auto"/>
            <w:vAlign w:val="center"/>
          </w:tcPr>
          <w:p w14:paraId="207DA97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49</w:t>
            </w:r>
          </w:p>
        </w:tc>
        <w:tc>
          <w:tcPr>
            <w:tcW w:w="2800" w:type="dxa"/>
            <w:tcBorders>
              <w:top w:val="single" w:color="000000" w:sz="4" w:space="0"/>
              <w:left w:val="single" w:color="000000" w:sz="4" w:space="0"/>
              <w:bottom w:val="nil"/>
              <w:right w:val="single" w:color="000000" w:sz="4" w:space="0"/>
            </w:tcBorders>
            <w:shd w:val="clear" w:color="auto" w:fill="FFFF00"/>
            <w:vAlign w:val="center"/>
          </w:tcPr>
          <w:p w14:paraId="2E29E3C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民主街</w:t>
            </w:r>
          </w:p>
        </w:tc>
        <w:tc>
          <w:tcPr>
            <w:tcW w:w="2210" w:type="dxa"/>
            <w:tcBorders>
              <w:top w:val="single" w:color="000000" w:sz="4" w:space="0"/>
              <w:left w:val="single" w:color="000000" w:sz="4" w:space="0"/>
              <w:bottom w:val="nil"/>
              <w:right w:val="single" w:color="000000" w:sz="4" w:space="0"/>
            </w:tcBorders>
            <w:shd w:val="clear" w:color="auto" w:fill="auto"/>
            <w:vAlign w:val="center"/>
          </w:tcPr>
          <w:p w14:paraId="674E82E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2450</w:t>
            </w:r>
          </w:p>
        </w:tc>
        <w:tc>
          <w:tcPr>
            <w:tcW w:w="240" w:type="dxa"/>
            <w:tcBorders>
              <w:top w:val="nil"/>
              <w:left w:val="nil"/>
              <w:bottom w:val="nil"/>
              <w:right w:val="nil"/>
            </w:tcBorders>
            <w:shd w:val="clear" w:color="auto" w:fill="auto"/>
            <w:noWrap/>
            <w:vAlign w:val="center"/>
          </w:tcPr>
          <w:p w14:paraId="50D66488">
            <w:pPr>
              <w:rPr>
                <w:rFonts w:hint="eastAsia" w:ascii="宋体" w:hAnsi="宋体" w:eastAsia="宋体" w:cs="宋体"/>
                <w:i w:val="0"/>
                <w:iCs w:val="0"/>
                <w:color w:val="000000"/>
                <w:sz w:val="24"/>
                <w:szCs w:val="24"/>
                <w:u w:val="none"/>
              </w:rPr>
            </w:pPr>
          </w:p>
        </w:tc>
      </w:tr>
      <w:tr w14:paraId="79EB4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320" w:type="dxa"/>
            <w:tcBorders>
              <w:top w:val="single" w:color="000000" w:sz="4" w:space="0"/>
              <w:left w:val="single" w:color="000000" w:sz="4" w:space="0"/>
              <w:bottom w:val="nil"/>
              <w:right w:val="single" w:color="000000" w:sz="4" w:space="0"/>
            </w:tcBorders>
            <w:shd w:val="clear" w:color="auto" w:fill="auto"/>
            <w:vAlign w:val="center"/>
          </w:tcPr>
          <w:p w14:paraId="138405D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合计</w:t>
            </w:r>
          </w:p>
        </w:tc>
        <w:tc>
          <w:tcPr>
            <w:tcW w:w="2800" w:type="dxa"/>
            <w:tcBorders>
              <w:top w:val="single" w:color="000000" w:sz="4" w:space="0"/>
              <w:left w:val="single" w:color="000000" w:sz="4" w:space="0"/>
              <w:bottom w:val="nil"/>
              <w:right w:val="single" w:color="000000" w:sz="4" w:space="0"/>
            </w:tcBorders>
            <w:shd w:val="clear" w:color="auto" w:fill="auto"/>
            <w:vAlign w:val="center"/>
          </w:tcPr>
          <w:p w14:paraId="01356F23">
            <w:pPr>
              <w:jc w:val="center"/>
              <w:rPr>
                <w:rFonts w:hint="default" w:ascii="仿宋_GB2312" w:hAnsi="宋体" w:eastAsia="仿宋_GB2312" w:cs="仿宋_GB2312"/>
                <w:i w:val="0"/>
                <w:iCs w:val="0"/>
                <w:color w:val="000000"/>
                <w:sz w:val="24"/>
                <w:szCs w:val="24"/>
                <w:u w:val="none"/>
              </w:rPr>
            </w:pPr>
          </w:p>
        </w:tc>
        <w:tc>
          <w:tcPr>
            <w:tcW w:w="2210" w:type="dxa"/>
            <w:tcBorders>
              <w:top w:val="single" w:color="000000" w:sz="4" w:space="0"/>
              <w:left w:val="single" w:color="000000" w:sz="4" w:space="0"/>
              <w:bottom w:val="nil"/>
              <w:right w:val="single" w:color="000000" w:sz="4" w:space="0"/>
            </w:tcBorders>
            <w:shd w:val="clear" w:color="auto" w:fill="auto"/>
            <w:vAlign w:val="center"/>
          </w:tcPr>
          <w:p w14:paraId="23720CB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704258</w:t>
            </w:r>
          </w:p>
        </w:tc>
        <w:tc>
          <w:tcPr>
            <w:tcW w:w="240" w:type="dxa"/>
            <w:tcBorders>
              <w:top w:val="nil"/>
              <w:left w:val="nil"/>
              <w:bottom w:val="nil"/>
              <w:right w:val="nil"/>
            </w:tcBorders>
            <w:shd w:val="clear" w:color="auto" w:fill="auto"/>
            <w:noWrap/>
            <w:vAlign w:val="center"/>
          </w:tcPr>
          <w:p w14:paraId="6E44F1F4">
            <w:pPr>
              <w:rPr>
                <w:rFonts w:hint="eastAsia" w:ascii="宋体" w:hAnsi="宋体" w:eastAsia="宋体" w:cs="宋体"/>
                <w:i w:val="0"/>
                <w:iCs w:val="0"/>
                <w:color w:val="000000"/>
                <w:sz w:val="24"/>
                <w:szCs w:val="24"/>
                <w:u w:val="none"/>
              </w:rPr>
            </w:pPr>
          </w:p>
        </w:tc>
      </w:tr>
      <w:tr w14:paraId="4F567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6D02898">
            <w:pPr>
              <w:keepNext w:val="0"/>
              <w:keepLines w:val="0"/>
              <w:widowControl/>
              <w:suppressLineNumbers w:val="0"/>
              <w:jc w:val="left"/>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说明：1、清雪范围建设街（建设街以东不含建设街），西起建设街，东至工业园，南至沿江路，北至土口岭。</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2、清雪面积共704258平方米（机动车道、人行道）。</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w:t>
            </w:r>
          </w:p>
        </w:tc>
        <w:tc>
          <w:tcPr>
            <w:tcW w:w="240" w:type="dxa"/>
            <w:tcBorders>
              <w:top w:val="nil"/>
              <w:left w:val="nil"/>
              <w:bottom w:val="nil"/>
              <w:right w:val="nil"/>
            </w:tcBorders>
            <w:shd w:val="clear" w:color="auto" w:fill="auto"/>
            <w:noWrap/>
            <w:vAlign w:val="center"/>
          </w:tcPr>
          <w:p w14:paraId="29B0188E">
            <w:pPr>
              <w:rPr>
                <w:rFonts w:hint="eastAsia" w:ascii="宋体" w:hAnsi="宋体" w:eastAsia="宋体" w:cs="宋体"/>
                <w:i w:val="0"/>
                <w:iCs w:val="0"/>
                <w:color w:val="000000"/>
                <w:sz w:val="24"/>
                <w:szCs w:val="24"/>
                <w:u w:val="none"/>
              </w:rPr>
            </w:pPr>
          </w:p>
        </w:tc>
      </w:tr>
      <w:tr w14:paraId="18FA8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40AD275">
            <w:pPr>
              <w:jc w:val="left"/>
              <w:rPr>
                <w:rFonts w:hint="default" w:ascii="仿宋_GB2312" w:hAnsi="宋体" w:eastAsia="仿宋_GB2312" w:cs="仿宋_GB2312"/>
                <w:i w:val="0"/>
                <w:iCs w:val="0"/>
                <w:color w:val="000000"/>
                <w:sz w:val="24"/>
                <w:szCs w:val="24"/>
                <w:u w:val="none"/>
              </w:rPr>
            </w:pPr>
          </w:p>
        </w:tc>
        <w:tc>
          <w:tcPr>
            <w:tcW w:w="240" w:type="dxa"/>
            <w:tcBorders>
              <w:top w:val="nil"/>
              <w:left w:val="nil"/>
              <w:bottom w:val="nil"/>
              <w:right w:val="nil"/>
            </w:tcBorders>
            <w:shd w:val="clear" w:color="auto" w:fill="auto"/>
            <w:noWrap/>
            <w:vAlign w:val="center"/>
          </w:tcPr>
          <w:p w14:paraId="6A346603">
            <w:pPr>
              <w:rPr>
                <w:rFonts w:hint="eastAsia" w:ascii="宋体" w:hAnsi="宋体" w:eastAsia="宋体" w:cs="宋体"/>
                <w:i w:val="0"/>
                <w:iCs w:val="0"/>
                <w:color w:val="000000"/>
                <w:sz w:val="24"/>
                <w:szCs w:val="24"/>
                <w:u w:val="none"/>
              </w:rPr>
            </w:pPr>
          </w:p>
        </w:tc>
      </w:tr>
      <w:tr w14:paraId="0812A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66F749">
            <w:pPr>
              <w:jc w:val="left"/>
              <w:rPr>
                <w:rFonts w:hint="default" w:ascii="仿宋_GB2312" w:hAnsi="宋体" w:eastAsia="仿宋_GB2312" w:cs="仿宋_GB2312"/>
                <w:i w:val="0"/>
                <w:iCs w:val="0"/>
                <w:color w:val="000000"/>
                <w:sz w:val="24"/>
                <w:szCs w:val="24"/>
                <w:u w:val="none"/>
              </w:rPr>
            </w:pPr>
          </w:p>
        </w:tc>
        <w:tc>
          <w:tcPr>
            <w:tcW w:w="240" w:type="dxa"/>
            <w:tcBorders>
              <w:top w:val="nil"/>
              <w:left w:val="nil"/>
              <w:bottom w:val="nil"/>
              <w:right w:val="nil"/>
            </w:tcBorders>
            <w:shd w:val="clear" w:color="auto" w:fill="auto"/>
            <w:noWrap/>
            <w:vAlign w:val="center"/>
          </w:tcPr>
          <w:p w14:paraId="32025BEB">
            <w:pPr>
              <w:rPr>
                <w:rFonts w:hint="eastAsia" w:ascii="宋体" w:hAnsi="宋体" w:eastAsia="宋体" w:cs="宋体"/>
                <w:i w:val="0"/>
                <w:iCs w:val="0"/>
                <w:color w:val="000000"/>
                <w:sz w:val="24"/>
                <w:szCs w:val="24"/>
                <w:u w:val="none"/>
              </w:rPr>
            </w:pPr>
          </w:p>
        </w:tc>
      </w:tr>
    </w:tbl>
    <w:p w14:paraId="5068046E"/>
    <w:p w14:paraId="5305051C"/>
    <w:p w14:paraId="5A664F19">
      <w:pPr>
        <w:rPr>
          <w:rFonts w:hint="eastAsia"/>
          <w:lang w:eastAsia="zh-CN"/>
        </w:rPr>
      </w:pPr>
      <w:r>
        <w:rPr>
          <w:rFonts w:hint="eastAsia"/>
          <w:lang w:eastAsia="zh-CN"/>
        </w:rPr>
        <w:t>第二标段：</w:t>
      </w:r>
    </w:p>
    <w:tbl>
      <w:tblPr>
        <w:tblStyle w:val="18"/>
        <w:tblW w:w="6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5"/>
        <w:gridCol w:w="2532"/>
        <w:gridCol w:w="2686"/>
      </w:tblGrid>
      <w:tr w14:paraId="46149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25" w:type="dxa"/>
            <w:tcBorders>
              <w:top w:val="nil"/>
              <w:left w:val="nil"/>
              <w:bottom w:val="nil"/>
              <w:right w:val="nil"/>
            </w:tcBorders>
            <w:shd w:val="clear" w:color="auto" w:fill="auto"/>
            <w:vAlign w:val="center"/>
          </w:tcPr>
          <w:p w14:paraId="7A2A0FF2">
            <w:pPr>
              <w:keepNext w:val="0"/>
              <w:keepLines w:val="0"/>
              <w:widowControl/>
              <w:suppressLineNumbers w:val="0"/>
              <w:jc w:val="left"/>
              <w:textAlignment w:val="center"/>
              <w:rPr>
                <w:rFonts w:ascii="仿宋_GB2312" w:hAnsi="宋体" w:eastAsia="仿宋_GB2312" w:cs="仿宋_GB2312"/>
                <w:i w:val="0"/>
                <w:iCs w:val="0"/>
                <w:color w:val="000000"/>
                <w:sz w:val="24"/>
                <w:szCs w:val="24"/>
                <w:u w:val="none"/>
              </w:rPr>
            </w:pPr>
          </w:p>
        </w:tc>
        <w:tc>
          <w:tcPr>
            <w:tcW w:w="2532" w:type="dxa"/>
            <w:tcBorders>
              <w:top w:val="nil"/>
              <w:left w:val="nil"/>
              <w:bottom w:val="nil"/>
              <w:right w:val="nil"/>
            </w:tcBorders>
            <w:shd w:val="clear" w:color="auto" w:fill="auto"/>
            <w:vAlign w:val="center"/>
          </w:tcPr>
          <w:p w14:paraId="6FD1B867">
            <w:pPr>
              <w:rPr>
                <w:rFonts w:hint="default" w:ascii="仿宋_GB2312" w:hAnsi="宋体" w:eastAsia="仿宋_GB2312" w:cs="仿宋_GB2312"/>
                <w:i w:val="0"/>
                <w:iCs w:val="0"/>
                <w:color w:val="000000"/>
                <w:sz w:val="24"/>
                <w:szCs w:val="24"/>
                <w:u w:val="none"/>
              </w:rPr>
            </w:pPr>
          </w:p>
        </w:tc>
        <w:tc>
          <w:tcPr>
            <w:tcW w:w="2686" w:type="dxa"/>
            <w:tcBorders>
              <w:top w:val="nil"/>
              <w:left w:val="nil"/>
              <w:bottom w:val="nil"/>
              <w:right w:val="nil"/>
            </w:tcBorders>
            <w:shd w:val="clear" w:color="auto" w:fill="auto"/>
            <w:vAlign w:val="center"/>
          </w:tcPr>
          <w:p w14:paraId="38A45D09">
            <w:pPr>
              <w:rPr>
                <w:rFonts w:hint="eastAsia" w:ascii="宋体" w:hAnsi="宋体" w:eastAsia="宋体" w:cs="宋体"/>
                <w:i w:val="0"/>
                <w:iCs w:val="0"/>
                <w:color w:val="000000"/>
                <w:sz w:val="24"/>
                <w:szCs w:val="24"/>
                <w:u w:val="none"/>
              </w:rPr>
            </w:pPr>
          </w:p>
        </w:tc>
      </w:tr>
      <w:tr w14:paraId="6B735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593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序号</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AF2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街路名称</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B8E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清雪面积（㎡）</w:t>
            </w:r>
          </w:p>
        </w:tc>
      </w:tr>
      <w:tr w14:paraId="7F131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95E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D6F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建设街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D47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11500</w:t>
            </w:r>
          </w:p>
        </w:tc>
      </w:tr>
      <w:tr w14:paraId="4E842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8B6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59A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迎宾路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474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45005</w:t>
            </w:r>
          </w:p>
        </w:tc>
      </w:tr>
      <w:tr w14:paraId="08F9A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02C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536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胜利路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5E2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72994</w:t>
            </w:r>
          </w:p>
        </w:tc>
      </w:tr>
      <w:tr w14:paraId="5032F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7E8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962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团结路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17E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37370</w:t>
            </w:r>
          </w:p>
        </w:tc>
      </w:tr>
      <w:tr w14:paraId="0ABC3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716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612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文化路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DB7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50774</w:t>
            </w:r>
          </w:p>
        </w:tc>
      </w:tr>
      <w:tr w14:paraId="033E3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242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38A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锦江路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8C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19418</w:t>
            </w:r>
          </w:p>
        </w:tc>
      </w:tr>
      <w:tr w14:paraId="37BCE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278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99F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东盛街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C5E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21159</w:t>
            </w:r>
          </w:p>
        </w:tc>
      </w:tr>
      <w:tr w14:paraId="0F2B1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28B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C44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商贸街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D5D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9518</w:t>
            </w:r>
          </w:p>
        </w:tc>
      </w:tr>
      <w:tr w14:paraId="28977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312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182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黎明街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A57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31767</w:t>
            </w:r>
          </w:p>
        </w:tc>
      </w:tr>
      <w:tr w14:paraId="346AF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FC2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FF8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沿江路（黎明街至水利局）</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B51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37064</w:t>
            </w:r>
          </w:p>
        </w:tc>
      </w:tr>
      <w:tr w14:paraId="4948B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E99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77A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河东街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3DE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18444</w:t>
            </w:r>
          </w:p>
        </w:tc>
      </w:tr>
      <w:tr w14:paraId="36F9E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21C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519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河西街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847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11000</w:t>
            </w:r>
          </w:p>
        </w:tc>
      </w:tr>
      <w:tr w14:paraId="0D564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34B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BD7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育才路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EED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20274</w:t>
            </w:r>
          </w:p>
        </w:tc>
      </w:tr>
      <w:tr w14:paraId="6EFA6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8CA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CD4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胜利路西通沟段</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178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4060</w:t>
            </w:r>
          </w:p>
        </w:tc>
      </w:tr>
      <w:tr w14:paraId="29405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90F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8DB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朝阳街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42F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23318</w:t>
            </w:r>
          </w:p>
        </w:tc>
      </w:tr>
      <w:tr w14:paraId="10A05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BB2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84C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西盛街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B37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7143</w:t>
            </w:r>
          </w:p>
        </w:tc>
      </w:tr>
      <w:tr w14:paraId="3440D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3C1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407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西城街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0D8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8095</w:t>
            </w:r>
          </w:p>
        </w:tc>
      </w:tr>
      <w:tr w14:paraId="3B4F7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0B8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671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香港城北小路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DB6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1200</w:t>
            </w:r>
          </w:p>
        </w:tc>
      </w:tr>
      <w:tr w14:paraId="7D9C2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0EF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52D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绿江街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674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9528</w:t>
            </w:r>
          </w:p>
        </w:tc>
      </w:tr>
      <w:tr w14:paraId="79502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A74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B0D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山城路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177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12000</w:t>
            </w:r>
          </w:p>
        </w:tc>
      </w:tr>
      <w:tr w14:paraId="1F6BF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3872">
            <w:pPr>
              <w:keepNext w:val="0"/>
              <w:keepLines w:val="0"/>
              <w:widowControl/>
              <w:suppressLineNumbers w:val="0"/>
              <w:jc w:val="center"/>
              <w:textAlignment w:val="center"/>
              <w:rPr>
                <w:rFonts w:hint="default" w:ascii="仿宋_GB2312" w:hAnsi="宋体" w:eastAsia="仿宋_GB2312" w:cs="仿宋_GB2312"/>
                <w:i w:val="0"/>
                <w:iCs w:val="0"/>
                <w:color w:val="002060"/>
                <w:sz w:val="24"/>
                <w:szCs w:val="24"/>
                <w:u w:val="none"/>
              </w:rPr>
            </w:pPr>
            <w:r>
              <w:rPr>
                <w:rFonts w:hint="default" w:ascii="仿宋_GB2312" w:hAnsi="宋体" w:eastAsia="仿宋_GB2312" w:cs="仿宋_GB2312"/>
                <w:i w:val="0"/>
                <w:iCs w:val="0"/>
                <w:color w:val="002060"/>
                <w:kern w:val="0"/>
                <w:sz w:val="24"/>
                <w:szCs w:val="24"/>
                <w:u w:val="none"/>
                <w:lang w:val="en-US" w:eastAsia="zh-CN" w:bidi="ar"/>
              </w:rPr>
              <w:t>21</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BCC0">
            <w:pPr>
              <w:keepNext w:val="0"/>
              <w:keepLines w:val="0"/>
              <w:widowControl/>
              <w:suppressLineNumbers w:val="0"/>
              <w:jc w:val="center"/>
              <w:textAlignment w:val="center"/>
              <w:rPr>
                <w:rFonts w:hint="default" w:ascii="仿宋_GB2312" w:hAnsi="宋体" w:eastAsia="仿宋_GB2312" w:cs="仿宋_GB2312"/>
                <w:i w:val="0"/>
                <w:iCs w:val="0"/>
                <w:color w:val="002060"/>
                <w:sz w:val="24"/>
                <w:szCs w:val="24"/>
                <w:u w:val="none"/>
              </w:rPr>
            </w:pPr>
            <w:r>
              <w:rPr>
                <w:rFonts w:hint="default" w:ascii="仿宋_GB2312" w:hAnsi="宋体" w:eastAsia="仿宋_GB2312" w:cs="仿宋_GB2312"/>
                <w:i w:val="0"/>
                <w:iCs w:val="0"/>
                <w:color w:val="002060"/>
                <w:kern w:val="0"/>
                <w:sz w:val="24"/>
                <w:szCs w:val="24"/>
                <w:u w:val="none"/>
                <w:lang w:val="en-US" w:eastAsia="zh-CN" w:bidi="ar"/>
              </w:rPr>
              <w:t>水源街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248D">
            <w:pPr>
              <w:keepNext w:val="0"/>
              <w:keepLines w:val="0"/>
              <w:widowControl/>
              <w:suppressLineNumbers w:val="0"/>
              <w:jc w:val="center"/>
              <w:textAlignment w:val="center"/>
              <w:rPr>
                <w:rFonts w:hint="default" w:ascii="仿宋_GB2312" w:hAnsi="宋体" w:eastAsia="仿宋_GB2312" w:cs="仿宋_GB2312"/>
                <w:i w:val="0"/>
                <w:iCs w:val="0"/>
                <w:color w:val="002060"/>
                <w:sz w:val="24"/>
                <w:szCs w:val="24"/>
                <w:u w:val="none"/>
              </w:rPr>
            </w:pPr>
            <w:r>
              <w:rPr>
                <w:rFonts w:hint="default" w:ascii="仿宋_GB2312" w:hAnsi="宋体" w:eastAsia="仿宋_GB2312" w:cs="仿宋_GB2312"/>
                <w:i w:val="0"/>
                <w:iCs w:val="0"/>
                <w:color w:val="002060"/>
                <w:kern w:val="0"/>
                <w:sz w:val="24"/>
                <w:szCs w:val="24"/>
                <w:u w:val="none"/>
                <w:lang w:val="en-US" w:eastAsia="zh-CN" w:bidi="ar"/>
              </w:rPr>
              <w:t>5325</w:t>
            </w:r>
          </w:p>
        </w:tc>
      </w:tr>
      <w:tr w14:paraId="5E3AD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FB1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A68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宾西街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915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1900</w:t>
            </w:r>
          </w:p>
        </w:tc>
      </w:tr>
      <w:tr w14:paraId="3A7FA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6A6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96B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城后路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410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3100</w:t>
            </w:r>
          </w:p>
        </w:tc>
      </w:tr>
      <w:tr w14:paraId="0E0CF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D49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79D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河东休闲广场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78B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3400</w:t>
            </w:r>
          </w:p>
        </w:tc>
      </w:tr>
      <w:tr w14:paraId="56CAB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EC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9BE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怡景路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AC2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1626</w:t>
            </w:r>
          </w:p>
        </w:tc>
      </w:tr>
      <w:tr w14:paraId="4A62E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091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191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东城街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AFB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3500</w:t>
            </w:r>
          </w:p>
        </w:tc>
      </w:tr>
      <w:tr w14:paraId="28389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29D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27</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C29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镇江路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DC0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3204</w:t>
            </w:r>
          </w:p>
        </w:tc>
      </w:tr>
      <w:tr w14:paraId="7BEBF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619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28</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78C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北城路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2A4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8893</w:t>
            </w:r>
          </w:p>
        </w:tc>
      </w:tr>
      <w:tr w14:paraId="1562A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2F0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29</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C7F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民康路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9BA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912</w:t>
            </w:r>
          </w:p>
        </w:tc>
      </w:tr>
      <w:tr w14:paraId="42DCC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A3E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131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南城路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8FA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6950</w:t>
            </w:r>
          </w:p>
        </w:tc>
      </w:tr>
      <w:tr w14:paraId="7532E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F5B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31</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A34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建设北街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834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2000</w:t>
            </w:r>
          </w:p>
        </w:tc>
      </w:tr>
      <w:tr w14:paraId="2B8AA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AC4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DA1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解放街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042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1472</w:t>
            </w:r>
          </w:p>
        </w:tc>
      </w:tr>
      <w:tr w14:paraId="665AA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8F7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F07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梨园胡同</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365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600</w:t>
            </w:r>
          </w:p>
        </w:tc>
      </w:tr>
      <w:tr w14:paraId="7920B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3A0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F57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集丹公路（通沟转盘至65835部队）</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1DB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24000</w:t>
            </w:r>
          </w:p>
        </w:tc>
      </w:tr>
      <w:tr w14:paraId="4AE58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3FA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36</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F71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垃圾场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077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5000</w:t>
            </w:r>
          </w:p>
        </w:tc>
      </w:tr>
      <w:tr w14:paraId="21A4E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FA2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37</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7BC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早市</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28F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12000</w:t>
            </w:r>
          </w:p>
        </w:tc>
      </w:tr>
      <w:tr w14:paraId="6A7D6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5B0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38</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545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朝阳南街停车场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24A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9500</w:t>
            </w:r>
          </w:p>
        </w:tc>
      </w:tr>
      <w:tr w14:paraId="5BCBD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427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39</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7F3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文化路停车场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CA2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9500</w:t>
            </w:r>
          </w:p>
        </w:tc>
      </w:tr>
      <w:tr w14:paraId="492A8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4C3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40</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F4F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烧烤街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C1E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6000</w:t>
            </w:r>
          </w:p>
        </w:tc>
      </w:tr>
      <w:tr w14:paraId="6D0D8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B08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41</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C44E">
            <w:pPr>
              <w:keepNext w:val="0"/>
              <w:keepLines w:val="0"/>
              <w:widowControl/>
              <w:suppressLineNumbers w:val="0"/>
              <w:jc w:val="center"/>
              <w:textAlignment w:val="center"/>
              <w:rPr>
                <w:rFonts w:hint="default" w:ascii="仿宋_GB2312" w:hAnsi="宋体" w:eastAsia="仿宋_GB2312" w:cs="仿宋_GB2312"/>
                <w:i w:val="0"/>
                <w:iCs w:val="0"/>
                <w:color w:val="002060"/>
                <w:sz w:val="24"/>
                <w:szCs w:val="24"/>
                <w:u w:val="none"/>
              </w:rPr>
            </w:pPr>
            <w:r>
              <w:rPr>
                <w:rFonts w:hint="default" w:ascii="仿宋_GB2312" w:hAnsi="宋体" w:eastAsia="仿宋_GB2312" w:cs="仿宋_GB2312"/>
                <w:i w:val="0"/>
                <w:iCs w:val="0"/>
                <w:color w:val="auto"/>
                <w:kern w:val="0"/>
                <w:sz w:val="24"/>
                <w:szCs w:val="24"/>
                <w:u w:val="none"/>
                <w:lang w:val="en-US" w:eastAsia="zh-CN" w:bidi="ar"/>
              </w:rPr>
              <w:t>水畔路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98B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3298</w:t>
            </w:r>
          </w:p>
        </w:tc>
      </w:tr>
      <w:tr w14:paraId="513CF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494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42</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A9CA">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滨江广场西侧香洲花园院内</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6450">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4000</w:t>
            </w:r>
          </w:p>
        </w:tc>
      </w:tr>
      <w:tr w14:paraId="5AB51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C04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43</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88D5">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政府西侧阅莲河巷路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8E76">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3700</w:t>
            </w:r>
          </w:p>
        </w:tc>
      </w:tr>
      <w:tr w14:paraId="77D69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CAE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44</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BD48">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东城市场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262E">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 xml:space="preserve">8373 </w:t>
            </w:r>
          </w:p>
        </w:tc>
      </w:tr>
      <w:tr w14:paraId="12A07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E57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45</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5B2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滨江路</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（河西街至水文站）</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9D7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10500</w:t>
            </w:r>
          </w:p>
        </w:tc>
      </w:tr>
      <w:tr w14:paraId="6F220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D01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合计</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6FFF">
            <w:pPr>
              <w:jc w:val="center"/>
              <w:rPr>
                <w:rFonts w:hint="default" w:ascii="仿宋_GB2312" w:hAnsi="宋体" w:eastAsia="仿宋_GB2312" w:cs="仿宋_GB2312"/>
                <w:i w:val="0"/>
                <w:iCs w:val="0"/>
                <w:color w:val="000000"/>
                <w:sz w:val="24"/>
                <w:szCs w:val="24"/>
                <w:u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F31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590384</w:t>
            </w:r>
          </w:p>
        </w:tc>
      </w:tr>
      <w:tr w14:paraId="47268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9AA4ABC">
            <w:pPr>
              <w:keepNext w:val="0"/>
              <w:keepLines w:val="0"/>
              <w:widowControl/>
              <w:suppressLineNumbers w:val="0"/>
              <w:jc w:val="left"/>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说明：1、清雪范围建设街（含建设街），西至65835部队，东至建设街，南至沿江路，北至水源地。</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2、清雪面积共590384平方米（机动车道、人行道）</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3、2处清雪场地。</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w:t>
            </w:r>
          </w:p>
        </w:tc>
      </w:tr>
      <w:tr w14:paraId="41826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9B4352F">
            <w:pPr>
              <w:jc w:val="left"/>
              <w:rPr>
                <w:rFonts w:hint="default" w:ascii="仿宋_GB2312" w:hAnsi="宋体" w:eastAsia="仿宋_GB2312" w:cs="仿宋_GB2312"/>
                <w:i w:val="0"/>
                <w:iCs w:val="0"/>
                <w:color w:val="000000"/>
                <w:sz w:val="24"/>
                <w:szCs w:val="24"/>
                <w:u w:val="none"/>
              </w:rPr>
            </w:pPr>
          </w:p>
        </w:tc>
      </w:tr>
      <w:tr w14:paraId="6AE7F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63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94B1DE">
            <w:pPr>
              <w:jc w:val="left"/>
              <w:rPr>
                <w:rFonts w:hint="default" w:ascii="仿宋_GB2312" w:hAnsi="宋体" w:eastAsia="仿宋_GB2312" w:cs="仿宋_GB2312"/>
                <w:i w:val="0"/>
                <w:iCs w:val="0"/>
                <w:color w:val="000000"/>
                <w:sz w:val="24"/>
                <w:szCs w:val="24"/>
                <w:u w:val="none"/>
              </w:rPr>
            </w:pPr>
          </w:p>
        </w:tc>
      </w:tr>
    </w:tbl>
    <w:p w14:paraId="215ED439">
      <w:pPr>
        <w:rPr>
          <w:rFonts w:hint="eastAsia"/>
          <w:lang w:eastAsia="zh-CN"/>
        </w:rPr>
      </w:pPr>
    </w:p>
    <w:p w14:paraId="00E66831">
      <w:pPr>
        <w:rPr>
          <w:rFonts w:hint="eastAsia"/>
          <w:lang w:eastAsia="zh-CN"/>
        </w:rPr>
      </w:pPr>
    </w:p>
    <w:p w14:paraId="49D1FAB2">
      <w:pPr>
        <w:rPr>
          <w:rFonts w:hint="eastAsia"/>
          <w:lang w:eastAsia="zh-CN"/>
        </w:rPr>
      </w:pPr>
      <w:r>
        <w:rPr>
          <w:rFonts w:hint="eastAsia"/>
          <w:lang w:eastAsia="zh-CN"/>
        </w:rPr>
        <w:t>第三标段：</w:t>
      </w:r>
    </w:p>
    <w:tbl>
      <w:tblPr>
        <w:tblStyle w:val="18"/>
        <w:tblW w:w="78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9"/>
        <w:gridCol w:w="2802"/>
        <w:gridCol w:w="1869"/>
        <w:gridCol w:w="2185"/>
      </w:tblGrid>
      <w:tr w14:paraId="217F7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27C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C32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地点</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B26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面积（平方米）</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010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6FBDF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2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F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遗址公园</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5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14563</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2099">
            <w:pPr>
              <w:jc w:val="center"/>
              <w:rPr>
                <w:rFonts w:hint="eastAsia" w:ascii="宋体" w:hAnsi="宋体" w:eastAsia="宋体" w:cs="宋体"/>
                <w:i w:val="0"/>
                <w:iCs w:val="0"/>
                <w:color w:val="000000"/>
                <w:sz w:val="24"/>
                <w:szCs w:val="24"/>
                <w:u w:val="none"/>
              </w:rPr>
            </w:pPr>
          </w:p>
        </w:tc>
      </w:tr>
      <w:tr w14:paraId="03221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7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8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政府广场</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5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12488</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8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含西侧建设街2个停车场</w:t>
            </w:r>
          </w:p>
        </w:tc>
      </w:tr>
      <w:tr w14:paraId="5AACC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D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E6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莲花公园</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D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14212</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5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含紫都苑对面停车场</w:t>
            </w:r>
          </w:p>
        </w:tc>
      </w:tr>
      <w:tr w14:paraId="5FF9F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E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E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滨江休闲广场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（含大吉他广场））</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F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16660</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5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含鱼池和建设南街1个停车场</w:t>
            </w:r>
          </w:p>
        </w:tc>
      </w:tr>
      <w:tr w14:paraId="7B505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0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8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滨江风貌区</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6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27420</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A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含3个亲水平台及坝体二层人行步道</w:t>
            </w:r>
          </w:p>
        </w:tc>
      </w:tr>
      <w:tr w14:paraId="48109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5A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E1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体育公园</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B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8485</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29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未含工行包保的3444平方米面积</w:t>
            </w:r>
          </w:p>
        </w:tc>
      </w:tr>
      <w:tr w14:paraId="4237A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A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6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滨河景观带</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7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9274</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C777">
            <w:pPr>
              <w:jc w:val="center"/>
              <w:rPr>
                <w:rFonts w:hint="eastAsia" w:ascii="宋体" w:hAnsi="宋体" w:eastAsia="宋体" w:cs="宋体"/>
                <w:i w:val="0"/>
                <w:iCs w:val="0"/>
                <w:color w:val="000000"/>
                <w:sz w:val="24"/>
                <w:szCs w:val="24"/>
                <w:u w:val="none"/>
              </w:rPr>
            </w:pPr>
          </w:p>
        </w:tc>
      </w:tr>
      <w:tr w14:paraId="71CCF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B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D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和馨园</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A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6570</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5167">
            <w:pPr>
              <w:jc w:val="center"/>
              <w:rPr>
                <w:rFonts w:hint="eastAsia" w:ascii="宋体" w:hAnsi="宋体" w:eastAsia="宋体" w:cs="宋体"/>
                <w:i w:val="0"/>
                <w:iCs w:val="0"/>
                <w:color w:val="000000"/>
                <w:sz w:val="24"/>
                <w:szCs w:val="24"/>
                <w:u w:val="none"/>
              </w:rPr>
            </w:pPr>
          </w:p>
        </w:tc>
      </w:tr>
      <w:tr w14:paraId="3D812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9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2C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禹山公园</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4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856</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3DA9">
            <w:pPr>
              <w:jc w:val="center"/>
              <w:rPr>
                <w:rFonts w:hint="eastAsia" w:ascii="宋体" w:hAnsi="宋体" w:eastAsia="宋体" w:cs="宋体"/>
                <w:i w:val="0"/>
                <w:iCs w:val="0"/>
                <w:color w:val="000000"/>
                <w:sz w:val="24"/>
                <w:szCs w:val="24"/>
                <w:u w:val="none"/>
              </w:rPr>
            </w:pPr>
          </w:p>
        </w:tc>
      </w:tr>
      <w:tr w14:paraId="07496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D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D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南城墙南侧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（早市北侧绿地内小路）</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C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A6A5">
            <w:pPr>
              <w:jc w:val="center"/>
              <w:rPr>
                <w:rFonts w:hint="eastAsia" w:ascii="宋体" w:hAnsi="宋体" w:eastAsia="宋体" w:cs="宋体"/>
                <w:i w:val="0"/>
                <w:iCs w:val="0"/>
                <w:color w:val="000000"/>
                <w:sz w:val="24"/>
                <w:szCs w:val="24"/>
                <w:u w:val="none"/>
              </w:rPr>
            </w:pPr>
          </w:p>
        </w:tc>
      </w:tr>
      <w:tr w14:paraId="0F869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6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B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山城路三角地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7D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A436">
            <w:pPr>
              <w:jc w:val="center"/>
              <w:rPr>
                <w:rFonts w:hint="eastAsia" w:ascii="宋体" w:hAnsi="宋体" w:eastAsia="宋体" w:cs="宋体"/>
                <w:i w:val="0"/>
                <w:iCs w:val="0"/>
                <w:color w:val="000000"/>
                <w:sz w:val="24"/>
                <w:szCs w:val="24"/>
                <w:u w:val="none"/>
              </w:rPr>
            </w:pPr>
          </w:p>
        </w:tc>
      </w:tr>
      <w:tr w14:paraId="28FA9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0B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A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文化路转盘南侧小公园</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D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E9C0">
            <w:pPr>
              <w:jc w:val="center"/>
              <w:rPr>
                <w:rFonts w:hint="eastAsia" w:ascii="宋体" w:hAnsi="宋体" w:eastAsia="宋体" w:cs="宋体"/>
                <w:i w:val="0"/>
                <w:iCs w:val="0"/>
                <w:color w:val="000000"/>
                <w:sz w:val="24"/>
                <w:szCs w:val="24"/>
                <w:u w:val="none"/>
              </w:rPr>
            </w:pPr>
          </w:p>
        </w:tc>
      </w:tr>
      <w:tr w14:paraId="6FF6F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4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D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和园</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2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5870">
            <w:pPr>
              <w:jc w:val="center"/>
              <w:rPr>
                <w:rFonts w:hint="eastAsia" w:ascii="宋体" w:hAnsi="宋体" w:eastAsia="宋体" w:cs="宋体"/>
                <w:i w:val="0"/>
                <w:iCs w:val="0"/>
                <w:color w:val="000000"/>
                <w:sz w:val="24"/>
                <w:szCs w:val="24"/>
                <w:u w:val="none"/>
              </w:rPr>
            </w:pPr>
          </w:p>
        </w:tc>
      </w:tr>
      <w:tr w14:paraId="359F6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29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1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112800</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9329">
            <w:pPr>
              <w:jc w:val="center"/>
              <w:rPr>
                <w:rFonts w:hint="eastAsia" w:ascii="宋体" w:hAnsi="宋体" w:eastAsia="宋体" w:cs="宋体"/>
                <w:i w:val="0"/>
                <w:iCs w:val="0"/>
                <w:color w:val="000000"/>
                <w:sz w:val="24"/>
                <w:szCs w:val="24"/>
                <w:u w:val="none"/>
              </w:rPr>
            </w:pPr>
          </w:p>
        </w:tc>
      </w:tr>
    </w:tbl>
    <w:p w14:paraId="47E60D93">
      <w:pPr>
        <w:widowControl/>
        <w:spacing w:line="360" w:lineRule="exact"/>
        <w:ind w:firstLine="448" w:firstLineChars="200"/>
        <w:jc w:val="left"/>
        <w:rPr>
          <w:rFonts w:ascii="宋体" w:hAnsi="宋体" w:cs="宋体"/>
          <w:kern w:val="0"/>
          <w:sz w:val="24"/>
          <w:shd w:val="clear" w:color="auto" w:fill="FFFFFF"/>
        </w:rPr>
      </w:pPr>
    </w:p>
    <w:p w14:paraId="278A5E23">
      <w:pPr>
        <w:spacing w:line="500" w:lineRule="exact"/>
        <w:ind w:firstLine="528" w:firstLineChars="200"/>
        <w:rPr>
          <w:rFonts w:ascii="宋体" w:hAnsi="宋体" w:cs="宋体"/>
          <w:b/>
          <w:sz w:val="28"/>
          <w:szCs w:val="28"/>
        </w:rPr>
      </w:pPr>
      <w:r>
        <w:rPr>
          <w:rFonts w:hint="eastAsia" w:ascii="宋体" w:hAnsi="宋体" w:cs="宋体"/>
          <w:b/>
          <w:sz w:val="28"/>
          <w:szCs w:val="28"/>
        </w:rPr>
        <w:t>2、商务要求</w:t>
      </w:r>
    </w:p>
    <w:p w14:paraId="64185DD9">
      <w:pPr>
        <w:spacing w:line="500" w:lineRule="exact"/>
        <w:ind w:firstLine="528" w:firstLineChars="2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.1付款方式：签订合同后按财政拨款进度支付。</w:t>
      </w:r>
    </w:p>
    <w:p w14:paraId="53D5EC67">
      <w:pPr>
        <w:spacing w:line="500" w:lineRule="exact"/>
        <w:ind w:firstLine="528" w:firstLineChars="2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.2服务时间要求：自合同签订之日</w:t>
      </w:r>
      <w:r>
        <w:rPr>
          <w:rFonts w:hint="eastAsia" w:ascii="宋体" w:hAnsi="宋体" w:cs="宋体"/>
          <w:sz w:val="28"/>
          <w:szCs w:val="28"/>
          <w:lang w:eastAsia="zh-CN"/>
        </w:rPr>
        <w:t>至</w:t>
      </w:r>
      <w:r>
        <w:rPr>
          <w:rFonts w:hint="eastAsia" w:ascii="宋体" w:hAnsi="宋体" w:cs="宋体"/>
          <w:sz w:val="28"/>
          <w:szCs w:val="28"/>
          <w:lang w:val="en-US" w:eastAsia="zh-CN"/>
        </w:rPr>
        <w:t>2025年4月20日</w:t>
      </w:r>
      <w:r>
        <w:rPr>
          <w:rFonts w:hint="eastAsia" w:ascii="宋体" w:hAnsi="宋体" w:cs="宋体"/>
          <w:sz w:val="28"/>
          <w:szCs w:val="28"/>
        </w:rPr>
        <w:t>。</w:t>
      </w:r>
    </w:p>
    <w:p w14:paraId="11316EE8">
      <w:pPr>
        <w:spacing w:line="500" w:lineRule="exact"/>
        <w:ind w:firstLine="528" w:firstLineChars="2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.3服务地点：采购人指定地点。</w:t>
      </w:r>
    </w:p>
    <w:p w14:paraId="7C1EE4AF">
      <w:pPr>
        <w:pStyle w:val="17"/>
        <w:ind w:left="0" w:leftChars="0" w:firstLine="0" w:firstLineChars="0"/>
        <w:rPr>
          <w:rStyle w:val="21"/>
          <w:b w:val="0"/>
          <w:bCs w:val="0"/>
          <w:sz w:val="36"/>
          <w:szCs w:val="36"/>
        </w:rPr>
      </w:pPr>
    </w:p>
    <w:p w14:paraId="651C3AF1">
      <w:pPr>
        <w:pStyle w:val="17"/>
        <w:ind w:left="0" w:leftChars="0" w:firstLine="0" w:firstLineChars="0"/>
        <w:rPr>
          <w:rStyle w:val="21"/>
          <w:b w:val="0"/>
          <w:bCs w:val="0"/>
          <w:sz w:val="36"/>
          <w:szCs w:val="36"/>
        </w:rPr>
      </w:pPr>
    </w:p>
    <w:p w14:paraId="59FF4567">
      <w:pPr>
        <w:pStyle w:val="17"/>
        <w:ind w:left="0" w:leftChars="0" w:firstLine="0" w:firstLineChars="0"/>
        <w:rPr>
          <w:rStyle w:val="21"/>
          <w:b w:val="0"/>
          <w:bCs w:val="0"/>
          <w:sz w:val="36"/>
          <w:szCs w:val="36"/>
        </w:rPr>
      </w:pPr>
    </w:p>
    <w:p w14:paraId="0D015AFE">
      <w:pPr>
        <w:pStyle w:val="17"/>
        <w:ind w:left="0" w:leftChars="0" w:firstLine="0" w:firstLineChars="0"/>
        <w:rPr>
          <w:rStyle w:val="21"/>
          <w:b w:val="0"/>
          <w:bCs w:val="0"/>
          <w:sz w:val="36"/>
          <w:szCs w:val="36"/>
        </w:rPr>
      </w:pPr>
    </w:p>
    <w:p w14:paraId="5511DED2">
      <w:pPr>
        <w:pStyle w:val="17"/>
        <w:ind w:left="0" w:leftChars="0" w:firstLine="0" w:firstLineChars="0"/>
        <w:rPr>
          <w:rStyle w:val="21"/>
          <w:b w:val="0"/>
          <w:bCs w:val="0"/>
          <w:sz w:val="36"/>
          <w:szCs w:val="36"/>
        </w:rPr>
      </w:pPr>
    </w:p>
    <w:p w14:paraId="1ABFEEBE">
      <w:pPr>
        <w:pStyle w:val="17"/>
        <w:ind w:left="0" w:leftChars="0" w:firstLine="0" w:firstLineChars="0"/>
        <w:rPr>
          <w:rStyle w:val="21"/>
          <w:b w:val="0"/>
          <w:bCs w:val="0"/>
          <w:sz w:val="36"/>
          <w:szCs w:val="36"/>
        </w:rPr>
      </w:pPr>
    </w:p>
    <w:p w14:paraId="4EB437AF">
      <w:pPr>
        <w:pStyle w:val="17"/>
        <w:ind w:left="0" w:leftChars="0" w:firstLine="0" w:firstLineChars="0"/>
        <w:rPr>
          <w:rStyle w:val="21"/>
          <w:b w:val="0"/>
          <w:bCs w:val="0"/>
          <w:sz w:val="36"/>
          <w:szCs w:val="36"/>
        </w:rPr>
      </w:pPr>
    </w:p>
    <w:p w14:paraId="3CF19484">
      <w:pPr>
        <w:pStyle w:val="17"/>
        <w:ind w:left="0" w:leftChars="0" w:firstLine="0" w:firstLineChars="0"/>
        <w:rPr>
          <w:rStyle w:val="21"/>
          <w:b w:val="0"/>
          <w:bCs w:val="0"/>
          <w:sz w:val="36"/>
          <w:szCs w:val="36"/>
        </w:rPr>
      </w:pPr>
    </w:p>
    <w:p w14:paraId="72625588">
      <w:pPr>
        <w:pStyle w:val="17"/>
        <w:ind w:left="0" w:leftChars="0" w:firstLine="0" w:firstLineChars="0"/>
        <w:rPr>
          <w:rStyle w:val="21"/>
          <w:b w:val="0"/>
          <w:bCs w:val="0"/>
          <w:sz w:val="36"/>
          <w:szCs w:val="36"/>
        </w:rPr>
      </w:pPr>
    </w:p>
    <w:p w14:paraId="0833E834">
      <w:pPr>
        <w:pStyle w:val="17"/>
        <w:ind w:left="0" w:leftChars="0" w:firstLine="0" w:firstLineChars="0"/>
        <w:rPr>
          <w:rStyle w:val="21"/>
          <w:b w:val="0"/>
          <w:bCs w:val="0"/>
          <w:sz w:val="36"/>
          <w:szCs w:val="36"/>
        </w:rPr>
      </w:pPr>
    </w:p>
    <w:p w14:paraId="04F8ECE3">
      <w:pPr>
        <w:pStyle w:val="17"/>
        <w:ind w:left="0" w:leftChars="0" w:firstLine="0" w:firstLineChars="0"/>
        <w:rPr>
          <w:rStyle w:val="21"/>
          <w:b w:val="0"/>
          <w:bCs w:val="0"/>
          <w:sz w:val="36"/>
          <w:szCs w:val="36"/>
        </w:rPr>
      </w:pPr>
    </w:p>
    <w:p w14:paraId="7F5ADD1F">
      <w:pPr>
        <w:pStyle w:val="17"/>
        <w:ind w:left="0" w:leftChars="0" w:firstLine="0" w:firstLineChars="0"/>
        <w:rPr>
          <w:rStyle w:val="21"/>
          <w:b w:val="0"/>
          <w:bCs w:val="0"/>
          <w:sz w:val="36"/>
          <w:szCs w:val="36"/>
        </w:rPr>
      </w:pPr>
    </w:p>
    <w:p w14:paraId="60DD9344">
      <w:pPr>
        <w:pStyle w:val="17"/>
        <w:ind w:left="0" w:leftChars="0" w:firstLine="0" w:firstLineChars="0"/>
        <w:rPr>
          <w:rStyle w:val="21"/>
          <w:b w:val="0"/>
          <w:bCs w:val="0"/>
          <w:sz w:val="36"/>
          <w:szCs w:val="36"/>
        </w:rPr>
      </w:pPr>
    </w:p>
    <w:p w14:paraId="1DF7786E">
      <w:pPr>
        <w:pStyle w:val="17"/>
        <w:ind w:left="0" w:leftChars="0" w:firstLine="0" w:firstLineChars="0"/>
        <w:rPr>
          <w:rStyle w:val="21"/>
          <w:b w:val="0"/>
          <w:bCs w:val="0"/>
          <w:sz w:val="36"/>
          <w:szCs w:val="36"/>
        </w:rPr>
      </w:pPr>
    </w:p>
    <w:p w14:paraId="794A6309">
      <w:pPr>
        <w:pStyle w:val="17"/>
        <w:ind w:left="0" w:leftChars="0" w:firstLine="0" w:firstLineChars="0"/>
        <w:rPr>
          <w:rStyle w:val="21"/>
          <w:b w:val="0"/>
          <w:bCs w:val="0"/>
          <w:sz w:val="36"/>
          <w:szCs w:val="36"/>
        </w:rPr>
      </w:pPr>
    </w:p>
    <w:p w14:paraId="42C70B3C">
      <w:pPr>
        <w:pStyle w:val="2"/>
        <w:ind w:firstLine="0"/>
        <w:jc w:val="center"/>
        <w:rPr>
          <w:rStyle w:val="21"/>
          <w:b/>
          <w:bCs/>
          <w:sz w:val="36"/>
          <w:szCs w:val="36"/>
        </w:rPr>
      </w:pPr>
      <w:r>
        <w:rPr>
          <w:rStyle w:val="21"/>
          <w:rFonts w:hint="eastAsia"/>
          <w:b w:val="0"/>
          <w:bCs w:val="0"/>
          <w:sz w:val="36"/>
          <w:szCs w:val="36"/>
        </w:rPr>
        <w:t>第三章资格审查方法与标准</w:t>
      </w:r>
    </w:p>
    <w:p w14:paraId="3F7F974A">
      <w:pPr>
        <w:pStyle w:val="45"/>
        <w:shd w:val="clear" w:color="auto" w:fill="FFFFFF"/>
        <w:spacing w:before="0" w:beforeAutospacing="0" w:after="0" w:afterAutospacing="0"/>
        <w:ind w:firstLine="568" w:firstLineChars="200"/>
        <w:jc w:val="both"/>
        <w:rPr>
          <w:szCs w:val="21"/>
        </w:rPr>
      </w:pPr>
      <w:r>
        <w:rPr>
          <w:rFonts w:hint="eastAsia" w:ascii="黑体" w:hAnsi="黑体" w:eastAsia="黑体" w:cs="黑体"/>
          <w:sz w:val="30"/>
          <w:szCs w:val="30"/>
        </w:rPr>
        <w:t>一、资格审查方法</w:t>
      </w:r>
    </w:p>
    <w:p w14:paraId="2B20D54A">
      <w:pPr>
        <w:pStyle w:val="45"/>
        <w:shd w:val="clear" w:color="auto" w:fill="FFFFFF"/>
        <w:spacing w:before="0" w:beforeAutospacing="0" w:after="0" w:afterAutospacing="0"/>
        <w:ind w:firstLine="448" w:firstLineChars="200"/>
        <w:jc w:val="both"/>
        <w:rPr>
          <w:bCs/>
          <w:szCs w:val="21"/>
        </w:rPr>
      </w:pPr>
      <w:r>
        <w:rPr>
          <w:rFonts w:hint="eastAsia"/>
          <w:bCs/>
          <w:szCs w:val="21"/>
        </w:rPr>
        <w:t>根据采购人与集中采购代理机构签订的《政府集中采购委托代理协议》有关约定，本项目委托评标委员会依法对投标人的资格进行审查。资格审查不合格的投标人，投标无效；资格审查合格投标人不足3家的，不得评标。</w:t>
      </w:r>
    </w:p>
    <w:p w14:paraId="07EE086D">
      <w:pPr>
        <w:pStyle w:val="45"/>
        <w:numPr>
          <w:ilvl w:val="0"/>
          <w:numId w:val="3"/>
        </w:numPr>
        <w:shd w:val="clear" w:color="auto" w:fill="FFFFFF"/>
        <w:spacing w:before="0" w:beforeAutospacing="0" w:after="0" w:afterAutospacing="0"/>
        <w:ind w:firstLine="568" w:firstLineChars="200"/>
        <w:jc w:val="both"/>
        <w:rPr>
          <w:rFonts w:ascii="黑体" w:hAnsi="黑体" w:eastAsia="黑体" w:cs="黑体"/>
          <w:sz w:val="30"/>
          <w:szCs w:val="30"/>
        </w:rPr>
      </w:pPr>
      <w:r>
        <w:rPr>
          <w:rFonts w:hint="eastAsia" w:ascii="黑体" w:hAnsi="黑体" w:eastAsia="黑体" w:cs="黑体"/>
          <w:sz w:val="30"/>
          <w:szCs w:val="30"/>
        </w:rPr>
        <w:t>资格审查标准</w:t>
      </w:r>
    </w:p>
    <w:p w14:paraId="19A1677C">
      <w:pPr>
        <w:spacing w:line="360" w:lineRule="auto"/>
        <w:ind w:firstLine="560" w:firstLineChars="200"/>
        <w:jc w:val="center"/>
        <w:rPr>
          <w:rFonts w:ascii="宋体" w:hAnsi="宋体"/>
          <w:b/>
          <w:spacing w:val="-2"/>
          <w:sz w:val="30"/>
          <w:szCs w:val="30"/>
        </w:rPr>
      </w:pPr>
      <w:r>
        <w:rPr>
          <w:rFonts w:hint="eastAsia" w:ascii="宋体" w:hAnsi="宋体"/>
          <w:b/>
          <w:spacing w:val="-2"/>
          <w:sz w:val="30"/>
          <w:szCs w:val="30"/>
        </w:rPr>
        <w:t>资格性评审表</w:t>
      </w:r>
    </w:p>
    <w:tbl>
      <w:tblPr>
        <w:tblStyle w:val="18"/>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73"/>
        <w:gridCol w:w="1735"/>
        <w:gridCol w:w="5490"/>
        <w:gridCol w:w="1162"/>
      </w:tblGrid>
      <w:tr w14:paraId="149C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00" w:type="dxa"/>
            <w:vMerge w:val="restart"/>
            <w:tcBorders>
              <w:top w:val="single" w:color="auto" w:sz="4" w:space="0"/>
              <w:left w:val="single" w:color="auto" w:sz="4" w:space="0"/>
              <w:right w:val="single" w:color="auto" w:sz="4" w:space="0"/>
            </w:tcBorders>
            <w:noWrap/>
            <w:vAlign w:val="center"/>
          </w:tcPr>
          <w:p w14:paraId="65A2C05F">
            <w:pPr>
              <w:spacing w:line="360" w:lineRule="exact"/>
              <w:jc w:val="center"/>
              <w:rPr>
                <w:rFonts w:ascii="宋体" w:hAnsi="宋体"/>
                <w:b/>
                <w:szCs w:val="21"/>
              </w:rPr>
            </w:pPr>
            <w:r>
              <w:rPr>
                <w:rFonts w:hint="eastAsia" w:ascii="宋体" w:hAnsi="宋体"/>
                <w:szCs w:val="21"/>
              </w:rPr>
              <w:t>资格评审标准</w:t>
            </w:r>
          </w:p>
        </w:tc>
        <w:tc>
          <w:tcPr>
            <w:tcW w:w="773" w:type="dxa"/>
            <w:tcBorders>
              <w:top w:val="single" w:color="auto" w:sz="4" w:space="0"/>
              <w:left w:val="single" w:color="auto" w:sz="4" w:space="0"/>
              <w:right w:val="single" w:color="auto" w:sz="4" w:space="0"/>
            </w:tcBorders>
            <w:noWrap/>
            <w:vAlign w:val="center"/>
          </w:tcPr>
          <w:p w14:paraId="497CC7FD">
            <w:pPr>
              <w:spacing w:line="360" w:lineRule="exact"/>
              <w:jc w:val="center"/>
              <w:rPr>
                <w:rFonts w:ascii="宋体" w:hAnsi="宋体"/>
                <w:b/>
                <w:szCs w:val="21"/>
              </w:rPr>
            </w:pPr>
            <w:r>
              <w:rPr>
                <w:rFonts w:hint="eastAsia" w:ascii="宋体" w:hAnsi="宋体"/>
                <w:b/>
                <w:szCs w:val="21"/>
              </w:rPr>
              <w:t>序号</w:t>
            </w:r>
          </w:p>
        </w:tc>
        <w:tc>
          <w:tcPr>
            <w:tcW w:w="1735" w:type="dxa"/>
            <w:tcBorders>
              <w:top w:val="single" w:color="auto" w:sz="4" w:space="0"/>
              <w:left w:val="single" w:color="auto" w:sz="4" w:space="0"/>
              <w:bottom w:val="single" w:color="auto" w:sz="4" w:space="0"/>
              <w:right w:val="single" w:color="auto" w:sz="4" w:space="0"/>
            </w:tcBorders>
            <w:noWrap/>
            <w:vAlign w:val="center"/>
          </w:tcPr>
          <w:p w14:paraId="12985AC8">
            <w:pPr>
              <w:spacing w:line="360" w:lineRule="exact"/>
              <w:jc w:val="center"/>
              <w:rPr>
                <w:rFonts w:ascii="宋体" w:hAnsi="宋体"/>
                <w:b/>
                <w:szCs w:val="21"/>
              </w:rPr>
            </w:pPr>
            <w:r>
              <w:rPr>
                <w:rFonts w:hint="eastAsia" w:ascii="宋体" w:hAnsi="宋体"/>
                <w:b/>
                <w:szCs w:val="21"/>
              </w:rPr>
              <w:t>评审因素</w:t>
            </w:r>
          </w:p>
        </w:tc>
        <w:tc>
          <w:tcPr>
            <w:tcW w:w="5490" w:type="dxa"/>
            <w:tcBorders>
              <w:top w:val="single" w:color="auto" w:sz="4" w:space="0"/>
              <w:left w:val="single" w:color="auto" w:sz="4" w:space="0"/>
              <w:bottom w:val="single" w:color="auto" w:sz="4" w:space="0"/>
              <w:right w:val="single" w:color="auto" w:sz="4" w:space="0"/>
            </w:tcBorders>
            <w:noWrap/>
            <w:vAlign w:val="center"/>
          </w:tcPr>
          <w:p w14:paraId="2908696A">
            <w:pPr>
              <w:spacing w:line="360" w:lineRule="exact"/>
              <w:jc w:val="center"/>
              <w:rPr>
                <w:rFonts w:ascii="宋体" w:hAnsi="宋体"/>
                <w:b/>
                <w:szCs w:val="21"/>
              </w:rPr>
            </w:pPr>
            <w:r>
              <w:rPr>
                <w:rFonts w:hint="eastAsia" w:ascii="宋体" w:hAnsi="宋体"/>
                <w:b/>
                <w:szCs w:val="21"/>
              </w:rPr>
              <w:t>评审标准</w:t>
            </w:r>
          </w:p>
        </w:tc>
        <w:tc>
          <w:tcPr>
            <w:tcW w:w="1162" w:type="dxa"/>
            <w:tcBorders>
              <w:top w:val="single" w:color="auto" w:sz="4" w:space="0"/>
              <w:left w:val="single" w:color="auto" w:sz="4" w:space="0"/>
              <w:bottom w:val="single" w:color="auto" w:sz="4" w:space="0"/>
              <w:right w:val="single" w:color="auto" w:sz="4" w:space="0"/>
            </w:tcBorders>
            <w:noWrap/>
            <w:vAlign w:val="center"/>
          </w:tcPr>
          <w:p w14:paraId="4F8626B3">
            <w:pPr>
              <w:spacing w:line="360" w:lineRule="exact"/>
              <w:jc w:val="center"/>
              <w:rPr>
                <w:rFonts w:ascii="宋体" w:hAnsi="宋体"/>
                <w:b/>
                <w:szCs w:val="21"/>
              </w:rPr>
            </w:pPr>
            <w:r>
              <w:rPr>
                <w:rFonts w:hint="eastAsia" w:ascii="宋体" w:hAnsi="宋体"/>
                <w:b/>
                <w:szCs w:val="21"/>
              </w:rPr>
              <w:t>是否合格</w:t>
            </w:r>
          </w:p>
        </w:tc>
      </w:tr>
      <w:tr w14:paraId="6C84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00" w:type="dxa"/>
            <w:vMerge w:val="continue"/>
            <w:tcBorders>
              <w:left w:val="single" w:color="auto" w:sz="4" w:space="0"/>
              <w:right w:val="single" w:color="auto" w:sz="4" w:space="0"/>
            </w:tcBorders>
            <w:noWrap/>
            <w:vAlign w:val="center"/>
          </w:tcPr>
          <w:p w14:paraId="2E1B4DF3">
            <w:pPr>
              <w:spacing w:line="360" w:lineRule="exact"/>
              <w:rPr>
                <w:szCs w:val="21"/>
              </w:rPr>
            </w:pPr>
          </w:p>
        </w:tc>
        <w:tc>
          <w:tcPr>
            <w:tcW w:w="773" w:type="dxa"/>
            <w:tcBorders>
              <w:left w:val="single" w:color="auto" w:sz="4" w:space="0"/>
              <w:right w:val="single" w:color="auto" w:sz="4" w:space="0"/>
            </w:tcBorders>
            <w:noWrap/>
            <w:vAlign w:val="center"/>
          </w:tcPr>
          <w:p w14:paraId="7637E82E">
            <w:pPr>
              <w:spacing w:line="360" w:lineRule="exact"/>
              <w:jc w:val="center"/>
              <w:rPr>
                <w:rFonts w:ascii="宋体" w:hAnsi="宋体"/>
                <w:szCs w:val="21"/>
              </w:rPr>
            </w:pPr>
            <w:r>
              <w:rPr>
                <w:rFonts w:hint="eastAsia" w:ascii="宋体" w:hAnsi="宋体"/>
                <w:szCs w:val="21"/>
              </w:rPr>
              <w:t>1</w:t>
            </w:r>
          </w:p>
        </w:tc>
        <w:tc>
          <w:tcPr>
            <w:tcW w:w="1735" w:type="dxa"/>
            <w:tcBorders>
              <w:left w:val="single" w:color="auto" w:sz="4" w:space="0"/>
            </w:tcBorders>
            <w:noWrap/>
            <w:vAlign w:val="center"/>
          </w:tcPr>
          <w:p w14:paraId="4114A7FF">
            <w:pPr>
              <w:spacing w:line="360" w:lineRule="exact"/>
              <w:jc w:val="center"/>
              <w:rPr>
                <w:szCs w:val="21"/>
              </w:rPr>
            </w:pPr>
            <w:r>
              <w:rPr>
                <w:rFonts w:hint="eastAsia" w:ascii="宋体" w:hAnsi="宋体"/>
                <w:szCs w:val="21"/>
              </w:rPr>
              <w:t>营业执照</w:t>
            </w:r>
          </w:p>
        </w:tc>
        <w:tc>
          <w:tcPr>
            <w:tcW w:w="5490" w:type="dxa"/>
            <w:noWrap/>
            <w:vAlign w:val="center"/>
          </w:tcPr>
          <w:p w14:paraId="283CE655">
            <w:pPr>
              <w:spacing w:line="360" w:lineRule="exact"/>
              <w:rPr>
                <w:rFonts w:ascii="宋体" w:hAnsi="宋体"/>
                <w:szCs w:val="21"/>
              </w:rPr>
            </w:pPr>
            <w:r>
              <w:rPr>
                <w:rFonts w:hint="eastAsia" w:ascii="宋体" w:hAnsi="宋体"/>
                <w:szCs w:val="21"/>
              </w:rPr>
              <w:t>具备有效的营业执照副本扫描件，标书内附加盖公章复印件</w:t>
            </w:r>
          </w:p>
        </w:tc>
        <w:tc>
          <w:tcPr>
            <w:tcW w:w="1162" w:type="dxa"/>
            <w:noWrap/>
            <w:vAlign w:val="center"/>
          </w:tcPr>
          <w:p w14:paraId="679BE48F">
            <w:pPr>
              <w:spacing w:line="360" w:lineRule="exact"/>
              <w:rPr>
                <w:rFonts w:ascii="宋体" w:hAnsi="宋体"/>
                <w:szCs w:val="21"/>
              </w:rPr>
            </w:pPr>
          </w:p>
        </w:tc>
      </w:tr>
      <w:tr w14:paraId="7081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00" w:type="dxa"/>
            <w:vMerge w:val="continue"/>
            <w:tcBorders>
              <w:left w:val="single" w:color="auto" w:sz="4" w:space="0"/>
              <w:right w:val="single" w:color="auto" w:sz="4" w:space="0"/>
            </w:tcBorders>
            <w:noWrap/>
            <w:vAlign w:val="center"/>
          </w:tcPr>
          <w:p w14:paraId="5C4AC3F5">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2CC37EBC">
            <w:pPr>
              <w:spacing w:line="360" w:lineRule="exact"/>
              <w:jc w:val="center"/>
              <w:rPr>
                <w:rFonts w:ascii="宋体" w:hAnsi="宋体"/>
                <w:szCs w:val="21"/>
              </w:rPr>
            </w:pPr>
            <w:r>
              <w:rPr>
                <w:rFonts w:hint="eastAsia" w:ascii="宋体" w:hAnsi="宋体"/>
                <w:szCs w:val="21"/>
              </w:rPr>
              <w:t>2</w:t>
            </w:r>
          </w:p>
        </w:tc>
        <w:tc>
          <w:tcPr>
            <w:tcW w:w="1735" w:type="dxa"/>
            <w:tcBorders>
              <w:left w:val="single" w:color="auto" w:sz="4" w:space="0"/>
            </w:tcBorders>
            <w:noWrap/>
            <w:vAlign w:val="center"/>
          </w:tcPr>
          <w:p w14:paraId="1CEA5413">
            <w:pPr>
              <w:spacing w:line="360" w:lineRule="exact"/>
              <w:jc w:val="center"/>
              <w:rPr>
                <w:szCs w:val="21"/>
              </w:rPr>
            </w:pPr>
            <w:r>
              <w:rPr>
                <w:rFonts w:hint="eastAsia"/>
                <w:szCs w:val="21"/>
              </w:rPr>
              <w:t>财务状况</w:t>
            </w:r>
          </w:p>
        </w:tc>
        <w:tc>
          <w:tcPr>
            <w:tcW w:w="5490" w:type="dxa"/>
            <w:noWrap/>
            <w:vAlign w:val="center"/>
          </w:tcPr>
          <w:p w14:paraId="63E535D5">
            <w:pPr>
              <w:spacing w:line="360" w:lineRule="exact"/>
              <w:rPr>
                <w:rFonts w:ascii="宋体" w:hAnsi="宋体"/>
                <w:szCs w:val="21"/>
                <w:lang w:val="zh-CN"/>
              </w:rPr>
            </w:pPr>
            <w:r>
              <w:rPr>
                <w:rFonts w:hint="eastAsia" w:ascii="宋体" w:hAnsi="宋体"/>
                <w:szCs w:val="21"/>
                <w:lang w:val="zh-CN"/>
              </w:rPr>
              <w:t>经审计的近</w:t>
            </w:r>
            <w:r>
              <w:rPr>
                <w:rFonts w:hint="eastAsia" w:ascii="宋体" w:hAnsi="宋体"/>
                <w:szCs w:val="21"/>
                <w:lang w:val="zh-CN" w:eastAsia="zh-CN"/>
              </w:rPr>
              <w:t>二</w:t>
            </w:r>
            <w:r>
              <w:rPr>
                <w:rFonts w:hint="eastAsia" w:ascii="宋体" w:hAnsi="宋体"/>
                <w:szCs w:val="21"/>
                <w:lang w:val="zh-CN"/>
              </w:rPr>
              <w:t>年财务审计报告</w:t>
            </w:r>
            <w:r>
              <w:rPr>
                <w:rFonts w:hint="eastAsia" w:ascii="宋体" w:hAnsi="宋体"/>
                <w:szCs w:val="21"/>
              </w:rPr>
              <w:t>扫描件</w:t>
            </w:r>
            <w:r>
              <w:rPr>
                <w:rFonts w:hint="eastAsia" w:ascii="宋体" w:hAnsi="宋体"/>
                <w:szCs w:val="21"/>
                <w:lang w:val="zh-CN"/>
              </w:rPr>
              <w:t>，或资信证明</w:t>
            </w:r>
            <w:r>
              <w:rPr>
                <w:rFonts w:hint="eastAsia" w:ascii="宋体" w:hAnsi="宋体"/>
                <w:szCs w:val="21"/>
              </w:rPr>
              <w:t>标书内附加盖公章复印件</w:t>
            </w:r>
          </w:p>
        </w:tc>
        <w:tc>
          <w:tcPr>
            <w:tcW w:w="1162" w:type="dxa"/>
            <w:noWrap/>
            <w:vAlign w:val="center"/>
          </w:tcPr>
          <w:p w14:paraId="5B3823C2">
            <w:pPr>
              <w:spacing w:line="360" w:lineRule="exact"/>
              <w:jc w:val="left"/>
              <w:rPr>
                <w:rFonts w:ascii="宋体" w:hAnsi="宋体"/>
                <w:szCs w:val="21"/>
              </w:rPr>
            </w:pPr>
          </w:p>
        </w:tc>
      </w:tr>
      <w:tr w14:paraId="3F22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00" w:type="dxa"/>
            <w:vMerge w:val="continue"/>
            <w:tcBorders>
              <w:left w:val="single" w:color="auto" w:sz="4" w:space="0"/>
              <w:right w:val="single" w:color="auto" w:sz="4" w:space="0"/>
            </w:tcBorders>
            <w:noWrap/>
            <w:vAlign w:val="center"/>
          </w:tcPr>
          <w:p w14:paraId="72B97B84">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18CDDD58">
            <w:pPr>
              <w:spacing w:line="360" w:lineRule="exact"/>
              <w:jc w:val="center"/>
              <w:rPr>
                <w:rFonts w:hint="eastAsia" w:ascii="宋体" w:hAnsi="宋体" w:eastAsia="宋体"/>
                <w:szCs w:val="21"/>
                <w:lang w:eastAsia="zh-CN"/>
              </w:rPr>
            </w:pPr>
            <w:r>
              <w:rPr>
                <w:rFonts w:hint="eastAsia" w:ascii="宋体" w:hAnsi="宋体"/>
                <w:szCs w:val="21"/>
                <w:lang w:val="en-US" w:eastAsia="zh-CN"/>
              </w:rPr>
              <w:t>3</w:t>
            </w:r>
          </w:p>
        </w:tc>
        <w:tc>
          <w:tcPr>
            <w:tcW w:w="1735" w:type="dxa"/>
            <w:tcBorders>
              <w:left w:val="single" w:color="auto" w:sz="4" w:space="0"/>
            </w:tcBorders>
            <w:noWrap/>
            <w:vAlign w:val="center"/>
          </w:tcPr>
          <w:p w14:paraId="6C0F0A24">
            <w:pPr>
              <w:spacing w:line="360" w:lineRule="exact"/>
              <w:jc w:val="center"/>
              <w:rPr>
                <w:szCs w:val="21"/>
              </w:rPr>
            </w:pPr>
            <w:r>
              <w:rPr>
                <w:rFonts w:hint="eastAsia"/>
                <w:szCs w:val="21"/>
              </w:rPr>
              <w:t>社保证明</w:t>
            </w:r>
          </w:p>
        </w:tc>
        <w:tc>
          <w:tcPr>
            <w:tcW w:w="5490" w:type="dxa"/>
            <w:noWrap/>
            <w:vAlign w:val="center"/>
          </w:tcPr>
          <w:p w14:paraId="14D5083C">
            <w:pPr>
              <w:spacing w:line="360" w:lineRule="exact"/>
              <w:rPr>
                <w:rFonts w:hint="eastAsia" w:ascii="宋体" w:hAnsi="宋体" w:eastAsia="宋体"/>
                <w:szCs w:val="21"/>
                <w:lang w:eastAsia="zh-CN"/>
              </w:rPr>
            </w:pPr>
            <w:r>
              <w:rPr>
                <w:rFonts w:hint="eastAsia" w:ascii="宋体" w:hAnsi="宋体"/>
                <w:szCs w:val="21"/>
              </w:rPr>
              <w:t>社保资金缴纳证明扫描件，标书内附加盖公章复印件</w:t>
            </w:r>
            <w:r>
              <w:rPr>
                <w:rFonts w:hint="eastAsia" w:ascii="宋体" w:hAnsi="宋体"/>
                <w:szCs w:val="21"/>
                <w:lang w:eastAsia="zh-CN"/>
              </w:rPr>
              <w:t>（近半年）</w:t>
            </w:r>
          </w:p>
        </w:tc>
        <w:tc>
          <w:tcPr>
            <w:tcW w:w="1162" w:type="dxa"/>
            <w:noWrap/>
            <w:vAlign w:val="center"/>
          </w:tcPr>
          <w:p w14:paraId="7912B1C3">
            <w:pPr>
              <w:spacing w:line="360" w:lineRule="exact"/>
              <w:jc w:val="left"/>
              <w:rPr>
                <w:rFonts w:ascii="宋体" w:hAnsi="宋体"/>
                <w:szCs w:val="21"/>
              </w:rPr>
            </w:pPr>
          </w:p>
        </w:tc>
      </w:tr>
      <w:tr w14:paraId="72F3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00" w:type="dxa"/>
            <w:vMerge w:val="continue"/>
            <w:tcBorders>
              <w:left w:val="single" w:color="auto" w:sz="4" w:space="0"/>
              <w:right w:val="single" w:color="auto" w:sz="4" w:space="0"/>
            </w:tcBorders>
            <w:noWrap/>
            <w:vAlign w:val="center"/>
          </w:tcPr>
          <w:p w14:paraId="3C8D4E13">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5B5E828A">
            <w:pPr>
              <w:spacing w:line="360" w:lineRule="exact"/>
              <w:jc w:val="center"/>
              <w:rPr>
                <w:rFonts w:hint="eastAsia" w:ascii="宋体" w:hAnsi="宋体" w:eastAsia="宋体"/>
                <w:szCs w:val="21"/>
                <w:lang w:eastAsia="zh-CN"/>
              </w:rPr>
            </w:pPr>
            <w:r>
              <w:rPr>
                <w:rFonts w:hint="eastAsia" w:ascii="宋体" w:hAnsi="宋体"/>
                <w:szCs w:val="21"/>
                <w:lang w:val="en-US" w:eastAsia="zh-CN"/>
              </w:rPr>
              <w:t>4</w:t>
            </w:r>
          </w:p>
        </w:tc>
        <w:tc>
          <w:tcPr>
            <w:tcW w:w="1735" w:type="dxa"/>
            <w:tcBorders>
              <w:left w:val="single" w:color="auto" w:sz="4" w:space="0"/>
            </w:tcBorders>
            <w:noWrap/>
            <w:vAlign w:val="center"/>
          </w:tcPr>
          <w:p w14:paraId="447898BA">
            <w:pPr>
              <w:spacing w:line="360" w:lineRule="exact"/>
              <w:jc w:val="center"/>
              <w:rPr>
                <w:rFonts w:ascii="宋体" w:hAnsi="宋体"/>
                <w:szCs w:val="21"/>
              </w:rPr>
            </w:pPr>
            <w:r>
              <w:rPr>
                <w:rFonts w:hint="eastAsia" w:ascii="宋体" w:hAnsi="宋体"/>
                <w:szCs w:val="21"/>
              </w:rPr>
              <w:t>纳税证明</w:t>
            </w:r>
          </w:p>
        </w:tc>
        <w:tc>
          <w:tcPr>
            <w:tcW w:w="5490" w:type="dxa"/>
            <w:noWrap/>
            <w:vAlign w:val="center"/>
          </w:tcPr>
          <w:p w14:paraId="1D862D10">
            <w:pPr>
              <w:spacing w:line="360" w:lineRule="exact"/>
              <w:rPr>
                <w:rFonts w:ascii="宋体" w:hAnsi="宋体"/>
                <w:szCs w:val="21"/>
              </w:rPr>
            </w:pPr>
            <w:r>
              <w:rPr>
                <w:rFonts w:hint="eastAsia" w:ascii="宋体" w:hAnsi="宋体"/>
                <w:szCs w:val="21"/>
              </w:rPr>
              <w:t>纳税证明扫描件，标书内附加盖公章复印件</w:t>
            </w:r>
          </w:p>
        </w:tc>
        <w:tc>
          <w:tcPr>
            <w:tcW w:w="1162" w:type="dxa"/>
            <w:noWrap/>
            <w:vAlign w:val="center"/>
          </w:tcPr>
          <w:p w14:paraId="365AEE9C">
            <w:pPr>
              <w:spacing w:line="360" w:lineRule="exact"/>
              <w:jc w:val="left"/>
              <w:rPr>
                <w:rFonts w:ascii="宋体" w:hAnsi="宋体"/>
                <w:szCs w:val="21"/>
              </w:rPr>
            </w:pPr>
          </w:p>
        </w:tc>
      </w:tr>
      <w:tr w14:paraId="4AFC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00" w:type="dxa"/>
            <w:vMerge w:val="continue"/>
            <w:tcBorders>
              <w:left w:val="single" w:color="auto" w:sz="4" w:space="0"/>
              <w:right w:val="single" w:color="auto" w:sz="4" w:space="0"/>
            </w:tcBorders>
            <w:noWrap/>
            <w:vAlign w:val="center"/>
          </w:tcPr>
          <w:p w14:paraId="30698DDB">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0304AD00">
            <w:pPr>
              <w:spacing w:line="360" w:lineRule="exact"/>
              <w:jc w:val="center"/>
              <w:rPr>
                <w:rFonts w:hint="eastAsia" w:ascii="宋体" w:hAnsi="宋体" w:eastAsia="宋体"/>
                <w:szCs w:val="21"/>
                <w:lang w:eastAsia="zh-CN"/>
              </w:rPr>
            </w:pPr>
            <w:r>
              <w:rPr>
                <w:rFonts w:hint="eastAsia" w:ascii="宋体" w:hAnsi="宋体"/>
                <w:szCs w:val="21"/>
                <w:lang w:val="en-US" w:eastAsia="zh-CN"/>
              </w:rPr>
              <w:t>5</w:t>
            </w:r>
          </w:p>
        </w:tc>
        <w:tc>
          <w:tcPr>
            <w:tcW w:w="1735" w:type="dxa"/>
            <w:tcBorders>
              <w:left w:val="single" w:color="auto" w:sz="4" w:space="0"/>
            </w:tcBorders>
            <w:noWrap/>
            <w:vAlign w:val="center"/>
          </w:tcPr>
          <w:p w14:paraId="22EAC77B">
            <w:pPr>
              <w:spacing w:line="360" w:lineRule="exact"/>
              <w:jc w:val="center"/>
              <w:rPr>
                <w:szCs w:val="21"/>
              </w:rPr>
            </w:pPr>
            <w:r>
              <w:rPr>
                <w:rFonts w:hint="eastAsia"/>
                <w:szCs w:val="21"/>
              </w:rPr>
              <w:t>投标保证金</w:t>
            </w:r>
          </w:p>
        </w:tc>
        <w:tc>
          <w:tcPr>
            <w:tcW w:w="5490" w:type="dxa"/>
            <w:noWrap/>
            <w:vAlign w:val="center"/>
          </w:tcPr>
          <w:p w14:paraId="02B702EF">
            <w:pPr>
              <w:spacing w:line="360" w:lineRule="exact"/>
              <w:rPr>
                <w:rFonts w:ascii="宋体" w:hAnsi="宋体"/>
                <w:szCs w:val="21"/>
              </w:rPr>
            </w:pPr>
            <w:r>
              <w:rPr>
                <w:rFonts w:hint="eastAsia" w:ascii="宋体" w:hAnsi="宋体"/>
                <w:szCs w:val="21"/>
                <w:lang w:eastAsia="zh-CN"/>
              </w:rPr>
              <w:t>有</w:t>
            </w:r>
            <w:r>
              <w:rPr>
                <w:rFonts w:hint="eastAsia" w:ascii="宋体" w:hAnsi="宋体"/>
                <w:szCs w:val="21"/>
              </w:rPr>
              <w:t>，标书内附加盖公章复印件</w:t>
            </w:r>
          </w:p>
        </w:tc>
        <w:tc>
          <w:tcPr>
            <w:tcW w:w="1162" w:type="dxa"/>
            <w:noWrap/>
            <w:vAlign w:val="center"/>
          </w:tcPr>
          <w:p w14:paraId="11854AAA">
            <w:pPr>
              <w:spacing w:line="360" w:lineRule="exact"/>
              <w:jc w:val="left"/>
              <w:rPr>
                <w:rFonts w:ascii="宋体" w:hAnsi="宋体"/>
                <w:szCs w:val="21"/>
              </w:rPr>
            </w:pPr>
          </w:p>
        </w:tc>
      </w:tr>
      <w:tr w14:paraId="59CF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00" w:type="dxa"/>
            <w:vMerge w:val="continue"/>
            <w:tcBorders>
              <w:left w:val="single" w:color="auto" w:sz="4" w:space="0"/>
              <w:right w:val="single" w:color="auto" w:sz="4" w:space="0"/>
            </w:tcBorders>
            <w:noWrap/>
            <w:vAlign w:val="center"/>
          </w:tcPr>
          <w:p w14:paraId="4F0050DB">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295C8615">
            <w:pPr>
              <w:spacing w:line="360" w:lineRule="exact"/>
              <w:jc w:val="center"/>
              <w:rPr>
                <w:rFonts w:hint="eastAsia" w:ascii="宋体" w:hAnsi="宋体" w:eastAsia="宋体"/>
                <w:szCs w:val="21"/>
                <w:lang w:eastAsia="zh-CN"/>
              </w:rPr>
            </w:pPr>
            <w:r>
              <w:rPr>
                <w:rFonts w:hint="eastAsia" w:ascii="宋体" w:hAnsi="宋体"/>
                <w:szCs w:val="21"/>
                <w:lang w:val="en-US" w:eastAsia="zh-CN"/>
              </w:rPr>
              <w:t>6</w:t>
            </w:r>
          </w:p>
        </w:tc>
        <w:tc>
          <w:tcPr>
            <w:tcW w:w="1735" w:type="dxa"/>
            <w:tcBorders>
              <w:left w:val="single" w:color="auto" w:sz="4" w:space="0"/>
            </w:tcBorders>
            <w:noWrap/>
            <w:vAlign w:val="center"/>
          </w:tcPr>
          <w:p w14:paraId="5867B2BE">
            <w:pPr>
              <w:spacing w:line="360" w:lineRule="exact"/>
              <w:rPr>
                <w:szCs w:val="21"/>
              </w:rPr>
            </w:pPr>
            <w:r>
              <w:rPr>
                <w:rFonts w:hint="eastAsia"/>
                <w:szCs w:val="21"/>
              </w:rPr>
              <w:t>法人授权委托书</w:t>
            </w:r>
          </w:p>
        </w:tc>
        <w:tc>
          <w:tcPr>
            <w:tcW w:w="5490" w:type="dxa"/>
            <w:noWrap/>
            <w:vAlign w:val="center"/>
          </w:tcPr>
          <w:p w14:paraId="3CEB03FB">
            <w:pPr>
              <w:spacing w:line="360" w:lineRule="exact"/>
              <w:rPr>
                <w:rFonts w:ascii="宋体" w:hAnsi="宋体"/>
                <w:szCs w:val="21"/>
              </w:rPr>
            </w:pPr>
            <w:r>
              <w:rPr>
                <w:rFonts w:hint="eastAsia" w:ascii="宋体" w:hAnsi="宋体"/>
                <w:szCs w:val="21"/>
              </w:rPr>
              <w:t>标书内附</w:t>
            </w:r>
            <w:r>
              <w:rPr>
                <w:rFonts w:hint="eastAsia"/>
                <w:szCs w:val="21"/>
              </w:rPr>
              <w:t>法人授权委托书扫描件</w:t>
            </w:r>
          </w:p>
        </w:tc>
        <w:tc>
          <w:tcPr>
            <w:tcW w:w="1162" w:type="dxa"/>
            <w:noWrap/>
            <w:vAlign w:val="center"/>
          </w:tcPr>
          <w:p w14:paraId="704CFD58">
            <w:pPr>
              <w:spacing w:line="360" w:lineRule="exact"/>
              <w:jc w:val="left"/>
              <w:rPr>
                <w:rFonts w:ascii="宋体" w:hAnsi="宋体"/>
                <w:szCs w:val="21"/>
              </w:rPr>
            </w:pPr>
          </w:p>
        </w:tc>
      </w:tr>
      <w:tr w14:paraId="4C65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500" w:type="dxa"/>
            <w:vMerge w:val="continue"/>
            <w:tcBorders>
              <w:left w:val="single" w:color="auto" w:sz="4" w:space="0"/>
              <w:right w:val="single" w:color="auto" w:sz="4" w:space="0"/>
            </w:tcBorders>
            <w:noWrap/>
            <w:vAlign w:val="center"/>
          </w:tcPr>
          <w:p w14:paraId="1FC1FCBA">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64BC236F">
            <w:pPr>
              <w:spacing w:line="360" w:lineRule="exact"/>
              <w:jc w:val="center"/>
              <w:rPr>
                <w:rFonts w:hint="eastAsia" w:ascii="宋体" w:hAnsi="宋体" w:eastAsia="宋体"/>
                <w:szCs w:val="21"/>
                <w:lang w:eastAsia="zh-CN"/>
              </w:rPr>
            </w:pPr>
            <w:r>
              <w:rPr>
                <w:rFonts w:hint="eastAsia" w:ascii="宋体" w:hAnsi="宋体"/>
                <w:szCs w:val="21"/>
                <w:lang w:val="en-US" w:eastAsia="zh-CN"/>
              </w:rPr>
              <w:t>7</w:t>
            </w:r>
          </w:p>
        </w:tc>
        <w:tc>
          <w:tcPr>
            <w:tcW w:w="1735" w:type="dxa"/>
            <w:tcBorders>
              <w:left w:val="single" w:color="auto" w:sz="4" w:space="0"/>
            </w:tcBorders>
            <w:noWrap/>
            <w:vAlign w:val="center"/>
          </w:tcPr>
          <w:p w14:paraId="3EBE4EA4">
            <w:pPr>
              <w:spacing w:line="360" w:lineRule="exact"/>
              <w:rPr>
                <w:szCs w:val="21"/>
              </w:rPr>
            </w:pPr>
            <w:r>
              <w:rPr>
                <w:rFonts w:hint="eastAsia"/>
                <w:szCs w:val="21"/>
              </w:rPr>
              <w:t>良好信用记录</w:t>
            </w:r>
          </w:p>
        </w:tc>
        <w:tc>
          <w:tcPr>
            <w:tcW w:w="5490" w:type="dxa"/>
            <w:noWrap/>
            <w:vAlign w:val="center"/>
          </w:tcPr>
          <w:p w14:paraId="704E1583">
            <w:pPr>
              <w:spacing w:line="360" w:lineRule="exact"/>
              <w:rPr>
                <w:rFonts w:ascii="宋体" w:hAnsi="宋体"/>
                <w:szCs w:val="21"/>
              </w:rPr>
            </w:pPr>
            <w:r>
              <w:rPr>
                <w:rFonts w:hint="eastAsia" w:ascii="宋体" w:hAnsi="宋体"/>
                <w:szCs w:val="21"/>
              </w:rPr>
              <w:t>资格审查时，评标委员会通过 “信用中国”网站（www.creditchina.gov.cn）、中国政府采购网（www.ccgp.gov.cn）渠道查询投标人信用记录。经查询，列入失信被执行人、重大税收违法案件当事人名单、政府采购严重违法失信行为记录名单，其投标无效。联合体成员存在不良信用记录的，视同联合体存在不良信用记录。（信用记录查询结果，与其他采购文件一并保存）</w:t>
            </w:r>
          </w:p>
        </w:tc>
        <w:tc>
          <w:tcPr>
            <w:tcW w:w="1162" w:type="dxa"/>
            <w:noWrap/>
            <w:vAlign w:val="center"/>
          </w:tcPr>
          <w:p w14:paraId="66DAB2DB">
            <w:pPr>
              <w:spacing w:line="360" w:lineRule="exact"/>
              <w:jc w:val="left"/>
              <w:rPr>
                <w:rFonts w:ascii="宋体" w:hAnsi="宋体"/>
                <w:szCs w:val="21"/>
              </w:rPr>
            </w:pPr>
          </w:p>
        </w:tc>
      </w:tr>
    </w:tbl>
    <w:p w14:paraId="6D852C07">
      <w:pPr>
        <w:pStyle w:val="45"/>
        <w:shd w:val="clear" w:color="auto" w:fill="FFFFFF"/>
        <w:spacing w:before="0" w:beforeAutospacing="0" w:after="0" w:afterAutospacing="0"/>
        <w:ind w:left="388" w:leftChars="200"/>
        <w:jc w:val="both"/>
        <w:rPr>
          <w:rFonts w:ascii="黑体" w:hAnsi="黑体" w:eastAsia="黑体" w:cs="黑体"/>
          <w:sz w:val="30"/>
          <w:szCs w:val="30"/>
        </w:rPr>
      </w:pPr>
    </w:p>
    <w:p w14:paraId="246ACFE7">
      <w:pPr>
        <w:autoSpaceDE w:val="0"/>
        <w:autoSpaceDN w:val="0"/>
        <w:adjustRightInd w:val="0"/>
        <w:ind w:firstLine="448" w:firstLineChars="200"/>
        <w:rPr>
          <w:rFonts w:ascii="宋体"/>
          <w:bCs/>
          <w:sz w:val="24"/>
        </w:rPr>
      </w:pPr>
      <w:r>
        <w:rPr>
          <w:rFonts w:hint="eastAsia" w:ascii="宋体"/>
          <w:bCs/>
          <w:sz w:val="24"/>
        </w:rPr>
        <w:t>注：</w:t>
      </w:r>
    </w:p>
    <w:p w14:paraId="6A22BB4D">
      <w:pPr>
        <w:autoSpaceDE w:val="0"/>
        <w:autoSpaceDN w:val="0"/>
        <w:adjustRightInd w:val="0"/>
        <w:ind w:firstLine="448" w:firstLineChars="200"/>
        <w:rPr>
          <w:rFonts w:ascii="宋体"/>
          <w:bCs/>
          <w:sz w:val="24"/>
        </w:rPr>
      </w:pPr>
      <w:r>
        <w:rPr>
          <w:rFonts w:hint="eastAsia" w:ascii="宋体"/>
          <w:bCs/>
          <w:sz w:val="24"/>
        </w:rPr>
        <w:t>有下列情形之一的，视为投标人串通投标，其投标无效：</w:t>
      </w:r>
    </w:p>
    <w:p w14:paraId="23ED8372">
      <w:pPr>
        <w:autoSpaceDE w:val="0"/>
        <w:autoSpaceDN w:val="0"/>
        <w:adjustRightInd w:val="0"/>
        <w:rPr>
          <w:rFonts w:ascii="宋体"/>
          <w:bCs/>
          <w:sz w:val="24"/>
        </w:rPr>
      </w:pPr>
      <w:r>
        <w:rPr>
          <w:rFonts w:hint="eastAsia" w:ascii="宋体"/>
          <w:bCs/>
          <w:sz w:val="24"/>
        </w:rPr>
        <w:t>　　（1）不同投标人的投标文件由同一单位或者个人编制；</w:t>
      </w:r>
    </w:p>
    <w:p w14:paraId="796C42A2">
      <w:pPr>
        <w:autoSpaceDE w:val="0"/>
        <w:autoSpaceDN w:val="0"/>
        <w:adjustRightInd w:val="0"/>
        <w:rPr>
          <w:rFonts w:ascii="宋体"/>
          <w:bCs/>
          <w:sz w:val="24"/>
        </w:rPr>
      </w:pPr>
      <w:r>
        <w:rPr>
          <w:rFonts w:hint="eastAsia" w:ascii="宋体"/>
          <w:bCs/>
          <w:sz w:val="24"/>
        </w:rPr>
        <w:t>　　（2）不同投标人委托同一单位或者个人办理投标事宜；</w:t>
      </w:r>
    </w:p>
    <w:p w14:paraId="2DDBBB57">
      <w:pPr>
        <w:autoSpaceDE w:val="0"/>
        <w:autoSpaceDN w:val="0"/>
        <w:adjustRightInd w:val="0"/>
        <w:rPr>
          <w:rFonts w:ascii="宋体"/>
          <w:bCs/>
          <w:sz w:val="24"/>
        </w:rPr>
      </w:pPr>
      <w:r>
        <w:rPr>
          <w:rFonts w:hint="eastAsia" w:ascii="宋体"/>
          <w:bCs/>
          <w:sz w:val="24"/>
        </w:rPr>
        <w:t>　　（3）不同投标人的投标文件载明的项目管理成员或者联系人员为同一人；</w:t>
      </w:r>
    </w:p>
    <w:p w14:paraId="3F1E2EAC">
      <w:pPr>
        <w:autoSpaceDE w:val="0"/>
        <w:autoSpaceDN w:val="0"/>
        <w:adjustRightInd w:val="0"/>
        <w:rPr>
          <w:rFonts w:ascii="宋体"/>
          <w:bCs/>
          <w:sz w:val="24"/>
        </w:rPr>
      </w:pPr>
      <w:r>
        <w:rPr>
          <w:rFonts w:hint="eastAsia" w:ascii="宋体"/>
          <w:bCs/>
          <w:sz w:val="24"/>
        </w:rPr>
        <w:t>　　（4）不同投标人的投标文件异常一致或者投标报价呈规律性差异；</w:t>
      </w:r>
    </w:p>
    <w:p w14:paraId="22190B64">
      <w:pPr>
        <w:autoSpaceDE w:val="0"/>
        <w:autoSpaceDN w:val="0"/>
        <w:adjustRightInd w:val="0"/>
        <w:rPr>
          <w:rFonts w:ascii="宋体"/>
          <w:bCs/>
          <w:sz w:val="24"/>
        </w:rPr>
      </w:pPr>
      <w:r>
        <w:rPr>
          <w:rFonts w:hint="eastAsia" w:ascii="宋体"/>
          <w:bCs/>
          <w:sz w:val="24"/>
        </w:rPr>
        <w:t>　　（5）不同投标人的投标文件相互混装；</w:t>
      </w:r>
    </w:p>
    <w:p w14:paraId="01EF0104">
      <w:pPr>
        <w:autoSpaceDE w:val="0"/>
        <w:autoSpaceDN w:val="0"/>
        <w:adjustRightInd w:val="0"/>
        <w:ind w:firstLine="465"/>
        <w:rPr>
          <w:rFonts w:ascii="宋体"/>
          <w:bCs/>
          <w:sz w:val="24"/>
        </w:rPr>
      </w:pPr>
      <w:r>
        <w:rPr>
          <w:rFonts w:hint="eastAsia" w:ascii="宋体"/>
          <w:bCs/>
          <w:sz w:val="24"/>
        </w:rPr>
        <w:t>（6）不同投标人的投标保证金从同一单位或者个人的账户转出。</w:t>
      </w:r>
    </w:p>
    <w:p w14:paraId="43A34C17">
      <w:pPr>
        <w:autoSpaceDE w:val="0"/>
        <w:autoSpaceDN w:val="0"/>
        <w:adjustRightInd w:val="0"/>
        <w:ind w:firstLine="448" w:firstLineChars="200"/>
        <w:rPr>
          <w:rFonts w:ascii="宋体" w:hAnsi="宋体" w:cs="宋体"/>
          <w:b/>
          <w:bCs/>
          <w:sz w:val="24"/>
          <w:lang w:val="zh-CN"/>
        </w:rPr>
      </w:pPr>
      <w:r>
        <w:rPr>
          <w:rFonts w:hint="eastAsia" w:ascii="宋体" w:hAnsi="宋体" w:cs="宋体"/>
          <w:b/>
          <w:bCs/>
          <w:sz w:val="24"/>
          <w:lang w:val="zh-CN"/>
        </w:rPr>
        <w:t>（一）符合性审查</w:t>
      </w:r>
    </w:p>
    <w:p w14:paraId="71D961BD">
      <w:pPr>
        <w:autoSpaceDE w:val="0"/>
        <w:autoSpaceDN w:val="0"/>
        <w:adjustRightInd w:val="0"/>
        <w:ind w:firstLine="448" w:firstLineChars="200"/>
        <w:rPr>
          <w:rFonts w:ascii="宋体" w:hAnsi="宋体" w:cs="宋体"/>
          <w:sz w:val="24"/>
          <w:lang w:val="zh-CN"/>
        </w:rPr>
      </w:pPr>
      <w:r>
        <w:rPr>
          <w:rFonts w:ascii="宋体" w:hAnsi="宋体" w:cs="宋体"/>
          <w:sz w:val="24"/>
          <w:lang w:val="zh-CN"/>
        </w:rPr>
        <w:t>评标委员会应当对符合资格的投标人的投标文件进行符合性审查，以确定其是否满足招标文件的实质性要求。</w:t>
      </w:r>
      <w:r>
        <w:rPr>
          <w:rFonts w:hint="eastAsia" w:ascii="宋体" w:hAnsi="宋体" w:cs="宋体"/>
          <w:sz w:val="24"/>
          <w:lang w:val="zh-CN"/>
        </w:rPr>
        <w:t>有下列情形之一的，符合性审查不合格，其投标无效。</w:t>
      </w:r>
    </w:p>
    <w:tbl>
      <w:tblPr>
        <w:tblStyle w:val="18"/>
        <w:tblW w:w="847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tblGrid>
      <w:tr w14:paraId="71AF03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0478DF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7797" w:type="dxa"/>
            <w:vAlign w:val="center"/>
          </w:tcPr>
          <w:p w14:paraId="06F3BF6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符合性审查不合格情形</w:t>
            </w:r>
          </w:p>
        </w:tc>
      </w:tr>
      <w:tr w14:paraId="11DE06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4796AA96">
            <w:pPr>
              <w:autoSpaceDE w:val="0"/>
              <w:autoSpaceDN w:val="0"/>
              <w:adjustRightInd w:val="0"/>
              <w:rPr>
                <w:rFonts w:ascii="宋体" w:hAnsi="宋体" w:cs="宋体"/>
                <w:sz w:val="24"/>
                <w:lang w:val="zh-CN"/>
              </w:rPr>
            </w:pPr>
            <w:r>
              <w:rPr>
                <w:rFonts w:hint="eastAsia" w:ascii="宋体" w:hAnsi="宋体" w:cs="宋体"/>
                <w:b/>
                <w:bCs/>
                <w:sz w:val="24"/>
                <w:lang w:val="zh-CN"/>
              </w:rPr>
              <w:t>（一）有效性审查</w:t>
            </w:r>
          </w:p>
        </w:tc>
      </w:tr>
      <w:tr w14:paraId="173FB6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2F11D89">
            <w:pPr>
              <w:autoSpaceDE w:val="0"/>
              <w:autoSpaceDN w:val="0"/>
              <w:adjustRightInd w:val="0"/>
              <w:jc w:val="center"/>
              <w:rPr>
                <w:rFonts w:ascii="宋体" w:hAnsi="宋体" w:cs="宋体"/>
                <w:sz w:val="24"/>
                <w:lang w:val="zh-CN"/>
              </w:rPr>
            </w:pPr>
            <w:r>
              <w:rPr>
                <w:rFonts w:hint="eastAsia" w:ascii="宋体" w:hAnsi="宋体" w:cs="宋体"/>
                <w:sz w:val="24"/>
                <w:lang w:val="zh-CN"/>
              </w:rPr>
              <w:t>1</w:t>
            </w:r>
          </w:p>
        </w:tc>
        <w:tc>
          <w:tcPr>
            <w:tcW w:w="7797" w:type="dxa"/>
            <w:vAlign w:val="center"/>
          </w:tcPr>
          <w:p w14:paraId="22A873AB">
            <w:pPr>
              <w:autoSpaceDE w:val="0"/>
              <w:autoSpaceDN w:val="0"/>
              <w:adjustRightInd w:val="0"/>
              <w:rPr>
                <w:rFonts w:ascii="宋体" w:hAnsi="宋体" w:cs="宋体"/>
                <w:sz w:val="24"/>
                <w:lang w:val="zh-CN"/>
              </w:rPr>
            </w:pPr>
            <w:r>
              <w:rPr>
                <w:rFonts w:hint="eastAsia" w:ascii="宋体" w:hAnsi="宋体" w:cs="宋体"/>
                <w:sz w:val="24"/>
                <w:lang w:val="zh-CN"/>
              </w:rPr>
              <w:t>投标文件未按招标文件要求签署的。</w:t>
            </w:r>
          </w:p>
        </w:tc>
      </w:tr>
      <w:tr w14:paraId="135907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948745D">
            <w:pPr>
              <w:autoSpaceDE w:val="0"/>
              <w:autoSpaceDN w:val="0"/>
              <w:adjustRightInd w:val="0"/>
              <w:jc w:val="center"/>
              <w:rPr>
                <w:rFonts w:ascii="宋体" w:hAnsi="宋体" w:cs="宋体"/>
                <w:sz w:val="24"/>
                <w:lang w:val="zh-CN"/>
              </w:rPr>
            </w:pPr>
            <w:r>
              <w:rPr>
                <w:rFonts w:hint="eastAsia" w:ascii="宋体" w:hAnsi="宋体" w:cs="宋体"/>
                <w:sz w:val="24"/>
                <w:lang w:val="zh-CN"/>
              </w:rPr>
              <w:t>2</w:t>
            </w:r>
          </w:p>
        </w:tc>
        <w:tc>
          <w:tcPr>
            <w:tcW w:w="7797" w:type="dxa"/>
            <w:vAlign w:val="center"/>
          </w:tcPr>
          <w:p w14:paraId="0DBCCAEC">
            <w:pPr>
              <w:autoSpaceDE w:val="0"/>
              <w:autoSpaceDN w:val="0"/>
              <w:adjustRightInd w:val="0"/>
              <w:rPr>
                <w:rFonts w:ascii="宋体" w:hAnsi="宋体" w:cs="宋体"/>
                <w:sz w:val="24"/>
                <w:lang w:val="zh-CN"/>
              </w:rPr>
            </w:pPr>
            <w:r>
              <w:rPr>
                <w:rFonts w:hint="eastAsia" w:ascii="宋体" w:hAnsi="宋体" w:cs="宋体"/>
                <w:sz w:val="24"/>
                <w:lang w:val="zh-CN"/>
              </w:rPr>
              <w:t>投标报价超过招标文件中规定的预算金额或者最高限价的。</w:t>
            </w:r>
          </w:p>
        </w:tc>
      </w:tr>
      <w:tr w14:paraId="1E9A08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0DDC5A5">
            <w:pPr>
              <w:autoSpaceDE w:val="0"/>
              <w:autoSpaceDN w:val="0"/>
              <w:adjustRightInd w:val="0"/>
              <w:jc w:val="center"/>
              <w:rPr>
                <w:rFonts w:ascii="宋体" w:hAnsi="宋体" w:cs="宋体"/>
                <w:sz w:val="24"/>
                <w:lang w:val="zh-CN"/>
              </w:rPr>
            </w:pPr>
            <w:r>
              <w:rPr>
                <w:rFonts w:hint="eastAsia" w:ascii="宋体" w:hAnsi="宋体" w:cs="宋体"/>
                <w:sz w:val="24"/>
                <w:lang w:val="zh-CN"/>
              </w:rPr>
              <w:t>3</w:t>
            </w:r>
          </w:p>
        </w:tc>
        <w:tc>
          <w:tcPr>
            <w:tcW w:w="7797" w:type="dxa"/>
            <w:vAlign w:val="center"/>
          </w:tcPr>
          <w:p w14:paraId="64E118B4">
            <w:pPr>
              <w:autoSpaceDE w:val="0"/>
              <w:autoSpaceDN w:val="0"/>
              <w:adjustRightInd w:val="0"/>
              <w:rPr>
                <w:rFonts w:ascii="宋体" w:hAnsi="宋体" w:cs="宋体"/>
                <w:sz w:val="24"/>
                <w:lang w:val="zh-CN"/>
              </w:rPr>
            </w:pPr>
            <w:r>
              <w:rPr>
                <w:rFonts w:hint="eastAsia" w:ascii="宋体" w:hAnsi="宋体" w:cs="宋体"/>
                <w:sz w:val="24"/>
                <w:lang w:val="zh-CN"/>
              </w:rPr>
              <w:t>提报了两个或两个以上报价方案的（招标文件中要求提供备选方案的除外）。</w:t>
            </w:r>
          </w:p>
        </w:tc>
      </w:tr>
      <w:tr w14:paraId="053F21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064844EF">
            <w:pPr>
              <w:autoSpaceDE w:val="0"/>
              <w:autoSpaceDN w:val="0"/>
              <w:adjustRightInd w:val="0"/>
              <w:rPr>
                <w:rFonts w:ascii="宋体" w:hAnsi="宋体" w:cs="宋体"/>
                <w:sz w:val="24"/>
                <w:lang w:val="zh-CN"/>
              </w:rPr>
            </w:pPr>
            <w:r>
              <w:rPr>
                <w:rFonts w:hint="eastAsia" w:ascii="宋体" w:hAnsi="宋体" w:cs="宋体"/>
                <w:b/>
                <w:bCs/>
                <w:sz w:val="24"/>
                <w:lang w:val="zh-CN"/>
              </w:rPr>
              <w:t>（二）完整性审查</w:t>
            </w:r>
          </w:p>
        </w:tc>
      </w:tr>
      <w:tr w14:paraId="3D4B88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976E22C">
            <w:pPr>
              <w:autoSpaceDE w:val="0"/>
              <w:autoSpaceDN w:val="0"/>
              <w:adjustRightInd w:val="0"/>
              <w:jc w:val="center"/>
              <w:rPr>
                <w:rFonts w:ascii="宋体" w:hAnsi="宋体" w:cs="宋体"/>
                <w:sz w:val="24"/>
                <w:lang w:val="zh-CN"/>
              </w:rPr>
            </w:pPr>
            <w:r>
              <w:rPr>
                <w:rFonts w:hint="eastAsia" w:ascii="宋体" w:hAnsi="宋体" w:cs="宋体"/>
                <w:sz w:val="24"/>
                <w:lang w:val="zh-CN"/>
              </w:rPr>
              <w:t>4</w:t>
            </w:r>
          </w:p>
        </w:tc>
        <w:tc>
          <w:tcPr>
            <w:tcW w:w="7797" w:type="dxa"/>
            <w:vAlign w:val="center"/>
          </w:tcPr>
          <w:p w14:paraId="628CA0AA">
            <w:pPr>
              <w:autoSpaceDE w:val="0"/>
              <w:autoSpaceDN w:val="0"/>
              <w:adjustRightInd w:val="0"/>
              <w:rPr>
                <w:rFonts w:ascii="宋体" w:hAnsi="宋体" w:cs="宋体"/>
                <w:sz w:val="24"/>
                <w:lang w:val="zh-CN"/>
              </w:rPr>
            </w:pPr>
            <w:r>
              <w:rPr>
                <w:rFonts w:hint="eastAsia" w:ascii="宋体" w:hAnsi="宋体" w:cs="宋体"/>
                <w:sz w:val="24"/>
                <w:lang w:val="zh-CN"/>
              </w:rPr>
              <w:t>未按招标文件要求提供《投标函》《</w:t>
            </w:r>
            <w:r>
              <w:rPr>
                <w:rFonts w:hint="eastAsia" w:ascii="宋体" w:hAnsi="宋体"/>
                <w:kern w:val="0"/>
                <w:sz w:val="24"/>
              </w:rPr>
              <w:t>法定代表人授权书</w:t>
            </w:r>
            <w:r>
              <w:rPr>
                <w:rFonts w:hint="eastAsia" w:ascii="宋体" w:hAnsi="宋体" w:cs="宋体"/>
                <w:sz w:val="24"/>
                <w:lang w:val="zh-CN"/>
              </w:rPr>
              <w:t>》《开标一览表》《投标报价明细表》或所提供的上述材料不符合招标文件要求的。</w:t>
            </w:r>
          </w:p>
        </w:tc>
      </w:tr>
      <w:tr w14:paraId="6CB261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4FB48DCF">
            <w:pPr>
              <w:autoSpaceDE w:val="0"/>
              <w:autoSpaceDN w:val="0"/>
              <w:adjustRightInd w:val="0"/>
              <w:rPr>
                <w:rFonts w:ascii="宋体" w:hAnsi="宋体" w:cs="宋体"/>
                <w:sz w:val="24"/>
                <w:lang w:val="zh-CN"/>
              </w:rPr>
            </w:pPr>
            <w:r>
              <w:rPr>
                <w:rFonts w:hint="eastAsia" w:ascii="宋体" w:hAnsi="宋体" w:cs="宋体"/>
                <w:b/>
                <w:bCs/>
                <w:sz w:val="24"/>
                <w:lang w:val="zh-CN"/>
              </w:rPr>
              <w:t>（三）响应程度</w:t>
            </w:r>
          </w:p>
        </w:tc>
      </w:tr>
      <w:tr w14:paraId="4E12DE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5B4BD68">
            <w:pPr>
              <w:autoSpaceDE w:val="0"/>
              <w:autoSpaceDN w:val="0"/>
              <w:adjustRightInd w:val="0"/>
              <w:jc w:val="center"/>
              <w:rPr>
                <w:rFonts w:ascii="宋体" w:hAnsi="宋体" w:cs="宋体"/>
                <w:sz w:val="24"/>
                <w:lang w:val="zh-CN"/>
              </w:rPr>
            </w:pPr>
            <w:r>
              <w:rPr>
                <w:rFonts w:hint="eastAsia" w:ascii="宋体" w:hAnsi="宋体" w:cs="宋体"/>
                <w:sz w:val="24"/>
                <w:lang w:val="zh-CN"/>
              </w:rPr>
              <w:t>5</w:t>
            </w:r>
          </w:p>
        </w:tc>
        <w:tc>
          <w:tcPr>
            <w:tcW w:w="7797" w:type="dxa"/>
            <w:vAlign w:val="center"/>
          </w:tcPr>
          <w:p w14:paraId="3D9BA70F">
            <w:pPr>
              <w:autoSpaceDE w:val="0"/>
              <w:autoSpaceDN w:val="0"/>
              <w:adjustRightInd w:val="0"/>
              <w:rPr>
                <w:rFonts w:ascii="宋体" w:hAnsi="宋体" w:cs="宋体"/>
                <w:sz w:val="24"/>
                <w:lang w:val="zh-CN"/>
              </w:rPr>
            </w:pPr>
            <w:r>
              <w:rPr>
                <w:rFonts w:hint="eastAsia" w:ascii="宋体" w:hAnsi="宋体" w:cs="宋体"/>
                <w:sz w:val="24"/>
                <w:lang w:val="zh-CN"/>
              </w:rPr>
              <w:t>不满足招标文件第二章《项目招标需求》技术服务部分实质性条款要求的。</w:t>
            </w:r>
          </w:p>
        </w:tc>
      </w:tr>
      <w:tr w14:paraId="2959B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0EA76A5">
            <w:pPr>
              <w:autoSpaceDE w:val="0"/>
              <w:autoSpaceDN w:val="0"/>
              <w:adjustRightInd w:val="0"/>
              <w:jc w:val="center"/>
              <w:rPr>
                <w:rFonts w:ascii="宋体" w:hAnsi="宋体" w:cs="宋体"/>
                <w:sz w:val="24"/>
                <w:lang w:val="zh-CN"/>
              </w:rPr>
            </w:pPr>
            <w:r>
              <w:rPr>
                <w:rFonts w:hint="eastAsia" w:ascii="宋体" w:hAnsi="宋体" w:cs="宋体"/>
                <w:sz w:val="24"/>
                <w:lang w:val="zh-CN"/>
              </w:rPr>
              <w:t>6</w:t>
            </w:r>
          </w:p>
        </w:tc>
        <w:tc>
          <w:tcPr>
            <w:tcW w:w="7797" w:type="dxa"/>
            <w:vAlign w:val="center"/>
          </w:tcPr>
          <w:p w14:paraId="52D954F6">
            <w:pPr>
              <w:autoSpaceDE w:val="0"/>
              <w:autoSpaceDN w:val="0"/>
              <w:adjustRightInd w:val="0"/>
              <w:rPr>
                <w:rFonts w:ascii="宋体" w:hAnsi="宋体" w:cs="宋体"/>
                <w:sz w:val="24"/>
                <w:lang w:val="zh-CN"/>
              </w:rPr>
            </w:pPr>
            <w:r>
              <w:rPr>
                <w:rFonts w:hint="eastAsia" w:ascii="宋体" w:hAnsi="宋体" w:cs="宋体"/>
                <w:sz w:val="24"/>
                <w:lang w:val="zh-CN"/>
              </w:rPr>
              <w:t>不满足招标文件第二章《项目招标需求》商务部分实质性条款要求的。</w:t>
            </w:r>
          </w:p>
        </w:tc>
      </w:tr>
      <w:tr w14:paraId="786DC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6DDB33C">
            <w:pPr>
              <w:autoSpaceDE w:val="0"/>
              <w:autoSpaceDN w:val="0"/>
              <w:adjustRightInd w:val="0"/>
              <w:jc w:val="center"/>
              <w:rPr>
                <w:rFonts w:ascii="宋体" w:hAnsi="宋体" w:cs="宋体"/>
                <w:sz w:val="24"/>
                <w:lang w:val="zh-CN"/>
              </w:rPr>
            </w:pPr>
            <w:r>
              <w:rPr>
                <w:rFonts w:hint="eastAsia" w:ascii="宋体" w:hAnsi="宋体" w:cs="宋体"/>
                <w:sz w:val="24"/>
              </w:rPr>
              <w:t>7</w:t>
            </w:r>
          </w:p>
        </w:tc>
        <w:tc>
          <w:tcPr>
            <w:tcW w:w="7797" w:type="dxa"/>
            <w:vAlign w:val="center"/>
          </w:tcPr>
          <w:p w14:paraId="0B25FAD3">
            <w:pPr>
              <w:autoSpaceDE w:val="0"/>
              <w:autoSpaceDN w:val="0"/>
              <w:adjustRightInd w:val="0"/>
              <w:rPr>
                <w:rFonts w:ascii="宋体" w:hAnsi="宋体" w:cs="宋体"/>
                <w:sz w:val="24"/>
                <w:lang w:val="zh-CN"/>
              </w:rPr>
            </w:pPr>
            <w:r>
              <w:rPr>
                <w:rFonts w:hint="eastAsia" w:ascii="宋体" w:hAnsi="宋体" w:cs="宋体"/>
                <w:sz w:val="24"/>
                <w:lang w:val="zh-CN"/>
              </w:rPr>
              <w:t>投标文件含有采购人不能接受的附加条件的。</w:t>
            </w:r>
          </w:p>
        </w:tc>
      </w:tr>
      <w:tr w14:paraId="385EEF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9BFCF06">
            <w:pPr>
              <w:autoSpaceDE w:val="0"/>
              <w:autoSpaceDN w:val="0"/>
              <w:adjustRightInd w:val="0"/>
              <w:jc w:val="center"/>
              <w:rPr>
                <w:rFonts w:ascii="宋体" w:hAnsi="宋体" w:cs="宋体"/>
                <w:sz w:val="24"/>
                <w:lang w:val="zh-CN"/>
              </w:rPr>
            </w:pPr>
            <w:r>
              <w:rPr>
                <w:rFonts w:hint="eastAsia" w:ascii="宋体" w:hAnsi="宋体" w:cs="宋体"/>
                <w:sz w:val="24"/>
              </w:rPr>
              <w:t>8</w:t>
            </w:r>
          </w:p>
        </w:tc>
        <w:tc>
          <w:tcPr>
            <w:tcW w:w="7797" w:type="dxa"/>
            <w:vAlign w:val="center"/>
          </w:tcPr>
          <w:p w14:paraId="789C24DF">
            <w:pPr>
              <w:autoSpaceDE w:val="0"/>
              <w:autoSpaceDN w:val="0"/>
              <w:adjustRightInd w:val="0"/>
              <w:rPr>
                <w:rFonts w:ascii="宋体" w:hAnsi="宋体" w:cs="宋体"/>
                <w:sz w:val="24"/>
                <w:lang w:val="zh-CN"/>
              </w:rPr>
            </w:pPr>
            <w:r>
              <w:rPr>
                <w:rFonts w:hint="eastAsia" w:ascii="宋体" w:hAnsi="宋体" w:cs="宋体"/>
                <w:sz w:val="24"/>
                <w:lang w:val="zh-CN"/>
              </w:rPr>
              <w:t>投标有效期少于招标文件中载明的投标有效期的。</w:t>
            </w:r>
          </w:p>
        </w:tc>
      </w:tr>
      <w:tr w14:paraId="25D93A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C44C6AA">
            <w:pPr>
              <w:autoSpaceDE w:val="0"/>
              <w:autoSpaceDN w:val="0"/>
              <w:adjustRightInd w:val="0"/>
              <w:jc w:val="center"/>
              <w:rPr>
                <w:rFonts w:ascii="宋体" w:hAnsi="宋体" w:cs="宋体"/>
                <w:sz w:val="24"/>
                <w:lang w:val="zh-CN"/>
              </w:rPr>
            </w:pPr>
            <w:r>
              <w:rPr>
                <w:rFonts w:hint="eastAsia" w:ascii="宋体" w:hAnsi="宋体" w:cs="宋体"/>
                <w:sz w:val="24"/>
              </w:rPr>
              <w:t>9</w:t>
            </w:r>
          </w:p>
        </w:tc>
        <w:tc>
          <w:tcPr>
            <w:tcW w:w="7797" w:type="dxa"/>
            <w:vAlign w:val="center"/>
          </w:tcPr>
          <w:p w14:paraId="2EE2BC99">
            <w:pPr>
              <w:autoSpaceDE w:val="0"/>
              <w:autoSpaceDN w:val="0"/>
              <w:adjustRightInd w:val="0"/>
              <w:rPr>
                <w:rFonts w:ascii="Arial" w:hAnsi="Arial" w:cs="Arial"/>
                <w:sz w:val="24"/>
                <w:shd w:val="clear" w:color="auto" w:fill="FFFFFF"/>
              </w:rPr>
            </w:pPr>
            <w:r>
              <w:rPr>
                <w:rFonts w:ascii="Arial" w:hAnsi="Arial" w:cs="Arial"/>
                <w:sz w:val="24"/>
                <w:shd w:val="clear" w:color="auto" w:fill="FFFFFF"/>
              </w:rPr>
              <w:t>法律、法规和招标文件规定的其他无效情形。</w:t>
            </w:r>
          </w:p>
        </w:tc>
      </w:tr>
    </w:tbl>
    <w:p w14:paraId="545C0460">
      <w:pPr>
        <w:pStyle w:val="2"/>
        <w:ind w:firstLine="0"/>
        <w:jc w:val="center"/>
        <w:rPr>
          <w:rStyle w:val="21"/>
          <w:b w:val="0"/>
          <w:bCs/>
          <w:sz w:val="30"/>
          <w:szCs w:val="36"/>
        </w:rPr>
      </w:pPr>
      <w:r>
        <w:rPr>
          <w:rStyle w:val="21"/>
          <w:rFonts w:ascii="宋体" w:hAnsi="宋体" w:cs="宋体"/>
          <w:b w:val="0"/>
          <w:bCs w:val="0"/>
          <w:kern w:val="0"/>
          <w:sz w:val="36"/>
          <w:szCs w:val="36"/>
        </w:rPr>
        <w:br w:type="page"/>
      </w:r>
      <w:r>
        <w:rPr>
          <w:rStyle w:val="21"/>
          <w:rFonts w:hint="eastAsia"/>
          <w:b w:val="0"/>
          <w:bCs w:val="0"/>
          <w:sz w:val="36"/>
          <w:szCs w:val="36"/>
        </w:rPr>
        <w:t>第四章评标方法、程序与标准</w:t>
      </w:r>
    </w:p>
    <w:p w14:paraId="3F8DB439">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第四章评标方法、程序与标准</w:t>
      </w:r>
    </w:p>
    <w:p w14:paraId="1AEF573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一、评标方法</w:t>
      </w:r>
    </w:p>
    <w:p w14:paraId="6C12F21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本项目采用综合评分法评标。</w:t>
      </w:r>
    </w:p>
    <w:p w14:paraId="6E91799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综合评分法，是指投标文件满足招标文件全部实质性要求，且按照评审因素的量化指标评审得分最高的投标人为中标候选人的评标方法。</w:t>
      </w:r>
    </w:p>
    <w:p w14:paraId="7E98536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二、评标程序</w:t>
      </w:r>
    </w:p>
    <w:p w14:paraId="58A47E3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评标委员会按以下工作程序进行评标：符合性审查、澄清有关问题、综合比较与评价、复核评标结果、推荐中标候选人名单、编写评标报告和确定中标人。</w:t>
      </w:r>
    </w:p>
    <w:p w14:paraId="3961875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（一）符合性审查</w:t>
      </w:r>
    </w:p>
    <w:p w14:paraId="48FC6BE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评标委员会应当对符合资格的投标人的投标文件进行符合性审查，以确定其是否满足招标文件的实质性要求。有下列情形之一的，符合性审查不合格，其投标无效。</w:t>
      </w:r>
    </w:p>
    <w:p w14:paraId="7D9F8B3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（二）澄清有关问题</w:t>
      </w:r>
    </w:p>
    <w:p w14:paraId="3622AA8E">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1.对于投标文件中含义不明确、同类问题表述不一致或者有明显文字和计算错误的内容，评标委员会应当以书面形式要求投标人作出必要的澄清、说明或者补正。</w:t>
      </w:r>
    </w:p>
    <w:p w14:paraId="4F62B9F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14:paraId="44E0BD8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2.投标文件报价出现前后不一致的，除招标文件另有规定外，按照下列规定修正：</w:t>
      </w:r>
    </w:p>
    <w:p w14:paraId="55F8F0F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（1）投标文件中开标一览表（报价表）内容与投标文件中相应内容不一致的，以开标一览表（报价表）为准；</w:t>
      </w:r>
    </w:p>
    <w:p w14:paraId="70A2678C">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（2）大写金额和小写金额不一致的，以大写金额为准；</w:t>
      </w:r>
    </w:p>
    <w:p w14:paraId="76C5DEE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（3）单价金额小数点或者百分比有明显错位的，以开标一览表的总价为准，并修改单价；</w:t>
      </w:r>
    </w:p>
    <w:p w14:paraId="33D4063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（4）总价金额与按单价汇总金额不一致的，以单价金额计算结果为准。</w:t>
      </w:r>
    </w:p>
    <w:p w14:paraId="1AD983C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同时出现两种以上不一致的，按照前款规定的顺序修正。修正后的报价应当采用书面形式，并加盖公章，或者由法定代表人或其授权的代表签字进行确认后产生约束力，投标人不确认的，其投标无效。</w:t>
      </w:r>
    </w:p>
    <w:p w14:paraId="773E50C6">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6FD895E">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（三）综合比较与评价</w:t>
      </w:r>
    </w:p>
    <w:p w14:paraId="72D107B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评标委员会应当按照招标文件中规定的评标方法和标准，对符合性审查合格的投标文件进行商务和技术评估，综合比较与评价。</w:t>
      </w:r>
    </w:p>
    <w:p w14:paraId="0C8AB167">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（四）复核评标结果</w:t>
      </w:r>
    </w:p>
    <w:p w14:paraId="077D1EC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评标结果汇总完成后，除下列情形外，任何人不得修改评标结果：</w:t>
      </w:r>
    </w:p>
    <w:p w14:paraId="52C3461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（1）资格性检查认定错误的；</w:t>
      </w:r>
    </w:p>
    <w:p w14:paraId="0825A42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（2）分值汇总计算错误的；</w:t>
      </w:r>
    </w:p>
    <w:p w14:paraId="3C7286E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（3）分项评分超出评分标准范围的；</w:t>
      </w:r>
    </w:p>
    <w:p w14:paraId="57CF742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（4）评标委员会成员对客观评审因素评分不一致的；</w:t>
      </w:r>
    </w:p>
    <w:p w14:paraId="2B5F2B3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（5）经评标委员会认定评分畸高、畸低的。</w:t>
      </w:r>
    </w:p>
    <w:p w14:paraId="36CDFC4F">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报告签署前，经复核发现存在以上情形之一的，评标委员会应当当场修改评标结果，并在评标报告中记载。评标报告签署后，采购人或者集中采购机构发现存在以上情形之一的，应当组织原评标委员会进行重新评审，重新评审改变评标结果的，书面报告本级财政部门。</w:t>
      </w:r>
    </w:p>
    <w:p w14:paraId="1D67A4EC">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（五）推荐中标候选人名单</w:t>
      </w:r>
    </w:p>
    <w:p w14:paraId="5DE94F4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提交电子投标文件时间先后（以投标人提交投标文件登记表为准）顺序排列。分包采购的，每包评标结果按上述规则排列。</w:t>
      </w:r>
    </w:p>
    <w:p w14:paraId="5439C8D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2.评标委员会按照评标结果排列顺序确定中标候选人排名。</w:t>
      </w:r>
    </w:p>
    <w:p w14:paraId="1A2B4D4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（六）编写评标报告</w:t>
      </w:r>
    </w:p>
    <w:p w14:paraId="7AB399C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根据全体评标成员签字的原始评标记录和评标结果编写评标报告。评标委员会应当在评标报告上签字，对自己的评审意见承担法律责任。对评标报告有异议的，应当在评标报告上签署不同意见，并说明理由，否则视为同意评标报告。</w:t>
      </w:r>
    </w:p>
    <w:p w14:paraId="4492992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（七）确定中标人</w:t>
      </w:r>
    </w:p>
    <w:p w14:paraId="27581F9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采购人应当自收到评标报告之日起５个工作日内，在评标报告确定的中标候选人名单中按顺序确定中标人。采购人也可以书面授权评标委员会直接确定成交供应商。</w:t>
      </w:r>
    </w:p>
    <w:p w14:paraId="7E12C2C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采购人在收到评标报告5个工作日内未按评标报告推荐的中标候选人顺序确定中标人，又不能说明合法理由的，视同按评标报告推荐的顺序确定排名第一的中标候选人为中标人。</w:t>
      </w:r>
    </w:p>
    <w:p w14:paraId="5384823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注：</w:t>
      </w:r>
    </w:p>
    <w:p w14:paraId="605F199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在招标采购中，出现下列情形之一的，应予废标：</w:t>
      </w:r>
    </w:p>
    <w:p w14:paraId="2F279473">
      <w:pPr>
        <w:autoSpaceDE w:val="0"/>
        <w:autoSpaceDN w:val="0"/>
        <w:adjustRightInd w:val="0"/>
        <w:ind w:firstLine="448" w:firstLineChars="200"/>
        <w:rPr>
          <w:rFonts w:cs="黑体" w:asciiTheme="majorEastAsia" w:hAnsiTheme="majorEastAsia" w:eastAsiaTheme="majorEastAsia"/>
          <w:color w:val="0000FF"/>
          <w:sz w:val="24"/>
          <w:lang w:val="zh-CN"/>
        </w:rPr>
      </w:pPr>
      <w:r>
        <w:rPr>
          <w:rFonts w:hint="eastAsia" w:cs="黑体" w:asciiTheme="majorEastAsia" w:hAnsiTheme="majorEastAsia" w:eastAsiaTheme="majorEastAsia"/>
          <w:color w:val="0000FF"/>
          <w:sz w:val="24"/>
          <w:lang w:val="zh-CN"/>
        </w:rPr>
        <w:t>（1）符合专业条件的供应商或者对招标文件作实质响应的供应商不足三家的；</w:t>
      </w:r>
    </w:p>
    <w:p w14:paraId="7C4ADE6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（2）出现影响采购公正的违法、违规行为的；</w:t>
      </w:r>
    </w:p>
    <w:p w14:paraId="18821F99">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（3）投标人的报价均超过了采购预算，采购人不能支付的；</w:t>
      </w:r>
    </w:p>
    <w:p w14:paraId="13B1CE0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（4）因重大变故，采购任务取消的。</w:t>
      </w:r>
    </w:p>
    <w:p w14:paraId="23032C5C">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废标后，采购人应当将废标理由通知所有投标人。</w:t>
      </w:r>
    </w:p>
    <w:p w14:paraId="747AA34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三、评标标准</w:t>
      </w:r>
    </w:p>
    <w:p w14:paraId="593D4CC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1.本项目评分满分100分，由价格评分、技术服务评分和商务评分三部分构成，具体评分细则附后，每项评分按四舍五入原则精确到小数点后两位。</w:t>
      </w:r>
    </w:p>
    <w:p w14:paraId="18EF6C1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2.价格评分按以下两个步骤进行：</w:t>
      </w:r>
    </w:p>
    <w:p w14:paraId="289CBDF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2.1 落实政府采购政策需进行的价格扣除</w:t>
      </w:r>
    </w:p>
    <w:p w14:paraId="05712C7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对于非专门面向中小微企业采购的项目，依照《政府采购促进中小企业发展暂行办法》的规定，凡符合要求的有效投标人，按照以下比例给予相应的价格扣除：</w:t>
      </w:r>
    </w:p>
    <w:p w14:paraId="57712A0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序号</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情形</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价格扣除比例</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计算公式</w:t>
      </w:r>
    </w:p>
    <w:p w14:paraId="27AA6F33">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非联合体供应商</w:t>
      </w:r>
    </w:p>
    <w:p w14:paraId="174A28F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（供应商须为小型、微型企业）</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对小型和微型企业产品的价格扣除6%</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评标价＝总投标报价—小型和微型企业产品的价格×</w:t>
      </w:r>
      <w:r>
        <w:rPr>
          <w:rFonts w:hint="eastAsia" w:cs="黑体" w:asciiTheme="majorEastAsia" w:hAnsiTheme="majorEastAsia" w:eastAsiaTheme="majorEastAsia"/>
          <w:sz w:val="24"/>
          <w:lang w:val="en-US" w:eastAsia="zh-CN"/>
        </w:rPr>
        <w:t>10</w:t>
      </w:r>
      <w:r>
        <w:rPr>
          <w:rFonts w:hint="eastAsia" w:cs="黑体" w:asciiTheme="majorEastAsia" w:hAnsiTheme="majorEastAsia" w:eastAsiaTheme="majorEastAsia"/>
          <w:sz w:val="24"/>
          <w:lang w:val="zh-CN"/>
        </w:rPr>
        <w:t>%</w:t>
      </w:r>
    </w:p>
    <w:p w14:paraId="7E946E05">
      <w:pPr>
        <w:autoSpaceDE w:val="0"/>
        <w:autoSpaceDN w:val="0"/>
        <w:adjustRightInd w:val="0"/>
        <w:ind w:firstLine="448" w:firstLineChars="200"/>
        <w:rPr>
          <w:rFonts w:cs="黑体" w:asciiTheme="majorEastAsia" w:hAnsiTheme="majorEastAsia" w:eastAsiaTheme="majorEastAsia"/>
          <w:sz w:val="24"/>
          <w:lang w:val="zh-CN"/>
        </w:rPr>
      </w:pPr>
    </w:p>
    <w:p w14:paraId="5AB293E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联合体各方均为小型、微型企业</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对小型和微型企业产品的价格扣除6%</w:t>
      </w:r>
    </w:p>
    <w:p w14:paraId="264B23AF">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（不再享受序号3的价格折扣）</w:t>
      </w:r>
      <w:r>
        <w:rPr>
          <w:rFonts w:hint="eastAsia" w:cs="黑体" w:asciiTheme="majorEastAsia" w:hAnsiTheme="majorEastAsia" w:eastAsiaTheme="majorEastAsia"/>
          <w:sz w:val="24"/>
          <w:lang w:val="zh-CN"/>
        </w:rPr>
        <w:tab/>
      </w:r>
    </w:p>
    <w:p w14:paraId="16903329">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联合体一方为小型、微型企业且小型、微型企业协议合同金额占联合体协议合同总金额30%以上的</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对联合体总金额扣除</w:t>
      </w:r>
    </w:p>
    <w:p w14:paraId="7811D0B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 xml:space="preserve"> 2  %</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评标价＝总投标报价×（1-2%）</w:t>
      </w:r>
    </w:p>
    <w:p w14:paraId="2EDCFC7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 xml:space="preserve">注： </w:t>
      </w:r>
    </w:p>
    <w:p w14:paraId="2AA7814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（1）中型企业不享受以上优惠；</w:t>
      </w:r>
    </w:p>
    <w:p w14:paraId="1676FE66">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（2）小型、微型企业提供中型企业制造的货物的，视同为中型企业；</w:t>
      </w:r>
    </w:p>
    <w:p w14:paraId="7108F59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（3）小型、微型企业产品包括货物及其提供的服务与工程，无法认定小型、微型企业的，不享受价格扣除；</w:t>
      </w:r>
    </w:p>
    <w:p w14:paraId="01FAA47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（4）监狱企业视同小型、微型企业，监狱企业投标的提供由省级以上监狱管理局、戒毒管理局(含新疆生产建设兵团)出具的属于监狱企业的证明文件，不再提供《中小微企业声明函》；</w:t>
      </w:r>
    </w:p>
    <w:p w14:paraId="230743F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（5）残疾人福利性单位视同小型、微型企业，残疾人福利性单位属于小型、微型企业的，不重复享受政策。符合条件的残疾人福利性单位在参加政府采购活动时，应当提供《残疾人福利性单位声明函》。</w:t>
      </w:r>
    </w:p>
    <w:p w14:paraId="79FD8606">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(6).本次招标项目不适用小微企业</w:t>
      </w:r>
    </w:p>
    <w:p w14:paraId="0559E7D3">
      <w:pPr>
        <w:autoSpaceDE w:val="0"/>
        <w:autoSpaceDN w:val="0"/>
        <w:adjustRightInd w:val="0"/>
        <w:ind w:firstLine="448" w:firstLineChars="200"/>
        <w:rPr>
          <w:rFonts w:hint="eastAsia" w:cs="黑体" w:asciiTheme="majorEastAsia" w:hAnsiTheme="majorEastAsia" w:eastAsiaTheme="majorEastAsia"/>
          <w:sz w:val="24"/>
          <w:lang w:val="zh-CN"/>
        </w:rPr>
      </w:pPr>
      <w:r>
        <w:rPr>
          <w:rFonts w:hint="eastAsia" w:cs="黑体" w:asciiTheme="majorEastAsia" w:hAnsiTheme="majorEastAsia" w:eastAsiaTheme="majorEastAsia"/>
          <w:sz w:val="24"/>
          <w:lang w:val="zh-CN"/>
        </w:rPr>
        <w:t>2.2 价格评分的计算</w:t>
      </w:r>
    </w:p>
    <w:p w14:paraId="716F86C3">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本项目采用综合评估法，计算方法（评分细则1）</w:t>
      </w:r>
    </w:p>
    <w:p w14:paraId="34FBE1A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评标价仅用于计算价格评分，中标金额以实际投标价为准。</w:t>
      </w:r>
    </w:p>
    <w:p w14:paraId="03346FF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技术服务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14:paraId="7B546543">
      <w:pPr>
        <w:autoSpaceDE w:val="0"/>
        <w:autoSpaceDN w:val="0"/>
        <w:adjustRightInd w:val="0"/>
        <w:ind w:firstLine="448" w:firstLineChars="200"/>
        <w:rPr>
          <w:rFonts w:cs="宋体" w:asciiTheme="majorEastAsia" w:hAnsiTheme="majorEastAsia" w:eastAsiaTheme="majorEastAsia"/>
          <w:sz w:val="24"/>
          <w:lang w:val="zh-CN"/>
        </w:rPr>
      </w:pPr>
      <w:r>
        <w:rPr>
          <w:rFonts w:hint="eastAsia" w:cs="黑体" w:asciiTheme="majorEastAsia" w:hAnsiTheme="majorEastAsia" w:eastAsiaTheme="majorEastAsia"/>
          <w:sz w:val="24"/>
          <w:lang w:val="zh-CN"/>
        </w:rPr>
        <w:t>4.投标人得分为评标委员会所有成员评分之和的算数平均分。</w:t>
      </w:r>
    </w:p>
    <w:p w14:paraId="2002F4D1">
      <w:pPr>
        <w:autoSpaceDE w:val="0"/>
        <w:autoSpaceDN w:val="0"/>
        <w:adjustRightInd w:val="0"/>
        <w:ind w:firstLine="448" w:firstLineChars="200"/>
        <w:rPr>
          <w:rFonts w:cs="宋体" w:asciiTheme="majorEastAsia" w:hAnsiTheme="majorEastAsia" w:eastAsiaTheme="majorEastAsia"/>
          <w:sz w:val="24"/>
          <w:lang w:val="zh-CN"/>
        </w:rPr>
      </w:pPr>
    </w:p>
    <w:p w14:paraId="4CFE529C">
      <w:pPr>
        <w:autoSpaceDE w:val="0"/>
        <w:autoSpaceDN w:val="0"/>
        <w:adjustRightInd w:val="0"/>
        <w:ind w:firstLine="448" w:firstLineChars="200"/>
        <w:rPr>
          <w:rFonts w:cs="宋体" w:asciiTheme="majorEastAsia" w:hAnsiTheme="majorEastAsia" w:eastAsiaTheme="majorEastAsia"/>
          <w:sz w:val="24"/>
          <w:lang w:val="zh-CN"/>
        </w:rPr>
      </w:pPr>
    </w:p>
    <w:p w14:paraId="0192A083">
      <w:pPr>
        <w:autoSpaceDE w:val="0"/>
        <w:autoSpaceDN w:val="0"/>
        <w:adjustRightInd w:val="0"/>
        <w:jc w:val="center"/>
        <w:rPr>
          <w:rFonts w:ascii="黑体" w:hAnsi="黑体" w:eastAsia="黑体" w:cs="宋体"/>
          <w:sz w:val="30"/>
          <w:szCs w:val="30"/>
          <w:lang w:val="zh-CN"/>
        </w:rPr>
      </w:pPr>
      <w:r>
        <w:rPr>
          <w:rFonts w:cs="宋体" w:asciiTheme="majorEastAsia" w:hAnsiTheme="majorEastAsia" w:eastAsiaTheme="majorEastAsia"/>
          <w:sz w:val="24"/>
          <w:lang w:val="zh-CN"/>
        </w:rPr>
        <w:br w:type="page"/>
      </w:r>
      <w:r>
        <w:rPr>
          <w:rFonts w:hint="eastAsia" w:ascii="黑体" w:hAnsi="黑体" w:eastAsia="黑体" w:cs="宋体"/>
          <w:sz w:val="30"/>
          <w:szCs w:val="30"/>
          <w:lang w:val="zh-CN"/>
        </w:rPr>
        <w:t>评分细则</w:t>
      </w:r>
    </w:p>
    <w:tbl>
      <w:tblPr>
        <w:tblStyle w:val="18"/>
        <w:tblW w:w="10653" w:type="dxa"/>
        <w:jc w:val="center"/>
        <w:tblLayout w:type="fixed"/>
        <w:tblCellMar>
          <w:top w:w="0" w:type="dxa"/>
          <w:left w:w="108" w:type="dxa"/>
          <w:bottom w:w="0" w:type="dxa"/>
          <w:right w:w="108" w:type="dxa"/>
        </w:tblCellMar>
      </w:tblPr>
      <w:tblGrid>
        <w:gridCol w:w="559"/>
        <w:gridCol w:w="1905"/>
        <w:gridCol w:w="1260"/>
        <w:gridCol w:w="6909"/>
        <w:gridCol w:w="20"/>
      </w:tblGrid>
      <w:tr w14:paraId="57629F0E">
        <w:tblPrEx>
          <w:tblCellMar>
            <w:top w:w="0" w:type="dxa"/>
            <w:left w:w="108" w:type="dxa"/>
            <w:bottom w:w="0" w:type="dxa"/>
            <w:right w:w="108" w:type="dxa"/>
          </w:tblCellMar>
        </w:tblPrEx>
        <w:trPr>
          <w:trHeight w:val="963" w:hRule="atLeast"/>
          <w:jc w:val="center"/>
        </w:trPr>
        <w:tc>
          <w:tcPr>
            <w:tcW w:w="559" w:type="dxa"/>
            <w:tcBorders>
              <w:top w:val="single" w:color="auto" w:sz="4" w:space="0"/>
              <w:left w:val="single" w:color="auto" w:sz="4" w:space="0"/>
              <w:right w:val="single" w:color="auto" w:sz="4" w:space="0"/>
            </w:tcBorders>
            <w:noWrap/>
            <w:vAlign w:val="center"/>
          </w:tcPr>
          <w:p w14:paraId="5128CF94">
            <w:pPr>
              <w:widowControl/>
              <w:spacing w:line="360" w:lineRule="exact"/>
              <w:rPr>
                <w:rFonts w:ascii="宋体" w:hAnsi="宋体" w:cs="宋体"/>
                <w:b/>
                <w:bCs/>
                <w:kern w:val="0"/>
                <w:szCs w:val="21"/>
              </w:rPr>
            </w:pPr>
            <w:r>
              <w:rPr>
                <w:rFonts w:hint="eastAsia" w:ascii="宋体" w:hAnsi="宋体" w:cs="宋体"/>
                <w:b/>
                <w:bCs/>
                <w:kern w:val="0"/>
                <w:szCs w:val="21"/>
              </w:rPr>
              <w:t>序号</w:t>
            </w:r>
          </w:p>
        </w:tc>
        <w:tc>
          <w:tcPr>
            <w:tcW w:w="1905" w:type="dxa"/>
            <w:tcBorders>
              <w:top w:val="single" w:color="auto" w:sz="4" w:space="0"/>
              <w:left w:val="single" w:color="auto" w:sz="4" w:space="0"/>
              <w:right w:val="single" w:color="auto" w:sz="4" w:space="0"/>
            </w:tcBorders>
            <w:noWrap/>
            <w:vAlign w:val="center"/>
          </w:tcPr>
          <w:p w14:paraId="3467DD44">
            <w:pPr>
              <w:widowControl/>
              <w:spacing w:line="360" w:lineRule="exact"/>
              <w:jc w:val="center"/>
              <w:rPr>
                <w:rFonts w:ascii="宋体" w:hAnsi="宋体" w:cs="宋体"/>
                <w:b/>
                <w:bCs/>
                <w:kern w:val="0"/>
                <w:szCs w:val="21"/>
              </w:rPr>
            </w:pPr>
            <w:r>
              <w:rPr>
                <w:rFonts w:hint="eastAsia" w:ascii="宋体" w:hAnsi="宋体" w:cs="宋体"/>
                <w:b/>
                <w:bCs/>
                <w:kern w:val="0"/>
                <w:szCs w:val="21"/>
              </w:rPr>
              <w:t>评审因素</w:t>
            </w:r>
          </w:p>
        </w:tc>
        <w:tc>
          <w:tcPr>
            <w:tcW w:w="1260" w:type="dxa"/>
            <w:tcBorders>
              <w:top w:val="single" w:color="auto" w:sz="4" w:space="0"/>
              <w:left w:val="single" w:color="auto" w:sz="4" w:space="0"/>
              <w:bottom w:val="nil"/>
              <w:right w:val="single" w:color="auto" w:sz="4" w:space="0"/>
            </w:tcBorders>
            <w:noWrap/>
            <w:vAlign w:val="center"/>
          </w:tcPr>
          <w:p w14:paraId="3FD05E78">
            <w:pPr>
              <w:widowControl/>
              <w:spacing w:line="360" w:lineRule="exact"/>
              <w:jc w:val="center"/>
              <w:rPr>
                <w:rFonts w:ascii="宋体" w:hAnsi="宋体" w:cs="宋体"/>
                <w:b/>
                <w:bCs/>
                <w:kern w:val="0"/>
                <w:szCs w:val="21"/>
              </w:rPr>
            </w:pPr>
            <w:r>
              <w:rPr>
                <w:rFonts w:hint="eastAsia" w:ascii="宋体" w:hAnsi="宋体" w:cs="宋体"/>
                <w:b/>
                <w:bCs/>
                <w:kern w:val="0"/>
                <w:szCs w:val="21"/>
              </w:rPr>
              <w:t>评分分值（100分）</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005F5AC4">
            <w:pPr>
              <w:widowControl/>
              <w:spacing w:line="360" w:lineRule="exact"/>
              <w:jc w:val="center"/>
              <w:rPr>
                <w:rFonts w:ascii="宋体" w:hAnsi="宋体" w:cs="宋体"/>
                <w:b/>
                <w:bCs/>
                <w:kern w:val="0"/>
                <w:szCs w:val="21"/>
              </w:rPr>
            </w:pPr>
            <w:r>
              <w:rPr>
                <w:rFonts w:hint="eastAsia" w:ascii="宋体" w:hAnsi="宋体" w:cs="宋体"/>
                <w:b/>
                <w:bCs/>
                <w:kern w:val="0"/>
                <w:szCs w:val="21"/>
              </w:rPr>
              <w:t>评审标准</w:t>
            </w:r>
          </w:p>
        </w:tc>
      </w:tr>
      <w:tr w14:paraId="4D306ACE">
        <w:tblPrEx>
          <w:tblCellMar>
            <w:top w:w="0" w:type="dxa"/>
            <w:left w:w="108" w:type="dxa"/>
            <w:bottom w:w="0" w:type="dxa"/>
            <w:right w:w="108" w:type="dxa"/>
          </w:tblCellMar>
        </w:tblPrEx>
        <w:trPr>
          <w:trHeight w:val="963" w:hRule="atLeast"/>
          <w:jc w:val="center"/>
        </w:trPr>
        <w:tc>
          <w:tcPr>
            <w:tcW w:w="559" w:type="dxa"/>
            <w:tcBorders>
              <w:top w:val="single" w:color="auto" w:sz="4" w:space="0"/>
              <w:left w:val="single" w:color="auto" w:sz="4" w:space="0"/>
              <w:right w:val="single" w:color="auto" w:sz="4" w:space="0"/>
            </w:tcBorders>
            <w:noWrap/>
            <w:vAlign w:val="center"/>
          </w:tcPr>
          <w:p w14:paraId="57E32599">
            <w:pPr>
              <w:widowControl/>
              <w:spacing w:line="360" w:lineRule="exact"/>
              <w:jc w:val="center"/>
              <w:rPr>
                <w:rFonts w:ascii="宋体" w:hAnsi="宋体" w:cs="宋体"/>
                <w:b/>
                <w:bCs/>
                <w:kern w:val="0"/>
                <w:szCs w:val="21"/>
              </w:rPr>
            </w:pPr>
            <w:r>
              <w:rPr>
                <w:rFonts w:hint="eastAsia" w:ascii="宋体" w:hAnsi="宋体" w:cs="宋体"/>
                <w:bCs/>
                <w:kern w:val="0"/>
                <w:szCs w:val="21"/>
              </w:rPr>
              <w:t>1</w:t>
            </w:r>
          </w:p>
        </w:tc>
        <w:tc>
          <w:tcPr>
            <w:tcW w:w="1905" w:type="dxa"/>
            <w:tcBorders>
              <w:top w:val="single" w:color="auto" w:sz="4" w:space="0"/>
              <w:left w:val="single" w:color="auto" w:sz="4" w:space="0"/>
              <w:right w:val="single" w:color="auto" w:sz="4" w:space="0"/>
            </w:tcBorders>
            <w:noWrap/>
            <w:vAlign w:val="center"/>
          </w:tcPr>
          <w:p w14:paraId="596C7C35">
            <w:pPr>
              <w:widowControl/>
              <w:spacing w:line="360" w:lineRule="exact"/>
              <w:jc w:val="center"/>
              <w:rPr>
                <w:rFonts w:ascii="宋体" w:hAnsi="宋体" w:cs="宋体"/>
                <w:b/>
                <w:bCs/>
                <w:kern w:val="0"/>
                <w:szCs w:val="21"/>
              </w:rPr>
            </w:pPr>
            <w:r>
              <w:rPr>
                <w:rFonts w:hint="eastAsia" w:hAnsi="宋体"/>
                <w:szCs w:val="21"/>
              </w:rPr>
              <w:t>报价</w:t>
            </w:r>
          </w:p>
        </w:tc>
        <w:tc>
          <w:tcPr>
            <w:tcW w:w="1260" w:type="dxa"/>
            <w:tcBorders>
              <w:top w:val="single" w:color="auto" w:sz="4" w:space="0"/>
              <w:left w:val="single" w:color="auto" w:sz="4" w:space="0"/>
              <w:bottom w:val="nil"/>
              <w:right w:val="single" w:color="auto" w:sz="4" w:space="0"/>
            </w:tcBorders>
            <w:noWrap/>
            <w:vAlign w:val="center"/>
          </w:tcPr>
          <w:p w14:paraId="72FE8813">
            <w:pPr>
              <w:widowControl/>
              <w:spacing w:line="360" w:lineRule="exact"/>
              <w:jc w:val="center"/>
              <w:rPr>
                <w:rFonts w:ascii="宋体" w:hAnsi="宋体" w:cs="宋体"/>
                <w:b/>
                <w:bCs/>
                <w:kern w:val="0"/>
                <w:szCs w:val="21"/>
              </w:rPr>
            </w:pPr>
            <w:r>
              <w:rPr>
                <w:rFonts w:hint="eastAsia" w:ascii="宋体" w:hAnsi="宋体" w:cs="宋体"/>
                <w:bCs/>
                <w:kern w:val="0"/>
                <w:szCs w:val="21"/>
              </w:rPr>
              <w:t>30</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0B7646DC">
            <w:pPr>
              <w:adjustRightInd w:val="0"/>
              <w:snapToGrid w:val="0"/>
              <w:jc w:val="left"/>
              <w:rPr>
                <w:rFonts w:ascii="宋体" w:hAnsi="宋体" w:cs="宋体"/>
              </w:rPr>
            </w:pPr>
            <w:r>
              <w:rPr>
                <w:rFonts w:hint="eastAsia" w:ascii="宋体" w:hAnsi="宋体" w:cs="宋体"/>
              </w:rPr>
              <w:t>投标人投标报价的有限范围：评标委员会将依据投标单位的投标报价和投标设备进行综合性评审，对明显高于市场价或低于成本价且投标人无合理降低成本理由的投标报价作无效标处理，其余报价为有效投标报价。</w:t>
            </w:r>
          </w:p>
          <w:p w14:paraId="52450FE4">
            <w:pPr>
              <w:adjustRightInd w:val="0"/>
              <w:snapToGrid w:val="0"/>
              <w:jc w:val="left"/>
              <w:rPr>
                <w:rFonts w:ascii="宋体" w:hAnsi="宋体" w:cs="宋体"/>
                <w:b/>
                <w:bCs/>
                <w:kern w:val="0"/>
                <w:szCs w:val="21"/>
              </w:rPr>
            </w:pPr>
            <w:r>
              <w:rPr>
                <w:rFonts w:hint="eastAsia" w:ascii="宋体" w:hAnsi="宋体" w:cs="宋体"/>
              </w:rPr>
              <w:t>有效报价中投标价格最低的作为评标基准价，得满分30分，其他投标单位的投标报价得分统一按照下列公式计算：投标报价得分=（评标基准价/投标报价）×30%×100</w:t>
            </w:r>
          </w:p>
        </w:tc>
      </w:tr>
      <w:tr w14:paraId="7E55B87D">
        <w:tblPrEx>
          <w:tblCellMar>
            <w:top w:w="0" w:type="dxa"/>
            <w:left w:w="108" w:type="dxa"/>
            <w:bottom w:w="0" w:type="dxa"/>
            <w:right w:w="108" w:type="dxa"/>
          </w:tblCellMar>
        </w:tblPrEx>
        <w:trPr>
          <w:trHeight w:val="1172"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03A6B0B4">
            <w:pPr>
              <w:widowControl/>
              <w:spacing w:line="360" w:lineRule="exact"/>
              <w:jc w:val="center"/>
              <w:rPr>
                <w:rFonts w:ascii="宋体" w:hAnsi="宋体" w:cs="宋体"/>
                <w:bCs/>
                <w:kern w:val="0"/>
                <w:szCs w:val="21"/>
              </w:rPr>
            </w:pPr>
            <w:r>
              <w:rPr>
                <w:rFonts w:hint="eastAsia" w:ascii="宋体" w:hAnsi="宋体" w:cs="宋体"/>
                <w:bCs/>
                <w:kern w:val="0"/>
                <w:szCs w:val="21"/>
              </w:rPr>
              <w:t>2</w:t>
            </w:r>
          </w:p>
        </w:tc>
        <w:tc>
          <w:tcPr>
            <w:tcW w:w="1905" w:type="dxa"/>
            <w:tcBorders>
              <w:top w:val="single" w:color="auto" w:sz="4" w:space="0"/>
              <w:left w:val="single" w:color="auto" w:sz="4" w:space="0"/>
              <w:bottom w:val="single" w:color="auto" w:sz="4" w:space="0"/>
              <w:right w:val="single" w:color="auto" w:sz="4" w:space="0"/>
            </w:tcBorders>
            <w:noWrap/>
            <w:vAlign w:val="center"/>
          </w:tcPr>
          <w:p w14:paraId="61C9757B">
            <w:pPr>
              <w:widowControl/>
              <w:spacing w:line="360" w:lineRule="exact"/>
              <w:jc w:val="left"/>
              <w:rPr>
                <w:rFonts w:ascii="宋体" w:hAnsi="宋体" w:cs="宋体"/>
                <w:bCs/>
                <w:kern w:val="0"/>
                <w:szCs w:val="21"/>
              </w:rPr>
            </w:pPr>
            <w:r>
              <w:rPr>
                <w:rFonts w:hint="eastAsia" w:ascii="宋体" w:hAnsi="宋体" w:cs="宋体"/>
                <w:bCs/>
                <w:kern w:val="0"/>
                <w:szCs w:val="21"/>
              </w:rPr>
              <w:t>清</w:t>
            </w:r>
            <w:r>
              <w:rPr>
                <w:rFonts w:hint="eastAsia" w:ascii="宋体" w:hAnsi="宋体" w:cs="宋体"/>
                <w:bCs/>
                <w:kern w:val="0"/>
                <w:szCs w:val="21"/>
                <w:lang w:eastAsia="zh-CN"/>
              </w:rPr>
              <w:t>雪</w:t>
            </w:r>
            <w:r>
              <w:rPr>
                <w:rFonts w:hint="eastAsia" w:ascii="宋体" w:hAnsi="宋体" w:cs="宋体"/>
                <w:bCs/>
                <w:kern w:val="0"/>
                <w:szCs w:val="21"/>
              </w:rPr>
              <w:t>服务管理方案是否具体、可行、全面</w:t>
            </w:r>
          </w:p>
        </w:tc>
        <w:tc>
          <w:tcPr>
            <w:tcW w:w="1260" w:type="dxa"/>
            <w:tcBorders>
              <w:top w:val="single" w:color="auto" w:sz="4" w:space="0"/>
              <w:left w:val="single" w:color="auto" w:sz="4" w:space="0"/>
              <w:bottom w:val="single" w:color="auto" w:sz="4" w:space="0"/>
              <w:right w:val="single" w:color="auto" w:sz="4" w:space="0"/>
            </w:tcBorders>
            <w:noWrap/>
            <w:vAlign w:val="center"/>
          </w:tcPr>
          <w:p w14:paraId="699998FF">
            <w:pPr>
              <w:widowControl/>
              <w:spacing w:line="360" w:lineRule="exact"/>
              <w:jc w:val="center"/>
              <w:rPr>
                <w:rFonts w:ascii="宋体" w:hAnsi="宋体" w:cs="宋体"/>
                <w:bCs/>
                <w:kern w:val="0"/>
                <w:szCs w:val="21"/>
              </w:rPr>
            </w:pPr>
            <w:r>
              <w:rPr>
                <w:rFonts w:hint="eastAsia" w:ascii="宋体" w:hAnsi="宋体" w:cs="宋体"/>
                <w:bCs/>
                <w:kern w:val="0"/>
                <w:szCs w:val="21"/>
              </w:rPr>
              <w:t>11</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6980F161">
            <w:pPr>
              <w:widowControl/>
              <w:spacing w:line="360" w:lineRule="exact"/>
              <w:jc w:val="left"/>
              <w:rPr>
                <w:rFonts w:ascii="宋体" w:hAnsi="宋体" w:cs="宋体"/>
                <w:bCs/>
                <w:kern w:val="0"/>
                <w:szCs w:val="21"/>
              </w:rPr>
            </w:pPr>
            <w:r>
              <w:rPr>
                <w:rFonts w:hint="eastAsia" w:ascii="宋体" w:hAnsi="宋体" w:cs="宋体"/>
                <w:bCs/>
                <w:kern w:val="0"/>
                <w:szCs w:val="21"/>
                <w:lang w:eastAsia="zh-CN"/>
              </w:rPr>
              <w:t>清雪服务</w:t>
            </w:r>
            <w:r>
              <w:rPr>
                <w:rFonts w:hint="eastAsia" w:ascii="宋体" w:hAnsi="宋体" w:cs="宋体"/>
                <w:bCs/>
                <w:kern w:val="0"/>
                <w:szCs w:val="21"/>
              </w:rPr>
              <w:t>管理方案是否具体、可行、全面：8-11分</w:t>
            </w:r>
          </w:p>
          <w:p w14:paraId="0F5F1965">
            <w:pPr>
              <w:widowControl/>
              <w:spacing w:line="360" w:lineRule="exact"/>
              <w:jc w:val="left"/>
              <w:rPr>
                <w:rFonts w:ascii="宋体" w:hAnsi="宋体" w:cs="宋体"/>
                <w:bCs/>
                <w:kern w:val="0"/>
                <w:szCs w:val="21"/>
              </w:rPr>
            </w:pPr>
            <w:r>
              <w:rPr>
                <w:rFonts w:hint="eastAsia" w:ascii="宋体" w:hAnsi="宋体" w:cs="宋体"/>
                <w:bCs/>
                <w:kern w:val="0"/>
                <w:szCs w:val="21"/>
                <w:lang w:eastAsia="zh-CN"/>
              </w:rPr>
              <w:t>清雪服务</w:t>
            </w:r>
            <w:r>
              <w:rPr>
                <w:rFonts w:hint="eastAsia" w:ascii="宋体" w:hAnsi="宋体" w:cs="宋体"/>
                <w:bCs/>
                <w:kern w:val="0"/>
                <w:szCs w:val="21"/>
              </w:rPr>
              <w:t>管理方案是否具体、较可行、较全面：4-7分</w:t>
            </w:r>
          </w:p>
          <w:p w14:paraId="7C526BF0">
            <w:pPr>
              <w:widowControl/>
              <w:spacing w:line="360" w:lineRule="exact"/>
              <w:jc w:val="left"/>
              <w:rPr>
                <w:rFonts w:ascii="宋体" w:hAnsi="宋体" w:cs="宋体"/>
                <w:bCs/>
                <w:kern w:val="0"/>
                <w:szCs w:val="21"/>
              </w:rPr>
            </w:pPr>
            <w:r>
              <w:rPr>
                <w:rFonts w:hint="eastAsia" w:ascii="宋体" w:hAnsi="宋体" w:cs="宋体"/>
                <w:bCs/>
                <w:kern w:val="0"/>
                <w:szCs w:val="21"/>
                <w:lang w:eastAsia="zh-CN"/>
              </w:rPr>
              <w:t>清雪服务</w:t>
            </w:r>
            <w:r>
              <w:rPr>
                <w:rFonts w:hint="eastAsia" w:ascii="宋体" w:hAnsi="宋体" w:cs="宋体"/>
                <w:bCs/>
                <w:kern w:val="0"/>
                <w:szCs w:val="21"/>
              </w:rPr>
              <w:t>管理方案是否具体、不可行、不全面：0-3分</w:t>
            </w:r>
          </w:p>
        </w:tc>
      </w:tr>
      <w:tr w14:paraId="7D2683B3">
        <w:tblPrEx>
          <w:tblCellMar>
            <w:top w:w="0" w:type="dxa"/>
            <w:left w:w="108" w:type="dxa"/>
            <w:bottom w:w="0" w:type="dxa"/>
            <w:right w:w="108" w:type="dxa"/>
          </w:tblCellMar>
        </w:tblPrEx>
        <w:trPr>
          <w:trHeight w:val="983"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144C7A49">
            <w:pPr>
              <w:widowControl/>
              <w:spacing w:line="360" w:lineRule="exact"/>
              <w:jc w:val="center"/>
              <w:rPr>
                <w:rFonts w:ascii="宋体" w:hAnsi="宋体" w:cs="宋体"/>
                <w:bCs/>
                <w:kern w:val="0"/>
                <w:szCs w:val="21"/>
              </w:rPr>
            </w:pPr>
            <w:r>
              <w:rPr>
                <w:rFonts w:hint="eastAsia" w:ascii="宋体" w:hAnsi="宋体" w:cs="宋体"/>
                <w:bCs/>
                <w:kern w:val="0"/>
                <w:szCs w:val="21"/>
              </w:rPr>
              <w:t>3</w:t>
            </w:r>
          </w:p>
        </w:tc>
        <w:tc>
          <w:tcPr>
            <w:tcW w:w="1905" w:type="dxa"/>
            <w:tcBorders>
              <w:top w:val="single" w:color="auto" w:sz="4" w:space="0"/>
              <w:left w:val="single" w:color="auto" w:sz="4" w:space="0"/>
              <w:bottom w:val="single" w:color="auto" w:sz="4" w:space="0"/>
              <w:right w:val="single" w:color="auto" w:sz="4" w:space="0"/>
            </w:tcBorders>
            <w:noWrap/>
            <w:vAlign w:val="center"/>
          </w:tcPr>
          <w:p w14:paraId="74BE78F6">
            <w:pPr>
              <w:widowControl/>
              <w:spacing w:line="360" w:lineRule="exact"/>
              <w:jc w:val="left"/>
              <w:rPr>
                <w:rFonts w:ascii="宋体" w:hAnsi="宋体" w:cs="宋体"/>
                <w:bCs/>
                <w:kern w:val="0"/>
                <w:szCs w:val="21"/>
              </w:rPr>
            </w:pPr>
            <w:r>
              <w:rPr>
                <w:rFonts w:hint="eastAsia" w:ascii="宋体" w:hAnsi="宋体" w:cs="宋体"/>
                <w:bCs/>
                <w:kern w:val="0"/>
                <w:szCs w:val="21"/>
              </w:rPr>
              <w:t>服务流程（服务实施流程科学、合理，满足要求）</w:t>
            </w:r>
          </w:p>
        </w:tc>
        <w:tc>
          <w:tcPr>
            <w:tcW w:w="1260" w:type="dxa"/>
            <w:tcBorders>
              <w:top w:val="single" w:color="auto" w:sz="4" w:space="0"/>
              <w:left w:val="single" w:color="auto" w:sz="4" w:space="0"/>
              <w:bottom w:val="single" w:color="auto" w:sz="4" w:space="0"/>
              <w:right w:val="single" w:color="auto" w:sz="4" w:space="0"/>
            </w:tcBorders>
            <w:noWrap/>
            <w:vAlign w:val="center"/>
          </w:tcPr>
          <w:p w14:paraId="6377DD78">
            <w:pPr>
              <w:widowControl/>
              <w:spacing w:line="360" w:lineRule="exact"/>
              <w:jc w:val="center"/>
              <w:rPr>
                <w:rFonts w:ascii="宋体" w:hAnsi="宋体" w:cs="宋体"/>
                <w:bCs/>
                <w:kern w:val="0"/>
                <w:szCs w:val="21"/>
              </w:rPr>
            </w:pPr>
            <w:r>
              <w:rPr>
                <w:rFonts w:hint="eastAsia" w:ascii="宋体" w:hAnsi="宋体" w:cs="宋体"/>
                <w:bCs/>
                <w:kern w:val="0"/>
                <w:szCs w:val="21"/>
              </w:rPr>
              <w:t>10</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07DF71DF">
            <w:pPr>
              <w:widowControl/>
              <w:spacing w:line="360" w:lineRule="exact"/>
              <w:jc w:val="left"/>
              <w:rPr>
                <w:rFonts w:ascii="宋体" w:hAnsi="宋体" w:cs="宋体"/>
                <w:bCs/>
                <w:kern w:val="0"/>
                <w:szCs w:val="21"/>
              </w:rPr>
            </w:pPr>
            <w:r>
              <w:rPr>
                <w:rFonts w:hint="eastAsia" w:ascii="宋体" w:hAnsi="宋体" w:cs="宋体"/>
                <w:bCs/>
                <w:kern w:val="0"/>
                <w:szCs w:val="21"/>
              </w:rPr>
              <w:t>对比最优：10分</w:t>
            </w:r>
          </w:p>
          <w:p w14:paraId="06BCFFA9">
            <w:pPr>
              <w:widowControl/>
              <w:spacing w:line="360" w:lineRule="exact"/>
              <w:jc w:val="left"/>
              <w:rPr>
                <w:rFonts w:ascii="宋体" w:hAnsi="宋体" w:cs="宋体"/>
                <w:bCs/>
                <w:kern w:val="0"/>
                <w:szCs w:val="21"/>
              </w:rPr>
            </w:pPr>
            <w:r>
              <w:rPr>
                <w:rFonts w:hint="eastAsia" w:ascii="宋体" w:hAnsi="宋体" w:cs="宋体"/>
                <w:bCs/>
                <w:kern w:val="0"/>
                <w:szCs w:val="21"/>
              </w:rPr>
              <w:t>对比一般：5-9分</w:t>
            </w:r>
          </w:p>
          <w:p w14:paraId="108003A0">
            <w:pPr>
              <w:widowControl/>
              <w:spacing w:line="360" w:lineRule="exact"/>
              <w:jc w:val="left"/>
              <w:rPr>
                <w:rFonts w:ascii="宋体" w:hAnsi="宋体" w:cs="宋体"/>
                <w:bCs/>
                <w:kern w:val="0"/>
                <w:szCs w:val="21"/>
              </w:rPr>
            </w:pPr>
            <w:r>
              <w:rPr>
                <w:rFonts w:hint="eastAsia" w:ascii="宋体" w:hAnsi="宋体" w:cs="宋体"/>
                <w:bCs/>
                <w:kern w:val="0"/>
                <w:szCs w:val="21"/>
              </w:rPr>
              <w:t>对比最差：1-4分</w:t>
            </w:r>
          </w:p>
        </w:tc>
      </w:tr>
      <w:tr w14:paraId="02AF2002">
        <w:tblPrEx>
          <w:tblCellMar>
            <w:top w:w="0" w:type="dxa"/>
            <w:left w:w="108" w:type="dxa"/>
            <w:bottom w:w="0" w:type="dxa"/>
            <w:right w:w="108" w:type="dxa"/>
          </w:tblCellMar>
        </w:tblPrEx>
        <w:trPr>
          <w:trHeight w:val="965"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2589B3B6">
            <w:pPr>
              <w:widowControl/>
              <w:spacing w:line="360" w:lineRule="exact"/>
              <w:jc w:val="center"/>
              <w:rPr>
                <w:rFonts w:ascii="宋体" w:hAnsi="宋体" w:cs="宋体"/>
                <w:bCs/>
                <w:kern w:val="0"/>
                <w:szCs w:val="21"/>
              </w:rPr>
            </w:pPr>
            <w:r>
              <w:rPr>
                <w:rFonts w:hint="eastAsia" w:ascii="宋体" w:hAnsi="宋体" w:cs="宋体"/>
                <w:bCs/>
                <w:kern w:val="0"/>
                <w:szCs w:val="21"/>
              </w:rPr>
              <w:t>4</w:t>
            </w:r>
          </w:p>
        </w:tc>
        <w:tc>
          <w:tcPr>
            <w:tcW w:w="1905" w:type="dxa"/>
            <w:tcBorders>
              <w:top w:val="single" w:color="auto" w:sz="4" w:space="0"/>
              <w:left w:val="single" w:color="auto" w:sz="4" w:space="0"/>
              <w:bottom w:val="single" w:color="auto" w:sz="4" w:space="0"/>
              <w:right w:val="single" w:color="auto" w:sz="4" w:space="0"/>
            </w:tcBorders>
            <w:noWrap/>
            <w:vAlign w:val="center"/>
          </w:tcPr>
          <w:p w14:paraId="14DE4265">
            <w:pPr>
              <w:widowControl/>
              <w:spacing w:line="360" w:lineRule="exact"/>
              <w:jc w:val="left"/>
              <w:rPr>
                <w:rFonts w:ascii="宋体" w:hAnsi="宋体" w:cs="宋体"/>
                <w:bCs/>
                <w:kern w:val="0"/>
                <w:szCs w:val="21"/>
              </w:rPr>
            </w:pPr>
            <w:r>
              <w:rPr>
                <w:rFonts w:hint="eastAsia" w:ascii="宋体" w:hAnsi="宋体" w:cs="宋体"/>
                <w:bCs/>
                <w:kern w:val="0"/>
                <w:szCs w:val="21"/>
              </w:rPr>
              <w:t>人力资源配置及时间安排</w:t>
            </w:r>
          </w:p>
        </w:tc>
        <w:tc>
          <w:tcPr>
            <w:tcW w:w="1260" w:type="dxa"/>
            <w:tcBorders>
              <w:top w:val="single" w:color="auto" w:sz="4" w:space="0"/>
              <w:left w:val="single" w:color="auto" w:sz="4" w:space="0"/>
              <w:bottom w:val="single" w:color="auto" w:sz="4" w:space="0"/>
              <w:right w:val="single" w:color="auto" w:sz="4" w:space="0"/>
            </w:tcBorders>
            <w:noWrap/>
            <w:vAlign w:val="center"/>
          </w:tcPr>
          <w:p w14:paraId="341060EA">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771F3B08">
            <w:pPr>
              <w:widowControl/>
              <w:spacing w:line="360" w:lineRule="exact"/>
              <w:jc w:val="left"/>
              <w:rPr>
                <w:rFonts w:ascii="宋体" w:hAnsi="宋体" w:cs="宋体"/>
                <w:bCs/>
                <w:kern w:val="0"/>
                <w:szCs w:val="21"/>
              </w:rPr>
            </w:pPr>
            <w:r>
              <w:rPr>
                <w:rFonts w:hint="eastAsia" w:ascii="宋体" w:hAnsi="宋体" w:cs="宋体"/>
                <w:bCs/>
                <w:kern w:val="0"/>
                <w:szCs w:val="21"/>
              </w:rPr>
              <w:t>具有详细、可行、合理的岗位表的:5-6分</w:t>
            </w:r>
          </w:p>
          <w:p w14:paraId="7E72DBA8">
            <w:pPr>
              <w:widowControl/>
              <w:spacing w:line="360" w:lineRule="exact"/>
              <w:jc w:val="left"/>
              <w:rPr>
                <w:rFonts w:ascii="宋体" w:hAnsi="宋体" w:cs="宋体"/>
                <w:bCs/>
                <w:kern w:val="0"/>
                <w:szCs w:val="21"/>
              </w:rPr>
            </w:pPr>
            <w:r>
              <w:rPr>
                <w:rFonts w:hint="eastAsia" w:ascii="宋体" w:hAnsi="宋体" w:cs="宋体"/>
                <w:bCs/>
                <w:kern w:val="0"/>
                <w:szCs w:val="21"/>
              </w:rPr>
              <w:t>具有较详细、可行、合理的岗位表的:3-4分</w:t>
            </w:r>
          </w:p>
          <w:p w14:paraId="00A61B2D">
            <w:pPr>
              <w:widowControl/>
              <w:spacing w:line="360" w:lineRule="exact"/>
              <w:jc w:val="left"/>
              <w:rPr>
                <w:rFonts w:ascii="宋体" w:hAnsi="宋体" w:cs="宋体"/>
                <w:bCs/>
                <w:kern w:val="0"/>
                <w:szCs w:val="21"/>
              </w:rPr>
            </w:pPr>
            <w:r>
              <w:rPr>
                <w:rFonts w:hint="eastAsia" w:ascii="宋体" w:hAnsi="宋体" w:cs="宋体"/>
                <w:bCs/>
                <w:kern w:val="0"/>
                <w:szCs w:val="21"/>
              </w:rPr>
              <w:t>没有岗位安排表或安排不可行的:0-2分</w:t>
            </w:r>
          </w:p>
        </w:tc>
      </w:tr>
      <w:tr w14:paraId="1556159B">
        <w:tblPrEx>
          <w:tblCellMar>
            <w:top w:w="0" w:type="dxa"/>
            <w:left w:w="108" w:type="dxa"/>
            <w:bottom w:w="0" w:type="dxa"/>
            <w:right w:w="108" w:type="dxa"/>
          </w:tblCellMar>
        </w:tblPrEx>
        <w:trPr>
          <w:trHeight w:val="787"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1F47E8F9">
            <w:pPr>
              <w:widowControl/>
              <w:spacing w:line="360" w:lineRule="exact"/>
              <w:jc w:val="center"/>
              <w:rPr>
                <w:rFonts w:ascii="宋体" w:hAnsi="宋体" w:cs="宋体"/>
                <w:bCs/>
                <w:kern w:val="0"/>
                <w:szCs w:val="21"/>
              </w:rPr>
            </w:pPr>
            <w:r>
              <w:rPr>
                <w:rFonts w:hint="eastAsia" w:ascii="宋体" w:hAnsi="宋体" w:cs="宋体"/>
                <w:bCs/>
                <w:kern w:val="0"/>
                <w:szCs w:val="21"/>
              </w:rPr>
              <w:t>5</w:t>
            </w:r>
          </w:p>
        </w:tc>
        <w:tc>
          <w:tcPr>
            <w:tcW w:w="1905" w:type="dxa"/>
            <w:tcBorders>
              <w:top w:val="single" w:color="auto" w:sz="4" w:space="0"/>
              <w:left w:val="single" w:color="auto" w:sz="4" w:space="0"/>
              <w:bottom w:val="single" w:color="auto" w:sz="4" w:space="0"/>
              <w:right w:val="single" w:color="auto" w:sz="4" w:space="0"/>
            </w:tcBorders>
            <w:noWrap/>
            <w:vAlign w:val="center"/>
          </w:tcPr>
          <w:p w14:paraId="175DDBC0">
            <w:pPr>
              <w:widowControl/>
              <w:spacing w:line="360" w:lineRule="exact"/>
              <w:jc w:val="left"/>
              <w:rPr>
                <w:rFonts w:ascii="宋体" w:hAnsi="宋体" w:cs="宋体"/>
                <w:bCs/>
                <w:kern w:val="0"/>
                <w:szCs w:val="21"/>
              </w:rPr>
            </w:pPr>
            <w:r>
              <w:rPr>
                <w:rFonts w:hint="eastAsia" w:ascii="宋体" w:hAnsi="宋体" w:cs="宋体"/>
                <w:bCs/>
                <w:kern w:val="0"/>
                <w:szCs w:val="21"/>
              </w:rPr>
              <w:t>各项管理规章制度及人员工作职责</w:t>
            </w:r>
          </w:p>
        </w:tc>
        <w:tc>
          <w:tcPr>
            <w:tcW w:w="1260" w:type="dxa"/>
            <w:tcBorders>
              <w:top w:val="single" w:color="auto" w:sz="4" w:space="0"/>
              <w:left w:val="single" w:color="auto" w:sz="4" w:space="0"/>
              <w:bottom w:val="single" w:color="auto" w:sz="4" w:space="0"/>
              <w:right w:val="single" w:color="auto" w:sz="4" w:space="0"/>
            </w:tcBorders>
            <w:noWrap/>
            <w:vAlign w:val="center"/>
          </w:tcPr>
          <w:p w14:paraId="7FE48AF0">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1DAC9A0A">
            <w:pPr>
              <w:widowControl/>
              <w:spacing w:line="360" w:lineRule="exact"/>
              <w:jc w:val="left"/>
              <w:rPr>
                <w:rFonts w:ascii="宋体" w:hAnsi="宋体" w:cs="宋体"/>
                <w:bCs/>
                <w:kern w:val="0"/>
                <w:szCs w:val="21"/>
              </w:rPr>
            </w:pPr>
            <w:r>
              <w:rPr>
                <w:rFonts w:hint="eastAsia" w:ascii="宋体" w:hAnsi="宋体" w:cs="宋体"/>
                <w:bCs/>
                <w:kern w:val="0"/>
                <w:szCs w:val="21"/>
              </w:rPr>
              <w:t>完善的、合理的：5-6分</w:t>
            </w:r>
          </w:p>
          <w:p w14:paraId="7A5B9723">
            <w:pPr>
              <w:widowControl/>
              <w:spacing w:line="360" w:lineRule="exact"/>
              <w:jc w:val="left"/>
              <w:rPr>
                <w:rFonts w:ascii="宋体" w:hAnsi="宋体" w:cs="宋体"/>
                <w:bCs/>
                <w:kern w:val="0"/>
                <w:szCs w:val="21"/>
              </w:rPr>
            </w:pPr>
            <w:r>
              <w:rPr>
                <w:rFonts w:hint="eastAsia" w:ascii="宋体" w:hAnsi="宋体" w:cs="宋体"/>
                <w:bCs/>
                <w:kern w:val="0"/>
                <w:szCs w:val="21"/>
              </w:rPr>
              <w:t>有，但不完善、不具体: 3-4分</w:t>
            </w:r>
          </w:p>
          <w:p w14:paraId="4C1DD35C">
            <w:pPr>
              <w:widowControl/>
              <w:spacing w:line="360" w:lineRule="exact"/>
              <w:jc w:val="left"/>
              <w:rPr>
                <w:rFonts w:ascii="宋体" w:hAnsi="宋体" w:cs="宋体"/>
                <w:bCs/>
                <w:kern w:val="0"/>
                <w:szCs w:val="21"/>
              </w:rPr>
            </w:pPr>
            <w:r>
              <w:rPr>
                <w:rFonts w:hint="eastAsia" w:ascii="宋体" w:hAnsi="宋体" w:cs="宋体"/>
                <w:bCs/>
                <w:kern w:val="0"/>
                <w:szCs w:val="21"/>
              </w:rPr>
              <w:t>无或安排不可行的：0-2分</w:t>
            </w:r>
          </w:p>
        </w:tc>
      </w:tr>
      <w:tr w14:paraId="00FD8CAF">
        <w:tblPrEx>
          <w:tblCellMar>
            <w:top w:w="0" w:type="dxa"/>
            <w:left w:w="108" w:type="dxa"/>
            <w:bottom w:w="0" w:type="dxa"/>
            <w:right w:w="108" w:type="dxa"/>
          </w:tblCellMar>
        </w:tblPrEx>
        <w:trPr>
          <w:trHeight w:val="623"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4224548B">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1905" w:type="dxa"/>
            <w:tcBorders>
              <w:top w:val="single" w:color="auto" w:sz="4" w:space="0"/>
              <w:left w:val="single" w:color="auto" w:sz="4" w:space="0"/>
              <w:bottom w:val="single" w:color="auto" w:sz="4" w:space="0"/>
              <w:right w:val="single" w:color="auto" w:sz="4" w:space="0"/>
            </w:tcBorders>
            <w:noWrap/>
            <w:vAlign w:val="center"/>
          </w:tcPr>
          <w:p w14:paraId="51619C1B">
            <w:pPr>
              <w:widowControl/>
              <w:spacing w:line="360" w:lineRule="exact"/>
              <w:jc w:val="left"/>
              <w:rPr>
                <w:rFonts w:ascii="宋体" w:hAnsi="宋体" w:cs="宋体"/>
                <w:bCs/>
                <w:kern w:val="0"/>
                <w:szCs w:val="21"/>
              </w:rPr>
            </w:pPr>
            <w:r>
              <w:rPr>
                <w:rFonts w:hint="eastAsia" w:ascii="宋体" w:hAnsi="宋体" w:cs="宋体"/>
                <w:bCs/>
                <w:kern w:val="0"/>
                <w:szCs w:val="21"/>
              </w:rPr>
              <w:t>服务工具、设施、材料等是否配置充分</w:t>
            </w:r>
          </w:p>
        </w:tc>
        <w:tc>
          <w:tcPr>
            <w:tcW w:w="1260" w:type="dxa"/>
            <w:tcBorders>
              <w:top w:val="single" w:color="auto" w:sz="4" w:space="0"/>
              <w:left w:val="single" w:color="auto" w:sz="4" w:space="0"/>
              <w:bottom w:val="single" w:color="auto" w:sz="4" w:space="0"/>
              <w:right w:val="single" w:color="auto" w:sz="4" w:space="0"/>
            </w:tcBorders>
            <w:noWrap/>
            <w:vAlign w:val="center"/>
          </w:tcPr>
          <w:p w14:paraId="7589FD31">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2DFAF746">
            <w:pPr>
              <w:widowControl/>
              <w:spacing w:line="360" w:lineRule="exact"/>
              <w:jc w:val="left"/>
              <w:rPr>
                <w:rFonts w:ascii="宋体" w:hAnsi="宋体" w:cs="宋体"/>
                <w:bCs/>
                <w:kern w:val="0"/>
                <w:szCs w:val="21"/>
              </w:rPr>
            </w:pPr>
            <w:r>
              <w:rPr>
                <w:rFonts w:hint="eastAsia" w:ascii="宋体" w:hAnsi="宋体" w:cs="宋体"/>
                <w:bCs/>
                <w:kern w:val="0"/>
                <w:szCs w:val="21"/>
              </w:rPr>
              <w:t>满足本项目要求的：5-6分</w:t>
            </w:r>
          </w:p>
          <w:p w14:paraId="45D02220">
            <w:pPr>
              <w:widowControl/>
              <w:spacing w:line="360" w:lineRule="exact"/>
              <w:jc w:val="left"/>
              <w:rPr>
                <w:rFonts w:ascii="宋体" w:hAnsi="宋体" w:cs="宋体"/>
                <w:bCs/>
                <w:kern w:val="0"/>
                <w:szCs w:val="21"/>
              </w:rPr>
            </w:pPr>
            <w:r>
              <w:rPr>
                <w:rFonts w:hint="eastAsia" w:ascii="宋体" w:hAnsi="宋体" w:cs="宋体"/>
                <w:bCs/>
                <w:kern w:val="0"/>
                <w:szCs w:val="21"/>
              </w:rPr>
              <w:t>基本满足本项目要求的：3-4分</w:t>
            </w:r>
          </w:p>
          <w:p w14:paraId="463F9297">
            <w:pPr>
              <w:widowControl/>
              <w:spacing w:line="360" w:lineRule="exact"/>
              <w:jc w:val="left"/>
              <w:rPr>
                <w:rFonts w:ascii="宋体" w:hAnsi="宋体" w:cs="宋体"/>
                <w:bCs/>
                <w:kern w:val="0"/>
                <w:szCs w:val="21"/>
              </w:rPr>
            </w:pPr>
            <w:r>
              <w:rPr>
                <w:rFonts w:hint="eastAsia" w:ascii="宋体" w:hAnsi="宋体" w:cs="宋体"/>
                <w:bCs/>
                <w:kern w:val="0"/>
                <w:szCs w:val="21"/>
              </w:rPr>
              <w:t>不能满足招标人要求的：0-2分</w:t>
            </w:r>
          </w:p>
        </w:tc>
      </w:tr>
      <w:tr w14:paraId="62EAC7D5">
        <w:tblPrEx>
          <w:tblCellMar>
            <w:top w:w="0" w:type="dxa"/>
            <w:left w:w="108" w:type="dxa"/>
            <w:bottom w:w="0" w:type="dxa"/>
            <w:right w:w="108" w:type="dxa"/>
          </w:tblCellMar>
        </w:tblPrEx>
        <w:trPr>
          <w:trHeight w:val="1107"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4FE93BC7">
            <w:pPr>
              <w:widowControl/>
              <w:spacing w:line="360" w:lineRule="exact"/>
              <w:jc w:val="center"/>
              <w:rPr>
                <w:rFonts w:ascii="宋体" w:hAnsi="宋体" w:cs="宋体"/>
                <w:bCs/>
                <w:kern w:val="0"/>
                <w:szCs w:val="21"/>
              </w:rPr>
            </w:pPr>
            <w:r>
              <w:rPr>
                <w:rFonts w:hint="eastAsia" w:ascii="宋体" w:hAnsi="宋体" w:cs="宋体"/>
                <w:bCs/>
                <w:kern w:val="0"/>
                <w:szCs w:val="21"/>
              </w:rPr>
              <w:t>7</w:t>
            </w:r>
          </w:p>
        </w:tc>
        <w:tc>
          <w:tcPr>
            <w:tcW w:w="1905" w:type="dxa"/>
            <w:tcBorders>
              <w:top w:val="single" w:color="auto" w:sz="4" w:space="0"/>
              <w:left w:val="single" w:color="auto" w:sz="4" w:space="0"/>
              <w:bottom w:val="single" w:color="auto" w:sz="4" w:space="0"/>
              <w:right w:val="single" w:color="auto" w:sz="4" w:space="0"/>
            </w:tcBorders>
            <w:noWrap/>
            <w:vAlign w:val="center"/>
          </w:tcPr>
          <w:p w14:paraId="29E218A8">
            <w:pPr>
              <w:widowControl/>
              <w:spacing w:line="360" w:lineRule="exact"/>
              <w:jc w:val="left"/>
              <w:rPr>
                <w:rFonts w:ascii="宋体" w:hAnsi="宋体" w:cs="宋体"/>
                <w:bCs/>
                <w:kern w:val="0"/>
                <w:szCs w:val="21"/>
              </w:rPr>
            </w:pPr>
            <w:r>
              <w:rPr>
                <w:rFonts w:hint="eastAsia" w:ascii="宋体" w:hAnsi="宋体" w:cs="宋体"/>
                <w:bCs/>
                <w:kern w:val="0"/>
                <w:szCs w:val="21"/>
              </w:rPr>
              <w:t>突发事件应急保障措施及承诺</w:t>
            </w:r>
          </w:p>
        </w:tc>
        <w:tc>
          <w:tcPr>
            <w:tcW w:w="1260" w:type="dxa"/>
            <w:tcBorders>
              <w:top w:val="single" w:color="auto" w:sz="4" w:space="0"/>
              <w:left w:val="single" w:color="auto" w:sz="4" w:space="0"/>
              <w:bottom w:val="single" w:color="auto" w:sz="4" w:space="0"/>
              <w:right w:val="single" w:color="auto" w:sz="4" w:space="0"/>
            </w:tcBorders>
            <w:noWrap/>
            <w:vAlign w:val="center"/>
          </w:tcPr>
          <w:p w14:paraId="00BBCE72">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6212CB94">
            <w:pPr>
              <w:widowControl/>
              <w:spacing w:line="360" w:lineRule="exact"/>
              <w:jc w:val="left"/>
              <w:rPr>
                <w:rFonts w:ascii="宋体" w:hAnsi="宋体" w:cs="宋体"/>
                <w:bCs/>
                <w:kern w:val="0"/>
                <w:szCs w:val="21"/>
              </w:rPr>
            </w:pPr>
            <w:r>
              <w:rPr>
                <w:rFonts w:hint="eastAsia" w:ascii="宋体" w:hAnsi="宋体" w:cs="宋体"/>
                <w:bCs/>
                <w:kern w:val="0"/>
                <w:szCs w:val="21"/>
              </w:rPr>
              <w:t>措施完善的、合理的并提供的承诺书优于采购项目的要求: 5-6分</w:t>
            </w:r>
          </w:p>
          <w:p w14:paraId="07A45DAF">
            <w:pPr>
              <w:widowControl/>
              <w:spacing w:line="360" w:lineRule="exact"/>
              <w:jc w:val="left"/>
              <w:rPr>
                <w:rFonts w:ascii="宋体" w:hAnsi="宋体" w:cs="宋体"/>
                <w:bCs/>
                <w:kern w:val="0"/>
                <w:szCs w:val="21"/>
              </w:rPr>
            </w:pPr>
            <w:r>
              <w:rPr>
                <w:rFonts w:hint="eastAsia" w:ascii="宋体" w:hAnsi="宋体" w:cs="宋体"/>
                <w:bCs/>
                <w:kern w:val="0"/>
                <w:szCs w:val="21"/>
              </w:rPr>
              <w:t>措施不完善不具体，但提供的承诺书满足采购内容要求的：3-4分</w:t>
            </w:r>
          </w:p>
          <w:p w14:paraId="648954F9">
            <w:pPr>
              <w:widowControl/>
              <w:spacing w:line="360" w:lineRule="exact"/>
              <w:jc w:val="left"/>
              <w:rPr>
                <w:rFonts w:ascii="宋体" w:hAnsi="宋体" w:cs="宋体"/>
                <w:bCs/>
                <w:kern w:val="0"/>
                <w:szCs w:val="21"/>
              </w:rPr>
            </w:pPr>
            <w:r>
              <w:rPr>
                <w:rFonts w:hint="eastAsia" w:ascii="宋体" w:hAnsi="宋体" w:cs="宋体"/>
                <w:bCs/>
                <w:kern w:val="0"/>
                <w:szCs w:val="21"/>
              </w:rPr>
              <w:t>无或措施不可行的：0-2分</w:t>
            </w:r>
          </w:p>
        </w:tc>
      </w:tr>
      <w:tr w14:paraId="41C9E0FE">
        <w:tblPrEx>
          <w:tblCellMar>
            <w:top w:w="0" w:type="dxa"/>
            <w:left w:w="108" w:type="dxa"/>
            <w:bottom w:w="0" w:type="dxa"/>
            <w:right w:w="108" w:type="dxa"/>
          </w:tblCellMar>
        </w:tblPrEx>
        <w:trPr>
          <w:trHeight w:val="623"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5F0C88A3">
            <w:pPr>
              <w:widowControl/>
              <w:spacing w:line="360" w:lineRule="exact"/>
              <w:jc w:val="center"/>
              <w:rPr>
                <w:rFonts w:ascii="宋体" w:hAnsi="宋体" w:cs="宋体"/>
                <w:bCs/>
                <w:kern w:val="0"/>
                <w:szCs w:val="21"/>
              </w:rPr>
            </w:pPr>
            <w:r>
              <w:rPr>
                <w:rFonts w:hint="eastAsia" w:ascii="宋体" w:hAnsi="宋体" w:cs="宋体"/>
                <w:bCs/>
                <w:kern w:val="0"/>
                <w:szCs w:val="21"/>
              </w:rPr>
              <w:t>8</w:t>
            </w:r>
          </w:p>
        </w:tc>
        <w:tc>
          <w:tcPr>
            <w:tcW w:w="1905" w:type="dxa"/>
            <w:tcBorders>
              <w:top w:val="single" w:color="auto" w:sz="4" w:space="0"/>
              <w:left w:val="single" w:color="auto" w:sz="4" w:space="0"/>
              <w:bottom w:val="single" w:color="auto" w:sz="4" w:space="0"/>
              <w:right w:val="single" w:color="auto" w:sz="4" w:space="0"/>
            </w:tcBorders>
            <w:noWrap/>
            <w:vAlign w:val="center"/>
          </w:tcPr>
          <w:p w14:paraId="0F42E5F2">
            <w:pPr>
              <w:widowControl/>
              <w:spacing w:line="360" w:lineRule="exact"/>
              <w:jc w:val="left"/>
              <w:rPr>
                <w:rFonts w:ascii="宋体" w:hAnsi="宋体" w:cs="宋体"/>
                <w:bCs/>
                <w:kern w:val="0"/>
                <w:szCs w:val="21"/>
              </w:rPr>
            </w:pPr>
            <w:r>
              <w:rPr>
                <w:rFonts w:hint="eastAsia" w:ascii="宋体" w:hAnsi="宋体" w:cs="宋体"/>
                <w:bCs/>
                <w:kern w:val="0"/>
                <w:szCs w:val="21"/>
                <w:lang w:val="zh-CN"/>
              </w:rPr>
              <w:t>拟投入服务项目清雪</w:t>
            </w:r>
            <w:bookmarkStart w:id="33" w:name="_GoBack"/>
            <w:bookmarkEnd w:id="33"/>
            <w:r>
              <w:rPr>
                <w:rFonts w:hint="eastAsia" w:ascii="宋体" w:hAnsi="宋体" w:cs="宋体"/>
                <w:bCs/>
                <w:kern w:val="0"/>
                <w:szCs w:val="21"/>
                <w:lang w:val="zh-CN"/>
              </w:rPr>
              <w:t>作业车辆机械设备情况</w:t>
            </w:r>
          </w:p>
        </w:tc>
        <w:tc>
          <w:tcPr>
            <w:tcW w:w="1260" w:type="dxa"/>
            <w:tcBorders>
              <w:top w:val="single" w:color="auto" w:sz="4" w:space="0"/>
              <w:left w:val="single" w:color="auto" w:sz="4" w:space="0"/>
              <w:bottom w:val="single" w:color="auto" w:sz="4" w:space="0"/>
              <w:right w:val="single" w:color="auto" w:sz="4" w:space="0"/>
            </w:tcBorders>
            <w:noWrap/>
            <w:vAlign w:val="center"/>
          </w:tcPr>
          <w:p w14:paraId="3C26F6E9">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73B0CE4B">
            <w:pPr>
              <w:widowControl/>
              <w:spacing w:line="360" w:lineRule="exact"/>
              <w:jc w:val="left"/>
              <w:rPr>
                <w:rFonts w:ascii="宋体" w:hAnsi="宋体" w:cs="宋体"/>
                <w:kern w:val="0"/>
                <w:szCs w:val="21"/>
              </w:rPr>
            </w:pPr>
            <w:r>
              <w:rPr>
                <w:rFonts w:hint="eastAsia" w:ascii="宋体" w:hAnsi="宋体" w:cs="宋体"/>
                <w:kern w:val="0"/>
                <w:szCs w:val="21"/>
              </w:rPr>
              <w:t>对比最优：6分</w:t>
            </w:r>
          </w:p>
          <w:p w14:paraId="7984A8BF">
            <w:pPr>
              <w:widowControl/>
              <w:spacing w:line="360" w:lineRule="exact"/>
              <w:jc w:val="left"/>
              <w:rPr>
                <w:rFonts w:ascii="宋体" w:hAnsi="宋体" w:cs="宋体"/>
                <w:bCs/>
                <w:kern w:val="0"/>
                <w:szCs w:val="21"/>
              </w:rPr>
            </w:pPr>
            <w:r>
              <w:rPr>
                <w:rFonts w:hint="eastAsia" w:ascii="宋体" w:hAnsi="宋体" w:cs="宋体"/>
                <w:kern w:val="0"/>
                <w:szCs w:val="21"/>
              </w:rPr>
              <w:t>对比一般：</w:t>
            </w:r>
            <w:r>
              <w:rPr>
                <w:rFonts w:hint="eastAsia" w:ascii="宋体" w:hAnsi="宋体" w:cs="宋体"/>
                <w:bCs/>
                <w:kern w:val="0"/>
                <w:szCs w:val="21"/>
              </w:rPr>
              <w:t>3-5分</w:t>
            </w:r>
          </w:p>
          <w:p w14:paraId="2EDE480C">
            <w:pPr>
              <w:widowControl/>
              <w:spacing w:line="360" w:lineRule="exact"/>
              <w:jc w:val="left"/>
              <w:rPr>
                <w:rFonts w:ascii="宋体" w:hAnsi="宋体" w:cs="宋体"/>
                <w:bCs/>
                <w:kern w:val="0"/>
                <w:szCs w:val="21"/>
              </w:rPr>
            </w:pPr>
            <w:r>
              <w:rPr>
                <w:rFonts w:hint="eastAsia" w:ascii="宋体" w:hAnsi="宋体" w:cs="宋体"/>
                <w:kern w:val="0"/>
                <w:szCs w:val="21"/>
              </w:rPr>
              <w:t>对比较差：</w:t>
            </w:r>
            <w:r>
              <w:rPr>
                <w:rFonts w:hint="eastAsia" w:ascii="宋体" w:hAnsi="宋体" w:cs="宋体"/>
                <w:bCs/>
                <w:kern w:val="0"/>
                <w:szCs w:val="21"/>
              </w:rPr>
              <w:t>0-2分</w:t>
            </w:r>
          </w:p>
        </w:tc>
      </w:tr>
      <w:tr w14:paraId="03664E4C">
        <w:tblPrEx>
          <w:tblCellMar>
            <w:top w:w="0" w:type="dxa"/>
            <w:left w:w="108" w:type="dxa"/>
            <w:bottom w:w="0" w:type="dxa"/>
            <w:right w:w="108" w:type="dxa"/>
          </w:tblCellMar>
        </w:tblPrEx>
        <w:trPr>
          <w:gridAfter w:val="1"/>
          <w:wAfter w:w="20" w:type="dxa"/>
          <w:trHeight w:val="999"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28021B97">
            <w:pPr>
              <w:widowControl/>
              <w:spacing w:line="360" w:lineRule="exact"/>
              <w:jc w:val="center"/>
              <w:rPr>
                <w:rFonts w:ascii="宋体" w:hAnsi="宋体" w:cs="宋体"/>
                <w:bCs/>
                <w:kern w:val="0"/>
                <w:szCs w:val="21"/>
              </w:rPr>
            </w:pPr>
            <w:r>
              <w:rPr>
                <w:rFonts w:hint="eastAsia" w:ascii="宋体" w:hAnsi="宋体" w:cs="宋体"/>
                <w:bCs/>
                <w:kern w:val="0"/>
                <w:szCs w:val="21"/>
              </w:rPr>
              <w:t>9</w:t>
            </w:r>
          </w:p>
        </w:tc>
        <w:tc>
          <w:tcPr>
            <w:tcW w:w="1905" w:type="dxa"/>
            <w:tcBorders>
              <w:top w:val="single" w:color="auto" w:sz="4" w:space="0"/>
              <w:left w:val="single" w:color="auto" w:sz="4" w:space="0"/>
              <w:bottom w:val="single" w:color="auto" w:sz="4" w:space="0"/>
              <w:right w:val="single" w:color="auto" w:sz="4" w:space="0"/>
            </w:tcBorders>
            <w:noWrap/>
            <w:vAlign w:val="center"/>
          </w:tcPr>
          <w:p w14:paraId="69A5B66D">
            <w:pPr>
              <w:widowControl/>
              <w:spacing w:line="360" w:lineRule="exact"/>
              <w:jc w:val="left"/>
              <w:rPr>
                <w:rFonts w:ascii="宋体" w:hAnsi="宋体" w:cs="宋体"/>
                <w:kern w:val="0"/>
                <w:szCs w:val="21"/>
              </w:rPr>
            </w:pPr>
            <w:r>
              <w:rPr>
                <w:rFonts w:hint="eastAsia" w:ascii="宋体" w:hAnsi="宋体" w:cs="宋体"/>
                <w:bCs/>
                <w:kern w:val="0"/>
                <w:szCs w:val="21"/>
                <w:lang w:val="zh-CN"/>
              </w:rPr>
              <w:t>拟投入服务项目管理人员情况</w:t>
            </w:r>
          </w:p>
        </w:tc>
        <w:tc>
          <w:tcPr>
            <w:tcW w:w="1260" w:type="dxa"/>
            <w:tcBorders>
              <w:top w:val="single" w:color="auto" w:sz="4" w:space="0"/>
              <w:left w:val="single" w:color="auto" w:sz="4" w:space="0"/>
              <w:bottom w:val="single" w:color="auto" w:sz="4" w:space="0"/>
              <w:right w:val="single" w:color="auto" w:sz="4" w:space="0"/>
            </w:tcBorders>
            <w:noWrap/>
            <w:vAlign w:val="center"/>
          </w:tcPr>
          <w:p w14:paraId="677B4CAB">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09" w:type="dxa"/>
            <w:tcBorders>
              <w:top w:val="single" w:color="auto" w:sz="4" w:space="0"/>
              <w:left w:val="single" w:color="auto" w:sz="4" w:space="0"/>
              <w:bottom w:val="single" w:color="auto" w:sz="4" w:space="0"/>
              <w:right w:val="single" w:color="000000" w:sz="4" w:space="0"/>
            </w:tcBorders>
            <w:noWrap/>
            <w:vAlign w:val="center"/>
          </w:tcPr>
          <w:p w14:paraId="690A52BE">
            <w:pPr>
              <w:widowControl/>
              <w:spacing w:line="360" w:lineRule="exact"/>
              <w:jc w:val="left"/>
              <w:rPr>
                <w:rFonts w:ascii="宋体" w:hAnsi="宋体" w:cs="宋体"/>
                <w:kern w:val="0"/>
                <w:szCs w:val="21"/>
              </w:rPr>
            </w:pPr>
            <w:r>
              <w:rPr>
                <w:rFonts w:hint="eastAsia" w:ascii="宋体" w:hAnsi="宋体" w:cs="宋体"/>
                <w:kern w:val="0"/>
                <w:szCs w:val="21"/>
              </w:rPr>
              <w:t>对比最优：6分</w:t>
            </w:r>
          </w:p>
          <w:p w14:paraId="5CA9A3B8">
            <w:pPr>
              <w:widowControl/>
              <w:spacing w:line="360" w:lineRule="exact"/>
              <w:jc w:val="left"/>
              <w:rPr>
                <w:rFonts w:ascii="宋体" w:hAnsi="宋体" w:cs="宋体"/>
                <w:bCs/>
                <w:kern w:val="0"/>
                <w:szCs w:val="21"/>
              </w:rPr>
            </w:pPr>
            <w:r>
              <w:rPr>
                <w:rFonts w:hint="eastAsia" w:ascii="宋体" w:hAnsi="宋体" w:cs="宋体"/>
                <w:kern w:val="0"/>
                <w:szCs w:val="21"/>
              </w:rPr>
              <w:t>对比一般：</w:t>
            </w:r>
            <w:r>
              <w:rPr>
                <w:rFonts w:hint="eastAsia" w:ascii="宋体" w:hAnsi="宋体" w:cs="宋体"/>
                <w:bCs/>
                <w:kern w:val="0"/>
                <w:szCs w:val="21"/>
              </w:rPr>
              <w:t>3-5分</w:t>
            </w:r>
          </w:p>
          <w:p w14:paraId="7F933234">
            <w:pPr>
              <w:widowControl/>
              <w:spacing w:line="360" w:lineRule="exact"/>
              <w:rPr>
                <w:rFonts w:ascii="宋体" w:hAnsi="宋体" w:cs="宋体"/>
                <w:kern w:val="0"/>
                <w:szCs w:val="21"/>
              </w:rPr>
            </w:pPr>
            <w:r>
              <w:rPr>
                <w:rFonts w:hint="eastAsia" w:ascii="宋体" w:hAnsi="宋体" w:cs="宋体"/>
                <w:kern w:val="0"/>
                <w:szCs w:val="21"/>
              </w:rPr>
              <w:t>对比较差：</w:t>
            </w:r>
            <w:r>
              <w:rPr>
                <w:rFonts w:hint="eastAsia" w:ascii="宋体" w:hAnsi="宋体" w:cs="宋体"/>
                <w:bCs/>
                <w:kern w:val="0"/>
                <w:szCs w:val="21"/>
              </w:rPr>
              <w:t>0-2分</w:t>
            </w:r>
          </w:p>
        </w:tc>
      </w:tr>
      <w:tr w14:paraId="33756479">
        <w:tblPrEx>
          <w:tblCellMar>
            <w:top w:w="0" w:type="dxa"/>
            <w:left w:w="108" w:type="dxa"/>
            <w:bottom w:w="0" w:type="dxa"/>
            <w:right w:w="108" w:type="dxa"/>
          </w:tblCellMar>
        </w:tblPrEx>
        <w:trPr>
          <w:gridAfter w:val="1"/>
          <w:wAfter w:w="20" w:type="dxa"/>
          <w:trHeight w:val="999"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058F7378">
            <w:pPr>
              <w:widowControl/>
              <w:spacing w:line="360" w:lineRule="exact"/>
              <w:jc w:val="center"/>
              <w:rPr>
                <w:rFonts w:ascii="宋体" w:hAnsi="宋体" w:cs="宋体"/>
                <w:kern w:val="0"/>
                <w:szCs w:val="21"/>
              </w:rPr>
            </w:pPr>
            <w:r>
              <w:rPr>
                <w:rFonts w:hint="eastAsia" w:ascii="宋体" w:hAnsi="宋体" w:cs="宋体"/>
                <w:bCs/>
                <w:kern w:val="0"/>
                <w:szCs w:val="21"/>
              </w:rPr>
              <w:t>10</w:t>
            </w:r>
          </w:p>
        </w:tc>
        <w:tc>
          <w:tcPr>
            <w:tcW w:w="1905" w:type="dxa"/>
            <w:tcBorders>
              <w:top w:val="single" w:color="auto" w:sz="4" w:space="0"/>
              <w:left w:val="single" w:color="auto" w:sz="4" w:space="0"/>
              <w:bottom w:val="single" w:color="auto" w:sz="4" w:space="0"/>
              <w:right w:val="single" w:color="auto" w:sz="4" w:space="0"/>
            </w:tcBorders>
            <w:noWrap/>
            <w:vAlign w:val="center"/>
          </w:tcPr>
          <w:p w14:paraId="6FBBD171">
            <w:pPr>
              <w:widowControl/>
              <w:spacing w:line="360" w:lineRule="exact"/>
              <w:jc w:val="left"/>
              <w:rPr>
                <w:rFonts w:ascii="宋体" w:hAnsi="宋体" w:cs="宋体"/>
                <w:kern w:val="0"/>
                <w:szCs w:val="21"/>
              </w:rPr>
            </w:pPr>
            <w:r>
              <w:rPr>
                <w:rFonts w:hint="eastAsia" w:ascii="宋体" w:hAnsi="宋体" w:cs="宋体"/>
                <w:kern w:val="0"/>
                <w:szCs w:val="21"/>
              </w:rPr>
              <w:t>20</w:t>
            </w:r>
            <w:r>
              <w:rPr>
                <w:rFonts w:hint="eastAsia" w:ascii="宋体" w:hAnsi="宋体" w:cs="宋体"/>
                <w:kern w:val="0"/>
                <w:szCs w:val="21"/>
                <w:lang w:val="en-US" w:eastAsia="zh-CN"/>
              </w:rPr>
              <w:t>22</w:t>
            </w:r>
            <w:r>
              <w:rPr>
                <w:rFonts w:hint="eastAsia" w:ascii="宋体" w:hAnsi="宋体" w:cs="宋体"/>
                <w:kern w:val="0"/>
                <w:szCs w:val="21"/>
              </w:rPr>
              <w:t>年以来类似业绩</w:t>
            </w:r>
          </w:p>
        </w:tc>
        <w:tc>
          <w:tcPr>
            <w:tcW w:w="1260" w:type="dxa"/>
            <w:tcBorders>
              <w:top w:val="single" w:color="auto" w:sz="4" w:space="0"/>
              <w:left w:val="single" w:color="auto" w:sz="4" w:space="0"/>
              <w:bottom w:val="single" w:color="auto" w:sz="4" w:space="0"/>
              <w:right w:val="single" w:color="auto" w:sz="4" w:space="0"/>
            </w:tcBorders>
            <w:noWrap/>
            <w:vAlign w:val="center"/>
          </w:tcPr>
          <w:p w14:paraId="098D8DA1">
            <w:pPr>
              <w:widowControl/>
              <w:spacing w:line="360" w:lineRule="exact"/>
              <w:jc w:val="center"/>
              <w:rPr>
                <w:rFonts w:ascii="宋体" w:hAnsi="宋体" w:cs="宋体"/>
                <w:bCs/>
                <w:kern w:val="0"/>
                <w:szCs w:val="21"/>
              </w:rPr>
            </w:pPr>
            <w:r>
              <w:rPr>
                <w:rFonts w:hint="eastAsia" w:ascii="宋体" w:hAnsi="宋体" w:cs="宋体"/>
                <w:bCs/>
                <w:kern w:val="0"/>
                <w:szCs w:val="21"/>
              </w:rPr>
              <w:t>3</w:t>
            </w:r>
          </w:p>
        </w:tc>
        <w:tc>
          <w:tcPr>
            <w:tcW w:w="6909" w:type="dxa"/>
            <w:tcBorders>
              <w:top w:val="single" w:color="auto" w:sz="4" w:space="0"/>
              <w:left w:val="single" w:color="auto" w:sz="4" w:space="0"/>
              <w:bottom w:val="single" w:color="auto" w:sz="4" w:space="0"/>
              <w:right w:val="single" w:color="000000" w:sz="4" w:space="0"/>
            </w:tcBorders>
            <w:noWrap/>
            <w:vAlign w:val="center"/>
          </w:tcPr>
          <w:p w14:paraId="1604C86F">
            <w:pPr>
              <w:widowControl/>
              <w:spacing w:line="360" w:lineRule="exact"/>
              <w:rPr>
                <w:rFonts w:ascii="宋体" w:hAnsi="宋体" w:cs="宋体"/>
                <w:kern w:val="0"/>
                <w:szCs w:val="21"/>
              </w:rPr>
            </w:pPr>
            <w:r>
              <w:rPr>
                <w:rFonts w:hint="eastAsia" w:ascii="宋体" w:hAnsi="宋体" w:cs="宋体"/>
                <w:kern w:val="0"/>
                <w:szCs w:val="21"/>
              </w:rPr>
              <w:t>同类业绩合同3个及以上：3分</w:t>
            </w:r>
          </w:p>
          <w:p w14:paraId="4AD43B3C">
            <w:pPr>
              <w:widowControl/>
              <w:spacing w:line="360" w:lineRule="exact"/>
              <w:rPr>
                <w:rFonts w:ascii="宋体" w:hAnsi="宋体" w:cs="宋体"/>
                <w:kern w:val="0"/>
                <w:szCs w:val="21"/>
              </w:rPr>
            </w:pPr>
            <w:r>
              <w:rPr>
                <w:rFonts w:hint="eastAsia" w:ascii="宋体" w:hAnsi="宋体" w:cs="宋体"/>
                <w:kern w:val="0"/>
                <w:szCs w:val="21"/>
              </w:rPr>
              <w:t>同类业绩合同2个：2分</w:t>
            </w:r>
          </w:p>
          <w:p w14:paraId="0B5E325F">
            <w:pPr>
              <w:widowControl/>
              <w:spacing w:line="360" w:lineRule="exact"/>
              <w:rPr>
                <w:rFonts w:ascii="宋体" w:hAnsi="宋体" w:cs="宋体"/>
                <w:kern w:val="0"/>
                <w:szCs w:val="21"/>
              </w:rPr>
            </w:pPr>
            <w:r>
              <w:rPr>
                <w:rFonts w:hint="eastAsia" w:ascii="宋体" w:hAnsi="宋体" w:cs="宋体"/>
                <w:kern w:val="0"/>
                <w:szCs w:val="21"/>
              </w:rPr>
              <w:t>同类业绩合同一个：1分</w:t>
            </w:r>
          </w:p>
        </w:tc>
      </w:tr>
      <w:tr w14:paraId="439A8D82">
        <w:tblPrEx>
          <w:tblCellMar>
            <w:top w:w="0" w:type="dxa"/>
            <w:left w:w="108" w:type="dxa"/>
            <w:bottom w:w="0" w:type="dxa"/>
            <w:right w:w="108" w:type="dxa"/>
          </w:tblCellMar>
        </w:tblPrEx>
        <w:trPr>
          <w:gridAfter w:val="1"/>
          <w:wAfter w:w="20" w:type="dxa"/>
          <w:trHeight w:val="999"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71411C59">
            <w:pPr>
              <w:widowControl/>
              <w:spacing w:line="360" w:lineRule="exact"/>
              <w:jc w:val="center"/>
              <w:rPr>
                <w:rFonts w:ascii="宋体" w:hAnsi="宋体" w:cs="宋体"/>
                <w:kern w:val="0"/>
                <w:szCs w:val="21"/>
              </w:rPr>
            </w:pPr>
            <w:r>
              <w:rPr>
                <w:rFonts w:hint="eastAsia" w:ascii="宋体" w:hAnsi="宋体" w:cs="宋体"/>
                <w:kern w:val="0"/>
                <w:szCs w:val="21"/>
              </w:rPr>
              <w:t>11</w:t>
            </w:r>
          </w:p>
        </w:tc>
        <w:tc>
          <w:tcPr>
            <w:tcW w:w="1905" w:type="dxa"/>
            <w:tcBorders>
              <w:top w:val="single" w:color="auto" w:sz="4" w:space="0"/>
              <w:left w:val="single" w:color="auto" w:sz="4" w:space="0"/>
              <w:bottom w:val="single" w:color="auto" w:sz="4" w:space="0"/>
              <w:right w:val="single" w:color="auto" w:sz="4" w:space="0"/>
            </w:tcBorders>
            <w:noWrap/>
            <w:vAlign w:val="center"/>
          </w:tcPr>
          <w:p w14:paraId="21EDD584">
            <w:pPr>
              <w:widowControl/>
              <w:spacing w:line="360" w:lineRule="exact"/>
              <w:jc w:val="left"/>
              <w:rPr>
                <w:rFonts w:ascii="宋体" w:hAnsi="宋体" w:cs="宋体"/>
                <w:kern w:val="0"/>
                <w:szCs w:val="21"/>
              </w:rPr>
            </w:pPr>
            <w:r>
              <w:rPr>
                <w:rFonts w:hint="eastAsia" w:ascii="宋体" w:hAnsi="宋体" w:cs="宋体"/>
                <w:kern w:val="0"/>
                <w:szCs w:val="21"/>
              </w:rPr>
              <w:t>优惠条件</w:t>
            </w:r>
          </w:p>
        </w:tc>
        <w:tc>
          <w:tcPr>
            <w:tcW w:w="1260" w:type="dxa"/>
            <w:tcBorders>
              <w:top w:val="single" w:color="auto" w:sz="4" w:space="0"/>
              <w:left w:val="single" w:color="auto" w:sz="4" w:space="0"/>
              <w:bottom w:val="single" w:color="auto" w:sz="4" w:space="0"/>
              <w:right w:val="single" w:color="auto" w:sz="4" w:space="0"/>
            </w:tcBorders>
            <w:noWrap/>
            <w:vAlign w:val="center"/>
          </w:tcPr>
          <w:p w14:paraId="3B2863F5">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09" w:type="dxa"/>
            <w:tcBorders>
              <w:top w:val="single" w:color="auto" w:sz="4" w:space="0"/>
              <w:left w:val="single" w:color="auto" w:sz="4" w:space="0"/>
              <w:bottom w:val="single" w:color="auto" w:sz="4" w:space="0"/>
              <w:right w:val="single" w:color="000000" w:sz="4" w:space="0"/>
            </w:tcBorders>
            <w:noWrap/>
            <w:vAlign w:val="center"/>
          </w:tcPr>
          <w:p w14:paraId="1FC5B95A">
            <w:pPr>
              <w:widowControl/>
              <w:spacing w:line="360" w:lineRule="exact"/>
              <w:jc w:val="left"/>
              <w:rPr>
                <w:rFonts w:ascii="宋体" w:hAnsi="宋体" w:cs="宋体"/>
                <w:kern w:val="0"/>
                <w:szCs w:val="21"/>
              </w:rPr>
            </w:pPr>
            <w:r>
              <w:rPr>
                <w:rFonts w:hint="eastAsia" w:ascii="宋体" w:hAnsi="宋体" w:cs="宋体"/>
                <w:kern w:val="0"/>
                <w:szCs w:val="21"/>
              </w:rPr>
              <w:t>对比最优：6分</w:t>
            </w:r>
          </w:p>
          <w:p w14:paraId="15A67786">
            <w:pPr>
              <w:widowControl/>
              <w:spacing w:line="360" w:lineRule="exact"/>
              <w:jc w:val="left"/>
              <w:rPr>
                <w:rFonts w:ascii="宋体" w:hAnsi="宋体" w:cs="宋体"/>
                <w:bCs/>
                <w:kern w:val="0"/>
                <w:szCs w:val="21"/>
              </w:rPr>
            </w:pPr>
            <w:r>
              <w:rPr>
                <w:rFonts w:hint="eastAsia" w:ascii="宋体" w:hAnsi="宋体" w:cs="宋体"/>
                <w:kern w:val="0"/>
                <w:szCs w:val="21"/>
              </w:rPr>
              <w:t>对比一般：</w:t>
            </w:r>
            <w:r>
              <w:rPr>
                <w:rFonts w:hint="eastAsia" w:ascii="宋体" w:hAnsi="宋体" w:cs="宋体"/>
                <w:bCs/>
                <w:kern w:val="0"/>
                <w:szCs w:val="21"/>
              </w:rPr>
              <w:t>3-5分</w:t>
            </w:r>
          </w:p>
          <w:p w14:paraId="050CB861">
            <w:pPr>
              <w:widowControl/>
              <w:spacing w:line="360" w:lineRule="exact"/>
              <w:rPr>
                <w:rFonts w:ascii="宋体" w:hAnsi="宋体" w:cs="宋体"/>
                <w:kern w:val="0"/>
                <w:szCs w:val="21"/>
              </w:rPr>
            </w:pPr>
            <w:r>
              <w:rPr>
                <w:rFonts w:hint="eastAsia" w:ascii="宋体" w:hAnsi="宋体" w:cs="宋体"/>
                <w:kern w:val="0"/>
                <w:szCs w:val="21"/>
              </w:rPr>
              <w:t>对比较差：</w:t>
            </w:r>
            <w:r>
              <w:rPr>
                <w:rFonts w:hint="eastAsia" w:ascii="宋体" w:hAnsi="宋体" w:cs="宋体"/>
                <w:bCs/>
                <w:kern w:val="0"/>
                <w:szCs w:val="21"/>
              </w:rPr>
              <w:t>0-2分</w:t>
            </w:r>
          </w:p>
        </w:tc>
      </w:tr>
      <w:tr w14:paraId="1006F281">
        <w:tblPrEx>
          <w:tblCellMar>
            <w:top w:w="0" w:type="dxa"/>
            <w:left w:w="108" w:type="dxa"/>
            <w:bottom w:w="0" w:type="dxa"/>
            <w:right w:w="108" w:type="dxa"/>
          </w:tblCellMar>
        </w:tblPrEx>
        <w:trPr>
          <w:gridAfter w:val="1"/>
          <w:wAfter w:w="20" w:type="dxa"/>
          <w:trHeight w:val="999"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678A8EA0">
            <w:pPr>
              <w:widowControl/>
              <w:spacing w:line="360" w:lineRule="exact"/>
              <w:jc w:val="center"/>
              <w:rPr>
                <w:rFonts w:ascii="宋体" w:hAnsi="宋体" w:cs="宋体"/>
                <w:kern w:val="0"/>
                <w:szCs w:val="21"/>
              </w:rPr>
            </w:pPr>
            <w:r>
              <w:rPr>
                <w:rFonts w:hint="eastAsia" w:ascii="宋体" w:hAnsi="宋体" w:cs="宋体"/>
                <w:kern w:val="0"/>
                <w:szCs w:val="21"/>
              </w:rPr>
              <w:t>12</w:t>
            </w:r>
          </w:p>
        </w:tc>
        <w:tc>
          <w:tcPr>
            <w:tcW w:w="1905" w:type="dxa"/>
            <w:tcBorders>
              <w:top w:val="single" w:color="auto" w:sz="4" w:space="0"/>
              <w:left w:val="single" w:color="auto" w:sz="4" w:space="0"/>
              <w:bottom w:val="single" w:color="auto" w:sz="4" w:space="0"/>
              <w:right w:val="single" w:color="auto" w:sz="4" w:space="0"/>
            </w:tcBorders>
            <w:noWrap/>
            <w:vAlign w:val="center"/>
          </w:tcPr>
          <w:p w14:paraId="464C821D">
            <w:pPr>
              <w:widowControl/>
              <w:spacing w:line="360" w:lineRule="exact"/>
              <w:jc w:val="left"/>
              <w:rPr>
                <w:rFonts w:ascii="宋体" w:hAnsi="宋体" w:cs="宋体"/>
                <w:kern w:val="0"/>
                <w:szCs w:val="21"/>
              </w:rPr>
            </w:pPr>
            <w:r>
              <w:rPr>
                <w:rFonts w:hint="eastAsia" w:ascii="宋体" w:hAnsi="宋体" w:cs="宋体"/>
                <w:kern w:val="0"/>
                <w:szCs w:val="21"/>
              </w:rPr>
              <w:t>投标文件的规范性</w:t>
            </w:r>
          </w:p>
        </w:tc>
        <w:tc>
          <w:tcPr>
            <w:tcW w:w="1260" w:type="dxa"/>
            <w:tcBorders>
              <w:top w:val="single" w:color="auto" w:sz="4" w:space="0"/>
              <w:left w:val="single" w:color="auto" w:sz="4" w:space="0"/>
              <w:bottom w:val="single" w:color="auto" w:sz="4" w:space="0"/>
              <w:right w:val="single" w:color="auto" w:sz="4" w:space="0"/>
            </w:tcBorders>
            <w:noWrap/>
            <w:vAlign w:val="center"/>
          </w:tcPr>
          <w:p w14:paraId="546336C9">
            <w:pPr>
              <w:widowControl/>
              <w:spacing w:line="360" w:lineRule="exact"/>
              <w:jc w:val="center"/>
              <w:rPr>
                <w:rFonts w:ascii="宋体" w:hAnsi="宋体" w:cs="宋体"/>
                <w:bCs/>
                <w:kern w:val="0"/>
                <w:szCs w:val="21"/>
              </w:rPr>
            </w:pPr>
            <w:r>
              <w:rPr>
                <w:rFonts w:hint="eastAsia" w:ascii="宋体" w:hAnsi="宋体" w:cs="宋体"/>
                <w:bCs/>
                <w:kern w:val="0"/>
                <w:szCs w:val="21"/>
              </w:rPr>
              <w:t>4</w:t>
            </w:r>
          </w:p>
        </w:tc>
        <w:tc>
          <w:tcPr>
            <w:tcW w:w="6909" w:type="dxa"/>
            <w:tcBorders>
              <w:top w:val="single" w:color="auto" w:sz="4" w:space="0"/>
              <w:left w:val="single" w:color="auto" w:sz="4" w:space="0"/>
              <w:bottom w:val="single" w:color="auto" w:sz="4" w:space="0"/>
              <w:right w:val="single" w:color="000000" w:sz="4" w:space="0"/>
            </w:tcBorders>
            <w:noWrap/>
            <w:vAlign w:val="center"/>
          </w:tcPr>
          <w:p w14:paraId="706C2479">
            <w:pPr>
              <w:widowControl/>
              <w:spacing w:line="360" w:lineRule="exact"/>
              <w:rPr>
                <w:rFonts w:ascii="宋体" w:hAnsi="宋体" w:cs="宋体"/>
                <w:kern w:val="0"/>
                <w:szCs w:val="21"/>
              </w:rPr>
            </w:pPr>
            <w:r>
              <w:rPr>
                <w:rFonts w:hint="eastAsia" w:ascii="宋体" w:hAnsi="宋体" w:cs="宋体"/>
                <w:kern w:val="0"/>
                <w:szCs w:val="21"/>
              </w:rPr>
              <w:t>投标文件制作规范，逐页编码，对招标文件响应全面，格式规范，内容整齐得4分；每一要求负偏离扣1分，直至扣完本项分值为止。</w:t>
            </w:r>
          </w:p>
        </w:tc>
      </w:tr>
    </w:tbl>
    <w:p w14:paraId="724FF101">
      <w:pPr>
        <w:pStyle w:val="17"/>
        <w:rPr>
          <w:lang w:val="zh-CN"/>
        </w:rPr>
      </w:pPr>
    </w:p>
    <w:p w14:paraId="2638D714">
      <w:pPr>
        <w:pStyle w:val="2"/>
        <w:ind w:firstLine="0"/>
        <w:jc w:val="center"/>
        <w:rPr>
          <w:rStyle w:val="21"/>
          <w:b w:val="0"/>
          <w:bCs w:val="0"/>
          <w:sz w:val="36"/>
          <w:szCs w:val="36"/>
        </w:rPr>
      </w:pPr>
    </w:p>
    <w:p w14:paraId="12629EDD">
      <w:pPr>
        <w:pStyle w:val="2"/>
        <w:ind w:firstLine="0"/>
        <w:jc w:val="center"/>
        <w:rPr>
          <w:rStyle w:val="21"/>
          <w:b w:val="0"/>
          <w:bCs w:val="0"/>
          <w:sz w:val="36"/>
          <w:szCs w:val="36"/>
        </w:rPr>
      </w:pPr>
    </w:p>
    <w:p w14:paraId="446FF8C3">
      <w:pPr>
        <w:pStyle w:val="2"/>
        <w:ind w:firstLine="0"/>
        <w:jc w:val="center"/>
        <w:rPr>
          <w:rStyle w:val="21"/>
          <w:b w:val="0"/>
          <w:bCs w:val="0"/>
          <w:sz w:val="36"/>
          <w:szCs w:val="36"/>
        </w:rPr>
      </w:pPr>
    </w:p>
    <w:p w14:paraId="747EBFF9">
      <w:pPr>
        <w:pStyle w:val="2"/>
        <w:ind w:firstLine="0"/>
        <w:jc w:val="center"/>
        <w:rPr>
          <w:rStyle w:val="21"/>
          <w:b w:val="0"/>
          <w:bCs w:val="0"/>
          <w:sz w:val="36"/>
          <w:szCs w:val="36"/>
        </w:rPr>
      </w:pPr>
    </w:p>
    <w:p w14:paraId="50C95532">
      <w:pPr>
        <w:pStyle w:val="2"/>
        <w:ind w:firstLine="0"/>
        <w:jc w:val="center"/>
        <w:rPr>
          <w:rStyle w:val="21"/>
          <w:b w:val="0"/>
          <w:bCs w:val="0"/>
          <w:sz w:val="36"/>
          <w:szCs w:val="36"/>
        </w:rPr>
      </w:pPr>
    </w:p>
    <w:p w14:paraId="3B3D33BE">
      <w:pPr>
        <w:pStyle w:val="2"/>
        <w:ind w:firstLine="0"/>
        <w:rPr>
          <w:rStyle w:val="21"/>
          <w:b w:val="0"/>
          <w:bCs w:val="0"/>
          <w:sz w:val="36"/>
          <w:szCs w:val="36"/>
        </w:rPr>
      </w:pPr>
    </w:p>
    <w:p w14:paraId="60B28761">
      <w:pPr>
        <w:rPr>
          <w:rStyle w:val="21"/>
          <w:b w:val="0"/>
          <w:bCs w:val="0"/>
          <w:sz w:val="36"/>
          <w:szCs w:val="36"/>
        </w:rPr>
      </w:pPr>
    </w:p>
    <w:p w14:paraId="7A937102">
      <w:pPr>
        <w:pStyle w:val="17"/>
        <w:rPr>
          <w:rStyle w:val="21"/>
          <w:b w:val="0"/>
          <w:bCs w:val="0"/>
          <w:sz w:val="36"/>
          <w:szCs w:val="36"/>
        </w:rPr>
      </w:pPr>
    </w:p>
    <w:p w14:paraId="7D0570A1">
      <w:pPr>
        <w:pStyle w:val="17"/>
        <w:rPr>
          <w:rStyle w:val="21"/>
          <w:b w:val="0"/>
          <w:bCs w:val="0"/>
          <w:sz w:val="36"/>
          <w:szCs w:val="36"/>
        </w:rPr>
      </w:pPr>
    </w:p>
    <w:p w14:paraId="362446E7">
      <w:pPr>
        <w:pStyle w:val="17"/>
        <w:rPr>
          <w:rStyle w:val="21"/>
          <w:b w:val="0"/>
          <w:bCs w:val="0"/>
          <w:sz w:val="36"/>
          <w:szCs w:val="36"/>
        </w:rPr>
      </w:pPr>
    </w:p>
    <w:p w14:paraId="2B691C74">
      <w:pPr>
        <w:pStyle w:val="17"/>
        <w:rPr>
          <w:rStyle w:val="21"/>
          <w:b w:val="0"/>
          <w:bCs w:val="0"/>
          <w:sz w:val="36"/>
          <w:szCs w:val="36"/>
        </w:rPr>
      </w:pPr>
    </w:p>
    <w:p w14:paraId="674B87BE">
      <w:pPr>
        <w:pStyle w:val="17"/>
        <w:rPr>
          <w:rStyle w:val="21"/>
          <w:b w:val="0"/>
          <w:bCs w:val="0"/>
          <w:sz w:val="36"/>
          <w:szCs w:val="36"/>
        </w:rPr>
      </w:pPr>
    </w:p>
    <w:p w14:paraId="1E8D53CF">
      <w:pPr>
        <w:pStyle w:val="17"/>
        <w:rPr>
          <w:rStyle w:val="21"/>
          <w:b w:val="0"/>
          <w:bCs w:val="0"/>
          <w:sz w:val="36"/>
          <w:szCs w:val="36"/>
        </w:rPr>
      </w:pPr>
    </w:p>
    <w:p w14:paraId="24B2C0DD">
      <w:pPr>
        <w:pStyle w:val="2"/>
        <w:ind w:firstLine="0"/>
        <w:jc w:val="center"/>
        <w:rPr>
          <w:rStyle w:val="21"/>
          <w:b/>
          <w:bCs/>
          <w:sz w:val="36"/>
          <w:szCs w:val="36"/>
        </w:rPr>
      </w:pPr>
      <w:r>
        <w:rPr>
          <w:rStyle w:val="21"/>
          <w:rFonts w:hint="eastAsia"/>
          <w:b w:val="0"/>
          <w:bCs w:val="0"/>
          <w:sz w:val="36"/>
          <w:szCs w:val="36"/>
        </w:rPr>
        <w:t>第五章投标人须知</w:t>
      </w:r>
    </w:p>
    <w:p w14:paraId="136E639C">
      <w:pPr>
        <w:jc w:val="center"/>
        <w:outlineLvl w:val="1"/>
        <w:rPr>
          <w:rFonts w:ascii="宋体" w:hAnsi="宋体"/>
          <w:sz w:val="24"/>
        </w:rPr>
      </w:pPr>
      <w:r>
        <w:rPr>
          <w:rFonts w:hint="eastAsia" w:ascii="黑体" w:hAnsi="黑体" w:eastAsia="黑体" w:cs="黑体"/>
          <w:kern w:val="0"/>
          <w:sz w:val="30"/>
          <w:szCs w:val="30"/>
          <w:lang w:val="zh-CN"/>
        </w:rPr>
        <w:t>一、总则</w:t>
      </w:r>
    </w:p>
    <w:p w14:paraId="445ABA7A">
      <w:pPr>
        <w:adjustRightInd w:val="0"/>
        <w:snapToGrid w:val="0"/>
        <w:ind w:firstLine="441" w:firstLineChars="197"/>
        <w:rPr>
          <w:rFonts w:ascii="宋体" w:hAnsi="宋体"/>
          <w:b/>
          <w:bCs/>
          <w:sz w:val="24"/>
        </w:rPr>
      </w:pPr>
      <w:r>
        <w:rPr>
          <w:rFonts w:hint="eastAsia" w:ascii="宋体" w:hAnsi="宋体"/>
          <w:b/>
          <w:bCs/>
          <w:sz w:val="24"/>
        </w:rPr>
        <w:t>1. 定义</w:t>
      </w:r>
    </w:p>
    <w:p w14:paraId="0F5F2B67">
      <w:pPr>
        <w:adjustRightInd w:val="0"/>
        <w:snapToGrid w:val="0"/>
        <w:ind w:firstLine="441" w:firstLineChars="197"/>
        <w:rPr>
          <w:rFonts w:ascii="宋体" w:hAnsi="宋体"/>
          <w:sz w:val="24"/>
        </w:rPr>
      </w:pPr>
      <w:r>
        <w:rPr>
          <w:rFonts w:hint="eastAsia" w:ascii="宋体" w:hAnsi="宋体"/>
          <w:sz w:val="24"/>
        </w:rPr>
        <w:t xml:space="preserve">1.1 “采购人”是指依法进行政府采购的国家机关、事业单位、团体组织。本项目采购人详见本招标文件中第一章《投标邀请》。 </w:t>
      </w:r>
    </w:p>
    <w:p w14:paraId="50DBE1D1">
      <w:pPr>
        <w:adjustRightInd w:val="0"/>
        <w:snapToGrid w:val="0"/>
        <w:ind w:firstLine="441" w:firstLineChars="197"/>
        <w:rPr>
          <w:rFonts w:ascii="宋体" w:hAnsi="宋体"/>
          <w:sz w:val="24"/>
        </w:rPr>
      </w:pPr>
      <w:r>
        <w:rPr>
          <w:rFonts w:hint="eastAsia" w:ascii="宋体" w:hAnsi="宋体"/>
          <w:sz w:val="24"/>
        </w:rPr>
        <w:t>1.2 “集中采购机构”是指依据《政府集中采购委托代理协议》，受采购人委托具体组织本次招标采购活动的单位，即吉林省鸿茂工程咨询有限公司 。</w:t>
      </w:r>
    </w:p>
    <w:p w14:paraId="37305D2E">
      <w:pPr>
        <w:adjustRightInd w:val="0"/>
        <w:snapToGrid w:val="0"/>
        <w:ind w:firstLine="441" w:firstLineChars="197"/>
        <w:rPr>
          <w:rFonts w:ascii="宋体" w:hAnsi="宋体"/>
          <w:sz w:val="24"/>
        </w:rPr>
      </w:pPr>
      <w:r>
        <w:rPr>
          <w:rFonts w:hint="eastAsia" w:ascii="宋体" w:hAnsi="宋体"/>
          <w:sz w:val="24"/>
        </w:rPr>
        <w:t>1.3 “服务”是指本招标文件中所属服务。</w:t>
      </w:r>
    </w:p>
    <w:p w14:paraId="5078ABA0">
      <w:pPr>
        <w:adjustRightInd w:val="0"/>
        <w:snapToGrid w:val="0"/>
        <w:ind w:firstLine="441" w:firstLineChars="197"/>
        <w:rPr>
          <w:rFonts w:ascii="宋体" w:hAnsi="宋体"/>
          <w:sz w:val="24"/>
        </w:rPr>
      </w:pPr>
      <w:r>
        <w:rPr>
          <w:rFonts w:hint="eastAsia" w:ascii="宋体" w:hAnsi="宋体"/>
          <w:sz w:val="24"/>
        </w:rPr>
        <w:t>1.4 “投标人（供应商）”是指</w:t>
      </w:r>
      <w:r>
        <w:rPr>
          <w:rFonts w:ascii="宋体" w:hAnsi="宋体"/>
          <w:sz w:val="24"/>
        </w:rPr>
        <w:t>响应招标、参加投标竞争的法人、其他组织或者自然人。</w:t>
      </w:r>
    </w:p>
    <w:p w14:paraId="0015FF72">
      <w:pPr>
        <w:adjustRightInd w:val="0"/>
        <w:snapToGrid w:val="0"/>
        <w:ind w:firstLine="441" w:firstLineChars="197"/>
        <w:rPr>
          <w:rFonts w:ascii="宋体" w:hAnsi="宋体"/>
          <w:sz w:val="24"/>
        </w:rPr>
      </w:pPr>
      <w:r>
        <w:rPr>
          <w:rFonts w:hint="eastAsia" w:ascii="宋体" w:hAnsi="宋体"/>
          <w:sz w:val="24"/>
        </w:rPr>
        <w:t>1.5 “合格投标人”是指</w:t>
      </w:r>
      <w:r>
        <w:rPr>
          <w:rFonts w:hint="eastAsia" w:ascii="宋体" w:hAnsi="宋体"/>
          <w:bCs/>
          <w:sz w:val="24"/>
        </w:rPr>
        <w:t>投标文件提交成功、解密成功、能正常导入电子开标系统，且</w:t>
      </w:r>
      <w:r>
        <w:rPr>
          <w:rFonts w:hint="eastAsia" w:ascii="宋体" w:hAnsi="宋体"/>
          <w:sz w:val="24"/>
        </w:rPr>
        <w:t>资格审查和符合性审查合格的投标人。</w:t>
      </w:r>
    </w:p>
    <w:p w14:paraId="2B3B354F">
      <w:pPr>
        <w:adjustRightInd w:val="0"/>
        <w:snapToGrid w:val="0"/>
        <w:ind w:firstLine="441" w:firstLineChars="197"/>
        <w:rPr>
          <w:rFonts w:ascii="宋体" w:hAnsi="宋体" w:cs="宋体"/>
          <w:sz w:val="24"/>
        </w:rPr>
      </w:pPr>
      <w:r>
        <w:rPr>
          <w:rFonts w:hint="eastAsia" w:ascii="宋体" w:hAnsi="宋体"/>
          <w:sz w:val="24"/>
        </w:rPr>
        <w:t xml:space="preserve">1.6 </w:t>
      </w:r>
      <w:r>
        <w:rPr>
          <w:rFonts w:hint="eastAsia" w:ascii="宋体" w:hAnsi="宋体" w:cs="宋体"/>
          <w:sz w:val="24"/>
        </w:rPr>
        <w:t>本招标文件各部分规定的期间以时、日、月、年计算。期间开始的时和日，不计算在期间内，而从次日开始计算。期间届满的最后一天是节假日的，以节假日后的第一日为期间届满的日期。</w:t>
      </w:r>
    </w:p>
    <w:p w14:paraId="336A1804">
      <w:pPr>
        <w:pStyle w:val="47"/>
        <w:numPr>
          <w:ilvl w:val="0"/>
          <w:numId w:val="0"/>
        </w:numPr>
        <w:tabs>
          <w:tab w:val="left" w:pos="720"/>
          <w:tab w:val="clear" w:pos="709"/>
        </w:tabs>
        <w:ind w:firstLine="448" w:firstLineChars="200"/>
        <w:rPr>
          <w:rFonts w:cs="宋体"/>
          <w:b/>
          <w:bCs/>
          <w:sz w:val="24"/>
          <w:szCs w:val="24"/>
        </w:rPr>
      </w:pPr>
      <w:r>
        <w:rPr>
          <w:rFonts w:hint="eastAsia" w:cs="宋体"/>
          <w:b/>
          <w:bCs/>
          <w:sz w:val="24"/>
          <w:szCs w:val="24"/>
        </w:rPr>
        <w:t>2.投标人参加政府采购的条件</w:t>
      </w:r>
    </w:p>
    <w:p w14:paraId="3D47F3F8">
      <w:pPr>
        <w:keepNext/>
        <w:keepLines/>
        <w:pageBreakBefore w:val="0"/>
        <w:widowControl w:val="0"/>
        <w:kinsoku/>
        <w:wordWrap/>
        <w:overflowPunct/>
        <w:topLinePunct w:val="0"/>
        <w:autoSpaceDE/>
        <w:autoSpaceDN/>
        <w:bidi w:val="0"/>
        <w:adjustRightInd/>
        <w:snapToGrid/>
        <w:spacing w:line="240" w:lineRule="atLeast"/>
        <w:ind w:firstLine="448" w:firstLineChars="200"/>
        <w:textAlignment w:val="auto"/>
        <w:outlineLvl w:val="1"/>
        <w:rPr>
          <w:rFonts w:hint="default" w:ascii="宋体" w:hAnsi="宋体" w:eastAsia="宋体" w:cs="宋体"/>
          <w:sz w:val="24"/>
          <w:szCs w:val="24"/>
          <w:lang w:val="en-US" w:eastAsia="zh-CN"/>
        </w:rPr>
      </w:pPr>
      <w:r>
        <w:rPr>
          <w:rFonts w:hint="eastAsia" w:ascii="宋体" w:hAnsi="宋体" w:cs="宋体"/>
          <w:sz w:val="24"/>
        </w:rPr>
        <w:t xml:space="preserve">2.1 </w:t>
      </w:r>
      <w:r>
        <w:rPr>
          <w:rFonts w:hint="eastAsia" w:ascii="宋体" w:hAnsi="宋体" w:eastAsia="宋体" w:cs="宋体"/>
          <w:sz w:val="24"/>
          <w:szCs w:val="24"/>
          <w:lang w:eastAsia="zh-CN"/>
        </w:rPr>
        <w:t>潜在的供应商可自行在“政采云”平台（http：//www.zcygov.cn）下载文件（操作路径：登录“政采云”平台-项目采购-获取采购文件-找到本项目-点击“申请获取采购文件”），电子投标文件制作需要基于“政采云”平台获取的招标文件编制</w:t>
      </w:r>
      <w:r>
        <w:rPr>
          <w:rFonts w:hint="eastAsia" w:ascii="宋体" w:hAnsi="宋体" w:cs="宋体"/>
          <w:sz w:val="24"/>
          <w:szCs w:val="24"/>
          <w:lang w:val="en-US" w:eastAsia="zh-CN"/>
        </w:rPr>
        <w:t>.</w:t>
      </w:r>
    </w:p>
    <w:p w14:paraId="3BE7674E">
      <w:pPr>
        <w:adjustRightInd w:val="0"/>
        <w:snapToGrid w:val="0"/>
        <w:ind w:firstLine="441" w:firstLineChars="197"/>
        <w:rPr>
          <w:rFonts w:ascii="宋体" w:hAnsi="宋体" w:cs="宋体"/>
          <w:sz w:val="24"/>
        </w:rPr>
      </w:pPr>
      <w:r>
        <w:rPr>
          <w:rFonts w:hint="eastAsia" w:ascii="宋体" w:hAnsi="宋体" w:cs="宋体"/>
          <w:sz w:val="24"/>
        </w:rPr>
        <w:t>本项目如接受联合体投标，应当由联合体各方以一个投标人名义共同免费下载招标文件参加本项目投标，具体操作方法为：联合体第一个成员通过数字证书登录</w:t>
      </w:r>
      <w:r>
        <w:rPr>
          <w:rFonts w:hint="eastAsia" w:ascii="宋体" w:hAnsi="宋体" w:cs="宋体"/>
          <w:sz w:val="24"/>
          <w:lang w:eastAsia="zh-CN"/>
        </w:rPr>
        <w:t>政采云</w:t>
      </w:r>
      <w:r>
        <w:rPr>
          <w:rFonts w:hint="eastAsia" w:ascii="宋体" w:hAnsi="宋体" w:cs="宋体"/>
          <w:sz w:val="24"/>
        </w:rPr>
        <w:t>网免费下载招标文件，在此界面下，依次插入其他各成员数字证书，添加联合体成员。</w:t>
      </w:r>
    </w:p>
    <w:p w14:paraId="01369BF3">
      <w:pPr>
        <w:ind w:firstLine="439" w:firstLineChars="196"/>
        <w:rPr>
          <w:rFonts w:ascii="宋体" w:hAnsi="宋体" w:cs="宋体"/>
          <w:sz w:val="24"/>
        </w:rPr>
      </w:pPr>
      <w:r>
        <w:rPr>
          <w:rFonts w:hint="eastAsia" w:ascii="宋体" w:hAnsi="宋体" w:cs="宋体"/>
          <w:sz w:val="24"/>
        </w:rPr>
        <w:t>2.2 符合招标文件第一章《投标邀请》中规定的投标人资格条件。</w:t>
      </w:r>
    </w:p>
    <w:p w14:paraId="3B29C291">
      <w:pPr>
        <w:pStyle w:val="47"/>
        <w:numPr>
          <w:ilvl w:val="0"/>
          <w:numId w:val="0"/>
        </w:numPr>
        <w:tabs>
          <w:tab w:val="left" w:pos="720"/>
          <w:tab w:val="clear" w:pos="709"/>
        </w:tabs>
        <w:ind w:firstLine="448" w:firstLineChars="200"/>
        <w:rPr>
          <w:rFonts w:cs="宋体"/>
          <w:b/>
          <w:bCs/>
          <w:sz w:val="24"/>
          <w:szCs w:val="24"/>
        </w:rPr>
      </w:pPr>
      <w:r>
        <w:rPr>
          <w:rFonts w:hint="eastAsia" w:cs="宋体"/>
          <w:b/>
          <w:bCs/>
          <w:sz w:val="24"/>
          <w:szCs w:val="24"/>
        </w:rPr>
        <w:t>3.合格的服务</w:t>
      </w:r>
    </w:p>
    <w:p w14:paraId="16C60F3F">
      <w:pPr>
        <w:spacing w:line="276" w:lineRule="auto"/>
        <w:ind w:firstLine="441" w:firstLineChars="197"/>
        <w:rPr>
          <w:rFonts w:ascii="宋体" w:hAnsi="宋体"/>
          <w:sz w:val="24"/>
        </w:rPr>
      </w:pPr>
      <w:r>
        <w:rPr>
          <w:rFonts w:hint="eastAsia" w:ascii="宋体" w:hAnsi="宋体"/>
          <w:sz w:val="24"/>
        </w:rPr>
        <w:t>3.1投标人提供的服务应当符合招标文件的要求，并且其质量完全符合国家标准、行业标准或地方标准。</w:t>
      </w:r>
    </w:p>
    <w:p w14:paraId="2B587E91">
      <w:pPr>
        <w:spacing w:line="276" w:lineRule="auto"/>
        <w:ind w:firstLine="441" w:firstLineChars="197"/>
        <w:rPr>
          <w:rFonts w:ascii="宋体" w:hAnsi="宋体"/>
          <w:sz w:val="24"/>
        </w:rPr>
      </w:pPr>
      <w:r>
        <w:rPr>
          <w:rFonts w:hint="eastAsia" w:ascii="宋体" w:hAnsi="宋体"/>
          <w:sz w:val="24"/>
        </w:rPr>
        <w:t>3.2.投标人所提供的服务应当没有侵犯任何第三方的知识产权、技术秘密等合法权利，不存在任何产权瑕疵。</w:t>
      </w:r>
    </w:p>
    <w:p w14:paraId="19AF8FCF">
      <w:pPr>
        <w:spacing w:line="276" w:lineRule="auto"/>
        <w:ind w:firstLine="441" w:firstLineChars="197"/>
        <w:rPr>
          <w:rFonts w:ascii="宋体" w:hAnsi="宋体"/>
          <w:sz w:val="24"/>
        </w:rPr>
      </w:pPr>
      <w:r>
        <w:rPr>
          <w:rFonts w:hint="eastAsia" w:ascii="宋体" w:hAnsi="宋体"/>
          <w:sz w:val="24"/>
        </w:rPr>
        <w:t>3.3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58B285D0">
      <w:pPr>
        <w:adjustRightInd w:val="0"/>
        <w:snapToGrid w:val="0"/>
        <w:ind w:firstLine="441" w:firstLineChars="197"/>
        <w:rPr>
          <w:rFonts w:ascii="宋体" w:hAnsi="宋体" w:cs="宋体"/>
          <w:sz w:val="24"/>
        </w:rPr>
      </w:pPr>
      <w:r>
        <w:rPr>
          <w:rFonts w:hint="eastAsia" w:ascii="宋体" w:hAnsi="宋体" w:cs="宋体"/>
          <w:b/>
          <w:bCs/>
          <w:sz w:val="24"/>
        </w:rPr>
        <w:t>4.联合体投标</w:t>
      </w:r>
    </w:p>
    <w:p w14:paraId="1627F016">
      <w:pPr>
        <w:ind w:firstLine="441" w:firstLineChars="197"/>
        <w:rPr>
          <w:rFonts w:ascii="宋体" w:hAnsi="宋体" w:cs="宋体"/>
          <w:sz w:val="24"/>
        </w:rPr>
      </w:pPr>
      <w:r>
        <w:rPr>
          <w:rFonts w:hint="eastAsia" w:ascii="宋体" w:hAnsi="宋体" w:cs="宋体"/>
          <w:sz w:val="24"/>
        </w:rPr>
        <w:t>如果招标文件第一章《投标邀请》中没有特殊说明，本次招标允许由2个以上投标人组成1个联合体以1个投标人身份共同投标。联合体各方应符合下列要求：</w:t>
      </w:r>
    </w:p>
    <w:p w14:paraId="7638F475">
      <w:pPr>
        <w:ind w:firstLine="441" w:firstLineChars="197"/>
        <w:rPr>
          <w:rFonts w:ascii="宋体" w:hAnsi="宋体" w:cs="宋体"/>
          <w:sz w:val="24"/>
        </w:rPr>
      </w:pPr>
      <w:r>
        <w:rPr>
          <w:rFonts w:hint="eastAsia" w:ascii="宋体" w:hAnsi="宋体" w:cs="宋体"/>
          <w:sz w:val="24"/>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5089F31B">
      <w:pPr>
        <w:ind w:firstLine="441" w:firstLineChars="197"/>
        <w:rPr>
          <w:rFonts w:ascii="宋体" w:hAnsi="宋体" w:cs="宋体"/>
          <w:sz w:val="24"/>
        </w:rPr>
      </w:pPr>
      <w:r>
        <w:rPr>
          <w:rFonts w:hint="eastAsia" w:ascii="宋体" w:hAnsi="宋体" w:cs="宋体"/>
          <w:sz w:val="24"/>
        </w:rPr>
        <w:t>4.2 联合体各方之间应当签订《联合体协议书》并在投标文件内提交，明确约定联合体各方承担的工作和相应的责任。该协议书对联合体各方均具有法律约束力。</w:t>
      </w:r>
    </w:p>
    <w:p w14:paraId="39A3520C">
      <w:pPr>
        <w:ind w:firstLine="448" w:firstLineChars="200"/>
        <w:rPr>
          <w:rFonts w:ascii="宋体" w:hAnsi="宋体" w:cs="宋体"/>
          <w:sz w:val="24"/>
        </w:rPr>
      </w:pPr>
      <w:r>
        <w:rPr>
          <w:rFonts w:hint="eastAsia" w:ascii="宋体" w:hAnsi="宋体" w:cs="宋体"/>
          <w:sz w:val="24"/>
        </w:rPr>
        <w:t>4.3 联合体各方应按招标文件提供的格式签订《联合体协议书》，明确各方权利义务，并承诺就中标项目向采购人承担连带责任。</w:t>
      </w:r>
    </w:p>
    <w:p w14:paraId="0EF04FEE">
      <w:pPr>
        <w:ind w:firstLine="441" w:firstLineChars="197"/>
        <w:rPr>
          <w:rFonts w:ascii="宋体" w:hAnsi="宋体" w:cs="宋体"/>
          <w:sz w:val="24"/>
        </w:rPr>
      </w:pPr>
      <w:r>
        <w:rPr>
          <w:rFonts w:hint="eastAsia" w:ascii="宋体" w:hAnsi="宋体" w:cs="宋体"/>
          <w:sz w:val="24"/>
        </w:rPr>
        <w:t>4.4 联合体中标后，联合体各方应当共同与采购人签订采购合同，就采购合同约定的事项对采购人承担连带责任。</w:t>
      </w:r>
    </w:p>
    <w:p w14:paraId="3D7B057A">
      <w:pPr>
        <w:adjustRightInd w:val="0"/>
        <w:snapToGrid w:val="0"/>
        <w:ind w:firstLine="441" w:firstLineChars="197"/>
        <w:rPr>
          <w:rFonts w:ascii="宋体" w:hAnsi="宋体" w:cs="宋体"/>
          <w:sz w:val="24"/>
        </w:rPr>
      </w:pPr>
      <w:r>
        <w:rPr>
          <w:rFonts w:hint="eastAsia" w:ascii="宋体" w:hAnsi="宋体" w:cs="宋体"/>
          <w:b/>
          <w:bCs/>
          <w:sz w:val="24"/>
        </w:rPr>
        <w:t>5.投标费用</w:t>
      </w:r>
    </w:p>
    <w:p w14:paraId="677241B7">
      <w:pPr>
        <w:adjustRightInd w:val="0"/>
        <w:snapToGrid w:val="0"/>
        <w:ind w:firstLine="441" w:firstLineChars="197"/>
        <w:rPr>
          <w:rFonts w:ascii="宋体" w:hAnsi="宋体" w:cs="宋体"/>
          <w:sz w:val="24"/>
        </w:rPr>
      </w:pPr>
      <w:r>
        <w:rPr>
          <w:rFonts w:hint="eastAsia" w:ascii="宋体" w:hAnsi="宋体" w:cs="宋体"/>
          <w:sz w:val="24"/>
        </w:rPr>
        <w:t>投标人应承担所有与准备和参加投标有关的费用，采购人和集中采购机构在任何情况下均无义务和责任承担这些费用。</w:t>
      </w:r>
    </w:p>
    <w:p w14:paraId="11CA2344">
      <w:pPr>
        <w:adjustRightInd w:val="0"/>
        <w:snapToGrid w:val="0"/>
        <w:ind w:firstLine="441" w:firstLineChars="197"/>
        <w:rPr>
          <w:rFonts w:ascii="宋体" w:hAnsi="宋体" w:cs="宋体"/>
          <w:sz w:val="24"/>
        </w:rPr>
      </w:pPr>
      <w:r>
        <w:rPr>
          <w:rFonts w:hint="eastAsia" w:ascii="宋体" w:hAnsi="宋体" w:cs="宋体"/>
          <w:b/>
          <w:bCs/>
          <w:sz w:val="24"/>
        </w:rPr>
        <w:t>6.信息发布</w:t>
      </w:r>
    </w:p>
    <w:p w14:paraId="0875BA1B">
      <w:pPr>
        <w:adjustRightInd w:val="0"/>
        <w:snapToGrid w:val="0"/>
        <w:ind w:firstLine="441" w:firstLineChars="197"/>
        <w:rPr>
          <w:rFonts w:ascii="Arial" w:hAnsi="Arial" w:cs="Arial"/>
          <w:sz w:val="24"/>
          <w:shd w:val="clear" w:color="auto" w:fill="FFFFFF"/>
        </w:rPr>
      </w:pPr>
      <w:r>
        <w:rPr>
          <w:rFonts w:hint="eastAsia" w:ascii="宋体" w:hAnsi="宋体" w:cs="宋体"/>
          <w:sz w:val="24"/>
        </w:rPr>
        <w:t>本采购项目需要公开的有关信息，包括招标公告、中标公告、更正公告等与招标活动有关的通知，集中采购机构将通过</w:t>
      </w:r>
      <w:r>
        <w:rPr>
          <w:rFonts w:hint="eastAsia" w:ascii="宋体" w:hAnsi="宋体" w:cs="宋体"/>
          <w:sz w:val="24"/>
          <w:lang w:eastAsia="zh-CN"/>
        </w:rPr>
        <w:t>政采云</w:t>
      </w:r>
      <w:r>
        <w:rPr>
          <w:rFonts w:hint="eastAsia" w:ascii="宋体" w:hAnsi="宋体" w:cs="宋体"/>
          <w:sz w:val="24"/>
        </w:rPr>
        <w:t>网、吉林省政府采购网、中国政府采购网等政府采购信息发布媒体公开发布。投标人在参与本采购项目招投标活动期间，请及时关注以上媒体上的相关信息，投标人因</w:t>
      </w:r>
      <w:r>
        <w:rPr>
          <w:rFonts w:hint="eastAsia" w:ascii="宋体" w:hAnsi="宋体"/>
          <w:sz w:val="24"/>
        </w:rPr>
        <w:t>没有及时关注而未能如期获取相关信息，是投标人的风险，集中采购机构对此不承担任何责任。</w:t>
      </w:r>
    </w:p>
    <w:p w14:paraId="2B69B3D9">
      <w:pPr>
        <w:jc w:val="center"/>
        <w:outlineLvl w:val="1"/>
        <w:rPr>
          <w:rFonts w:ascii="Arial" w:hAnsi="Arial" w:cs="Arial"/>
          <w:sz w:val="24"/>
          <w:shd w:val="clear" w:color="auto" w:fill="FFFFFF"/>
        </w:rPr>
      </w:pPr>
      <w:r>
        <w:rPr>
          <w:rFonts w:hint="eastAsia" w:ascii="黑体" w:hAnsi="黑体" w:eastAsia="黑体" w:cs="黑体"/>
          <w:kern w:val="0"/>
          <w:sz w:val="30"/>
          <w:szCs w:val="30"/>
          <w:lang w:val="zh-CN"/>
        </w:rPr>
        <w:t>二、招标文件</w:t>
      </w:r>
    </w:p>
    <w:p w14:paraId="34293867">
      <w:pPr>
        <w:pStyle w:val="47"/>
        <w:numPr>
          <w:ilvl w:val="0"/>
          <w:numId w:val="0"/>
        </w:numPr>
        <w:tabs>
          <w:tab w:val="left" w:pos="900"/>
          <w:tab w:val="left" w:pos="1573"/>
        </w:tabs>
        <w:ind w:firstLine="441" w:firstLineChars="197"/>
        <w:rPr>
          <w:rFonts w:cs="宋体"/>
          <w:b/>
          <w:sz w:val="24"/>
          <w:szCs w:val="24"/>
        </w:rPr>
      </w:pPr>
      <w:r>
        <w:rPr>
          <w:rFonts w:hint="eastAsia" w:cs="宋体"/>
          <w:b/>
          <w:sz w:val="24"/>
          <w:szCs w:val="24"/>
        </w:rPr>
        <w:t>7.招标文件</w:t>
      </w:r>
    </w:p>
    <w:p w14:paraId="52EEDD65">
      <w:pPr>
        <w:adjustRightInd w:val="0"/>
        <w:snapToGrid w:val="0"/>
        <w:ind w:firstLine="441" w:firstLineChars="197"/>
        <w:rPr>
          <w:rFonts w:ascii="宋体" w:hAnsi="宋体" w:cs="宋体"/>
          <w:bCs/>
          <w:sz w:val="24"/>
        </w:rPr>
      </w:pPr>
      <w:r>
        <w:rPr>
          <w:rFonts w:hint="eastAsia" w:ascii="宋体" w:hAnsi="宋体" w:cs="宋体"/>
          <w:bCs/>
          <w:sz w:val="24"/>
        </w:rPr>
        <w:t xml:space="preserve">招标文件包括下述内容：                           </w:t>
      </w:r>
    </w:p>
    <w:p w14:paraId="7237BFE2">
      <w:pPr>
        <w:adjustRightInd w:val="0"/>
        <w:snapToGrid w:val="0"/>
        <w:ind w:firstLine="441" w:firstLineChars="197"/>
        <w:rPr>
          <w:rFonts w:ascii="宋体" w:hAnsi="宋体" w:cs="宋体"/>
          <w:bCs/>
          <w:sz w:val="24"/>
        </w:rPr>
      </w:pPr>
      <w:r>
        <w:rPr>
          <w:rFonts w:hint="eastAsia" w:ascii="宋体" w:hAnsi="宋体" w:cs="宋体"/>
          <w:bCs/>
          <w:sz w:val="24"/>
        </w:rPr>
        <w:t>第一章   投标邀请</w:t>
      </w:r>
    </w:p>
    <w:p w14:paraId="3D682E0A">
      <w:pPr>
        <w:adjustRightInd w:val="0"/>
        <w:snapToGrid w:val="0"/>
        <w:ind w:firstLine="441" w:firstLineChars="197"/>
        <w:rPr>
          <w:rFonts w:ascii="宋体" w:hAnsi="宋体" w:cs="宋体"/>
          <w:bCs/>
          <w:sz w:val="24"/>
        </w:rPr>
      </w:pPr>
      <w:r>
        <w:rPr>
          <w:rFonts w:hint="eastAsia" w:ascii="宋体" w:hAnsi="宋体" w:cs="宋体"/>
          <w:bCs/>
          <w:sz w:val="24"/>
        </w:rPr>
        <w:t>第二章   项目招标需求</w:t>
      </w:r>
    </w:p>
    <w:p w14:paraId="5B3BF289">
      <w:pPr>
        <w:adjustRightInd w:val="0"/>
        <w:snapToGrid w:val="0"/>
        <w:ind w:firstLine="441" w:firstLineChars="197"/>
        <w:rPr>
          <w:rFonts w:ascii="宋体" w:hAnsi="宋体" w:cs="宋体"/>
          <w:bCs/>
          <w:sz w:val="24"/>
        </w:rPr>
      </w:pPr>
      <w:r>
        <w:rPr>
          <w:rFonts w:hint="eastAsia" w:ascii="宋体" w:hAnsi="宋体" w:cs="宋体"/>
          <w:bCs/>
          <w:sz w:val="24"/>
        </w:rPr>
        <w:t>第三章   资格审查方法与标准</w:t>
      </w:r>
    </w:p>
    <w:p w14:paraId="5C679B4F">
      <w:pPr>
        <w:adjustRightInd w:val="0"/>
        <w:snapToGrid w:val="0"/>
        <w:ind w:firstLine="441" w:firstLineChars="197"/>
        <w:rPr>
          <w:rFonts w:ascii="宋体" w:hAnsi="宋体" w:cs="宋体"/>
          <w:bCs/>
          <w:sz w:val="24"/>
        </w:rPr>
      </w:pPr>
      <w:r>
        <w:rPr>
          <w:rFonts w:hint="eastAsia" w:ascii="宋体" w:hAnsi="宋体" w:cs="宋体"/>
          <w:bCs/>
          <w:sz w:val="24"/>
        </w:rPr>
        <w:t>第四章   评标方法、程序与标准</w:t>
      </w:r>
    </w:p>
    <w:p w14:paraId="5AECDF67">
      <w:pPr>
        <w:adjustRightInd w:val="0"/>
        <w:snapToGrid w:val="0"/>
        <w:ind w:firstLine="441" w:firstLineChars="197"/>
        <w:rPr>
          <w:rFonts w:ascii="宋体" w:hAnsi="宋体" w:cs="宋体"/>
          <w:bCs/>
          <w:sz w:val="24"/>
        </w:rPr>
      </w:pPr>
      <w:r>
        <w:rPr>
          <w:rFonts w:hint="eastAsia" w:ascii="宋体" w:hAnsi="宋体" w:cs="宋体"/>
          <w:bCs/>
          <w:sz w:val="24"/>
        </w:rPr>
        <w:t>第五章   投标人须知</w:t>
      </w:r>
    </w:p>
    <w:p w14:paraId="361AC872">
      <w:pPr>
        <w:adjustRightInd w:val="0"/>
        <w:snapToGrid w:val="0"/>
        <w:ind w:firstLine="441" w:firstLineChars="197"/>
        <w:rPr>
          <w:rFonts w:ascii="宋体" w:hAnsi="宋体" w:cs="宋体"/>
          <w:bCs/>
          <w:sz w:val="24"/>
        </w:rPr>
      </w:pPr>
      <w:r>
        <w:rPr>
          <w:rFonts w:hint="eastAsia" w:ascii="宋体" w:hAnsi="宋体" w:cs="宋体"/>
          <w:bCs/>
          <w:sz w:val="24"/>
        </w:rPr>
        <w:t>第六章   合同文本</w:t>
      </w:r>
    </w:p>
    <w:p w14:paraId="7E3C4649">
      <w:pPr>
        <w:adjustRightInd w:val="0"/>
        <w:snapToGrid w:val="0"/>
        <w:ind w:firstLine="441" w:firstLineChars="197"/>
        <w:rPr>
          <w:rFonts w:ascii="宋体" w:hAnsi="宋体" w:cs="宋体"/>
          <w:bCs/>
          <w:sz w:val="24"/>
        </w:rPr>
      </w:pPr>
      <w:r>
        <w:rPr>
          <w:rFonts w:hint="eastAsia" w:ascii="宋体" w:hAnsi="宋体" w:cs="宋体"/>
          <w:bCs/>
          <w:sz w:val="24"/>
        </w:rPr>
        <w:t>第七章   投标文件格式</w:t>
      </w:r>
    </w:p>
    <w:p w14:paraId="544E6311">
      <w:pPr>
        <w:adjustRightInd w:val="0"/>
        <w:snapToGrid w:val="0"/>
        <w:ind w:firstLine="441" w:firstLineChars="197"/>
        <w:rPr>
          <w:rFonts w:ascii="宋体" w:hAnsi="宋体" w:cs="宋体"/>
          <w:bCs/>
          <w:sz w:val="24"/>
        </w:rPr>
      </w:pPr>
      <w:r>
        <w:rPr>
          <w:rFonts w:hint="eastAsia" w:ascii="宋体" w:hAnsi="宋体" w:cs="宋体"/>
          <w:bCs/>
          <w:sz w:val="24"/>
        </w:rPr>
        <w:t xml:space="preserve">第八章   附   件    </w:t>
      </w:r>
    </w:p>
    <w:p w14:paraId="09DC4031">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8.现场考察</w:t>
      </w:r>
    </w:p>
    <w:p w14:paraId="74AFC9A5">
      <w:pPr>
        <w:adjustRightInd w:val="0"/>
        <w:snapToGrid w:val="0"/>
        <w:ind w:firstLine="448" w:firstLineChars="200"/>
        <w:rPr>
          <w:rFonts w:ascii="宋体" w:hAnsi="宋体" w:cs="宋体"/>
          <w:bCs/>
          <w:sz w:val="24"/>
        </w:rPr>
      </w:pPr>
      <w:r>
        <w:rPr>
          <w:rFonts w:hint="eastAsia" w:ascii="宋体" w:hAnsi="宋体" w:cs="宋体"/>
          <w:bCs/>
          <w:sz w:val="24"/>
        </w:rPr>
        <w:t>8.1 招标文件第一章《投标邀请》中约定现场考察的，由采购人组织所有潜在投标人考察项目现场，但不得单独或者分别组织只有一个投标人参加的现场考察。所有投标人应按《投标邀请》规定的时间、地点前往参加现场考察活动。投标人如不参加，其风险由投标人自行承担，采购人与集中采购机构不承担任何责任，未参与现场考察不作为否定投标人资格的理由。</w:t>
      </w:r>
    </w:p>
    <w:p w14:paraId="3F6D4110">
      <w:pPr>
        <w:adjustRightInd w:val="0"/>
        <w:snapToGrid w:val="0"/>
        <w:ind w:firstLine="441" w:firstLineChars="197"/>
        <w:rPr>
          <w:rFonts w:ascii="宋体" w:hAnsi="宋体" w:cs="宋体"/>
          <w:bCs/>
          <w:sz w:val="24"/>
        </w:rPr>
      </w:pPr>
      <w:r>
        <w:rPr>
          <w:rFonts w:hint="eastAsia" w:ascii="宋体" w:hAnsi="宋体" w:cs="宋体"/>
          <w:bCs/>
          <w:sz w:val="24"/>
        </w:rPr>
        <w:t>8.2 采购人向投标人口头介绍的情况及提供的有关现场的资料和数据，供投标人在编制投标文件时参考。采购人或集中采购机构不对投标人据此作出的判断和决策负责。</w:t>
      </w:r>
    </w:p>
    <w:p w14:paraId="6D96B168">
      <w:pPr>
        <w:adjustRightInd w:val="0"/>
        <w:snapToGrid w:val="0"/>
        <w:ind w:firstLine="441" w:firstLineChars="197"/>
        <w:rPr>
          <w:rFonts w:ascii="宋体" w:hAnsi="宋体" w:cs="宋体"/>
          <w:bCs/>
          <w:sz w:val="24"/>
        </w:rPr>
      </w:pPr>
      <w:r>
        <w:rPr>
          <w:rFonts w:hint="eastAsia" w:ascii="宋体" w:hAnsi="宋体" w:cs="宋体"/>
          <w:bCs/>
          <w:sz w:val="24"/>
        </w:rPr>
        <w:t>8.3 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14:paraId="3B8FB7B8">
      <w:pPr>
        <w:adjustRightInd w:val="0"/>
        <w:snapToGrid w:val="0"/>
        <w:ind w:firstLine="441" w:firstLineChars="197"/>
        <w:rPr>
          <w:rFonts w:ascii="宋体" w:hAnsi="宋体" w:cs="宋体"/>
          <w:bCs/>
          <w:sz w:val="24"/>
        </w:rPr>
      </w:pPr>
      <w:r>
        <w:rPr>
          <w:rFonts w:hint="eastAsia" w:ascii="宋体" w:hAnsi="宋体" w:cs="宋体"/>
          <w:bCs/>
          <w:sz w:val="24"/>
        </w:rPr>
        <w:t xml:space="preserve">8.4 投标人现场考察所发生的费用自理。投标人现场考察时应注意人身、财产安全，否则责任自负。       </w:t>
      </w:r>
    </w:p>
    <w:p w14:paraId="08D105F2">
      <w:pPr>
        <w:pStyle w:val="47"/>
        <w:numPr>
          <w:ilvl w:val="0"/>
          <w:numId w:val="0"/>
        </w:numPr>
        <w:tabs>
          <w:tab w:val="left" w:pos="720"/>
          <w:tab w:val="clear" w:pos="709"/>
        </w:tabs>
        <w:snapToGrid w:val="0"/>
        <w:rPr>
          <w:rFonts w:cs="宋体"/>
          <w:bCs/>
          <w:sz w:val="24"/>
          <w:szCs w:val="24"/>
        </w:rPr>
      </w:pPr>
      <w:r>
        <w:rPr>
          <w:rFonts w:hint="eastAsia" w:cs="宋体"/>
          <w:b/>
          <w:sz w:val="24"/>
          <w:szCs w:val="24"/>
        </w:rPr>
        <w:t>9.开标前答疑会</w:t>
      </w:r>
    </w:p>
    <w:p w14:paraId="33D839FB">
      <w:pPr>
        <w:adjustRightInd w:val="0"/>
        <w:snapToGrid w:val="0"/>
        <w:ind w:firstLine="441" w:firstLineChars="197"/>
        <w:rPr>
          <w:rFonts w:ascii="宋体" w:hAnsi="宋体" w:cs="宋体"/>
          <w:bCs/>
          <w:sz w:val="24"/>
        </w:rPr>
      </w:pPr>
      <w:r>
        <w:rPr>
          <w:rFonts w:hint="eastAsia" w:ascii="宋体" w:hAnsi="宋体" w:cs="宋体"/>
          <w:bCs/>
          <w:sz w:val="24"/>
        </w:rPr>
        <w:t>9.1 开标前答疑会由集中采购机构负责组织。所有潜在投标人应按招标文件第一章投标邀请规定的时间、地点参加。投标人如不参加，其风险由投标人自行承担，采购人与集中采购机构不承担任何责任，未参加开标前答疑会不作为否定投标人资格的理由。</w:t>
      </w:r>
    </w:p>
    <w:p w14:paraId="14C0DC4D">
      <w:pPr>
        <w:adjustRightInd w:val="0"/>
        <w:snapToGrid w:val="0"/>
        <w:ind w:firstLine="441" w:firstLineChars="197"/>
        <w:rPr>
          <w:rFonts w:ascii="宋体" w:hAnsi="宋体" w:cs="宋体"/>
          <w:bCs/>
          <w:sz w:val="24"/>
        </w:rPr>
      </w:pPr>
      <w:r>
        <w:rPr>
          <w:rFonts w:hint="eastAsia" w:ascii="宋体" w:hAnsi="宋体" w:cs="宋体"/>
          <w:bCs/>
          <w:sz w:val="24"/>
        </w:rPr>
        <w:t xml:space="preserve">9.2 采购人与集中采购机构对参加开标前答疑会的投标人就招标文件提出的询问做出答复。如果供应商对答复不满意的，可在法律规定期限内提出书面质疑。   </w:t>
      </w:r>
    </w:p>
    <w:p w14:paraId="6984BBA0">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10.招标文件的澄清、修改</w:t>
      </w:r>
    </w:p>
    <w:p w14:paraId="6C119E5A">
      <w:pPr>
        <w:adjustRightInd w:val="0"/>
        <w:snapToGrid w:val="0"/>
        <w:ind w:firstLine="441" w:firstLineChars="197"/>
        <w:rPr>
          <w:rFonts w:ascii="宋体" w:hAnsi="宋体" w:cs="宋体"/>
          <w:bCs/>
          <w:sz w:val="24"/>
        </w:rPr>
      </w:pPr>
      <w:r>
        <w:rPr>
          <w:rFonts w:hint="eastAsia" w:ascii="宋体" w:hAnsi="宋体" w:cs="宋体"/>
          <w:bCs/>
          <w:sz w:val="24"/>
        </w:rPr>
        <w:t>10.1 采购人或者集中采购机构可以对已发出的招标文件进行必要的澄清或者修改。澄清或者修改的内容可能影响投标文件编制的，采购人或者集中采购机构应当在投标截止时间至少15日前，通知所有获取招标文件的潜在投标人；不足15日的，采购人或者集中采购机构应当顺延提交投标文件的截止时间。</w:t>
      </w:r>
    </w:p>
    <w:p w14:paraId="5E3F9D71">
      <w:pPr>
        <w:adjustRightInd w:val="0"/>
        <w:snapToGrid w:val="0"/>
        <w:ind w:firstLine="441" w:firstLineChars="197"/>
        <w:rPr>
          <w:rFonts w:ascii="宋体" w:hAnsi="宋体" w:cs="宋体"/>
          <w:bCs/>
          <w:sz w:val="24"/>
        </w:rPr>
      </w:pPr>
      <w:r>
        <w:rPr>
          <w:rFonts w:hint="eastAsia" w:ascii="宋体" w:hAnsi="宋体" w:cs="宋体"/>
          <w:bCs/>
          <w:sz w:val="24"/>
        </w:rPr>
        <w:t>10.2 招标文件的澄清、修改均由集中采购机构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集中采购机构和投标人的权利及义务将受到新的截止期的约束。如更正公告有重新发布电子招标文件的，供应商应下载最新发布的电子招标文件制作投标文件。未按照重新发布的招标文件编制投标文件的，是投标人的风险。</w:t>
      </w:r>
    </w:p>
    <w:p w14:paraId="3277F6B6">
      <w:pPr>
        <w:autoSpaceDE w:val="0"/>
        <w:autoSpaceDN w:val="0"/>
        <w:adjustRightInd w:val="0"/>
        <w:ind w:firstLine="448" w:firstLineChars="200"/>
        <w:rPr>
          <w:rFonts w:ascii="Arial" w:hAnsi="Arial" w:cs="Arial"/>
          <w:sz w:val="24"/>
          <w:shd w:val="clear" w:color="auto" w:fill="FFFFFF"/>
        </w:rPr>
      </w:pPr>
      <w:r>
        <w:rPr>
          <w:rFonts w:hint="eastAsia" w:ascii="宋体" w:hAnsi="宋体" w:cs="宋体"/>
          <w:bCs/>
          <w:sz w:val="24"/>
        </w:rPr>
        <w:t>10.3 除上述规定以外的其他任何澄清、修改方式及澄清、修改内容均属无效，不得作为投标的依据，否则，由此导致的风险由投标人自行承担，集中采购机构不承担任何责任。</w:t>
      </w:r>
    </w:p>
    <w:p w14:paraId="663E9998">
      <w:pPr>
        <w:jc w:val="center"/>
        <w:outlineLvl w:val="1"/>
        <w:rPr>
          <w:rFonts w:ascii="Arial" w:hAnsi="Arial" w:cs="Arial"/>
          <w:sz w:val="24"/>
          <w:shd w:val="clear" w:color="auto" w:fill="FFFFFF"/>
        </w:rPr>
      </w:pPr>
      <w:r>
        <w:rPr>
          <w:rFonts w:hint="eastAsia" w:ascii="黑体" w:hAnsi="黑体" w:eastAsia="黑体" w:cs="黑体"/>
          <w:kern w:val="0"/>
          <w:sz w:val="30"/>
          <w:szCs w:val="30"/>
          <w:lang w:val="zh-CN"/>
        </w:rPr>
        <w:t>三、投标文件</w:t>
      </w:r>
    </w:p>
    <w:p w14:paraId="747C03DF">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11.投标文件的制作</w:t>
      </w:r>
    </w:p>
    <w:p w14:paraId="18B24D3C">
      <w:pPr>
        <w:keepNext/>
        <w:keepLines/>
        <w:pageBreakBefore w:val="0"/>
        <w:widowControl w:val="0"/>
        <w:kinsoku/>
        <w:wordWrap/>
        <w:overflowPunct/>
        <w:topLinePunct w:val="0"/>
        <w:autoSpaceDE/>
        <w:autoSpaceDN/>
        <w:bidi w:val="0"/>
        <w:adjustRightInd/>
        <w:snapToGrid/>
        <w:spacing w:line="240" w:lineRule="atLeast"/>
        <w:ind w:firstLine="448" w:firstLineChars="200"/>
        <w:textAlignment w:val="auto"/>
        <w:outlineLvl w:val="1"/>
        <w:rPr>
          <w:rFonts w:hint="eastAsia" w:ascii="宋体" w:hAnsi="宋体" w:eastAsia="宋体" w:cs="宋体"/>
          <w:sz w:val="28"/>
          <w:szCs w:val="28"/>
          <w:lang w:eastAsia="zh-CN"/>
        </w:rPr>
      </w:pPr>
      <w:r>
        <w:rPr>
          <w:rFonts w:hint="eastAsia" w:ascii="宋体" w:hAnsi="宋体" w:cs="宋体"/>
          <w:bCs/>
          <w:sz w:val="24"/>
        </w:rPr>
        <w:t xml:space="preserve">11.1 </w:t>
      </w:r>
      <w:r>
        <w:rPr>
          <w:rFonts w:hint="eastAsia" w:ascii="宋体" w:hAnsi="宋体" w:eastAsia="宋体" w:cs="宋体"/>
          <w:sz w:val="24"/>
          <w:szCs w:val="24"/>
          <w:lang w:eastAsia="zh-CN"/>
        </w:rPr>
        <w:t>潜在的供应商可自行在“政采云”平台（http：//www.zcygov.cn）下载文件（操作路径：登录“政采云”平台-项目采购-获取采购文件-找到本项目-点击“申请获取采购文件”），电子投标文件制作需要基于“政采云”平台获取的招标文件编制</w:t>
      </w:r>
    </w:p>
    <w:p w14:paraId="31238CB5">
      <w:pPr>
        <w:autoSpaceDE w:val="0"/>
        <w:autoSpaceDN w:val="0"/>
        <w:adjustRightInd w:val="0"/>
        <w:ind w:firstLine="448" w:firstLineChars="200"/>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2</w:t>
      </w:r>
      <w:r>
        <w:rPr>
          <w:rFonts w:hint="eastAsia" w:ascii="宋体" w:hAnsi="宋体" w:cs="宋体"/>
          <w:bCs/>
          <w:sz w:val="24"/>
        </w:rPr>
        <w:t xml:space="preserve"> 招标内容分多个采购包的，投标人应当按采购包分别编制独立的投标文件，并按采购包分别提交投标文件。</w:t>
      </w:r>
    </w:p>
    <w:p w14:paraId="6BAA628E">
      <w:pPr>
        <w:autoSpaceDE w:val="0"/>
        <w:autoSpaceDN w:val="0"/>
        <w:adjustRightInd w:val="0"/>
        <w:ind w:firstLine="448" w:firstLineChars="200"/>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3</w:t>
      </w:r>
      <w:r>
        <w:rPr>
          <w:rFonts w:hint="eastAsia" w:ascii="宋体" w:hAnsi="宋体" w:cs="宋体"/>
          <w:bCs/>
          <w:sz w:val="24"/>
        </w:rPr>
        <w:t xml:space="preserve"> 提交电子投标文件截止时间前出现下列情形的，投标人必须对投标文件重新电子签章和生成投标文件，并在投标截止时间之前上传至系统，否则无法完成解密：</w:t>
      </w:r>
    </w:p>
    <w:p w14:paraId="14E239B5">
      <w:pPr>
        <w:autoSpaceDE w:val="0"/>
        <w:autoSpaceDN w:val="0"/>
        <w:adjustRightInd w:val="0"/>
        <w:ind w:firstLine="448" w:firstLineChars="200"/>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4</w:t>
      </w:r>
      <w:r>
        <w:rPr>
          <w:rFonts w:hint="eastAsia" w:ascii="宋体" w:hAnsi="宋体" w:cs="宋体"/>
          <w:bCs/>
          <w:sz w:val="24"/>
        </w:rPr>
        <w:t>.1 数字证书到期后重新续期；</w:t>
      </w:r>
    </w:p>
    <w:p w14:paraId="14E2247F">
      <w:pPr>
        <w:autoSpaceDE w:val="0"/>
        <w:autoSpaceDN w:val="0"/>
        <w:adjustRightInd w:val="0"/>
        <w:ind w:firstLine="448" w:firstLineChars="200"/>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4</w:t>
      </w:r>
      <w:r>
        <w:rPr>
          <w:rFonts w:hint="eastAsia" w:ascii="宋体" w:hAnsi="宋体" w:cs="宋体"/>
          <w:bCs/>
          <w:sz w:val="24"/>
        </w:rPr>
        <w:t>.2 数字证书因遗失、损坏、企业信息变更等情况更换新证书。</w:t>
      </w:r>
    </w:p>
    <w:p w14:paraId="3799954A">
      <w:pPr>
        <w:autoSpaceDE w:val="0"/>
        <w:autoSpaceDN w:val="0"/>
        <w:adjustRightInd w:val="0"/>
        <w:ind w:firstLine="448" w:firstLineChars="200"/>
        <w:rPr>
          <w:rFonts w:cs="宋体"/>
          <w:b/>
          <w:sz w:val="24"/>
        </w:rPr>
      </w:pPr>
      <w:r>
        <w:rPr>
          <w:rFonts w:hint="eastAsia" w:ascii="宋体" w:hAnsi="宋体" w:cs="宋体"/>
          <w:bCs/>
          <w:sz w:val="24"/>
        </w:rPr>
        <w:t>投标人由于数字证书遗失、损坏、更换、续期等情况导致投标文件无法解密，由投标人自行承担责任。</w:t>
      </w:r>
    </w:p>
    <w:p w14:paraId="009B21DF">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12.投标文件的语言和计量单位</w:t>
      </w:r>
    </w:p>
    <w:p w14:paraId="1BB910E4">
      <w:pPr>
        <w:adjustRightInd w:val="0"/>
        <w:snapToGrid w:val="0"/>
        <w:ind w:firstLine="441" w:firstLineChars="197"/>
        <w:rPr>
          <w:rFonts w:ascii="宋体" w:hAnsi="宋体" w:cs="宋体"/>
          <w:bCs/>
          <w:sz w:val="24"/>
        </w:rPr>
      </w:pPr>
      <w:r>
        <w:rPr>
          <w:rFonts w:hint="eastAsia" w:ascii="宋体" w:hAnsi="宋体" w:cs="宋体"/>
          <w:bCs/>
          <w:sz w:val="24"/>
        </w:rPr>
        <w:t>12.1 投标人提交的投标文件（包括技术文件和资料、图纸中的说明）以及投标人与集中采购机构就有关投标的所有来往函电均应使用中文简体字。</w:t>
      </w:r>
    </w:p>
    <w:p w14:paraId="098B2063">
      <w:pPr>
        <w:adjustRightInd w:val="0"/>
        <w:snapToGrid w:val="0"/>
        <w:ind w:firstLine="441" w:firstLineChars="197"/>
        <w:rPr>
          <w:rFonts w:ascii="宋体" w:hAnsi="宋体" w:cs="宋体"/>
          <w:bCs/>
          <w:sz w:val="24"/>
        </w:rPr>
      </w:pPr>
      <w:r>
        <w:rPr>
          <w:rFonts w:hint="eastAsia" w:ascii="宋体" w:hAnsi="宋体" w:cs="宋体"/>
          <w:bCs/>
          <w:sz w:val="24"/>
        </w:rPr>
        <w:t>12.2 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14:paraId="5B0A99B0">
      <w:pPr>
        <w:adjustRightInd w:val="0"/>
        <w:snapToGrid w:val="0"/>
        <w:ind w:firstLine="441" w:firstLineChars="197"/>
        <w:rPr>
          <w:rFonts w:ascii="宋体" w:hAnsi="宋体" w:cs="宋体"/>
          <w:bCs/>
          <w:sz w:val="24"/>
        </w:rPr>
      </w:pPr>
      <w:r>
        <w:rPr>
          <w:rFonts w:hint="eastAsia" w:ascii="宋体" w:hAnsi="宋体" w:cs="宋体"/>
          <w:bCs/>
          <w:sz w:val="24"/>
        </w:rPr>
        <w:t>12.3 投标文件所使用的计量单位，应使用中华人民共和国法定计量单位。</w:t>
      </w:r>
    </w:p>
    <w:p w14:paraId="3D45BE9C">
      <w:pPr>
        <w:adjustRightInd w:val="0"/>
        <w:snapToGrid w:val="0"/>
        <w:ind w:firstLine="441" w:firstLineChars="197"/>
        <w:rPr>
          <w:rFonts w:ascii="宋体" w:hAnsi="宋体" w:cs="宋体"/>
          <w:bCs/>
          <w:sz w:val="24"/>
        </w:rPr>
      </w:pPr>
      <w:r>
        <w:rPr>
          <w:rFonts w:hint="eastAsia" w:ascii="宋体" w:hAnsi="宋体" w:cs="宋体"/>
          <w:bCs/>
          <w:sz w:val="24"/>
        </w:rPr>
        <w:t>12.4 投标人违反上述规定的，导致评标委员会据此认定未实质性响应招标文件要求或对应评审因素得分受到影响的，是投标人的风险。</w:t>
      </w:r>
    </w:p>
    <w:p w14:paraId="43B28657">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13.投标文件的组成及要求</w:t>
      </w:r>
    </w:p>
    <w:p w14:paraId="512C443C">
      <w:pPr>
        <w:pStyle w:val="47"/>
        <w:numPr>
          <w:ilvl w:val="0"/>
          <w:numId w:val="0"/>
        </w:numPr>
        <w:tabs>
          <w:tab w:val="left" w:pos="720"/>
          <w:tab w:val="clear" w:pos="709"/>
        </w:tabs>
        <w:snapToGrid w:val="0"/>
        <w:ind w:firstLine="448" w:firstLineChars="200"/>
        <w:rPr>
          <w:rFonts w:cs="宋体"/>
          <w:bCs/>
          <w:sz w:val="24"/>
          <w:szCs w:val="24"/>
        </w:rPr>
      </w:pPr>
      <w:r>
        <w:rPr>
          <w:rFonts w:hint="eastAsia" w:cs="宋体"/>
          <w:bCs/>
          <w:sz w:val="24"/>
          <w:szCs w:val="24"/>
        </w:rPr>
        <w:t>13.1 投标文件的组成</w:t>
      </w:r>
    </w:p>
    <w:p w14:paraId="71FA27EE">
      <w:pPr>
        <w:adjustRightInd w:val="0"/>
        <w:snapToGrid w:val="0"/>
        <w:ind w:firstLine="441" w:firstLineChars="197"/>
        <w:rPr>
          <w:rFonts w:ascii="宋体" w:hAnsi="宋体" w:cs="宋体"/>
          <w:bCs/>
          <w:sz w:val="24"/>
        </w:rPr>
      </w:pPr>
      <w:r>
        <w:rPr>
          <w:rFonts w:hint="eastAsia" w:ascii="宋体" w:hAnsi="宋体" w:cs="宋体"/>
          <w:bCs/>
          <w:sz w:val="24"/>
        </w:rPr>
        <w:t>投标人编制的投标文件应包括但不限于下列内容：</w:t>
      </w:r>
    </w:p>
    <w:p w14:paraId="34173721">
      <w:pPr>
        <w:adjustRightInd w:val="0"/>
        <w:snapToGrid w:val="0"/>
        <w:ind w:firstLine="441" w:firstLineChars="197"/>
        <w:rPr>
          <w:rFonts w:ascii="宋体" w:hAnsi="宋体" w:cs="宋体"/>
          <w:bCs/>
          <w:sz w:val="24"/>
        </w:rPr>
      </w:pPr>
      <w:r>
        <w:rPr>
          <w:rFonts w:hint="eastAsia" w:ascii="宋体" w:hAnsi="宋体" w:cs="宋体"/>
          <w:bCs/>
          <w:sz w:val="24"/>
        </w:rPr>
        <w:t>第一部分  资格审查文件</w:t>
      </w:r>
    </w:p>
    <w:p w14:paraId="4BC4F853">
      <w:pPr>
        <w:adjustRightInd w:val="0"/>
        <w:snapToGrid w:val="0"/>
        <w:ind w:firstLine="441" w:firstLineChars="197"/>
        <w:rPr>
          <w:rFonts w:ascii="宋体" w:hAnsi="宋体" w:cs="宋体"/>
          <w:bCs/>
          <w:sz w:val="24"/>
        </w:rPr>
      </w:pPr>
      <w:r>
        <w:rPr>
          <w:rFonts w:hint="eastAsia" w:ascii="宋体" w:hAnsi="宋体" w:cs="宋体"/>
          <w:bCs/>
          <w:sz w:val="24"/>
        </w:rPr>
        <w:t>第二部分  商务文件</w:t>
      </w:r>
    </w:p>
    <w:p w14:paraId="12BD1D22">
      <w:pPr>
        <w:adjustRightInd w:val="0"/>
        <w:snapToGrid w:val="0"/>
        <w:ind w:firstLine="441" w:firstLineChars="197"/>
        <w:rPr>
          <w:rFonts w:ascii="宋体" w:hAnsi="宋体" w:cs="宋体"/>
          <w:bCs/>
          <w:sz w:val="24"/>
        </w:rPr>
      </w:pPr>
      <w:r>
        <w:rPr>
          <w:rFonts w:hint="eastAsia" w:ascii="宋体" w:hAnsi="宋体" w:cs="宋体"/>
          <w:bCs/>
          <w:sz w:val="24"/>
        </w:rPr>
        <w:t>第三部分  技术服务文件</w:t>
      </w:r>
    </w:p>
    <w:p w14:paraId="3A9DCA86">
      <w:pPr>
        <w:adjustRightInd w:val="0"/>
        <w:snapToGrid w:val="0"/>
        <w:ind w:firstLine="441" w:firstLineChars="197"/>
        <w:rPr>
          <w:rFonts w:ascii="宋体" w:hAnsi="宋体" w:cs="宋体"/>
          <w:bCs/>
          <w:sz w:val="24"/>
        </w:rPr>
      </w:pPr>
      <w:r>
        <w:rPr>
          <w:rFonts w:hint="eastAsia" w:ascii="宋体" w:hAnsi="宋体" w:cs="宋体"/>
          <w:bCs/>
          <w:sz w:val="24"/>
        </w:rPr>
        <w:t>第四部分  报价文件</w:t>
      </w:r>
    </w:p>
    <w:p w14:paraId="3F8A2843">
      <w:pPr>
        <w:pStyle w:val="47"/>
        <w:numPr>
          <w:ilvl w:val="0"/>
          <w:numId w:val="0"/>
        </w:numPr>
        <w:tabs>
          <w:tab w:val="left" w:pos="720"/>
          <w:tab w:val="clear" w:pos="709"/>
        </w:tabs>
        <w:snapToGrid w:val="0"/>
        <w:ind w:firstLine="441" w:firstLineChars="197"/>
        <w:rPr>
          <w:rFonts w:cs="宋体"/>
          <w:bCs/>
          <w:sz w:val="24"/>
          <w:szCs w:val="24"/>
        </w:rPr>
      </w:pPr>
      <w:r>
        <w:rPr>
          <w:rFonts w:hint="eastAsia" w:cs="宋体"/>
          <w:bCs/>
          <w:sz w:val="24"/>
          <w:szCs w:val="24"/>
        </w:rPr>
        <w:t xml:space="preserve">上述各部分内容及格式详见招标文件第七章《投标文件格式》。      </w:t>
      </w:r>
    </w:p>
    <w:p w14:paraId="49B4CE67">
      <w:pPr>
        <w:pStyle w:val="47"/>
        <w:numPr>
          <w:ilvl w:val="0"/>
          <w:numId w:val="0"/>
        </w:numPr>
        <w:tabs>
          <w:tab w:val="left" w:pos="720"/>
          <w:tab w:val="clear" w:pos="709"/>
        </w:tabs>
        <w:snapToGrid w:val="0"/>
        <w:ind w:firstLine="448" w:firstLineChars="200"/>
        <w:rPr>
          <w:rFonts w:cs="宋体"/>
          <w:bCs/>
          <w:sz w:val="24"/>
          <w:szCs w:val="24"/>
        </w:rPr>
      </w:pPr>
      <w:r>
        <w:rPr>
          <w:rFonts w:hint="eastAsia" w:cs="宋体"/>
          <w:bCs/>
          <w:sz w:val="24"/>
          <w:szCs w:val="24"/>
        </w:rPr>
        <w:t>13.2  投标保证金</w:t>
      </w:r>
    </w:p>
    <w:p w14:paraId="33FE8902">
      <w:pPr>
        <w:adjustRightInd w:val="0"/>
        <w:snapToGrid w:val="0"/>
        <w:ind w:firstLine="441" w:firstLineChars="197"/>
        <w:rPr>
          <w:rFonts w:hint="eastAsia" w:ascii="宋体" w:hAnsi="宋体" w:eastAsia="宋体" w:cs="宋体"/>
          <w:bCs/>
          <w:sz w:val="24"/>
          <w:lang w:val="en-US" w:eastAsia="zh-CN"/>
        </w:rPr>
      </w:pPr>
      <w:r>
        <w:rPr>
          <w:rFonts w:hint="eastAsia" w:ascii="宋体" w:hAnsi="宋体" w:cs="宋体"/>
          <w:bCs/>
          <w:sz w:val="24"/>
        </w:rPr>
        <w:t>13.2.1 投标保证金是投标文件的一部分。</w:t>
      </w:r>
      <w:r>
        <w:rPr>
          <w:rFonts w:hint="eastAsia" w:ascii="宋体" w:hAnsi="宋体" w:cs="宋体"/>
          <w:bCs/>
          <w:sz w:val="24"/>
          <w:lang w:eastAsia="zh-CN"/>
        </w:rPr>
        <w:t>见招标公告。</w:t>
      </w:r>
    </w:p>
    <w:p w14:paraId="2C50CFBD">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13.3 投标报价</w:t>
      </w:r>
    </w:p>
    <w:p w14:paraId="3BA1E877">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13.3.1 所有投标报价均以</w:t>
      </w:r>
      <w:r>
        <w:rPr>
          <w:rFonts w:hint="eastAsia" w:cs="宋体"/>
          <w:b/>
          <w:sz w:val="24"/>
          <w:szCs w:val="24"/>
        </w:rPr>
        <w:t>人民币元</w:t>
      </w:r>
      <w:r>
        <w:rPr>
          <w:rFonts w:hint="eastAsia" w:cs="宋体"/>
          <w:bCs/>
          <w:sz w:val="24"/>
          <w:szCs w:val="24"/>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68871918">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13.3.2 投标人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招标文件要求以外的内容，否则，在评标时不予核减。</w:t>
      </w:r>
    </w:p>
    <w:p w14:paraId="61BB9313">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13.3.3 如果招标文件第二章《项目招标需求》中没有特殊说明，本次招标将不接受可选择或可调整的投标和报价，任何有选择的或可调整的投标方案和报价将被视为非响应性投标，其投标无效。</w:t>
      </w:r>
    </w:p>
    <w:p w14:paraId="1F31831F">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13.4 分包</w:t>
      </w:r>
    </w:p>
    <w:p w14:paraId="0D318097">
      <w:pPr>
        <w:pStyle w:val="47"/>
        <w:numPr>
          <w:ilvl w:val="0"/>
          <w:numId w:val="0"/>
        </w:numPr>
        <w:tabs>
          <w:tab w:val="left" w:pos="900"/>
        </w:tabs>
        <w:snapToGrid w:val="0"/>
        <w:ind w:firstLine="448" w:firstLineChars="200"/>
        <w:rPr>
          <w:rFonts w:cs="宋体"/>
          <w:bCs/>
          <w:sz w:val="24"/>
          <w:szCs w:val="24"/>
          <w:lang w:val="zh-CN"/>
        </w:rPr>
      </w:pPr>
      <w:r>
        <w:rPr>
          <w:rFonts w:hint="eastAsia" w:cs="宋体"/>
          <w:bCs/>
          <w:sz w:val="24"/>
          <w:szCs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0BE8BAC7">
      <w:pPr>
        <w:pStyle w:val="47"/>
        <w:numPr>
          <w:ilvl w:val="0"/>
          <w:numId w:val="0"/>
        </w:numPr>
        <w:tabs>
          <w:tab w:val="left" w:pos="900"/>
        </w:tabs>
        <w:ind w:firstLine="448" w:firstLineChars="200"/>
        <w:rPr>
          <w:rFonts w:cs="宋体"/>
          <w:bCs/>
          <w:sz w:val="24"/>
          <w:szCs w:val="24"/>
        </w:rPr>
      </w:pPr>
      <w:r>
        <w:rPr>
          <w:rFonts w:hint="eastAsia" w:cs="宋体"/>
          <w:b/>
          <w:sz w:val="24"/>
          <w:szCs w:val="24"/>
        </w:rPr>
        <w:t>14.投标文件的有效期</w:t>
      </w:r>
    </w:p>
    <w:p w14:paraId="635FB49B">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14.1 本项目投标有效期为90日。投标文件中承诺的投标有效期应当不少于招标文件中载明的投标有效期。投标有效期不足的，按照无效投标处理。</w:t>
      </w:r>
    </w:p>
    <w:p w14:paraId="22F15284">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14.2 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14:paraId="74098CDE">
      <w:pPr>
        <w:pStyle w:val="47"/>
        <w:numPr>
          <w:ilvl w:val="0"/>
          <w:numId w:val="0"/>
        </w:numPr>
        <w:tabs>
          <w:tab w:val="left" w:pos="900"/>
        </w:tabs>
        <w:ind w:firstLine="448" w:firstLineChars="200"/>
        <w:rPr>
          <w:rFonts w:cs="宋体"/>
          <w:b/>
          <w:sz w:val="24"/>
          <w:szCs w:val="24"/>
        </w:rPr>
      </w:pPr>
      <w:r>
        <w:rPr>
          <w:rFonts w:hint="eastAsia" w:cs="宋体"/>
          <w:b/>
          <w:sz w:val="24"/>
          <w:szCs w:val="24"/>
        </w:rPr>
        <w:t>15. 投标文件的签署及规定</w:t>
      </w:r>
    </w:p>
    <w:p w14:paraId="5C6958A7">
      <w:pPr>
        <w:snapToGrid w:val="0"/>
        <w:ind w:left="-2" w:firstLine="448" w:firstLineChars="200"/>
        <w:rPr>
          <w:rFonts w:ascii="宋体" w:hAnsi="宋体" w:cs="宋体"/>
          <w:bCs/>
          <w:sz w:val="24"/>
        </w:rPr>
      </w:pPr>
      <w:r>
        <w:rPr>
          <w:rFonts w:hint="eastAsia" w:ascii="宋体" w:hAnsi="宋体" w:cs="宋体"/>
          <w:bCs/>
          <w:sz w:val="24"/>
        </w:rPr>
        <w:t>15.1 投标文件的各项组成资料均应遵守本条规定。</w:t>
      </w:r>
    </w:p>
    <w:p w14:paraId="4F504C09">
      <w:pPr>
        <w:snapToGrid w:val="0"/>
        <w:ind w:left="-2" w:firstLine="448" w:firstLineChars="200"/>
        <w:rPr>
          <w:rFonts w:hAnsi="宋体" w:cs="宋体"/>
          <w:b/>
          <w:bCs/>
          <w:sz w:val="24"/>
        </w:rPr>
      </w:pPr>
      <w:r>
        <w:rPr>
          <w:rFonts w:hint="eastAsia" w:ascii="宋体" w:hAnsi="宋体" w:cs="宋体"/>
          <w:bCs/>
          <w:sz w:val="24"/>
        </w:rPr>
        <w:t>15.2电子投标文件编制完成后，投标人应当加盖单位电子签章（蓝色CA数字证书）和法定代表人电子签章（红色CA数字证书）。</w:t>
      </w:r>
      <w:r>
        <w:rPr>
          <w:rFonts w:hint="eastAsia" w:hAnsi="宋体" w:cs="宋体"/>
          <w:b/>
          <w:bCs/>
          <w:sz w:val="24"/>
        </w:rPr>
        <w:t>联合体投标的，电子投标文件应由联合体各成员共同签章。</w:t>
      </w:r>
    </w:p>
    <w:p w14:paraId="52B3D222">
      <w:pPr>
        <w:snapToGrid w:val="0"/>
        <w:ind w:left="-2" w:firstLine="448" w:firstLineChars="200"/>
        <w:rPr>
          <w:rFonts w:ascii="宋体" w:hAnsi="宋体" w:cs="宋体"/>
          <w:bCs/>
          <w:sz w:val="24"/>
        </w:rPr>
      </w:pPr>
      <w:r>
        <w:rPr>
          <w:rFonts w:hint="eastAsia" w:ascii="宋体" w:hAnsi="宋体" w:cs="宋体"/>
          <w:bCs/>
          <w:sz w:val="24"/>
        </w:rPr>
        <w:t>15.3投标人名称应填写投标人全称，同时加盖单位电子签章（蓝色CA数字证书）。</w:t>
      </w:r>
    </w:p>
    <w:p w14:paraId="5AFB9004">
      <w:pPr>
        <w:snapToGrid w:val="0"/>
        <w:ind w:left="-2" w:firstLine="448" w:firstLineChars="200"/>
        <w:rPr>
          <w:rFonts w:ascii="宋体" w:hAnsi="宋体" w:cs="宋体"/>
          <w:bCs/>
          <w:sz w:val="24"/>
        </w:rPr>
      </w:pPr>
      <w:r>
        <w:rPr>
          <w:rFonts w:hint="eastAsia" w:ascii="宋体" w:hAnsi="宋体" w:cs="宋体"/>
          <w:bCs/>
          <w:sz w:val="24"/>
        </w:rPr>
        <w:t>15.4投标文件必须由法定代表人或其授权代表签署。</w:t>
      </w:r>
    </w:p>
    <w:p w14:paraId="5D527BBD">
      <w:pPr>
        <w:snapToGrid w:val="0"/>
        <w:ind w:left="-2" w:firstLine="448" w:firstLineChars="200"/>
        <w:rPr>
          <w:rFonts w:ascii="黑体" w:hAnsi="黑体" w:eastAsia="黑体" w:cs="黑体"/>
          <w:kern w:val="0"/>
          <w:sz w:val="30"/>
          <w:szCs w:val="30"/>
          <w:lang w:val="zh-CN"/>
        </w:rPr>
      </w:pPr>
      <w:r>
        <w:rPr>
          <w:rFonts w:hint="eastAsia" w:ascii="宋体" w:hAnsi="宋体" w:cs="宋体"/>
          <w:bCs/>
          <w:sz w:val="24"/>
        </w:rPr>
        <w:t>15.5 投标人代表无电子名章的，可手签相应文件后上传扫描件并加盖投标人电子签章。</w:t>
      </w:r>
    </w:p>
    <w:p w14:paraId="1DF8866E">
      <w:pPr>
        <w:pStyle w:val="47"/>
        <w:numPr>
          <w:ilvl w:val="0"/>
          <w:numId w:val="0"/>
        </w:numPr>
        <w:tabs>
          <w:tab w:val="left" w:pos="900"/>
        </w:tabs>
        <w:snapToGrid w:val="0"/>
        <w:ind w:firstLine="568" w:firstLineChars="200"/>
        <w:jc w:val="center"/>
        <w:rPr>
          <w:rFonts w:cs="宋体"/>
          <w:sz w:val="24"/>
          <w:shd w:val="clear" w:color="auto" w:fill="FFFFFF"/>
        </w:rPr>
      </w:pPr>
      <w:r>
        <w:rPr>
          <w:rFonts w:hint="eastAsia" w:ascii="黑体" w:hAnsi="黑体" w:eastAsia="黑体" w:cs="黑体"/>
          <w:kern w:val="0"/>
          <w:sz w:val="30"/>
          <w:szCs w:val="30"/>
          <w:lang w:val="zh-CN"/>
        </w:rPr>
        <w:t>四、投标文件提交</w:t>
      </w:r>
    </w:p>
    <w:p w14:paraId="415638A0">
      <w:pPr>
        <w:pStyle w:val="47"/>
        <w:numPr>
          <w:ilvl w:val="0"/>
          <w:numId w:val="0"/>
        </w:numPr>
        <w:tabs>
          <w:tab w:val="left" w:pos="900"/>
        </w:tabs>
        <w:ind w:firstLine="448" w:firstLineChars="200"/>
        <w:rPr>
          <w:rFonts w:cs="宋体"/>
          <w:b/>
          <w:sz w:val="24"/>
          <w:szCs w:val="24"/>
        </w:rPr>
      </w:pPr>
      <w:r>
        <w:rPr>
          <w:rFonts w:hint="eastAsia" w:cs="宋体"/>
          <w:b/>
          <w:sz w:val="24"/>
          <w:szCs w:val="24"/>
        </w:rPr>
        <w:t>16.投标文件提交</w:t>
      </w:r>
    </w:p>
    <w:p w14:paraId="17B08308">
      <w:pPr>
        <w:pStyle w:val="47"/>
        <w:numPr>
          <w:ilvl w:val="0"/>
          <w:numId w:val="0"/>
        </w:numPr>
        <w:tabs>
          <w:tab w:val="left" w:pos="900"/>
        </w:tabs>
        <w:snapToGrid w:val="0"/>
        <w:ind w:firstLine="448" w:firstLineChars="200"/>
      </w:pPr>
      <w:r>
        <w:rPr>
          <w:rFonts w:hint="eastAsia" w:cs="宋体"/>
          <w:sz w:val="24"/>
          <w:szCs w:val="24"/>
        </w:rPr>
        <w:t>16.1 投标人应在招标文件规定的投标截止时间前，通过</w:t>
      </w:r>
      <w:r>
        <w:rPr>
          <w:rFonts w:hint="eastAsia" w:cs="宋体"/>
          <w:sz w:val="24"/>
          <w:szCs w:val="24"/>
          <w:lang w:eastAsia="zh-CN"/>
        </w:rPr>
        <w:t>政采云</w:t>
      </w:r>
      <w:r>
        <w:rPr>
          <w:rFonts w:hint="eastAsia" w:cs="宋体"/>
          <w:sz w:val="24"/>
          <w:szCs w:val="24"/>
        </w:rPr>
        <w:t>网上传加密电子投标文件，逾期系统自动关闭投标文件上传通道。投标人未在投标截止时间前上传的，责任由投标人自行承担。为防止系统堵塞，建议投标人于在投标截止</w:t>
      </w:r>
      <w:r>
        <w:rPr>
          <w:rFonts w:hint="eastAsia" w:cs="宋体"/>
          <w:b/>
          <w:bCs/>
          <w:sz w:val="24"/>
          <w:szCs w:val="24"/>
        </w:rPr>
        <w:t>1日</w:t>
      </w:r>
      <w:r>
        <w:rPr>
          <w:rFonts w:hint="eastAsia" w:cs="宋体"/>
          <w:sz w:val="24"/>
          <w:szCs w:val="24"/>
        </w:rPr>
        <w:t>前完成投标文件的提交。</w:t>
      </w:r>
    </w:p>
    <w:p w14:paraId="079D74DE">
      <w:pPr>
        <w:pStyle w:val="47"/>
        <w:numPr>
          <w:ilvl w:val="0"/>
          <w:numId w:val="0"/>
        </w:numPr>
        <w:tabs>
          <w:tab w:val="left" w:pos="900"/>
        </w:tabs>
        <w:ind w:firstLine="441" w:firstLineChars="197"/>
        <w:rPr>
          <w:rFonts w:cs="宋体"/>
          <w:b/>
          <w:sz w:val="24"/>
          <w:szCs w:val="24"/>
        </w:rPr>
      </w:pPr>
      <w:r>
        <w:rPr>
          <w:rFonts w:hint="eastAsia" w:cs="宋体"/>
          <w:b/>
          <w:sz w:val="24"/>
          <w:szCs w:val="24"/>
        </w:rPr>
        <w:t>17.投标文件的补充、修改和撤回</w:t>
      </w:r>
    </w:p>
    <w:p w14:paraId="44933286">
      <w:pPr>
        <w:pStyle w:val="47"/>
        <w:numPr>
          <w:ilvl w:val="0"/>
          <w:numId w:val="0"/>
        </w:numPr>
        <w:tabs>
          <w:tab w:val="left" w:pos="900"/>
        </w:tabs>
        <w:snapToGrid w:val="0"/>
        <w:ind w:firstLine="448" w:firstLineChars="200"/>
        <w:rPr>
          <w:rFonts w:cs="宋体"/>
          <w:sz w:val="24"/>
          <w:szCs w:val="24"/>
        </w:rPr>
      </w:pPr>
      <w:r>
        <w:rPr>
          <w:rFonts w:hint="eastAsia" w:cs="宋体"/>
          <w:sz w:val="24"/>
          <w:szCs w:val="24"/>
        </w:rPr>
        <w:t>17.1 投标人在招标文件规定的投标截止时间前，可以对已上传的投标文件进行补充、修改或撤回，且不影响其投标保证金的退回。</w:t>
      </w:r>
    </w:p>
    <w:p w14:paraId="5C1F7BD0">
      <w:pPr>
        <w:pStyle w:val="47"/>
        <w:numPr>
          <w:ilvl w:val="0"/>
          <w:numId w:val="0"/>
        </w:numPr>
        <w:tabs>
          <w:tab w:val="left" w:pos="900"/>
        </w:tabs>
        <w:snapToGrid w:val="0"/>
        <w:ind w:firstLine="448" w:firstLineChars="200"/>
        <w:rPr>
          <w:rFonts w:cs="宋体"/>
          <w:sz w:val="24"/>
          <w:szCs w:val="24"/>
        </w:rPr>
      </w:pPr>
      <w:r>
        <w:rPr>
          <w:rFonts w:hint="eastAsia" w:cs="宋体"/>
          <w:sz w:val="24"/>
          <w:szCs w:val="24"/>
        </w:rPr>
        <w:t>17.2 投标人需要修改已上传投标文件的，应当先撤回投标文件，并在投标截止时间之前上传修改后的投标文件，投标人的投标文件以最后上传的为准。</w:t>
      </w:r>
    </w:p>
    <w:p w14:paraId="7BA8F414">
      <w:pPr>
        <w:pStyle w:val="47"/>
        <w:numPr>
          <w:ilvl w:val="0"/>
          <w:numId w:val="0"/>
        </w:numPr>
        <w:tabs>
          <w:tab w:val="left" w:pos="900"/>
        </w:tabs>
        <w:snapToGrid w:val="0"/>
        <w:ind w:firstLine="448" w:firstLineChars="200"/>
        <w:rPr>
          <w:rFonts w:cs="宋体"/>
          <w:sz w:val="24"/>
          <w:szCs w:val="24"/>
        </w:rPr>
      </w:pPr>
      <w:r>
        <w:rPr>
          <w:rFonts w:hint="eastAsia" w:cs="宋体"/>
          <w:sz w:val="24"/>
          <w:szCs w:val="24"/>
        </w:rPr>
        <w:t>17.3 已提交投标文件的供应商如果放弃参加本采购项目，须在提交投标文件截止时间前撤回已上传的投标文件。</w:t>
      </w:r>
    </w:p>
    <w:p w14:paraId="76306E14">
      <w:pPr>
        <w:pStyle w:val="47"/>
        <w:numPr>
          <w:ilvl w:val="0"/>
          <w:numId w:val="0"/>
        </w:numPr>
        <w:tabs>
          <w:tab w:val="left" w:pos="900"/>
        </w:tabs>
        <w:snapToGrid w:val="0"/>
        <w:ind w:firstLine="448" w:firstLineChars="200"/>
        <w:rPr>
          <w:rFonts w:cs="宋体"/>
          <w:sz w:val="24"/>
          <w:szCs w:val="24"/>
          <w:lang w:val="zh-CN"/>
        </w:rPr>
      </w:pPr>
      <w:r>
        <w:rPr>
          <w:rFonts w:hint="eastAsia" w:cs="宋体"/>
          <w:sz w:val="24"/>
          <w:szCs w:val="24"/>
        </w:rPr>
        <w:t>17.</w:t>
      </w:r>
      <w:r>
        <w:rPr>
          <w:rFonts w:cs="宋体"/>
          <w:sz w:val="24"/>
          <w:szCs w:val="24"/>
        </w:rPr>
        <w:t xml:space="preserve">4 </w:t>
      </w:r>
      <w:r>
        <w:rPr>
          <w:rFonts w:hint="eastAsia" w:cs="宋体"/>
          <w:sz w:val="24"/>
          <w:szCs w:val="24"/>
        </w:rPr>
        <w:t>在投标截止时间之后，投标人不得撤回投标。</w:t>
      </w:r>
    </w:p>
    <w:p w14:paraId="6DDD1EF7">
      <w:pPr>
        <w:ind w:firstLine="568" w:firstLineChars="200"/>
        <w:jc w:val="center"/>
        <w:outlineLvl w:val="1"/>
        <w:rPr>
          <w:rFonts w:ascii="黑体" w:hAnsi="黑体" w:eastAsia="黑体" w:cs="黑体"/>
          <w:kern w:val="0"/>
          <w:sz w:val="30"/>
          <w:szCs w:val="30"/>
          <w:lang w:val="zh-CN"/>
        </w:rPr>
      </w:pPr>
      <w:r>
        <w:rPr>
          <w:rFonts w:hint="eastAsia" w:ascii="黑体" w:hAnsi="黑体" w:eastAsia="黑体" w:cs="黑体"/>
          <w:kern w:val="0"/>
          <w:sz w:val="30"/>
          <w:szCs w:val="30"/>
          <w:lang w:val="zh-CN"/>
        </w:rPr>
        <w:t>五、开标与评标</w:t>
      </w:r>
    </w:p>
    <w:p w14:paraId="287FDD4B">
      <w:pPr>
        <w:pStyle w:val="47"/>
        <w:numPr>
          <w:ilvl w:val="0"/>
          <w:numId w:val="0"/>
        </w:numPr>
        <w:tabs>
          <w:tab w:val="left" w:pos="900"/>
        </w:tabs>
        <w:ind w:firstLine="441" w:firstLineChars="197"/>
        <w:rPr>
          <w:rFonts w:cs="宋体"/>
          <w:b/>
          <w:sz w:val="24"/>
          <w:szCs w:val="24"/>
        </w:rPr>
      </w:pPr>
      <w:r>
        <w:rPr>
          <w:rFonts w:hint="eastAsia" w:cs="宋体"/>
          <w:b/>
          <w:sz w:val="24"/>
          <w:szCs w:val="24"/>
        </w:rPr>
        <w:t>18.开标</w:t>
      </w:r>
    </w:p>
    <w:p w14:paraId="630A9DC8">
      <w:pPr>
        <w:pStyle w:val="47"/>
        <w:numPr>
          <w:ilvl w:val="0"/>
          <w:numId w:val="0"/>
        </w:numPr>
        <w:tabs>
          <w:tab w:val="left" w:pos="900"/>
        </w:tabs>
        <w:snapToGrid w:val="0"/>
        <w:ind w:firstLine="448" w:firstLineChars="200"/>
        <w:rPr>
          <w:rFonts w:cs="宋体"/>
          <w:sz w:val="24"/>
          <w:szCs w:val="24"/>
        </w:rPr>
      </w:pPr>
      <w:r>
        <w:rPr>
          <w:rFonts w:hint="eastAsia" w:cs="宋体"/>
          <w:sz w:val="24"/>
          <w:szCs w:val="24"/>
        </w:rPr>
        <w:t xml:space="preserve">18.1 </w:t>
      </w:r>
      <w:r>
        <w:rPr>
          <w:rFonts w:hint="eastAsia" w:cs="宋体"/>
          <w:kern w:val="0"/>
          <w:sz w:val="24"/>
          <w:szCs w:val="24"/>
          <w:shd w:val="clear" w:color="auto" w:fill="FFFFFF"/>
        </w:rPr>
        <w:t>集中采购机构按招标文件规定的时间、地点主持开标，邀请采购人、投标人代表及有关方面代表参加。</w:t>
      </w:r>
      <w:r>
        <w:rPr>
          <w:rFonts w:hint="eastAsia" w:cs="宋体"/>
          <w:sz w:val="24"/>
          <w:szCs w:val="24"/>
        </w:rPr>
        <w:t>投标人未参加开标的，视同认可开标结果。</w:t>
      </w:r>
    </w:p>
    <w:p w14:paraId="1DF02880">
      <w:pPr>
        <w:pStyle w:val="47"/>
        <w:numPr>
          <w:ilvl w:val="0"/>
          <w:numId w:val="0"/>
        </w:numPr>
        <w:tabs>
          <w:tab w:val="left" w:pos="900"/>
        </w:tabs>
        <w:snapToGrid w:val="0"/>
        <w:ind w:firstLine="448" w:firstLineChars="200"/>
        <w:rPr>
          <w:rFonts w:cs="宋体"/>
          <w:sz w:val="24"/>
          <w:szCs w:val="24"/>
        </w:rPr>
      </w:pPr>
      <w:r>
        <w:rPr>
          <w:rFonts w:hint="eastAsia" w:cs="宋体"/>
          <w:sz w:val="24"/>
          <w:szCs w:val="24"/>
        </w:rPr>
        <w:t>18.2 投标人不足3家的，不得开标。</w:t>
      </w:r>
    </w:p>
    <w:p w14:paraId="0AD4ABAF">
      <w:pPr>
        <w:pStyle w:val="47"/>
        <w:numPr>
          <w:ilvl w:val="0"/>
          <w:numId w:val="0"/>
        </w:numPr>
        <w:tabs>
          <w:tab w:val="left" w:pos="900"/>
        </w:tabs>
        <w:snapToGrid w:val="0"/>
        <w:ind w:firstLine="448" w:firstLineChars="200"/>
        <w:rPr>
          <w:rFonts w:cs="宋体"/>
          <w:sz w:val="24"/>
          <w:szCs w:val="24"/>
        </w:rPr>
      </w:pPr>
      <w:r>
        <w:rPr>
          <w:rFonts w:hint="eastAsia" w:cs="宋体"/>
          <w:sz w:val="24"/>
          <w:szCs w:val="24"/>
        </w:rPr>
        <w:t>18.3 开标过程应当由集中采购机构负责记录。</w:t>
      </w:r>
    </w:p>
    <w:p w14:paraId="01B2586B">
      <w:pPr>
        <w:pStyle w:val="47"/>
        <w:numPr>
          <w:ilvl w:val="0"/>
          <w:numId w:val="0"/>
        </w:numPr>
        <w:tabs>
          <w:tab w:val="left" w:pos="900"/>
        </w:tabs>
        <w:snapToGrid w:val="0"/>
        <w:ind w:firstLine="448" w:firstLineChars="200"/>
        <w:rPr>
          <w:rFonts w:cs="宋体"/>
          <w:sz w:val="24"/>
          <w:szCs w:val="24"/>
        </w:rPr>
      </w:pPr>
      <w:r>
        <w:rPr>
          <w:rFonts w:hint="eastAsia" w:cs="宋体"/>
          <w:sz w:val="24"/>
          <w:szCs w:val="24"/>
        </w:rPr>
        <w:t>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14:paraId="3A732AA9">
      <w:pPr>
        <w:pStyle w:val="47"/>
        <w:numPr>
          <w:ilvl w:val="0"/>
          <w:numId w:val="0"/>
        </w:numPr>
        <w:tabs>
          <w:tab w:val="left" w:pos="900"/>
        </w:tabs>
        <w:ind w:left="382" w:leftChars="197" w:firstLine="112" w:firstLineChars="50"/>
        <w:rPr>
          <w:rFonts w:cs="宋体"/>
          <w:b/>
          <w:sz w:val="24"/>
          <w:szCs w:val="24"/>
        </w:rPr>
      </w:pPr>
      <w:r>
        <w:rPr>
          <w:rFonts w:hint="eastAsia" w:cs="宋体"/>
          <w:b/>
          <w:sz w:val="24"/>
          <w:szCs w:val="24"/>
        </w:rPr>
        <w:t>19.投标文件解密</w:t>
      </w:r>
    </w:p>
    <w:p w14:paraId="2C7F8FD0">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19.1 投标人应当在招标文件规定的投标文件解密时间内对已上传的加密投标文件进行现场解密。如无特殊情况，解密工作须在投标截止时间后30分钟内完成。</w:t>
      </w:r>
    </w:p>
    <w:p w14:paraId="7BA470D2">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19.2投标人授权代表现场解密时应当使用制作加密电子投标文件的同一把数字证书对已上传的投标文件进行解密。</w:t>
      </w:r>
    </w:p>
    <w:p w14:paraId="7E5A6AC3">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19.3因投标人自身原因，逾期未能成功解密的，视为逾期未提交投标文件，其响应无效。</w:t>
      </w:r>
    </w:p>
    <w:p w14:paraId="60C283EA">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19.4开标时，投标人须携带U盘（内附制作投标文件时与加密投标文件同时生成的非加密投标文件）1份，若因集中采购机构设备、网络等出现故障导致所有投标人无法正常完成投标文件解密时使用。</w:t>
      </w:r>
    </w:p>
    <w:p w14:paraId="2F9F23A1">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19.5 投标文件解密期间，因集中采购机构设备、网络等出现故障导致所有投标人无法正常完成投标文件解密的，集中采购机构有权采取措施如延期、接受无法从网上上传的非加密投标文件等，以保障政府采购活动的公开、公平和公正，投标人不得对此持有异议。投标人不接受上述规定的，视为投标无效。</w:t>
      </w:r>
    </w:p>
    <w:p w14:paraId="7FBAC29A">
      <w:pPr>
        <w:pStyle w:val="47"/>
        <w:numPr>
          <w:ilvl w:val="0"/>
          <w:numId w:val="0"/>
        </w:numPr>
        <w:tabs>
          <w:tab w:val="left" w:pos="900"/>
        </w:tabs>
        <w:ind w:left="382" w:leftChars="197" w:firstLine="112" w:firstLineChars="50"/>
        <w:rPr>
          <w:rFonts w:cs="宋体"/>
          <w:b/>
          <w:sz w:val="24"/>
          <w:szCs w:val="24"/>
        </w:rPr>
      </w:pPr>
      <w:r>
        <w:rPr>
          <w:rFonts w:hint="eastAsia" w:cs="宋体"/>
          <w:b/>
          <w:sz w:val="24"/>
          <w:szCs w:val="24"/>
        </w:rPr>
        <w:t>20. 组建评标委员会</w:t>
      </w:r>
    </w:p>
    <w:p w14:paraId="584F1E18">
      <w:pPr>
        <w:pStyle w:val="47"/>
        <w:numPr>
          <w:ilvl w:val="0"/>
          <w:numId w:val="0"/>
        </w:numPr>
        <w:tabs>
          <w:tab w:val="left" w:pos="900"/>
        </w:tabs>
        <w:snapToGrid w:val="0"/>
        <w:ind w:firstLine="448" w:firstLineChars="200"/>
        <w:rPr>
          <w:rFonts w:cs="宋体"/>
          <w:sz w:val="24"/>
          <w:szCs w:val="24"/>
        </w:rPr>
      </w:pPr>
      <w:r>
        <w:rPr>
          <w:rFonts w:hint="eastAsia" w:cs="宋体"/>
          <w:sz w:val="24"/>
          <w:szCs w:val="24"/>
        </w:rPr>
        <w:t>20.1 评标委员会由集中采购机构依法组建，成员人数应当为5人及以上单数。采购预算金额在1000万元及以上、技术复杂或社会影响较大的项目，评标委员会成员人数应当为7人及以上单数。评标委员会成员名单在中标结果确定前保密。</w:t>
      </w:r>
    </w:p>
    <w:p w14:paraId="55C5AB7D">
      <w:pPr>
        <w:pStyle w:val="47"/>
        <w:numPr>
          <w:ilvl w:val="0"/>
          <w:numId w:val="0"/>
        </w:numPr>
        <w:tabs>
          <w:tab w:val="left" w:pos="900"/>
        </w:tabs>
        <w:snapToGrid w:val="0"/>
        <w:ind w:firstLine="448" w:firstLineChars="200"/>
        <w:rPr>
          <w:rFonts w:cs="宋体"/>
          <w:b/>
          <w:sz w:val="24"/>
          <w:szCs w:val="24"/>
        </w:rPr>
      </w:pPr>
      <w:r>
        <w:rPr>
          <w:rFonts w:hint="eastAsia" w:cs="宋体"/>
          <w:sz w:val="24"/>
          <w:szCs w:val="24"/>
        </w:rPr>
        <w:t>20.2 评标委员会成员依法从政府采购专家库中随机抽取。对技术复杂、专业性强的采购项目，通过随机方式难以确定合适评审专家的，经主管预算单位同意，采购人可以自行选定相应专业领域的评审专家。</w:t>
      </w:r>
    </w:p>
    <w:p w14:paraId="0EC2425F">
      <w:pPr>
        <w:pStyle w:val="47"/>
        <w:numPr>
          <w:ilvl w:val="0"/>
          <w:numId w:val="0"/>
        </w:numPr>
        <w:tabs>
          <w:tab w:val="left" w:pos="900"/>
        </w:tabs>
        <w:ind w:left="382" w:leftChars="197"/>
        <w:rPr>
          <w:rFonts w:cs="宋体"/>
          <w:b/>
          <w:sz w:val="24"/>
          <w:szCs w:val="24"/>
        </w:rPr>
      </w:pPr>
      <w:r>
        <w:rPr>
          <w:rFonts w:hint="eastAsia" w:cs="宋体"/>
          <w:b/>
          <w:sz w:val="24"/>
          <w:szCs w:val="24"/>
        </w:rPr>
        <w:t>21. 资格审查</w:t>
      </w:r>
    </w:p>
    <w:p w14:paraId="73C871ED">
      <w:pPr>
        <w:pStyle w:val="47"/>
        <w:numPr>
          <w:ilvl w:val="0"/>
          <w:numId w:val="0"/>
        </w:numPr>
        <w:tabs>
          <w:tab w:val="left" w:pos="900"/>
        </w:tabs>
        <w:snapToGrid w:val="0"/>
        <w:ind w:firstLine="448" w:firstLineChars="200"/>
        <w:rPr>
          <w:rFonts w:cs="宋体"/>
          <w:sz w:val="24"/>
          <w:szCs w:val="24"/>
        </w:rPr>
      </w:pPr>
      <w:r>
        <w:rPr>
          <w:rFonts w:hint="eastAsia" w:cs="宋体"/>
          <w:sz w:val="24"/>
          <w:szCs w:val="24"/>
        </w:rPr>
        <w:t>资格审查方法和标准详见招标文件第三章《资格审查方法和标准》。</w:t>
      </w:r>
    </w:p>
    <w:p w14:paraId="2AB73645">
      <w:pPr>
        <w:pStyle w:val="47"/>
        <w:numPr>
          <w:ilvl w:val="0"/>
          <w:numId w:val="0"/>
        </w:numPr>
        <w:tabs>
          <w:tab w:val="left" w:pos="900"/>
        </w:tabs>
        <w:ind w:left="382" w:leftChars="197"/>
        <w:rPr>
          <w:rFonts w:cs="宋体"/>
          <w:b/>
          <w:sz w:val="24"/>
          <w:szCs w:val="24"/>
        </w:rPr>
      </w:pPr>
      <w:r>
        <w:rPr>
          <w:rFonts w:hint="eastAsia" w:cs="宋体"/>
          <w:b/>
          <w:sz w:val="24"/>
          <w:szCs w:val="24"/>
        </w:rPr>
        <w:t>22. 评标方法、程序和标准</w:t>
      </w:r>
    </w:p>
    <w:p w14:paraId="558CF230">
      <w:pPr>
        <w:pStyle w:val="47"/>
        <w:numPr>
          <w:ilvl w:val="0"/>
          <w:numId w:val="0"/>
        </w:numPr>
        <w:tabs>
          <w:tab w:val="left" w:pos="900"/>
        </w:tabs>
        <w:snapToGrid w:val="0"/>
        <w:ind w:firstLine="448" w:firstLineChars="200"/>
        <w:rPr>
          <w:rFonts w:cs="宋体"/>
          <w:sz w:val="24"/>
          <w:szCs w:val="24"/>
        </w:rPr>
      </w:pPr>
      <w:r>
        <w:rPr>
          <w:rFonts w:hint="eastAsia" w:cs="宋体"/>
          <w:sz w:val="24"/>
          <w:szCs w:val="24"/>
        </w:rPr>
        <w:t>评标方法、程序和标准详见招标文件第四章《评标方法、程序和标准》。</w:t>
      </w:r>
    </w:p>
    <w:p w14:paraId="2234AF0B">
      <w:pPr>
        <w:pStyle w:val="47"/>
        <w:numPr>
          <w:ilvl w:val="0"/>
          <w:numId w:val="0"/>
        </w:numPr>
        <w:tabs>
          <w:tab w:val="left" w:pos="900"/>
        </w:tabs>
        <w:snapToGrid w:val="0"/>
        <w:ind w:firstLine="448" w:firstLineChars="200"/>
        <w:rPr>
          <w:rFonts w:cs="宋体"/>
          <w:b/>
          <w:bCs/>
          <w:sz w:val="24"/>
          <w:szCs w:val="24"/>
        </w:rPr>
      </w:pPr>
      <w:r>
        <w:rPr>
          <w:rFonts w:hint="eastAsia" w:cs="宋体"/>
          <w:b/>
          <w:bCs/>
          <w:sz w:val="24"/>
          <w:szCs w:val="24"/>
        </w:rPr>
        <w:t>23.确定中标人</w:t>
      </w:r>
    </w:p>
    <w:p w14:paraId="74BF770F">
      <w:pPr>
        <w:pStyle w:val="47"/>
        <w:numPr>
          <w:ilvl w:val="0"/>
          <w:numId w:val="0"/>
        </w:numPr>
        <w:tabs>
          <w:tab w:val="left" w:pos="900"/>
        </w:tabs>
        <w:snapToGrid w:val="0"/>
        <w:ind w:firstLine="448" w:firstLineChars="200"/>
        <w:rPr>
          <w:rFonts w:cs="宋体"/>
          <w:sz w:val="24"/>
          <w:szCs w:val="24"/>
        </w:rPr>
      </w:pPr>
      <w:r>
        <w:rPr>
          <w:rFonts w:hint="eastAsia" w:cs="宋体"/>
          <w:sz w:val="24"/>
          <w:szCs w:val="24"/>
        </w:rPr>
        <w:t>确定中标人的方法详见招标文件第四章《评标方法、程序和标准》。</w:t>
      </w:r>
    </w:p>
    <w:p w14:paraId="061A0E2B">
      <w:pPr>
        <w:ind w:firstLine="3692" w:firstLineChars="1300"/>
        <w:jc w:val="left"/>
        <w:outlineLvl w:val="1"/>
        <w:rPr>
          <w:rFonts w:ascii="宋体" w:hAnsi="宋体" w:cs="宋体"/>
          <w:kern w:val="0"/>
          <w:sz w:val="24"/>
          <w:lang w:val="zh-CN"/>
        </w:rPr>
      </w:pPr>
      <w:r>
        <w:rPr>
          <w:rFonts w:hint="eastAsia" w:ascii="黑体" w:hAnsi="黑体" w:eastAsia="黑体" w:cs="黑体"/>
          <w:kern w:val="0"/>
          <w:sz w:val="30"/>
          <w:szCs w:val="30"/>
          <w:lang w:val="zh-CN"/>
        </w:rPr>
        <w:t>六、签订合同</w:t>
      </w:r>
    </w:p>
    <w:p w14:paraId="6B8D3DAE">
      <w:pPr>
        <w:pStyle w:val="47"/>
        <w:numPr>
          <w:ilvl w:val="0"/>
          <w:numId w:val="0"/>
        </w:numPr>
        <w:tabs>
          <w:tab w:val="left" w:pos="900"/>
        </w:tabs>
        <w:snapToGrid w:val="0"/>
        <w:ind w:firstLine="444" w:firstLineChars="198"/>
        <w:rPr>
          <w:rFonts w:cs="宋体"/>
          <w:sz w:val="24"/>
          <w:szCs w:val="24"/>
        </w:rPr>
      </w:pPr>
      <w:r>
        <w:rPr>
          <w:rFonts w:hint="eastAsia" w:cs="宋体"/>
          <w:b/>
          <w:sz w:val="24"/>
          <w:szCs w:val="24"/>
        </w:rPr>
        <w:t>24.中标通知</w:t>
      </w:r>
    </w:p>
    <w:p w14:paraId="591AA921">
      <w:pPr>
        <w:pStyle w:val="47"/>
        <w:numPr>
          <w:ilvl w:val="0"/>
          <w:numId w:val="0"/>
        </w:numPr>
        <w:tabs>
          <w:tab w:val="left" w:pos="900"/>
        </w:tabs>
        <w:snapToGrid w:val="0"/>
        <w:ind w:firstLine="448" w:firstLineChars="200"/>
        <w:rPr>
          <w:rFonts w:cs="宋体"/>
          <w:sz w:val="24"/>
          <w:szCs w:val="24"/>
        </w:rPr>
      </w:pPr>
      <w:r>
        <w:rPr>
          <w:rFonts w:hint="eastAsia" w:cs="宋体"/>
          <w:sz w:val="24"/>
          <w:szCs w:val="24"/>
        </w:rPr>
        <w:t>24.1 中标人确定后，集中采购机构应于2个工作日内，在刊登本次招标公告的媒体上发布中标公告，并发出中标通知书，但该中标结果的有效性不依赖于未中标的投标人是否已经收到该通知。</w:t>
      </w:r>
    </w:p>
    <w:p w14:paraId="77DCF02A">
      <w:pPr>
        <w:pStyle w:val="47"/>
        <w:numPr>
          <w:ilvl w:val="0"/>
          <w:numId w:val="0"/>
        </w:numPr>
        <w:tabs>
          <w:tab w:val="left" w:pos="900"/>
        </w:tabs>
        <w:snapToGrid w:val="0"/>
        <w:ind w:firstLine="448" w:firstLineChars="200"/>
        <w:rPr>
          <w:rFonts w:cs="宋体"/>
          <w:sz w:val="24"/>
          <w:szCs w:val="24"/>
        </w:rPr>
      </w:pPr>
      <w:r>
        <w:rPr>
          <w:rFonts w:hint="eastAsia" w:cs="宋体"/>
          <w:sz w:val="24"/>
          <w:szCs w:val="24"/>
        </w:rPr>
        <w:t>24.2 中标通知书对采购人和中标人具有同等法律效力。中标通知书发出以后，采购人改变中标结果或者中标人放弃中标，应当承担相应的法律责任。</w:t>
      </w:r>
    </w:p>
    <w:p w14:paraId="408F2478">
      <w:pPr>
        <w:pStyle w:val="47"/>
        <w:numPr>
          <w:ilvl w:val="0"/>
          <w:numId w:val="0"/>
        </w:numPr>
        <w:tabs>
          <w:tab w:val="left" w:pos="900"/>
        </w:tabs>
        <w:ind w:firstLine="448" w:firstLineChars="200"/>
        <w:rPr>
          <w:rFonts w:cs="宋体"/>
          <w:sz w:val="24"/>
          <w:szCs w:val="24"/>
        </w:rPr>
      </w:pPr>
      <w:r>
        <w:rPr>
          <w:rFonts w:hint="eastAsia" w:cs="宋体"/>
          <w:b/>
          <w:sz w:val="24"/>
          <w:szCs w:val="24"/>
        </w:rPr>
        <w:t>26.签订合同</w:t>
      </w:r>
    </w:p>
    <w:p w14:paraId="0D7098B4">
      <w:pPr>
        <w:autoSpaceDE w:val="0"/>
        <w:autoSpaceDN w:val="0"/>
        <w:adjustRightInd w:val="0"/>
        <w:ind w:firstLine="448" w:firstLineChars="200"/>
        <w:rPr>
          <w:rFonts w:ascii="宋体" w:hAnsi="宋体" w:cs="宋体"/>
          <w:sz w:val="24"/>
          <w:shd w:val="clear" w:color="auto" w:fill="FFFFFF"/>
        </w:rPr>
      </w:pPr>
      <w:r>
        <w:rPr>
          <w:rFonts w:hint="eastAsia" w:ascii="宋体" w:hAnsi="宋体" w:cs="宋体"/>
          <w:sz w:val="24"/>
        </w:rPr>
        <w:t xml:space="preserve">26.1 </w:t>
      </w:r>
      <w:r>
        <w:rPr>
          <w:rFonts w:hint="eastAsia" w:ascii="宋体" w:hAnsi="宋体" w:cs="宋体"/>
          <w:sz w:val="24"/>
          <w:shd w:val="clear" w:color="auto" w:fill="FFFFFF"/>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hint="eastAsia" w:ascii="宋体" w:hAnsi="宋体" w:cs="宋体"/>
          <w:sz w:val="24"/>
        </w:rPr>
        <w:t>中标人不得再与采购人签订背离合同实质性内容的其他协议或声明。</w:t>
      </w:r>
    </w:p>
    <w:p w14:paraId="1D1C3196">
      <w:pPr>
        <w:pStyle w:val="47"/>
        <w:numPr>
          <w:ilvl w:val="0"/>
          <w:numId w:val="0"/>
        </w:numPr>
        <w:tabs>
          <w:tab w:val="left" w:pos="900"/>
        </w:tabs>
        <w:snapToGrid w:val="0"/>
        <w:ind w:firstLine="448" w:firstLineChars="200"/>
        <w:rPr>
          <w:rFonts w:cs="宋体"/>
          <w:sz w:val="24"/>
          <w:szCs w:val="24"/>
        </w:rPr>
      </w:pPr>
      <w:r>
        <w:rPr>
          <w:rFonts w:hint="eastAsia" w:cs="宋体"/>
          <w:sz w:val="24"/>
          <w:szCs w:val="24"/>
        </w:rPr>
        <w:t>26.2 采购人应当自政府采购合同签订之日起2个工作日内，将政府采购合同在省级以上人民政府财政部门指定的媒体上公告，但政府采购合同中涉及国家秘密、商业秘密的内容除外。</w:t>
      </w:r>
    </w:p>
    <w:p w14:paraId="219081F9">
      <w:pPr>
        <w:pStyle w:val="47"/>
        <w:numPr>
          <w:ilvl w:val="0"/>
          <w:numId w:val="0"/>
        </w:numPr>
        <w:tabs>
          <w:tab w:val="left" w:pos="900"/>
        </w:tabs>
        <w:snapToGrid w:val="0"/>
        <w:ind w:firstLine="448" w:firstLineChars="200"/>
        <w:rPr>
          <w:rFonts w:cs="宋体"/>
          <w:sz w:val="24"/>
          <w:szCs w:val="24"/>
          <w:shd w:val="clear" w:color="auto" w:fill="FFFFFF"/>
        </w:rPr>
      </w:pPr>
      <w:r>
        <w:rPr>
          <w:rFonts w:hint="eastAsia" w:cs="宋体"/>
          <w:sz w:val="24"/>
          <w:szCs w:val="24"/>
        </w:rPr>
        <w:t>26.3 采购人应当自政府采购合同签订之日起7个工作日内，将政府采购合同副本报同级政府采购监督管理部门备案。</w:t>
      </w:r>
    </w:p>
    <w:p w14:paraId="36E644C3">
      <w:pPr>
        <w:ind w:firstLine="3124" w:firstLineChars="1100"/>
        <w:jc w:val="left"/>
        <w:outlineLvl w:val="1"/>
        <w:rPr>
          <w:rFonts w:ascii="宋体" w:hAnsi="宋体" w:cs="宋体"/>
          <w:sz w:val="24"/>
          <w:shd w:val="clear" w:color="auto" w:fill="FFFFFF"/>
        </w:rPr>
      </w:pPr>
      <w:r>
        <w:rPr>
          <w:rFonts w:hint="eastAsia" w:ascii="黑体" w:hAnsi="黑体" w:eastAsia="黑体" w:cs="黑体"/>
          <w:kern w:val="0"/>
          <w:sz w:val="30"/>
          <w:szCs w:val="30"/>
          <w:lang w:val="zh-CN"/>
        </w:rPr>
        <w:t>七、询问、质疑和投诉</w:t>
      </w:r>
    </w:p>
    <w:p w14:paraId="274760CE">
      <w:pPr>
        <w:pStyle w:val="47"/>
        <w:numPr>
          <w:ilvl w:val="0"/>
          <w:numId w:val="0"/>
        </w:numPr>
        <w:tabs>
          <w:tab w:val="left" w:pos="900"/>
        </w:tabs>
        <w:ind w:firstLine="448" w:firstLineChars="200"/>
        <w:rPr>
          <w:rFonts w:cs="宋体"/>
          <w:b/>
          <w:sz w:val="24"/>
          <w:szCs w:val="24"/>
        </w:rPr>
      </w:pPr>
      <w:r>
        <w:rPr>
          <w:rFonts w:hint="eastAsia" w:cs="宋体"/>
          <w:b/>
          <w:sz w:val="24"/>
          <w:szCs w:val="24"/>
        </w:rPr>
        <w:t>27.询问</w:t>
      </w:r>
    </w:p>
    <w:p w14:paraId="65722214">
      <w:pPr>
        <w:pStyle w:val="47"/>
        <w:numPr>
          <w:ilvl w:val="0"/>
          <w:numId w:val="0"/>
        </w:numPr>
        <w:tabs>
          <w:tab w:val="left" w:pos="900"/>
        </w:tabs>
        <w:snapToGrid w:val="0"/>
        <w:ind w:firstLine="448" w:firstLineChars="200"/>
        <w:rPr>
          <w:rFonts w:cs="宋体"/>
          <w:sz w:val="24"/>
          <w:szCs w:val="24"/>
        </w:rPr>
      </w:pPr>
      <w:r>
        <w:rPr>
          <w:rFonts w:hint="eastAsia" w:cs="宋体"/>
          <w:sz w:val="24"/>
          <w:szCs w:val="24"/>
        </w:rPr>
        <w:t>供应商对政府采购活动事项有疑问的，可以向采购人或者集中采购机构提出询问，采购人或者集中采购机构应当在3个工作日内对投标人依法提出的询问作出答复，但答复的内容不得涉及商业秘密。</w:t>
      </w:r>
    </w:p>
    <w:p w14:paraId="11B26FA7">
      <w:pPr>
        <w:pStyle w:val="47"/>
        <w:numPr>
          <w:ilvl w:val="0"/>
          <w:numId w:val="0"/>
        </w:numPr>
        <w:tabs>
          <w:tab w:val="left" w:pos="900"/>
        </w:tabs>
        <w:ind w:firstLine="448" w:firstLineChars="200"/>
        <w:rPr>
          <w:rFonts w:cs="宋体"/>
          <w:b/>
          <w:sz w:val="24"/>
          <w:szCs w:val="24"/>
        </w:rPr>
      </w:pPr>
      <w:r>
        <w:rPr>
          <w:rFonts w:hint="eastAsia" w:cs="宋体"/>
          <w:b/>
          <w:sz w:val="24"/>
          <w:szCs w:val="24"/>
        </w:rPr>
        <w:t>28.质疑</w:t>
      </w:r>
    </w:p>
    <w:p w14:paraId="51CA8EE2">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28.1 供应商认为采购文件、采购过程、中标结果使自己的权益受到损害的，可以在知道或者应知其权益受到损害之日起7个工作日内，以书面形式向采购人、集中采购机构提出质疑。</w:t>
      </w:r>
    </w:p>
    <w:p w14:paraId="1DD6D503">
      <w:pPr>
        <w:pStyle w:val="47"/>
        <w:numPr>
          <w:ilvl w:val="0"/>
          <w:numId w:val="0"/>
        </w:numPr>
        <w:tabs>
          <w:tab w:val="left" w:pos="900"/>
        </w:tabs>
        <w:snapToGrid w:val="0"/>
        <w:ind w:firstLine="448" w:firstLineChars="200"/>
        <w:rPr>
          <w:rFonts w:cs="宋体"/>
          <w:sz w:val="24"/>
          <w:szCs w:val="24"/>
        </w:rPr>
      </w:pPr>
      <w:r>
        <w:rPr>
          <w:rFonts w:hint="eastAsia" w:cs="宋体"/>
          <w:sz w:val="24"/>
          <w:szCs w:val="24"/>
        </w:rPr>
        <w:t>供应商应在法定质疑期内一次性提出针对同一采购程序环节的质疑。</w:t>
      </w:r>
    </w:p>
    <w:p w14:paraId="3C777B95">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28.2 提出质疑的供应商（以下简称质疑供应商）应当是参与所质疑项目采购活动的供应商。</w:t>
      </w:r>
    </w:p>
    <w:p w14:paraId="1A033108">
      <w:pPr>
        <w:pStyle w:val="47"/>
        <w:numPr>
          <w:ilvl w:val="0"/>
          <w:numId w:val="0"/>
        </w:numPr>
        <w:tabs>
          <w:tab w:val="left" w:pos="900"/>
        </w:tabs>
        <w:snapToGrid w:val="0"/>
        <w:ind w:firstLine="448" w:firstLineChars="200"/>
        <w:rPr>
          <w:rFonts w:cs="宋体"/>
          <w:sz w:val="24"/>
          <w:szCs w:val="24"/>
        </w:rPr>
      </w:pPr>
      <w:r>
        <w:rPr>
          <w:rFonts w:hint="eastAsia" w:cs="宋体"/>
          <w:sz w:val="24"/>
          <w:szCs w:val="24"/>
        </w:rPr>
        <w:t>潜在供应商已依法获取（是指使用CA登录</w:t>
      </w:r>
      <w:r>
        <w:rPr>
          <w:rFonts w:hint="eastAsia" w:cs="宋体"/>
          <w:sz w:val="24"/>
          <w:szCs w:val="24"/>
          <w:lang w:eastAsia="zh-CN"/>
        </w:rPr>
        <w:t>政采云</w:t>
      </w:r>
      <w:r>
        <w:rPr>
          <w:rFonts w:hint="eastAsia" w:cs="宋体"/>
          <w:sz w:val="24"/>
          <w:szCs w:val="24"/>
        </w:rPr>
        <w:t>网下载采购文件）其可质疑的采购文件的，可以对该文件提出质疑。对采购文件提出质疑的，应当在获取采购文件或者采购文件公告期限届满之日起7个工作日内提出。</w:t>
      </w:r>
    </w:p>
    <w:p w14:paraId="316CEBD0">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28.3 供应商提出质疑应当提交质疑函和必要的证明材料。质疑函应当包括下列内容：</w:t>
      </w:r>
    </w:p>
    <w:p w14:paraId="77746D82">
      <w:pPr>
        <w:pStyle w:val="47"/>
        <w:numPr>
          <w:ilvl w:val="0"/>
          <w:numId w:val="0"/>
        </w:numPr>
        <w:tabs>
          <w:tab w:val="left" w:pos="900"/>
        </w:tabs>
        <w:snapToGrid w:val="0"/>
        <w:ind w:firstLine="448" w:firstLineChars="200"/>
        <w:rPr>
          <w:rFonts w:cs="宋体"/>
          <w:sz w:val="24"/>
          <w:szCs w:val="24"/>
        </w:rPr>
      </w:pPr>
      <w:r>
        <w:rPr>
          <w:rFonts w:hint="eastAsia" w:cs="宋体"/>
          <w:sz w:val="24"/>
          <w:szCs w:val="24"/>
        </w:rPr>
        <w:t>（1）供应商的姓名或者名称、地址、邮编、联系人及联系电话；</w:t>
      </w:r>
    </w:p>
    <w:p w14:paraId="042B6006">
      <w:pPr>
        <w:pStyle w:val="47"/>
        <w:numPr>
          <w:ilvl w:val="0"/>
          <w:numId w:val="0"/>
        </w:numPr>
        <w:tabs>
          <w:tab w:val="left" w:pos="900"/>
        </w:tabs>
        <w:snapToGrid w:val="0"/>
        <w:ind w:firstLine="448" w:firstLineChars="200"/>
        <w:rPr>
          <w:rFonts w:cs="宋体"/>
          <w:sz w:val="24"/>
          <w:szCs w:val="24"/>
        </w:rPr>
      </w:pPr>
      <w:r>
        <w:rPr>
          <w:rFonts w:hint="eastAsia" w:cs="宋体"/>
          <w:sz w:val="24"/>
          <w:szCs w:val="24"/>
        </w:rPr>
        <w:t>（2）质疑项目的名称、编号；</w:t>
      </w:r>
    </w:p>
    <w:p w14:paraId="177D366F">
      <w:pPr>
        <w:pStyle w:val="47"/>
        <w:numPr>
          <w:ilvl w:val="0"/>
          <w:numId w:val="0"/>
        </w:numPr>
        <w:tabs>
          <w:tab w:val="left" w:pos="900"/>
        </w:tabs>
        <w:snapToGrid w:val="0"/>
        <w:ind w:firstLine="448" w:firstLineChars="200"/>
        <w:rPr>
          <w:rFonts w:cs="宋体"/>
          <w:sz w:val="24"/>
          <w:szCs w:val="24"/>
        </w:rPr>
      </w:pPr>
      <w:r>
        <w:rPr>
          <w:rFonts w:hint="eastAsia" w:cs="宋体"/>
          <w:sz w:val="24"/>
          <w:szCs w:val="24"/>
        </w:rPr>
        <w:t>（3）具体、明确的质疑事项和与质疑事项相关的请求；</w:t>
      </w:r>
    </w:p>
    <w:p w14:paraId="06A34C80">
      <w:pPr>
        <w:pStyle w:val="47"/>
        <w:numPr>
          <w:ilvl w:val="0"/>
          <w:numId w:val="0"/>
        </w:numPr>
        <w:tabs>
          <w:tab w:val="left" w:pos="900"/>
        </w:tabs>
        <w:snapToGrid w:val="0"/>
        <w:ind w:firstLine="448" w:firstLineChars="200"/>
        <w:rPr>
          <w:rFonts w:cs="宋体"/>
          <w:sz w:val="24"/>
          <w:szCs w:val="24"/>
        </w:rPr>
      </w:pPr>
      <w:r>
        <w:rPr>
          <w:rFonts w:hint="eastAsia" w:cs="宋体"/>
          <w:sz w:val="24"/>
          <w:szCs w:val="24"/>
        </w:rPr>
        <w:t>（4）事实依据；</w:t>
      </w:r>
    </w:p>
    <w:p w14:paraId="6FAB4D8B">
      <w:pPr>
        <w:pStyle w:val="47"/>
        <w:numPr>
          <w:ilvl w:val="0"/>
          <w:numId w:val="0"/>
        </w:numPr>
        <w:tabs>
          <w:tab w:val="left" w:pos="900"/>
        </w:tabs>
        <w:snapToGrid w:val="0"/>
        <w:ind w:firstLine="448" w:firstLineChars="200"/>
        <w:rPr>
          <w:rFonts w:cs="宋体"/>
          <w:sz w:val="24"/>
          <w:szCs w:val="24"/>
        </w:rPr>
      </w:pPr>
      <w:r>
        <w:rPr>
          <w:rFonts w:hint="eastAsia" w:cs="宋体"/>
          <w:sz w:val="24"/>
          <w:szCs w:val="24"/>
        </w:rPr>
        <w:t>（5）必要的法律依据；</w:t>
      </w:r>
    </w:p>
    <w:p w14:paraId="4E3A3497">
      <w:pPr>
        <w:pStyle w:val="47"/>
        <w:numPr>
          <w:ilvl w:val="0"/>
          <w:numId w:val="0"/>
        </w:numPr>
        <w:tabs>
          <w:tab w:val="left" w:pos="900"/>
        </w:tabs>
        <w:snapToGrid w:val="0"/>
        <w:ind w:firstLine="448" w:firstLineChars="200"/>
        <w:rPr>
          <w:rFonts w:cs="宋体"/>
          <w:sz w:val="24"/>
          <w:szCs w:val="24"/>
        </w:rPr>
      </w:pPr>
      <w:r>
        <w:rPr>
          <w:rFonts w:hint="eastAsia" w:cs="宋体"/>
          <w:sz w:val="24"/>
          <w:szCs w:val="24"/>
        </w:rPr>
        <w:t>（6）提出质疑的日期。</w:t>
      </w:r>
    </w:p>
    <w:p w14:paraId="142EEB42">
      <w:pPr>
        <w:pStyle w:val="47"/>
        <w:numPr>
          <w:ilvl w:val="0"/>
          <w:numId w:val="0"/>
        </w:numPr>
        <w:tabs>
          <w:tab w:val="left" w:pos="900"/>
        </w:tabs>
        <w:snapToGrid w:val="0"/>
        <w:ind w:firstLine="448" w:firstLineChars="200"/>
        <w:rPr>
          <w:rFonts w:cs="宋体"/>
          <w:sz w:val="24"/>
          <w:szCs w:val="24"/>
        </w:rPr>
      </w:pPr>
      <w:r>
        <w:rPr>
          <w:rFonts w:hint="eastAsia" w:cs="宋体"/>
          <w:sz w:val="24"/>
          <w:szCs w:val="24"/>
        </w:rPr>
        <w:t>供应商为自然人的，应当由本人签字；供应商为法人或者其他组织的，应当由法定代表人、主要负责人，或者其授权代表签字或者盖章，并加盖公章。</w:t>
      </w:r>
    </w:p>
    <w:p w14:paraId="1197A356">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28.4 采购人、集中采购机构不得拒收质疑供应商在法定质疑期内发出的质疑函，应当在收到质疑函后7个工作日内作出答复，并以书面形式通知质疑供应商和其他有关供应商。</w:t>
      </w:r>
    </w:p>
    <w:p w14:paraId="2767B3A9">
      <w:pPr>
        <w:pStyle w:val="47"/>
        <w:numPr>
          <w:ilvl w:val="0"/>
          <w:numId w:val="0"/>
        </w:numPr>
        <w:tabs>
          <w:tab w:val="left" w:pos="900"/>
        </w:tabs>
        <w:snapToGrid w:val="0"/>
        <w:ind w:firstLine="448" w:firstLineChars="200"/>
        <w:rPr>
          <w:rFonts w:cs="宋体"/>
          <w:sz w:val="24"/>
          <w:szCs w:val="24"/>
        </w:rPr>
      </w:pPr>
      <w:r>
        <w:rPr>
          <w:rFonts w:hint="eastAsia" w:cs="宋体"/>
          <w:sz w:val="24"/>
          <w:szCs w:val="24"/>
        </w:rPr>
        <w:t xml:space="preserve">28.5政府采购评审专家应当配合采购人或者集中采购机构答复供应商的询问和质疑。        </w:t>
      </w:r>
    </w:p>
    <w:p w14:paraId="621753F7">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28.6询问或者质疑事项可能影响中标结果的，采购人应当暂停签订合同，已经签订合同的，应当中止履行合同。</w:t>
      </w:r>
    </w:p>
    <w:p w14:paraId="5F2E6CC1">
      <w:pPr>
        <w:pStyle w:val="47"/>
        <w:numPr>
          <w:ilvl w:val="0"/>
          <w:numId w:val="0"/>
        </w:numPr>
        <w:tabs>
          <w:tab w:val="left" w:pos="900"/>
        </w:tabs>
        <w:ind w:left="384" w:leftChars="198" w:firstLine="112" w:firstLineChars="50"/>
        <w:rPr>
          <w:rFonts w:cs="宋体"/>
          <w:b/>
          <w:sz w:val="24"/>
          <w:szCs w:val="24"/>
        </w:rPr>
      </w:pPr>
      <w:r>
        <w:rPr>
          <w:rFonts w:hint="eastAsia" w:cs="宋体"/>
          <w:b/>
          <w:sz w:val="24"/>
          <w:szCs w:val="24"/>
        </w:rPr>
        <w:t>29.投诉</w:t>
      </w:r>
    </w:p>
    <w:p w14:paraId="522D648E">
      <w:pPr>
        <w:pStyle w:val="47"/>
        <w:numPr>
          <w:ilvl w:val="0"/>
          <w:numId w:val="0"/>
        </w:numPr>
        <w:tabs>
          <w:tab w:val="left" w:pos="900"/>
        </w:tabs>
        <w:snapToGrid w:val="0"/>
        <w:ind w:firstLine="448" w:firstLineChars="200"/>
        <w:rPr>
          <w:rFonts w:cs="宋体"/>
          <w:sz w:val="24"/>
          <w:szCs w:val="24"/>
        </w:rPr>
      </w:pPr>
      <w:r>
        <w:rPr>
          <w:rFonts w:hint="eastAsia" w:cs="宋体"/>
          <w:sz w:val="24"/>
          <w:szCs w:val="24"/>
        </w:rPr>
        <w:t>29.1质疑供应商对采购人、集中采购机构的答复不满意，或者采购人、集中采购机构未在规定时间内作出答复的，可以在答复期满后15个工作日内向通化市财政局提起投诉。</w:t>
      </w:r>
    </w:p>
    <w:p w14:paraId="145A1EF3">
      <w:pPr>
        <w:pStyle w:val="47"/>
        <w:numPr>
          <w:ilvl w:val="0"/>
          <w:numId w:val="0"/>
        </w:numPr>
        <w:tabs>
          <w:tab w:val="left" w:pos="900"/>
        </w:tabs>
        <w:snapToGrid w:val="0"/>
        <w:ind w:firstLine="448" w:firstLineChars="200"/>
        <w:rPr>
          <w:rFonts w:cs="宋体"/>
          <w:sz w:val="24"/>
          <w:szCs w:val="24"/>
        </w:rPr>
      </w:pPr>
      <w:r>
        <w:rPr>
          <w:rFonts w:hint="eastAsia" w:cs="宋体"/>
          <w:sz w:val="24"/>
          <w:szCs w:val="24"/>
        </w:rPr>
        <w:t>29.2供应商投诉的事项不得超出已质疑事项的范围，但基于质疑答复内容提出的投诉事项除外。</w:t>
      </w:r>
    </w:p>
    <w:p w14:paraId="31353E77">
      <w:pPr>
        <w:ind w:firstLine="3692" w:firstLineChars="1300"/>
        <w:jc w:val="left"/>
        <w:outlineLvl w:val="1"/>
        <w:rPr>
          <w:rFonts w:ascii="黑体" w:hAnsi="黑体" w:eastAsia="黑体" w:cs="黑体"/>
          <w:kern w:val="0"/>
          <w:sz w:val="30"/>
          <w:szCs w:val="30"/>
        </w:rPr>
      </w:pPr>
      <w:r>
        <w:rPr>
          <w:rFonts w:hint="eastAsia" w:ascii="黑体" w:hAnsi="黑体" w:eastAsia="黑体" w:cs="黑体"/>
          <w:kern w:val="0"/>
          <w:sz w:val="30"/>
          <w:szCs w:val="30"/>
          <w:lang w:val="zh-CN"/>
        </w:rPr>
        <w:t>八、保密和披露</w:t>
      </w:r>
    </w:p>
    <w:p w14:paraId="2A588057">
      <w:pPr>
        <w:pStyle w:val="47"/>
        <w:numPr>
          <w:ilvl w:val="0"/>
          <w:numId w:val="0"/>
        </w:numPr>
        <w:tabs>
          <w:tab w:val="left" w:pos="900"/>
        </w:tabs>
        <w:ind w:firstLine="448" w:firstLineChars="200"/>
        <w:rPr>
          <w:rFonts w:cs="宋体"/>
          <w:b/>
          <w:sz w:val="24"/>
          <w:szCs w:val="24"/>
        </w:rPr>
      </w:pPr>
      <w:r>
        <w:rPr>
          <w:rFonts w:hint="eastAsia" w:cs="宋体"/>
          <w:b/>
          <w:sz w:val="24"/>
          <w:szCs w:val="24"/>
        </w:rPr>
        <w:t>30.保密和披露</w:t>
      </w:r>
    </w:p>
    <w:p w14:paraId="72BCB6CF">
      <w:pPr>
        <w:pStyle w:val="47"/>
        <w:numPr>
          <w:ilvl w:val="0"/>
          <w:numId w:val="0"/>
        </w:numPr>
        <w:tabs>
          <w:tab w:val="left" w:pos="900"/>
        </w:tabs>
        <w:snapToGrid w:val="0"/>
        <w:ind w:firstLine="448" w:firstLineChars="200"/>
        <w:rPr>
          <w:rFonts w:cs="宋体"/>
          <w:sz w:val="24"/>
          <w:szCs w:val="24"/>
        </w:rPr>
      </w:pPr>
      <w:r>
        <w:rPr>
          <w:rFonts w:hint="eastAsia" w:cs="宋体"/>
          <w:sz w:val="24"/>
          <w:szCs w:val="24"/>
        </w:rPr>
        <w:t>30.1 投标人自下载招标文件之日起，须承诺承担本招标项目下保密义务，不得将因本次招标获得的信息外传。</w:t>
      </w:r>
    </w:p>
    <w:p w14:paraId="00503BEE">
      <w:pPr>
        <w:pStyle w:val="47"/>
        <w:numPr>
          <w:ilvl w:val="0"/>
          <w:numId w:val="0"/>
        </w:numPr>
        <w:tabs>
          <w:tab w:val="left" w:pos="900"/>
        </w:tabs>
        <w:snapToGrid w:val="0"/>
        <w:ind w:firstLine="448" w:firstLineChars="200"/>
        <w:rPr>
          <w:rFonts w:cs="宋体"/>
          <w:sz w:val="24"/>
          <w:szCs w:val="24"/>
          <w:shd w:val="clear" w:color="auto" w:fill="FFFFFF"/>
        </w:rPr>
      </w:pPr>
      <w:r>
        <w:rPr>
          <w:rFonts w:hint="eastAsia" w:cs="宋体"/>
          <w:sz w:val="24"/>
          <w:szCs w:val="24"/>
        </w:rPr>
        <w:t>30.2 在国家机关调查、审查、审计时以及其他符合法律规定的情形下，集中采购机构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14:paraId="484FF475">
      <w:pPr>
        <w:ind w:firstLine="3976" w:firstLineChars="1400"/>
        <w:jc w:val="left"/>
        <w:outlineLvl w:val="1"/>
        <w:rPr>
          <w:rFonts w:ascii="宋体" w:hAnsi="宋体" w:cs="宋体"/>
          <w:sz w:val="24"/>
          <w:shd w:val="clear" w:color="auto" w:fill="FFFFFF"/>
        </w:rPr>
      </w:pPr>
      <w:r>
        <w:rPr>
          <w:rFonts w:hint="eastAsia" w:ascii="黑体" w:hAnsi="黑体" w:eastAsia="黑体" w:cs="黑体"/>
          <w:kern w:val="0"/>
          <w:sz w:val="30"/>
          <w:szCs w:val="30"/>
          <w:lang w:val="zh-CN"/>
        </w:rPr>
        <w:t>九、法律适用</w:t>
      </w:r>
    </w:p>
    <w:p w14:paraId="3BB7E140">
      <w:pPr>
        <w:pStyle w:val="47"/>
        <w:numPr>
          <w:ilvl w:val="0"/>
          <w:numId w:val="0"/>
        </w:numPr>
        <w:tabs>
          <w:tab w:val="left" w:pos="900"/>
        </w:tabs>
        <w:snapToGrid w:val="0"/>
        <w:ind w:firstLine="448" w:firstLineChars="200"/>
        <w:rPr>
          <w:rFonts w:cs="宋体"/>
          <w:sz w:val="24"/>
          <w:szCs w:val="24"/>
        </w:rPr>
      </w:pPr>
      <w:r>
        <w:rPr>
          <w:rFonts w:hint="eastAsia" w:cs="宋体"/>
          <w:sz w:val="24"/>
          <w:szCs w:val="24"/>
        </w:rPr>
        <w:t>31.采购人、集中采购机构及投标人的一切招标投标活动均适用《中华人民共和国政府采购法》《中华人民共和国政府采购法实施条例》《政府采购货物和服务招标投标管理办法》</w:t>
      </w:r>
      <w:r>
        <w:rPr>
          <w:rFonts w:cs="宋体"/>
          <w:sz w:val="24"/>
        </w:rPr>
        <w:t>(</w:t>
      </w:r>
      <w:r>
        <w:rPr>
          <w:rFonts w:hint="eastAsia" w:cs="宋体"/>
          <w:sz w:val="24"/>
        </w:rPr>
        <w:t>财政部令第</w:t>
      </w:r>
      <w:r>
        <w:rPr>
          <w:rFonts w:cs="宋体"/>
          <w:sz w:val="24"/>
        </w:rPr>
        <w:t>87</w:t>
      </w:r>
      <w:r>
        <w:rPr>
          <w:rFonts w:hint="eastAsia" w:cs="宋体"/>
          <w:sz w:val="24"/>
        </w:rPr>
        <w:t>号</w:t>
      </w:r>
      <w:r>
        <w:rPr>
          <w:rFonts w:cs="宋体"/>
          <w:sz w:val="24"/>
        </w:rPr>
        <w:t>)</w:t>
      </w:r>
      <w:r>
        <w:rPr>
          <w:rFonts w:hint="eastAsia" w:cs="宋体"/>
          <w:sz w:val="24"/>
          <w:szCs w:val="24"/>
        </w:rPr>
        <w:t>及相关法律法规。</w:t>
      </w:r>
    </w:p>
    <w:p w14:paraId="05A3F964">
      <w:pPr>
        <w:pStyle w:val="47"/>
        <w:numPr>
          <w:ilvl w:val="0"/>
          <w:numId w:val="0"/>
        </w:numPr>
        <w:tabs>
          <w:tab w:val="left" w:pos="900"/>
        </w:tabs>
        <w:snapToGrid w:val="0"/>
        <w:ind w:firstLine="448" w:firstLineChars="200"/>
        <w:rPr>
          <w:rFonts w:cs="宋体"/>
          <w:sz w:val="24"/>
          <w:szCs w:val="24"/>
        </w:rPr>
      </w:pPr>
      <w:r>
        <w:rPr>
          <w:rFonts w:hint="eastAsia" w:cs="宋体"/>
          <w:sz w:val="24"/>
          <w:szCs w:val="24"/>
        </w:rPr>
        <w:t>32.政府采购合同的履行、违约责任和解决争议的方法等适用《中华人民共和国合同法》。</w:t>
      </w:r>
    </w:p>
    <w:p w14:paraId="0E900412">
      <w:pPr>
        <w:ind w:firstLine="2556" w:firstLineChars="900"/>
        <w:jc w:val="left"/>
        <w:outlineLvl w:val="1"/>
        <w:rPr>
          <w:rFonts w:hAnsi="宋体" w:cs="宋体"/>
          <w:sz w:val="24"/>
        </w:rPr>
      </w:pPr>
      <w:r>
        <w:rPr>
          <w:rFonts w:hint="eastAsia" w:ascii="黑体" w:hAnsi="黑体" w:eastAsia="黑体" w:cs="黑体"/>
          <w:kern w:val="0"/>
          <w:sz w:val="30"/>
          <w:szCs w:val="30"/>
          <w:lang w:val="zh-CN"/>
        </w:rPr>
        <w:t>十、招标文件的解释权</w:t>
      </w:r>
    </w:p>
    <w:p w14:paraId="14E38803">
      <w:pPr>
        <w:pStyle w:val="47"/>
        <w:numPr>
          <w:ilvl w:val="0"/>
          <w:numId w:val="0"/>
        </w:numPr>
        <w:tabs>
          <w:tab w:val="left" w:pos="900"/>
        </w:tabs>
        <w:snapToGrid w:val="0"/>
        <w:ind w:firstLine="448" w:firstLineChars="200"/>
        <w:rPr>
          <w:rFonts w:cs="宋体"/>
          <w:sz w:val="24"/>
        </w:rPr>
      </w:pPr>
      <w:r>
        <w:rPr>
          <w:rFonts w:hint="eastAsia" w:cs="宋体"/>
          <w:sz w:val="24"/>
        </w:rPr>
        <w:t>33. 招标文件各章就同一事项规定不一致的，按照第一章、第二章、第七章、第三章、第四章、第五章、第六章的优先顺序确定。</w:t>
      </w:r>
    </w:p>
    <w:p w14:paraId="3703386B">
      <w:pPr>
        <w:pStyle w:val="47"/>
        <w:numPr>
          <w:ilvl w:val="0"/>
          <w:numId w:val="0"/>
        </w:numPr>
        <w:tabs>
          <w:tab w:val="left" w:pos="900"/>
        </w:tabs>
        <w:snapToGrid w:val="0"/>
        <w:ind w:firstLine="448" w:firstLineChars="200"/>
        <w:rPr>
          <w:rStyle w:val="21"/>
          <w:b w:val="0"/>
          <w:bCs w:val="0"/>
          <w:szCs w:val="24"/>
        </w:rPr>
      </w:pPr>
      <w:r>
        <w:rPr>
          <w:rFonts w:hint="eastAsia" w:cs="宋体"/>
          <w:sz w:val="24"/>
        </w:rPr>
        <w:t>34. 招标文件的最终解释权为采购人、集中采购机构所有。</w:t>
      </w:r>
    </w:p>
    <w:p w14:paraId="12CE11DD">
      <w:pPr>
        <w:pStyle w:val="2"/>
        <w:ind w:firstLine="0"/>
        <w:jc w:val="center"/>
        <w:rPr>
          <w:rStyle w:val="21"/>
          <w:b/>
          <w:bCs/>
          <w:sz w:val="36"/>
          <w:szCs w:val="36"/>
        </w:rPr>
      </w:pPr>
      <w:r>
        <w:rPr>
          <w:rStyle w:val="21"/>
          <w:b w:val="0"/>
          <w:bCs w:val="0"/>
          <w:sz w:val="36"/>
          <w:szCs w:val="36"/>
        </w:rPr>
        <w:br w:type="page"/>
      </w:r>
      <w:r>
        <w:rPr>
          <w:rStyle w:val="21"/>
          <w:rFonts w:hint="eastAsia"/>
          <w:b w:val="0"/>
          <w:bCs w:val="0"/>
          <w:sz w:val="36"/>
          <w:szCs w:val="36"/>
        </w:rPr>
        <w:t>第六章合同文本</w:t>
      </w:r>
    </w:p>
    <w:p w14:paraId="1131B777"/>
    <w:p w14:paraId="6A678964"/>
    <w:p w14:paraId="08E8A659">
      <w:pPr>
        <w:rPr>
          <w:rFonts w:hAnsi="宋体" w:cs="宋体"/>
          <w:sz w:val="24"/>
        </w:rPr>
      </w:pPr>
    </w:p>
    <w:p w14:paraId="41380C56">
      <w:pPr>
        <w:rPr>
          <w:rFonts w:hAnsi="宋体" w:cs="宋体"/>
          <w:sz w:val="24"/>
        </w:rPr>
      </w:pPr>
    </w:p>
    <w:p w14:paraId="6854EC7A">
      <w:pPr>
        <w:rPr>
          <w:rFonts w:hAnsi="宋体" w:cs="宋体"/>
          <w:sz w:val="24"/>
        </w:rPr>
      </w:pPr>
    </w:p>
    <w:p w14:paraId="0B34E078">
      <w:pPr>
        <w:rPr>
          <w:rFonts w:hAnsi="宋体" w:cs="宋体"/>
          <w:sz w:val="24"/>
        </w:rPr>
      </w:pPr>
    </w:p>
    <w:p w14:paraId="4A4E6FA7">
      <w:pPr>
        <w:rPr>
          <w:rFonts w:hAnsi="宋体" w:cs="宋体"/>
          <w:sz w:val="24"/>
        </w:rPr>
      </w:pPr>
    </w:p>
    <w:p w14:paraId="3AE564EF">
      <w:pPr>
        <w:rPr>
          <w:rFonts w:hAnsi="宋体" w:cs="宋体"/>
          <w:sz w:val="24"/>
        </w:rPr>
      </w:pPr>
    </w:p>
    <w:p w14:paraId="5FDE24AA"/>
    <w:p w14:paraId="5B532184">
      <w:pPr>
        <w:rPr>
          <w:rFonts w:ascii="黑体" w:hAnsi="黑体" w:eastAsia="黑体" w:cs="黑体"/>
          <w:sz w:val="32"/>
          <w:szCs w:val="32"/>
        </w:rPr>
      </w:pPr>
      <w:r>
        <w:rPr>
          <w:rFonts w:hint="eastAsia" w:ascii="黑体" w:hAnsi="黑体" w:eastAsia="黑体" w:cs="黑体"/>
          <w:sz w:val="32"/>
          <w:szCs w:val="32"/>
        </w:rPr>
        <w:t xml:space="preserve">采购项目编号：                              </w:t>
      </w:r>
    </w:p>
    <w:p w14:paraId="6B9B4006">
      <w:pPr>
        <w:rPr>
          <w:rFonts w:ascii="黑体" w:hAnsi="黑体" w:eastAsia="黑体" w:cs="黑体"/>
          <w:sz w:val="32"/>
          <w:szCs w:val="32"/>
        </w:rPr>
      </w:pPr>
    </w:p>
    <w:p w14:paraId="26C9D86F">
      <w:r>
        <w:rPr>
          <w:rFonts w:hint="eastAsia" w:ascii="黑体" w:hAnsi="黑体" w:eastAsia="黑体" w:cs="黑体"/>
          <w:sz w:val="32"/>
          <w:szCs w:val="32"/>
        </w:rPr>
        <w:t xml:space="preserve">采购项目名称：     </w:t>
      </w:r>
    </w:p>
    <w:p w14:paraId="476A29E5"/>
    <w:p w14:paraId="4CBCAE1A"/>
    <w:p w14:paraId="78ADEC14"/>
    <w:p w14:paraId="369E5260"/>
    <w:p w14:paraId="17D25F24"/>
    <w:p w14:paraId="09DCC5F7"/>
    <w:p w14:paraId="06CC4466"/>
    <w:p w14:paraId="447BBB7A"/>
    <w:p w14:paraId="2F776BAF"/>
    <w:p w14:paraId="2EDB647E"/>
    <w:p w14:paraId="1A087F37"/>
    <w:p w14:paraId="6344E20D"/>
    <w:p w14:paraId="71226496">
      <w:pPr>
        <w:rPr>
          <w:rFonts w:ascii="黑体" w:hAnsi="黑体" w:eastAsia="黑体" w:cs="黑体"/>
          <w:sz w:val="32"/>
          <w:szCs w:val="32"/>
        </w:rPr>
      </w:pPr>
      <w:r>
        <w:rPr>
          <w:rFonts w:hint="eastAsia" w:ascii="黑体" w:hAnsi="黑体" w:eastAsia="黑体" w:cs="黑体"/>
          <w:sz w:val="32"/>
          <w:szCs w:val="32"/>
        </w:rPr>
        <w:t xml:space="preserve">买    方：                                 </w:t>
      </w:r>
    </w:p>
    <w:p w14:paraId="6474D495">
      <w:pPr>
        <w:rPr>
          <w:rFonts w:ascii="黑体" w:hAnsi="黑体" w:eastAsia="黑体" w:cs="黑体"/>
          <w:sz w:val="32"/>
          <w:szCs w:val="32"/>
        </w:rPr>
      </w:pPr>
    </w:p>
    <w:p w14:paraId="2363B3BF">
      <w:pPr>
        <w:rPr>
          <w:rFonts w:ascii="黑体" w:hAnsi="黑体" w:eastAsia="黑体" w:cs="黑体"/>
          <w:sz w:val="32"/>
          <w:szCs w:val="32"/>
        </w:rPr>
      </w:pPr>
      <w:r>
        <w:rPr>
          <w:rFonts w:hint="eastAsia" w:ascii="黑体" w:hAnsi="黑体" w:eastAsia="黑体" w:cs="黑体"/>
          <w:sz w:val="32"/>
          <w:szCs w:val="32"/>
        </w:rPr>
        <w:t xml:space="preserve">卖    方：                                 </w:t>
      </w:r>
    </w:p>
    <w:p w14:paraId="5C33A9CB">
      <w:pPr>
        <w:rPr>
          <w:rFonts w:ascii="黑体" w:hAnsi="黑体" w:eastAsia="黑体" w:cs="黑体"/>
          <w:sz w:val="32"/>
          <w:szCs w:val="32"/>
        </w:rPr>
      </w:pPr>
    </w:p>
    <w:p w14:paraId="641CD79A">
      <w:r>
        <w:rPr>
          <w:rFonts w:hint="eastAsia" w:ascii="黑体" w:hAnsi="黑体" w:eastAsia="黑体" w:cs="黑体"/>
          <w:sz w:val="32"/>
          <w:szCs w:val="32"/>
        </w:rPr>
        <w:t>签署日期：</w:t>
      </w:r>
    </w:p>
    <w:p w14:paraId="138C59CD"/>
    <w:p w14:paraId="132FC02F"/>
    <w:p w14:paraId="7FCFA9C2"/>
    <w:p w14:paraId="19482CD4">
      <w:pPr>
        <w:jc w:val="center"/>
        <w:rPr>
          <w:b/>
          <w:bCs/>
          <w:sz w:val="36"/>
          <w:szCs w:val="36"/>
        </w:rPr>
      </w:pPr>
      <w:r>
        <w:rPr>
          <w:rFonts w:hint="eastAsia"/>
          <w:b/>
          <w:bCs/>
          <w:sz w:val="36"/>
          <w:szCs w:val="36"/>
        </w:rPr>
        <w:t>合同书（格式）</w:t>
      </w:r>
    </w:p>
    <w:p w14:paraId="094A8046"/>
    <w:p w14:paraId="106D0394">
      <w:r>
        <w:rPr>
          <w:rFonts w:hint="eastAsia"/>
        </w:rPr>
        <w:t>（以下简称买方）（项目名称）项目中所需（服务名称）经 以（采购项目编号）号采购文件实施政府采购。经评定，</w:t>
      </w:r>
      <w:r>
        <w:rPr>
          <w:rFonts w:hint="eastAsia"/>
          <w:u w:val="single"/>
        </w:rPr>
        <w:t>（</w:t>
      </w:r>
      <w:r>
        <w:rPr>
          <w:rFonts w:hint="eastAsia"/>
        </w:rPr>
        <w:t>以下简称卖方）为中标供应商。鉴于买方为获得以下服务，依据《中华人民共和国合同法》《中华人民共和国政府采购法》及其有关规定，买卖双方同意按照下述的条款和条件，签署本合同。</w:t>
      </w:r>
    </w:p>
    <w:p w14:paraId="78915FE7">
      <w:pPr>
        <w:jc w:val="center"/>
        <w:rPr>
          <w:rFonts w:ascii="黑体" w:hAnsi="黑体" w:eastAsia="黑体"/>
          <w:sz w:val="28"/>
          <w:szCs w:val="28"/>
        </w:rPr>
      </w:pPr>
      <w:r>
        <w:rPr>
          <w:rFonts w:hint="eastAsia" w:ascii="黑体" w:hAnsi="黑体" w:eastAsia="黑体"/>
          <w:sz w:val="28"/>
          <w:szCs w:val="28"/>
        </w:rPr>
        <w:t xml:space="preserve"> 一、合同文件</w:t>
      </w:r>
    </w:p>
    <w:p w14:paraId="532764BA">
      <w:pPr>
        <w:ind w:firstLine="388" w:firstLineChars="200"/>
      </w:pPr>
      <w:r>
        <w:rPr>
          <w:rFonts w:hint="eastAsia"/>
        </w:rPr>
        <w:t>下列文件是构成合同的组成部分，应该认为是一个整体。彼此相互解释、相互补充。如果合同文件之间存在矛盾或不一致之处，以下述文件的排列顺序在先者为准。组成合同的文件如下：</w:t>
      </w:r>
    </w:p>
    <w:p w14:paraId="4964BF2B">
      <w:pPr>
        <w:ind w:firstLine="388" w:firstLineChars="200"/>
      </w:pPr>
      <w:r>
        <w:rPr>
          <w:rFonts w:hint="eastAsia"/>
        </w:rPr>
        <w:t>1.本合同书</w:t>
      </w:r>
    </w:p>
    <w:p w14:paraId="68B256BF">
      <w:pPr>
        <w:ind w:firstLine="388" w:firstLineChars="200"/>
      </w:pPr>
      <w:r>
        <w:rPr>
          <w:rFonts w:hint="eastAsia"/>
        </w:rPr>
        <w:t>2.中标通知书</w:t>
      </w:r>
    </w:p>
    <w:p w14:paraId="42791BB6">
      <w:pPr>
        <w:ind w:firstLine="388" w:firstLineChars="200"/>
      </w:pPr>
      <w:r>
        <w:rPr>
          <w:rFonts w:hint="eastAsia"/>
        </w:rPr>
        <w:t>3.合同修改协议</w:t>
      </w:r>
    </w:p>
    <w:p w14:paraId="33CB6A1A">
      <w:pPr>
        <w:ind w:firstLine="388" w:firstLineChars="200"/>
      </w:pPr>
      <w:r>
        <w:rPr>
          <w:rFonts w:hint="eastAsia"/>
        </w:rPr>
        <w:t>4.投标文件（含澄清文件）</w:t>
      </w:r>
    </w:p>
    <w:p w14:paraId="3E8E874C">
      <w:pPr>
        <w:ind w:firstLine="388" w:firstLineChars="200"/>
      </w:pPr>
      <w:r>
        <w:rPr>
          <w:rFonts w:hint="eastAsia"/>
        </w:rPr>
        <w:t>5.招标文件（含补遗文件、修改文件）</w:t>
      </w:r>
    </w:p>
    <w:p w14:paraId="1B26D513">
      <w:pPr>
        <w:jc w:val="center"/>
        <w:rPr>
          <w:rFonts w:hAnsi="宋体" w:cs="宋体"/>
          <w:sz w:val="28"/>
          <w:szCs w:val="28"/>
        </w:rPr>
      </w:pPr>
      <w:r>
        <w:rPr>
          <w:rFonts w:hint="eastAsia" w:ascii="黑体" w:hAnsi="黑体" w:eastAsia="黑体" w:cs="黑体"/>
          <w:sz w:val="28"/>
          <w:szCs w:val="28"/>
        </w:rPr>
        <w:t>二、服务名称及数量</w:t>
      </w:r>
    </w:p>
    <w:p w14:paraId="58B32FB5">
      <w:pPr>
        <w:ind w:firstLine="388" w:firstLineChars="200"/>
      </w:pPr>
      <w:r>
        <w:rPr>
          <w:rFonts w:hint="eastAsia"/>
        </w:rPr>
        <w:t>本合同所提供的服务及数量详见招标文件的《项目招标需求》。</w:t>
      </w:r>
    </w:p>
    <w:p w14:paraId="0106E3C9">
      <w:pPr>
        <w:jc w:val="center"/>
        <w:rPr>
          <w:rFonts w:hAnsi="宋体" w:cs="宋体"/>
          <w:sz w:val="28"/>
          <w:szCs w:val="28"/>
        </w:rPr>
      </w:pPr>
      <w:r>
        <w:rPr>
          <w:rFonts w:hint="eastAsia" w:ascii="黑体" w:hAnsi="黑体" w:eastAsia="黑体" w:cs="黑体"/>
          <w:sz w:val="28"/>
          <w:szCs w:val="28"/>
        </w:rPr>
        <w:t>三、合同金额</w:t>
      </w:r>
    </w:p>
    <w:p w14:paraId="7859E5E6">
      <w:pPr>
        <w:ind w:firstLine="388" w:firstLineChars="200"/>
      </w:pPr>
      <w:r>
        <w:rPr>
          <w:rFonts w:hint="eastAsia"/>
        </w:rPr>
        <w:t>本合同金额为(大写)                元人民币（￥：元人民币）。</w:t>
      </w:r>
    </w:p>
    <w:p w14:paraId="0A32C04D">
      <w:pPr>
        <w:ind w:firstLine="388" w:firstLineChars="200"/>
      </w:pPr>
      <w:r>
        <w:rPr>
          <w:rFonts w:hint="eastAsia"/>
        </w:rPr>
        <w:t>合同金额应包含本招标内容全部工作所需的一切费用，包括各项成本、利润、税金等。</w:t>
      </w:r>
    </w:p>
    <w:p w14:paraId="1C2F3CFD">
      <w:pPr>
        <w:jc w:val="center"/>
        <w:rPr>
          <w:rFonts w:hAnsi="宋体" w:cs="宋体"/>
          <w:sz w:val="28"/>
          <w:szCs w:val="28"/>
        </w:rPr>
      </w:pPr>
      <w:r>
        <w:rPr>
          <w:rFonts w:hint="eastAsia" w:ascii="黑体" w:hAnsi="黑体" w:eastAsia="黑体" w:cs="黑体"/>
          <w:sz w:val="28"/>
          <w:szCs w:val="28"/>
        </w:rPr>
        <w:t>四、资金支付</w:t>
      </w:r>
    </w:p>
    <w:p w14:paraId="0840912A">
      <w:pPr>
        <w:ind w:firstLine="388" w:firstLineChars="200"/>
        <w:rPr>
          <w:rFonts w:hAnsi="宋体" w:cs="宋体"/>
          <w:sz w:val="24"/>
        </w:rPr>
      </w:pPr>
      <w:r>
        <w:rPr>
          <w:rFonts w:hint="eastAsia"/>
        </w:rPr>
        <w:t>本合同的资金支付详见招标文件的《项目招标需求》。</w:t>
      </w:r>
    </w:p>
    <w:p w14:paraId="7E7E326C">
      <w:pPr>
        <w:jc w:val="center"/>
        <w:rPr>
          <w:rFonts w:hAnsi="宋体" w:cs="宋体"/>
          <w:sz w:val="28"/>
          <w:szCs w:val="28"/>
        </w:rPr>
      </w:pPr>
      <w:r>
        <w:rPr>
          <w:rFonts w:hint="eastAsia" w:ascii="黑体" w:hAnsi="黑体" w:eastAsia="黑体" w:cs="黑体"/>
          <w:sz w:val="28"/>
          <w:szCs w:val="28"/>
        </w:rPr>
        <w:t>五、服务期限和服务地点</w:t>
      </w:r>
    </w:p>
    <w:p w14:paraId="59771B72">
      <w:pPr>
        <w:ind w:firstLine="388" w:firstLineChars="200"/>
        <w:rPr>
          <w:rFonts w:hAnsi="宋体" w:cs="宋体"/>
          <w:szCs w:val="21"/>
        </w:rPr>
      </w:pPr>
      <w:r>
        <w:rPr>
          <w:rFonts w:hint="eastAsia" w:hAnsi="宋体" w:cs="宋体"/>
          <w:szCs w:val="21"/>
        </w:rPr>
        <w:t>本合同的服务期限和服务地点详见招标文件的《项目招标需求》。</w:t>
      </w:r>
    </w:p>
    <w:p w14:paraId="2DF1B1D1">
      <w:pPr>
        <w:jc w:val="center"/>
        <w:rPr>
          <w:rFonts w:hAnsi="宋体" w:cs="宋体"/>
          <w:sz w:val="28"/>
          <w:szCs w:val="28"/>
        </w:rPr>
      </w:pPr>
      <w:r>
        <w:rPr>
          <w:rFonts w:hint="eastAsia" w:ascii="黑体" w:hAnsi="黑体" w:eastAsia="黑体" w:cs="黑体"/>
          <w:sz w:val="28"/>
          <w:szCs w:val="28"/>
        </w:rPr>
        <w:t>六、质量保证和服务承诺</w:t>
      </w:r>
    </w:p>
    <w:p w14:paraId="02B93CC8">
      <w:pPr>
        <w:ind w:firstLine="388" w:firstLineChars="200"/>
        <w:rPr>
          <w:rFonts w:hAnsi="宋体" w:cs="宋体"/>
          <w:szCs w:val="21"/>
        </w:rPr>
      </w:pPr>
      <w:r>
        <w:rPr>
          <w:rFonts w:hint="eastAsia" w:hAnsi="宋体" w:cs="宋体"/>
          <w:szCs w:val="21"/>
        </w:rPr>
        <w:t>本合同的质量保证和服务承诺：</w:t>
      </w:r>
    </w:p>
    <w:p w14:paraId="22225999">
      <w:pPr>
        <w:jc w:val="center"/>
        <w:rPr>
          <w:rFonts w:ascii="黑体" w:hAnsi="黑体" w:eastAsia="黑体" w:cs="黑体"/>
          <w:sz w:val="28"/>
          <w:szCs w:val="28"/>
        </w:rPr>
      </w:pPr>
      <w:r>
        <w:rPr>
          <w:rFonts w:hint="eastAsia" w:ascii="黑体" w:hAnsi="黑体" w:eastAsia="黑体" w:cs="黑体"/>
          <w:sz w:val="28"/>
          <w:szCs w:val="28"/>
        </w:rPr>
        <w:t>七、买方的权利和义务</w:t>
      </w:r>
    </w:p>
    <w:p w14:paraId="5537DF58">
      <w:pPr>
        <w:jc w:val="center"/>
        <w:rPr>
          <w:rFonts w:ascii="黑体" w:hAnsi="黑体" w:eastAsia="黑体" w:cs="黑体"/>
          <w:sz w:val="28"/>
          <w:szCs w:val="28"/>
        </w:rPr>
      </w:pPr>
      <w:r>
        <w:rPr>
          <w:rFonts w:hint="eastAsia" w:ascii="黑体" w:hAnsi="黑体" w:eastAsia="黑体" w:cs="黑体"/>
          <w:sz w:val="28"/>
          <w:szCs w:val="28"/>
        </w:rPr>
        <w:t>八、卖方的权利和义务</w:t>
      </w:r>
    </w:p>
    <w:p w14:paraId="49272388">
      <w:pPr>
        <w:jc w:val="center"/>
        <w:rPr>
          <w:rFonts w:hAnsi="宋体" w:cs="宋体"/>
          <w:sz w:val="28"/>
          <w:szCs w:val="28"/>
        </w:rPr>
      </w:pPr>
      <w:r>
        <w:rPr>
          <w:rFonts w:hint="eastAsia" w:ascii="黑体" w:hAnsi="黑体" w:eastAsia="黑体" w:cs="黑体"/>
          <w:sz w:val="28"/>
          <w:szCs w:val="28"/>
        </w:rPr>
        <w:t>九、验收标准和要求</w:t>
      </w:r>
    </w:p>
    <w:p w14:paraId="33A580B0">
      <w:pPr>
        <w:ind w:firstLine="388" w:firstLineChars="200"/>
        <w:rPr>
          <w:rFonts w:hAnsi="宋体" w:cs="宋体"/>
          <w:sz w:val="24"/>
        </w:rPr>
      </w:pPr>
      <w:r>
        <w:rPr>
          <w:rFonts w:hint="eastAsia" w:hAnsi="宋体" w:cs="宋体"/>
          <w:szCs w:val="21"/>
        </w:rPr>
        <w:t>本合同的验收标准和要求：</w:t>
      </w:r>
    </w:p>
    <w:p w14:paraId="425658C7">
      <w:pPr>
        <w:jc w:val="center"/>
        <w:rPr>
          <w:rFonts w:hAnsi="宋体" w:cs="宋体"/>
          <w:sz w:val="28"/>
          <w:szCs w:val="28"/>
        </w:rPr>
      </w:pPr>
      <w:r>
        <w:rPr>
          <w:rFonts w:hint="eastAsia" w:ascii="黑体" w:hAnsi="黑体" w:eastAsia="黑体" w:cs="黑体"/>
          <w:sz w:val="28"/>
          <w:szCs w:val="28"/>
        </w:rPr>
        <w:t>十、知识产权与保密</w:t>
      </w:r>
    </w:p>
    <w:p w14:paraId="7D157CD2">
      <w:pPr>
        <w:ind w:firstLine="388" w:firstLineChars="200"/>
        <w:rPr>
          <w:rFonts w:hAnsi="宋体" w:cs="宋体"/>
          <w:szCs w:val="21"/>
        </w:rPr>
      </w:pPr>
      <w:r>
        <w:rPr>
          <w:rFonts w:hint="eastAsia" w:hAnsi="宋体" w:cs="宋体"/>
          <w:szCs w:val="21"/>
        </w:rPr>
        <w:t>本合同的知识产权要求：</w:t>
      </w:r>
    </w:p>
    <w:p w14:paraId="77FB45B6">
      <w:pPr>
        <w:ind w:firstLine="388" w:firstLineChars="200"/>
        <w:rPr>
          <w:rFonts w:hAnsi="宋体" w:cs="宋体"/>
          <w:szCs w:val="21"/>
        </w:rPr>
      </w:pPr>
      <w:r>
        <w:rPr>
          <w:rFonts w:hint="eastAsia" w:hAnsi="宋体" w:cs="宋体"/>
          <w:szCs w:val="21"/>
        </w:rPr>
        <w:t>本合同的保密要求：</w:t>
      </w:r>
    </w:p>
    <w:p w14:paraId="28C34E1E">
      <w:pPr>
        <w:jc w:val="center"/>
        <w:rPr>
          <w:rFonts w:hAnsi="宋体" w:eastAsia="黑体" w:cs="宋体"/>
          <w:sz w:val="28"/>
          <w:szCs w:val="28"/>
        </w:rPr>
      </w:pPr>
      <w:r>
        <w:rPr>
          <w:rFonts w:hint="eastAsia" w:ascii="黑体" w:hAnsi="黑体" w:eastAsia="黑体" w:cs="黑体"/>
          <w:sz w:val="28"/>
          <w:szCs w:val="28"/>
        </w:rPr>
        <w:t>十一、履约保证金</w:t>
      </w:r>
    </w:p>
    <w:p w14:paraId="7A5E0373">
      <w:pPr>
        <w:ind w:firstLine="388" w:firstLineChars="200"/>
        <w:rPr>
          <w:rFonts w:hAnsi="宋体" w:cs="宋体"/>
          <w:szCs w:val="21"/>
        </w:rPr>
      </w:pPr>
      <w:r>
        <w:rPr>
          <w:rFonts w:hint="eastAsia" w:hAnsi="宋体" w:cs="宋体"/>
          <w:szCs w:val="21"/>
        </w:rPr>
        <w:t>卖方应在中标结果确定后、签署本合同前按照招标文件的规定向</w:t>
      </w:r>
      <w:r>
        <w:rPr>
          <w:rFonts w:hint="eastAsia" w:hAnsi="宋体" w:cs="宋体"/>
          <w:szCs w:val="21"/>
          <w:lang w:eastAsia="zh-CN"/>
        </w:rPr>
        <w:t>集安市住房和城乡建设局　</w:t>
      </w:r>
      <w:r>
        <w:rPr>
          <w:rFonts w:hint="eastAsia" w:hAnsi="宋体" w:cs="宋体"/>
          <w:szCs w:val="21"/>
        </w:rPr>
        <w:t>提交。</w:t>
      </w:r>
    </w:p>
    <w:p w14:paraId="1536DC4B">
      <w:pPr>
        <w:ind w:firstLine="388" w:firstLineChars="200"/>
        <w:rPr>
          <w:rFonts w:hAnsi="宋体" w:cs="宋体"/>
          <w:szCs w:val="21"/>
        </w:rPr>
      </w:pPr>
      <w:r>
        <w:rPr>
          <w:rFonts w:hint="eastAsia" w:hAnsi="宋体" w:cs="宋体"/>
          <w:szCs w:val="21"/>
        </w:rPr>
        <w:t>履约保证金用于补偿买方因卖方不能履行合同义务而蒙受的损失。</w:t>
      </w:r>
    </w:p>
    <w:p w14:paraId="2CB37CE8">
      <w:pPr>
        <w:ind w:firstLine="388" w:firstLineChars="200"/>
        <w:rPr>
          <w:rFonts w:hAnsi="宋体" w:cs="宋体"/>
          <w:szCs w:val="21"/>
        </w:rPr>
      </w:pPr>
      <w:r>
        <w:rPr>
          <w:rFonts w:hint="eastAsia" w:hAnsi="宋体" w:cs="宋体"/>
          <w:szCs w:val="21"/>
        </w:rPr>
        <w:t>履约保证金按政府采购有关规定返还。</w:t>
      </w:r>
    </w:p>
    <w:p w14:paraId="5C964BB9">
      <w:pPr>
        <w:jc w:val="center"/>
        <w:rPr>
          <w:rFonts w:ascii="黑体" w:hAnsi="黑体" w:eastAsia="黑体" w:cs="黑体"/>
          <w:sz w:val="28"/>
          <w:szCs w:val="28"/>
        </w:rPr>
      </w:pPr>
      <w:r>
        <w:rPr>
          <w:rFonts w:hint="eastAsia" w:ascii="黑体" w:hAnsi="黑体" w:eastAsia="黑体" w:cs="黑体"/>
          <w:sz w:val="28"/>
          <w:szCs w:val="28"/>
        </w:rPr>
        <w:t>十二、合同中止、解除</w:t>
      </w:r>
    </w:p>
    <w:p w14:paraId="53A65631">
      <w:pPr>
        <w:ind w:firstLine="388" w:firstLineChars="200"/>
        <w:rPr>
          <w:rFonts w:ascii="宋体" w:hAnsi="宋体" w:cs="宋体"/>
          <w:szCs w:val="21"/>
        </w:rPr>
      </w:pPr>
      <w:r>
        <w:rPr>
          <w:rFonts w:hint="eastAsia" w:ascii="宋体" w:hAnsi="宋体" w:cs="宋体"/>
          <w:szCs w:val="21"/>
        </w:rPr>
        <w:t>1.因客观不可预见，致本合同不能履行，本合同可中止；待影响消除后，本合同继续履行；</w:t>
      </w:r>
    </w:p>
    <w:p w14:paraId="143EA5A5">
      <w:pPr>
        <w:ind w:firstLine="388" w:firstLineChars="200"/>
        <w:rPr>
          <w:rFonts w:ascii="宋体" w:hAnsi="宋体" w:cs="宋体"/>
          <w:szCs w:val="21"/>
        </w:rPr>
      </w:pPr>
      <w:r>
        <w:rPr>
          <w:rFonts w:hint="eastAsia" w:ascii="宋体" w:hAnsi="宋体" w:cs="宋体"/>
          <w:szCs w:val="21"/>
        </w:rPr>
        <w:t>2.遇不可抗力因素或国家政策变化，本合同可解除；</w:t>
      </w:r>
    </w:p>
    <w:p w14:paraId="03CB119D">
      <w:pPr>
        <w:ind w:firstLine="388" w:firstLineChars="200"/>
        <w:rPr>
          <w:rFonts w:ascii="宋体" w:hAnsi="宋体" w:cs="宋体"/>
          <w:szCs w:val="21"/>
        </w:rPr>
      </w:pPr>
      <w:r>
        <w:rPr>
          <w:rFonts w:hint="eastAsia" w:ascii="宋体" w:hAnsi="宋体" w:cs="宋体"/>
          <w:szCs w:val="21"/>
        </w:rPr>
        <w:t>3.因一方违约，另一方可解除本合同；</w:t>
      </w:r>
    </w:p>
    <w:p w14:paraId="4372A776">
      <w:pPr>
        <w:ind w:firstLine="388" w:firstLineChars="200"/>
        <w:rPr>
          <w:rFonts w:ascii="宋体" w:hAnsi="宋体" w:cs="宋体"/>
          <w:szCs w:val="21"/>
        </w:rPr>
      </w:pPr>
      <w:r>
        <w:rPr>
          <w:rFonts w:hint="eastAsia" w:ascii="宋体" w:hAnsi="宋体" w:cs="宋体"/>
          <w:szCs w:val="21"/>
        </w:rPr>
        <w:t>4.其他约定：</w:t>
      </w:r>
    </w:p>
    <w:p w14:paraId="77BE6D4C">
      <w:pPr>
        <w:jc w:val="center"/>
        <w:rPr>
          <w:rFonts w:hAnsi="宋体" w:cs="宋体"/>
          <w:sz w:val="28"/>
          <w:szCs w:val="28"/>
        </w:rPr>
      </w:pPr>
      <w:r>
        <w:rPr>
          <w:rFonts w:hint="eastAsia" w:ascii="黑体" w:hAnsi="黑体" w:eastAsia="黑体" w:cs="黑体"/>
          <w:sz w:val="28"/>
          <w:szCs w:val="28"/>
        </w:rPr>
        <w:t>十三、违约责任</w:t>
      </w:r>
    </w:p>
    <w:p w14:paraId="39EFEE2D">
      <w:pPr>
        <w:ind w:firstLine="388" w:firstLineChars="200"/>
        <w:rPr>
          <w:rFonts w:ascii="宋体" w:hAnsi="宋体" w:cs="宋体"/>
          <w:szCs w:val="21"/>
        </w:rPr>
      </w:pPr>
      <w:r>
        <w:rPr>
          <w:rFonts w:hint="eastAsia" w:ascii="宋体" w:hAnsi="宋体" w:cs="宋体"/>
          <w:szCs w:val="21"/>
        </w:rPr>
        <w:t>本合同的违约责任：</w:t>
      </w:r>
    </w:p>
    <w:p w14:paraId="660469D3">
      <w:pPr>
        <w:jc w:val="center"/>
        <w:rPr>
          <w:rFonts w:hAnsi="宋体" w:cs="宋体"/>
          <w:sz w:val="28"/>
          <w:szCs w:val="28"/>
        </w:rPr>
      </w:pPr>
      <w:r>
        <w:rPr>
          <w:rFonts w:hint="eastAsia" w:ascii="黑体" w:hAnsi="黑体" w:eastAsia="黑体" w:cs="黑体"/>
          <w:sz w:val="28"/>
          <w:szCs w:val="28"/>
        </w:rPr>
        <w:t>十四、争议解决</w:t>
      </w:r>
    </w:p>
    <w:p w14:paraId="5DBABEE9">
      <w:pPr>
        <w:ind w:firstLine="388" w:firstLineChars="200"/>
        <w:rPr>
          <w:rFonts w:ascii="宋体" w:hAnsi="宋体" w:cs="宋体"/>
          <w:szCs w:val="21"/>
        </w:rPr>
      </w:pPr>
      <w:r>
        <w:rPr>
          <w:rFonts w:hint="eastAsia" w:ascii="宋体" w:hAnsi="宋体" w:cs="宋体"/>
          <w:szCs w:val="21"/>
        </w:rPr>
        <w:t>本合同发生争议，由双方协商或由政府采购监管部门调解解决，协商或调解不成时按以下第      种方式解决：</w:t>
      </w:r>
    </w:p>
    <w:p w14:paraId="1C82942F">
      <w:pPr>
        <w:ind w:firstLine="388" w:firstLineChars="200"/>
        <w:rPr>
          <w:rFonts w:ascii="宋体" w:hAnsi="宋体" w:cs="宋体"/>
          <w:szCs w:val="21"/>
        </w:rPr>
      </w:pPr>
      <w:r>
        <w:rPr>
          <w:rFonts w:hint="eastAsia" w:ascii="宋体" w:hAnsi="宋体" w:cs="宋体"/>
          <w:szCs w:val="21"/>
        </w:rPr>
        <w:t>1.通化仲裁委员会仲裁；</w:t>
      </w:r>
    </w:p>
    <w:p w14:paraId="3ABA4F31">
      <w:pPr>
        <w:ind w:firstLine="388" w:firstLineChars="200"/>
        <w:rPr>
          <w:rFonts w:ascii="宋体" w:hAnsi="宋体" w:cs="宋体"/>
          <w:szCs w:val="21"/>
        </w:rPr>
      </w:pPr>
      <w:r>
        <w:rPr>
          <w:rFonts w:hint="eastAsia" w:ascii="宋体" w:hAnsi="宋体" w:cs="宋体"/>
          <w:szCs w:val="21"/>
        </w:rPr>
        <w:t>2.向甲方所在地人民法院提起诉讼。</w:t>
      </w:r>
    </w:p>
    <w:p w14:paraId="56E79F82">
      <w:pPr>
        <w:jc w:val="center"/>
        <w:rPr>
          <w:rFonts w:hAnsi="宋体" w:cs="宋体"/>
          <w:sz w:val="28"/>
          <w:szCs w:val="28"/>
        </w:rPr>
      </w:pPr>
      <w:r>
        <w:rPr>
          <w:rFonts w:hint="eastAsia" w:ascii="黑体" w:hAnsi="黑体" w:eastAsia="黑体" w:cs="黑体"/>
          <w:sz w:val="28"/>
          <w:szCs w:val="28"/>
        </w:rPr>
        <w:t>十五、合同生效及其它</w:t>
      </w:r>
    </w:p>
    <w:p w14:paraId="01855931">
      <w:pPr>
        <w:pStyle w:val="14"/>
        <w:tabs>
          <w:tab w:val="left" w:pos="573"/>
        </w:tabs>
        <w:adjustRightInd w:val="0"/>
        <w:snapToGrid w:val="0"/>
        <w:spacing w:line="360" w:lineRule="exact"/>
        <w:ind w:firstLine="388" w:firstLineChars="200"/>
        <w:rPr>
          <w:rFonts w:hAnsi="宋体" w:cs="宋体"/>
          <w:sz w:val="21"/>
          <w:szCs w:val="21"/>
        </w:rPr>
      </w:pPr>
      <w:r>
        <w:rPr>
          <w:rFonts w:hint="eastAsia" w:hAnsi="宋体" w:cs="宋体"/>
          <w:sz w:val="21"/>
          <w:szCs w:val="21"/>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14:paraId="77398795">
      <w:pPr>
        <w:pStyle w:val="14"/>
        <w:tabs>
          <w:tab w:val="left" w:pos="573"/>
        </w:tabs>
        <w:adjustRightInd w:val="0"/>
        <w:snapToGrid w:val="0"/>
        <w:spacing w:line="360" w:lineRule="exact"/>
        <w:ind w:firstLine="388" w:firstLineChars="200"/>
        <w:rPr>
          <w:rFonts w:hAnsi="宋体" w:cs="宋体"/>
          <w:sz w:val="21"/>
          <w:szCs w:val="21"/>
        </w:rPr>
      </w:pPr>
      <w:r>
        <w:rPr>
          <w:rFonts w:hint="eastAsia" w:hAnsi="宋体" w:cs="宋体"/>
          <w:sz w:val="21"/>
          <w:szCs w:val="21"/>
        </w:rPr>
        <w:t>本合同一式三份，具同等法律效力。买卖双方各执一份。</w:t>
      </w:r>
      <w:r>
        <w:rPr>
          <w:rFonts w:hint="eastAsia" w:hAnsi="宋体" w:cs="宋体"/>
          <w:sz w:val="21"/>
          <w:szCs w:val="21"/>
          <w:lang w:eastAsia="zh-CN"/>
        </w:rPr>
        <w:t>政采云</w:t>
      </w:r>
      <w:r>
        <w:rPr>
          <w:rFonts w:hint="eastAsia" w:hAnsi="宋体" w:cs="宋体"/>
          <w:sz w:val="21"/>
          <w:szCs w:val="21"/>
        </w:rPr>
        <w:t>存档一份。</w:t>
      </w:r>
    </w:p>
    <w:p w14:paraId="6558A48E">
      <w:pPr>
        <w:jc w:val="center"/>
        <w:rPr>
          <w:rFonts w:hAnsi="宋体" w:cs="宋体"/>
          <w:sz w:val="28"/>
          <w:szCs w:val="28"/>
        </w:rPr>
      </w:pPr>
      <w:r>
        <w:rPr>
          <w:rFonts w:hint="eastAsia" w:ascii="黑体" w:hAnsi="黑体" w:eastAsia="黑体" w:cs="黑体"/>
          <w:sz w:val="28"/>
          <w:szCs w:val="28"/>
        </w:rPr>
        <w:t>十六、补充条款</w:t>
      </w:r>
    </w:p>
    <w:p w14:paraId="71E4ACB2">
      <w:pPr>
        <w:ind w:firstLine="388" w:firstLineChars="200"/>
        <w:rPr>
          <w:rFonts w:ascii="宋体" w:hAnsi="宋体" w:cs="宋体"/>
          <w:szCs w:val="21"/>
        </w:rPr>
      </w:pPr>
      <w:r>
        <w:rPr>
          <w:rFonts w:hint="eastAsia" w:ascii="宋体" w:hAnsi="宋体" w:cs="宋体"/>
          <w:szCs w:val="21"/>
        </w:rPr>
        <w:t>如需修改或补充合同内容，经协商，双方可签署书面修改或补充协议，该协议将作为本合同的一个组成部分。</w:t>
      </w:r>
    </w:p>
    <w:p w14:paraId="153996B1">
      <w:pPr>
        <w:pStyle w:val="14"/>
        <w:tabs>
          <w:tab w:val="left" w:pos="573"/>
        </w:tabs>
        <w:adjustRightInd w:val="0"/>
        <w:snapToGrid w:val="0"/>
        <w:spacing w:line="360" w:lineRule="exact"/>
        <w:ind w:firstLine="0"/>
        <w:rPr>
          <w:rFonts w:ascii="Times New Roman"/>
          <w:sz w:val="21"/>
          <w:szCs w:val="21"/>
        </w:rPr>
      </w:pPr>
    </w:p>
    <w:p w14:paraId="352CD4CD">
      <w:pPr>
        <w:pStyle w:val="14"/>
        <w:tabs>
          <w:tab w:val="left" w:pos="573"/>
        </w:tabs>
        <w:adjustRightInd w:val="0"/>
        <w:snapToGrid w:val="0"/>
        <w:spacing w:line="360" w:lineRule="exact"/>
        <w:ind w:firstLine="582" w:firstLineChars="300"/>
        <w:rPr>
          <w:rFonts w:hAnsi="宋体" w:cs="宋体"/>
          <w:sz w:val="21"/>
          <w:szCs w:val="21"/>
        </w:rPr>
      </w:pPr>
      <w:r>
        <w:rPr>
          <w:rFonts w:hint="eastAsia" w:hAnsi="宋体" w:cs="宋体"/>
          <w:sz w:val="21"/>
          <w:szCs w:val="21"/>
        </w:rPr>
        <w:t xml:space="preserve">买    方：     （盖章）                           卖    方：     （盖章）      </w:t>
      </w:r>
    </w:p>
    <w:p w14:paraId="0F4E9228">
      <w:pPr>
        <w:pStyle w:val="14"/>
        <w:tabs>
          <w:tab w:val="left" w:pos="573"/>
        </w:tabs>
        <w:adjustRightInd w:val="0"/>
        <w:snapToGrid w:val="0"/>
        <w:spacing w:line="360" w:lineRule="exact"/>
        <w:ind w:firstLine="582" w:firstLineChars="300"/>
        <w:rPr>
          <w:rFonts w:hAnsi="宋体" w:cs="宋体"/>
          <w:sz w:val="21"/>
          <w:szCs w:val="21"/>
        </w:rPr>
      </w:pPr>
      <w:r>
        <w:rPr>
          <w:rFonts w:hint="eastAsia" w:hAnsi="宋体" w:cs="宋体"/>
          <w:sz w:val="21"/>
          <w:szCs w:val="21"/>
        </w:rPr>
        <w:t xml:space="preserve">签约代表：                                       签约代表：             </w:t>
      </w:r>
    </w:p>
    <w:p w14:paraId="10989374">
      <w:pPr>
        <w:pStyle w:val="14"/>
        <w:tabs>
          <w:tab w:val="left" w:pos="573"/>
        </w:tabs>
        <w:adjustRightInd w:val="0"/>
        <w:snapToGrid w:val="0"/>
        <w:spacing w:line="360" w:lineRule="exact"/>
        <w:rPr>
          <w:rFonts w:hAnsi="宋体" w:cs="宋体"/>
          <w:sz w:val="21"/>
          <w:szCs w:val="21"/>
        </w:rPr>
      </w:pPr>
      <w:r>
        <w:rPr>
          <w:rFonts w:hint="eastAsia" w:hAnsi="宋体" w:cs="宋体"/>
          <w:sz w:val="21"/>
          <w:szCs w:val="21"/>
        </w:rPr>
        <w:t xml:space="preserve">地    址：                                       地    址：            </w:t>
      </w:r>
    </w:p>
    <w:p w14:paraId="2569A633">
      <w:pPr>
        <w:pStyle w:val="14"/>
        <w:tabs>
          <w:tab w:val="left" w:pos="573"/>
        </w:tabs>
        <w:adjustRightInd w:val="0"/>
        <w:snapToGrid w:val="0"/>
        <w:spacing w:line="360" w:lineRule="exact"/>
        <w:rPr>
          <w:rFonts w:hAnsi="宋体" w:cs="宋体"/>
          <w:sz w:val="21"/>
          <w:szCs w:val="21"/>
        </w:rPr>
      </w:pPr>
      <w:r>
        <w:rPr>
          <w:rFonts w:hint="eastAsia" w:hAnsi="宋体" w:cs="宋体"/>
          <w:sz w:val="21"/>
          <w:szCs w:val="21"/>
        </w:rPr>
        <w:t xml:space="preserve">电    话：                                       电    话：               </w:t>
      </w:r>
    </w:p>
    <w:p w14:paraId="28D46B0F">
      <w:pPr>
        <w:pStyle w:val="14"/>
        <w:tabs>
          <w:tab w:val="left" w:pos="573"/>
        </w:tabs>
        <w:adjustRightInd w:val="0"/>
        <w:snapToGrid w:val="0"/>
        <w:spacing w:line="360" w:lineRule="exact"/>
        <w:ind w:firstLine="582" w:firstLineChars="300"/>
        <w:rPr>
          <w:rFonts w:hAnsi="宋体" w:cs="宋体"/>
          <w:sz w:val="21"/>
          <w:szCs w:val="21"/>
        </w:rPr>
      </w:pPr>
      <w:r>
        <w:rPr>
          <w:rFonts w:hint="eastAsia" w:hAnsi="宋体" w:cs="宋体"/>
          <w:sz w:val="21"/>
          <w:szCs w:val="21"/>
        </w:rPr>
        <w:t xml:space="preserve">传    真：                                       传    真：               </w:t>
      </w:r>
    </w:p>
    <w:p w14:paraId="004925C1">
      <w:pPr>
        <w:pStyle w:val="14"/>
        <w:tabs>
          <w:tab w:val="left" w:pos="573"/>
        </w:tabs>
        <w:adjustRightInd w:val="0"/>
        <w:snapToGrid w:val="0"/>
        <w:spacing w:line="360" w:lineRule="exact"/>
        <w:rPr>
          <w:rFonts w:hAnsi="宋体" w:cs="宋体"/>
          <w:sz w:val="24"/>
        </w:rPr>
      </w:pPr>
      <w:r>
        <w:rPr>
          <w:rFonts w:hint="eastAsia" w:hAnsi="宋体" w:cs="宋体"/>
          <w:sz w:val="21"/>
          <w:szCs w:val="21"/>
        </w:rPr>
        <w:t xml:space="preserve">签约日期：                                        签约日期：               </w:t>
      </w:r>
      <w:r>
        <w:rPr>
          <w:rFonts w:hAnsi="宋体" w:cs="宋体"/>
          <w:sz w:val="24"/>
        </w:rPr>
        <w:br w:type="page"/>
      </w:r>
    </w:p>
    <w:p w14:paraId="50EDB68A">
      <w:pPr>
        <w:pStyle w:val="2"/>
        <w:ind w:firstLine="0"/>
        <w:jc w:val="center"/>
        <w:rPr>
          <w:rStyle w:val="21"/>
          <w:b/>
          <w:bCs/>
          <w:sz w:val="36"/>
          <w:szCs w:val="36"/>
        </w:rPr>
      </w:pPr>
    </w:p>
    <w:p w14:paraId="02524D5C">
      <w:pPr>
        <w:pStyle w:val="2"/>
        <w:ind w:firstLine="0"/>
        <w:jc w:val="center"/>
        <w:rPr>
          <w:rStyle w:val="21"/>
          <w:rFonts w:hAnsi="宋体" w:cs="宋体"/>
          <w:b w:val="0"/>
          <w:bCs w:val="0"/>
          <w:sz w:val="24"/>
          <w:szCs w:val="24"/>
        </w:rPr>
      </w:pPr>
      <w:r>
        <w:rPr>
          <w:rStyle w:val="21"/>
          <w:rFonts w:hint="eastAsia"/>
          <w:b w:val="0"/>
          <w:bCs w:val="0"/>
          <w:sz w:val="36"/>
          <w:szCs w:val="36"/>
        </w:rPr>
        <w:t>第七章投标文件格式</w:t>
      </w:r>
    </w:p>
    <w:p w14:paraId="23AC2A5D">
      <w:pPr>
        <w:pStyle w:val="3"/>
        <w:numPr>
          <w:ilvl w:val="0"/>
          <w:numId w:val="0"/>
        </w:numPr>
        <w:rPr>
          <w:rFonts w:ascii="楷体" w:hAnsi="楷体" w:eastAsia="楷体" w:cs="黑体"/>
          <w:bCs w:val="0"/>
          <w:sz w:val="24"/>
          <w:szCs w:val="24"/>
        </w:rPr>
      </w:pPr>
      <w:r>
        <w:rPr>
          <w:rFonts w:hint="eastAsia" w:ascii="楷体" w:hAnsi="楷体" w:eastAsia="楷体" w:cs="黑体"/>
          <w:bCs w:val="0"/>
          <w:sz w:val="24"/>
          <w:szCs w:val="24"/>
        </w:rPr>
        <w:t>（注：1.请供应商按照以下要求的格式、内容、顺序及要求制作投标文件，并编制目录及页码，否则可能影响评审</w:t>
      </w:r>
      <w:r>
        <w:rPr>
          <w:rFonts w:ascii="楷体" w:hAnsi="楷体" w:eastAsia="楷体" w:cs="黑体"/>
          <w:bCs w:val="0"/>
          <w:sz w:val="24"/>
          <w:szCs w:val="24"/>
        </w:rPr>
        <w:t>专家</w:t>
      </w:r>
      <w:r>
        <w:rPr>
          <w:rFonts w:hint="eastAsia" w:ascii="楷体" w:hAnsi="楷体" w:eastAsia="楷体" w:cs="黑体"/>
          <w:bCs w:val="0"/>
          <w:sz w:val="24"/>
          <w:szCs w:val="24"/>
        </w:rPr>
        <w:t>对投标文件的评价。2</w:t>
      </w:r>
      <w:r>
        <w:rPr>
          <w:rFonts w:ascii="楷体" w:hAnsi="楷体" w:eastAsia="楷体" w:cs="黑体"/>
          <w:bCs w:val="0"/>
          <w:sz w:val="24"/>
          <w:szCs w:val="24"/>
        </w:rPr>
        <w:t>.</w:t>
      </w:r>
      <w:r>
        <w:rPr>
          <w:rFonts w:hint="eastAsia" w:ascii="楷体" w:hAnsi="楷体" w:eastAsia="楷体" w:cs="黑体"/>
          <w:bCs w:val="0"/>
          <w:sz w:val="24"/>
          <w:szCs w:val="24"/>
        </w:rPr>
        <w:t xml:space="preserve"> 投标</w:t>
      </w:r>
      <w:r>
        <w:rPr>
          <w:rFonts w:ascii="楷体" w:hAnsi="楷体" w:eastAsia="楷体" w:cs="黑体"/>
          <w:bCs w:val="0"/>
          <w:sz w:val="24"/>
          <w:szCs w:val="24"/>
        </w:rPr>
        <w:t>文件提供格式的，按格式填写；未提供格式的，供应商自拟格式。</w:t>
      </w:r>
      <w:r>
        <w:rPr>
          <w:rFonts w:hint="eastAsia" w:ascii="楷体" w:hAnsi="楷体" w:eastAsia="楷体" w:cs="黑体"/>
          <w:bCs w:val="0"/>
          <w:sz w:val="24"/>
          <w:szCs w:val="24"/>
        </w:rPr>
        <w:t>）</w:t>
      </w:r>
    </w:p>
    <w:p w14:paraId="12C16DD8">
      <w:pPr>
        <w:spacing w:beforeLines="100" w:afterLines="250"/>
        <w:rPr>
          <w:rFonts w:ascii="黑体" w:hAnsi="黑体" w:eastAsia="黑体"/>
          <w:b/>
          <w:sz w:val="44"/>
          <w:szCs w:val="44"/>
        </w:rPr>
      </w:pPr>
      <w:r>
        <w:rPr>
          <w:rFonts w:ascii="黑体" w:hAnsi="黑体" w:eastAsia="黑体"/>
          <w:b/>
          <w:sz w:val="44"/>
          <w:szCs w:val="44"/>
        </w:rPr>
        <w:br w:type="page"/>
      </w:r>
    </w:p>
    <w:p w14:paraId="26E13A6E">
      <w:pPr>
        <w:spacing w:afterLines="200"/>
        <w:jc w:val="center"/>
        <w:rPr>
          <w:rFonts w:ascii="黑体" w:hAnsi="黑体" w:eastAsia="黑体"/>
          <w:b/>
          <w:sz w:val="72"/>
          <w:szCs w:val="72"/>
        </w:rPr>
      </w:pPr>
    </w:p>
    <w:p w14:paraId="69B9F198">
      <w:pPr>
        <w:spacing w:afterLines="200"/>
        <w:jc w:val="center"/>
        <w:rPr>
          <w:rFonts w:ascii="黑体" w:hAnsi="黑体" w:eastAsia="黑体"/>
          <w:b/>
          <w:sz w:val="72"/>
          <w:szCs w:val="72"/>
        </w:rPr>
      </w:pPr>
    </w:p>
    <w:p w14:paraId="0DE01821">
      <w:pPr>
        <w:spacing w:afterLines="200"/>
        <w:jc w:val="center"/>
        <w:rPr>
          <w:rFonts w:ascii="黑体" w:hAnsi="黑体" w:eastAsia="黑体"/>
          <w:b/>
          <w:sz w:val="72"/>
          <w:szCs w:val="72"/>
        </w:rPr>
      </w:pPr>
      <w:r>
        <w:rPr>
          <w:rFonts w:hint="eastAsia" w:ascii="黑体" w:hAnsi="黑体" w:eastAsia="黑体"/>
          <w:b/>
          <w:sz w:val="72"/>
          <w:szCs w:val="72"/>
        </w:rPr>
        <w:t>投 标 文 件</w:t>
      </w:r>
    </w:p>
    <w:p w14:paraId="27D464AF"/>
    <w:p w14:paraId="74E92C71"/>
    <w:p w14:paraId="2F6715CB">
      <w:pPr>
        <w:ind w:left="1919" w:leftChars="619" w:right="1200" w:rightChars="619" w:hanging="719" w:hangingChars="209"/>
        <w:rPr>
          <w:rFonts w:ascii="宋体" w:hAnsi="宋体"/>
          <w:bCs/>
          <w:sz w:val="36"/>
        </w:rPr>
      </w:pPr>
      <w:r>
        <w:rPr>
          <w:rFonts w:hint="eastAsia" w:ascii="宋体" w:hAnsi="宋体"/>
          <w:b/>
          <w:bCs/>
          <w:sz w:val="36"/>
        </w:rPr>
        <w:t>项目编号：</w:t>
      </w:r>
    </w:p>
    <w:p w14:paraId="4CDEA67C">
      <w:pPr>
        <w:ind w:left="1919" w:leftChars="619" w:right="1200" w:rightChars="619" w:hanging="719" w:hangingChars="209"/>
        <w:rPr>
          <w:rFonts w:ascii="宋体" w:hAnsi="宋体"/>
          <w:bCs/>
          <w:sz w:val="36"/>
        </w:rPr>
      </w:pPr>
      <w:r>
        <w:rPr>
          <w:rFonts w:hint="eastAsia" w:ascii="宋体" w:hAnsi="宋体"/>
          <w:b/>
          <w:bCs/>
          <w:sz w:val="36"/>
        </w:rPr>
        <w:t>项目名称：</w:t>
      </w:r>
    </w:p>
    <w:p w14:paraId="25D6F26F">
      <w:pPr>
        <w:ind w:left="1919" w:leftChars="619" w:right="1200" w:rightChars="619" w:hanging="719" w:hangingChars="209"/>
        <w:rPr>
          <w:rFonts w:ascii="宋体" w:hAnsi="宋体"/>
          <w:sz w:val="36"/>
          <w:szCs w:val="36"/>
        </w:rPr>
      </w:pPr>
      <w:r>
        <w:rPr>
          <w:rFonts w:ascii="宋体" w:hAnsi="宋体"/>
          <w:b/>
          <w:bCs/>
          <w:sz w:val="36"/>
        </w:rPr>
        <w:t>包号</w:t>
      </w:r>
      <w:r>
        <w:rPr>
          <w:rFonts w:hint="eastAsia" w:ascii="宋体" w:hAnsi="宋体"/>
          <w:sz w:val="36"/>
          <w:szCs w:val="36"/>
        </w:rPr>
        <w:t>：</w:t>
      </w:r>
    </w:p>
    <w:p w14:paraId="44B7AF63">
      <w:pPr>
        <w:spacing w:afterLines="500"/>
        <w:ind w:right="525" w:rightChars="271"/>
        <w:rPr>
          <w:rFonts w:ascii="宋体" w:hAnsi="宋体"/>
          <w:sz w:val="36"/>
          <w:szCs w:val="36"/>
        </w:rPr>
      </w:pPr>
    </w:p>
    <w:p w14:paraId="40A36DFB">
      <w:pPr>
        <w:ind w:right="1189" w:rightChars="613" w:firstLine="792" w:firstLineChars="300"/>
        <w:rPr>
          <w:rFonts w:ascii="宋体" w:hAnsi="宋体"/>
          <w:b/>
          <w:bCs/>
          <w:sz w:val="28"/>
          <w:szCs w:val="28"/>
        </w:rPr>
      </w:pPr>
      <w:r>
        <w:rPr>
          <w:rFonts w:hint="eastAsia" w:ascii="宋体" w:hAnsi="宋体"/>
          <w:b/>
          <w:bCs/>
          <w:sz w:val="28"/>
          <w:szCs w:val="28"/>
        </w:rPr>
        <w:t>投 标 人 名 称（签章）：</w:t>
      </w:r>
    </w:p>
    <w:p w14:paraId="626E4CE4">
      <w:pPr>
        <w:ind w:right="1189" w:rightChars="613" w:firstLine="792" w:firstLineChars="300"/>
        <w:rPr>
          <w:rFonts w:ascii="宋体" w:hAnsi="宋体"/>
          <w:b/>
          <w:bCs/>
          <w:sz w:val="28"/>
          <w:szCs w:val="28"/>
        </w:rPr>
      </w:pPr>
      <w:r>
        <w:rPr>
          <w:rFonts w:hint="eastAsia" w:ascii="宋体" w:hAnsi="宋体"/>
          <w:b/>
          <w:bCs/>
          <w:sz w:val="28"/>
          <w:szCs w:val="28"/>
        </w:rPr>
        <w:t>法定代表人（单位负责人）（签章）：</w:t>
      </w:r>
    </w:p>
    <w:p w14:paraId="16D062BA">
      <w:pPr>
        <w:spacing w:beforeLines="100" w:afterLines="100"/>
        <w:ind w:left="2126" w:leftChars="466" w:right="466" w:hanging="1222" w:hangingChars="355"/>
        <w:jc w:val="center"/>
        <w:rPr>
          <w:rStyle w:val="21"/>
          <w:rFonts w:ascii="宋体" w:hAnsi="宋体"/>
          <w:bCs w:val="0"/>
          <w:sz w:val="36"/>
          <w:szCs w:val="36"/>
        </w:rPr>
      </w:pPr>
      <w:r>
        <w:rPr>
          <w:rFonts w:hint="eastAsia" w:ascii="宋体" w:hAnsi="宋体"/>
          <w:b/>
          <w:bCs/>
          <w:sz w:val="36"/>
          <w:szCs w:val="36"/>
        </w:rPr>
        <w:t xml:space="preserve"> </w:t>
      </w:r>
      <w:r>
        <w:rPr>
          <w:rFonts w:hint="eastAsia" w:ascii="宋体" w:hAnsi="宋体"/>
          <w:b/>
          <w:sz w:val="36"/>
          <w:szCs w:val="36"/>
        </w:rPr>
        <w:t>年  月  日</w:t>
      </w:r>
    </w:p>
    <w:p w14:paraId="22ACE3BC">
      <w:pPr>
        <w:rPr>
          <w:rStyle w:val="21"/>
          <w:sz w:val="36"/>
          <w:szCs w:val="36"/>
        </w:rPr>
      </w:pPr>
    </w:p>
    <w:p w14:paraId="3BF28217">
      <w:pPr>
        <w:pStyle w:val="45"/>
        <w:shd w:val="clear" w:color="auto" w:fill="FFFFFF"/>
        <w:spacing w:before="0" w:beforeAutospacing="0" w:after="0" w:afterAutospacing="0"/>
        <w:jc w:val="center"/>
        <w:rPr>
          <w:rStyle w:val="21"/>
          <w:sz w:val="36"/>
          <w:szCs w:val="36"/>
        </w:rPr>
      </w:pPr>
      <w:r>
        <w:rPr>
          <w:rStyle w:val="21"/>
          <w:sz w:val="36"/>
          <w:szCs w:val="36"/>
        </w:rPr>
        <w:br w:type="page"/>
      </w:r>
      <w:r>
        <w:rPr>
          <w:rStyle w:val="21"/>
          <w:rFonts w:hint="eastAsia"/>
          <w:sz w:val="36"/>
          <w:szCs w:val="36"/>
        </w:rPr>
        <w:t>目  录</w:t>
      </w:r>
    </w:p>
    <w:p w14:paraId="35B3725F">
      <w:pPr>
        <w:pStyle w:val="45"/>
        <w:shd w:val="clear" w:color="auto" w:fill="FFFFFF"/>
        <w:spacing w:before="0" w:beforeAutospacing="0" w:after="0" w:afterAutospacing="0"/>
        <w:rPr>
          <w:rStyle w:val="21"/>
          <w:sz w:val="30"/>
          <w:szCs w:val="36"/>
        </w:rPr>
      </w:pPr>
    </w:p>
    <w:tbl>
      <w:tblPr>
        <w:tblStyle w:val="18"/>
        <w:tblW w:w="9975" w:type="dxa"/>
        <w:tblInd w:w="-83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955"/>
        <w:gridCol w:w="1665"/>
        <w:gridCol w:w="1665"/>
      </w:tblGrid>
      <w:tr w14:paraId="5A7046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730340D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5955" w:type="dxa"/>
            <w:vAlign w:val="center"/>
          </w:tcPr>
          <w:p w14:paraId="5408EF05">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文件内容</w:t>
            </w:r>
          </w:p>
        </w:tc>
        <w:tc>
          <w:tcPr>
            <w:tcW w:w="1665" w:type="dxa"/>
          </w:tcPr>
          <w:p w14:paraId="693BDF5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盖章要求</w:t>
            </w:r>
          </w:p>
        </w:tc>
        <w:tc>
          <w:tcPr>
            <w:tcW w:w="1665" w:type="dxa"/>
            <w:vAlign w:val="center"/>
          </w:tcPr>
          <w:p w14:paraId="499EA8D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在投标文件中的对应页码</w:t>
            </w:r>
          </w:p>
        </w:tc>
      </w:tr>
      <w:tr w14:paraId="6BF4C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137969EF">
            <w:pPr>
              <w:pStyle w:val="45"/>
              <w:shd w:val="clear" w:color="auto" w:fill="FFFFFF"/>
              <w:spacing w:before="0" w:beforeAutospacing="0" w:after="0" w:afterAutospacing="0"/>
              <w:jc w:val="center"/>
              <w:rPr>
                <w:rFonts w:ascii="黑体" w:hAnsi="黑体" w:eastAsia="黑体" w:cs="黑体"/>
                <w:bCs/>
                <w:sz w:val="30"/>
                <w:szCs w:val="30"/>
              </w:rPr>
            </w:pPr>
            <w:r>
              <w:rPr>
                <w:rStyle w:val="21"/>
                <w:rFonts w:hint="eastAsia" w:ascii="黑体" w:hAnsi="黑体" w:eastAsia="黑体" w:cs="黑体"/>
                <w:sz w:val="30"/>
                <w:szCs w:val="30"/>
              </w:rPr>
              <w:t>第一部分  资格证明文件</w:t>
            </w:r>
          </w:p>
        </w:tc>
      </w:tr>
      <w:tr w14:paraId="505DD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E3510EC">
            <w:pPr>
              <w:autoSpaceDE w:val="0"/>
              <w:autoSpaceDN w:val="0"/>
              <w:adjustRightInd w:val="0"/>
              <w:jc w:val="center"/>
              <w:rPr>
                <w:rFonts w:ascii="宋体" w:hAnsi="宋体" w:cs="宋体"/>
                <w:bCs/>
                <w:sz w:val="24"/>
                <w:lang w:val="zh-CN"/>
              </w:rPr>
            </w:pPr>
            <w:r>
              <w:rPr>
                <w:rFonts w:hint="eastAsia" w:ascii="宋体" w:hAnsi="宋体" w:cs="宋体"/>
                <w:bCs/>
                <w:sz w:val="24"/>
                <w:lang w:val="zh-CN"/>
              </w:rPr>
              <w:t>1</w:t>
            </w:r>
          </w:p>
        </w:tc>
        <w:tc>
          <w:tcPr>
            <w:tcW w:w="5955" w:type="dxa"/>
            <w:vAlign w:val="center"/>
          </w:tcPr>
          <w:p w14:paraId="2D3B1698">
            <w:pPr>
              <w:autoSpaceDE w:val="0"/>
              <w:autoSpaceDN w:val="0"/>
              <w:adjustRightInd w:val="0"/>
              <w:rPr>
                <w:rFonts w:ascii="宋体" w:hAnsi="宋体"/>
                <w:kern w:val="0"/>
                <w:sz w:val="24"/>
              </w:rPr>
            </w:pPr>
            <w:r>
              <w:rPr>
                <w:rFonts w:hint="eastAsia" w:ascii="宋体" w:hAnsi="宋体"/>
                <w:kern w:val="0"/>
                <w:sz w:val="24"/>
              </w:rPr>
              <w:t>法人或者其他组织的营业执照等证明文件</w:t>
            </w:r>
          </w:p>
        </w:tc>
        <w:tc>
          <w:tcPr>
            <w:tcW w:w="1665" w:type="dxa"/>
          </w:tcPr>
          <w:p w14:paraId="5457896E">
            <w:pPr>
              <w:jc w:val="center"/>
            </w:pPr>
            <w:r>
              <w:rPr>
                <w:rFonts w:hint="eastAsia" w:ascii="宋体" w:hAnsi="宋体" w:cs="宋体"/>
                <w:sz w:val="24"/>
                <w:lang w:val="zh-CN"/>
              </w:rPr>
              <w:t>电子签章</w:t>
            </w:r>
          </w:p>
        </w:tc>
        <w:tc>
          <w:tcPr>
            <w:tcW w:w="1665" w:type="dxa"/>
          </w:tcPr>
          <w:p w14:paraId="023F8DFA">
            <w:pPr>
              <w:autoSpaceDE w:val="0"/>
              <w:autoSpaceDN w:val="0"/>
              <w:adjustRightInd w:val="0"/>
              <w:jc w:val="center"/>
              <w:rPr>
                <w:rFonts w:ascii="宋体" w:hAnsi="宋体" w:cs="宋体"/>
                <w:b/>
                <w:sz w:val="24"/>
                <w:lang w:val="zh-CN"/>
              </w:rPr>
            </w:pPr>
          </w:p>
        </w:tc>
      </w:tr>
      <w:tr w14:paraId="3D6C75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111F25B">
            <w:pPr>
              <w:autoSpaceDE w:val="0"/>
              <w:autoSpaceDN w:val="0"/>
              <w:adjustRightInd w:val="0"/>
              <w:jc w:val="center"/>
              <w:rPr>
                <w:rFonts w:ascii="宋体" w:hAnsi="宋体" w:cs="宋体"/>
                <w:bCs/>
                <w:sz w:val="24"/>
                <w:lang w:val="zh-CN"/>
              </w:rPr>
            </w:pPr>
            <w:r>
              <w:rPr>
                <w:rFonts w:hint="eastAsia" w:ascii="宋体" w:hAnsi="宋体" w:cs="宋体"/>
                <w:bCs/>
                <w:sz w:val="24"/>
                <w:lang w:val="zh-CN"/>
              </w:rPr>
              <w:t>2</w:t>
            </w:r>
          </w:p>
        </w:tc>
        <w:tc>
          <w:tcPr>
            <w:tcW w:w="5955" w:type="dxa"/>
            <w:vAlign w:val="center"/>
          </w:tcPr>
          <w:p w14:paraId="4A4C2BC9">
            <w:pPr>
              <w:autoSpaceDE w:val="0"/>
              <w:autoSpaceDN w:val="0"/>
              <w:adjustRightInd w:val="0"/>
              <w:rPr>
                <w:rFonts w:ascii="宋体" w:hAnsi="宋体" w:cs="宋体"/>
                <w:b/>
                <w:sz w:val="24"/>
                <w:lang w:val="zh-CN"/>
              </w:rPr>
            </w:pPr>
            <w:r>
              <w:rPr>
                <w:rFonts w:hint="eastAsia" w:ascii="宋体" w:hAnsi="宋体"/>
                <w:bCs/>
                <w:sz w:val="24"/>
              </w:rPr>
              <w:t>经审计的财务报告或资信证明</w:t>
            </w:r>
          </w:p>
        </w:tc>
        <w:tc>
          <w:tcPr>
            <w:tcW w:w="1665" w:type="dxa"/>
          </w:tcPr>
          <w:p w14:paraId="3BD7D258">
            <w:pPr>
              <w:jc w:val="center"/>
            </w:pPr>
            <w:r>
              <w:rPr>
                <w:rFonts w:hint="eastAsia" w:ascii="宋体" w:hAnsi="宋体" w:cs="宋体"/>
                <w:sz w:val="24"/>
                <w:lang w:val="zh-CN"/>
              </w:rPr>
              <w:t>电子签章</w:t>
            </w:r>
          </w:p>
        </w:tc>
        <w:tc>
          <w:tcPr>
            <w:tcW w:w="1665" w:type="dxa"/>
          </w:tcPr>
          <w:p w14:paraId="3CF21B22">
            <w:pPr>
              <w:autoSpaceDE w:val="0"/>
              <w:autoSpaceDN w:val="0"/>
              <w:adjustRightInd w:val="0"/>
              <w:jc w:val="center"/>
              <w:rPr>
                <w:rFonts w:ascii="宋体" w:hAnsi="宋体" w:cs="宋体"/>
                <w:b/>
                <w:sz w:val="24"/>
                <w:lang w:val="zh-CN"/>
              </w:rPr>
            </w:pPr>
          </w:p>
        </w:tc>
      </w:tr>
      <w:tr w14:paraId="3C8F7C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A036884">
            <w:pPr>
              <w:autoSpaceDE w:val="0"/>
              <w:autoSpaceDN w:val="0"/>
              <w:adjustRightInd w:val="0"/>
              <w:jc w:val="center"/>
              <w:rPr>
                <w:rFonts w:ascii="宋体" w:hAnsi="宋体" w:cs="宋体"/>
                <w:bCs/>
                <w:sz w:val="24"/>
                <w:lang w:val="zh-CN"/>
              </w:rPr>
            </w:pPr>
            <w:r>
              <w:rPr>
                <w:rFonts w:hint="eastAsia" w:ascii="宋体" w:hAnsi="宋体" w:cs="宋体"/>
                <w:bCs/>
                <w:sz w:val="24"/>
                <w:lang w:val="zh-CN"/>
              </w:rPr>
              <w:t>3</w:t>
            </w:r>
          </w:p>
        </w:tc>
        <w:tc>
          <w:tcPr>
            <w:tcW w:w="5955" w:type="dxa"/>
            <w:vAlign w:val="center"/>
          </w:tcPr>
          <w:p w14:paraId="01CE06CA">
            <w:pPr>
              <w:autoSpaceDE w:val="0"/>
              <w:autoSpaceDN w:val="0"/>
              <w:adjustRightInd w:val="0"/>
              <w:rPr>
                <w:rFonts w:ascii="宋体" w:hAnsi="宋体" w:cs="宋体"/>
                <w:b/>
                <w:sz w:val="24"/>
                <w:lang w:val="zh-CN"/>
              </w:rPr>
            </w:pPr>
            <w:r>
              <w:rPr>
                <w:rFonts w:hint="eastAsia" w:ascii="宋体"/>
                <w:bCs/>
                <w:sz w:val="24"/>
              </w:rPr>
              <w:t>缴税凭据或完税证明或免税证明材料</w:t>
            </w:r>
          </w:p>
        </w:tc>
        <w:tc>
          <w:tcPr>
            <w:tcW w:w="1665" w:type="dxa"/>
          </w:tcPr>
          <w:p w14:paraId="763BBE05">
            <w:pPr>
              <w:jc w:val="center"/>
            </w:pPr>
            <w:r>
              <w:rPr>
                <w:rFonts w:hint="eastAsia" w:ascii="宋体" w:hAnsi="宋体" w:cs="宋体"/>
                <w:sz w:val="24"/>
                <w:lang w:val="zh-CN"/>
              </w:rPr>
              <w:t>电子签章</w:t>
            </w:r>
          </w:p>
        </w:tc>
        <w:tc>
          <w:tcPr>
            <w:tcW w:w="1665" w:type="dxa"/>
          </w:tcPr>
          <w:p w14:paraId="5B25F2A6">
            <w:pPr>
              <w:autoSpaceDE w:val="0"/>
              <w:autoSpaceDN w:val="0"/>
              <w:adjustRightInd w:val="0"/>
              <w:jc w:val="center"/>
              <w:rPr>
                <w:rFonts w:ascii="宋体" w:hAnsi="宋体" w:cs="宋体"/>
                <w:b/>
                <w:sz w:val="24"/>
                <w:lang w:val="zh-CN"/>
              </w:rPr>
            </w:pPr>
          </w:p>
        </w:tc>
      </w:tr>
      <w:tr w14:paraId="572F9F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D1E74E5">
            <w:pPr>
              <w:autoSpaceDE w:val="0"/>
              <w:autoSpaceDN w:val="0"/>
              <w:adjustRightInd w:val="0"/>
              <w:jc w:val="center"/>
              <w:rPr>
                <w:rFonts w:ascii="宋体" w:hAnsi="宋体" w:cs="宋体"/>
                <w:bCs/>
                <w:sz w:val="24"/>
                <w:lang w:val="zh-CN"/>
              </w:rPr>
            </w:pPr>
            <w:r>
              <w:rPr>
                <w:rFonts w:hint="eastAsia" w:ascii="宋体" w:hAnsi="宋体" w:cs="宋体"/>
                <w:bCs/>
                <w:sz w:val="24"/>
                <w:lang w:val="zh-CN"/>
              </w:rPr>
              <w:t>4</w:t>
            </w:r>
          </w:p>
        </w:tc>
        <w:tc>
          <w:tcPr>
            <w:tcW w:w="5955" w:type="dxa"/>
            <w:vAlign w:val="center"/>
          </w:tcPr>
          <w:p w14:paraId="5951B197">
            <w:pPr>
              <w:autoSpaceDE w:val="0"/>
              <w:autoSpaceDN w:val="0"/>
              <w:adjustRightInd w:val="0"/>
              <w:rPr>
                <w:rFonts w:ascii="宋体"/>
                <w:bCs/>
                <w:sz w:val="24"/>
              </w:rPr>
            </w:pPr>
            <w:r>
              <w:rPr>
                <w:rFonts w:hint="eastAsia" w:ascii="宋体"/>
                <w:bCs/>
                <w:sz w:val="24"/>
                <w:lang w:eastAsia="zh-CN"/>
              </w:rPr>
              <w:t>近半年</w:t>
            </w:r>
            <w:r>
              <w:rPr>
                <w:rFonts w:hint="eastAsia" w:ascii="宋体"/>
                <w:bCs/>
                <w:sz w:val="24"/>
              </w:rPr>
              <w:t>缴纳社会保险的凭据或不需要缴纳社会保险的证明文件</w:t>
            </w:r>
          </w:p>
        </w:tc>
        <w:tc>
          <w:tcPr>
            <w:tcW w:w="1665" w:type="dxa"/>
          </w:tcPr>
          <w:p w14:paraId="219E74D6">
            <w:pPr>
              <w:jc w:val="center"/>
            </w:pPr>
            <w:r>
              <w:rPr>
                <w:rFonts w:hint="eastAsia" w:ascii="宋体" w:hAnsi="宋体" w:cs="宋体"/>
                <w:sz w:val="24"/>
                <w:lang w:val="zh-CN"/>
              </w:rPr>
              <w:t>电子签章</w:t>
            </w:r>
          </w:p>
        </w:tc>
        <w:tc>
          <w:tcPr>
            <w:tcW w:w="1665" w:type="dxa"/>
          </w:tcPr>
          <w:p w14:paraId="12105F91">
            <w:pPr>
              <w:autoSpaceDE w:val="0"/>
              <w:autoSpaceDN w:val="0"/>
              <w:adjustRightInd w:val="0"/>
              <w:jc w:val="center"/>
              <w:rPr>
                <w:rFonts w:ascii="宋体" w:hAnsi="宋体" w:cs="宋体"/>
                <w:b/>
                <w:sz w:val="24"/>
                <w:lang w:val="zh-CN"/>
              </w:rPr>
            </w:pPr>
          </w:p>
        </w:tc>
      </w:tr>
      <w:tr w14:paraId="360F6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B22C868">
            <w:pPr>
              <w:autoSpaceDE w:val="0"/>
              <w:autoSpaceDN w:val="0"/>
              <w:adjustRightInd w:val="0"/>
              <w:jc w:val="center"/>
              <w:rPr>
                <w:rFonts w:ascii="宋体" w:hAnsi="宋体" w:cs="宋体"/>
                <w:bCs/>
                <w:sz w:val="24"/>
                <w:lang w:val="zh-CN"/>
              </w:rPr>
            </w:pPr>
            <w:r>
              <w:rPr>
                <w:rFonts w:hint="eastAsia" w:ascii="宋体" w:hAnsi="宋体" w:cs="宋体"/>
                <w:bCs/>
                <w:sz w:val="24"/>
                <w:lang w:val="zh-CN"/>
              </w:rPr>
              <w:t>5</w:t>
            </w:r>
          </w:p>
        </w:tc>
        <w:tc>
          <w:tcPr>
            <w:tcW w:w="5955" w:type="dxa"/>
            <w:vAlign w:val="center"/>
          </w:tcPr>
          <w:p w14:paraId="169FB92F">
            <w:pPr>
              <w:autoSpaceDE w:val="0"/>
              <w:autoSpaceDN w:val="0"/>
              <w:adjustRightInd w:val="0"/>
              <w:rPr>
                <w:rFonts w:ascii="宋体"/>
                <w:bCs/>
                <w:sz w:val="24"/>
              </w:rPr>
            </w:pPr>
            <w:r>
              <w:rPr>
                <w:rFonts w:hint="eastAsia" w:ascii="宋体"/>
                <w:bCs/>
                <w:sz w:val="24"/>
              </w:rPr>
              <w:t>三年内在经营活动中没有重大违法记录的声明</w:t>
            </w:r>
          </w:p>
        </w:tc>
        <w:tc>
          <w:tcPr>
            <w:tcW w:w="1665" w:type="dxa"/>
          </w:tcPr>
          <w:p w14:paraId="43426C11">
            <w:pPr>
              <w:jc w:val="center"/>
            </w:pPr>
            <w:r>
              <w:rPr>
                <w:rFonts w:hint="eastAsia" w:ascii="宋体" w:hAnsi="宋体" w:cs="宋体"/>
                <w:sz w:val="24"/>
                <w:lang w:val="zh-CN"/>
              </w:rPr>
              <w:t>电子签章</w:t>
            </w:r>
          </w:p>
        </w:tc>
        <w:tc>
          <w:tcPr>
            <w:tcW w:w="1665" w:type="dxa"/>
          </w:tcPr>
          <w:p w14:paraId="71B224FC">
            <w:pPr>
              <w:autoSpaceDE w:val="0"/>
              <w:autoSpaceDN w:val="0"/>
              <w:adjustRightInd w:val="0"/>
              <w:jc w:val="center"/>
              <w:rPr>
                <w:rFonts w:ascii="宋体" w:hAnsi="宋体" w:cs="宋体"/>
                <w:b/>
                <w:sz w:val="24"/>
                <w:lang w:val="zh-CN"/>
              </w:rPr>
            </w:pPr>
          </w:p>
        </w:tc>
      </w:tr>
      <w:tr w14:paraId="077043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9D60852">
            <w:pPr>
              <w:autoSpaceDE w:val="0"/>
              <w:autoSpaceDN w:val="0"/>
              <w:adjustRightInd w:val="0"/>
              <w:jc w:val="center"/>
              <w:rPr>
                <w:rFonts w:ascii="宋体" w:hAnsi="宋体" w:cs="宋体"/>
                <w:bCs/>
                <w:sz w:val="24"/>
                <w:lang w:val="zh-CN"/>
              </w:rPr>
            </w:pPr>
            <w:r>
              <w:rPr>
                <w:rFonts w:hint="eastAsia" w:ascii="宋体" w:hAnsi="宋体" w:cs="宋体"/>
                <w:bCs/>
                <w:sz w:val="24"/>
                <w:lang w:val="zh-CN"/>
              </w:rPr>
              <w:t>6</w:t>
            </w:r>
          </w:p>
        </w:tc>
        <w:tc>
          <w:tcPr>
            <w:tcW w:w="5955" w:type="dxa"/>
            <w:vAlign w:val="center"/>
          </w:tcPr>
          <w:p w14:paraId="75249A56">
            <w:pPr>
              <w:autoSpaceDE w:val="0"/>
              <w:autoSpaceDN w:val="0"/>
              <w:adjustRightInd w:val="0"/>
              <w:rPr>
                <w:rFonts w:ascii="宋体"/>
                <w:bCs/>
                <w:sz w:val="24"/>
              </w:rPr>
            </w:pPr>
            <w:r>
              <w:rPr>
                <w:rFonts w:hint="eastAsia" w:ascii="宋体"/>
                <w:bCs/>
                <w:sz w:val="24"/>
              </w:rPr>
              <w:t>招标文件第一章《投标邀请》中投标人特定资格条件的证明材料（如果有，提供）</w:t>
            </w:r>
          </w:p>
        </w:tc>
        <w:tc>
          <w:tcPr>
            <w:tcW w:w="1665" w:type="dxa"/>
          </w:tcPr>
          <w:p w14:paraId="6AC6A18A">
            <w:pPr>
              <w:jc w:val="center"/>
            </w:pPr>
            <w:r>
              <w:rPr>
                <w:rFonts w:hint="eastAsia" w:ascii="宋体" w:hAnsi="宋体" w:cs="宋体"/>
                <w:sz w:val="24"/>
                <w:lang w:val="zh-CN"/>
              </w:rPr>
              <w:t>电子签章</w:t>
            </w:r>
          </w:p>
        </w:tc>
        <w:tc>
          <w:tcPr>
            <w:tcW w:w="1665" w:type="dxa"/>
          </w:tcPr>
          <w:p w14:paraId="2D6F83C2">
            <w:pPr>
              <w:autoSpaceDE w:val="0"/>
              <w:autoSpaceDN w:val="0"/>
              <w:adjustRightInd w:val="0"/>
              <w:jc w:val="center"/>
              <w:rPr>
                <w:rFonts w:ascii="宋体" w:hAnsi="宋体" w:cs="宋体"/>
                <w:b/>
                <w:sz w:val="24"/>
                <w:lang w:val="zh-CN"/>
              </w:rPr>
            </w:pPr>
          </w:p>
        </w:tc>
      </w:tr>
      <w:tr w14:paraId="4EE79C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881DB8B">
            <w:pPr>
              <w:autoSpaceDE w:val="0"/>
              <w:autoSpaceDN w:val="0"/>
              <w:adjustRightInd w:val="0"/>
              <w:jc w:val="center"/>
              <w:rPr>
                <w:rFonts w:ascii="宋体" w:hAnsi="宋体" w:cs="宋体"/>
                <w:bCs/>
                <w:sz w:val="24"/>
                <w:lang w:val="zh-CN"/>
              </w:rPr>
            </w:pPr>
            <w:r>
              <w:rPr>
                <w:rFonts w:hint="eastAsia" w:ascii="宋体" w:hAnsi="宋体" w:cs="宋体"/>
                <w:bCs/>
                <w:sz w:val="24"/>
                <w:lang w:val="zh-CN"/>
              </w:rPr>
              <w:t>7</w:t>
            </w:r>
          </w:p>
        </w:tc>
        <w:tc>
          <w:tcPr>
            <w:tcW w:w="5955" w:type="dxa"/>
            <w:vAlign w:val="center"/>
          </w:tcPr>
          <w:p w14:paraId="4FDD5CA5">
            <w:pPr>
              <w:autoSpaceDE w:val="0"/>
              <w:autoSpaceDN w:val="0"/>
              <w:adjustRightInd w:val="0"/>
              <w:rPr>
                <w:rFonts w:ascii="宋体"/>
                <w:bCs/>
                <w:sz w:val="24"/>
              </w:rPr>
            </w:pPr>
            <w:r>
              <w:rPr>
                <w:rFonts w:hint="eastAsia" w:ascii="宋体"/>
                <w:bCs/>
                <w:sz w:val="24"/>
              </w:rPr>
              <w:t>联合体协议书（如果是，提供）</w:t>
            </w:r>
          </w:p>
        </w:tc>
        <w:tc>
          <w:tcPr>
            <w:tcW w:w="1665" w:type="dxa"/>
          </w:tcPr>
          <w:p w14:paraId="4DBCDB80">
            <w:pPr>
              <w:jc w:val="center"/>
            </w:pPr>
            <w:r>
              <w:rPr>
                <w:rFonts w:hint="eastAsia" w:ascii="宋体" w:hAnsi="宋体" w:cs="宋体"/>
                <w:sz w:val="24"/>
                <w:lang w:val="zh-CN"/>
              </w:rPr>
              <w:t>电子签章</w:t>
            </w:r>
          </w:p>
        </w:tc>
        <w:tc>
          <w:tcPr>
            <w:tcW w:w="1665" w:type="dxa"/>
          </w:tcPr>
          <w:p w14:paraId="0D1F4DC9">
            <w:pPr>
              <w:autoSpaceDE w:val="0"/>
              <w:autoSpaceDN w:val="0"/>
              <w:adjustRightInd w:val="0"/>
              <w:jc w:val="center"/>
              <w:rPr>
                <w:rFonts w:ascii="宋体" w:hAnsi="宋体" w:cs="宋体"/>
                <w:b/>
                <w:sz w:val="24"/>
                <w:lang w:val="zh-CN"/>
              </w:rPr>
            </w:pPr>
          </w:p>
        </w:tc>
      </w:tr>
      <w:tr w14:paraId="052171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F3EA308">
            <w:pPr>
              <w:autoSpaceDE w:val="0"/>
              <w:autoSpaceDN w:val="0"/>
              <w:adjustRightInd w:val="0"/>
              <w:jc w:val="center"/>
              <w:rPr>
                <w:rFonts w:ascii="宋体" w:hAnsi="宋体" w:cs="宋体"/>
                <w:bCs/>
                <w:sz w:val="24"/>
                <w:lang w:val="zh-CN"/>
              </w:rPr>
            </w:pPr>
            <w:r>
              <w:rPr>
                <w:rFonts w:hint="eastAsia" w:ascii="宋体" w:hAnsi="宋体" w:cs="宋体"/>
                <w:bCs/>
                <w:sz w:val="24"/>
                <w:lang w:val="zh-CN"/>
              </w:rPr>
              <w:t>8</w:t>
            </w:r>
          </w:p>
        </w:tc>
        <w:tc>
          <w:tcPr>
            <w:tcW w:w="5955" w:type="dxa"/>
            <w:vAlign w:val="center"/>
          </w:tcPr>
          <w:p w14:paraId="6EA78CB2">
            <w:pPr>
              <w:autoSpaceDE w:val="0"/>
              <w:autoSpaceDN w:val="0"/>
              <w:adjustRightInd w:val="0"/>
              <w:rPr>
                <w:rFonts w:ascii="宋体" w:hAnsi="宋体" w:cs="Courier New"/>
                <w:sz w:val="24"/>
              </w:rPr>
            </w:pPr>
            <w:r>
              <w:rPr>
                <w:rFonts w:hint="eastAsia" w:ascii="宋体" w:hAnsi="宋体" w:cs="Courier New"/>
                <w:sz w:val="24"/>
              </w:rPr>
              <w:t>投标人认为需提供的其它相关资格证明材料（如果有，提供）</w:t>
            </w:r>
          </w:p>
        </w:tc>
        <w:tc>
          <w:tcPr>
            <w:tcW w:w="1665" w:type="dxa"/>
          </w:tcPr>
          <w:p w14:paraId="3EFCFDDD">
            <w:pPr>
              <w:jc w:val="center"/>
            </w:pPr>
            <w:r>
              <w:rPr>
                <w:rFonts w:hint="eastAsia" w:ascii="宋体" w:hAnsi="宋体" w:cs="宋体"/>
                <w:sz w:val="24"/>
                <w:lang w:val="zh-CN"/>
              </w:rPr>
              <w:t>电子签章</w:t>
            </w:r>
          </w:p>
        </w:tc>
        <w:tc>
          <w:tcPr>
            <w:tcW w:w="1665" w:type="dxa"/>
          </w:tcPr>
          <w:p w14:paraId="47F0E008">
            <w:pPr>
              <w:autoSpaceDE w:val="0"/>
              <w:autoSpaceDN w:val="0"/>
              <w:adjustRightInd w:val="0"/>
              <w:jc w:val="center"/>
              <w:rPr>
                <w:rFonts w:ascii="宋体" w:hAnsi="宋体" w:cs="宋体"/>
                <w:b/>
                <w:sz w:val="24"/>
                <w:lang w:val="zh-CN"/>
              </w:rPr>
            </w:pPr>
          </w:p>
        </w:tc>
      </w:tr>
      <w:tr w14:paraId="0776C8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14204892">
            <w:pPr>
              <w:autoSpaceDE w:val="0"/>
              <w:autoSpaceDN w:val="0"/>
              <w:adjustRightInd w:val="0"/>
              <w:jc w:val="center"/>
              <w:rPr>
                <w:rFonts w:ascii="宋体" w:hAnsi="宋体" w:cs="宋体"/>
                <w:b/>
                <w:sz w:val="24"/>
                <w:lang w:val="zh-CN"/>
              </w:rPr>
            </w:pPr>
            <w:r>
              <w:rPr>
                <w:rStyle w:val="21"/>
                <w:rFonts w:hint="eastAsia" w:ascii="黑体" w:hAnsi="黑体" w:eastAsia="黑体" w:cs="黑体"/>
                <w:sz w:val="30"/>
                <w:szCs w:val="30"/>
              </w:rPr>
              <w:t>第二部分  商务文件</w:t>
            </w:r>
          </w:p>
        </w:tc>
      </w:tr>
      <w:tr w14:paraId="039C96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7F509B8">
            <w:pPr>
              <w:autoSpaceDE w:val="0"/>
              <w:autoSpaceDN w:val="0"/>
              <w:adjustRightInd w:val="0"/>
              <w:jc w:val="center"/>
              <w:rPr>
                <w:rFonts w:ascii="宋体" w:hAnsi="宋体"/>
                <w:kern w:val="0"/>
                <w:sz w:val="24"/>
              </w:rPr>
            </w:pPr>
            <w:r>
              <w:rPr>
                <w:rFonts w:hint="eastAsia" w:ascii="宋体" w:hAnsi="宋体"/>
                <w:kern w:val="0"/>
                <w:sz w:val="24"/>
              </w:rPr>
              <w:t>1</w:t>
            </w:r>
          </w:p>
        </w:tc>
        <w:tc>
          <w:tcPr>
            <w:tcW w:w="5955" w:type="dxa"/>
            <w:vAlign w:val="center"/>
          </w:tcPr>
          <w:p w14:paraId="23FAEF98">
            <w:pPr>
              <w:autoSpaceDE w:val="0"/>
              <w:autoSpaceDN w:val="0"/>
              <w:adjustRightInd w:val="0"/>
              <w:rPr>
                <w:rFonts w:ascii="宋体" w:hAnsi="宋体" w:cs="宋体"/>
                <w:b/>
                <w:sz w:val="24"/>
                <w:lang w:val="zh-CN"/>
              </w:rPr>
            </w:pPr>
            <w:r>
              <w:rPr>
                <w:rFonts w:hint="eastAsia" w:ascii="宋体" w:hAnsi="宋体"/>
                <w:kern w:val="0"/>
                <w:sz w:val="24"/>
              </w:rPr>
              <w:t>投标函</w:t>
            </w:r>
          </w:p>
        </w:tc>
        <w:tc>
          <w:tcPr>
            <w:tcW w:w="1665" w:type="dxa"/>
          </w:tcPr>
          <w:p w14:paraId="41FA3E77">
            <w:pPr>
              <w:jc w:val="center"/>
            </w:pPr>
            <w:r>
              <w:rPr>
                <w:rFonts w:hint="eastAsia" w:ascii="宋体" w:hAnsi="宋体" w:cs="宋体"/>
                <w:sz w:val="24"/>
                <w:lang w:val="zh-CN"/>
              </w:rPr>
              <w:t>电子签章</w:t>
            </w:r>
          </w:p>
        </w:tc>
        <w:tc>
          <w:tcPr>
            <w:tcW w:w="1665" w:type="dxa"/>
          </w:tcPr>
          <w:p w14:paraId="77AE3764">
            <w:pPr>
              <w:autoSpaceDE w:val="0"/>
              <w:autoSpaceDN w:val="0"/>
              <w:adjustRightInd w:val="0"/>
              <w:jc w:val="center"/>
              <w:rPr>
                <w:rFonts w:ascii="宋体" w:hAnsi="宋体" w:cs="宋体"/>
                <w:b/>
                <w:sz w:val="24"/>
                <w:lang w:val="zh-CN"/>
              </w:rPr>
            </w:pPr>
          </w:p>
        </w:tc>
      </w:tr>
      <w:tr w14:paraId="0B2E8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FDA5D9F">
            <w:pPr>
              <w:autoSpaceDE w:val="0"/>
              <w:autoSpaceDN w:val="0"/>
              <w:adjustRightInd w:val="0"/>
              <w:jc w:val="center"/>
              <w:rPr>
                <w:rFonts w:ascii="宋体" w:hAnsi="宋体"/>
                <w:kern w:val="0"/>
                <w:sz w:val="24"/>
              </w:rPr>
            </w:pPr>
            <w:r>
              <w:rPr>
                <w:rFonts w:hint="eastAsia" w:ascii="宋体" w:hAnsi="宋体"/>
                <w:kern w:val="0"/>
                <w:sz w:val="24"/>
              </w:rPr>
              <w:t>2</w:t>
            </w:r>
          </w:p>
        </w:tc>
        <w:tc>
          <w:tcPr>
            <w:tcW w:w="5955" w:type="dxa"/>
            <w:vAlign w:val="center"/>
          </w:tcPr>
          <w:p w14:paraId="34C899E3">
            <w:pPr>
              <w:autoSpaceDE w:val="0"/>
              <w:autoSpaceDN w:val="0"/>
              <w:adjustRightInd w:val="0"/>
              <w:rPr>
                <w:rFonts w:ascii="宋体" w:hAnsi="宋体"/>
                <w:kern w:val="0"/>
                <w:sz w:val="24"/>
              </w:rPr>
            </w:pPr>
            <w:r>
              <w:rPr>
                <w:rFonts w:hint="eastAsia" w:ascii="宋体" w:hAnsi="宋体"/>
                <w:kern w:val="0"/>
                <w:sz w:val="24"/>
              </w:rPr>
              <w:t>法定代表人授权书</w:t>
            </w:r>
          </w:p>
        </w:tc>
        <w:tc>
          <w:tcPr>
            <w:tcW w:w="1665" w:type="dxa"/>
          </w:tcPr>
          <w:p w14:paraId="39442DA4">
            <w:pPr>
              <w:jc w:val="center"/>
            </w:pPr>
            <w:r>
              <w:rPr>
                <w:rFonts w:hint="eastAsia" w:ascii="宋体" w:hAnsi="宋体" w:cs="宋体"/>
                <w:sz w:val="24"/>
                <w:lang w:val="zh-CN"/>
              </w:rPr>
              <w:t>电子签章</w:t>
            </w:r>
          </w:p>
        </w:tc>
        <w:tc>
          <w:tcPr>
            <w:tcW w:w="1665" w:type="dxa"/>
          </w:tcPr>
          <w:p w14:paraId="73B1A43F">
            <w:pPr>
              <w:autoSpaceDE w:val="0"/>
              <w:autoSpaceDN w:val="0"/>
              <w:adjustRightInd w:val="0"/>
              <w:jc w:val="center"/>
              <w:rPr>
                <w:rFonts w:ascii="宋体" w:hAnsi="宋体" w:cs="宋体"/>
                <w:b/>
                <w:sz w:val="24"/>
                <w:lang w:val="zh-CN"/>
              </w:rPr>
            </w:pPr>
          </w:p>
        </w:tc>
      </w:tr>
      <w:tr w14:paraId="62B23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065F4BA">
            <w:pPr>
              <w:autoSpaceDE w:val="0"/>
              <w:autoSpaceDN w:val="0"/>
              <w:adjustRightInd w:val="0"/>
              <w:jc w:val="center"/>
              <w:rPr>
                <w:rFonts w:ascii="宋体" w:hAnsi="宋体"/>
                <w:kern w:val="0"/>
                <w:sz w:val="24"/>
              </w:rPr>
            </w:pPr>
            <w:r>
              <w:rPr>
                <w:rFonts w:hint="eastAsia" w:ascii="宋体" w:hAnsi="宋体"/>
                <w:kern w:val="0"/>
                <w:sz w:val="24"/>
              </w:rPr>
              <w:t>3</w:t>
            </w:r>
          </w:p>
        </w:tc>
        <w:tc>
          <w:tcPr>
            <w:tcW w:w="5955" w:type="dxa"/>
            <w:vAlign w:val="center"/>
          </w:tcPr>
          <w:p w14:paraId="3C81DEF6">
            <w:pPr>
              <w:autoSpaceDE w:val="0"/>
              <w:autoSpaceDN w:val="0"/>
              <w:adjustRightInd w:val="0"/>
              <w:rPr>
                <w:rFonts w:ascii="宋体" w:hAnsi="宋体"/>
                <w:kern w:val="0"/>
                <w:sz w:val="24"/>
              </w:rPr>
            </w:pPr>
            <w:r>
              <w:rPr>
                <w:rFonts w:hint="eastAsia" w:ascii="宋体" w:hAnsi="宋体"/>
                <w:kern w:val="0"/>
                <w:sz w:val="24"/>
              </w:rPr>
              <w:t>商务条款偏离表（如果有）</w:t>
            </w:r>
          </w:p>
        </w:tc>
        <w:tc>
          <w:tcPr>
            <w:tcW w:w="1665" w:type="dxa"/>
          </w:tcPr>
          <w:p w14:paraId="084575A4">
            <w:pPr>
              <w:jc w:val="center"/>
            </w:pPr>
            <w:r>
              <w:rPr>
                <w:rFonts w:hint="eastAsia" w:ascii="宋体" w:hAnsi="宋体" w:cs="宋体"/>
                <w:sz w:val="24"/>
                <w:lang w:val="zh-CN"/>
              </w:rPr>
              <w:t>电子签章</w:t>
            </w:r>
          </w:p>
        </w:tc>
        <w:tc>
          <w:tcPr>
            <w:tcW w:w="1665" w:type="dxa"/>
          </w:tcPr>
          <w:p w14:paraId="272A41D9">
            <w:pPr>
              <w:autoSpaceDE w:val="0"/>
              <w:autoSpaceDN w:val="0"/>
              <w:adjustRightInd w:val="0"/>
              <w:jc w:val="center"/>
              <w:rPr>
                <w:rFonts w:ascii="宋体" w:hAnsi="宋体" w:cs="宋体"/>
                <w:b/>
                <w:sz w:val="24"/>
                <w:lang w:val="zh-CN"/>
              </w:rPr>
            </w:pPr>
          </w:p>
        </w:tc>
      </w:tr>
      <w:tr w14:paraId="03570C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8297552">
            <w:pPr>
              <w:autoSpaceDE w:val="0"/>
              <w:autoSpaceDN w:val="0"/>
              <w:adjustRightInd w:val="0"/>
              <w:jc w:val="center"/>
              <w:rPr>
                <w:rFonts w:ascii="宋体" w:hAnsi="宋体"/>
                <w:kern w:val="0"/>
                <w:sz w:val="24"/>
              </w:rPr>
            </w:pPr>
            <w:r>
              <w:rPr>
                <w:rFonts w:hint="eastAsia" w:ascii="宋体" w:hAnsi="宋体"/>
                <w:kern w:val="0"/>
                <w:sz w:val="24"/>
              </w:rPr>
              <w:t>4</w:t>
            </w:r>
          </w:p>
        </w:tc>
        <w:tc>
          <w:tcPr>
            <w:tcW w:w="5955" w:type="dxa"/>
            <w:vAlign w:val="center"/>
          </w:tcPr>
          <w:p w14:paraId="3E011281">
            <w:pPr>
              <w:autoSpaceDE w:val="0"/>
              <w:autoSpaceDN w:val="0"/>
              <w:adjustRightInd w:val="0"/>
              <w:rPr>
                <w:rFonts w:ascii="宋体" w:hAnsi="宋体"/>
                <w:kern w:val="0"/>
                <w:sz w:val="24"/>
              </w:rPr>
            </w:pPr>
            <w:r>
              <w:rPr>
                <w:rFonts w:hint="eastAsia" w:ascii="宋体" w:hAnsi="宋体"/>
                <w:kern w:val="0"/>
                <w:sz w:val="24"/>
              </w:rPr>
              <w:t>项目负责人、管理及技术人员一览表</w:t>
            </w:r>
          </w:p>
        </w:tc>
        <w:tc>
          <w:tcPr>
            <w:tcW w:w="1665" w:type="dxa"/>
          </w:tcPr>
          <w:p w14:paraId="12E50C2C">
            <w:pPr>
              <w:jc w:val="center"/>
            </w:pPr>
            <w:r>
              <w:rPr>
                <w:rFonts w:hint="eastAsia" w:ascii="宋体" w:hAnsi="宋体" w:cs="宋体"/>
                <w:sz w:val="24"/>
                <w:lang w:val="zh-CN"/>
              </w:rPr>
              <w:t>电子签章</w:t>
            </w:r>
          </w:p>
        </w:tc>
        <w:tc>
          <w:tcPr>
            <w:tcW w:w="1665" w:type="dxa"/>
          </w:tcPr>
          <w:p w14:paraId="39488D0F">
            <w:pPr>
              <w:autoSpaceDE w:val="0"/>
              <w:autoSpaceDN w:val="0"/>
              <w:adjustRightInd w:val="0"/>
              <w:jc w:val="center"/>
              <w:rPr>
                <w:rFonts w:ascii="宋体" w:hAnsi="宋体" w:cs="宋体"/>
                <w:b/>
                <w:sz w:val="24"/>
                <w:lang w:val="zh-CN"/>
              </w:rPr>
            </w:pPr>
          </w:p>
        </w:tc>
      </w:tr>
      <w:tr w14:paraId="0F846C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18C6A7C">
            <w:pPr>
              <w:autoSpaceDE w:val="0"/>
              <w:autoSpaceDN w:val="0"/>
              <w:adjustRightInd w:val="0"/>
              <w:jc w:val="center"/>
              <w:rPr>
                <w:rFonts w:ascii="宋体" w:hAnsi="宋体"/>
                <w:kern w:val="0"/>
                <w:sz w:val="24"/>
              </w:rPr>
            </w:pPr>
            <w:r>
              <w:rPr>
                <w:rFonts w:hint="eastAsia" w:ascii="宋体" w:hAnsi="宋体"/>
                <w:kern w:val="0"/>
                <w:sz w:val="24"/>
              </w:rPr>
              <w:t>5</w:t>
            </w:r>
          </w:p>
        </w:tc>
        <w:tc>
          <w:tcPr>
            <w:tcW w:w="5955" w:type="dxa"/>
            <w:vAlign w:val="center"/>
          </w:tcPr>
          <w:p w14:paraId="13E44C1C">
            <w:pPr>
              <w:autoSpaceDE w:val="0"/>
              <w:autoSpaceDN w:val="0"/>
              <w:adjustRightInd w:val="0"/>
              <w:rPr>
                <w:rFonts w:ascii="宋体" w:hAnsi="宋体"/>
                <w:kern w:val="0"/>
                <w:sz w:val="24"/>
              </w:rPr>
            </w:pPr>
            <w:r>
              <w:rPr>
                <w:rFonts w:hint="eastAsia" w:ascii="宋体" w:hAnsi="宋体"/>
                <w:kern w:val="0"/>
                <w:sz w:val="24"/>
              </w:rPr>
              <w:t>类似项目业绩一览表（如果有，提供）</w:t>
            </w:r>
          </w:p>
        </w:tc>
        <w:tc>
          <w:tcPr>
            <w:tcW w:w="1665" w:type="dxa"/>
          </w:tcPr>
          <w:p w14:paraId="6143899F">
            <w:pPr>
              <w:jc w:val="center"/>
            </w:pPr>
            <w:r>
              <w:rPr>
                <w:rFonts w:hint="eastAsia" w:ascii="宋体" w:hAnsi="宋体" w:cs="宋体"/>
                <w:sz w:val="24"/>
                <w:lang w:val="zh-CN"/>
              </w:rPr>
              <w:t>电子签章</w:t>
            </w:r>
          </w:p>
        </w:tc>
        <w:tc>
          <w:tcPr>
            <w:tcW w:w="1665" w:type="dxa"/>
          </w:tcPr>
          <w:p w14:paraId="5064FF33">
            <w:pPr>
              <w:autoSpaceDE w:val="0"/>
              <w:autoSpaceDN w:val="0"/>
              <w:adjustRightInd w:val="0"/>
              <w:jc w:val="center"/>
              <w:rPr>
                <w:rFonts w:ascii="宋体" w:hAnsi="宋体" w:cs="宋体"/>
                <w:b/>
                <w:sz w:val="24"/>
                <w:lang w:val="zh-CN"/>
              </w:rPr>
            </w:pPr>
          </w:p>
        </w:tc>
      </w:tr>
      <w:tr w14:paraId="2DB8C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BA6B1A6">
            <w:pPr>
              <w:autoSpaceDE w:val="0"/>
              <w:autoSpaceDN w:val="0"/>
              <w:adjustRightInd w:val="0"/>
              <w:jc w:val="center"/>
              <w:rPr>
                <w:rFonts w:ascii="宋体" w:hAnsi="宋体"/>
                <w:kern w:val="0"/>
                <w:sz w:val="24"/>
              </w:rPr>
            </w:pPr>
            <w:r>
              <w:rPr>
                <w:rFonts w:hint="eastAsia" w:ascii="宋体" w:hAnsi="宋体"/>
                <w:kern w:val="0"/>
                <w:sz w:val="24"/>
              </w:rPr>
              <w:t>6</w:t>
            </w:r>
          </w:p>
        </w:tc>
        <w:tc>
          <w:tcPr>
            <w:tcW w:w="5955" w:type="dxa"/>
            <w:vAlign w:val="center"/>
          </w:tcPr>
          <w:p w14:paraId="020CB7FE">
            <w:pPr>
              <w:autoSpaceDE w:val="0"/>
              <w:autoSpaceDN w:val="0"/>
              <w:adjustRightInd w:val="0"/>
              <w:rPr>
                <w:rFonts w:ascii="宋体" w:hAnsi="宋体"/>
                <w:kern w:val="0"/>
                <w:sz w:val="24"/>
              </w:rPr>
            </w:pPr>
            <w:r>
              <w:rPr>
                <w:rFonts w:hint="eastAsia" w:ascii="宋体" w:hAnsi="宋体"/>
                <w:kern w:val="0"/>
                <w:sz w:val="24"/>
              </w:rPr>
              <w:t>商务评审类证书一览表（如果有，提供）</w:t>
            </w:r>
          </w:p>
        </w:tc>
        <w:tc>
          <w:tcPr>
            <w:tcW w:w="1665" w:type="dxa"/>
          </w:tcPr>
          <w:p w14:paraId="42056160">
            <w:pPr>
              <w:jc w:val="center"/>
            </w:pPr>
            <w:r>
              <w:rPr>
                <w:rFonts w:hint="eastAsia" w:ascii="宋体" w:hAnsi="宋体" w:cs="宋体"/>
                <w:sz w:val="24"/>
                <w:lang w:val="zh-CN"/>
              </w:rPr>
              <w:t>电子签章</w:t>
            </w:r>
          </w:p>
        </w:tc>
        <w:tc>
          <w:tcPr>
            <w:tcW w:w="1665" w:type="dxa"/>
          </w:tcPr>
          <w:p w14:paraId="3EE01347">
            <w:pPr>
              <w:autoSpaceDE w:val="0"/>
              <w:autoSpaceDN w:val="0"/>
              <w:adjustRightInd w:val="0"/>
              <w:jc w:val="center"/>
              <w:rPr>
                <w:rFonts w:ascii="宋体" w:hAnsi="宋体" w:cs="宋体"/>
                <w:b/>
                <w:sz w:val="24"/>
                <w:lang w:val="zh-CN"/>
              </w:rPr>
            </w:pPr>
          </w:p>
        </w:tc>
      </w:tr>
      <w:tr w14:paraId="18A1D8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118B9E3">
            <w:pPr>
              <w:autoSpaceDE w:val="0"/>
              <w:autoSpaceDN w:val="0"/>
              <w:adjustRightInd w:val="0"/>
              <w:jc w:val="center"/>
              <w:rPr>
                <w:rFonts w:ascii="宋体" w:hAnsi="宋体"/>
                <w:kern w:val="0"/>
                <w:sz w:val="24"/>
              </w:rPr>
            </w:pPr>
            <w:r>
              <w:rPr>
                <w:rFonts w:hint="eastAsia" w:ascii="宋体" w:hAnsi="宋体"/>
                <w:kern w:val="0"/>
                <w:sz w:val="24"/>
              </w:rPr>
              <w:t>7</w:t>
            </w:r>
          </w:p>
        </w:tc>
        <w:tc>
          <w:tcPr>
            <w:tcW w:w="5955" w:type="dxa"/>
            <w:vAlign w:val="center"/>
          </w:tcPr>
          <w:p w14:paraId="46C1BD8B">
            <w:pPr>
              <w:autoSpaceDE w:val="0"/>
              <w:autoSpaceDN w:val="0"/>
              <w:adjustRightInd w:val="0"/>
              <w:rPr>
                <w:rFonts w:ascii="宋体" w:hAnsi="宋体"/>
                <w:kern w:val="0"/>
                <w:sz w:val="24"/>
              </w:rPr>
            </w:pPr>
            <w:r>
              <w:rPr>
                <w:rFonts w:hint="eastAsia" w:ascii="宋体" w:hAnsi="宋体"/>
                <w:kern w:val="0"/>
                <w:sz w:val="24"/>
              </w:rPr>
              <w:t>招标文件要求提供或投标人认为需要提供的其它商务材料</w:t>
            </w:r>
            <w:r>
              <w:rPr>
                <w:rFonts w:hint="eastAsia" w:ascii="宋体" w:hAnsi="宋体" w:cs="Courier New"/>
                <w:sz w:val="24"/>
              </w:rPr>
              <w:t>（如果有，提供）</w:t>
            </w:r>
          </w:p>
        </w:tc>
        <w:tc>
          <w:tcPr>
            <w:tcW w:w="1665" w:type="dxa"/>
          </w:tcPr>
          <w:p w14:paraId="1737D235">
            <w:pPr>
              <w:jc w:val="center"/>
            </w:pPr>
            <w:r>
              <w:rPr>
                <w:rFonts w:hint="eastAsia" w:ascii="宋体" w:hAnsi="宋体" w:cs="宋体"/>
                <w:sz w:val="24"/>
                <w:lang w:val="zh-CN"/>
              </w:rPr>
              <w:t>电子签章</w:t>
            </w:r>
          </w:p>
        </w:tc>
        <w:tc>
          <w:tcPr>
            <w:tcW w:w="1665" w:type="dxa"/>
          </w:tcPr>
          <w:p w14:paraId="0A2C9DF9">
            <w:pPr>
              <w:autoSpaceDE w:val="0"/>
              <w:autoSpaceDN w:val="0"/>
              <w:adjustRightInd w:val="0"/>
              <w:jc w:val="center"/>
              <w:rPr>
                <w:rFonts w:ascii="宋体" w:hAnsi="宋体" w:cs="宋体"/>
                <w:b/>
                <w:sz w:val="24"/>
                <w:lang w:val="zh-CN"/>
              </w:rPr>
            </w:pPr>
          </w:p>
        </w:tc>
      </w:tr>
      <w:tr w14:paraId="12E2F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3387180B">
            <w:pPr>
              <w:autoSpaceDE w:val="0"/>
              <w:autoSpaceDN w:val="0"/>
              <w:adjustRightInd w:val="0"/>
              <w:jc w:val="center"/>
              <w:rPr>
                <w:rFonts w:ascii="宋体" w:hAnsi="宋体" w:cs="宋体"/>
                <w:b/>
                <w:sz w:val="24"/>
                <w:lang w:val="zh-CN"/>
              </w:rPr>
            </w:pPr>
            <w:r>
              <w:rPr>
                <w:rStyle w:val="21"/>
                <w:rFonts w:hint="eastAsia" w:ascii="黑体" w:hAnsi="黑体" w:eastAsia="黑体" w:cs="黑体"/>
                <w:kern w:val="0"/>
                <w:sz w:val="30"/>
                <w:szCs w:val="30"/>
              </w:rPr>
              <w:t>第三部分  技术服务文件</w:t>
            </w:r>
          </w:p>
        </w:tc>
      </w:tr>
      <w:tr w14:paraId="34B5C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E7E4DCD">
            <w:pPr>
              <w:autoSpaceDE w:val="0"/>
              <w:autoSpaceDN w:val="0"/>
              <w:adjustRightInd w:val="0"/>
              <w:jc w:val="center"/>
              <w:rPr>
                <w:rFonts w:ascii="宋体" w:hAnsi="宋体"/>
                <w:kern w:val="0"/>
                <w:sz w:val="24"/>
              </w:rPr>
            </w:pPr>
            <w:r>
              <w:rPr>
                <w:rFonts w:hint="eastAsia" w:ascii="宋体" w:hAnsi="宋体"/>
                <w:kern w:val="0"/>
                <w:sz w:val="24"/>
              </w:rPr>
              <w:t>1</w:t>
            </w:r>
          </w:p>
        </w:tc>
        <w:tc>
          <w:tcPr>
            <w:tcW w:w="5955" w:type="dxa"/>
            <w:vAlign w:val="center"/>
          </w:tcPr>
          <w:p w14:paraId="0C56475F">
            <w:pPr>
              <w:autoSpaceDE w:val="0"/>
              <w:autoSpaceDN w:val="0"/>
              <w:adjustRightInd w:val="0"/>
              <w:rPr>
                <w:rFonts w:ascii="宋体" w:hAnsi="宋体"/>
                <w:kern w:val="0"/>
                <w:sz w:val="24"/>
              </w:rPr>
            </w:pPr>
            <w:r>
              <w:rPr>
                <w:rFonts w:hint="eastAsia" w:ascii="宋体" w:hAnsi="宋体"/>
                <w:kern w:val="0"/>
                <w:sz w:val="24"/>
              </w:rPr>
              <w:t>技术服务方案</w:t>
            </w:r>
          </w:p>
        </w:tc>
        <w:tc>
          <w:tcPr>
            <w:tcW w:w="1665" w:type="dxa"/>
          </w:tcPr>
          <w:p w14:paraId="776D50AC">
            <w:pPr>
              <w:jc w:val="center"/>
            </w:pPr>
            <w:r>
              <w:rPr>
                <w:rFonts w:hint="eastAsia" w:ascii="宋体" w:hAnsi="宋体" w:cs="宋体"/>
                <w:sz w:val="24"/>
                <w:lang w:val="zh-CN"/>
              </w:rPr>
              <w:t>电子签章</w:t>
            </w:r>
          </w:p>
        </w:tc>
        <w:tc>
          <w:tcPr>
            <w:tcW w:w="1665" w:type="dxa"/>
          </w:tcPr>
          <w:p w14:paraId="7A0BEB97">
            <w:pPr>
              <w:autoSpaceDE w:val="0"/>
              <w:autoSpaceDN w:val="0"/>
              <w:adjustRightInd w:val="0"/>
              <w:jc w:val="center"/>
              <w:rPr>
                <w:rFonts w:ascii="宋体" w:hAnsi="宋体" w:cs="宋体"/>
                <w:b/>
                <w:sz w:val="24"/>
                <w:lang w:val="zh-CN"/>
              </w:rPr>
            </w:pPr>
          </w:p>
        </w:tc>
      </w:tr>
      <w:tr w14:paraId="685F1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4AF2ACFD">
            <w:pPr>
              <w:autoSpaceDE w:val="0"/>
              <w:autoSpaceDN w:val="0"/>
              <w:adjustRightInd w:val="0"/>
              <w:jc w:val="center"/>
              <w:rPr>
                <w:rFonts w:ascii="宋体" w:hAnsi="宋体"/>
                <w:kern w:val="0"/>
                <w:sz w:val="24"/>
              </w:rPr>
            </w:pPr>
            <w:r>
              <w:rPr>
                <w:rFonts w:hint="eastAsia" w:ascii="宋体" w:hAnsi="宋体"/>
                <w:kern w:val="0"/>
                <w:sz w:val="24"/>
              </w:rPr>
              <w:t>2</w:t>
            </w:r>
          </w:p>
        </w:tc>
        <w:tc>
          <w:tcPr>
            <w:tcW w:w="5955" w:type="dxa"/>
            <w:vAlign w:val="center"/>
          </w:tcPr>
          <w:p w14:paraId="447BFC0A">
            <w:pPr>
              <w:autoSpaceDE w:val="0"/>
              <w:autoSpaceDN w:val="0"/>
              <w:adjustRightInd w:val="0"/>
              <w:rPr>
                <w:rFonts w:ascii="宋体" w:hAnsi="宋体"/>
                <w:kern w:val="0"/>
                <w:sz w:val="24"/>
              </w:rPr>
            </w:pPr>
            <w:r>
              <w:rPr>
                <w:rFonts w:hint="eastAsia" w:ascii="宋体"/>
                <w:bCs/>
                <w:sz w:val="24"/>
              </w:rPr>
              <w:t>节能产品、环境标志产品政府强制采购认证证书一览表</w:t>
            </w:r>
            <w:r>
              <w:rPr>
                <w:rFonts w:hint="eastAsia" w:ascii="宋体" w:hAnsi="宋体" w:cs="Courier New"/>
                <w:sz w:val="24"/>
              </w:rPr>
              <w:t>如果有，提供）</w:t>
            </w:r>
          </w:p>
        </w:tc>
        <w:tc>
          <w:tcPr>
            <w:tcW w:w="1665" w:type="dxa"/>
          </w:tcPr>
          <w:p w14:paraId="2BE27806">
            <w:pPr>
              <w:jc w:val="center"/>
            </w:pPr>
            <w:r>
              <w:rPr>
                <w:rFonts w:hint="eastAsia" w:ascii="宋体" w:hAnsi="宋体" w:cs="宋体"/>
                <w:sz w:val="24"/>
                <w:lang w:val="zh-CN"/>
              </w:rPr>
              <w:t>电子签章</w:t>
            </w:r>
          </w:p>
        </w:tc>
        <w:tc>
          <w:tcPr>
            <w:tcW w:w="1665" w:type="dxa"/>
          </w:tcPr>
          <w:p w14:paraId="5A6CD36C">
            <w:pPr>
              <w:autoSpaceDE w:val="0"/>
              <w:autoSpaceDN w:val="0"/>
              <w:adjustRightInd w:val="0"/>
              <w:jc w:val="center"/>
              <w:rPr>
                <w:rFonts w:ascii="宋体" w:hAnsi="宋体" w:cs="宋体"/>
                <w:b/>
                <w:sz w:val="24"/>
                <w:lang w:val="zh-CN"/>
              </w:rPr>
            </w:pPr>
          </w:p>
        </w:tc>
      </w:tr>
      <w:tr w14:paraId="421EB4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1EC5AE0">
            <w:pPr>
              <w:autoSpaceDE w:val="0"/>
              <w:autoSpaceDN w:val="0"/>
              <w:adjustRightInd w:val="0"/>
              <w:jc w:val="center"/>
              <w:rPr>
                <w:rFonts w:ascii="宋体" w:hAnsi="宋体"/>
                <w:kern w:val="0"/>
                <w:sz w:val="24"/>
              </w:rPr>
            </w:pPr>
            <w:r>
              <w:rPr>
                <w:rFonts w:hint="eastAsia" w:ascii="宋体" w:hAnsi="宋体"/>
                <w:kern w:val="0"/>
                <w:sz w:val="24"/>
              </w:rPr>
              <w:t>3</w:t>
            </w:r>
          </w:p>
        </w:tc>
        <w:tc>
          <w:tcPr>
            <w:tcW w:w="5955" w:type="dxa"/>
            <w:vAlign w:val="center"/>
          </w:tcPr>
          <w:p w14:paraId="2850B1AC">
            <w:pPr>
              <w:autoSpaceDE w:val="0"/>
              <w:autoSpaceDN w:val="0"/>
              <w:adjustRightInd w:val="0"/>
              <w:rPr>
                <w:rFonts w:ascii="宋体"/>
                <w:bCs/>
                <w:sz w:val="24"/>
              </w:rPr>
            </w:pPr>
            <w:r>
              <w:rPr>
                <w:rFonts w:hint="eastAsia" w:ascii="宋体"/>
                <w:bCs/>
                <w:sz w:val="24"/>
              </w:rPr>
              <w:t>节能产品、环境标志产品政府优先采购认证证书一览表</w:t>
            </w:r>
            <w:r>
              <w:rPr>
                <w:rFonts w:hint="eastAsia" w:ascii="宋体" w:hAnsi="宋体" w:cs="Courier New"/>
                <w:sz w:val="24"/>
              </w:rPr>
              <w:t>如果有，提供）</w:t>
            </w:r>
          </w:p>
        </w:tc>
        <w:tc>
          <w:tcPr>
            <w:tcW w:w="1665" w:type="dxa"/>
          </w:tcPr>
          <w:p w14:paraId="60F5AD06">
            <w:pPr>
              <w:jc w:val="center"/>
            </w:pPr>
            <w:r>
              <w:rPr>
                <w:rFonts w:hint="eastAsia" w:ascii="宋体" w:hAnsi="宋体" w:cs="宋体"/>
                <w:sz w:val="24"/>
                <w:lang w:val="zh-CN"/>
              </w:rPr>
              <w:t>电子签章</w:t>
            </w:r>
          </w:p>
        </w:tc>
        <w:tc>
          <w:tcPr>
            <w:tcW w:w="1665" w:type="dxa"/>
          </w:tcPr>
          <w:p w14:paraId="30711AC6">
            <w:pPr>
              <w:autoSpaceDE w:val="0"/>
              <w:autoSpaceDN w:val="0"/>
              <w:adjustRightInd w:val="0"/>
              <w:jc w:val="center"/>
              <w:rPr>
                <w:rFonts w:ascii="宋体" w:hAnsi="宋体" w:cs="宋体"/>
                <w:b/>
                <w:sz w:val="24"/>
                <w:lang w:val="zh-CN"/>
              </w:rPr>
            </w:pPr>
          </w:p>
        </w:tc>
      </w:tr>
      <w:tr w14:paraId="384545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8F1748B">
            <w:pPr>
              <w:autoSpaceDE w:val="0"/>
              <w:autoSpaceDN w:val="0"/>
              <w:adjustRightInd w:val="0"/>
              <w:jc w:val="center"/>
              <w:rPr>
                <w:rFonts w:ascii="宋体" w:hAnsi="宋体"/>
                <w:kern w:val="0"/>
                <w:sz w:val="24"/>
              </w:rPr>
            </w:pPr>
            <w:r>
              <w:rPr>
                <w:rFonts w:hint="eastAsia" w:ascii="宋体" w:hAnsi="宋体"/>
                <w:kern w:val="0"/>
                <w:sz w:val="24"/>
              </w:rPr>
              <w:t>4</w:t>
            </w:r>
          </w:p>
        </w:tc>
        <w:tc>
          <w:tcPr>
            <w:tcW w:w="5955" w:type="dxa"/>
            <w:vAlign w:val="center"/>
          </w:tcPr>
          <w:p w14:paraId="652DF474">
            <w:pPr>
              <w:autoSpaceDE w:val="0"/>
              <w:autoSpaceDN w:val="0"/>
              <w:adjustRightInd w:val="0"/>
              <w:rPr>
                <w:rFonts w:ascii="宋体" w:hAnsi="宋体"/>
                <w:kern w:val="0"/>
                <w:sz w:val="24"/>
              </w:rPr>
            </w:pPr>
            <w:r>
              <w:rPr>
                <w:rFonts w:hint="eastAsia" w:ascii="宋体" w:hAnsi="宋体"/>
                <w:kern w:val="0"/>
                <w:sz w:val="24"/>
              </w:rPr>
              <w:t>招标文件要求提供或投标人认为需要提供的其它技术服务材料</w:t>
            </w:r>
            <w:r>
              <w:rPr>
                <w:rFonts w:hint="eastAsia" w:ascii="宋体" w:hAnsi="宋体" w:cs="Courier New"/>
                <w:sz w:val="24"/>
              </w:rPr>
              <w:t>（如果有，提供）</w:t>
            </w:r>
          </w:p>
        </w:tc>
        <w:tc>
          <w:tcPr>
            <w:tcW w:w="1665" w:type="dxa"/>
          </w:tcPr>
          <w:p w14:paraId="50D476A3">
            <w:pPr>
              <w:jc w:val="center"/>
            </w:pPr>
            <w:r>
              <w:rPr>
                <w:rFonts w:hint="eastAsia" w:ascii="宋体" w:hAnsi="宋体" w:cs="宋体"/>
                <w:sz w:val="24"/>
                <w:lang w:val="zh-CN"/>
              </w:rPr>
              <w:t>电子签章</w:t>
            </w:r>
          </w:p>
        </w:tc>
        <w:tc>
          <w:tcPr>
            <w:tcW w:w="1665" w:type="dxa"/>
          </w:tcPr>
          <w:p w14:paraId="30D1E621">
            <w:pPr>
              <w:autoSpaceDE w:val="0"/>
              <w:autoSpaceDN w:val="0"/>
              <w:adjustRightInd w:val="0"/>
              <w:jc w:val="center"/>
              <w:rPr>
                <w:rFonts w:ascii="宋体" w:hAnsi="宋体" w:cs="宋体"/>
                <w:b/>
                <w:sz w:val="24"/>
                <w:lang w:val="zh-CN"/>
              </w:rPr>
            </w:pPr>
          </w:p>
        </w:tc>
      </w:tr>
      <w:tr w14:paraId="7F4A1D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4429CAD0">
            <w:pPr>
              <w:autoSpaceDE w:val="0"/>
              <w:autoSpaceDN w:val="0"/>
              <w:adjustRightInd w:val="0"/>
              <w:jc w:val="center"/>
              <w:rPr>
                <w:rFonts w:ascii="宋体" w:hAnsi="宋体" w:cs="宋体"/>
                <w:b/>
                <w:sz w:val="24"/>
                <w:lang w:val="zh-CN"/>
              </w:rPr>
            </w:pPr>
            <w:r>
              <w:rPr>
                <w:rStyle w:val="21"/>
                <w:rFonts w:hint="eastAsia" w:ascii="黑体" w:hAnsi="黑体" w:eastAsia="黑体" w:cs="黑体"/>
                <w:kern w:val="0"/>
                <w:sz w:val="30"/>
                <w:szCs w:val="30"/>
              </w:rPr>
              <w:t>第四部分  报价文件</w:t>
            </w:r>
          </w:p>
        </w:tc>
      </w:tr>
      <w:tr w14:paraId="5D6DA0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C14228E">
            <w:pPr>
              <w:autoSpaceDE w:val="0"/>
              <w:autoSpaceDN w:val="0"/>
              <w:adjustRightInd w:val="0"/>
              <w:jc w:val="center"/>
              <w:rPr>
                <w:rFonts w:ascii="宋体"/>
                <w:bCs/>
                <w:sz w:val="24"/>
              </w:rPr>
            </w:pPr>
            <w:r>
              <w:rPr>
                <w:rFonts w:hint="eastAsia" w:ascii="宋体"/>
                <w:bCs/>
                <w:sz w:val="24"/>
              </w:rPr>
              <w:t>1</w:t>
            </w:r>
          </w:p>
        </w:tc>
        <w:tc>
          <w:tcPr>
            <w:tcW w:w="5955" w:type="dxa"/>
            <w:vAlign w:val="center"/>
          </w:tcPr>
          <w:p w14:paraId="7F4E2326">
            <w:pPr>
              <w:autoSpaceDE w:val="0"/>
              <w:autoSpaceDN w:val="0"/>
              <w:adjustRightInd w:val="0"/>
              <w:rPr>
                <w:rFonts w:ascii="宋体"/>
                <w:bCs/>
                <w:sz w:val="24"/>
              </w:rPr>
            </w:pPr>
            <w:r>
              <w:rPr>
                <w:rFonts w:hint="eastAsia" w:ascii="宋体"/>
                <w:bCs/>
                <w:sz w:val="24"/>
              </w:rPr>
              <w:t>开标一览表</w:t>
            </w:r>
          </w:p>
        </w:tc>
        <w:tc>
          <w:tcPr>
            <w:tcW w:w="1665" w:type="dxa"/>
          </w:tcPr>
          <w:p w14:paraId="74987FDD">
            <w:pPr>
              <w:jc w:val="center"/>
            </w:pPr>
            <w:r>
              <w:rPr>
                <w:rFonts w:hint="eastAsia" w:ascii="宋体" w:hAnsi="宋体" w:cs="宋体"/>
                <w:sz w:val="24"/>
                <w:lang w:val="zh-CN"/>
              </w:rPr>
              <w:t>电子签章</w:t>
            </w:r>
          </w:p>
        </w:tc>
        <w:tc>
          <w:tcPr>
            <w:tcW w:w="1665" w:type="dxa"/>
          </w:tcPr>
          <w:p w14:paraId="782B93B9">
            <w:pPr>
              <w:autoSpaceDE w:val="0"/>
              <w:autoSpaceDN w:val="0"/>
              <w:adjustRightInd w:val="0"/>
              <w:jc w:val="center"/>
              <w:rPr>
                <w:rFonts w:ascii="宋体" w:hAnsi="宋体" w:cs="宋体"/>
                <w:b/>
                <w:sz w:val="24"/>
                <w:lang w:val="zh-CN"/>
              </w:rPr>
            </w:pPr>
          </w:p>
        </w:tc>
      </w:tr>
      <w:tr w14:paraId="4EC04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7617847">
            <w:pPr>
              <w:autoSpaceDE w:val="0"/>
              <w:autoSpaceDN w:val="0"/>
              <w:adjustRightInd w:val="0"/>
              <w:jc w:val="center"/>
              <w:rPr>
                <w:rFonts w:ascii="宋体"/>
                <w:bCs/>
                <w:sz w:val="24"/>
              </w:rPr>
            </w:pPr>
            <w:r>
              <w:rPr>
                <w:rFonts w:hint="eastAsia" w:ascii="宋体"/>
                <w:bCs/>
                <w:sz w:val="24"/>
              </w:rPr>
              <w:t>2</w:t>
            </w:r>
          </w:p>
        </w:tc>
        <w:tc>
          <w:tcPr>
            <w:tcW w:w="5955" w:type="dxa"/>
            <w:vAlign w:val="center"/>
          </w:tcPr>
          <w:p w14:paraId="36215A9A">
            <w:pPr>
              <w:autoSpaceDE w:val="0"/>
              <w:autoSpaceDN w:val="0"/>
              <w:adjustRightInd w:val="0"/>
              <w:rPr>
                <w:rFonts w:ascii="宋体"/>
                <w:bCs/>
                <w:sz w:val="24"/>
              </w:rPr>
            </w:pPr>
            <w:r>
              <w:rPr>
                <w:rFonts w:hint="eastAsia" w:ascii="宋体"/>
                <w:bCs/>
                <w:sz w:val="24"/>
              </w:rPr>
              <w:t>投标报价明细表</w:t>
            </w:r>
          </w:p>
        </w:tc>
        <w:tc>
          <w:tcPr>
            <w:tcW w:w="1665" w:type="dxa"/>
          </w:tcPr>
          <w:p w14:paraId="4352C8FE">
            <w:pPr>
              <w:jc w:val="center"/>
            </w:pPr>
            <w:r>
              <w:rPr>
                <w:rFonts w:hint="eastAsia" w:ascii="宋体" w:hAnsi="宋体" w:cs="宋体"/>
                <w:sz w:val="24"/>
                <w:lang w:val="zh-CN"/>
              </w:rPr>
              <w:t>电子签章</w:t>
            </w:r>
          </w:p>
        </w:tc>
        <w:tc>
          <w:tcPr>
            <w:tcW w:w="1665" w:type="dxa"/>
          </w:tcPr>
          <w:p w14:paraId="702CD3E2">
            <w:pPr>
              <w:autoSpaceDE w:val="0"/>
              <w:autoSpaceDN w:val="0"/>
              <w:adjustRightInd w:val="0"/>
              <w:jc w:val="center"/>
              <w:rPr>
                <w:rFonts w:ascii="宋体" w:hAnsi="宋体" w:cs="宋体"/>
                <w:b/>
                <w:sz w:val="24"/>
                <w:lang w:val="zh-CN"/>
              </w:rPr>
            </w:pPr>
          </w:p>
        </w:tc>
      </w:tr>
      <w:tr w14:paraId="65F1AD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10135F5">
            <w:pPr>
              <w:autoSpaceDE w:val="0"/>
              <w:autoSpaceDN w:val="0"/>
              <w:adjustRightInd w:val="0"/>
              <w:jc w:val="center"/>
              <w:rPr>
                <w:rFonts w:ascii="宋体"/>
                <w:bCs/>
                <w:sz w:val="24"/>
              </w:rPr>
            </w:pPr>
            <w:r>
              <w:rPr>
                <w:rFonts w:hint="eastAsia" w:ascii="宋体"/>
                <w:bCs/>
                <w:sz w:val="24"/>
              </w:rPr>
              <w:t>3</w:t>
            </w:r>
          </w:p>
        </w:tc>
        <w:tc>
          <w:tcPr>
            <w:tcW w:w="5955" w:type="dxa"/>
            <w:vAlign w:val="center"/>
          </w:tcPr>
          <w:p w14:paraId="5A8B1B9E">
            <w:pPr>
              <w:autoSpaceDE w:val="0"/>
              <w:autoSpaceDN w:val="0"/>
              <w:adjustRightInd w:val="0"/>
              <w:rPr>
                <w:rFonts w:ascii="宋体"/>
                <w:bCs/>
                <w:sz w:val="24"/>
              </w:rPr>
            </w:pPr>
            <w:r>
              <w:rPr>
                <w:rFonts w:hint="eastAsia" w:ascii="宋体"/>
                <w:bCs/>
                <w:sz w:val="24"/>
              </w:rPr>
              <w:t>中小企业声明函（如果是，提供）</w:t>
            </w:r>
          </w:p>
        </w:tc>
        <w:tc>
          <w:tcPr>
            <w:tcW w:w="1665" w:type="dxa"/>
          </w:tcPr>
          <w:p w14:paraId="7E8CF433">
            <w:pPr>
              <w:jc w:val="center"/>
            </w:pPr>
            <w:r>
              <w:rPr>
                <w:rFonts w:hint="eastAsia" w:ascii="宋体" w:hAnsi="宋体" w:cs="宋体"/>
                <w:sz w:val="24"/>
                <w:lang w:val="zh-CN"/>
              </w:rPr>
              <w:t>电子签章</w:t>
            </w:r>
          </w:p>
        </w:tc>
        <w:tc>
          <w:tcPr>
            <w:tcW w:w="1665" w:type="dxa"/>
          </w:tcPr>
          <w:p w14:paraId="6288278E">
            <w:pPr>
              <w:autoSpaceDE w:val="0"/>
              <w:autoSpaceDN w:val="0"/>
              <w:adjustRightInd w:val="0"/>
              <w:jc w:val="center"/>
              <w:rPr>
                <w:rFonts w:ascii="宋体" w:hAnsi="宋体" w:cs="宋体"/>
                <w:b/>
                <w:sz w:val="24"/>
                <w:lang w:val="zh-CN"/>
              </w:rPr>
            </w:pPr>
          </w:p>
        </w:tc>
      </w:tr>
      <w:tr w14:paraId="23EB2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EB6F2BC">
            <w:pPr>
              <w:autoSpaceDE w:val="0"/>
              <w:autoSpaceDN w:val="0"/>
              <w:adjustRightInd w:val="0"/>
              <w:jc w:val="center"/>
              <w:rPr>
                <w:rFonts w:ascii="宋体"/>
                <w:bCs/>
                <w:sz w:val="24"/>
              </w:rPr>
            </w:pPr>
            <w:r>
              <w:rPr>
                <w:rFonts w:hint="eastAsia" w:ascii="宋体"/>
                <w:bCs/>
                <w:sz w:val="24"/>
              </w:rPr>
              <w:t>4</w:t>
            </w:r>
          </w:p>
        </w:tc>
        <w:tc>
          <w:tcPr>
            <w:tcW w:w="5955" w:type="dxa"/>
            <w:vAlign w:val="center"/>
          </w:tcPr>
          <w:p w14:paraId="263B3CE2">
            <w:pPr>
              <w:autoSpaceDE w:val="0"/>
              <w:autoSpaceDN w:val="0"/>
              <w:adjustRightInd w:val="0"/>
              <w:rPr>
                <w:rFonts w:ascii="宋体"/>
                <w:bCs/>
                <w:sz w:val="24"/>
              </w:rPr>
            </w:pPr>
            <w:r>
              <w:rPr>
                <w:rFonts w:hint="eastAsia" w:ascii="宋体"/>
                <w:bCs/>
                <w:sz w:val="24"/>
              </w:rPr>
              <w:t>残疾人福利性单位声明函（如果是，提供）</w:t>
            </w:r>
          </w:p>
        </w:tc>
        <w:tc>
          <w:tcPr>
            <w:tcW w:w="1665" w:type="dxa"/>
          </w:tcPr>
          <w:p w14:paraId="260A95F0">
            <w:pPr>
              <w:jc w:val="center"/>
            </w:pPr>
            <w:r>
              <w:rPr>
                <w:rFonts w:hint="eastAsia" w:ascii="宋体" w:hAnsi="宋体" w:cs="宋体"/>
                <w:sz w:val="24"/>
                <w:lang w:val="zh-CN"/>
              </w:rPr>
              <w:t>电子签章</w:t>
            </w:r>
          </w:p>
        </w:tc>
        <w:tc>
          <w:tcPr>
            <w:tcW w:w="1665" w:type="dxa"/>
          </w:tcPr>
          <w:p w14:paraId="29D432FF">
            <w:pPr>
              <w:autoSpaceDE w:val="0"/>
              <w:autoSpaceDN w:val="0"/>
              <w:adjustRightInd w:val="0"/>
              <w:jc w:val="center"/>
              <w:rPr>
                <w:rFonts w:ascii="宋体" w:hAnsi="宋体" w:cs="宋体"/>
                <w:b/>
                <w:sz w:val="24"/>
                <w:lang w:val="zh-CN"/>
              </w:rPr>
            </w:pPr>
          </w:p>
        </w:tc>
      </w:tr>
      <w:tr w14:paraId="6DC1B2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85905EB">
            <w:pPr>
              <w:autoSpaceDE w:val="0"/>
              <w:autoSpaceDN w:val="0"/>
              <w:adjustRightInd w:val="0"/>
              <w:jc w:val="center"/>
              <w:rPr>
                <w:rFonts w:ascii="宋体"/>
                <w:bCs/>
                <w:sz w:val="24"/>
              </w:rPr>
            </w:pPr>
            <w:r>
              <w:rPr>
                <w:rFonts w:hint="eastAsia" w:ascii="宋体"/>
                <w:bCs/>
                <w:sz w:val="24"/>
              </w:rPr>
              <w:t>5</w:t>
            </w:r>
          </w:p>
        </w:tc>
        <w:tc>
          <w:tcPr>
            <w:tcW w:w="5955" w:type="dxa"/>
            <w:vAlign w:val="center"/>
          </w:tcPr>
          <w:p w14:paraId="651AFBF4">
            <w:pPr>
              <w:autoSpaceDE w:val="0"/>
              <w:autoSpaceDN w:val="0"/>
              <w:adjustRightInd w:val="0"/>
              <w:rPr>
                <w:rFonts w:ascii="宋体"/>
                <w:bCs/>
                <w:sz w:val="24"/>
              </w:rPr>
            </w:pPr>
            <w:r>
              <w:rPr>
                <w:rFonts w:hint="eastAsia" w:ascii="宋体"/>
                <w:bCs/>
                <w:sz w:val="24"/>
              </w:rPr>
              <w:t>省级以上监狱管理局、戒毒管理局（含新疆生产建设兵团）出具的属于监狱企业的证明文件（如果是，提供）</w:t>
            </w:r>
          </w:p>
        </w:tc>
        <w:tc>
          <w:tcPr>
            <w:tcW w:w="1665" w:type="dxa"/>
          </w:tcPr>
          <w:p w14:paraId="2F1D387C">
            <w:pPr>
              <w:jc w:val="center"/>
            </w:pPr>
            <w:r>
              <w:rPr>
                <w:rFonts w:hint="eastAsia" w:ascii="宋体" w:hAnsi="宋体" w:cs="宋体"/>
                <w:sz w:val="24"/>
                <w:lang w:val="zh-CN"/>
              </w:rPr>
              <w:t>电子签章</w:t>
            </w:r>
          </w:p>
        </w:tc>
        <w:tc>
          <w:tcPr>
            <w:tcW w:w="1665" w:type="dxa"/>
          </w:tcPr>
          <w:p w14:paraId="56F9799A">
            <w:pPr>
              <w:autoSpaceDE w:val="0"/>
              <w:autoSpaceDN w:val="0"/>
              <w:adjustRightInd w:val="0"/>
              <w:jc w:val="center"/>
              <w:rPr>
                <w:rFonts w:ascii="宋体" w:hAnsi="宋体" w:cs="宋体"/>
                <w:b/>
                <w:sz w:val="24"/>
                <w:lang w:val="zh-CN"/>
              </w:rPr>
            </w:pPr>
          </w:p>
        </w:tc>
      </w:tr>
      <w:tr w14:paraId="290D1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2E717C3">
            <w:pPr>
              <w:autoSpaceDE w:val="0"/>
              <w:autoSpaceDN w:val="0"/>
              <w:adjustRightInd w:val="0"/>
              <w:jc w:val="center"/>
              <w:rPr>
                <w:rFonts w:ascii="宋体"/>
                <w:bCs/>
                <w:sz w:val="24"/>
              </w:rPr>
            </w:pPr>
            <w:r>
              <w:rPr>
                <w:rFonts w:hint="eastAsia" w:ascii="宋体"/>
                <w:bCs/>
                <w:sz w:val="24"/>
              </w:rPr>
              <w:t>6</w:t>
            </w:r>
          </w:p>
        </w:tc>
        <w:tc>
          <w:tcPr>
            <w:tcW w:w="5955" w:type="dxa"/>
            <w:vAlign w:val="center"/>
          </w:tcPr>
          <w:p w14:paraId="1E58D4A1">
            <w:pPr>
              <w:autoSpaceDE w:val="0"/>
              <w:autoSpaceDN w:val="0"/>
              <w:adjustRightInd w:val="0"/>
              <w:rPr>
                <w:rFonts w:ascii="宋体"/>
                <w:bCs/>
                <w:sz w:val="24"/>
              </w:rPr>
            </w:pPr>
            <w:r>
              <w:rPr>
                <w:rFonts w:hint="eastAsia" w:ascii="宋体" w:hAnsi="宋体"/>
                <w:kern w:val="0"/>
                <w:sz w:val="24"/>
              </w:rPr>
              <w:t>招标文件要求提供或投标人认为需要提供的其它材料</w:t>
            </w:r>
            <w:r>
              <w:rPr>
                <w:rFonts w:hint="eastAsia" w:ascii="宋体" w:hAnsi="宋体" w:cs="Courier New"/>
                <w:sz w:val="24"/>
              </w:rPr>
              <w:t>（如果有，提供）</w:t>
            </w:r>
          </w:p>
        </w:tc>
        <w:tc>
          <w:tcPr>
            <w:tcW w:w="1665" w:type="dxa"/>
          </w:tcPr>
          <w:p w14:paraId="1797C5F8">
            <w:pPr>
              <w:jc w:val="center"/>
            </w:pPr>
            <w:r>
              <w:rPr>
                <w:rFonts w:hint="eastAsia" w:ascii="宋体" w:hAnsi="宋体" w:cs="宋体"/>
                <w:sz w:val="24"/>
                <w:lang w:val="zh-CN"/>
              </w:rPr>
              <w:t>电子签章</w:t>
            </w:r>
          </w:p>
        </w:tc>
        <w:tc>
          <w:tcPr>
            <w:tcW w:w="1665" w:type="dxa"/>
          </w:tcPr>
          <w:p w14:paraId="35B229CE">
            <w:pPr>
              <w:autoSpaceDE w:val="0"/>
              <w:autoSpaceDN w:val="0"/>
              <w:adjustRightInd w:val="0"/>
              <w:jc w:val="center"/>
              <w:rPr>
                <w:rFonts w:ascii="宋体" w:hAnsi="宋体" w:cs="宋体"/>
                <w:b/>
                <w:sz w:val="24"/>
                <w:lang w:val="zh-CN"/>
              </w:rPr>
            </w:pPr>
          </w:p>
        </w:tc>
      </w:tr>
    </w:tbl>
    <w:p w14:paraId="3E069B14">
      <w:pPr>
        <w:autoSpaceDE w:val="0"/>
        <w:autoSpaceDN w:val="0"/>
        <w:adjustRightInd w:val="0"/>
        <w:spacing w:beforeLines="50" w:afterLines="50"/>
        <w:jc w:val="center"/>
        <w:rPr>
          <w:rFonts w:ascii="宋体" w:hAnsi="宋体"/>
          <w:kern w:val="0"/>
          <w:szCs w:val="21"/>
        </w:rPr>
      </w:pPr>
    </w:p>
    <w:p w14:paraId="5F16B430">
      <w:pPr>
        <w:autoSpaceDE w:val="0"/>
        <w:autoSpaceDN w:val="0"/>
        <w:adjustRightInd w:val="0"/>
        <w:spacing w:beforeLines="50" w:afterLines="50"/>
        <w:jc w:val="center"/>
        <w:rPr>
          <w:rFonts w:ascii="宋体" w:hAnsi="宋体"/>
          <w:kern w:val="0"/>
          <w:sz w:val="24"/>
        </w:rPr>
      </w:pPr>
    </w:p>
    <w:p w14:paraId="25614633">
      <w:pPr>
        <w:autoSpaceDE w:val="0"/>
        <w:autoSpaceDN w:val="0"/>
        <w:adjustRightInd w:val="0"/>
        <w:spacing w:beforeLines="50" w:afterLines="50"/>
        <w:jc w:val="center"/>
        <w:rPr>
          <w:rFonts w:ascii="宋体" w:hAnsi="宋体"/>
          <w:kern w:val="0"/>
          <w:sz w:val="24"/>
        </w:rPr>
      </w:pPr>
    </w:p>
    <w:p w14:paraId="1892EE25">
      <w:pPr>
        <w:autoSpaceDE w:val="0"/>
        <w:autoSpaceDN w:val="0"/>
        <w:adjustRightInd w:val="0"/>
        <w:spacing w:beforeLines="50" w:afterLines="50"/>
        <w:rPr>
          <w:rFonts w:ascii="宋体" w:hAnsi="宋体"/>
          <w:kern w:val="0"/>
          <w:sz w:val="24"/>
        </w:rPr>
      </w:pPr>
    </w:p>
    <w:p w14:paraId="013EA609">
      <w:pPr>
        <w:rPr>
          <w:rStyle w:val="21"/>
          <w:rFonts w:ascii="黑体" w:hAnsi="黑体" w:eastAsia="黑体" w:cs="黑体"/>
          <w:b w:val="0"/>
          <w:bCs w:val="0"/>
          <w:kern w:val="0"/>
          <w:sz w:val="30"/>
          <w:szCs w:val="30"/>
        </w:rPr>
      </w:pPr>
    </w:p>
    <w:p w14:paraId="7568712F">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084A3076">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4AE53753">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5208EAAB">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23EA17D3">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64A66BDA">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54A27CE3">
      <w:pPr>
        <w:autoSpaceDE w:val="0"/>
        <w:autoSpaceDN w:val="0"/>
        <w:adjustRightInd w:val="0"/>
        <w:spacing w:beforeLines="50" w:afterLines="50"/>
        <w:jc w:val="center"/>
        <w:rPr>
          <w:rStyle w:val="21"/>
          <w:rFonts w:ascii="宋体" w:hAnsi="宋体" w:cs="黑体"/>
          <w:bCs w:val="0"/>
          <w:kern w:val="0"/>
          <w:sz w:val="36"/>
          <w:szCs w:val="36"/>
        </w:rPr>
      </w:pPr>
    </w:p>
    <w:p w14:paraId="695A1203">
      <w:pPr>
        <w:autoSpaceDE w:val="0"/>
        <w:autoSpaceDN w:val="0"/>
        <w:adjustRightInd w:val="0"/>
        <w:spacing w:beforeLines="50" w:afterLines="50"/>
        <w:jc w:val="center"/>
        <w:rPr>
          <w:rStyle w:val="21"/>
          <w:rFonts w:ascii="宋体" w:hAnsi="宋体" w:cs="黑体"/>
          <w:bCs w:val="0"/>
          <w:kern w:val="0"/>
          <w:sz w:val="36"/>
          <w:szCs w:val="36"/>
        </w:rPr>
      </w:pPr>
      <w:r>
        <w:rPr>
          <w:rStyle w:val="21"/>
          <w:rFonts w:hint="eastAsia" w:ascii="宋体" w:hAnsi="宋体" w:cs="黑体"/>
          <w:kern w:val="0"/>
          <w:sz w:val="36"/>
          <w:szCs w:val="36"/>
        </w:rPr>
        <w:t>评审因素索引表</w:t>
      </w:r>
    </w:p>
    <w:tbl>
      <w:tblPr>
        <w:tblStyle w:val="18"/>
        <w:tblW w:w="83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685"/>
        <w:gridCol w:w="1985"/>
      </w:tblGrid>
      <w:tr w14:paraId="5EA92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9897AF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843" w:type="dxa"/>
            <w:vAlign w:val="center"/>
          </w:tcPr>
          <w:p w14:paraId="7615D8A1">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评审因素</w:t>
            </w:r>
          </w:p>
        </w:tc>
        <w:tc>
          <w:tcPr>
            <w:tcW w:w="3685" w:type="dxa"/>
            <w:vAlign w:val="center"/>
          </w:tcPr>
          <w:p w14:paraId="3FC7034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评审因素对应的内容</w:t>
            </w:r>
          </w:p>
        </w:tc>
        <w:tc>
          <w:tcPr>
            <w:tcW w:w="1985" w:type="dxa"/>
            <w:vAlign w:val="center"/>
          </w:tcPr>
          <w:p w14:paraId="7518270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评审因素对应  内容所在页码</w:t>
            </w:r>
          </w:p>
        </w:tc>
      </w:tr>
      <w:tr w14:paraId="5EA214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3096CEEF">
            <w:pPr>
              <w:autoSpaceDE w:val="0"/>
              <w:autoSpaceDN w:val="0"/>
              <w:adjustRightInd w:val="0"/>
              <w:rPr>
                <w:rFonts w:ascii="宋体" w:hAnsi="宋体"/>
                <w:sz w:val="24"/>
              </w:rPr>
            </w:pPr>
            <w:r>
              <w:rPr>
                <w:rFonts w:hint="eastAsia" w:ascii="宋体" w:hAnsi="宋体" w:cs="宋体"/>
                <w:b/>
                <w:bCs/>
                <w:sz w:val="24"/>
                <w:lang w:val="zh-CN"/>
              </w:rPr>
              <w:t>（一）价格评分</w:t>
            </w:r>
          </w:p>
        </w:tc>
      </w:tr>
      <w:tr w14:paraId="552A04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A8FE86B">
            <w:pPr>
              <w:jc w:val="center"/>
              <w:rPr>
                <w:rFonts w:ascii="宋体" w:hAnsi="宋体"/>
                <w:sz w:val="24"/>
              </w:rPr>
            </w:pPr>
            <w:r>
              <w:rPr>
                <w:rFonts w:hint="eastAsia" w:ascii="宋体" w:hAnsi="宋体"/>
                <w:sz w:val="24"/>
              </w:rPr>
              <w:t>1</w:t>
            </w:r>
          </w:p>
        </w:tc>
        <w:tc>
          <w:tcPr>
            <w:tcW w:w="1843" w:type="dxa"/>
            <w:vAlign w:val="center"/>
          </w:tcPr>
          <w:p w14:paraId="7591B813">
            <w:pPr>
              <w:jc w:val="center"/>
              <w:rPr>
                <w:rFonts w:ascii="宋体" w:hAnsi="宋体"/>
                <w:sz w:val="24"/>
              </w:rPr>
            </w:pPr>
          </w:p>
        </w:tc>
        <w:tc>
          <w:tcPr>
            <w:tcW w:w="3685" w:type="dxa"/>
            <w:vAlign w:val="center"/>
          </w:tcPr>
          <w:p w14:paraId="5890F190">
            <w:pPr>
              <w:jc w:val="center"/>
              <w:rPr>
                <w:rFonts w:ascii="宋体" w:hAnsi="宋体"/>
                <w:sz w:val="24"/>
              </w:rPr>
            </w:pPr>
          </w:p>
        </w:tc>
        <w:tc>
          <w:tcPr>
            <w:tcW w:w="1985" w:type="dxa"/>
          </w:tcPr>
          <w:p w14:paraId="3DBAFBA6">
            <w:pPr>
              <w:jc w:val="center"/>
              <w:rPr>
                <w:rFonts w:ascii="宋体" w:hAnsi="宋体"/>
                <w:sz w:val="24"/>
              </w:rPr>
            </w:pPr>
          </w:p>
        </w:tc>
      </w:tr>
      <w:tr w14:paraId="3342D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0F2E8243">
            <w:pPr>
              <w:autoSpaceDE w:val="0"/>
              <w:autoSpaceDN w:val="0"/>
              <w:adjustRightInd w:val="0"/>
              <w:rPr>
                <w:rFonts w:ascii="宋体" w:hAnsi="宋体"/>
                <w:sz w:val="24"/>
              </w:rPr>
            </w:pPr>
            <w:r>
              <w:rPr>
                <w:rFonts w:hint="eastAsia" w:ascii="宋体" w:hAnsi="宋体" w:cs="宋体"/>
                <w:b/>
                <w:bCs/>
                <w:sz w:val="24"/>
                <w:lang w:val="zh-CN"/>
              </w:rPr>
              <w:t>（二）技术服务评分</w:t>
            </w:r>
          </w:p>
        </w:tc>
      </w:tr>
      <w:tr w14:paraId="297673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BBE17A0">
            <w:pPr>
              <w:jc w:val="center"/>
              <w:rPr>
                <w:rFonts w:ascii="宋体" w:hAnsi="宋体"/>
                <w:sz w:val="24"/>
              </w:rPr>
            </w:pPr>
            <w:r>
              <w:rPr>
                <w:rFonts w:hint="eastAsia" w:ascii="宋体" w:hAnsi="宋体"/>
                <w:sz w:val="24"/>
              </w:rPr>
              <w:t>1</w:t>
            </w:r>
          </w:p>
        </w:tc>
        <w:tc>
          <w:tcPr>
            <w:tcW w:w="1843" w:type="dxa"/>
            <w:vAlign w:val="center"/>
          </w:tcPr>
          <w:p w14:paraId="55284B79">
            <w:pPr>
              <w:jc w:val="center"/>
              <w:rPr>
                <w:rFonts w:ascii="宋体" w:hAnsi="宋体"/>
                <w:sz w:val="24"/>
              </w:rPr>
            </w:pPr>
          </w:p>
        </w:tc>
        <w:tc>
          <w:tcPr>
            <w:tcW w:w="3685" w:type="dxa"/>
            <w:vAlign w:val="center"/>
          </w:tcPr>
          <w:p w14:paraId="72DE07BA">
            <w:pPr>
              <w:jc w:val="center"/>
              <w:rPr>
                <w:rFonts w:ascii="宋体" w:hAnsi="宋体"/>
                <w:sz w:val="24"/>
              </w:rPr>
            </w:pPr>
          </w:p>
        </w:tc>
        <w:tc>
          <w:tcPr>
            <w:tcW w:w="1985" w:type="dxa"/>
          </w:tcPr>
          <w:p w14:paraId="001C051E">
            <w:pPr>
              <w:jc w:val="center"/>
              <w:rPr>
                <w:rFonts w:ascii="宋体" w:hAnsi="宋体"/>
                <w:sz w:val="24"/>
              </w:rPr>
            </w:pPr>
          </w:p>
        </w:tc>
      </w:tr>
      <w:tr w14:paraId="714F85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F7DBAB6">
            <w:pPr>
              <w:jc w:val="center"/>
              <w:rPr>
                <w:rFonts w:ascii="宋体" w:hAnsi="宋体"/>
                <w:sz w:val="24"/>
              </w:rPr>
            </w:pPr>
            <w:r>
              <w:rPr>
                <w:rFonts w:hint="eastAsia" w:ascii="宋体" w:hAnsi="宋体"/>
                <w:sz w:val="24"/>
              </w:rPr>
              <w:t>2</w:t>
            </w:r>
          </w:p>
        </w:tc>
        <w:tc>
          <w:tcPr>
            <w:tcW w:w="1843" w:type="dxa"/>
            <w:vAlign w:val="center"/>
          </w:tcPr>
          <w:p w14:paraId="26D5F723">
            <w:pPr>
              <w:jc w:val="center"/>
              <w:rPr>
                <w:rFonts w:ascii="宋体" w:hAnsi="宋体"/>
                <w:sz w:val="24"/>
              </w:rPr>
            </w:pPr>
          </w:p>
        </w:tc>
        <w:tc>
          <w:tcPr>
            <w:tcW w:w="3685" w:type="dxa"/>
            <w:vAlign w:val="center"/>
          </w:tcPr>
          <w:p w14:paraId="593298AE">
            <w:pPr>
              <w:jc w:val="center"/>
              <w:rPr>
                <w:rFonts w:ascii="宋体" w:hAnsi="宋体"/>
                <w:sz w:val="24"/>
              </w:rPr>
            </w:pPr>
          </w:p>
        </w:tc>
        <w:tc>
          <w:tcPr>
            <w:tcW w:w="1985" w:type="dxa"/>
          </w:tcPr>
          <w:p w14:paraId="6BC7E95D">
            <w:pPr>
              <w:jc w:val="center"/>
              <w:rPr>
                <w:rFonts w:ascii="宋体" w:hAnsi="宋体"/>
                <w:sz w:val="24"/>
              </w:rPr>
            </w:pPr>
          </w:p>
        </w:tc>
      </w:tr>
      <w:tr w14:paraId="36B246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D38ED1D">
            <w:pPr>
              <w:jc w:val="center"/>
              <w:rPr>
                <w:rFonts w:ascii="宋体" w:hAnsi="宋体"/>
                <w:sz w:val="24"/>
              </w:rPr>
            </w:pPr>
            <w:r>
              <w:rPr>
                <w:rFonts w:hint="eastAsia" w:ascii="宋体" w:hAnsi="宋体"/>
                <w:sz w:val="24"/>
              </w:rPr>
              <w:t>3</w:t>
            </w:r>
          </w:p>
        </w:tc>
        <w:tc>
          <w:tcPr>
            <w:tcW w:w="1843" w:type="dxa"/>
            <w:vAlign w:val="center"/>
          </w:tcPr>
          <w:p w14:paraId="7E04CCCF">
            <w:pPr>
              <w:jc w:val="center"/>
              <w:rPr>
                <w:rFonts w:ascii="宋体" w:hAnsi="宋体"/>
                <w:sz w:val="24"/>
              </w:rPr>
            </w:pPr>
          </w:p>
        </w:tc>
        <w:tc>
          <w:tcPr>
            <w:tcW w:w="3685" w:type="dxa"/>
            <w:vAlign w:val="center"/>
          </w:tcPr>
          <w:p w14:paraId="32496D1D">
            <w:pPr>
              <w:jc w:val="center"/>
              <w:rPr>
                <w:rFonts w:ascii="宋体" w:hAnsi="宋体"/>
                <w:sz w:val="24"/>
              </w:rPr>
            </w:pPr>
          </w:p>
        </w:tc>
        <w:tc>
          <w:tcPr>
            <w:tcW w:w="1985" w:type="dxa"/>
          </w:tcPr>
          <w:p w14:paraId="778BBF60">
            <w:pPr>
              <w:jc w:val="center"/>
              <w:rPr>
                <w:rFonts w:ascii="宋体" w:hAnsi="宋体"/>
                <w:sz w:val="24"/>
              </w:rPr>
            </w:pPr>
          </w:p>
        </w:tc>
      </w:tr>
      <w:tr w14:paraId="31B2A7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E5F8741">
            <w:pPr>
              <w:jc w:val="center"/>
              <w:rPr>
                <w:rFonts w:ascii="宋体" w:hAnsi="宋体"/>
                <w:sz w:val="24"/>
              </w:rPr>
            </w:pPr>
            <w:r>
              <w:rPr>
                <w:rFonts w:hint="eastAsia" w:ascii="宋体" w:hAnsi="宋体"/>
                <w:sz w:val="24"/>
              </w:rPr>
              <w:t>……</w:t>
            </w:r>
          </w:p>
        </w:tc>
        <w:tc>
          <w:tcPr>
            <w:tcW w:w="1843" w:type="dxa"/>
            <w:vAlign w:val="center"/>
          </w:tcPr>
          <w:p w14:paraId="19C876ED">
            <w:pPr>
              <w:jc w:val="center"/>
              <w:rPr>
                <w:rFonts w:ascii="宋体" w:hAnsi="宋体"/>
                <w:sz w:val="24"/>
              </w:rPr>
            </w:pPr>
          </w:p>
        </w:tc>
        <w:tc>
          <w:tcPr>
            <w:tcW w:w="3685" w:type="dxa"/>
            <w:vAlign w:val="center"/>
          </w:tcPr>
          <w:p w14:paraId="50FFC9AF">
            <w:pPr>
              <w:jc w:val="center"/>
              <w:rPr>
                <w:rFonts w:ascii="宋体" w:hAnsi="宋体"/>
                <w:sz w:val="24"/>
              </w:rPr>
            </w:pPr>
          </w:p>
        </w:tc>
        <w:tc>
          <w:tcPr>
            <w:tcW w:w="1985" w:type="dxa"/>
          </w:tcPr>
          <w:p w14:paraId="66AC74B0">
            <w:pPr>
              <w:jc w:val="center"/>
              <w:rPr>
                <w:rFonts w:ascii="宋体" w:hAnsi="宋体"/>
                <w:sz w:val="24"/>
              </w:rPr>
            </w:pPr>
          </w:p>
        </w:tc>
      </w:tr>
      <w:tr w14:paraId="314634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1A2E4870">
            <w:pPr>
              <w:autoSpaceDE w:val="0"/>
              <w:autoSpaceDN w:val="0"/>
              <w:adjustRightInd w:val="0"/>
              <w:rPr>
                <w:rFonts w:ascii="宋体" w:hAnsi="宋体"/>
                <w:sz w:val="24"/>
              </w:rPr>
            </w:pPr>
            <w:r>
              <w:rPr>
                <w:rFonts w:hint="eastAsia" w:ascii="宋体" w:hAnsi="宋体" w:cs="宋体"/>
                <w:b/>
                <w:bCs/>
                <w:sz w:val="24"/>
                <w:lang w:val="zh-CN"/>
              </w:rPr>
              <w:t>（三）商务评分</w:t>
            </w:r>
          </w:p>
        </w:tc>
      </w:tr>
      <w:tr w14:paraId="677A9D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615C3FB">
            <w:pPr>
              <w:jc w:val="center"/>
              <w:rPr>
                <w:rFonts w:ascii="宋体" w:hAnsi="宋体"/>
                <w:sz w:val="24"/>
              </w:rPr>
            </w:pPr>
            <w:r>
              <w:rPr>
                <w:rFonts w:hint="eastAsia" w:ascii="宋体" w:hAnsi="宋体"/>
                <w:sz w:val="24"/>
              </w:rPr>
              <w:t>1</w:t>
            </w:r>
          </w:p>
        </w:tc>
        <w:tc>
          <w:tcPr>
            <w:tcW w:w="1843" w:type="dxa"/>
            <w:vAlign w:val="center"/>
          </w:tcPr>
          <w:p w14:paraId="3A996CBF">
            <w:pPr>
              <w:jc w:val="center"/>
              <w:rPr>
                <w:rFonts w:ascii="宋体" w:hAnsi="宋体"/>
                <w:sz w:val="24"/>
              </w:rPr>
            </w:pPr>
          </w:p>
        </w:tc>
        <w:tc>
          <w:tcPr>
            <w:tcW w:w="3685" w:type="dxa"/>
            <w:vAlign w:val="center"/>
          </w:tcPr>
          <w:p w14:paraId="3E05FC4C">
            <w:pPr>
              <w:jc w:val="center"/>
              <w:rPr>
                <w:rFonts w:ascii="宋体" w:hAnsi="宋体"/>
                <w:sz w:val="24"/>
              </w:rPr>
            </w:pPr>
          </w:p>
        </w:tc>
        <w:tc>
          <w:tcPr>
            <w:tcW w:w="1985" w:type="dxa"/>
          </w:tcPr>
          <w:p w14:paraId="2325B213">
            <w:pPr>
              <w:jc w:val="center"/>
              <w:rPr>
                <w:rFonts w:ascii="宋体" w:hAnsi="宋体"/>
                <w:sz w:val="24"/>
              </w:rPr>
            </w:pPr>
          </w:p>
        </w:tc>
      </w:tr>
      <w:tr w14:paraId="58132C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E31EC29">
            <w:pPr>
              <w:jc w:val="center"/>
              <w:rPr>
                <w:rFonts w:ascii="宋体" w:hAnsi="宋体"/>
                <w:sz w:val="24"/>
              </w:rPr>
            </w:pPr>
            <w:r>
              <w:rPr>
                <w:rFonts w:hint="eastAsia" w:ascii="宋体" w:hAnsi="宋体"/>
                <w:sz w:val="24"/>
              </w:rPr>
              <w:t>2</w:t>
            </w:r>
          </w:p>
        </w:tc>
        <w:tc>
          <w:tcPr>
            <w:tcW w:w="1843" w:type="dxa"/>
            <w:vAlign w:val="center"/>
          </w:tcPr>
          <w:p w14:paraId="08D89167">
            <w:pPr>
              <w:jc w:val="center"/>
              <w:rPr>
                <w:rFonts w:ascii="宋体" w:hAnsi="宋体"/>
                <w:sz w:val="24"/>
              </w:rPr>
            </w:pPr>
          </w:p>
        </w:tc>
        <w:tc>
          <w:tcPr>
            <w:tcW w:w="3685" w:type="dxa"/>
            <w:vAlign w:val="center"/>
          </w:tcPr>
          <w:p w14:paraId="1F176DFA">
            <w:pPr>
              <w:jc w:val="center"/>
              <w:rPr>
                <w:rFonts w:ascii="宋体" w:hAnsi="宋体"/>
                <w:sz w:val="24"/>
              </w:rPr>
            </w:pPr>
          </w:p>
        </w:tc>
        <w:tc>
          <w:tcPr>
            <w:tcW w:w="1985" w:type="dxa"/>
          </w:tcPr>
          <w:p w14:paraId="2AED9FB8">
            <w:pPr>
              <w:jc w:val="center"/>
              <w:rPr>
                <w:rFonts w:ascii="宋体" w:hAnsi="宋体"/>
                <w:sz w:val="24"/>
              </w:rPr>
            </w:pPr>
          </w:p>
        </w:tc>
      </w:tr>
      <w:tr w14:paraId="34A733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0E2979B">
            <w:pPr>
              <w:jc w:val="center"/>
              <w:rPr>
                <w:rFonts w:ascii="宋体" w:hAnsi="宋体"/>
                <w:sz w:val="24"/>
              </w:rPr>
            </w:pPr>
            <w:r>
              <w:rPr>
                <w:rFonts w:hint="eastAsia" w:ascii="宋体" w:hAnsi="宋体"/>
                <w:sz w:val="24"/>
              </w:rPr>
              <w:t>3</w:t>
            </w:r>
          </w:p>
        </w:tc>
        <w:tc>
          <w:tcPr>
            <w:tcW w:w="1843" w:type="dxa"/>
            <w:vAlign w:val="center"/>
          </w:tcPr>
          <w:p w14:paraId="167E570E">
            <w:pPr>
              <w:jc w:val="center"/>
              <w:rPr>
                <w:rFonts w:ascii="宋体" w:hAnsi="宋体"/>
                <w:sz w:val="24"/>
              </w:rPr>
            </w:pPr>
          </w:p>
        </w:tc>
        <w:tc>
          <w:tcPr>
            <w:tcW w:w="3685" w:type="dxa"/>
            <w:vAlign w:val="center"/>
          </w:tcPr>
          <w:p w14:paraId="73C6001F">
            <w:pPr>
              <w:jc w:val="center"/>
              <w:rPr>
                <w:rFonts w:ascii="宋体" w:hAnsi="宋体"/>
                <w:sz w:val="24"/>
              </w:rPr>
            </w:pPr>
          </w:p>
        </w:tc>
        <w:tc>
          <w:tcPr>
            <w:tcW w:w="1985" w:type="dxa"/>
          </w:tcPr>
          <w:p w14:paraId="21532285">
            <w:pPr>
              <w:jc w:val="center"/>
              <w:rPr>
                <w:rFonts w:ascii="宋体" w:hAnsi="宋体"/>
                <w:sz w:val="24"/>
              </w:rPr>
            </w:pPr>
          </w:p>
        </w:tc>
      </w:tr>
      <w:tr w14:paraId="07E1FA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983E0B0">
            <w:pPr>
              <w:jc w:val="center"/>
              <w:rPr>
                <w:rFonts w:ascii="宋体" w:hAnsi="宋体"/>
                <w:sz w:val="24"/>
              </w:rPr>
            </w:pPr>
            <w:r>
              <w:rPr>
                <w:rFonts w:hint="eastAsia" w:ascii="宋体" w:hAnsi="宋体"/>
                <w:sz w:val="24"/>
              </w:rPr>
              <w:t>……</w:t>
            </w:r>
          </w:p>
        </w:tc>
        <w:tc>
          <w:tcPr>
            <w:tcW w:w="1843" w:type="dxa"/>
            <w:vAlign w:val="center"/>
          </w:tcPr>
          <w:p w14:paraId="3F136FD8">
            <w:pPr>
              <w:jc w:val="center"/>
              <w:rPr>
                <w:rFonts w:ascii="宋体" w:hAnsi="宋体"/>
                <w:sz w:val="24"/>
              </w:rPr>
            </w:pPr>
          </w:p>
        </w:tc>
        <w:tc>
          <w:tcPr>
            <w:tcW w:w="3685" w:type="dxa"/>
            <w:vAlign w:val="center"/>
          </w:tcPr>
          <w:p w14:paraId="57F653AE">
            <w:pPr>
              <w:jc w:val="center"/>
              <w:rPr>
                <w:rFonts w:ascii="宋体" w:hAnsi="宋体"/>
                <w:sz w:val="24"/>
              </w:rPr>
            </w:pPr>
          </w:p>
        </w:tc>
        <w:tc>
          <w:tcPr>
            <w:tcW w:w="1985" w:type="dxa"/>
          </w:tcPr>
          <w:p w14:paraId="3FE71F91">
            <w:pPr>
              <w:jc w:val="center"/>
              <w:rPr>
                <w:rFonts w:ascii="宋体" w:hAnsi="宋体"/>
                <w:sz w:val="24"/>
              </w:rPr>
            </w:pPr>
          </w:p>
        </w:tc>
      </w:tr>
    </w:tbl>
    <w:p w14:paraId="410DBC99">
      <w:pPr>
        <w:pStyle w:val="9"/>
        <w:adjustRightInd w:val="0"/>
        <w:snapToGrid w:val="0"/>
        <w:ind w:left="386" w:firstLine="388" w:firstLineChars="200"/>
        <w:rPr>
          <w:rFonts w:ascii="宋体" w:hAnsi="宋体"/>
          <w:b/>
          <w:snapToGrid w:val="0"/>
          <w:szCs w:val="21"/>
        </w:rPr>
      </w:pPr>
      <w:r>
        <w:rPr>
          <w:rFonts w:hint="eastAsia" w:ascii="宋体" w:hAnsi="宋体"/>
          <w:b/>
          <w:snapToGrid w:val="0"/>
          <w:szCs w:val="21"/>
        </w:rPr>
        <w:t>说明：</w:t>
      </w:r>
    </w:p>
    <w:p w14:paraId="2051AE4A">
      <w:pPr>
        <w:pStyle w:val="9"/>
        <w:adjustRightInd w:val="0"/>
        <w:snapToGrid w:val="0"/>
        <w:ind w:left="386" w:firstLine="388" w:firstLineChars="200"/>
        <w:rPr>
          <w:rFonts w:ascii="宋体" w:hAnsi="宋体"/>
          <w:b/>
          <w:snapToGrid w:val="0"/>
          <w:szCs w:val="21"/>
        </w:rPr>
      </w:pPr>
      <w:r>
        <w:rPr>
          <w:rFonts w:hint="eastAsia" w:ascii="宋体" w:hAnsi="宋体"/>
          <w:b/>
          <w:snapToGrid w:val="0"/>
          <w:szCs w:val="21"/>
        </w:rPr>
        <w:t>1.本表是为便于评标委员会评审打分所设的索引表，请投标人完整、明确地填写相关内容。如投标人未按要求填写，导致评标委员会对投标方案做出不利的评审结果，是投标人的风险。</w:t>
      </w:r>
    </w:p>
    <w:p w14:paraId="7CC2A849">
      <w:pPr>
        <w:pStyle w:val="9"/>
        <w:adjustRightInd w:val="0"/>
        <w:snapToGrid w:val="0"/>
        <w:ind w:left="386" w:firstLine="388" w:firstLineChars="200"/>
        <w:rPr>
          <w:rFonts w:ascii="宋体" w:hAnsi="宋体"/>
          <w:b/>
          <w:snapToGrid w:val="0"/>
          <w:szCs w:val="21"/>
        </w:rPr>
      </w:pPr>
      <w:r>
        <w:rPr>
          <w:rFonts w:hint="eastAsia" w:ascii="宋体" w:hAnsi="宋体"/>
          <w:b/>
          <w:snapToGrid w:val="0"/>
          <w:szCs w:val="21"/>
        </w:rPr>
        <w:t>2.本表中，“评审因素”请按照第四章《评分细则》所列内容逐项填写。</w:t>
      </w:r>
    </w:p>
    <w:p w14:paraId="1D645CDD">
      <w:pPr>
        <w:pStyle w:val="9"/>
        <w:adjustRightInd w:val="0"/>
        <w:snapToGrid w:val="0"/>
        <w:ind w:left="386" w:firstLine="388" w:firstLineChars="200"/>
        <w:rPr>
          <w:rFonts w:ascii="宋体" w:hAnsi="宋体"/>
          <w:b/>
          <w:snapToGrid w:val="0"/>
          <w:szCs w:val="21"/>
        </w:rPr>
      </w:pPr>
      <w:r>
        <w:rPr>
          <w:rFonts w:hint="eastAsia" w:ascii="宋体" w:hAnsi="宋体"/>
          <w:b/>
          <w:snapToGrid w:val="0"/>
          <w:szCs w:val="21"/>
        </w:rPr>
        <w:t>3.本表中，“评审因素对应的内容”请按照第四章《评分细则》中评分标准的要求填写投标人所提供材料名称，并在“评审因素对应内容所在页码”栏内填写所提供材料在投标文件中的对应页码。</w:t>
      </w:r>
    </w:p>
    <w:p w14:paraId="44741706">
      <w:pPr>
        <w:autoSpaceDE w:val="0"/>
        <w:autoSpaceDN w:val="0"/>
        <w:adjustRightInd w:val="0"/>
        <w:spacing w:beforeLines="50" w:afterLines="50"/>
        <w:jc w:val="center"/>
        <w:rPr>
          <w:rStyle w:val="21"/>
          <w:rFonts w:ascii="宋体" w:hAnsi="宋体" w:cs="黑体"/>
          <w:bCs w:val="0"/>
          <w:kern w:val="0"/>
          <w:sz w:val="36"/>
          <w:szCs w:val="36"/>
        </w:rPr>
      </w:pPr>
    </w:p>
    <w:p w14:paraId="7C5D6505">
      <w:pPr>
        <w:pageBreakBefore/>
        <w:autoSpaceDE w:val="0"/>
        <w:autoSpaceDN w:val="0"/>
        <w:adjustRightInd w:val="0"/>
        <w:spacing w:beforeLines="50" w:afterLines="50"/>
        <w:jc w:val="center"/>
        <w:rPr>
          <w:rStyle w:val="21"/>
          <w:rFonts w:ascii="黑体" w:hAnsi="黑体" w:eastAsia="黑体" w:cs="黑体"/>
          <w:b w:val="0"/>
          <w:bCs w:val="0"/>
          <w:kern w:val="0"/>
          <w:sz w:val="30"/>
          <w:szCs w:val="30"/>
        </w:rPr>
      </w:pPr>
    </w:p>
    <w:p w14:paraId="33265CFC">
      <w:pPr>
        <w:jc w:val="center"/>
        <w:outlineLvl w:val="1"/>
        <w:rPr>
          <w:rFonts w:ascii="宋体" w:hAnsi="宋体"/>
          <w:kern w:val="0"/>
          <w:sz w:val="24"/>
        </w:rPr>
      </w:pPr>
      <w:r>
        <w:rPr>
          <w:rStyle w:val="21"/>
          <w:rFonts w:hint="eastAsia" w:ascii="宋体" w:hAnsi="宋体" w:cs="宋体"/>
          <w:kern w:val="0"/>
          <w:sz w:val="52"/>
          <w:szCs w:val="52"/>
        </w:rPr>
        <w:t>第一部分  资格证明文件</w:t>
      </w:r>
    </w:p>
    <w:p w14:paraId="3021E687">
      <w:pPr>
        <w:autoSpaceDE w:val="0"/>
        <w:autoSpaceDN w:val="0"/>
        <w:adjustRightInd w:val="0"/>
        <w:spacing w:beforeLines="50" w:afterLines="50"/>
        <w:rPr>
          <w:rFonts w:ascii="宋体" w:hAnsi="宋体"/>
          <w:kern w:val="0"/>
          <w:sz w:val="24"/>
        </w:rPr>
      </w:pPr>
    </w:p>
    <w:p w14:paraId="40905501">
      <w:pPr>
        <w:rPr>
          <w:rFonts w:ascii="黑体" w:hAnsi="黑体" w:eastAsia="黑体"/>
          <w:sz w:val="30"/>
          <w:szCs w:val="30"/>
        </w:rPr>
      </w:pPr>
      <w:r>
        <w:rPr>
          <w:rFonts w:hint="eastAsia" w:ascii="黑体" w:hAnsi="黑体" w:eastAsia="黑体"/>
          <w:sz w:val="30"/>
          <w:szCs w:val="30"/>
        </w:rPr>
        <w:br w:type="page"/>
      </w:r>
    </w:p>
    <w:p w14:paraId="0F33C0FD">
      <w:pPr>
        <w:pStyle w:val="4"/>
        <w:rPr>
          <w:rFonts w:ascii="黑体" w:hAnsi="黑体" w:eastAsia="黑体"/>
          <w:b w:val="0"/>
          <w:sz w:val="30"/>
          <w:szCs w:val="30"/>
        </w:rPr>
      </w:pPr>
      <w:r>
        <w:rPr>
          <w:rFonts w:hint="eastAsia" w:ascii="黑体" w:hAnsi="黑体" w:eastAsia="黑体"/>
          <w:b w:val="0"/>
          <w:sz w:val="30"/>
          <w:szCs w:val="30"/>
        </w:rPr>
        <w:t>一、法人或者其他组织的营业执照、资质证书、安全生产许可证等证明文件</w:t>
      </w:r>
    </w:p>
    <w:p w14:paraId="79334AFB">
      <w:pPr>
        <w:autoSpaceDE w:val="0"/>
        <w:autoSpaceDN w:val="0"/>
        <w:adjustRightInd w:val="0"/>
        <w:spacing w:beforeLines="50" w:afterLines="50"/>
        <w:ind w:left="360"/>
        <w:jc w:val="center"/>
        <w:rPr>
          <w:rFonts w:ascii="宋体" w:hAnsi="宋体"/>
          <w:bCs/>
          <w:sz w:val="24"/>
        </w:rPr>
      </w:pPr>
      <w:r>
        <w:rPr>
          <w:rFonts w:hint="eastAsia" w:ascii="宋体" w:hAnsi="宋体"/>
          <w:bCs/>
          <w:sz w:val="24"/>
        </w:rPr>
        <w:t>（分公司参加采购活动的，还需提供具有法人资格的总公司的营业执照复印件及加盖总公司公章的授权书）</w:t>
      </w:r>
    </w:p>
    <w:p w14:paraId="6C2F8888">
      <w:pPr>
        <w:pStyle w:val="4"/>
        <w:rPr>
          <w:rFonts w:ascii="黑体" w:hAnsi="黑体" w:eastAsia="黑体"/>
          <w:b w:val="0"/>
          <w:bCs w:val="0"/>
          <w:kern w:val="0"/>
          <w:sz w:val="30"/>
          <w:szCs w:val="30"/>
        </w:rPr>
      </w:pPr>
    </w:p>
    <w:p w14:paraId="4687E13C">
      <w:pPr>
        <w:autoSpaceDE w:val="0"/>
        <w:autoSpaceDN w:val="0"/>
        <w:adjustRightInd w:val="0"/>
        <w:spacing w:beforeLines="50" w:afterLines="50"/>
        <w:jc w:val="center"/>
        <w:rPr>
          <w:rFonts w:ascii="宋体" w:hAnsi="宋体"/>
          <w:kern w:val="0"/>
          <w:sz w:val="24"/>
        </w:rPr>
      </w:pPr>
    </w:p>
    <w:p w14:paraId="68EE1BF4">
      <w:pPr>
        <w:pStyle w:val="4"/>
        <w:jc w:val="center"/>
        <w:rPr>
          <w:rFonts w:ascii="黑体" w:hAnsi="黑体" w:eastAsia="黑体"/>
          <w:b w:val="0"/>
          <w:bCs w:val="0"/>
          <w:kern w:val="0"/>
          <w:sz w:val="30"/>
          <w:szCs w:val="30"/>
        </w:rPr>
      </w:pPr>
    </w:p>
    <w:p w14:paraId="181F092A">
      <w:pPr>
        <w:pStyle w:val="4"/>
        <w:jc w:val="center"/>
        <w:rPr>
          <w:rFonts w:ascii="黑体" w:hAnsi="黑体" w:eastAsia="黑体"/>
          <w:b w:val="0"/>
          <w:bCs w:val="0"/>
          <w:kern w:val="0"/>
          <w:sz w:val="30"/>
          <w:szCs w:val="30"/>
        </w:rPr>
      </w:pPr>
    </w:p>
    <w:p w14:paraId="035FAE7A">
      <w:pPr>
        <w:pStyle w:val="4"/>
        <w:jc w:val="center"/>
        <w:rPr>
          <w:rFonts w:ascii="黑体" w:hAnsi="黑体" w:eastAsia="黑体"/>
          <w:b w:val="0"/>
          <w:bCs w:val="0"/>
          <w:kern w:val="0"/>
          <w:sz w:val="30"/>
          <w:szCs w:val="30"/>
        </w:rPr>
      </w:pPr>
    </w:p>
    <w:p w14:paraId="600E8B8A">
      <w:pPr>
        <w:pStyle w:val="4"/>
        <w:jc w:val="center"/>
        <w:rPr>
          <w:rFonts w:ascii="黑体" w:hAnsi="黑体" w:eastAsia="黑体"/>
          <w:b w:val="0"/>
          <w:bCs w:val="0"/>
          <w:kern w:val="0"/>
          <w:sz w:val="30"/>
          <w:szCs w:val="30"/>
        </w:rPr>
      </w:pPr>
    </w:p>
    <w:p w14:paraId="658C2911">
      <w:pPr>
        <w:pStyle w:val="4"/>
        <w:jc w:val="center"/>
        <w:rPr>
          <w:rFonts w:ascii="黑体" w:hAnsi="黑体" w:eastAsia="黑体"/>
          <w:b w:val="0"/>
          <w:bCs w:val="0"/>
          <w:kern w:val="0"/>
          <w:sz w:val="30"/>
          <w:szCs w:val="30"/>
        </w:rPr>
      </w:pPr>
    </w:p>
    <w:p w14:paraId="70624D4E">
      <w:pPr>
        <w:pStyle w:val="4"/>
        <w:jc w:val="center"/>
        <w:rPr>
          <w:rFonts w:ascii="黑体" w:hAnsi="黑体" w:eastAsia="黑体"/>
          <w:b w:val="0"/>
          <w:bCs w:val="0"/>
          <w:kern w:val="0"/>
          <w:sz w:val="30"/>
          <w:szCs w:val="30"/>
        </w:rPr>
      </w:pPr>
    </w:p>
    <w:p w14:paraId="0A95190D">
      <w:pPr>
        <w:pStyle w:val="4"/>
        <w:jc w:val="center"/>
        <w:rPr>
          <w:rFonts w:ascii="黑体" w:hAnsi="黑体" w:eastAsia="黑体"/>
          <w:b w:val="0"/>
          <w:bCs w:val="0"/>
          <w:kern w:val="0"/>
          <w:sz w:val="30"/>
          <w:szCs w:val="30"/>
        </w:rPr>
      </w:pPr>
    </w:p>
    <w:p w14:paraId="06E21D26">
      <w:pPr>
        <w:pStyle w:val="4"/>
        <w:jc w:val="center"/>
        <w:rPr>
          <w:rFonts w:ascii="黑体" w:hAnsi="黑体" w:eastAsia="黑体"/>
          <w:b w:val="0"/>
          <w:bCs w:val="0"/>
          <w:kern w:val="0"/>
          <w:sz w:val="30"/>
          <w:szCs w:val="30"/>
        </w:rPr>
      </w:pPr>
    </w:p>
    <w:p w14:paraId="03158CE5">
      <w:pPr>
        <w:pStyle w:val="4"/>
        <w:jc w:val="center"/>
        <w:rPr>
          <w:rFonts w:ascii="黑体" w:hAnsi="黑体" w:eastAsia="黑体"/>
          <w:b w:val="0"/>
          <w:bCs w:val="0"/>
          <w:kern w:val="0"/>
          <w:sz w:val="30"/>
          <w:szCs w:val="30"/>
        </w:rPr>
      </w:pPr>
    </w:p>
    <w:p w14:paraId="61C0858D">
      <w:pPr>
        <w:autoSpaceDE w:val="0"/>
        <w:autoSpaceDN w:val="0"/>
        <w:adjustRightInd w:val="0"/>
        <w:spacing w:beforeLines="50" w:afterLines="50"/>
        <w:jc w:val="center"/>
        <w:rPr>
          <w:rFonts w:ascii="宋体" w:hAnsi="宋体"/>
          <w:kern w:val="0"/>
          <w:sz w:val="24"/>
        </w:rPr>
      </w:pPr>
    </w:p>
    <w:p w14:paraId="4A839409">
      <w:pPr>
        <w:pStyle w:val="4"/>
        <w:jc w:val="center"/>
        <w:rPr>
          <w:rFonts w:ascii="黑体" w:hAnsi="黑体" w:eastAsia="黑体"/>
          <w:b w:val="0"/>
          <w:kern w:val="0"/>
          <w:sz w:val="24"/>
        </w:rPr>
      </w:pPr>
      <w:r>
        <w:rPr>
          <w:rFonts w:hint="eastAsia" w:ascii="黑体" w:hAnsi="黑体" w:eastAsia="黑体"/>
          <w:b w:val="0"/>
          <w:bCs w:val="0"/>
          <w:kern w:val="0"/>
          <w:sz w:val="30"/>
          <w:szCs w:val="30"/>
        </w:rPr>
        <w:t>二、经审计的财务报告或资信证明</w:t>
      </w:r>
    </w:p>
    <w:p w14:paraId="0B1596D7">
      <w:pPr>
        <w:pStyle w:val="4"/>
        <w:rPr>
          <w:rFonts w:ascii="黑体" w:hAnsi="黑体" w:eastAsia="黑体"/>
          <w:b w:val="0"/>
          <w:bCs w:val="0"/>
          <w:kern w:val="0"/>
          <w:sz w:val="30"/>
          <w:szCs w:val="30"/>
        </w:rPr>
      </w:pPr>
    </w:p>
    <w:p w14:paraId="721F383D">
      <w:pPr>
        <w:pStyle w:val="4"/>
        <w:rPr>
          <w:rFonts w:ascii="黑体" w:hAnsi="黑体" w:eastAsia="黑体"/>
          <w:b w:val="0"/>
          <w:bCs w:val="0"/>
          <w:kern w:val="0"/>
          <w:sz w:val="30"/>
          <w:szCs w:val="30"/>
        </w:rPr>
      </w:pPr>
    </w:p>
    <w:p w14:paraId="494EE1E5">
      <w:pPr>
        <w:pStyle w:val="4"/>
        <w:rPr>
          <w:rFonts w:ascii="黑体" w:hAnsi="黑体" w:eastAsia="黑体"/>
          <w:b w:val="0"/>
          <w:bCs w:val="0"/>
          <w:kern w:val="0"/>
          <w:sz w:val="30"/>
          <w:szCs w:val="30"/>
        </w:rPr>
      </w:pPr>
    </w:p>
    <w:p w14:paraId="31686FB9">
      <w:pPr>
        <w:pStyle w:val="4"/>
        <w:rPr>
          <w:rFonts w:ascii="黑体" w:hAnsi="黑体" w:eastAsia="黑体"/>
          <w:b w:val="0"/>
          <w:bCs w:val="0"/>
          <w:kern w:val="0"/>
          <w:sz w:val="30"/>
          <w:szCs w:val="30"/>
        </w:rPr>
      </w:pPr>
    </w:p>
    <w:p w14:paraId="561E41CF">
      <w:pPr>
        <w:pStyle w:val="4"/>
        <w:rPr>
          <w:rFonts w:ascii="黑体" w:hAnsi="黑体" w:eastAsia="黑体"/>
          <w:b w:val="0"/>
          <w:bCs w:val="0"/>
          <w:kern w:val="0"/>
          <w:sz w:val="30"/>
          <w:szCs w:val="30"/>
        </w:rPr>
      </w:pPr>
    </w:p>
    <w:p w14:paraId="425B20CC">
      <w:pPr>
        <w:pStyle w:val="5"/>
        <w:rPr>
          <w:rFonts w:ascii="黑体" w:hAnsi="黑体" w:eastAsia="黑体"/>
          <w:b/>
          <w:bCs/>
          <w:kern w:val="0"/>
          <w:sz w:val="30"/>
          <w:szCs w:val="30"/>
        </w:rPr>
      </w:pPr>
    </w:p>
    <w:p w14:paraId="7C58313A">
      <w:pPr>
        <w:pStyle w:val="5"/>
        <w:rPr>
          <w:rFonts w:ascii="黑体" w:hAnsi="黑体" w:eastAsia="黑体"/>
          <w:b/>
          <w:bCs/>
          <w:kern w:val="0"/>
          <w:sz w:val="30"/>
          <w:szCs w:val="30"/>
        </w:rPr>
      </w:pPr>
    </w:p>
    <w:p w14:paraId="379C9338">
      <w:pPr>
        <w:pStyle w:val="5"/>
        <w:rPr>
          <w:rFonts w:ascii="黑体" w:hAnsi="黑体" w:eastAsia="黑体"/>
          <w:b/>
          <w:bCs/>
          <w:kern w:val="0"/>
          <w:sz w:val="30"/>
          <w:szCs w:val="30"/>
        </w:rPr>
      </w:pPr>
    </w:p>
    <w:p w14:paraId="7837E06A">
      <w:pPr>
        <w:pStyle w:val="5"/>
        <w:rPr>
          <w:rFonts w:ascii="黑体" w:hAnsi="黑体" w:eastAsia="黑体"/>
          <w:b/>
          <w:bCs/>
          <w:kern w:val="0"/>
          <w:sz w:val="30"/>
          <w:szCs w:val="30"/>
        </w:rPr>
      </w:pPr>
    </w:p>
    <w:p w14:paraId="4A927D7C">
      <w:pPr>
        <w:pStyle w:val="5"/>
        <w:rPr>
          <w:rFonts w:ascii="黑体" w:hAnsi="黑体" w:eastAsia="黑体"/>
          <w:b/>
          <w:bCs/>
          <w:kern w:val="0"/>
          <w:sz w:val="30"/>
          <w:szCs w:val="30"/>
        </w:rPr>
      </w:pPr>
    </w:p>
    <w:p w14:paraId="3FBA0C04">
      <w:pPr>
        <w:pStyle w:val="5"/>
        <w:rPr>
          <w:rFonts w:ascii="黑体" w:hAnsi="黑体" w:eastAsia="黑体"/>
          <w:b/>
          <w:bCs/>
          <w:kern w:val="0"/>
          <w:sz w:val="30"/>
          <w:szCs w:val="30"/>
        </w:rPr>
      </w:pPr>
    </w:p>
    <w:p w14:paraId="0AD69A3F">
      <w:pPr>
        <w:pStyle w:val="5"/>
        <w:rPr>
          <w:rFonts w:ascii="黑体" w:hAnsi="黑体" w:eastAsia="黑体"/>
          <w:b/>
          <w:bCs/>
          <w:kern w:val="0"/>
          <w:sz w:val="30"/>
          <w:szCs w:val="30"/>
        </w:rPr>
      </w:pPr>
    </w:p>
    <w:p w14:paraId="11211DB0">
      <w:pPr>
        <w:pStyle w:val="5"/>
        <w:rPr>
          <w:rFonts w:ascii="黑体" w:hAnsi="黑体" w:eastAsia="黑体"/>
          <w:b/>
          <w:bCs/>
          <w:kern w:val="0"/>
          <w:sz w:val="30"/>
          <w:szCs w:val="30"/>
        </w:rPr>
      </w:pPr>
    </w:p>
    <w:p w14:paraId="0E1DAC77">
      <w:pPr>
        <w:pStyle w:val="4"/>
        <w:rPr>
          <w:rFonts w:ascii="黑体" w:hAnsi="黑体" w:eastAsia="黑体"/>
          <w:b w:val="0"/>
          <w:bCs w:val="0"/>
          <w:kern w:val="0"/>
          <w:sz w:val="30"/>
          <w:szCs w:val="30"/>
        </w:rPr>
      </w:pPr>
    </w:p>
    <w:p w14:paraId="46B4ECE8">
      <w:pPr>
        <w:pStyle w:val="4"/>
        <w:rPr>
          <w:rFonts w:ascii="黑体" w:hAnsi="黑体" w:eastAsia="黑体"/>
          <w:b w:val="0"/>
          <w:bCs w:val="0"/>
          <w:kern w:val="0"/>
          <w:sz w:val="30"/>
          <w:szCs w:val="30"/>
        </w:rPr>
      </w:pPr>
    </w:p>
    <w:p w14:paraId="03F3B5D8">
      <w:pPr>
        <w:pStyle w:val="5"/>
        <w:ind w:firstLine="0"/>
        <w:rPr>
          <w:rFonts w:ascii="黑体" w:hAnsi="黑体" w:eastAsia="黑体"/>
          <w:b/>
          <w:bCs/>
          <w:kern w:val="0"/>
          <w:sz w:val="30"/>
          <w:szCs w:val="30"/>
        </w:rPr>
      </w:pPr>
    </w:p>
    <w:p w14:paraId="62893FAA">
      <w:pPr>
        <w:pStyle w:val="4"/>
        <w:ind w:firstLine="1420" w:firstLineChars="500"/>
        <w:rPr>
          <w:rFonts w:ascii="宋体" w:hAnsi="宋体"/>
          <w:b w:val="0"/>
          <w:bCs w:val="0"/>
          <w:kern w:val="0"/>
          <w:sz w:val="30"/>
          <w:szCs w:val="30"/>
          <w:lang w:val="zh-CN"/>
        </w:rPr>
      </w:pPr>
      <w:r>
        <w:rPr>
          <w:rFonts w:hint="eastAsia" w:ascii="黑体" w:hAnsi="黑体" w:eastAsia="黑体"/>
          <w:b w:val="0"/>
          <w:bCs w:val="0"/>
          <w:kern w:val="0"/>
          <w:sz w:val="30"/>
          <w:szCs w:val="30"/>
        </w:rPr>
        <w:t>三、缴税凭据或完税证明或免税证明材料</w:t>
      </w:r>
    </w:p>
    <w:p w14:paraId="7F7B95FD">
      <w:pPr>
        <w:autoSpaceDE w:val="0"/>
        <w:autoSpaceDN w:val="0"/>
        <w:adjustRightInd w:val="0"/>
        <w:spacing w:beforeLines="50" w:afterLines="50"/>
        <w:jc w:val="center"/>
        <w:rPr>
          <w:rFonts w:ascii="宋体" w:hAnsi="宋体"/>
          <w:kern w:val="0"/>
          <w:sz w:val="24"/>
        </w:rPr>
      </w:pPr>
    </w:p>
    <w:p w14:paraId="561CB93C">
      <w:pPr>
        <w:autoSpaceDE w:val="0"/>
        <w:autoSpaceDN w:val="0"/>
        <w:adjustRightInd w:val="0"/>
        <w:spacing w:beforeLines="50" w:afterLines="50"/>
        <w:jc w:val="center"/>
        <w:rPr>
          <w:rFonts w:ascii="宋体" w:hAnsi="宋体"/>
          <w:kern w:val="0"/>
          <w:sz w:val="24"/>
        </w:rPr>
      </w:pPr>
    </w:p>
    <w:p w14:paraId="3FEDA9D2">
      <w:pPr>
        <w:autoSpaceDE w:val="0"/>
        <w:autoSpaceDN w:val="0"/>
        <w:adjustRightInd w:val="0"/>
        <w:spacing w:beforeLines="50" w:afterLines="50"/>
        <w:jc w:val="center"/>
        <w:rPr>
          <w:rFonts w:ascii="宋体" w:hAnsi="宋体"/>
          <w:kern w:val="0"/>
          <w:sz w:val="24"/>
        </w:rPr>
      </w:pPr>
    </w:p>
    <w:p w14:paraId="73426474">
      <w:pPr>
        <w:autoSpaceDE w:val="0"/>
        <w:autoSpaceDN w:val="0"/>
        <w:adjustRightInd w:val="0"/>
        <w:spacing w:beforeLines="50" w:afterLines="50"/>
        <w:jc w:val="center"/>
        <w:rPr>
          <w:rFonts w:ascii="宋体" w:hAnsi="宋体"/>
          <w:kern w:val="0"/>
          <w:sz w:val="24"/>
        </w:rPr>
      </w:pPr>
    </w:p>
    <w:p w14:paraId="53810D62">
      <w:pPr>
        <w:autoSpaceDE w:val="0"/>
        <w:autoSpaceDN w:val="0"/>
        <w:adjustRightInd w:val="0"/>
        <w:spacing w:beforeLines="50" w:afterLines="50"/>
        <w:jc w:val="center"/>
        <w:rPr>
          <w:rFonts w:ascii="宋体" w:hAnsi="宋体"/>
          <w:kern w:val="0"/>
          <w:sz w:val="24"/>
        </w:rPr>
      </w:pPr>
    </w:p>
    <w:p w14:paraId="7CE36773">
      <w:pPr>
        <w:autoSpaceDE w:val="0"/>
        <w:autoSpaceDN w:val="0"/>
        <w:adjustRightInd w:val="0"/>
        <w:spacing w:beforeLines="50" w:afterLines="50"/>
        <w:jc w:val="center"/>
        <w:rPr>
          <w:rFonts w:ascii="宋体" w:hAnsi="宋体"/>
          <w:kern w:val="0"/>
          <w:sz w:val="24"/>
        </w:rPr>
      </w:pPr>
    </w:p>
    <w:p w14:paraId="241AB5EF">
      <w:pPr>
        <w:autoSpaceDE w:val="0"/>
        <w:autoSpaceDN w:val="0"/>
        <w:adjustRightInd w:val="0"/>
        <w:spacing w:beforeLines="50" w:afterLines="50"/>
        <w:jc w:val="center"/>
        <w:rPr>
          <w:rFonts w:ascii="宋体" w:hAnsi="宋体"/>
          <w:kern w:val="0"/>
          <w:sz w:val="24"/>
        </w:rPr>
      </w:pPr>
    </w:p>
    <w:p w14:paraId="5467E769">
      <w:pPr>
        <w:autoSpaceDE w:val="0"/>
        <w:autoSpaceDN w:val="0"/>
        <w:adjustRightInd w:val="0"/>
        <w:spacing w:beforeLines="50" w:afterLines="50"/>
        <w:jc w:val="center"/>
        <w:rPr>
          <w:rFonts w:ascii="宋体" w:hAnsi="宋体"/>
          <w:kern w:val="0"/>
          <w:sz w:val="24"/>
        </w:rPr>
      </w:pPr>
    </w:p>
    <w:p w14:paraId="69A8B82B">
      <w:pPr>
        <w:autoSpaceDE w:val="0"/>
        <w:autoSpaceDN w:val="0"/>
        <w:adjustRightInd w:val="0"/>
        <w:spacing w:beforeLines="50" w:afterLines="50"/>
        <w:jc w:val="center"/>
        <w:rPr>
          <w:rFonts w:ascii="宋体" w:hAnsi="宋体"/>
          <w:kern w:val="0"/>
          <w:sz w:val="24"/>
        </w:rPr>
      </w:pPr>
    </w:p>
    <w:p w14:paraId="08BD95DC">
      <w:pPr>
        <w:autoSpaceDE w:val="0"/>
        <w:autoSpaceDN w:val="0"/>
        <w:adjustRightInd w:val="0"/>
        <w:spacing w:beforeLines="50" w:afterLines="50"/>
        <w:jc w:val="center"/>
        <w:rPr>
          <w:rFonts w:ascii="宋体" w:hAnsi="宋体"/>
          <w:kern w:val="0"/>
          <w:sz w:val="24"/>
        </w:rPr>
      </w:pPr>
    </w:p>
    <w:p w14:paraId="72031D5A">
      <w:pPr>
        <w:autoSpaceDE w:val="0"/>
        <w:autoSpaceDN w:val="0"/>
        <w:adjustRightInd w:val="0"/>
        <w:spacing w:beforeLines="50" w:afterLines="50"/>
        <w:jc w:val="center"/>
        <w:rPr>
          <w:rFonts w:ascii="宋体" w:hAnsi="宋体"/>
          <w:kern w:val="0"/>
          <w:sz w:val="24"/>
        </w:rPr>
      </w:pPr>
    </w:p>
    <w:p w14:paraId="74B8BADC">
      <w:pPr>
        <w:autoSpaceDE w:val="0"/>
        <w:autoSpaceDN w:val="0"/>
        <w:adjustRightInd w:val="0"/>
        <w:spacing w:beforeLines="50" w:afterLines="50"/>
        <w:jc w:val="center"/>
        <w:rPr>
          <w:rFonts w:ascii="宋体" w:hAnsi="宋体"/>
          <w:kern w:val="0"/>
          <w:sz w:val="24"/>
        </w:rPr>
      </w:pPr>
    </w:p>
    <w:p w14:paraId="2A7574F4">
      <w:pPr>
        <w:autoSpaceDE w:val="0"/>
        <w:autoSpaceDN w:val="0"/>
        <w:adjustRightInd w:val="0"/>
        <w:spacing w:beforeLines="50" w:afterLines="50"/>
        <w:jc w:val="center"/>
        <w:rPr>
          <w:rFonts w:ascii="宋体" w:hAnsi="宋体"/>
          <w:kern w:val="0"/>
          <w:sz w:val="24"/>
        </w:rPr>
      </w:pPr>
    </w:p>
    <w:p w14:paraId="64143622">
      <w:pPr>
        <w:autoSpaceDE w:val="0"/>
        <w:autoSpaceDN w:val="0"/>
        <w:adjustRightInd w:val="0"/>
        <w:spacing w:beforeLines="50" w:afterLines="50"/>
        <w:jc w:val="center"/>
        <w:rPr>
          <w:rFonts w:ascii="宋体" w:hAnsi="宋体"/>
          <w:kern w:val="0"/>
          <w:sz w:val="24"/>
        </w:rPr>
      </w:pPr>
    </w:p>
    <w:p w14:paraId="54FA2BDB">
      <w:pPr>
        <w:autoSpaceDE w:val="0"/>
        <w:autoSpaceDN w:val="0"/>
        <w:adjustRightInd w:val="0"/>
        <w:spacing w:beforeLines="50" w:afterLines="50"/>
        <w:jc w:val="center"/>
        <w:rPr>
          <w:rFonts w:ascii="宋体" w:hAnsi="宋体"/>
          <w:kern w:val="0"/>
          <w:sz w:val="24"/>
        </w:rPr>
      </w:pPr>
    </w:p>
    <w:p w14:paraId="78A8FE55">
      <w:pPr>
        <w:autoSpaceDE w:val="0"/>
        <w:autoSpaceDN w:val="0"/>
        <w:adjustRightInd w:val="0"/>
        <w:spacing w:beforeLines="50" w:afterLines="50"/>
        <w:jc w:val="center"/>
        <w:rPr>
          <w:rFonts w:ascii="宋体" w:hAnsi="宋体"/>
          <w:kern w:val="0"/>
          <w:sz w:val="24"/>
        </w:rPr>
      </w:pPr>
    </w:p>
    <w:p w14:paraId="7FC23779">
      <w:pPr>
        <w:autoSpaceDE w:val="0"/>
        <w:autoSpaceDN w:val="0"/>
        <w:adjustRightInd w:val="0"/>
        <w:spacing w:beforeLines="50" w:afterLines="50"/>
        <w:jc w:val="center"/>
        <w:rPr>
          <w:rFonts w:ascii="宋体" w:hAnsi="宋体"/>
          <w:kern w:val="0"/>
          <w:sz w:val="24"/>
        </w:rPr>
      </w:pPr>
    </w:p>
    <w:p w14:paraId="6B879FAF">
      <w:pPr>
        <w:autoSpaceDE w:val="0"/>
        <w:autoSpaceDN w:val="0"/>
        <w:adjustRightInd w:val="0"/>
        <w:spacing w:beforeLines="50" w:afterLines="50"/>
        <w:jc w:val="center"/>
        <w:rPr>
          <w:rFonts w:ascii="宋体" w:hAnsi="宋体"/>
          <w:kern w:val="0"/>
          <w:sz w:val="24"/>
        </w:rPr>
      </w:pPr>
    </w:p>
    <w:p w14:paraId="24291A1D">
      <w:pPr>
        <w:autoSpaceDE w:val="0"/>
        <w:autoSpaceDN w:val="0"/>
        <w:adjustRightInd w:val="0"/>
        <w:spacing w:beforeLines="50" w:afterLines="50"/>
        <w:jc w:val="center"/>
        <w:rPr>
          <w:rFonts w:ascii="宋体" w:hAnsi="宋体"/>
          <w:kern w:val="0"/>
          <w:sz w:val="24"/>
        </w:rPr>
      </w:pPr>
    </w:p>
    <w:p w14:paraId="3584BB38">
      <w:pPr>
        <w:autoSpaceDE w:val="0"/>
        <w:autoSpaceDN w:val="0"/>
        <w:adjustRightInd w:val="0"/>
        <w:spacing w:beforeLines="50" w:afterLines="50"/>
        <w:jc w:val="center"/>
        <w:rPr>
          <w:rFonts w:ascii="宋体" w:hAnsi="宋体"/>
          <w:kern w:val="0"/>
          <w:sz w:val="24"/>
        </w:rPr>
      </w:pPr>
    </w:p>
    <w:p w14:paraId="18F9B423">
      <w:pPr>
        <w:autoSpaceDE w:val="0"/>
        <w:autoSpaceDN w:val="0"/>
        <w:adjustRightInd w:val="0"/>
        <w:spacing w:beforeLines="50" w:afterLines="50"/>
        <w:jc w:val="center"/>
        <w:rPr>
          <w:rFonts w:ascii="宋体" w:hAnsi="宋体"/>
          <w:kern w:val="0"/>
          <w:sz w:val="24"/>
        </w:rPr>
      </w:pPr>
    </w:p>
    <w:p w14:paraId="59E9A7B9">
      <w:pPr>
        <w:autoSpaceDE w:val="0"/>
        <w:autoSpaceDN w:val="0"/>
        <w:adjustRightInd w:val="0"/>
        <w:spacing w:beforeLines="50" w:afterLines="50"/>
        <w:jc w:val="center"/>
        <w:rPr>
          <w:rFonts w:ascii="宋体" w:hAnsi="宋体"/>
          <w:kern w:val="0"/>
          <w:sz w:val="24"/>
        </w:rPr>
      </w:pPr>
    </w:p>
    <w:p w14:paraId="139DBD73">
      <w:pPr>
        <w:autoSpaceDE w:val="0"/>
        <w:autoSpaceDN w:val="0"/>
        <w:adjustRightInd w:val="0"/>
        <w:spacing w:beforeLines="50" w:afterLines="50"/>
        <w:jc w:val="center"/>
        <w:rPr>
          <w:rFonts w:ascii="宋体" w:hAnsi="宋体"/>
          <w:kern w:val="0"/>
          <w:sz w:val="24"/>
        </w:rPr>
      </w:pPr>
    </w:p>
    <w:p w14:paraId="56FC9ABA">
      <w:pPr>
        <w:autoSpaceDE w:val="0"/>
        <w:autoSpaceDN w:val="0"/>
        <w:adjustRightInd w:val="0"/>
        <w:spacing w:beforeLines="50" w:afterLines="50"/>
        <w:jc w:val="center"/>
        <w:rPr>
          <w:rFonts w:ascii="宋体" w:hAnsi="宋体"/>
          <w:kern w:val="0"/>
          <w:sz w:val="24"/>
        </w:rPr>
      </w:pPr>
    </w:p>
    <w:p w14:paraId="748BA299">
      <w:pPr>
        <w:autoSpaceDE w:val="0"/>
        <w:autoSpaceDN w:val="0"/>
        <w:adjustRightInd w:val="0"/>
        <w:spacing w:beforeLines="50" w:afterLines="50"/>
        <w:jc w:val="center"/>
        <w:rPr>
          <w:rFonts w:ascii="宋体" w:hAnsi="宋体"/>
          <w:kern w:val="0"/>
          <w:sz w:val="24"/>
        </w:rPr>
      </w:pPr>
    </w:p>
    <w:p w14:paraId="66171E57">
      <w:pPr>
        <w:autoSpaceDE w:val="0"/>
        <w:autoSpaceDN w:val="0"/>
        <w:adjustRightInd w:val="0"/>
        <w:spacing w:beforeLines="50" w:afterLines="50"/>
        <w:jc w:val="center"/>
        <w:rPr>
          <w:rFonts w:ascii="宋体" w:hAnsi="宋体"/>
          <w:kern w:val="0"/>
          <w:sz w:val="24"/>
        </w:rPr>
      </w:pPr>
    </w:p>
    <w:p w14:paraId="7C636CE2">
      <w:pPr>
        <w:autoSpaceDE w:val="0"/>
        <w:autoSpaceDN w:val="0"/>
        <w:adjustRightInd w:val="0"/>
        <w:spacing w:beforeLines="50" w:afterLines="50"/>
        <w:jc w:val="center"/>
        <w:rPr>
          <w:rFonts w:ascii="宋体" w:hAnsi="宋体"/>
          <w:kern w:val="0"/>
          <w:sz w:val="24"/>
        </w:rPr>
      </w:pPr>
    </w:p>
    <w:p w14:paraId="5E542825">
      <w:pPr>
        <w:pStyle w:val="4"/>
        <w:ind w:firstLine="568" w:firstLineChars="200"/>
        <w:rPr>
          <w:rFonts w:ascii="黑体" w:hAnsi="黑体" w:eastAsia="黑体"/>
          <w:b w:val="0"/>
          <w:bCs w:val="0"/>
          <w:kern w:val="0"/>
          <w:sz w:val="30"/>
          <w:szCs w:val="30"/>
        </w:rPr>
      </w:pPr>
      <w:r>
        <w:rPr>
          <w:rFonts w:hint="eastAsia" w:ascii="黑体" w:hAnsi="黑体" w:eastAsia="黑体"/>
          <w:b w:val="0"/>
          <w:bCs w:val="0"/>
          <w:kern w:val="0"/>
          <w:sz w:val="30"/>
          <w:szCs w:val="30"/>
        </w:rPr>
        <w:t>四、缴纳社会保险的凭据或不需要缴纳社会保险的证明文件</w:t>
      </w:r>
    </w:p>
    <w:p w14:paraId="37C92A08">
      <w:pPr>
        <w:autoSpaceDE w:val="0"/>
        <w:autoSpaceDN w:val="0"/>
        <w:adjustRightInd w:val="0"/>
        <w:spacing w:beforeLines="50" w:afterLines="50"/>
        <w:jc w:val="center"/>
        <w:rPr>
          <w:rFonts w:ascii="宋体" w:hAnsi="宋体"/>
          <w:kern w:val="0"/>
          <w:sz w:val="24"/>
        </w:rPr>
      </w:pPr>
    </w:p>
    <w:p w14:paraId="63B60398">
      <w:pPr>
        <w:autoSpaceDE w:val="0"/>
        <w:autoSpaceDN w:val="0"/>
        <w:adjustRightInd w:val="0"/>
        <w:spacing w:beforeLines="50" w:afterLines="50"/>
        <w:jc w:val="center"/>
        <w:rPr>
          <w:rFonts w:ascii="宋体" w:hAnsi="宋体"/>
          <w:kern w:val="0"/>
          <w:sz w:val="24"/>
        </w:rPr>
      </w:pPr>
    </w:p>
    <w:p w14:paraId="2DF45901">
      <w:pPr>
        <w:pStyle w:val="4"/>
        <w:rPr>
          <w:rFonts w:ascii="黑体" w:hAnsi="黑体" w:eastAsia="黑体"/>
          <w:b w:val="0"/>
          <w:bCs w:val="0"/>
          <w:kern w:val="0"/>
          <w:sz w:val="30"/>
          <w:szCs w:val="30"/>
        </w:rPr>
      </w:pPr>
    </w:p>
    <w:p w14:paraId="7738BE91">
      <w:pPr>
        <w:pStyle w:val="4"/>
        <w:rPr>
          <w:rFonts w:ascii="黑体" w:hAnsi="黑体" w:eastAsia="黑体"/>
          <w:b w:val="0"/>
          <w:bCs w:val="0"/>
          <w:kern w:val="0"/>
          <w:sz w:val="30"/>
          <w:szCs w:val="30"/>
        </w:rPr>
      </w:pPr>
    </w:p>
    <w:p w14:paraId="78D63638">
      <w:pPr>
        <w:pStyle w:val="4"/>
        <w:rPr>
          <w:rFonts w:ascii="黑体" w:hAnsi="黑体" w:eastAsia="黑体"/>
          <w:b w:val="0"/>
          <w:bCs w:val="0"/>
          <w:kern w:val="0"/>
          <w:sz w:val="30"/>
          <w:szCs w:val="30"/>
        </w:rPr>
      </w:pPr>
    </w:p>
    <w:p w14:paraId="296547A8">
      <w:pPr>
        <w:rPr>
          <w:rFonts w:ascii="黑体" w:hAnsi="黑体" w:eastAsia="黑体"/>
          <w:kern w:val="0"/>
          <w:sz w:val="30"/>
          <w:szCs w:val="30"/>
        </w:rPr>
      </w:pPr>
      <w:r>
        <w:rPr>
          <w:rFonts w:hint="eastAsia" w:ascii="黑体" w:hAnsi="黑体" w:eastAsia="黑体"/>
          <w:kern w:val="0"/>
          <w:sz w:val="30"/>
          <w:szCs w:val="30"/>
        </w:rPr>
        <w:br w:type="page"/>
      </w:r>
    </w:p>
    <w:p w14:paraId="5308E4E8">
      <w:pPr>
        <w:jc w:val="center"/>
        <w:rPr>
          <w:rFonts w:ascii="宋体" w:hAnsi="宋体" w:eastAsia="黑体"/>
          <w:kern w:val="0"/>
          <w:sz w:val="24"/>
        </w:rPr>
      </w:pPr>
      <w:r>
        <w:rPr>
          <w:rFonts w:hint="eastAsia" w:ascii="黑体" w:hAnsi="黑体" w:eastAsia="黑体"/>
          <w:kern w:val="0"/>
          <w:sz w:val="30"/>
          <w:szCs w:val="30"/>
        </w:rPr>
        <w:t>五、三年内在经营活动中没有重大违法记录的声明</w:t>
      </w:r>
    </w:p>
    <w:p w14:paraId="29FE699E">
      <w:pPr>
        <w:snapToGrid w:val="0"/>
        <w:ind w:firstLine="448" w:firstLineChars="200"/>
        <w:rPr>
          <w:snapToGrid w:val="0"/>
          <w:sz w:val="24"/>
        </w:rPr>
      </w:pPr>
    </w:p>
    <w:p w14:paraId="5E5DB089">
      <w:pPr>
        <w:ind w:firstLine="448" w:firstLineChars="200"/>
        <w:rPr>
          <w:sz w:val="24"/>
        </w:rPr>
      </w:pPr>
      <w:r>
        <w:rPr>
          <w:sz w:val="24"/>
        </w:rPr>
        <w:t>本公司郑重声明，根据《</w:t>
      </w:r>
      <w:r>
        <w:rPr>
          <w:rFonts w:hint="eastAsia"/>
          <w:sz w:val="24"/>
        </w:rPr>
        <w:t>中华人民共和国政府采购法实施条例</w:t>
      </w:r>
      <w:r>
        <w:rPr>
          <w:sz w:val="24"/>
        </w:rPr>
        <w:t>》的规定，本公司</w:t>
      </w:r>
      <w:r>
        <w:rPr>
          <w:rFonts w:hint="eastAsia"/>
          <w:sz w:val="24"/>
        </w:rPr>
        <w:t>三年内在经营活动中没有重大违法记录，本声明所称重大违法记录，是指供应商因违法经营受到刑事处罚或者责令停产停业、吊销许可证或者执照、较大数额罚款等行政处罚。</w:t>
      </w:r>
    </w:p>
    <w:p w14:paraId="21DAEE28">
      <w:pPr>
        <w:ind w:firstLine="448" w:firstLineChars="200"/>
        <w:rPr>
          <w:sz w:val="24"/>
        </w:rPr>
      </w:pPr>
      <w:r>
        <w:rPr>
          <w:sz w:val="24"/>
        </w:rPr>
        <w:t>本公司对上述声明的真实性负责。如有虚假，将依法承担相应责任。</w:t>
      </w:r>
    </w:p>
    <w:p w14:paraId="4E50286F">
      <w:pPr>
        <w:adjustRightInd w:val="0"/>
        <w:snapToGrid w:val="0"/>
        <w:rPr>
          <w:rFonts w:ascii="宋体" w:hAnsi="宋体"/>
          <w:b/>
          <w:bCs/>
          <w:sz w:val="24"/>
        </w:rPr>
      </w:pPr>
    </w:p>
    <w:p w14:paraId="132D19B0">
      <w:pPr>
        <w:adjustRightInd w:val="0"/>
        <w:snapToGrid w:val="0"/>
        <w:rPr>
          <w:rFonts w:ascii="宋体" w:hAnsi="宋体"/>
          <w:b/>
          <w:bCs/>
          <w:sz w:val="24"/>
        </w:rPr>
      </w:pPr>
    </w:p>
    <w:p w14:paraId="394261E8">
      <w:pPr>
        <w:adjustRightInd w:val="0"/>
        <w:snapToGrid w:val="0"/>
        <w:ind w:firstLine="448" w:firstLineChars="200"/>
        <w:rPr>
          <w:rFonts w:ascii="宋体"/>
          <w:sz w:val="24"/>
          <w:u w:val="single"/>
        </w:rPr>
      </w:pPr>
      <w:r>
        <w:rPr>
          <w:rFonts w:hint="eastAsia" w:ascii="宋体"/>
          <w:sz w:val="24"/>
        </w:rPr>
        <w:t>投标人名称（签章）：</w:t>
      </w:r>
    </w:p>
    <w:p w14:paraId="39D01529">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39D7E833">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30D42C4C">
      <w:pPr>
        <w:adjustRightInd w:val="0"/>
        <w:snapToGrid w:val="0"/>
        <w:ind w:firstLine="2016" w:firstLineChars="900"/>
        <w:outlineLvl w:val="0"/>
        <w:rPr>
          <w:rFonts w:ascii="宋体"/>
          <w:sz w:val="24"/>
        </w:rPr>
      </w:pPr>
    </w:p>
    <w:p w14:paraId="3C03CB2E">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130BBDD8">
      <w:pPr>
        <w:ind w:firstLine="448" w:firstLineChars="200"/>
        <w:rPr>
          <w:rFonts w:ascii="宋体"/>
          <w:sz w:val="24"/>
        </w:rPr>
      </w:pPr>
    </w:p>
    <w:p w14:paraId="67EAAE9D">
      <w:pPr>
        <w:ind w:firstLine="448" w:firstLineChars="200"/>
        <w:rPr>
          <w:rFonts w:ascii="宋体"/>
          <w:sz w:val="24"/>
        </w:rPr>
      </w:pPr>
    </w:p>
    <w:p w14:paraId="2DEDB5C4">
      <w:pPr>
        <w:ind w:firstLine="448" w:firstLineChars="200"/>
        <w:rPr>
          <w:rFonts w:ascii="宋体"/>
          <w:sz w:val="24"/>
        </w:rPr>
      </w:pPr>
    </w:p>
    <w:p w14:paraId="1C425535">
      <w:pPr>
        <w:ind w:firstLine="448" w:firstLineChars="200"/>
        <w:rPr>
          <w:rFonts w:ascii="宋体"/>
          <w:sz w:val="24"/>
        </w:rPr>
      </w:pPr>
    </w:p>
    <w:p w14:paraId="5F15A2AB">
      <w:pPr>
        <w:ind w:firstLine="448" w:firstLineChars="200"/>
        <w:rPr>
          <w:rFonts w:ascii="宋体"/>
          <w:sz w:val="24"/>
        </w:rPr>
      </w:pPr>
    </w:p>
    <w:p w14:paraId="22A2E2A6">
      <w:pPr>
        <w:ind w:firstLine="448" w:firstLineChars="200"/>
        <w:rPr>
          <w:rFonts w:ascii="宋体"/>
          <w:sz w:val="24"/>
        </w:rPr>
      </w:pPr>
    </w:p>
    <w:p w14:paraId="0996CEC9">
      <w:pPr>
        <w:ind w:firstLine="448" w:firstLineChars="200"/>
        <w:rPr>
          <w:rFonts w:ascii="宋体"/>
          <w:sz w:val="24"/>
        </w:rPr>
      </w:pPr>
    </w:p>
    <w:p w14:paraId="5CCCB43D">
      <w:pPr>
        <w:ind w:firstLine="448" w:firstLineChars="200"/>
        <w:rPr>
          <w:rFonts w:ascii="宋体"/>
          <w:sz w:val="24"/>
        </w:rPr>
      </w:pPr>
    </w:p>
    <w:p w14:paraId="6BABF444">
      <w:pPr>
        <w:ind w:firstLine="448" w:firstLineChars="200"/>
        <w:rPr>
          <w:rFonts w:ascii="宋体"/>
          <w:sz w:val="24"/>
        </w:rPr>
      </w:pPr>
    </w:p>
    <w:p w14:paraId="5F9C5F2A">
      <w:pPr>
        <w:ind w:firstLine="448" w:firstLineChars="200"/>
        <w:rPr>
          <w:rFonts w:ascii="宋体"/>
          <w:sz w:val="24"/>
        </w:rPr>
      </w:pPr>
    </w:p>
    <w:p w14:paraId="125F462E">
      <w:pPr>
        <w:ind w:firstLine="448" w:firstLineChars="200"/>
        <w:rPr>
          <w:rFonts w:ascii="宋体"/>
          <w:sz w:val="24"/>
        </w:rPr>
      </w:pPr>
    </w:p>
    <w:p w14:paraId="08E5AEE2">
      <w:pPr>
        <w:ind w:firstLine="448" w:firstLineChars="200"/>
        <w:rPr>
          <w:rFonts w:ascii="宋体"/>
          <w:sz w:val="24"/>
        </w:rPr>
      </w:pPr>
    </w:p>
    <w:p w14:paraId="5A8A63B3">
      <w:pPr>
        <w:ind w:firstLine="448" w:firstLineChars="200"/>
        <w:rPr>
          <w:rFonts w:ascii="宋体"/>
          <w:sz w:val="24"/>
        </w:rPr>
      </w:pPr>
    </w:p>
    <w:p w14:paraId="77BC4A5F">
      <w:pPr>
        <w:ind w:firstLine="448" w:firstLineChars="200"/>
        <w:rPr>
          <w:rFonts w:ascii="宋体"/>
          <w:sz w:val="24"/>
        </w:rPr>
      </w:pPr>
    </w:p>
    <w:p w14:paraId="666E7774">
      <w:pPr>
        <w:ind w:firstLine="448" w:firstLineChars="200"/>
        <w:rPr>
          <w:rFonts w:ascii="宋体"/>
          <w:sz w:val="24"/>
        </w:rPr>
      </w:pPr>
    </w:p>
    <w:p w14:paraId="2390A640">
      <w:pPr>
        <w:ind w:firstLine="448" w:firstLineChars="200"/>
        <w:rPr>
          <w:rFonts w:ascii="宋体"/>
          <w:sz w:val="24"/>
        </w:rPr>
      </w:pPr>
    </w:p>
    <w:p w14:paraId="35E767F7">
      <w:pPr>
        <w:ind w:firstLine="448" w:firstLineChars="200"/>
        <w:rPr>
          <w:rFonts w:ascii="宋体"/>
          <w:sz w:val="24"/>
        </w:rPr>
      </w:pPr>
    </w:p>
    <w:p w14:paraId="6EF40C0B">
      <w:pPr>
        <w:ind w:firstLine="448" w:firstLineChars="200"/>
        <w:rPr>
          <w:rFonts w:ascii="宋体"/>
          <w:sz w:val="24"/>
        </w:rPr>
      </w:pPr>
    </w:p>
    <w:p w14:paraId="7549495E">
      <w:pPr>
        <w:ind w:firstLine="448" w:firstLineChars="200"/>
        <w:rPr>
          <w:rFonts w:ascii="宋体"/>
          <w:sz w:val="24"/>
        </w:rPr>
      </w:pPr>
    </w:p>
    <w:p w14:paraId="643AC187">
      <w:pPr>
        <w:ind w:firstLine="448" w:firstLineChars="200"/>
        <w:rPr>
          <w:rFonts w:ascii="宋体"/>
          <w:sz w:val="24"/>
        </w:rPr>
      </w:pPr>
    </w:p>
    <w:p w14:paraId="02F7CEDD">
      <w:pPr>
        <w:ind w:firstLine="448" w:firstLineChars="200"/>
        <w:rPr>
          <w:rFonts w:ascii="宋体"/>
          <w:sz w:val="24"/>
        </w:rPr>
      </w:pPr>
    </w:p>
    <w:p w14:paraId="23B962FE">
      <w:pPr>
        <w:ind w:firstLine="448" w:firstLineChars="200"/>
        <w:rPr>
          <w:rFonts w:ascii="宋体"/>
          <w:sz w:val="24"/>
        </w:rPr>
      </w:pPr>
    </w:p>
    <w:p w14:paraId="1A0392FC">
      <w:pPr>
        <w:ind w:firstLine="448" w:firstLineChars="200"/>
        <w:rPr>
          <w:rFonts w:ascii="宋体"/>
          <w:sz w:val="24"/>
        </w:rPr>
      </w:pPr>
    </w:p>
    <w:p w14:paraId="51D1EFEB">
      <w:pPr>
        <w:ind w:firstLine="448" w:firstLineChars="200"/>
        <w:rPr>
          <w:rFonts w:ascii="宋体"/>
          <w:sz w:val="24"/>
        </w:rPr>
      </w:pPr>
    </w:p>
    <w:p w14:paraId="6CB8F0EB">
      <w:pPr>
        <w:autoSpaceDE w:val="0"/>
        <w:autoSpaceDN w:val="0"/>
        <w:adjustRightInd w:val="0"/>
        <w:spacing w:beforeLines="50" w:afterLines="50"/>
        <w:jc w:val="center"/>
        <w:rPr>
          <w:rFonts w:ascii="宋体" w:hAnsi="宋体"/>
          <w:kern w:val="0"/>
          <w:szCs w:val="21"/>
        </w:rPr>
      </w:pPr>
    </w:p>
    <w:p w14:paraId="113A40BA">
      <w:pPr>
        <w:pStyle w:val="4"/>
        <w:numPr>
          <w:ilvl w:val="0"/>
          <w:numId w:val="4"/>
        </w:numPr>
        <w:spacing w:before="0" w:after="0"/>
        <w:jc w:val="center"/>
        <w:rPr>
          <w:rFonts w:ascii="黑体" w:hAnsi="黑体" w:eastAsia="黑体"/>
          <w:b w:val="0"/>
          <w:bCs w:val="0"/>
          <w:kern w:val="0"/>
          <w:sz w:val="30"/>
          <w:szCs w:val="30"/>
        </w:rPr>
      </w:pPr>
      <w:r>
        <w:rPr>
          <w:rFonts w:hint="eastAsia" w:ascii="黑体" w:hAnsi="黑体" w:eastAsia="黑体"/>
          <w:b w:val="0"/>
          <w:bCs w:val="0"/>
          <w:kern w:val="0"/>
          <w:sz w:val="30"/>
          <w:szCs w:val="30"/>
        </w:rPr>
        <w:t>招标文件第一章《投标邀请》中投标人特定资格条件的        证明材料</w:t>
      </w:r>
    </w:p>
    <w:p w14:paraId="35B5B914">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1C961488">
      <w:pPr>
        <w:autoSpaceDE w:val="0"/>
        <w:autoSpaceDN w:val="0"/>
        <w:adjustRightInd w:val="0"/>
        <w:spacing w:beforeLines="50" w:afterLines="50"/>
        <w:jc w:val="center"/>
        <w:rPr>
          <w:rFonts w:ascii="宋体" w:hAnsi="宋体"/>
          <w:kern w:val="0"/>
          <w:szCs w:val="21"/>
        </w:rPr>
      </w:pPr>
    </w:p>
    <w:p w14:paraId="7A239EEB">
      <w:pPr>
        <w:autoSpaceDE w:val="0"/>
        <w:autoSpaceDN w:val="0"/>
        <w:adjustRightInd w:val="0"/>
        <w:spacing w:beforeLines="50" w:afterLines="50"/>
        <w:jc w:val="center"/>
        <w:rPr>
          <w:rFonts w:ascii="宋体" w:hAnsi="宋体"/>
          <w:kern w:val="0"/>
          <w:szCs w:val="21"/>
        </w:rPr>
      </w:pPr>
    </w:p>
    <w:p w14:paraId="73BD5E03">
      <w:pPr>
        <w:pStyle w:val="4"/>
        <w:rPr>
          <w:rFonts w:ascii="黑体" w:hAnsi="黑体" w:eastAsia="黑体"/>
          <w:b w:val="0"/>
          <w:bCs w:val="0"/>
          <w:kern w:val="0"/>
          <w:sz w:val="30"/>
          <w:szCs w:val="30"/>
        </w:rPr>
      </w:pPr>
    </w:p>
    <w:p w14:paraId="30634376">
      <w:pPr>
        <w:pStyle w:val="4"/>
        <w:rPr>
          <w:rFonts w:ascii="黑体" w:hAnsi="黑体" w:eastAsia="黑体"/>
          <w:b w:val="0"/>
          <w:bCs w:val="0"/>
          <w:kern w:val="0"/>
          <w:sz w:val="30"/>
          <w:szCs w:val="30"/>
        </w:rPr>
      </w:pPr>
    </w:p>
    <w:p w14:paraId="6733387E">
      <w:pPr>
        <w:pStyle w:val="4"/>
        <w:rPr>
          <w:rFonts w:ascii="黑体" w:hAnsi="黑体" w:eastAsia="黑体"/>
          <w:b w:val="0"/>
          <w:bCs w:val="0"/>
          <w:kern w:val="0"/>
          <w:sz w:val="30"/>
          <w:szCs w:val="30"/>
        </w:rPr>
      </w:pPr>
    </w:p>
    <w:p w14:paraId="31388A41">
      <w:pPr>
        <w:pStyle w:val="5"/>
        <w:rPr>
          <w:rFonts w:ascii="黑体" w:hAnsi="黑体" w:eastAsia="黑体"/>
          <w:b/>
          <w:bCs/>
          <w:kern w:val="0"/>
          <w:sz w:val="30"/>
          <w:szCs w:val="30"/>
        </w:rPr>
      </w:pPr>
    </w:p>
    <w:p w14:paraId="3C0B584E">
      <w:pPr>
        <w:pStyle w:val="5"/>
        <w:rPr>
          <w:rFonts w:ascii="黑体" w:hAnsi="黑体" w:eastAsia="黑体"/>
          <w:b/>
          <w:bCs/>
          <w:kern w:val="0"/>
          <w:sz w:val="30"/>
          <w:szCs w:val="30"/>
        </w:rPr>
      </w:pPr>
    </w:p>
    <w:p w14:paraId="600CC158">
      <w:pPr>
        <w:pStyle w:val="5"/>
        <w:rPr>
          <w:rFonts w:ascii="黑体" w:hAnsi="黑体" w:eastAsia="黑体"/>
          <w:b/>
          <w:bCs/>
          <w:kern w:val="0"/>
          <w:sz w:val="30"/>
          <w:szCs w:val="30"/>
        </w:rPr>
      </w:pPr>
    </w:p>
    <w:p w14:paraId="386C1AB4">
      <w:pPr>
        <w:pStyle w:val="5"/>
        <w:rPr>
          <w:rFonts w:ascii="黑体" w:hAnsi="黑体" w:eastAsia="黑体"/>
          <w:b/>
          <w:bCs/>
          <w:kern w:val="0"/>
          <w:sz w:val="30"/>
          <w:szCs w:val="30"/>
        </w:rPr>
      </w:pPr>
    </w:p>
    <w:p w14:paraId="1C63093D">
      <w:pPr>
        <w:pStyle w:val="5"/>
        <w:rPr>
          <w:rFonts w:ascii="黑体" w:hAnsi="黑体" w:eastAsia="黑体"/>
          <w:b/>
          <w:bCs/>
          <w:kern w:val="0"/>
          <w:sz w:val="30"/>
          <w:szCs w:val="30"/>
        </w:rPr>
      </w:pPr>
    </w:p>
    <w:p w14:paraId="79129026">
      <w:pPr>
        <w:pStyle w:val="5"/>
        <w:rPr>
          <w:rFonts w:ascii="黑体" w:hAnsi="黑体" w:eastAsia="黑体"/>
          <w:b/>
          <w:bCs/>
          <w:kern w:val="0"/>
          <w:sz w:val="30"/>
          <w:szCs w:val="30"/>
        </w:rPr>
      </w:pPr>
    </w:p>
    <w:p w14:paraId="796B71F8">
      <w:pPr>
        <w:pStyle w:val="5"/>
        <w:rPr>
          <w:rFonts w:ascii="黑体" w:hAnsi="黑体" w:eastAsia="黑体"/>
          <w:b/>
          <w:bCs/>
          <w:kern w:val="0"/>
          <w:sz w:val="30"/>
          <w:szCs w:val="30"/>
        </w:rPr>
      </w:pPr>
    </w:p>
    <w:p w14:paraId="3EB822E2">
      <w:pPr>
        <w:pStyle w:val="5"/>
        <w:rPr>
          <w:rFonts w:ascii="黑体" w:hAnsi="黑体" w:eastAsia="黑体"/>
          <w:b/>
          <w:bCs/>
          <w:kern w:val="0"/>
          <w:sz w:val="30"/>
          <w:szCs w:val="30"/>
        </w:rPr>
      </w:pPr>
    </w:p>
    <w:p w14:paraId="39FE3C4F">
      <w:pPr>
        <w:pStyle w:val="5"/>
        <w:rPr>
          <w:rFonts w:ascii="黑体" w:hAnsi="黑体" w:eastAsia="黑体"/>
          <w:b/>
          <w:bCs/>
          <w:kern w:val="0"/>
          <w:sz w:val="30"/>
          <w:szCs w:val="30"/>
        </w:rPr>
      </w:pPr>
    </w:p>
    <w:p w14:paraId="46AAD503">
      <w:pPr>
        <w:pStyle w:val="4"/>
        <w:rPr>
          <w:rFonts w:ascii="黑体" w:hAnsi="黑体" w:eastAsia="黑体"/>
          <w:b w:val="0"/>
          <w:bCs w:val="0"/>
          <w:kern w:val="0"/>
          <w:sz w:val="30"/>
          <w:szCs w:val="30"/>
        </w:rPr>
      </w:pPr>
    </w:p>
    <w:p w14:paraId="110B272C">
      <w:pPr>
        <w:pStyle w:val="5"/>
      </w:pPr>
    </w:p>
    <w:p w14:paraId="65366B21">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七、联合体协议书</w:t>
      </w:r>
    </w:p>
    <w:p w14:paraId="57A6FFCD">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（如果是，提供）</w:t>
      </w:r>
    </w:p>
    <w:p w14:paraId="1E9D55D5">
      <w:pPr>
        <w:autoSpaceDE w:val="0"/>
        <w:autoSpaceDN w:val="0"/>
        <w:adjustRightInd w:val="0"/>
        <w:spacing w:beforeLines="50" w:afterLines="50"/>
        <w:jc w:val="center"/>
        <w:rPr>
          <w:rFonts w:ascii="宋体" w:hAnsi="宋体"/>
          <w:kern w:val="0"/>
          <w:sz w:val="24"/>
        </w:rPr>
      </w:pPr>
    </w:p>
    <w:p w14:paraId="5919FAAF">
      <w:pPr>
        <w:ind w:firstLine="448" w:firstLineChars="200"/>
        <w:rPr>
          <w:rFonts w:ascii="宋体" w:hAnsi="宋体"/>
          <w:sz w:val="24"/>
        </w:rPr>
      </w:pPr>
      <w:r>
        <w:rPr>
          <w:rFonts w:hint="eastAsia" w:ascii="宋体" w:hAnsi="宋体"/>
          <w:sz w:val="24"/>
        </w:rPr>
        <w:t>（所有成员单位名称）自愿组成联合体，共同参加（项目名称、项目编号、包号）投标。现就联合体投标事宜订立如下协议。</w:t>
      </w:r>
    </w:p>
    <w:p w14:paraId="3C3F9DFE">
      <w:pPr>
        <w:rPr>
          <w:rFonts w:ascii="宋体" w:hAnsi="宋体"/>
          <w:sz w:val="24"/>
        </w:rPr>
      </w:pPr>
    </w:p>
    <w:p w14:paraId="0E339947">
      <w:pPr>
        <w:ind w:firstLine="448" w:firstLineChars="200"/>
        <w:rPr>
          <w:rFonts w:ascii="宋体" w:hAnsi="宋体"/>
          <w:sz w:val="24"/>
        </w:rPr>
      </w:pPr>
      <w:r>
        <w:rPr>
          <w:rFonts w:hint="eastAsia" w:ascii="宋体" w:hAnsi="宋体"/>
          <w:sz w:val="24"/>
        </w:rPr>
        <w:t>1.联合体各成员将严格按照招标文件、投标文件和合同的要求全面履行义务，并向采购人承担连带责任。</w:t>
      </w:r>
    </w:p>
    <w:p w14:paraId="44FF1E80">
      <w:pPr>
        <w:ind w:firstLine="448" w:firstLineChars="200"/>
        <w:rPr>
          <w:rFonts w:ascii="宋体" w:hAnsi="宋体"/>
          <w:sz w:val="24"/>
        </w:rPr>
      </w:pPr>
      <w:r>
        <w:rPr>
          <w:rFonts w:hint="eastAsia" w:ascii="宋体" w:hAnsi="宋体"/>
          <w:sz w:val="24"/>
        </w:rPr>
        <w:t>2. 联合体各成员单位内部的职责分工如下： 。</w:t>
      </w:r>
    </w:p>
    <w:p w14:paraId="6B27DF01">
      <w:pPr>
        <w:rPr>
          <w:rFonts w:ascii="宋体" w:hAnsi="宋体"/>
          <w:b/>
          <w:sz w:val="24"/>
        </w:rPr>
      </w:pPr>
      <w:r>
        <w:rPr>
          <w:rFonts w:hint="eastAsia" w:ascii="宋体" w:hAnsi="宋体"/>
          <w:sz w:val="24"/>
        </w:rPr>
        <w:t xml:space="preserve">    3. (</w:t>
      </w:r>
      <w:r>
        <w:rPr>
          <w:rFonts w:hint="eastAsia" w:ascii="宋体" w:hAnsi="宋体"/>
          <w:sz w:val="24"/>
          <w:lang w:val="en-GB"/>
        </w:rPr>
        <w:t>联合体一方为小型、微型企业且小型、微型企业协议合同金额占联合体协议合同总金额30%以上的，填写此项)联合体中</w:t>
      </w:r>
      <w:r>
        <w:rPr>
          <w:rFonts w:hint="eastAsia" w:ascii="宋体" w:hAnsi="宋体"/>
          <w:sz w:val="24"/>
        </w:rPr>
        <w:t>为小微企业，</w:t>
      </w:r>
      <w:r>
        <w:rPr>
          <w:rFonts w:hint="eastAsia" w:ascii="宋体" w:hAnsi="宋体"/>
          <w:sz w:val="24"/>
          <w:lang w:val="en-GB"/>
        </w:rPr>
        <w:t>该成员协议合同金额占联合体协议合同总金额%。</w:t>
      </w:r>
    </w:p>
    <w:p w14:paraId="7DDA1A11">
      <w:pPr>
        <w:ind w:firstLine="448" w:firstLineChars="200"/>
        <w:rPr>
          <w:rFonts w:ascii="宋体" w:hAnsi="宋体"/>
          <w:sz w:val="24"/>
        </w:rPr>
      </w:pPr>
      <w:r>
        <w:rPr>
          <w:rFonts w:hint="eastAsia" w:ascii="宋体" w:hAnsi="宋体"/>
          <w:sz w:val="24"/>
        </w:rPr>
        <w:t>4. 本协议书自所有成员单位法定代表人（单位负责人）或其委托代理人签字或盖单位章之日起生效，合同履行完毕后自动失效。</w:t>
      </w:r>
    </w:p>
    <w:p w14:paraId="28A33161">
      <w:pPr>
        <w:rPr>
          <w:rFonts w:ascii="宋体" w:hAnsi="宋体"/>
          <w:sz w:val="24"/>
        </w:rPr>
      </w:pPr>
    </w:p>
    <w:p w14:paraId="63E99068">
      <w:pPr>
        <w:rPr>
          <w:rFonts w:ascii="宋体" w:hAnsi="宋体"/>
          <w:sz w:val="24"/>
        </w:rPr>
      </w:pPr>
    </w:p>
    <w:p w14:paraId="7A2D51E7">
      <w:pPr>
        <w:rPr>
          <w:rFonts w:ascii="宋体" w:hAnsi="宋体"/>
          <w:sz w:val="24"/>
        </w:rPr>
      </w:pPr>
    </w:p>
    <w:p w14:paraId="3609B8E6">
      <w:pPr>
        <w:rPr>
          <w:rFonts w:ascii="宋体" w:hAnsi="宋体"/>
          <w:sz w:val="24"/>
        </w:rPr>
      </w:pPr>
    </w:p>
    <w:p w14:paraId="47061710">
      <w:pPr>
        <w:ind w:firstLine="448" w:firstLineChars="200"/>
        <w:rPr>
          <w:rFonts w:ascii="宋体" w:hAnsi="宋体"/>
          <w:sz w:val="24"/>
          <w:u w:val="single"/>
        </w:rPr>
      </w:pPr>
      <w:r>
        <w:rPr>
          <w:rFonts w:hint="eastAsia" w:ascii="宋体" w:hAnsi="宋体"/>
          <w:sz w:val="24"/>
        </w:rPr>
        <w:t>联合体成员名称：</w:t>
      </w:r>
      <w:r>
        <w:rPr>
          <w:rFonts w:hint="eastAsia" w:ascii="宋体" w:hAnsi="宋体"/>
          <w:sz w:val="24"/>
          <w:u w:val="single"/>
        </w:rPr>
        <w:t xml:space="preserve">                      （签章）</w:t>
      </w:r>
    </w:p>
    <w:p w14:paraId="514FADE2">
      <w:pPr>
        <w:ind w:firstLine="446"/>
        <w:rPr>
          <w:rFonts w:ascii="宋体" w:hAnsi="宋体"/>
          <w:sz w:val="24"/>
          <w:u w:val="single"/>
        </w:rPr>
      </w:pPr>
      <w:r>
        <w:rPr>
          <w:rFonts w:hint="eastAsia" w:ascii="宋体" w:hAnsi="宋体"/>
          <w:sz w:val="24"/>
        </w:rPr>
        <w:t>法定代表人（单位负责人）：</w:t>
      </w:r>
      <w:r>
        <w:rPr>
          <w:rFonts w:hint="eastAsia" w:ascii="宋体" w:hAnsi="宋体"/>
          <w:sz w:val="24"/>
          <w:u w:val="single"/>
        </w:rPr>
        <w:t xml:space="preserve">            （签章）</w:t>
      </w:r>
    </w:p>
    <w:p w14:paraId="727B541F">
      <w:pPr>
        <w:ind w:firstLine="446"/>
        <w:rPr>
          <w:rFonts w:ascii="宋体" w:hAnsi="宋体"/>
          <w:sz w:val="24"/>
        </w:rPr>
      </w:pPr>
    </w:p>
    <w:p w14:paraId="384018DB">
      <w:pPr>
        <w:ind w:firstLine="446"/>
        <w:rPr>
          <w:rFonts w:ascii="宋体" w:hAnsi="宋体"/>
          <w:sz w:val="24"/>
        </w:rPr>
      </w:pPr>
      <w:r>
        <w:rPr>
          <w:rFonts w:hint="eastAsia" w:ascii="宋体" w:hAnsi="宋体"/>
          <w:sz w:val="24"/>
        </w:rPr>
        <w:t>联合体成员名称：</w:t>
      </w:r>
      <w:r>
        <w:rPr>
          <w:rFonts w:hint="eastAsia" w:ascii="宋体" w:hAnsi="宋体"/>
          <w:sz w:val="24"/>
          <w:u w:val="single"/>
        </w:rPr>
        <w:t xml:space="preserve">                      （签章）</w:t>
      </w:r>
    </w:p>
    <w:p w14:paraId="24B1CB51">
      <w:pPr>
        <w:rPr>
          <w:rFonts w:ascii="宋体" w:hAnsi="宋体"/>
          <w:sz w:val="24"/>
        </w:rPr>
      </w:pPr>
      <w:r>
        <w:rPr>
          <w:rFonts w:hint="eastAsia" w:ascii="宋体" w:hAnsi="宋体"/>
          <w:sz w:val="24"/>
        </w:rPr>
        <w:t xml:space="preserve">    法定代表人（单位负责人）：</w:t>
      </w:r>
      <w:r>
        <w:rPr>
          <w:rFonts w:hint="eastAsia" w:ascii="宋体" w:hAnsi="宋体"/>
          <w:sz w:val="24"/>
          <w:u w:val="single"/>
        </w:rPr>
        <w:t xml:space="preserve">            （签章）</w:t>
      </w:r>
    </w:p>
    <w:p w14:paraId="38476E3D">
      <w:pPr>
        <w:rPr>
          <w:rFonts w:ascii="宋体" w:hAnsi="宋体"/>
          <w:sz w:val="24"/>
        </w:rPr>
      </w:pPr>
    </w:p>
    <w:p w14:paraId="569E4571">
      <w:pPr>
        <w:ind w:firstLine="448" w:firstLineChars="200"/>
        <w:rPr>
          <w:rFonts w:ascii="宋体"/>
          <w:sz w:val="24"/>
        </w:rPr>
      </w:pPr>
      <w:r>
        <w:rPr>
          <w:rFonts w:hint="eastAsia" w:ascii="宋体"/>
          <w:sz w:val="24"/>
        </w:rPr>
        <w:t>日期：年月日</w:t>
      </w:r>
    </w:p>
    <w:p w14:paraId="51A2FCF5">
      <w:pPr>
        <w:autoSpaceDE w:val="0"/>
        <w:autoSpaceDN w:val="0"/>
        <w:adjustRightInd w:val="0"/>
        <w:spacing w:beforeLines="50" w:afterLines="50"/>
        <w:rPr>
          <w:rFonts w:ascii="宋体" w:hAnsi="宋体"/>
          <w:kern w:val="0"/>
          <w:sz w:val="24"/>
        </w:rPr>
      </w:pPr>
    </w:p>
    <w:p w14:paraId="12D2D0AD">
      <w:pPr>
        <w:pStyle w:val="4"/>
        <w:rPr>
          <w:rFonts w:ascii="黑体" w:hAnsi="黑体" w:eastAsia="黑体"/>
          <w:b w:val="0"/>
          <w:bCs w:val="0"/>
          <w:kern w:val="0"/>
          <w:sz w:val="30"/>
          <w:szCs w:val="30"/>
        </w:rPr>
      </w:pPr>
    </w:p>
    <w:p w14:paraId="056A47FB">
      <w:pPr>
        <w:pStyle w:val="4"/>
        <w:rPr>
          <w:rFonts w:ascii="黑体" w:hAnsi="黑体" w:eastAsia="黑体"/>
          <w:b w:val="0"/>
          <w:bCs w:val="0"/>
          <w:kern w:val="0"/>
          <w:sz w:val="30"/>
          <w:szCs w:val="30"/>
        </w:rPr>
      </w:pPr>
    </w:p>
    <w:p w14:paraId="2C5C79BF">
      <w:pPr>
        <w:pStyle w:val="4"/>
        <w:rPr>
          <w:rFonts w:ascii="黑体" w:hAnsi="黑体" w:eastAsia="黑体"/>
          <w:b w:val="0"/>
          <w:bCs w:val="0"/>
          <w:kern w:val="0"/>
          <w:sz w:val="30"/>
          <w:szCs w:val="30"/>
        </w:rPr>
      </w:pPr>
    </w:p>
    <w:p w14:paraId="13A29BB7">
      <w:pPr>
        <w:pStyle w:val="48"/>
        <w:ind w:right="77" w:rightChars="40"/>
        <w:rPr>
          <w:rFonts w:ascii="宋体" w:hAnsi="宋体"/>
          <w:sz w:val="24"/>
          <w:szCs w:val="24"/>
        </w:rPr>
      </w:pPr>
    </w:p>
    <w:p w14:paraId="09D2FEE8">
      <w:pPr>
        <w:pStyle w:val="48"/>
        <w:ind w:right="77" w:rightChars="40"/>
        <w:rPr>
          <w:rFonts w:ascii="宋体" w:hAnsi="宋体"/>
          <w:sz w:val="24"/>
          <w:szCs w:val="24"/>
        </w:rPr>
      </w:pPr>
    </w:p>
    <w:p w14:paraId="0CE38400">
      <w:pPr>
        <w:pStyle w:val="48"/>
        <w:ind w:right="77" w:rightChars="40"/>
        <w:rPr>
          <w:rFonts w:ascii="宋体" w:hAnsi="宋体"/>
          <w:sz w:val="24"/>
          <w:szCs w:val="24"/>
        </w:rPr>
      </w:pPr>
    </w:p>
    <w:p w14:paraId="32F3BEC7">
      <w:pPr>
        <w:pStyle w:val="48"/>
        <w:ind w:right="77" w:rightChars="40"/>
        <w:rPr>
          <w:rFonts w:ascii="宋体" w:hAnsi="宋体"/>
          <w:sz w:val="24"/>
          <w:szCs w:val="24"/>
        </w:rPr>
      </w:pPr>
    </w:p>
    <w:p w14:paraId="4E9C25D7">
      <w:pPr>
        <w:pStyle w:val="48"/>
        <w:ind w:right="77" w:rightChars="40"/>
        <w:rPr>
          <w:rFonts w:ascii="宋体" w:hAnsi="宋体"/>
          <w:sz w:val="24"/>
          <w:szCs w:val="24"/>
        </w:rPr>
      </w:pPr>
    </w:p>
    <w:p w14:paraId="06078AA7">
      <w:pPr>
        <w:pStyle w:val="48"/>
        <w:ind w:right="77" w:rightChars="40"/>
        <w:rPr>
          <w:rFonts w:ascii="宋体" w:hAnsi="宋体"/>
          <w:sz w:val="24"/>
          <w:szCs w:val="24"/>
        </w:rPr>
      </w:pPr>
    </w:p>
    <w:p w14:paraId="1F472B64">
      <w:pPr>
        <w:pStyle w:val="48"/>
        <w:ind w:right="77" w:rightChars="40"/>
        <w:rPr>
          <w:rFonts w:ascii="宋体" w:hAnsi="宋体"/>
          <w:sz w:val="24"/>
          <w:szCs w:val="24"/>
        </w:rPr>
      </w:pPr>
    </w:p>
    <w:p w14:paraId="788EE24F">
      <w:pPr>
        <w:pStyle w:val="4"/>
        <w:jc w:val="center"/>
        <w:rPr>
          <w:rFonts w:ascii="宋体" w:hAnsi="宋体"/>
          <w:b w:val="0"/>
          <w:bCs w:val="0"/>
          <w:kern w:val="0"/>
          <w:sz w:val="30"/>
          <w:szCs w:val="30"/>
        </w:rPr>
      </w:pPr>
      <w:r>
        <w:rPr>
          <w:rFonts w:hint="eastAsia" w:ascii="黑体" w:hAnsi="黑体" w:eastAsia="黑体"/>
          <w:b w:val="0"/>
          <w:bCs w:val="0"/>
          <w:kern w:val="0"/>
          <w:sz w:val="30"/>
          <w:szCs w:val="30"/>
        </w:rPr>
        <w:t>八、投标人有关资格条件声明函</w:t>
      </w:r>
    </w:p>
    <w:p w14:paraId="6EB87518">
      <w:pPr>
        <w:pStyle w:val="48"/>
        <w:ind w:right="77" w:rightChars="40"/>
        <w:rPr>
          <w:rFonts w:ascii="宋体" w:hAnsi="宋体"/>
          <w:sz w:val="24"/>
          <w:szCs w:val="24"/>
        </w:rPr>
      </w:pPr>
    </w:p>
    <w:p w14:paraId="24E0B40B">
      <w:pPr>
        <w:pStyle w:val="48"/>
        <w:ind w:right="77" w:rightChars="40" w:firstLine="1344" w:firstLineChars="600"/>
        <w:rPr>
          <w:rFonts w:ascii="宋体" w:hAnsi="宋体"/>
          <w:sz w:val="24"/>
          <w:szCs w:val="24"/>
        </w:rPr>
      </w:pPr>
      <w:r>
        <w:rPr>
          <w:rFonts w:hint="eastAsia" w:ascii="宋体" w:hAnsi="宋体"/>
          <w:sz w:val="24"/>
          <w:szCs w:val="24"/>
        </w:rPr>
        <w:t>：</w:t>
      </w:r>
    </w:p>
    <w:p w14:paraId="4EC90436">
      <w:pPr>
        <w:pStyle w:val="48"/>
        <w:ind w:right="77" w:rightChars="40" w:firstLine="448" w:firstLineChars="200"/>
        <w:rPr>
          <w:rFonts w:ascii="宋体" w:hAnsi="宋体"/>
          <w:sz w:val="24"/>
          <w:szCs w:val="24"/>
        </w:rPr>
      </w:pPr>
      <w:r>
        <w:rPr>
          <w:rFonts w:hint="eastAsia" w:ascii="宋体" w:hAnsi="宋体"/>
          <w:sz w:val="24"/>
          <w:szCs w:val="24"/>
        </w:rPr>
        <w:t>我方参加贵方组织的（项目名称、项目编号、包号）的投标，现就有关资格条件声明如下：</w:t>
      </w:r>
    </w:p>
    <w:p w14:paraId="63D63FCD">
      <w:pPr>
        <w:pStyle w:val="48"/>
        <w:ind w:right="77" w:rightChars="40" w:firstLine="448" w:firstLineChars="200"/>
        <w:rPr>
          <w:rFonts w:ascii="宋体" w:hAnsi="宋体"/>
          <w:sz w:val="24"/>
          <w:szCs w:val="24"/>
        </w:rPr>
      </w:pPr>
      <w:r>
        <w:rPr>
          <w:rFonts w:hint="eastAsia" w:ascii="宋体" w:hAnsi="宋体"/>
          <w:sz w:val="24"/>
          <w:szCs w:val="24"/>
        </w:rPr>
        <w:t>我方具备《中华人民共和国政府采购法》第二十二条所规定的条件，并已清楚招标文件的要求及有关文件规定。</w:t>
      </w:r>
    </w:p>
    <w:p w14:paraId="3010EBC9">
      <w:pPr>
        <w:pStyle w:val="48"/>
        <w:ind w:right="77" w:rightChars="40" w:firstLine="448" w:firstLineChars="200"/>
        <w:rPr>
          <w:rFonts w:ascii="宋体" w:hAnsi="宋体"/>
          <w:sz w:val="24"/>
          <w:szCs w:val="24"/>
        </w:rPr>
      </w:pPr>
      <w:r>
        <w:rPr>
          <w:rFonts w:hint="eastAsia" w:ascii="宋体" w:hAnsi="宋体"/>
          <w:sz w:val="24"/>
          <w:szCs w:val="24"/>
        </w:rPr>
        <w:t>（一）具有履行合同所必需的设备和专业技术能力；</w:t>
      </w:r>
    </w:p>
    <w:p w14:paraId="01A82278">
      <w:pPr>
        <w:pStyle w:val="48"/>
        <w:ind w:right="77" w:rightChars="40" w:firstLine="448" w:firstLineChars="200"/>
        <w:rPr>
          <w:rFonts w:ascii="宋体" w:hAnsi="宋体"/>
          <w:sz w:val="24"/>
          <w:szCs w:val="24"/>
        </w:rPr>
      </w:pPr>
      <w:r>
        <w:rPr>
          <w:rFonts w:hint="eastAsia" w:ascii="宋体" w:hAnsi="宋体"/>
          <w:sz w:val="24"/>
          <w:szCs w:val="24"/>
        </w:rPr>
        <w:t>（二）符合“为采购项目提供整体设计、规范编制或者项目管理、监理、检测等服务的供应商，不得再参加该采购项目的其他采购活动”的规定；</w:t>
      </w:r>
    </w:p>
    <w:p w14:paraId="59C66CE0">
      <w:pPr>
        <w:pStyle w:val="48"/>
        <w:ind w:right="77" w:rightChars="40" w:firstLine="448" w:firstLineChars="200"/>
        <w:rPr>
          <w:rFonts w:ascii="宋体" w:hAnsi="宋体"/>
          <w:sz w:val="24"/>
          <w:szCs w:val="24"/>
        </w:rPr>
      </w:pPr>
      <w:r>
        <w:rPr>
          <w:rFonts w:hint="eastAsia" w:ascii="宋体" w:hAnsi="宋体"/>
          <w:sz w:val="24"/>
          <w:szCs w:val="24"/>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14:paraId="1A987A9F">
      <w:pPr>
        <w:pStyle w:val="48"/>
        <w:ind w:right="77" w:rightChars="40" w:firstLine="448" w:firstLineChars="200"/>
        <w:rPr>
          <w:rFonts w:ascii="宋体" w:hAnsi="宋体"/>
          <w:sz w:val="24"/>
          <w:szCs w:val="24"/>
        </w:rPr>
      </w:pPr>
      <w:r>
        <w:rPr>
          <w:rFonts w:hint="eastAsia" w:ascii="宋体" w:hAnsi="宋体"/>
          <w:sz w:val="24"/>
          <w:szCs w:val="24"/>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41E5DB3E">
      <w:pPr>
        <w:pStyle w:val="48"/>
        <w:ind w:right="77" w:rightChars="40" w:firstLine="448" w:firstLineChars="200"/>
        <w:rPr>
          <w:rFonts w:ascii="宋体" w:hAnsi="宋体"/>
          <w:sz w:val="24"/>
          <w:szCs w:val="24"/>
        </w:rPr>
      </w:pPr>
      <w:r>
        <w:rPr>
          <w:rFonts w:hint="eastAsia" w:ascii="宋体" w:hAnsi="宋体"/>
          <w:sz w:val="24"/>
          <w:szCs w:val="24"/>
        </w:rPr>
        <w:t>我方</w:t>
      </w:r>
      <w:r>
        <w:rPr>
          <w:rFonts w:ascii="宋体" w:hAnsi="宋体"/>
          <w:sz w:val="24"/>
          <w:szCs w:val="24"/>
        </w:rPr>
        <w:t>对上述声明的真实性负责。如有虚假，将依法承担相应责任。</w:t>
      </w:r>
    </w:p>
    <w:p w14:paraId="12FD1FD0">
      <w:pPr>
        <w:pStyle w:val="48"/>
        <w:ind w:right="77" w:rightChars="40"/>
        <w:rPr>
          <w:rFonts w:ascii="宋体" w:hAnsi="宋体"/>
          <w:b/>
          <w:sz w:val="24"/>
          <w:szCs w:val="24"/>
        </w:rPr>
      </w:pPr>
    </w:p>
    <w:p w14:paraId="5730D308">
      <w:pPr>
        <w:pStyle w:val="48"/>
        <w:ind w:right="77" w:rightChars="40"/>
        <w:rPr>
          <w:rFonts w:ascii="宋体" w:hAnsi="宋体"/>
          <w:b/>
          <w:sz w:val="24"/>
          <w:szCs w:val="24"/>
        </w:rPr>
      </w:pPr>
    </w:p>
    <w:p w14:paraId="7AD18EC5">
      <w:pPr>
        <w:pStyle w:val="48"/>
        <w:ind w:right="77" w:rightChars="40"/>
        <w:rPr>
          <w:rFonts w:ascii="宋体" w:hAnsi="宋体"/>
          <w:b/>
          <w:sz w:val="24"/>
          <w:szCs w:val="24"/>
        </w:rPr>
      </w:pPr>
    </w:p>
    <w:p w14:paraId="7F370199">
      <w:pPr>
        <w:pStyle w:val="48"/>
        <w:ind w:right="77" w:rightChars="40" w:firstLine="448" w:firstLineChars="200"/>
        <w:rPr>
          <w:rFonts w:ascii="宋体" w:hAnsi="宋体"/>
          <w:b/>
          <w:sz w:val="24"/>
          <w:szCs w:val="24"/>
        </w:rPr>
      </w:pPr>
    </w:p>
    <w:p w14:paraId="24E84A96">
      <w:pPr>
        <w:adjustRightInd w:val="0"/>
        <w:snapToGrid w:val="0"/>
        <w:ind w:firstLine="448" w:firstLineChars="200"/>
        <w:rPr>
          <w:rFonts w:ascii="宋体"/>
          <w:sz w:val="24"/>
          <w:u w:val="single"/>
        </w:rPr>
      </w:pPr>
      <w:r>
        <w:rPr>
          <w:rFonts w:hint="eastAsia" w:ascii="宋体"/>
          <w:sz w:val="24"/>
        </w:rPr>
        <w:t>投标人名称（签章）：</w:t>
      </w:r>
    </w:p>
    <w:p w14:paraId="78F1154E">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66D76958">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26392532">
      <w:pPr>
        <w:adjustRightInd w:val="0"/>
        <w:snapToGrid w:val="0"/>
        <w:ind w:firstLine="2016" w:firstLineChars="900"/>
        <w:outlineLvl w:val="0"/>
        <w:rPr>
          <w:rFonts w:ascii="宋体"/>
          <w:sz w:val="24"/>
        </w:rPr>
      </w:pPr>
    </w:p>
    <w:p w14:paraId="38785CBF">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75AC7619">
      <w:pPr>
        <w:pStyle w:val="48"/>
        <w:ind w:right="77" w:rightChars="40"/>
        <w:rPr>
          <w:rFonts w:ascii="宋体" w:hAnsi="宋体"/>
          <w:sz w:val="24"/>
          <w:szCs w:val="24"/>
        </w:rPr>
      </w:pPr>
    </w:p>
    <w:p w14:paraId="31F7CAC3">
      <w:pPr>
        <w:autoSpaceDE w:val="0"/>
        <w:autoSpaceDN w:val="0"/>
        <w:adjustRightInd w:val="0"/>
        <w:spacing w:beforeLines="50" w:afterLines="50"/>
        <w:jc w:val="center"/>
        <w:rPr>
          <w:rFonts w:ascii="宋体" w:hAnsi="宋体"/>
          <w:kern w:val="0"/>
          <w:sz w:val="24"/>
        </w:rPr>
      </w:pPr>
    </w:p>
    <w:p w14:paraId="7838D9A1">
      <w:pPr>
        <w:autoSpaceDE w:val="0"/>
        <w:autoSpaceDN w:val="0"/>
        <w:adjustRightInd w:val="0"/>
        <w:spacing w:beforeLines="50" w:afterLines="50"/>
        <w:jc w:val="center"/>
        <w:rPr>
          <w:rFonts w:ascii="宋体" w:hAnsi="宋体"/>
          <w:kern w:val="0"/>
          <w:sz w:val="24"/>
        </w:rPr>
      </w:pPr>
    </w:p>
    <w:p w14:paraId="0A294F30">
      <w:pPr>
        <w:pStyle w:val="4"/>
        <w:jc w:val="center"/>
        <w:rPr>
          <w:rFonts w:ascii="黑体" w:hAnsi="黑体" w:eastAsia="黑体"/>
          <w:b w:val="0"/>
          <w:bCs w:val="0"/>
          <w:kern w:val="0"/>
          <w:sz w:val="30"/>
          <w:szCs w:val="30"/>
        </w:rPr>
      </w:pPr>
    </w:p>
    <w:p w14:paraId="575FCF45">
      <w:pPr>
        <w:autoSpaceDE w:val="0"/>
        <w:autoSpaceDN w:val="0"/>
        <w:adjustRightInd w:val="0"/>
        <w:spacing w:beforeLines="50" w:afterLines="50"/>
        <w:jc w:val="center"/>
        <w:rPr>
          <w:rFonts w:ascii="宋体" w:hAnsi="宋体"/>
          <w:kern w:val="0"/>
          <w:szCs w:val="21"/>
        </w:rPr>
      </w:pPr>
    </w:p>
    <w:p w14:paraId="51A218C9">
      <w:pPr>
        <w:autoSpaceDE w:val="0"/>
        <w:autoSpaceDN w:val="0"/>
        <w:adjustRightInd w:val="0"/>
        <w:spacing w:beforeLines="50" w:afterLines="50"/>
        <w:jc w:val="center"/>
        <w:rPr>
          <w:rFonts w:ascii="宋体" w:hAnsi="宋体"/>
          <w:kern w:val="0"/>
          <w:sz w:val="24"/>
        </w:rPr>
      </w:pPr>
    </w:p>
    <w:p w14:paraId="6B8CCF3C">
      <w:pPr>
        <w:autoSpaceDE w:val="0"/>
        <w:autoSpaceDN w:val="0"/>
        <w:adjustRightInd w:val="0"/>
        <w:spacing w:beforeLines="50" w:afterLines="50"/>
        <w:rPr>
          <w:rFonts w:ascii="宋体" w:hAnsi="宋体"/>
          <w:kern w:val="0"/>
          <w:sz w:val="24"/>
        </w:rPr>
      </w:pPr>
    </w:p>
    <w:p w14:paraId="3E6361E1">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九、投标人认为需提供的其它相关资格证明材料</w:t>
      </w:r>
    </w:p>
    <w:p w14:paraId="2EDCF540">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6DAC14C3">
      <w:pPr>
        <w:jc w:val="center"/>
        <w:outlineLvl w:val="1"/>
        <w:rPr>
          <w:rStyle w:val="21"/>
          <w:rFonts w:ascii="宋体" w:hAnsi="宋体" w:cs="宋体"/>
          <w:kern w:val="0"/>
          <w:sz w:val="52"/>
          <w:szCs w:val="52"/>
        </w:rPr>
      </w:pPr>
    </w:p>
    <w:p w14:paraId="0F4B6350">
      <w:pPr>
        <w:jc w:val="center"/>
        <w:outlineLvl w:val="1"/>
        <w:rPr>
          <w:rStyle w:val="21"/>
          <w:rFonts w:ascii="宋体" w:hAnsi="宋体" w:cs="宋体"/>
          <w:kern w:val="0"/>
          <w:sz w:val="52"/>
          <w:szCs w:val="52"/>
        </w:rPr>
      </w:pPr>
    </w:p>
    <w:p w14:paraId="5C09AB88">
      <w:pPr>
        <w:jc w:val="center"/>
        <w:outlineLvl w:val="1"/>
        <w:rPr>
          <w:rStyle w:val="21"/>
          <w:rFonts w:ascii="宋体" w:hAnsi="宋体" w:cs="宋体"/>
          <w:kern w:val="0"/>
          <w:sz w:val="52"/>
          <w:szCs w:val="52"/>
        </w:rPr>
      </w:pPr>
    </w:p>
    <w:p w14:paraId="39BCA151">
      <w:pPr>
        <w:jc w:val="center"/>
        <w:outlineLvl w:val="1"/>
        <w:rPr>
          <w:rStyle w:val="21"/>
          <w:rFonts w:ascii="宋体" w:hAnsi="宋体" w:cs="宋体"/>
          <w:kern w:val="0"/>
          <w:sz w:val="52"/>
          <w:szCs w:val="52"/>
        </w:rPr>
      </w:pPr>
    </w:p>
    <w:p w14:paraId="700BD5BF">
      <w:pPr>
        <w:jc w:val="center"/>
        <w:outlineLvl w:val="1"/>
        <w:rPr>
          <w:rStyle w:val="21"/>
          <w:rFonts w:ascii="宋体" w:hAnsi="宋体" w:cs="宋体"/>
          <w:kern w:val="0"/>
          <w:sz w:val="52"/>
          <w:szCs w:val="52"/>
        </w:rPr>
      </w:pPr>
    </w:p>
    <w:p w14:paraId="1E919E1E">
      <w:pPr>
        <w:jc w:val="center"/>
        <w:outlineLvl w:val="1"/>
        <w:rPr>
          <w:rStyle w:val="21"/>
          <w:rFonts w:ascii="宋体" w:hAnsi="宋体" w:cs="宋体"/>
          <w:kern w:val="0"/>
          <w:sz w:val="52"/>
          <w:szCs w:val="52"/>
        </w:rPr>
      </w:pPr>
    </w:p>
    <w:p w14:paraId="7452D16A">
      <w:pPr>
        <w:jc w:val="center"/>
        <w:outlineLvl w:val="1"/>
        <w:rPr>
          <w:rStyle w:val="21"/>
          <w:rFonts w:ascii="宋体" w:hAnsi="宋体" w:cs="宋体"/>
          <w:kern w:val="0"/>
          <w:sz w:val="52"/>
          <w:szCs w:val="52"/>
        </w:rPr>
      </w:pPr>
    </w:p>
    <w:p w14:paraId="2A314872">
      <w:pPr>
        <w:jc w:val="center"/>
        <w:outlineLvl w:val="1"/>
        <w:rPr>
          <w:rStyle w:val="21"/>
          <w:rFonts w:ascii="宋体" w:hAnsi="宋体" w:cs="宋体"/>
          <w:kern w:val="0"/>
          <w:sz w:val="52"/>
          <w:szCs w:val="52"/>
        </w:rPr>
      </w:pPr>
    </w:p>
    <w:p w14:paraId="04353828">
      <w:pPr>
        <w:jc w:val="center"/>
        <w:outlineLvl w:val="1"/>
        <w:rPr>
          <w:rStyle w:val="21"/>
          <w:rFonts w:ascii="宋体" w:hAnsi="宋体" w:cs="宋体"/>
          <w:kern w:val="0"/>
          <w:sz w:val="52"/>
          <w:szCs w:val="52"/>
        </w:rPr>
      </w:pPr>
    </w:p>
    <w:p w14:paraId="2484DEC2">
      <w:pPr>
        <w:jc w:val="center"/>
        <w:outlineLvl w:val="1"/>
        <w:rPr>
          <w:rStyle w:val="21"/>
          <w:rFonts w:ascii="宋体" w:hAnsi="宋体" w:cs="宋体"/>
          <w:kern w:val="0"/>
          <w:sz w:val="52"/>
          <w:szCs w:val="52"/>
        </w:rPr>
      </w:pPr>
    </w:p>
    <w:p w14:paraId="108E57F6">
      <w:pPr>
        <w:jc w:val="center"/>
        <w:outlineLvl w:val="1"/>
        <w:rPr>
          <w:rStyle w:val="21"/>
          <w:rFonts w:ascii="宋体" w:hAnsi="宋体" w:cs="宋体"/>
          <w:kern w:val="0"/>
          <w:sz w:val="52"/>
          <w:szCs w:val="52"/>
        </w:rPr>
      </w:pPr>
    </w:p>
    <w:p w14:paraId="27544041">
      <w:pPr>
        <w:jc w:val="center"/>
        <w:outlineLvl w:val="1"/>
        <w:rPr>
          <w:rStyle w:val="21"/>
          <w:rFonts w:ascii="宋体" w:hAnsi="宋体" w:cs="宋体"/>
          <w:kern w:val="0"/>
          <w:sz w:val="52"/>
          <w:szCs w:val="52"/>
        </w:rPr>
      </w:pPr>
    </w:p>
    <w:p w14:paraId="22297F29">
      <w:pPr>
        <w:jc w:val="center"/>
        <w:outlineLvl w:val="1"/>
        <w:rPr>
          <w:rStyle w:val="21"/>
          <w:rFonts w:ascii="宋体" w:hAnsi="宋体" w:cs="宋体"/>
          <w:kern w:val="0"/>
          <w:sz w:val="52"/>
          <w:szCs w:val="52"/>
        </w:rPr>
      </w:pPr>
    </w:p>
    <w:p w14:paraId="62F453E7">
      <w:pPr>
        <w:jc w:val="center"/>
        <w:outlineLvl w:val="1"/>
        <w:rPr>
          <w:rStyle w:val="21"/>
          <w:rFonts w:ascii="宋体" w:hAnsi="宋体" w:cs="宋体"/>
          <w:kern w:val="0"/>
          <w:sz w:val="52"/>
          <w:szCs w:val="52"/>
        </w:rPr>
      </w:pPr>
      <w:r>
        <w:rPr>
          <w:rStyle w:val="21"/>
          <w:rFonts w:hint="eastAsia" w:ascii="宋体" w:hAnsi="宋体" w:cs="宋体"/>
          <w:kern w:val="0"/>
          <w:sz w:val="52"/>
          <w:szCs w:val="52"/>
        </w:rPr>
        <w:t>第二部分  商务文件</w:t>
      </w:r>
    </w:p>
    <w:p w14:paraId="4EAB2962">
      <w:pPr>
        <w:autoSpaceDE w:val="0"/>
        <w:autoSpaceDN w:val="0"/>
        <w:adjustRightInd w:val="0"/>
        <w:spacing w:beforeLines="50" w:afterLines="50"/>
        <w:jc w:val="center"/>
        <w:rPr>
          <w:rFonts w:ascii="宋体" w:hAnsi="宋体"/>
          <w:kern w:val="0"/>
          <w:szCs w:val="21"/>
        </w:rPr>
      </w:pPr>
    </w:p>
    <w:p w14:paraId="633EB38A">
      <w:pPr>
        <w:pStyle w:val="4"/>
        <w:jc w:val="center"/>
        <w:rPr>
          <w:rFonts w:ascii="黑体" w:hAnsi="黑体" w:eastAsia="黑体"/>
          <w:b w:val="0"/>
          <w:bCs w:val="0"/>
          <w:kern w:val="0"/>
          <w:sz w:val="30"/>
          <w:szCs w:val="30"/>
        </w:rPr>
      </w:pPr>
    </w:p>
    <w:p w14:paraId="6BA8D173">
      <w:pPr>
        <w:pStyle w:val="4"/>
        <w:jc w:val="center"/>
        <w:rPr>
          <w:rFonts w:ascii="黑体" w:hAnsi="黑体" w:eastAsia="黑体"/>
          <w:b w:val="0"/>
          <w:bCs w:val="0"/>
          <w:kern w:val="0"/>
          <w:sz w:val="30"/>
          <w:szCs w:val="30"/>
        </w:rPr>
      </w:pPr>
    </w:p>
    <w:p w14:paraId="7388C886">
      <w:pPr>
        <w:pStyle w:val="4"/>
        <w:jc w:val="center"/>
        <w:rPr>
          <w:rFonts w:ascii="黑体" w:hAnsi="黑体" w:eastAsia="黑体"/>
          <w:b w:val="0"/>
          <w:bCs w:val="0"/>
          <w:kern w:val="0"/>
          <w:sz w:val="30"/>
          <w:szCs w:val="30"/>
        </w:rPr>
      </w:pPr>
    </w:p>
    <w:p w14:paraId="6D342D39">
      <w:pPr>
        <w:widowControl/>
        <w:jc w:val="left"/>
        <w:rPr>
          <w:rFonts w:ascii="黑体" w:hAnsi="黑体" w:eastAsia="黑体"/>
          <w:kern w:val="0"/>
          <w:sz w:val="30"/>
          <w:szCs w:val="30"/>
        </w:rPr>
      </w:pPr>
      <w:r>
        <w:rPr>
          <w:rFonts w:ascii="黑体" w:hAnsi="黑体" w:eastAsia="黑体"/>
          <w:b/>
          <w:bCs/>
          <w:kern w:val="0"/>
          <w:sz w:val="30"/>
          <w:szCs w:val="30"/>
        </w:rPr>
        <w:br w:type="page"/>
      </w:r>
    </w:p>
    <w:p w14:paraId="499FAD7C">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一、投标函</w:t>
      </w:r>
    </w:p>
    <w:p w14:paraId="76D0449D">
      <w:pPr>
        <w:autoSpaceDE w:val="0"/>
        <w:autoSpaceDN w:val="0"/>
        <w:adjustRightInd w:val="0"/>
        <w:spacing w:beforeLines="50" w:afterLines="50"/>
        <w:rPr>
          <w:rFonts w:ascii="宋体" w:hAnsi="宋体"/>
          <w:bCs/>
          <w:kern w:val="0"/>
          <w:sz w:val="30"/>
          <w:szCs w:val="30"/>
        </w:rPr>
      </w:pPr>
    </w:p>
    <w:p w14:paraId="6662CE4A">
      <w:pPr>
        <w:pStyle w:val="49"/>
        <w:tabs>
          <w:tab w:val="left" w:pos="9450"/>
        </w:tabs>
        <w:ind w:right="77" w:rightChars="40"/>
        <w:jc w:val="left"/>
        <w:rPr>
          <w:rFonts w:ascii="宋体" w:hAnsi="宋体"/>
          <w:sz w:val="24"/>
          <w:szCs w:val="24"/>
        </w:rPr>
      </w:pPr>
      <w:r>
        <w:rPr>
          <w:rFonts w:hint="eastAsia" w:ascii="宋体" w:hAnsi="宋体"/>
          <w:sz w:val="24"/>
          <w:szCs w:val="24"/>
          <w:lang w:eastAsia="zh-CN"/>
        </w:rPr>
        <w:t>集安市住房和城乡建设局　</w:t>
      </w:r>
      <w:r>
        <w:rPr>
          <w:rFonts w:hint="eastAsia" w:ascii="宋体" w:hAnsi="宋体"/>
          <w:sz w:val="24"/>
          <w:szCs w:val="24"/>
        </w:rPr>
        <w:t>：</w:t>
      </w:r>
    </w:p>
    <w:p w14:paraId="70B03E6B">
      <w:pPr>
        <w:pStyle w:val="49"/>
        <w:tabs>
          <w:tab w:val="left" w:pos="9450"/>
        </w:tabs>
        <w:ind w:right="77" w:rightChars="40" w:firstLine="448" w:firstLineChars="200"/>
        <w:rPr>
          <w:rFonts w:ascii="宋体" w:hAnsi="宋体"/>
          <w:sz w:val="24"/>
          <w:szCs w:val="24"/>
        </w:rPr>
      </w:pPr>
      <w:r>
        <w:rPr>
          <w:rFonts w:hint="eastAsia" w:ascii="宋体" w:hAnsi="宋体"/>
          <w:sz w:val="24"/>
          <w:szCs w:val="24"/>
        </w:rPr>
        <w:t>我方已经详细阅读（采购项目名称、项目编号）的招标文件，决定投标本项目，承诺如下：</w:t>
      </w:r>
    </w:p>
    <w:p w14:paraId="689797E6">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一、我方的投标文件在投标截止日后90天（日历天）内保持有效，如中标，有</w:t>
      </w:r>
    </w:p>
    <w:p w14:paraId="03D76F98">
      <w:pPr>
        <w:pStyle w:val="49"/>
        <w:tabs>
          <w:tab w:val="left" w:pos="9450"/>
        </w:tabs>
        <w:ind w:right="77" w:rightChars="40"/>
        <w:jc w:val="left"/>
        <w:rPr>
          <w:rFonts w:ascii="宋体" w:hAnsi="宋体"/>
          <w:bCs/>
          <w:sz w:val="24"/>
          <w:szCs w:val="24"/>
        </w:rPr>
      </w:pPr>
      <w:r>
        <w:rPr>
          <w:rFonts w:hint="eastAsia" w:ascii="宋体" w:hAnsi="宋体"/>
          <w:bCs/>
          <w:sz w:val="24"/>
          <w:szCs w:val="24"/>
        </w:rPr>
        <w:t>效期将延至本项目合同期满日为止。</w:t>
      </w:r>
    </w:p>
    <w:p w14:paraId="34B54149">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二、</w:t>
      </w:r>
      <w:r>
        <w:rPr>
          <w:rFonts w:ascii="宋体" w:hAnsi="宋体"/>
          <w:sz w:val="24"/>
          <w:szCs w:val="24"/>
        </w:rPr>
        <w:t>我方在参与投标前已仔细研究了招标文件和所有相关资料，我方完全明白并</w:t>
      </w:r>
    </w:p>
    <w:p w14:paraId="13C56F97">
      <w:pPr>
        <w:pStyle w:val="49"/>
        <w:tabs>
          <w:tab w:val="left" w:pos="9450"/>
        </w:tabs>
        <w:ind w:right="77" w:rightChars="40"/>
        <w:jc w:val="left"/>
        <w:rPr>
          <w:rFonts w:ascii="宋体" w:hAnsi="宋体"/>
          <w:sz w:val="24"/>
          <w:szCs w:val="24"/>
        </w:rPr>
      </w:pPr>
      <w:r>
        <w:rPr>
          <w:rFonts w:ascii="宋体" w:hAnsi="宋体"/>
          <w:sz w:val="24"/>
          <w:szCs w:val="24"/>
        </w:rPr>
        <w:t>认为此招标文件没有倾向性，也没有存在排斥潜在投标人的内容，我方同意</w:t>
      </w:r>
      <w:r>
        <w:rPr>
          <w:rFonts w:hint="eastAsia" w:ascii="宋体" w:hAnsi="宋体"/>
          <w:sz w:val="24"/>
          <w:szCs w:val="24"/>
        </w:rPr>
        <w:t>并接受</w:t>
      </w:r>
      <w:r>
        <w:rPr>
          <w:rFonts w:ascii="宋体" w:hAnsi="宋体"/>
          <w:sz w:val="24"/>
          <w:szCs w:val="24"/>
        </w:rPr>
        <w:t>招</w:t>
      </w:r>
    </w:p>
    <w:p w14:paraId="060BB503">
      <w:pPr>
        <w:pStyle w:val="49"/>
        <w:tabs>
          <w:tab w:val="left" w:pos="9450"/>
        </w:tabs>
        <w:ind w:right="77" w:rightChars="40"/>
        <w:jc w:val="left"/>
        <w:rPr>
          <w:rFonts w:ascii="宋体" w:hAnsi="宋体"/>
          <w:sz w:val="24"/>
          <w:szCs w:val="24"/>
        </w:rPr>
      </w:pPr>
      <w:r>
        <w:rPr>
          <w:rFonts w:ascii="宋体" w:hAnsi="宋体"/>
          <w:sz w:val="24"/>
          <w:szCs w:val="24"/>
        </w:rPr>
        <w:t>标文件的</w:t>
      </w:r>
      <w:r>
        <w:rPr>
          <w:rFonts w:hint="eastAsia" w:ascii="宋体" w:hAnsi="宋体"/>
          <w:sz w:val="24"/>
          <w:szCs w:val="24"/>
        </w:rPr>
        <w:t>全部</w:t>
      </w:r>
      <w:r>
        <w:rPr>
          <w:rFonts w:ascii="宋体" w:hAnsi="宋体"/>
          <w:sz w:val="24"/>
          <w:szCs w:val="24"/>
        </w:rPr>
        <w:t>条款，放弃对招标文件提出误解和质疑的一切权</w:t>
      </w:r>
      <w:r>
        <w:rPr>
          <w:rFonts w:hint="eastAsia" w:ascii="宋体" w:hAnsi="宋体"/>
          <w:sz w:val="24"/>
          <w:szCs w:val="24"/>
        </w:rPr>
        <w:t>利</w:t>
      </w:r>
      <w:r>
        <w:rPr>
          <w:rFonts w:ascii="宋体" w:hAnsi="宋体"/>
          <w:sz w:val="24"/>
          <w:szCs w:val="24"/>
        </w:rPr>
        <w:t>。</w:t>
      </w:r>
    </w:p>
    <w:p w14:paraId="4BC3D6D4">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三、我方声明投标文件及所提供的一切资料均真实无误及有效。由于我方提供资</w:t>
      </w:r>
    </w:p>
    <w:p w14:paraId="556C983F">
      <w:pPr>
        <w:pStyle w:val="49"/>
        <w:tabs>
          <w:tab w:val="left" w:pos="9450"/>
        </w:tabs>
        <w:ind w:right="77" w:rightChars="40"/>
        <w:jc w:val="left"/>
        <w:rPr>
          <w:rFonts w:ascii="宋体" w:hAnsi="宋体"/>
          <w:sz w:val="24"/>
          <w:szCs w:val="24"/>
        </w:rPr>
      </w:pPr>
      <w:r>
        <w:rPr>
          <w:rFonts w:hint="eastAsia" w:ascii="宋体" w:hAnsi="宋体"/>
          <w:sz w:val="24"/>
          <w:szCs w:val="24"/>
        </w:rPr>
        <w:t>料不实而造成的责任和后果由我方承担。我方同意按照贵方</w:t>
      </w:r>
      <w:r>
        <w:rPr>
          <w:rFonts w:hint="eastAsia" w:ascii="宋体" w:hAnsi="宋体"/>
          <w:sz w:val="24"/>
        </w:rPr>
        <w:t>可能</w:t>
      </w:r>
      <w:r>
        <w:rPr>
          <w:rFonts w:hint="eastAsia" w:ascii="宋体" w:hAnsi="宋体"/>
          <w:sz w:val="24"/>
          <w:szCs w:val="24"/>
        </w:rPr>
        <w:t>提出的要求，提供与投标有关的任何其它数据或信息。</w:t>
      </w:r>
    </w:p>
    <w:p w14:paraId="090C14A7">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四、我方理解贵方不接受最低报价的投标以及投标报价超过预算金额或最高</w:t>
      </w:r>
    </w:p>
    <w:p w14:paraId="4B608FDC">
      <w:pPr>
        <w:pStyle w:val="49"/>
        <w:tabs>
          <w:tab w:val="left" w:pos="9450"/>
        </w:tabs>
        <w:ind w:right="77" w:rightChars="40"/>
        <w:jc w:val="left"/>
        <w:rPr>
          <w:rFonts w:ascii="宋体" w:hAnsi="宋体"/>
          <w:sz w:val="24"/>
          <w:szCs w:val="24"/>
        </w:rPr>
      </w:pPr>
      <w:r>
        <w:rPr>
          <w:rFonts w:hint="eastAsia" w:ascii="宋体" w:hAnsi="宋体"/>
          <w:sz w:val="24"/>
          <w:szCs w:val="24"/>
        </w:rPr>
        <w:t>限价时投标无效。</w:t>
      </w:r>
    </w:p>
    <w:p w14:paraId="230742C1">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五、我方接受招标文件关于不予退还投标保证金的约定。</w:t>
      </w:r>
    </w:p>
    <w:p w14:paraId="79615AE0">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六、我方按照招标文件的约定履行合同责任和义务。</w:t>
      </w:r>
    </w:p>
    <w:p w14:paraId="2173712E">
      <w:pPr>
        <w:pStyle w:val="47"/>
        <w:widowControl/>
        <w:numPr>
          <w:ilvl w:val="0"/>
          <w:numId w:val="0"/>
        </w:numPr>
        <w:tabs>
          <w:tab w:val="left" w:pos="1060"/>
        </w:tabs>
        <w:ind w:firstLine="448" w:firstLineChars="200"/>
        <w:jc w:val="left"/>
        <w:rPr>
          <w:bCs/>
          <w:sz w:val="24"/>
          <w:szCs w:val="24"/>
        </w:rPr>
      </w:pPr>
    </w:p>
    <w:p w14:paraId="2E417DA4">
      <w:pPr>
        <w:pStyle w:val="47"/>
        <w:widowControl/>
        <w:numPr>
          <w:ilvl w:val="0"/>
          <w:numId w:val="0"/>
        </w:numPr>
        <w:tabs>
          <w:tab w:val="left" w:pos="1060"/>
        </w:tabs>
        <w:ind w:firstLine="448" w:firstLineChars="200"/>
        <w:jc w:val="left"/>
        <w:rPr>
          <w:bCs/>
          <w:sz w:val="24"/>
          <w:szCs w:val="24"/>
        </w:rPr>
      </w:pPr>
      <w:r>
        <w:rPr>
          <w:rFonts w:hint="eastAsia"/>
          <w:bCs/>
          <w:sz w:val="24"/>
          <w:szCs w:val="24"/>
        </w:rPr>
        <w:t>与本投标有关的一切往来通讯请寄：</w:t>
      </w:r>
    </w:p>
    <w:p w14:paraId="2C39C4D4">
      <w:pPr>
        <w:pStyle w:val="49"/>
        <w:tabs>
          <w:tab w:val="left" w:pos="9450"/>
        </w:tabs>
        <w:ind w:right="77" w:rightChars="40" w:firstLine="448" w:firstLineChars="200"/>
        <w:jc w:val="left"/>
        <w:rPr>
          <w:rFonts w:ascii="宋体" w:hAnsi="宋体"/>
          <w:sz w:val="24"/>
          <w:u w:val="single"/>
        </w:rPr>
      </w:pPr>
      <w:r>
        <w:rPr>
          <w:rFonts w:hint="eastAsia" w:ascii="宋体" w:hAnsi="宋体"/>
          <w:sz w:val="24"/>
        </w:rPr>
        <w:t>地址：        邮编：</w:t>
      </w:r>
    </w:p>
    <w:p w14:paraId="096ACD6A">
      <w:pPr>
        <w:pStyle w:val="49"/>
        <w:tabs>
          <w:tab w:val="left" w:pos="9450"/>
        </w:tabs>
        <w:ind w:right="77" w:rightChars="40" w:firstLine="448" w:firstLineChars="200"/>
        <w:jc w:val="left"/>
        <w:rPr>
          <w:rFonts w:ascii="宋体" w:hAnsi="宋体"/>
          <w:sz w:val="24"/>
          <w:u w:val="single"/>
        </w:rPr>
      </w:pPr>
      <w:r>
        <w:rPr>
          <w:rFonts w:hint="eastAsia" w:ascii="宋体" w:hAnsi="宋体"/>
          <w:sz w:val="24"/>
        </w:rPr>
        <w:t>电话：        传真：</w:t>
      </w:r>
    </w:p>
    <w:p w14:paraId="78A64D75">
      <w:pPr>
        <w:pStyle w:val="49"/>
        <w:tabs>
          <w:tab w:val="left" w:pos="9450"/>
        </w:tabs>
        <w:ind w:right="77" w:rightChars="40" w:firstLine="448" w:firstLineChars="200"/>
        <w:jc w:val="left"/>
        <w:rPr>
          <w:rFonts w:ascii="宋体" w:hAnsi="宋体"/>
          <w:sz w:val="24"/>
          <w:u w:val="single"/>
        </w:rPr>
      </w:pPr>
      <w:r>
        <w:rPr>
          <w:rFonts w:hint="eastAsia" w:ascii="宋体" w:hAnsi="宋体"/>
          <w:sz w:val="24"/>
        </w:rPr>
        <w:t>电子邮件地址：</w:t>
      </w:r>
    </w:p>
    <w:p w14:paraId="0E588389">
      <w:pPr>
        <w:tabs>
          <w:tab w:val="left" w:pos="1573"/>
        </w:tabs>
        <w:ind w:left="869" w:leftChars="448"/>
        <w:rPr>
          <w:rFonts w:ascii="宋体" w:hAnsi="宋体"/>
          <w:bCs/>
          <w:sz w:val="24"/>
        </w:rPr>
      </w:pPr>
    </w:p>
    <w:p w14:paraId="6345AF86">
      <w:pPr>
        <w:tabs>
          <w:tab w:val="left" w:pos="1573"/>
        </w:tabs>
        <w:ind w:left="869" w:leftChars="448"/>
        <w:rPr>
          <w:rFonts w:ascii="宋体" w:hAnsi="宋体"/>
          <w:bCs/>
          <w:sz w:val="24"/>
        </w:rPr>
      </w:pPr>
    </w:p>
    <w:p w14:paraId="03A93014">
      <w:pPr>
        <w:tabs>
          <w:tab w:val="left" w:pos="1573"/>
        </w:tabs>
        <w:ind w:left="869" w:leftChars="448"/>
        <w:rPr>
          <w:rFonts w:ascii="宋体" w:hAnsi="宋体"/>
          <w:bCs/>
          <w:sz w:val="24"/>
        </w:rPr>
      </w:pPr>
    </w:p>
    <w:p w14:paraId="07574A08">
      <w:pPr>
        <w:tabs>
          <w:tab w:val="left" w:pos="1573"/>
        </w:tabs>
        <w:ind w:left="869" w:leftChars="448"/>
        <w:rPr>
          <w:rFonts w:ascii="宋体" w:hAnsi="宋体"/>
          <w:bCs/>
          <w:sz w:val="24"/>
        </w:rPr>
      </w:pPr>
    </w:p>
    <w:p w14:paraId="195BA278">
      <w:pPr>
        <w:adjustRightInd w:val="0"/>
        <w:snapToGrid w:val="0"/>
        <w:ind w:firstLine="448" w:firstLineChars="200"/>
        <w:rPr>
          <w:rFonts w:ascii="宋体"/>
          <w:sz w:val="24"/>
          <w:u w:val="single"/>
        </w:rPr>
      </w:pPr>
      <w:r>
        <w:rPr>
          <w:rFonts w:hint="eastAsia" w:ascii="宋体"/>
          <w:sz w:val="24"/>
        </w:rPr>
        <w:t>投标人名称（签章）：</w:t>
      </w:r>
    </w:p>
    <w:p w14:paraId="7A8BD05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54FA9E20">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2CC6D0E1">
      <w:pPr>
        <w:adjustRightInd w:val="0"/>
        <w:snapToGrid w:val="0"/>
        <w:ind w:firstLine="2016" w:firstLineChars="900"/>
        <w:outlineLvl w:val="0"/>
        <w:rPr>
          <w:rFonts w:ascii="宋体"/>
          <w:sz w:val="24"/>
        </w:rPr>
      </w:pPr>
    </w:p>
    <w:p w14:paraId="1C94DA3A">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13327286">
      <w:pPr>
        <w:pStyle w:val="49"/>
        <w:ind w:right="77" w:rightChars="40" w:firstLine="3808" w:firstLineChars="1700"/>
        <w:jc w:val="right"/>
        <w:rPr>
          <w:rFonts w:ascii="宋体" w:hAnsi="宋体"/>
          <w:sz w:val="24"/>
          <w:szCs w:val="24"/>
        </w:rPr>
      </w:pPr>
    </w:p>
    <w:p w14:paraId="028C6CC4">
      <w:pPr>
        <w:pStyle w:val="49"/>
        <w:ind w:right="77" w:rightChars="40" w:firstLine="4828" w:firstLineChars="1700"/>
        <w:rPr>
          <w:rFonts w:ascii="黑体" w:hAnsi="黑体" w:eastAsia="黑体"/>
          <w:bCs/>
          <w:kern w:val="0"/>
          <w:sz w:val="30"/>
          <w:szCs w:val="30"/>
        </w:rPr>
      </w:pPr>
    </w:p>
    <w:p w14:paraId="29C2A3CB">
      <w:pPr>
        <w:widowControl/>
        <w:jc w:val="left"/>
        <w:rPr>
          <w:rFonts w:ascii="黑体" w:hAnsi="黑体" w:eastAsia="黑体"/>
          <w:kern w:val="0"/>
          <w:sz w:val="30"/>
          <w:szCs w:val="30"/>
        </w:rPr>
      </w:pPr>
      <w:r>
        <w:rPr>
          <w:rFonts w:ascii="黑体" w:hAnsi="黑体" w:eastAsia="黑体"/>
          <w:b/>
          <w:bCs/>
          <w:kern w:val="0"/>
          <w:sz w:val="30"/>
          <w:szCs w:val="30"/>
        </w:rPr>
        <w:br w:type="page"/>
      </w:r>
    </w:p>
    <w:p w14:paraId="37BC02B4">
      <w:pPr>
        <w:pStyle w:val="4"/>
        <w:jc w:val="center"/>
        <w:rPr>
          <w:rFonts w:ascii="宋体" w:hAnsi="宋体"/>
          <w:b w:val="0"/>
          <w:bCs w:val="0"/>
          <w:kern w:val="0"/>
          <w:sz w:val="30"/>
          <w:szCs w:val="30"/>
        </w:rPr>
      </w:pPr>
      <w:r>
        <w:rPr>
          <w:rFonts w:hint="eastAsia" w:ascii="黑体" w:hAnsi="黑体" w:eastAsia="黑体"/>
          <w:b w:val="0"/>
          <w:bCs w:val="0"/>
          <w:kern w:val="0"/>
          <w:sz w:val="30"/>
          <w:szCs w:val="30"/>
        </w:rPr>
        <w:t>二、法定代表人授权书</w:t>
      </w:r>
    </w:p>
    <w:p w14:paraId="38616C38">
      <w:pPr>
        <w:ind w:firstLine="448" w:firstLineChars="200"/>
        <w:rPr>
          <w:sz w:val="24"/>
        </w:rPr>
      </w:pPr>
      <w:r>
        <w:rPr>
          <w:rFonts w:hint="eastAsia"/>
          <w:sz w:val="24"/>
        </w:rPr>
        <w:t>本人（姓名）系（投标人名称）的法定代表人（单位负责人），现委托（姓名）为我方授权代表</w:t>
      </w:r>
      <w:r>
        <w:rPr>
          <w:rFonts w:hint="eastAsia" w:ascii="宋体" w:hAnsi="宋体"/>
          <w:sz w:val="24"/>
        </w:rPr>
        <w:t>，全权代表我方处理在项目采购活动中的一切事宜</w:t>
      </w:r>
      <w:r>
        <w:rPr>
          <w:rFonts w:hint="eastAsia"/>
          <w:sz w:val="24"/>
        </w:rPr>
        <w:t>，其法律后果由我方承担。</w:t>
      </w:r>
    </w:p>
    <w:p w14:paraId="44148FFB">
      <w:pPr>
        <w:ind w:firstLine="448" w:firstLineChars="200"/>
        <w:rPr>
          <w:sz w:val="24"/>
        </w:rPr>
      </w:pPr>
      <w:r>
        <w:rPr>
          <w:rFonts w:hint="eastAsia"/>
          <w:sz w:val="24"/>
        </w:rPr>
        <w:t>本授权书有效期与我方投标文件中标注的投标有效期相同，自签章之日起生效。</w:t>
      </w:r>
    </w:p>
    <w:p w14:paraId="24F558DC">
      <w:pPr>
        <w:ind w:firstLine="448" w:firstLineChars="200"/>
      </w:pPr>
      <w:r>
        <w:rPr>
          <w:rFonts w:hint="eastAsia"/>
          <w:sz w:val="24"/>
        </w:rPr>
        <w:t>授权代表无转委托权。</w:t>
      </w:r>
    </w:p>
    <w:p w14:paraId="3A864308">
      <w:pPr>
        <w:ind w:firstLine="448" w:firstLineChars="200"/>
        <w:rPr>
          <w:sz w:val="24"/>
        </w:rPr>
      </w:pPr>
      <w:r>
        <w:rPr>
          <w:rFonts w:hint="eastAsia"/>
          <w:sz w:val="24"/>
        </w:rPr>
        <w:t>附：法定代表人（单位负责人）及授权代表身份证正、反面复印件。</w:t>
      </w:r>
    </w:p>
    <w:p w14:paraId="7AB7CBE3">
      <w:pPr>
        <w:ind w:left="360"/>
        <w:rPr>
          <w:sz w:val="24"/>
        </w:rPr>
      </w:pPr>
    </w:p>
    <w:p w14:paraId="406FF5A5">
      <w:pPr>
        <w:ind w:left="360"/>
        <w:rPr>
          <w:sz w:val="24"/>
        </w:rPr>
      </w:pPr>
    </w:p>
    <w:p w14:paraId="17B8A5F0">
      <w:pPr>
        <w:ind w:firstLine="448" w:firstLineChars="200"/>
        <w:rPr>
          <w:sz w:val="24"/>
        </w:rPr>
      </w:pPr>
      <w:r>
        <w:rPr>
          <w:rFonts w:hint="eastAsia"/>
          <w:sz w:val="24"/>
        </w:rPr>
        <w:t>注：本授权委托书需由投标人加盖单位公章并由其法定代表人（单位负责人）和授权代表签字。</w:t>
      </w:r>
    </w:p>
    <w:p w14:paraId="0C3AC4E0"/>
    <w:p w14:paraId="61642F29"/>
    <w:p w14:paraId="35C54023"/>
    <w:p w14:paraId="1FF7F0CF">
      <w:pPr>
        <w:ind w:left="360"/>
      </w:pPr>
    </w:p>
    <w:p w14:paraId="7D2B6544">
      <w:pPr>
        <w:pStyle w:val="49"/>
        <w:tabs>
          <w:tab w:val="left" w:pos="9450"/>
        </w:tabs>
        <w:ind w:right="77" w:rightChars="40" w:firstLine="448" w:firstLineChars="200"/>
        <w:jc w:val="left"/>
        <w:rPr>
          <w:rFonts w:ascii="宋体"/>
          <w:sz w:val="24"/>
        </w:rPr>
      </w:pPr>
      <w:r>
        <w:rPr>
          <w:rFonts w:hint="eastAsia" w:ascii="宋体"/>
          <w:sz w:val="24"/>
        </w:rPr>
        <w:t>投 标 人 名 称（签章）：</w:t>
      </w:r>
    </w:p>
    <w:p w14:paraId="540BEDFF">
      <w:pPr>
        <w:pStyle w:val="49"/>
        <w:tabs>
          <w:tab w:val="left" w:pos="9450"/>
        </w:tabs>
        <w:ind w:right="77" w:rightChars="40" w:firstLine="448" w:firstLineChars="200"/>
        <w:jc w:val="left"/>
        <w:rPr>
          <w:rFonts w:ascii="宋体"/>
          <w:sz w:val="24"/>
        </w:rPr>
      </w:pPr>
      <w:r>
        <w:rPr>
          <w:rFonts w:hint="eastAsia" w:ascii="宋体"/>
          <w:sz w:val="24"/>
        </w:rPr>
        <w:t>法定代表人（单位负责人）（签章）：</w:t>
      </w:r>
    </w:p>
    <w:p w14:paraId="6D07E454">
      <w:pPr>
        <w:ind w:firstLine="448" w:firstLineChars="200"/>
        <w:rPr>
          <w:rFonts w:ascii="宋体" w:hAnsi="宋体" w:cs="Courier New"/>
          <w:sz w:val="24"/>
        </w:rPr>
      </w:pPr>
      <w:r>
        <w:rPr>
          <w:rFonts w:hint="eastAsia" w:ascii="宋体" w:hAnsi="宋体" w:cs="Courier New"/>
          <w:sz w:val="24"/>
        </w:rPr>
        <w:t>身份证号码：</w:t>
      </w:r>
    </w:p>
    <w:p w14:paraId="3BAE1A10">
      <w:pPr>
        <w:ind w:firstLine="448" w:firstLineChars="200"/>
        <w:rPr>
          <w:rFonts w:ascii="宋体" w:hAnsi="宋体" w:cs="Courier New"/>
          <w:sz w:val="24"/>
        </w:rPr>
      </w:pPr>
      <w:r>
        <w:rPr>
          <w:rFonts w:hint="eastAsia" w:ascii="宋体" w:hAnsi="宋体" w:cs="Courier New"/>
          <w:sz w:val="24"/>
        </w:rPr>
        <w:t>授权代表（签     章）：</w:t>
      </w:r>
    </w:p>
    <w:p w14:paraId="123A8FA8">
      <w:pPr>
        <w:ind w:firstLine="448" w:firstLineChars="200"/>
        <w:rPr>
          <w:rFonts w:ascii="宋体" w:hAnsi="宋体" w:cs="Courier New"/>
          <w:sz w:val="24"/>
        </w:rPr>
      </w:pPr>
      <w:r>
        <w:rPr>
          <w:rFonts w:hint="eastAsia" w:ascii="宋体" w:hAnsi="宋体" w:cs="Courier New"/>
          <w:sz w:val="24"/>
        </w:rPr>
        <w:t>身份证号码：</w:t>
      </w:r>
    </w:p>
    <w:p w14:paraId="7F5C7EE5">
      <w:pPr>
        <w:pStyle w:val="49"/>
        <w:tabs>
          <w:tab w:val="left" w:pos="9450"/>
        </w:tabs>
        <w:ind w:right="77" w:rightChars="40" w:firstLine="448" w:firstLineChars="200"/>
        <w:jc w:val="left"/>
        <w:rPr>
          <w:rFonts w:ascii="宋体" w:hAnsi="宋体" w:cs="Courier New"/>
          <w:b/>
          <w:sz w:val="24"/>
        </w:rPr>
      </w:pPr>
    </w:p>
    <w:p w14:paraId="4A76D02E">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4FEF4905">
      <w:pPr>
        <w:rPr>
          <w:rFonts w:ascii="宋体" w:hAnsi="宋体" w:cs="Courier New"/>
          <w:b/>
          <w:sz w:val="24"/>
        </w:rPr>
      </w:pPr>
    </w:p>
    <w:p w14:paraId="1B002E05">
      <w:pPr>
        <w:rPr>
          <w:rFonts w:ascii="宋体" w:hAnsi="宋体" w:cs="Courier New"/>
          <w:b/>
          <w:sz w:val="24"/>
        </w:rPr>
      </w:pPr>
    </w:p>
    <w:p w14:paraId="1C87EE3F">
      <w:pPr>
        <w:rPr>
          <w:rFonts w:ascii="宋体" w:hAnsi="宋体" w:cs="Courier New"/>
          <w:b/>
          <w:sz w:val="24"/>
        </w:rPr>
      </w:pPr>
    </w:p>
    <w:p w14:paraId="02C86379">
      <w:pPr>
        <w:rPr>
          <w:b/>
          <w:sz w:val="24"/>
        </w:rPr>
      </w:pPr>
      <w:r>
        <w:rPr>
          <w:rFonts w:hint="eastAsia"/>
          <w:b/>
          <w:sz w:val="24"/>
        </w:rPr>
        <w:t>法定代表人（单位负责人）身份证正、反面复印件</w:t>
      </w:r>
    </w:p>
    <w:p w14:paraId="3153CEFD">
      <w:pPr>
        <w:rPr>
          <w:sz w:val="24"/>
        </w:rPr>
      </w:pPr>
    </w:p>
    <w:p w14:paraId="477B1CF4">
      <w:pPr>
        <w:rPr>
          <w:sz w:val="24"/>
        </w:rPr>
      </w:pPr>
    </w:p>
    <w:p w14:paraId="3FC0305E">
      <w:pPr>
        <w:rPr>
          <w:sz w:val="24"/>
        </w:rPr>
      </w:pPr>
    </w:p>
    <w:p w14:paraId="621492C9">
      <w:pPr>
        <w:rPr>
          <w:sz w:val="24"/>
        </w:rPr>
      </w:pPr>
    </w:p>
    <w:p w14:paraId="055AE75E">
      <w:pPr>
        <w:rPr>
          <w:sz w:val="24"/>
        </w:rPr>
      </w:pPr>
    </w:p>
    <w:p w14:paraId="7AFDB59A">
      <w:pPr>
        <w:rPr>
          <w:sz w:val="24"/>
        </w:rPr>
      </w:pPr>
    </w:p>
    <w:p w14:paraId="775D5DA1">
      <w:pPr>
        <w:rPr>
          <w:sz w:val="24"/>
        </w:rPr>
      </w:pPr>
    </w:p>
    <w:p w14:paraId="2B53D071">
      <w:pPr>
        <w:rPr>
          <w:sz w:val="24"/>
        </w:rPr>
      </w:pPr>
    </w:p>
    <w:p w14:paraId="412D09DF">
      <w:pPr>
        <w:rPr>
          <w:rFonts w:ascii="宋体" w:hAnsi="宋体" w:cs="Courier New"/>
          <w:b/>
          <w:sz w:val="24"/>
        </w:rPr>
      </w:pPr>
      <w:r>
        <w:rPr>
          <w:rFonts w:hint="eastAsia"/>
          <w:b/>
          <w:sz w:val="24"/>
        </w:rPr>
        <w:t>授权代表身份证正、反面复印件</w:t>
      </w:r>
    </w:p>
    <w:p w14:paraId="7DDD2C9F">
      <w:pPr>
        <w:autoSpaceDE w:val="0"/>
        <w:autoSpaceDN w:val="0"/>
        <w:adjustRightInd w:val="0"/>
        <w:spacing w:beforeLines="50" w:afterLines="50"/>
        <w:rPr>
          <w:rFonts w:ascii="黑体" w:hAnsi="黑体" w:eastAsia="黑体"/>
          <w:bCs/>
          <w:kern w:val="0"/>
          <w:sz w:val="30"/>
          <w:szCs w:val="30"/>
        </w:rPr>
      </w:pPr>
    </w:p>
    <w:p w14:paraId="13C4AD10">
      <w:pPr>
        <w:autoSpaceDE w:val="0"/>
        <w:autoSpaceDN w:val="0"/>
        <w:adjustRightInd w:val="0"/>
        <w:spacing w:beforeLines="50" w:afterLines="50"/>
        <w:rPr>
          <w:rFonts w:ascii="黑体" w:hAnsi="黑体"/>
          <w:bCs/>
          <w:kern w:val="0"/>
          <w:sz w:val="30"/>
          <w:szCs w:val="30"/>
        </w:rPr>
      </w:pPr>
      <w:r>
        <w:rPr>
          <w:rFonts w:hint="eastAsia"/>
          <w:b/>
          <w:sz w:val="24"/>
        </w:rPr>
        <w:t>注：法定代表人（单位负责人）、授权代表为非中国公民的，要求提供身份证号码的，请填写护照号码，要求提供身份证复印件的，应提供护照相关页复印件及中文译文。</w:t>
      </w:r>
    </w:p>
    <w:p w14:paraId="1938CED1">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三、商务条款偏离表</w:t>
      </w:r>
    </w:p>
    <w:p w14:paraId="63161D40">
      <w:pPr>
        <w:rPr>
          <w:sz w:val="24"/>
          <w:u w:val="single"/>
        </w:rPr>
      </w:pPr>
    </w:p>
    <w:tbl>
      <w:tblPr>
        <w:tblStyle w:val="18"/>
        <w:tblpPr w:leftFromText="180" w:rightFromText="180" w:vertAnchor="text" w:horzAnchor="page" w:tblpX="1830" w:tblpY="247"/>
        <w:tblOverlap w:val="never"/>
        <w:tblW w:w="828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7385C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660046A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2347" w:type="dxa"/>
            <w:tcMar>
              <w:top w:w="15" w:type="dxa"/>
              <w:left w:w="15" w:type="dxa"/>
              <w:bottom w:w="0" w:type="dxa"/>
              <w:right w:w="15" w:type="dxa"/>
            </w:tcMar>
            <w:vAlign w:val="center"/>
          </w:tcPr>
          <w:p w14:paraId="4A8E3EDC">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招标文件商务要求</w:t>
            </w:r>
          </w:p>
        </w:tc>
        <w:tc>
          <w:tcPr>
            <w:tcW w:w="2378" w:type="dxa"/>
            <w:tcMar>
              <w:top w:w="15" w:type="dxa"/>
              <w:left w:w="15" w:type="dxa"/>
              <w:bottom w:w="0" w:type="dxa"/>
              <w:right w:w="15" w:type="dxa"/>
            </w:tcMar>
            <w:vAlign w:val="center"/>
          </w:tcPr>
          <w:p w14:paraId="2793498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投标文件商务应答</w:t>
            </w:r>
          </w:p>
        </w:tc>
        <w:tc>
          <w:tcPr>
            <w:tcW w:w="1455" w:type="dxa"/>
            <w:tcMar>
              <w:top w:w="15" w:type="dxa"/>
              <w:left w:w="15" w:type="dxa"/>
              <w:bottom w:w="0" w:type="dxa"/>
              <w:right w:w="15" w:type="dxa"/>
            </w:tcMar>
            <w:vAlign w:val="center"/>
          </w:tcPr>
          <w:p w14:paraId="3B42005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偏离情况</w:t>
            </w:r>
          </w:p>
        </w:tc>
        <w:tc>
          <w:tcPr>
            <w:tcW w:w="1470" w:type="dxa"/>
            <w:tcMar>
              <w:top w:w="15" w:type="dxa"/>
              <w:left w:w="15" w:type="dxa"/>
              <w:bottom w:w="0" w:type="dxa"/>
              <w:right w:w="15" w:type="dxa"/>
            </w:tcMar>
            <w:vAlign w:val="center"/>
          </w:tcPr>
          <w:p w14:paraId="536C1A03">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说明</w:t>
            </w:r>
          </w:p>
        </w:tc>
      </w:tr>
      <w:tr w14:paraId="469DFB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536BFB76">
            <w:pPr>
              <w:adjustRightInd w:val="0"/>
              <w:snapToGrid w:val="0"/>
              <w:jc w:val="center"/>
              <w:rPr>
                <w:rFonts w:ascii="宋体" w:hAnsi="宋体"/>
                <w:sz w:val="24"/>
              </w:rPr>
            </w:pPr>
            <w:r>
              <w:rPr>
                <w:rFonts w:hint="eastAsia" w:ascii="宋体" w:hAnsi="宋体"/>
                <w:sz w:val="24"/>
              </w:rPr>
              <w:t>1</w:t>
            </w:r>
          </w:p>
        </w:tc>
        <w:tc>
          <w:tcPr>
            <w:tcW w:w="2347" w:type="dxa"/>
            <w:tcMar>
              <w:top w:w="15" w:type="dxa"/>
              <w:left w:w="15" w:type="dxa"/>
              <w:bottom w:w="0" w:type="dxa"/>
              <w:right w:w="15" w:type="dxa"/>
            </w:tcMar>
            <w:vAlign w:val="center"/>
          </w:tcPr>
          <w:p w14:paraId="31D00563">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0FE09DDC">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261E3E32">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603147E5">
            <w:pPr>
              <w:adjustRightInd w:val="0"/>
              <w:snapToGrid w:val="0"/>
              <w:jc w:val="center"/>
              <w:rPr>
                <w:rFonts w:ascii="宋体" w:hAnsi="宋体"/>
                <w:sz w:val="24"/>
              </w:rPr>
            </w:pPr>
            <w:r>
              <w:rPr>
                <w:rFonts w:hint="eastAsia" w:ascii="宋体" w:hAnsi="宋体"/>
                <w:sz w:val="24"/>
              </w:rPr>
              <w:t>　</w:t>
            </w:r>
          </w:p>
        </w:tc>
      </w:tr>
      <w:tr w14:paraId="19B437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05F27E66">
            <w:pPr>
              <w:adjustRightInd w:val="0"/>
              <w:snapToGrid w:val="0"/>
              <w:jc w:val="center"/>
              <w:rPr>
                <w:rFonts w:ascii="宋体" w:hAnsi="宋体"/>
                <w:sz w:val="24"/>
              </w:rPr>
            </w:pPr>
            <w:r>
              <w:rPr>
                <w:rFonts w:hint="eastAsia" w:ascii="宋体" w:hAnsi="宋体"/>
                <w:sz w:val="24"/>
              </w:rPr>
              <w:t>2</w:t>
            </w:r>
          </w:p>
        </w:tc>
        <w:tc>
          <w:tcPr>
            <w:tcW w:w="2347" w:type="dxa"/>
            <w:tcMar>
              <w:top w:w="15" w:type="dxa"/>
              <w:left w:w="15" w:type="dxa"/>
              <w:bottom w:w="0" w:type="dxa"/>
              <w:right w:w="15" w:type="dxa"/>
            </w:tcMar>
            <w:vAlign w:val="center"/>
          </w:tcPr>
          <w:p w14:paraId="03DC266E">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29AFA81A">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354F57FD">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44D9F35D">
            <w:pPr>
              <w:adjustRightInd w:val="0"/>
              <w:snapToGrid w:val="0"/>
              <w:jc w:val="center"/>
              <w:rPr>
                <w:rFonts w:ascii="宋体" w:hAnsi="宋体"/>
                <w:sz w:val="24"/>
              </w:rPr>
            </w:pPr>
            <w:r>
              <w:rPr>
                <w:rFonts w:hint="eastAsia" w:ascii="宋体" w:hAnsi="宋体"/>
                <w:sz w:val="24"/>
              </w:rPr>
              <w:t>　</w:t>
            </w:r>
          </w:p>
        </w:tc>
      </w:tr>
      <w:tr w14:paraId="6285B5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43EA831">
            <w:pPr>
              <w:adjustRightInd w:val="0"/>
              <w:snapToGrid w:val="0"/>
              <w:jc w:val="center"/>
              <w:rPr>
                <w:rFonts w:ascii="宋体" w:hAnsi="宋体"/>
                <w:sz w:val="24"/>
              </w:rPr>
            </w:pPr>
            <w:r>
              <w:rPr>
                <w:rFonts w:hint="eastAsia" w:ascii="宋体" w:hAnsi="宋体"/>
                <w:sz w:val="24"/>
              </w:rPr>
              <w:t>3</w:t>
            </w:r>
          </w:p>
        </w:tc>
        <w:tc>
          <w:tcPr>
            <w:tcW w:w="2347" w:type="dxa"/>
            <w:tcMar>
              <w:top w:w="15" w:type="dxa"/>
              <w:left w:w="15" w:type="dxa"/>
              <w:bottom w:w="0" w:type="dxa"/>
              <w:right w:w="15" w:type="dxa"/>
            </w:tcMar>
            <w:vAlign w:val="center"/>
          </w:tcPr>
          <w:p w14:paraId="14CDB731">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38C67392">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3788CF00">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45BA5FB9">
            <w:pPr>
              <w:adjustRightInd w:val="0"/>
              <w:snapToGrid w:val="0"/>
              <w:jc w:val="center"/>
              <w:rPr>
                <w:rFonts w:ascii="宋体" w:hAnsi="宋体"/>
                <w:sz w:val="24"/>
              </w:rPr>
            </w:pPr>
            <w:r>
              <w:rPr>
                <w:rFonts w:hint="eastAsia" w:ascii="宋体" w:hAnsi="宋体"/>
                <w:sz w:val="24"/>
              </w:rPr>
              <w:t>　</w:t>
            </w:r>
          </w:p>
        </w:tc>
      </w:tr>
      <w:tr w14:paraId="319FF9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1B8634C9">
            <w:pPr>
              <w:adjustRightInd w:val="0"/>
              <w:snapToGrid w:val="0"/>
              <w:jc w:val="center"/>
              <w:rPr>
                <w:rFonts w:ascii="宋体" w:hAnsi="宋体"/>
                <w:sz w:val="24"/>
              </w:rPr>
            </w:pPr>
            <w:r>
              <w:rPr>
                <w:rFonts w:hint="eastAsia" w:ascii="宋体" w:hAnsi="宋体"/>
                <w:sz w:val="24"/>
              </w:rPr>
              <w:t>4</w:t>
            </w:r>
          </w:p>
        </w:tc>
        <w:tc>
          <w:tcPr>
            <w:tcW w:w="2347" w:type="dxa"/>
            <w:tcMar>
              <w:top w:w="15" w:type="dxa"/>
              <w:left w:w="15" w:type="dxa"/>
              <w:bottom w:w="0" w:type="dxa"/>
              <w:right w:w="15" w:type="dxa"/>
            </w:tcMar>
            <w:vAlign w:val="center"/>
          </w:tcPr>
          <w:p w14:paraId="5FFBF20E">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309A102C">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191B7173">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0DE9B036">
            <w:pPr>
              <w:adjustRightInd w:val="0"/>
              <w:snapToGrid w:val="0"/>
              <w:jc w:val="center"/>
              <w:rPr>
                <w:rFonts w:ascii="宋体" w:hAnsi="宋体"/>
                <w:sz w:val="24"/>
              </w:rPr>
            </w:pPr>
            <w:r>
              <w:rPr>
                <w:rFonts w:hint="eastAsia" w:ascii="宋体" w:hAnsi="宋体"/>
                <w:sz w:val="24"/>
              </w:rPr>
              <w:t>　</w:t>
            </w:r>
          </w:p>
        </w:tc>
      </w:tr>
      <w:tr w14:paraId="2C5C00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FF2ACCF">
            <w:pPr>
              <w:adjustRightInd w:val="0"/>
              <w:snapToGrid w:val="0"/>
              <w:jc w:val="center"/>
              <w:rPr>
                <w:rFonts w:ascii="宋体" w:hAnsi="宋体"/>
                <w:sz w:val="24"/>
              </w:rPr>
            </w:pPr>
            <w:r>
              <w:rPr>
                <w:rFonts w:hint="eastAsia" w:ascii="宋体" w:hAnsi="宋体"/>
                <w:sz w:val="24"/>
              </w:rPr>
              <w:t>5</w:t>
            </w:r>
          </w:p>
        </w:tc>
        <w:tc>
          <w:tcPr>
            <w:tcW w:w="2347" w:type="dxa"/>
            <w:tcMar>
              <w:top w:w="15" w:type="dxa"/>
              <w:left w:w="15" w:type="dxa"/>
              <w:bottom w:w="0" w:type="dxa"/>
              <w:right w:w="15" w:type="dxa"/>
            </w:tcMar>
            <w:vAlign w:val="center"/>
          </w:tcPr>
          <w:p w14:paraId="7892172A">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3CA90B27">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17749C5C">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4881FED6">
            <w:pPr>
              <w:adjustRightInd w:val="0"/>
              <w:snapToGrid w:val="0"/>
              <w:jc w:val="center"/>
              <w:rPr>
                <w:rFonts w:ascii="宋体" w:hAnsi="宋体"/>
                <w:sz w:val="24"/>
              </w:rPr>
            </w:pPr>
            <w:r>
              <w:rPr>
                <w:rFonts w:hint="eastAsia" w:ascii="宋体" w:hAnsi="宋体"/>
                <w:sz w:val="24"/>
              </w:rPr>
              <w:t>　</w:t>
            </w:r>
          </w:p>
        </w:tc>
      </w:tr>
      <w:tr w14:paraId="74E53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59D3A71">
            <w:pPr>
              <w:adjustRightInd w:val="0"/>
              <w:snapToGrid w:val="0"/>
              <w:jc w:val="center"/>
              <w:rPr>
                <w:rFonts w:ascii="宋体" w:hAnsi="宋体"/>
                <w:sz w:val="24"/>
              </w:rPr>
            </w:pPr>
            <w:r>
              <w:rPr>
                <w:rFonts w:ascii="宋体" w:hAnsi="宋体" w:cs="Arial"/>
                <w:sz w:val="24"/>
              </w:rPr>
              <w:t>……</w:t>
            </w:r>
          </w:p>
        </w:tc>
        <w:tc>
          <w:tcPr>
            <w:tcW w:w="2347" w:type="dxa"/>
            <w:tcMar>
              <w:top w:w="15" w:type="dxa"/>
              <w:left w:w="15" w:type="dxa"/>
              <w:bottom w:w="0" w:type="dxa"/>
              <w:right w:w="15" w:type="dxa"/>
            </w:tcMar>
            <w:vAlign w:val="center"/>
          </w:tcPr>
          <w:p w14:paraId="7510B784">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7F3E61B2">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23EA021C">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0F5E7FF4">
            <w:pPr>
              <w:adjustRightInd w:val="0"/>
              <w:snapToGrid w:val="0"/>
              <w:jc w:val="center"/>
              <w:rPr>
                <w:rFonts w:ascii="宋体" w:hAnsi="宋体"/>
                <w:sz w:val="24"/>
              </w:rPr>
            </w:pPr>
            <w:r>
              <w:rPr>
                <w:rFonts w:hint="eastAsia" w:ascii="宋体" w:hAnsi="宋体"/>
                <w:sz w:val="24"/>
              </w:rPr>
              <w:t>　</w:t>
            </w:r>
          </w:p>
        </w:tc>
      </w:tr>
    </w:tbl>
    <w:p w14:paraId="47083367">
      <w:pPr>
        <w:pStyle w:val="9"/>
        <w:adjustRightInd w:val="0"/>
        <w:snapToGrid w:val="0"/>
        <w:ind w:left="386" w:firstLine="388" w:firstLineChars="200"/>
        <w:rPr>
          <w:rFonts w:ascii="宋体" w:hAnsi="宋体"/>
          <w:bCs/>
          <w:snapToGrid w:val="0"/>
          <w:kern w:val="0"/>
          <w:szCs w:val="21"/>
        </w:rPr>
      </w:pPr>
      <w:r>
        <w:rPr>
          <w:rFonts w:hint="eastAsia" w:ascii="宋体" w:hAnsi="宋体"/>
          <w:bCs/>
          <w:snapToGrid w:val="0"/>
          <w:kern w:val="0"/>
          <w:szCs w:val="21"/>
        </w:rPr>
        <w:t>注：</w:t>
      </w:r>
    </w:p>
    <w:p w14:paraId="4139E929">
      <w:pPr>
        <w:pStyle w:val="9"/>
        <w:adjustRightInd w:val="0"/>
        <w:snapToGrid w:val="0"/>
        <w:ind w:left="386" w:firstLine="448" w:firstLineChars="200"/>
        <w:rPr>
          <w:rFonts w:ascii="宋体"/>
          <w:bCs/>
          <w:sz w:val="24"/>
        </w:rPr>
      </w:pPr>
      <w:r>
        <w:rPr>
          <w:rFonts w:hint="eastAsia" w:ascii="宋体"/>
          <w:bCs/>
          <w:sz w:val="24"/>
        </w:rPr>
        <w:t>1.“招标文件商务要求”一栏应按照招标文件第二章《项目招标需求》中商务要求的内容逐项填写</w:t>
      </w:r>
      <w:r>
        <w:rPr>
          <w:rFonts w:hint="eastAsia" w:ascii="宋体"/>
          <w:bCs/>
          <w:sz w:val="24"/>
          <w:lang w:val="zh-CN"/>
        </w:rPr>
        <w:t>，否则按照投标无效处理。</w:t>
      </w:r>
    </w:p>
    <w:p w14:paraId="79CE6FAC">
      <w:pPr>
        <w:pStyle w:val="9"/>
        <w:adjustRightInd w:val="0"/>
        <w:snapToGrid w:val="0"/>
        <w:ind w:left="386" w:firstLine="448" w:firstLineChars="200"/>
        <w:rPr>
          <w:rFonts w:ascii="宋体"/>
          <w:bCs/>
          <w:sz w:val="24"/>
        </w:rPr>
      </w:pPr>
      <w:r>
        <w:rPr>
          <w:rFonts w:hint="eastAsia" w:ascii="宋体"/>
          <w:bCs/>
          <w:sz w:val="24"/>
        </w:rPr>
        <w:t>2.“投标文件商务应答”一栏必须</w:t>
      </w:r>
      <w:r>
        <w:rPr>
          <w:rFonts w:hint="eastAsia" w:ascii="宋体"/>
          <w:bCs/>
          <w:sz w:val="24"/>
          <w:lang w:val="zh-CN"/>
        </w:rPr>
        <w:t>如实</w:t>
      </w:r>
      <w:r>
        <w:rPr>
          <w:rFonts w:hint="eastAsia" w:ascii="宋体"/>
          <w:bCs/>
          <w:sz w:val="24"/>
        </w:rPr>
        <w:t>并按照商务要求的内容逐项填写投标商务条款的应答内容</w:t>
      </w:r>
      <w:r>
        <w:rPr>
          <w:rFonts w:hint="eastAsia" w:ascii="宋体"/>
          <w:bCs/>
          <w:sz w:val="24"/>
          <w:lang w:val="zh-CN"/>
        </w:rPr>
        <w:t>，否则按照投标无效处理。</w:t>
      </w:r>
    </w:p>
    <w:p w14:paraId="2086A0E3">
      <w:pPr>
        <w:widowControl/>
        <w:ind w:firstLine="448" w:firstLineChars="200"/>
        <w:jc w:val="left"/>
        <w:rPr>
          <w:rFonts w:ascii="宋体"/>
          <w:bCs/>
          <w:sz w:val="24"/>
          <w:lang w:val="zh-CN"/>
        </w:rPr>
      </w:pPr>
      <w:r>
        <w:rPr>
          <w:rFonts w:hint="eastAsia" w:ascii="宋体"/>
          <w:bCs/>
          <w:sz w:val="24"/>
          <w:lang w:val="zh-CN"/>
        </w:rPr>
        <w:t>3.“偏离情况”</w:t>
      </w:r>
      <w:r>
        <w:rPr>
          <w:rFonts w:hint="eastAsia" w:ascii="宋体"/>
          <w:bCs/>
          <w:sz w:val="24"/>
        </w:rPr>
        <w:t>一</w:t>
      </w:r>
      <w:r>
        <w:rPr>
          <w:rFonts w:hint="eastAsia" w:ascii="宋体"/>
          <w:bCs/>
          <w:sz w:val="24"/>
          <w:lang w:val="zh-CN"/>
        </w:rPr>
        <w:t>栏中</w:t>
      </w:r>
      <w:r>
        <w:rPr>
          <w:rFonts w:hint="eastAsia" w:ascii="宋体"/>
          <w:bCs/>
          <w:sz w:val="24"/>
        </w:rPr>
        <w:t>必须</w:t>
      </w:r>
      <w:r>
        <w:rPr>
          <w:rFonts w:hint="eastAsia" w:ascii="宋体"/>
          <w:bCs/>
          <w:sz w:val="24"/>
          <w:lang w:val="zh-CN"/>
        </w:rPr>
        <w:t>如实</w:t>
      </w:r>
      <w:r>
        <w:rPr>
          <w:rFonts w:hint="eastAsia" w:ascii="宋体"/>
          <w:bCs/>
          <w:sz w:val="24"/>
        </w:rPr>
        <w:t>并按照商务要求的内容逐项</w:t>
      </w:r>
      <w:r>
        <w:rPr>
          <w:rFonts w:hint="eastAsia" w:ascii="宋体"/>
          <w:bCs/>
          <w:sz w:val="24"/>
          <w:lang w:val="zh-CN"/>
        </w:rPr>
        <w:t>填写“正偏离”、“负偏离”或“无偏离”，招标文件第二章《项目招标需求》中商务要求内容均为实质性条款，投标人的投标必须完全满足或者正偏离，否则按照投标无效处理。</w:t>
      </w:r>
    </w:p>
    <w:p w14:paraId="2B55DFF9">
      <w:pPr>
        <w:widowControl/>
        <w:ind w:firstLine="448" w:firstLineChars="200"/>
        <w:jc w:val="left"/>
        <w:rPr>
          <w:rFonts w:ascii="宋体"/>
          <w:bCs/>
          <w:sz w:val="24"/>
        </w:rPr>
      </w:pPr>
      <w:r>
        <w:rPr>
          <w:rFonts w:hint="eastAsia" w:ascii="宋体"/>
          <w:bCs/>
          <w:sz w:val="24"/>
        </w:rPr>
        <w:t>4.“说明”一</w:t>
      </w:r>
      <w:r>
        <w:rPr>
          <w:rFonts w:hint="eastAsia" w:ascii="宋体"/>
          <w:bCs/>
          <w:sz w:val="24"/>
          <w:lang w:val="zh-CN"/>
        </w:rPr>
        <w:t>栏中</w:t>
      </w:r>
      <w:r>
        <w:rPr>
          <w:rFonts w:hint="eastAsia" w:ascii="宋体"/>
          <w:bCs/>
          <w:sz w:val="24"/>
        </w:rPr>
        <w:t>为除以上所述内容外，投标人认为本表格需要提供的其他内容。</w:t>
      </w:r>
    </w:p>
    <w:p w14:paraId="694CA56F">
      <w:pPr>
        <w:pStyle w:val="9"/>
        <w:adjustRightInd w:val="0"/>
        <w:snapToGrid w:val="0"/>
        <w:ind w:left="386"/>
        <w:rPr>
          <w:rFonts w:ascii="宋体" w:hAnsi="宋体"/>
          <w:snapToGrid w:val="0"/>
          <w:kern w:val="0"/>
          <w:sz w:val="24"/>
        </w:rPr>
      </w:pPr>
    </w:p>
    <w:p w14:paraId="7FD1D306">
      <w:pPr>
        <w:pStyle w:val="9"/>
        <w:adjustRightInd w:val="0"/>
        <w:snapToGrid w:val="0"/>
        <w:ind w:left="386"/>
        <w:rPr>
          <w:rFonts w:ascii="宋体" w:hAnsi="宋体"/>
          <w:snapToGrid w:val="0"/>
          <w:kern w:val="0"/>
          <w:sz w:val="24"/>
        </w:rPr>
      </w:pPr>
    </w:p>
    <w:p w14:paraId="7D19C2F1">
      <w:pPr>
        <w:pStyle w:val="9"/>
        <w:adjustRightInd w:val="0"/>
        <w:snapToGrid w:val="0"/>
        <w:ind w:left="386"/>
        <w:rPr>
          <w:rFonts w:ascii="宋体" w:hAnsi="宋体"/>
          <w:snapToGrid w:val="0"/>
          <w:kern w:val="0"/>
          <w:sz w:val="24"/>
        </w:rPr>
      </w:pPr>
    </w:p>
    <w:p w14:paraId="42F89EC0">
      <w:pPr>
        <w:tabs>
          <w:tab w:val="left" w:pos="1573"/>
        </w:tabs>
        <w:ind w:left="869" w:leftChars="448"/>
        <w:rPr>
          <w:rFonts w:ascii="宋体" w:hAnsi="宋体"/>
          <w:bCs/>
          <w:sz w:val="24"/>
        </w:rPr>
      </w:pPr>
    </w:p>
    <w:p w14:paraId="12C553AD">
      <w:pPr>
        <w:adjustRightInd w:val="0"/>
        <w:snapToGrid w:val="0"/>
        <w:ind w:firstLine="448" w:firstLineChars="200"/>
        <w:rPr>
          <w:rFonts w:ascii="宋体"/>
          <w:sz w:val="24"/>
          <w:u w:val="single"/>
        </w:rPr>
      </w:pPr>
      <w:r>
        <w:rPr>
          <w:rFonts w:hint="eastAsia" w:ascii="宋体"/>
          <w:sz w:val="24"/>
        </w:rPr>
        <w:t>投标人名称（签章）：</w:t>
      </w:r>
    </w:p>
    <w:p w14:paraId="4D213262">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14503C90">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66E0C003">
      <w:pPr>
        <w:tabs>
          <w:tab w:val="left" w:pos="1573"/>
        </w:tabs>
        <w:rPr>
          <w:rFonts w:ascii="宋体" w:hAnsi="宋体"/>
          <w:sz w:val="24"/>
        </w:rPr>
      </w:pPr>
    </w:p>
    <w:p w14:paraId="6071D836">
      <w:pPr>
        <w:pStyle w:val="9"/>
        <w:adjustRightInd w:val="0"/>
        <w:snapToGrid w:val="0"/>
        <w:ind w:left="386"/>
        <w:rPr>
          <w:rFonts w:ascii="宋体" w:hAnsi="宋体"/>
          <w:snapToGrid w:val="0"/>
          <w:kern w:val="0"/>
          <w:sz w:val="24"/>
        </w:rPr>
      </w:pPr>
    </w:p>
    <w:p w14:paraId="66069681">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18BD7466">
      <w:pPr>
        <w:rPr>
          <w:snapToGrid w:val="0"/>
        </w:rPr>
      </w:pPr>
    </w:p>
    <w:p w14:paraId="4DE9EBBF">
      <w:pPr>
        <w:rPr>
          <w:b/>
          <w:bCs/>
          <w:sz w:val="30"/>
          <w:szCs w:val="30"/>
        </w:rPr>
      </w:pPr>
    </w:p>
    <w:p w14:paraId="57B65744">
      <w:pPr>
        <w:pStyle w:val="4"/>
        <w:rPr>
          <w:rFonts w:ascii="黑体" w:hAnsi="黑体" w:eastAsia="黑体"/>
          <w:b w:val="0"/>
          <w:bCs w:val="0"/>
          <w:kern w:val="0"/>
          <w:sz w:val="30"/>
          <w:szCs w:val="30"/>
        </w:rPr>
      </w:pPr>
    </w:p>
    <w:p w14:paraId="0B49829B">
      <w:pPr>
        <w:autoSpaceDE w:val="0"/>
        <w:autoSpaceDN w:val="0"/>
        <w:adjustRightInd w:val="0"/>
        <w:spacing w:beforeLines="50" w:afterLines="50"/>
        <w:jc w:val="center"/>
        <w:rPr>
          <w:rFonts w:ascii="宋体" w:hAnsi="宋体"/>
          <w:kern w:val="0"/>
          <w:szCs w:val="21"/>
        </w:rPr>
      </w:pPr>
    </w:p>
    <w:p w14:paraId="39A4D27D">
      <w:pPr>
        <w:autoSpaceDE w:val="0"/>
        <w:autoSpaceDN w:val="0"/>
        <w:adjustRightInd w:val="0"/>
        <w:spacing w:beforeLines="50" w:afterLines="50"/>
        <w:jc w:val="center"/>
        <w:rPr>
          <w:rFonts w:ascii="宋体" w:hAnsi="宋体"/>
          <w:kern w:val="0"/>
          <w:szCs w:val="21"/>
        </w:rPr>
      </w:pPr>
    </w:p>
    <w:p w14:paraId="44CA39FC">
      <w:pPr>
        <w:autoSpaceDE w:val="0"/>
        <w:autoSpaceDN w:val="0"/>
        <w:adjustRightInd w:val="0"/>
        <w:spacing w:beforeLines="50" w:afterLines="50"/>
        <w:rPr>
          <w:rFonts w:ascii="宋体" w:hAnsi="宋体"/>
          <w:kern w:val="0"/>
          <w:szCs w:val="21"/>
        </w:rPr>
      </w:pPr>
    </w:p>
    <w:p w14:paraId="4140ECE0">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四、项目负责人、管理及技术人员一览表</w:t>
      </w:r>
    </w:p>
    <w:p w14:paraId="192EA318">
      <w:pPr>
        <w:autoSpaceDE w:val="0"/>
        <w:autoSpaceDN w:val="0"/>
        <w:adjustRightInd w:val="0"/>
        <w:spacing w:beforeLines="50" w:afterLines="50"/>
        <w:rPr>
          <w:rFonts w:ascii="宋体" w:hAnsi="宋体"/>
          <w:kern w:val="0"/>
          <w:szCs w:val="21"/>
        </w:rPr>
      </w:pPr>
    </w:p>
    <w:tbl>
      <w:tblPr>
        <w:tblStyle w:val="18"/>
        <w:tblW w:w="83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63929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70DBEED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051" w:type="dxa"/>
            <w:vAlign w:val="center"/>
          </w:tcPr>
          <w:p w14:paraId="310A406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姓名</w:t>
            </w:r>
          </w:p>
        </w:tc>
        <w:tc>
          <w:tcPr>
            <w:tcW w:w="669" w:type="dxa"/>
            <w:vAlign w:val="center"/>
          </w:tcPr>
          <w:p w14:paraId="1945CE0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性别</w:t>
            </w:r>
          </w:p>
        </w:tc>
        <w:tc>
          <w:tcPr>
            <w:tcW w:w="855" w:type="dxa"/>
            <w:vAlign w:val="center"/>
          </w:tcPr>
          <w:p w14:paraId="2A9C297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年龄</w:t>
            </w:r>
          </w:p>
        </w:tc>
        <w:tc>
          <w:tcPr>
            <w:tcW w:w="705" w:type="dxa"/>
            <w:vAlign w:val="center"/>
          </w:tcPr>
          <w:p w14:paraId="0F26849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学历</w:t>
            </w:r>
          </w:p>
        </w:tc>
        <w:tc>
          <w:tcPr>
            <w:tcW w:w="1200" w:type="dxa"/>
            <w:vAlign w:val="center"/>
          </w:tcPr>
          <w:p w14:paraId="3E2440C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职称/资格</w:t>
            </w:r>
          </w:p>
        </w:tc>
        <w:tc>
          <w:tcPr>
            <w:tcW w:w="784" w:type="dxa"/>
            <w:vAlign w:val="center"/>
          </w:tcPr>
          <w:p w14:paraId="651E4C1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专业</w:t>
            </w:r>
          </w:p>
        </w:tc>
        <w:tc>
          <w:tcPr>
            <w:tcW w:w="870" w:type="dxa"/>
            <w:vAlign w:val="center"/>
          </w:tcPr>
          <w:p w14:paraId="4CBCB72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经验</w:t>
            </w:r>
          </w:p>
          <w:p w14:paraId="00EED86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年限</w:t>
            </w:r>
          </w:p>
        </w:tc>
        <w:tc>
          <w:tcPr>
            <w:tcW w:w="1389" w:type="dxa"/>
            <w:vAlign w:val="center"/>
          </w:tcPr>
          <w:p w14:paraId="16862A0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在本项目中担任职务</w:t>
            </w:r>
          </w:p>
        </w:tc>
      </w:tr>
      <w:tr w14:paraId="5AFAAF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1400DCF0">
            <w:pPr>
              <w:pStyle w:val="50"/>
              <w:jc w:val="center"/>
              <w:rPr>
                <w:rFonts w:ascii="宋体" w:hAnsi="宋体" w:cs="Arial"/>
                <w:sz w:val="24"/>
                <w:szCs w:val="24"/>
              </w:rPr>
            </w:pPr>
            <w:r>
              <w:rPr>
                <w:rFonts w:hint="eastAsia" w:ascii="宋体" w:hAnsi="宋体" w:cs="Arial"/>
                <w:sz w:val="24"/>
                <w:szCs w:val="24"/>
              </w:rPr>
              <w:t>1</w:t>
            </w:r>
          </w:p>
        </w:tc>
        <w:tc>
          <w:tcPr>
            <w:tcW w:w="1051" w:type="dxa"/>
            <w:vAlign w:val="center"/>
          </w:tcPr>
          <w:p w14:paraId="208EAC83">
            <w:pPr>
              <w:pStyle w:val="50"/>
              <w:rPr>
                <w:rFonts w:ascii="宋体" w:hAnsi="宋体" w:cs="Arial"/>
                <w:sz w:val="24"/>
                <w:szCs w:val="24"/>
              </w:rPr>
            </w:pPr>
          </w:p>
        </w:tc>
        <w:tc>
          <w:tcPr>
            <w:tcW w:w="669" w:type="dxa"/>
            <w:vAlign w:val="center"/>
          </w:tcPr>
          <w:p w14:paraId="11CA9863">
            <w:pPr>
              <w:pStyle w:val="50"/>
              <w:rPr>
                <w:rFonts w:ascii="宋体" w:hAnsi="宋体" w:cs="Arial"/>
                <w:sz w:val="24"/>
                <w:szCs w:val="24"/>
              </w:rPr>
            </w:pPr>
          </w:p>
        </w:tc>
        <w:tc>
          <w:tcPr>
            <w:tcW w:w="855" w:type="dxa"/>
            <w:vAlign w:val="center"/>
          </w:tcPr>
          <w:p w14:paraId="2222AD32">
            <w:pPr>
              <w:pStyle w:val="50"/>
              <w:rPr>
                <w:rFonts w:ascii="宋体" w:hAnsi="宋体" w:cs="Arial"/>
                <w:sz w:val="24"/>
                <w:szCs w:val="24"/>
              </w:rPr>
            </w:pPr>
          </w:p>
        </w:tc>
        <w:tc>
          <w:tcPr>
            <w:tcW w:w="705" w:type="dxa"/>
            <w:vAlign w:val="center"/>
          </w:tcPr>
          <w:p w14:paraId="3A4A9294">
            <w:pPr>
              <w:pStyle w:val="50"/>
              <w:rPr>
                <w:rFonts w:ascii="宋体" w:hAnsi="宋体" w:cs="Arial"/>
                <w:sz w:val="24"/>
                <w:szCs w:val="24"/>
              </w:rPr>
            </w:pPr>
          </w:p>
        </w:tc>
        <w:tc>
          <w:tcPr>
            <w:tcW w:w="1200" w:type="dxa"/>
            <w:vAlign w:val="center"/>
          </w:tcPr>
          <w:p w14:paraId="4B79F21F">
            <w:pPr>
              <w:pStyle w:val="50"/>
              <w:rPr>
                <w:rFonts w:ascii="宋体" w:hAnsi="宋体" w:cs="Arial"/>
                <w:sz w:val="24"/>
                <w:szCs w:val="24"/>
              </w:rPr>
            </w:pPr>
          </w:p>
        </w:tc>
        <w:tc>
          <w:tcPr>
            <w:tcW w:w="784" w:type="dxa"/>
            <w:vAlign w:val="center"/>
          </w:tcPr>
          <w:p w14:paraId="6FD08362">
            <w:pPr>
              <w:pStyle w:val="50"/>
              <w:rPr>
                <w:rFonts w:ascii="宋体" w:hAnsi="宋体" w:cs="Arial"/>
                <w:sz w:val="24"/>
                <w:szCs w:val="24"/>
              </w:rPr>
            </w:pPr>
          </w:p>
        </w:tc>
        <w:tc>
          <w:tcPr>
            <w:tcW w:w="870" w:type="dxa"/>
            <w:vAlign w:val="center"/>
          </w:tcPr>
          <w:p w14:paraId="121267E7">
            <w:pPr>
              <w:pStyle w:val="50"/>
              <w:rPr>
                <w:rFonts w:ascii="宋体" w:hAnsi="宋体" w:cs="Arial"/>
                <w:sz w:val="24"/>
                <w:szCs w:val="24"/>
              </w:rPr>
            </w:pPr>
          </w:p>
        </w:tc>
        <w:tc>
          <w:tcPr>
            <w:tcW w:w="1389" w:type="dxa"/>
            <w:vAlign w:val="center"/>
          </w:tcPr>
          <w:p w14:paraId="7D102F67">
            <w:pPr>
              <w:pStyle w:val="50"/>
              <w:rPr>
                <w:rFonts w:ascii="宋体" w:hAnsi="宋体" w:cs="Arial"/>
                <w:sz w:val="24"/>
                <w:szCs w:val="24"/>
              </w:rPr>
            </w:pPr>
          </w:p>
        </w:tc>
      </w:tr>
      <w:tr w14:paraId="72280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2271A845">
            <w:pPr>
              <w:pStyle w:val="50"/>
              <w:jc w:val="center"/>
              <w:rPr>
                <w:rFonts w:ascii="宋体" w:hAnsi="宋体" w:cs="Arial"/>
                <w:sz w:val="24"/>
                <w:szCs w:val="24"/>
              </w:rPr>
            </w:pPr>
            <w:r>
              <w:rPr>
                <w:rFonts w:hint="eastAsia" w:ascii="宋体" w:hAnsi="宋体" w:cs="Arial"/>
                <w:sz w:val="24"/>
                <w:szCs w:val="24"/>
              </w:rPr>
              <w:t>2</w:t>
            </w:r>
          </w:p>
        </w:tc>
        <w:tc>
          <w:tcPr>
            <w:tcW w:w="1051" w:type="dxa"/>
            <w:vAlign w:val="center"/>
          </w:tcPr>
          <w:p w14:paraId="76F29969">
            <w:pPr>
              <w:pStyle w:val="50"/>
              <w:rPr>
                <w:rFonts w:ascii="宋体" w:hAnsi="宋体" w:cs="Arial"/>
                <w:sz w:val="24"/>
                <w:szCs w:val="24"/>
              </w:rPr>
            </w:pPr>
          </w:p>
        </w:tc>
        <w:tc>
          <w:tcPr>
            <w:tcW w:w="669" w:type="dxa"/>
            <w:vAlign w:val="center"/>
          </w:tcPr>
          <w:p w14:paraId="25B34C4F">
            <w:pPr>
              <w:pStyle w:val="50"/>
              <w:rPr>
                <w:rFonts w:ascii="宋体" w:hAnsi="宋体" w:cs="Arial"/>
                <w:sz w:val="24"/>
                <w:szCs w:val="24"/>
              </w:rPr>
            </w:pPr>
          </w:p>
        </w:tc>
        <w:tc>
          <w:tcPr>
            <w:tcW w:w="855" w:type="dxa"/>
            <w:vAlign w:val="center"/>
          </w:tcPr>
          <w:p w14:paraId="55CCBA68">
            <w:pPr>
              <w:pStyle w:val="50"/>
              <w:rPr>
                <w:rFonts w:ascii="宋体" w:hAnsi="宋体" w:cs="Arial"/>
                <w:sz w:val="24"/>
                <w:szCs w:val="24"/>
              </w:rPr>
            </w:pPr>
          </w:p>
        </w:tc>
        <w:tc>
          <w:tcPr>
            <w:tcW w:w="705" w:type="dxa"/>
            <w:vAlign w:val="center"/>
          </w:tcPr>
          <w:p w14:paraId="6A8C28C1">
            <w:pPr>
              <w:pStyle w:val="50"/>
              <w:rPr>
                <w:rFonts w:ascii="宋体" w:hAnsi="宋体" w:cs="Arial"/>
                <w:sz w:val="24"/>
                <w:szCs w:val="24"/>
              </w:rPr>
            </w:pPr>
          </w:p>
        </w:tc>
        <w:tc>
          <w:tcPr>
            <w:tcW w:w="1200" w:type="dxa"/>
            <w:vAlign w:val="center"/>
          </w:tcPr>
          <w:p w14:paraId="2E41765B">
            <w:pPr>
              <w:pStyle w:val="50"/>
              <w:rPr>
                <w:rFonts w:ascii="宋体" w:hAnsi="宋体" w:cs="Arial"/>
                <w:sz w:val="24"/>
                <w:szCs w:val="24"/>
              </w:rPr>
            </w:pPr>
          </w:p>
        </w:tc>
        <w:tc>
          <w:tcPr>
            <w:tcW w:w="784" w:type="dxa"/>
            <w:vAlign w:val="center"/>
          </w:tcPr>
          <w:p w14:paraId="14B4A1E6">
            <w:pPr>
              <w:pStyle w:val="50"/>
              <w:rPr>
                <w:rFonts w:ascii="宋体" w:hAnsi="宋体" w:cs="Arial"/>
                <w:sz w:val="24"/>
                <w:szCs w:val="24"/>
              </w:rPr>
            </w:pPr>
          </w:p>
        </w:tc>
        <w:tc>
          <w:tcPr>
            <w:tcW w:w="870" w:type="dxa"/>
            <w:vAlign w:val="center"/>
          </w:tcPr>
          <w:p w14:paraId="5EE553D9">
            <w:pPr>
              <w:pStyle w:val="50"/>
              <w:rPr>
                <w:rFonts w:ascii="宋体" w:hAnsi="宋体" w:cs="Arial"/>
                <w:sz w:val="24"/>
                <w:szCs w:val="24"/>
              </w:rPr>
            </w:pPr>
          </w:p>
        </w:tc>
        <w:tc>
          <w:tcPr>
            <w:tcW w:w="1389" w:type="dxa"/>
            <w:vAlign w:val="center"/>
          </w:tcPr>
          <w:p w14:paraId="6454A014">
            <w:pPr>
              <w:pStyle w:val="50"/>
              <w:rPr>
                <w:rFonts w:ascii="宋体" w:hAnsi="宋体" w:cs="Arial"/>
                <w:sz w:val="24"/>
                <w:szCs w:val="24"/>
              </w:rPr>
            </w:pPr>
          </w:p>
        </w:tc>
      </w:tr>
      <w:tr w14:paraId="7BF9F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07AABD8B">
            <w:pPr>
              <w:pStyle w:val="50"/>
              <w:jc w:val="center"/>
              <w:rPr>
                <w:rFonts w:ascii="宋体" w:hAnsi="宋体" w:cs="Arial"/>
                <w:sz w:val="24"/>
                <w:szCs w:val="24"/>
              </w:rPr>
            </w:pPr>
            <w:r>
              <w:rPr>
                <w:rFonts w:hint="eastAsia" w:ascii="宋体" w:hAnsi="宋体" w:cs="Arial"/>
                <w:sz w:val="24"/>
                <w:szCs w:val="24"/>
              </w:rPr>
              <w:t>3</w:t>
            </w:r>
          </w:p>
        </w:tc>
        <w:tc>
          <w:tcPr>
            <w:tcW w:w="1051" w:type="dxa"/>
            <w:vAlign w:val="center"/>
          </w:tcPr>
          <w:p w14:paraId="4137F76D">
            <w:pPr>
              <w:pStyle w:val="50"/>
              <w:rPr>
                <w:rFonts w:ascii="宋体" w:hAnsi="宋体" w:cs="Arial"/>
                <w:sz w:val="24"/>
                <w:szCs w:val="24"/>
              </w:rPr>
            </w:pPr>
          </w:p>
        </w:tc>
        <w:tc>
          <w:tcPr>
            <w:tcW w:w="669" w:type="dxa"/>
            <w:vAlign w:val="center"/>
          </w:tcPr>
          <w:p w14:paraId="1C845F35">
            <w:pPr>
              <w:pStyle w:val="50"/>
              <w:rPr>
                <w:rFonts w:ascii="宋体" w:hAnsi="宋体" w:cs="Arial"/>
                <w:sz w:val="24"/>
                <w:szCs w:val="24"/>
              </w:rPr>
            </w:pPr>
          </w:p>
        </w:tc>
        <w:tc>
          <w:tcPr>
            <w:tcW w:w="855" w:type="dxa"/>
            <w:vAlign w:val="center"/>
          </w:tcPr>
          <w:p w14:paraId="3D30259E">
            <w:pPr>
              <w:pStyle w:val="50"/>
              <w:rPr>
                <w:rFonts w:ascii="宋体" w:hAnsi="宋体" w:cs="Arial"/>
                <w:sz w:val="24"/>
                <w:szCs w:val="24"/>
              </w:rPr>
            </w:pPr>
          </w:p>
        </w:tc>
        <w:tc>
          <w:tcPr>
            <w:tcW w:w="705" w:type="dxa"/>
            <w:vAlign w:val="center"/>
          </w:tcPr>
          <w:p w14:paraId="504E0AC3">
            <w:pPr>
              <w:pStyle w:val="50"/>
              <w:rPr>
                <w:rFonts w:ascii="宋体" w:hAnsi="宋体" w:cs="Arial"/>
                <w:sz w:val="24"/>
                <w:szCs w:val="24"/>
              </w:rPr>
            </w:pPr>
          </w:p>
        </w:tc>
        <w:tc>
          <w:tcPr>
            <w:tcW w:w="1200" w:type="dxa"/>
            <w:vAlign w:val="center"/>
          </w:tcPr>
          <w:p w14:paraId="7FE11E03">
            <w:pPr>
              <w:pStyle w:val="50"/>
              <w:rPr>
                <w:rFonts w:ascii="宋体" w:hAnsi="宋体" w:cs="Arial"/>
                <w:sz w:val="24"/>
                <w:szCs w:val="24"/>
              </w:rPr>
            </w:pPr>
          </w:p>
        </w:tc>
        <w:tc>
          <w:tcPr>
            <w:tcW w:w="784" w:type="dxa"/>
            <w:vAlign w:val="center"/>
          </w:tcPr>
          <w:p w14:paraId="689D5092">
            <w:pPr>
              <w:pStyle w:val="50"/>
              <w:rPr>
                <w:rFonts w:ascii="宋体" w:hAnsi="宋体" w:cs="Arial"/>
                <w:sz w:val="24"/>
                <w:szCs w:val="24"/>
              </w:rPr>
            </w:pPr>
          </w:p>
        </w:tc>
        <w:tc>
          <w:tcPr>
            <w:tcW w:w="870" w:type="dxa"/>
            <w:vAlign w:val="center"/>
          </w:tcPr>
          <w:p w14:paraId="062A745D">
            <w:pPr>
              <w:pStyle w:val="50"/>
              <w:rPr>
                <w:rFonts w:ascii="宋体" w:hAnsi="宋体" w:cs="Arial"/>
                <w:sz w:val="24"/>
                <w:szCs w:val="24"/>
              </w:rPr>
            </w:pPr>
          </w:p>
        </w:tc>
        <w:tc>
          <w:tcPr>
            <w:tcW w:w="1389" w:type="dxa"/>
            <w:vAlign w:val="center"/>
          </w:tcPr>
          <w:p w14:paraId="473E86C9">
            <w:pPr>
              <w:pStyle w:val="50"/>
              <w:rPr>
                <w:rFonts w:ascii="宋体" w:hAnsi="宋体" w:cs="Arial"/>
                <w:sz w:val="24"/>
                <w:szCs w:val="24"/>
              </w:rPr>
            </w:pPr>
          </w:p>
        </w:tc>
      </w:tr>
      <w:tr w14:paraId="376B70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DF60912">
            <w:pPr>
              <w:pStyle w:val="50"/>
              <w:ind w:firstLine="112" w:firstLineChars="50"/>
              <w:jc w:val="center"/>
              <w:rPr>
                <w:rFonts w:ascii="宋体" w:hAnsi="宋体" w:cs="Arial"/>
                <w:sz w:val="24"/>
                <w:szCs w:val="24"/>
              </w:rPr>
            </w:pPr>
            <w:r>
              <w:rPr>
                <w:rFonts w:hint="eastAsia" w:ascii="宋体" w:hAnsi="宋体" w:cs="Arial"/>
                <w:sz w:val="24"/>
                <w:szCs w:val="24"/>
              </w:rPr>
              <w:t>4</w:t>
            </w:r>
          </w:p>
        </w:tc>
        <w:tc>
          <w:tcPr>
            <w:tcW w:w="1051" w:type="dxa"/>
            <w:vAlign w:val="center"/>
          </w:tcPr>
          <w:p w14:paraId="6CE8C44C">
            <w:pPr>
              <w:pStyle w:val="50"/>
              <w:rPr>
                <w:rFonts w:ascii="宋体" w:hAnsi="宋体" w:cs="Arial"/>
                <w:sz w:val="24"/>
                <w:szCs w:val="24"/>
              </w:rPr>
            </w:pPr>
          </w:p>
        </w:tc>
        <w:tc>
          <w:tcPr>
            <w:tcW w:w="669" w:type="dxa"/>
            <w:vAlign w:val="center"/>
          </w:tcPr>
          <w:p w14:paraId="5D4E8AB9">
            <w:pPr>
              <w:pStyle w:val="50"/>
              <w:rPr>
                <w:rFonts w:ascii="宋体" w:hAnsi="宋体" w:cs="Arial"/>
                <w:sz w:val="24"/>
                <w:szCs w:val="24"/>
              </w:rPr>
            </w:pPr>
          </w:p>
        </w:tc>
        <w:tc>
          <w:tcPr>
            <w:tcW w:w="855" w:type="dxa"/>
            <w:vAlign w:val="center"/>
          </w:tcPr>
          <w:p w14:paraId="4A5F4DB0">
            <w:pPr>
              <w:pStyle w:val="50"/>
              <w:rPr>
                <w:rFonts w:ascii="宋体" w:hAnsi="宋体" w:cs="Arial"/>
                <w:sz w:val="24"/>
                <w:szCs w:val="24"/>
              </w:rPr>
            </w:pPr>
          </w:p>
        </w:tc>
        <w:tc>
          <w:tcPr>
            <w:tcW w:w="705" w:type="dxa"/>
            <w:vAlign w:val="center"/>
          </w:tcPr>
          <w:p w14:paraId="208D401E">
            <w:pPr>
              <w:pStyle w:val="50"/>
              <w:rPr>
                <w:rFonts w:ascii="宋体" w:hAnsi="宋体" w:cs="Arial"/>
                <w:sz w:val="24"/>
                <w:szCs w:val="24"/>
              </w:rPr>
            </w:pPr>
          </w:p>
        </w:tc>
        <w:tc>
          <w:tcPr>
            <w:tcW w:w="1200" w:type="dxa"/>
            <w:vAlign w:val="center"/>
          </w:tcPr>
          <w:p w14:paraId="377681A9">
            <w:pPr>
              <w:pStyle w:val="50"/>
              <w:rPr>
                <w:rFonts w:ascii="宋体" w:hAnsi="宋体" w:cs="Arial"/>
                <w:sz w:val="24"/>
                <w:szCs w:val="24"/>
              </w:rPr>
            </w:pPr>
          </w:p>
        </w:tc>
        <w:tc>
          <w:tcPr>
            <w:tcW w:w="784" w:type="dxa"/>
            <w:vAlign w:val="center"/>
          </w:tcPr>
          <w:p w14:paraId="3A9AB3C9">
            <w:pPr>
              <w:pStyle w:val="50"/>
              <w:rPr>
                <w:rFonts w:ascii="宋体" w:hAnsi="宋体" w:cs="Arial"/>
                <w:sz w:val="24"/>
                <w:szCs w:val="24"/>
              </w:rPr>
            </w:pPr>
          </w:p>
        </w:tc>
        <w:tc>
          <w:tcPr>
            <w:tcW w:w="870" w:type="dxa"/>
            <w:vAlign w:val="center"/>
          </w:tcPr>
          <w:p w14:paraId="775AB261">
            <w:pPr>
              <w:pStyle w:val="50"/>
              <w:rPr>
                <w:rFonts w:ascii="宋体" w:hAnsi="宋体" w:cs="Arial"/>
                <w:sz w:val="24"/>
                <w:szCs w:val="24"/>
              </w:rPr>
            </w:pPr>
          </w:p>
        </w:tc>
        <w:tc>
          <w:tcPr>
            <w:tcW w:w="1389" w:type="dxa"/>
            <w:vAlign w:val="center"/>
          </w:tcPr>
          <w:p w14:paraId="73787BA7">
            <w:pPr>
              <w:pStyle w:val="50"/>
              <w:rPr>
                <w:rFonts w:ascii="宋体" w:hAnsi="宋体" w:cs="Arial"/>
                <w:sz w:val="24"/>
                <w:szCs w:val="24"/>
              </w:rPr>
            </w:pPr>
          </w:p>
        </w:tc>
      </w:tr>
      <w:tr w14:paraId="32D15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74F35FF">
            <w:pPr>
              <w:pStyle w:val="50"/>
              <w:jc w:val="center"/>
              <w:rPr>
                <w:rFonts w:ascii="宋体" w:hAnsi="宋体" w:cs="Arial"/>
                <w:sz w:val="24"/>
                <w:szCs w:val="24"/>
              </w:rPr>
            </w:pPr>
            <w:r>
              <w:rPr>
                <w:rFonts w:hint="eastAsia" w:ascii="宋体" w:hAnsi="宋体" w:cs="Arial"/>
                <w:sz w:val="24"/>
                <w:szCs w:val="24"/>
              </w:rPr>
              <w:t>5</w:t>
            </w:r>
          </w:p>
        </w:tc>
        <w:tc>
          <w:tcPr>
            <w:tcW w:w="1051" w:type="dxa"/>
            <w:vAlign w:val="center"/>
          </w:tcPr>
          <w:p w14:paraId="393A423B">
            <w:pPr>
              <w:pStyle w:val="50"/>
              <w:rPr>
                <w:rFonts w:ascii="宋体" w:hAnsi="宋体" w:cs="Arial"/>
                <w:sz w:val="24"/>
                <w:szCs w:val="24"/>
              </w:rPr>
            </w:pPr>
          </w:p>
        </w:tc>
        <w:tc>
          <w:tcPr>
            <w:tcW w:w="669" w:type="dxa"/>
            <w:vAlign w:val="center"/>
          </w:tcPr>
          <w:p w14:paraId="301D8A27">
            <w:pPr>
              <w:pStyle w:val="50"/>
              <w:rPr>
                <w:rFonts w:ascii="宋体" w:hAnsi="宋体" w:cs="Arial"/>
                <w:sz w:val="24"/>
                <w:szCs w:val="24"/>
              </w:rPr>
            </w:pPr>
          </w:p>
        </w:tc>
        <w:tc>
          <w:tcPr>
            <w:tcW w:w="855" w:type="dxa"/>
            <w:vAlign w:val="center"/>
          </w:tcPr>
          <w:p w14:paraId="0C038358">
            <w:pPr>
              <w:pStyle w:val="50"/>
              <w:rPr>
                <w:rFonts w:ascii="宋体" w:hAnsi="宋体" w:cs="Arial"/>
                <w:sz w:val="24"/>
                <w:szCs w:val="24"/>
              </w:rPr>
            </w:pPr>
          </w:p>
        </w:tc>
        <w:tc>
          <w:tcPr>
            <w:tcW w:w="705" w:type="dxa"/>
            <w:vAlign w:val="center"/>
          </w:tcPr>
          <w:p w14:paraId="053F9523">
            <w:pPr>
              <w:pStyle w:val="50"/>
              <w:rPr>
                <w:rFonts w:ascii="宋体" w:hAnsi="宋体" w:cs="Arial"/>
                <w:sz w:val="24"/>
                <w:szCs w:val="24"/>
              </w:rPr>
            </w:pPr>
          </w:p>
        </w:tc>
        <w:tc>
          <w:tcPr>
            <w:tcW w:w="1200" w:type="dxa"/>
            <w:vAlign w:val="center"/>
          </w:tcPr>
          <w:p w14:paraId="7602A55A">
            <w:pPr>
              <w:pStyle w:val="50"/>
              <w:rPr>
                <w:rFonts w:ascii="宋体" w:hAnsi="宋体" w:cs="Arial"/>
                <w:sz w:val="24"/>
                <w:szCs w:val="24"/>
              </w:rPr>
            </w:pPr>
          </w:p>
        </w:tc>
        <w:tc>
          <w:tcPr>
            <w:tcW w:w="784" w:type="dxa"/>
            <w:vAlign w:val="center"/>
          </w:tcPr>
          <w:p w14:paraId="5EF27A23">
            <w:pPr>
              <w:pStyle w:val="50"/>
              <w:rPr>
                <w:rFonts w:ascii="宋体" w:hAnsi="宋体" w:cs="Arial"/>
                <w:sz w:val="24"/>
                <w:szCs w:val="24"/>
              </w:rPr>
            </w:pPr>
          </w:p>
        </w:tc>
        <w:tc>
          <w:tcPr>
            <w:tcW w:w="870" w:type="dxa"/>
            <w:vAlign w:val="center"/>
          </w:tcPr>
          <w:p w14:paraId="15A9B7E4">
            <w:pPr>
              <w:pStyle w:val="50"/>
              <w:rPr>
                <w:rFonts w:ascii="宋体" w:hAnsi="宋体" w:cs="Arial"/>
                <w:sz w:val="24"/>
                <w:szCs w:val="24"/>
              </w:rPr>
            </w:pPr>
          </w:p>
        </w:tc>
        <w:tc>
          <w:tcPr>
            <w:tcW w:w="1389" w:type="dxa"/>
            <w:vAlign w:val="center"/>
          </w:tcPr>
          <w:p w14:paraId="6FDEC052">
            <w:pPr>
              <w:pStyle w:val="50"/>
              <w:rPr>
                <w:rFonts w:ascii="宋体" w:hAnsi="宋体" w:cs="Arial"/>
                <w:sz w:val="24"/>
                <w:szCs w:val="24"/>
              </w:rPr>
            </w:pPr>
          </w:p>
        </w:tc>
      </w:tr>
      <w:tr w14:paraId="1124D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DAA2369">
            <w:pPr>
              <w:pStyle w:val="50"/>
              <w:jc w:val="center"/>
              <w:rPr>
                <w:rFonts w:ascii="宋体" w:hAnsi="宋体" w:cs="Arial"/>
                <w:sz w:val="24"/>
                <w:szCs w:val="24"/>
              </w:rPr>
            </w:pPr>
            <w:r>
              <w:rPr>
                <w:rFonts w:hint="eastAsia" w:ascii="宋体" w:hAnsi="宋体" w:cs="Arial"/>
                <w:sz w:val="24"/>
                <w:szCs w:val="24"/>
              </w:rPr>
              <w:t>6</w:t>
            </w:r>
          </w:p>
        </w:tc>
        <w:tc>
          <w:tcPr>
            <w:tcW w:w="1051" w:type="dxa"/>
            <w:vAlign w:val="center"/>
          </w:tcPr>
          <w:p w14:paraId="6ECAD31D">
            <w:pPr>
              <w:pStyle w:val="50"/>
              <w:rPr>
                <w:rFonts w:ascii="宋体" w:hAnsi="宋体" w:cs="Arial"/>
                <w:sz w:val="24"/>
                <w:szCs w:val="24"/>
              </w:rPr>
            </w:pPr>
          </w:p>
        </w:tc>
        <w:tc>
          <w:tcPr>
            <w:tcW w:w="669" w:type="dxa"/>
            <w:vAlign w:val="center"/>
          </w:tcPr>
          <w:p w14:paraId="61EC65A6">
            <w:pPr>
              <w:pStyle w:val="50"/>
              <w:rPr>
                <w:rFonts w:ascii="宋体" w:hAnsi="宋体" w:cs="Arial"/>
                <w:sz w:val="24"/>
                <w:szCs w:val="24"/>
              </w:rPr>
            </w:pPr>
          </w:p>
        </w:tc>
        <w:tc>
          <w:tcPr>
            <w:tcW w:w="855" w:type="dxa"/>
            <w:vAlign w:val="center"/>
          </w:tcPr>
          <w:p w14:paraId="5D4CB3EF">
            <w:pPr>
              <w:pStyle w:val="50"/>
              <w:rPr>
                <w:rFonts w:ascii="宋体" w:hAnsi="宋体" w:cs="Arial"/>
                <w:sz w:val="24"/>
                <w:szCs w:val="24"/>
              </w:rPr>
            </w:pPr>
          </w:p>
        </w:tc>
        <w:tc>
          <w:tcPr>
            <w:tcW w:w="705" w:type="dxa"/>
            <w:vAlign w:val="center"/>
          </w:tcPr>
          <w:p w14:paraId="69FB972C">
            <w:pPr>
              <w:pStyle w:val="50"/>
              <w:rPr>
                <w:rFonts w:ascii="宋体" w:hAnsi="宋体" w:cs="Arial"/>
                <w:sz w:val="24"/>
                <w:szCs w:val="24"/>
              </w:rPr>
            </w:pPr>
          </w:p>
        </w:tc>
        <w:tc>
          <w:tcPr>
            <w:tcW w:w="1200" w:type="dxa"/>
            <w:vAlign w:val="center"/>
          </w:tcPr>
          <w:p w14:paraId="178EB95B">
            <w:pPr>
              <w:pStyle w:val="50"/>
              <w:rPr>
                <w:rFonts w:ascii="宋体" w:hAnsi="宋体" w:cs="Arial"/>
                <w:sz w:val="24"/>
                <w:szCs w:val="24"/>
              </w:rPr>
            </w:pPr>
          </w:p>
        </w:tc>
        <w:tc>
          <w:tcPr>
            <w:tcW w:w="784" w:type="dxa"/>
            <w:vAlign w:val="center"/>
          </w:tcPr>
          <w:p w14:paraId="5A3E4346">
            <w:pPr>
              <w:pStyle w:val="50"/>
              <w:rPr>
                <w:rFonts w:ascii="宋体" w:hAnsi="宋体" w:cs="Arial"/>
                <w:sz w:val="24"/>
                <w:szCs w:val="24"/>
              </w:rPr>
            </w:pPr>
          </w:p>
        </w:tc>
        <w:tc>
          <w:tcPr>
            <w:tcW w:w="870" w:type="dxa"/>
            <w:vAlign w:val="center"/>
          </w:tcPr>
          <w:p w14:paraId="67037868">
            <w:pPr>
              <w:pStyle w:val="50"/>
              <w:rPr>
                <w:rFonts w:ascii="宋体" w:hAnsi="宋体" w:cs="Arial"/>
                <w:sz w:val="24"/>
                <w:szCs w:val="24"/>
              </w:rPr>
            </w:pPr>
          </w:p>
        </w:tc>
        <w:tc>
          <w:tcPr>
            <w:tcW w:w="1389" w:type="dxa"/>
            <w:vAlign w:val="center"/>
          </w:tcPr>
          <w:p w14:paraId="4A8574FB">
            <w:pPr>
              <w:pStyle w:val="50"/>
              <w:rPr>
                <w:rFonts w:ascii="宋体" w:hAnsi="宋体" w:cs="Arial"/>
                <w:sz w:val="24"/>
                <w:szCs w:val="24"/>
              </w:rPr>
            </w:pPr>
          </w:p>
        </w:tc>
      </w:tr>
      <w:tr w14:paraId="435070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4746AAE">
            <w:pPr>
              <w:pStyle w:val="50"/>
              <w:jc w:val="center"/>
              <w:rPr>
                <w:rFonts w:ascii="宋体" w:hAnsi="宋体" w:cs="Arial"/>
                <w:sz w:val="24"/>
                <w:szCs w:val="24"/>
              </w:rPr>
            </w:pPr>
            <w:r>
              <w:rPr>
                <w:rFonts w:hint="eastAsia" w:ascii="宋体" w:hAnsi="宋体" w:cs="Arial"/>
                <w:sz w:val="24"/>
                <w:szCs w:val="24"/>
              </w:rPr>
              <w:t>…</w:t>
            </w:r>
          </w:p>
        </w:tc>
        <w:tc>
          <w:tcPr>
            <w:tcW w:w="1051" w:type="dxa"/>
            <w:vAlign w:val="center"/>
          </w:tcPr>
          <w:p w14:paraId="603F6ACD">
            <w:pPr>
              <w:pStyle w:val="50"/>
              <w:rPr>
                <w:rFonts w:ascii="宋体" w:hAnsi="宋体" w:cs="Arial"/>
                <w:sz w:val="24"/>
                <w:szCs w:val="24"/>
              </w:rPr>
            </w:pPr>
          </w:p>
        </w:tc>
        <w:tc>
          <w:tcPr>
            <w:tcW w:w="669" w:type="dxa"/>
            <w:vAlign w:val="center"/>
          </w:tcPr>
          <w:p w14:paraId="590D1A99">
            <w:pPr>
              <w:pStyle w:val="50"/>
              <w:rPr>
                <w:rFonts w:ascii="宋体" w:hAnsi="宋体" w:cs="Arial"/>
                <w:sz w:val="24"/>
                <w:szCs w:val="24"/>
              </w:rPr>
            </w:pPr>
          </w:p>
        </w:tc>
        <w:tc>
          <w:tcPr>
            <w:tcW w:w="855" w:type="dxa"/>
            <w:vAlign w:val="center"/>
          </w:tcPr>
          <w:p w14:paraId="5AE866A5">
            <w:pPr>
              <w:pStyle w:val="50"/>
              <w:rPr>
                <w:rFonts w:ascii="宋体" w:hAnsi="宋体" w:cs="Arial"/>
                <w:sz w:val="24"/>
                <w:szCs w:val="24"/>
              </w:rPr>
            </w:pPr>
          </w:p>
        </w:tc>
        <w:tc>
          <w:tcPr>
            <w:tcW w:w="705" w:type="dxa"/>
            <w:vAlign w:val="center"/>
          </w:tcPr>
          <w:p w14:paraId="63C9B85C">
            <w:pPr>
              <w:pStyle w:val="50"/>
              <w:rPr>
                <w:rFonts w:ascii="宋体" w:hAnsi="宋体" w:cs="Arial"/>
                <w:sz w:val="24"/>
                <w:szCs w:val="24"/>
              </w:rPr>
            </w:pPr>
          </w:p>
        </w:tc>
        <w:tc>
          <w:tcPr>
            <w:tcW w:w="1200" w:type="dxa"/>
            <w:vAlign w:val="center"/>
          </w:tcPr>
          <w:p w14:paraId="53618346">
            <w:pPr>
              <w:pStyle w:val="50"/>
              <w:rPr>
                <w:rFonts w:ascii="宋体" w:hAnsi="宋体" w:cs="Arial"/>
                <w:sz w:val="24"/>
                <w:szCs w:val="24"/>
              </w:rPr>
            </w:pPr>
          </w:p>
        </w:tc>
        <w:tc>
          <w:tcPr>
            <w:tcW w:w="784" w:type="dxa"/>
            <w:vAlign w:val="center"/>
          </w:tcPr>
          <w:p w14:paraId="40D14B6D">
            <w:pPr>
              <w:pStyle w:val="50"/>
              <w:rPr>
                <w:rFonts w:ascii="宋体" w:hAnsi="宋体" w:cs="Arial"/>
                <w:sz w:val="24"/>
                <w:szCs w:val="24"/>
              </w:rPr>
            </w:pPr>
          </w:p>
        </w:tc>
        <w:tc>
          <w:tcPr>
            <w:tcW w:w="870" w:type="dxa"/>
            <w:vAlign w:val="center"/>
          </w:tcPr>
          <w:p w14:paraId="49DD305F">
            <w:pPr>
              <w:pStyle w:val="50"/>
              <w:rPr>
                <w:rFonts w:ascii="宋体" w:hAnsi="宋体" w:cs="Arial"/>
                <w:sz w:val="24"/>
                <w:szCs w:val="24"/>
              </w:rPr>
            </w:pPr>
          </w:p>
        </w:tc>
        <w:tc>
          <w:tcPr>
            <w:tcW w:w="1389" w:type="dxa"/>
            <w:vAlign w:val="center"/>
          </w:tcPr>
          <w:p w14:paraId="1683D3A1">
            <w:pPr>
              <w:pStyle w:val="50"/>
              <w:rPr>
                <w:rFonts w:ascii="宋体" w:hAnsi="宋体" w:cs="Arial"/>
                <w:sz w:val="24"/>
                <w:szCs w:val="24"/>
              </w:rPr>
            </w:pPr>
          </w:p>
        </w:tc>
      </w:tr>
      <w:tr w14:paraId="553EB0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6BA3ADD">
            <w:pPr>
              <w:pStyle w:val="50"/>
              <w:rPr>
                <w:rFonts w:ascii="宋体" w:hAnsi="宋体" w:cs="Arial"/>
                <w:sz w:val="24"/>
                <w:szCs w:val="24"/>
              </w:rPr>
            </w:pPr>
          </w:p>
        </w:tc>
        <w:tc>
          <w:tcPr>
            <w:tcW w:w="1051" w:type="dxa"/>
            <w:vAlign w:val="center"/>
          </w:tcPr>
          <w:p w14:paraId="5C3F5FBE">
            <w:pPr>
              <w:pStyle w:val="50"/>
              <w:rPr>
                <w:rFonts w:ascii="宋体" w:hAnsi="宋体" w:cs="Arial"/>
                <w:sz w:val="24"/>
                <w:szCs w:val="24"/>
              </w:rPr>
            </w:pPr>
          </w:p>
        </w:tc>
        <w:tc>
          <w:tcPr>
            <w:tcW w:w="669" w:type="dxa"/>
            <w:vAlign w:val="center"/>
          </w:tcPr>
          <w:p w14:paraId="44E68ED2">
            <w:pPr>
              <w:pStyle w:val="50"/>
              <w:rPr>
                <w:rFonts w:ascii="宋体" w:hAnsi="宋体" w:cs="Arial"/>
                <w:sz w:val="24"/>
                <w:szCs w:val="24"/>
              </w:rPr>
            </w:pPr>
          </w:p>
        </w:tc>
        <w:tc>
          <w:tcPr>
            <w:tcW w:w="855" w:type="dxa"/>
            <w:vAlign w:val="center"/>
          </w:tcPr>
          <w:p w14:paraId="321611A2">
            <w:pPr>
              <w:pStyle w:val="50"/>
              <w:rPr>
                <w:rFonts w:ascii="宋体" w:hAnsi="宋体" w:cs="Arial"/>
                <w:sz w:val="24"/>
                <w:szCs w:val="24"/>
              </w:rPr>
            </w:pPr>
          </w:p>
        </w:tc>
        <w:tc>
          <w:tcPr>
            <w:tcW w:w="705" w:type="dxa"/>
            <w:vAlign w:val="center"/>
          </w:tcPr>
          <w:p w14:paraId="19BDC246">
            <w:pPr>
              <w:pStyle w:val="50"/>
              <w:rPr>
                <w:rFonts w:ascii="宋体" w:hAnsi="宋体" w:cs="Arial"/>
                <w:sz w:val="24"/>
                <w:szCs w:val="24"/>
              </w:rPr>
            </w:pPr>
          </w:p>
        </w:tc>
        <w:tc>
          <w:tcPr>
            <w:tcW w:w="1200" w:type="dxa"/>
            <w:vAlign w:val="center"/>
          </w:tcPr>
          <w:p w14:paraId="577A5331">
            <w:pPr>
              <w:pStyle w:val="50"/>
              <w:rPr>
                <w:rFonts w:ascii="宋体" w:hAnsi="宋体" w:cs="Arial"/>
                <w:sz w:val="24"/>
                <w:szCs w:val="24"/>
              </w:rPr>
            </w:pPr>
          </w:p>
        </w:tc>
        <w:tc>
          <w:tcPr>
            <w:tcW w:w="784" w:type="dxa"/>
            <w:vAlign w:val="center"/>
          </w:tcPr>
          <w:p w14:paraId="0683ED1C">
            <w:pPr>
              <w:pStyle w:val="50"/>
              <w:rPr>
                <w:rFonts w:ascii="宋体" w:hAnsi="宋体" w:cs="Arial"/>
                <w:sz w:val="24"/>
                <w:szCs w:val="24"/>
              </w:rPr>
            </w:pPr>
          </w:p>
        </w:tc>
        <w:tc>
          <w:tcPr>
            <w:tcW w:w="870" w:type="dxa"/>
            <w:vAlign w:val="center"/>
          </w:tcPr>
          <w:p w14:paraId="25842928">
            <w:pPr>
              <w:pStyle w:val="50"/>
              <w:rPr>
                <w:rFonts w:ascii="宋体" w:hAnsi="宋体" w:cs="Arial"/>
                <w:sz w:val="24"/>
                <w:szCs w:val="24"/>
              </w:rPr>
            </w:pPr>
          </w:p>
        </w:tc>
        <w:tc>
          <w:tcPr>
            <w:tcW w:w="1389" w:type="dxa"/>
            <w:vAlign w:val="center"/>
          </w:tcPr>
          <w:p w14:paraId="3E99FEC5">
            <w:pPr>
              <w:pStyle w:val="50"/>
              <w:rPr>
                <w:rFonts w:ascii="宋体" w:hAnsi="宋体" w:cs="Arial"/>
                <w:sz w:val="24"/>
                <w:szCs w:val="24"/>
              </w:rPr>
            </w:pPr>
          </w:p>
        </w:tc>
      </w:tr>
      <w:tr w14:paraId="25F98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FA9EDD0">
            <w:pPr>
              <w:pStyle w:val="50"/>
              <w:rPr>
                <w:rFonts w:ascii="宋体" w:hAnsi="宋体" w:cs="Arial"/>
                <w:sz w:val="24"/>
                <w:szCs w:val="24"/>
              </w:rPr>
            </w:pPr>
          </w:p>
        </w:tc>
        <w:tc>
          <w:tcPr>
            <w:tcW w:w="1051" w:type="dxa"/>
            <w:vAlign w:val="center"/>
          </w:tcPr>
          <w:p w14:paraId="7DB5B309">
            <w:pPr>
              <w:pStyle w:val="50"/>
              <w:rPr>
                <w:rFonts w:ascii="宋体" w:hAnsi="宋体" w:cs="Arial"/>
                <w:sz w:val="24"/>
                <w:szCs w:val="24"/>
              </w:rPr>
            </w:pPr>
          </w:p>
        </w:tc>
        <w:tc>
          <w:tcPr>
            <w:tcW w:w="669" w:type="dxa"/>
            <w:vAlign w:val="center"/>
          </w:tcPr>
          <w:p w14:paraId="720C4C0B">
            <w:pPr>
              <w:pStyle w:val="50"/>
              <w:rPr>
                <w:rFonts w:ascii="宋体" w:hAnsi="宋体" w:cs="Arial"/>
                <w:sz w:val="24"/>
                <w:szCs w:val="24"/>
              </w:rPr>
            </w:pPr>
          </w:p>
        </w:tc>
        <w:tc>
          <w:tcPr>
            <w:tcW w:w="855" w:type="dxa"/>
            <w:vAlign w:val="center"/>
          </w:tcPr>
          <w:p w14:paraId="3DD726A8">
            <w:pPr>
              <w:pStyle w:val="50"/>
              <w:rPr>
                <w:rFonts w:ascii="宋体" w:hAnsi="宋体" w:cs="Arial"/>
                <w:sz w:val="24"/>
                <w:szCs w:val="24"/>
              </w:rPr>
            </w:pPr>
          </w:p>
        </w:tc>
        <w:tc>
          <w:tcPr>
            <w:tcW w:w="705" w:type="dxa"/>
            <w:vAlign w:val="center"/>
          </w:tcPr>
          <w:p w14:paraId="6D21FE7E">
            <w:pPr>
              <w:pStyle w:val="50"/>
              <w:rPr>
                <w:rFonts w:ascii="宋体" w:hAnsi="宋体" w:cs="Arial"/>
                <w:sz w:val="24"/>
                <w:szCs w:val="24"/>
              </w:rPr>
            </w:pPr>
          </w:p>
        </w:tc>
        <w:tc>
          <w:tcPr>
            <w:tcW w:w="1200" w:type="dxa"/>
            <w:vAlign w:val="center"/>
          </w:tcPr>
          <w:p w14:paraId="3A0475E7">
            <w:pPr>
              <w:pStyle w:val="50"/>
              <w:rPr>
                <w:rFonts w:ascii="宋体" w:hAnsi="宋体" w:cs="Arial"/>
                <w:sz w:val="24"/>
                <w:szCs w:val="24"/>
              </w:rPr>
            </w:pPr>
          </w:p>
        </w:tc>
        <w:tc>
          <w:tcPr>
            <w:tcW w:w="784" w:type="dxa"/>
            <w:vAlign w:val="center"/>
          </w:tcPr>
          <w:p w14:paraId="5949E091">
            <w:pPr>
              <w:pStyle w:val="50"/>
              <w:rPr>
                <w:rFonts w:ascii="宋体" w:hAnsi="宋体" w:cs="Arial"/>
                <w:sz w:val="24"/>
                <w:szCs w:val="24"/>
              </w:rPr>
            </w:pPr>
          </w:p>
        </w:tc>
        <w:tc>
          <w:tcPr>
            <w:tcW w:w="870" w:type="dxa"/>
            <w:vAlign w:val="center"/>
          </w:tcPr>
          <w:p w14:paraId="7CCADA77">
            <w:pPr>
              <w:pStyle w:val="50"/>
              <w:rPr>
                <w:rFonts w:ascii="宋体" w:hAnsi="宋体" w:cs="Arial"/>
                <w:sz w:val="24"/>
                <w:szCs w:val="24"/>
              </w:rPr>
            </w:pPr>
          </w:p>
        </w:tc>
        <w:tc>
          <w:tcPr>
            <w:tcW w:w="1389" w:type="dxa"/>
            <w:vAlign w:val="center"/>
          </w:tcPr>
          <w:p w14:paraId="52FEE9D4">
            <w:pPr>
              <w:pStyle w:val="50"/>
              <w:rPr>
                <w:rFonts w:ascii="宋体" w:hAnsi="宋体" w:cs="Arial"/>
                <w:sz w:val="24"/>
                <w:szCs w:val="24"/>
              </w:rPr>
            </w:pPr>
          </w:p>
        </w:tc>
      </w:tr>
      <w:tr w14:paraId="0E2E58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936176C">
            <w:pPr>
              <w:pStyle w:val="50"/>
              <w:rPr>
                <w:rFonts w:ascii="宋体" w:hAnsi="宋体" w:cs="Arial"/>
                <w:sz w:val="24"/>
                <w:szCs w:val="24"/>
              </w:rPr>
            </w:pPr>
          </w:p>
        </w:tc>
        <w:tc>
          <w:tcPr>
            <w:tcW w:w="1051" w:type="dxa"/>
            <w:vAlign w:val="center"/>
          </w:tcPr>
          <w:p w14:paraId="2D051181">
            <w:pPr>
              <w:pStyle w:val="50"/>
              <w:rPr>
                <w:rFonts w:ascii="宋体" w:hAnsi="宋体" w:cs="Arial"/>
                <w:sz w:val="24"/>
                <w:szCs w:val="24"/>
              </w:rPr>
            </w:pPr>
          </w:p>
        </w:tc>
        <w:tc>
          <w:tcPr>
            <w:tcW w:w="669" w:type="dxa"/>
            <w:vAlign w:val="center"/>
          </w:tcPr>
          <w:p w14:paraId="00BBB6A7">
            <w:pPr>
              <w:pStyle w:val="50"/>
              <w:rPr>
                <w:rFonts w:ascii="宋体" w:hAnsi="宋体" w:cs="Arial"/>
                <w:sz w:val="24"/>
                <w:szCs w:val="24"/>
              </w:rPr>
            </w:pPr>
          </w:p>
        </w:tc>
        <w:tc>
          <w:tcPr>
            <w:tcW w:w="855" w:type="dxa"/>
            <w:vAlign w:val="center"/>
          </w:tcPr>
          <w:p w14:paraId="38361182">
            <w:pPr>
              <w:pStyle w:val="50"/>
              <w:rPr>
                <w:rFonts w:ascii="宋体" w:hAnsi="宋体" w:cs="Arial"/>
                <w:sz w:val="24"/>
                <w:szCs w:val="24"/>
              </w:rPr>
            </w:pPr>
          </w:p>
        </w:tc>
        <w:tc>
          <w:tcPr>
            <w:tcW w:w="705" w:type="dxa"/>
            <w:vAlign w:val="center"/>
          </w:tcPr>
          <w:p w14:paraId="3F884AEB">
            <w:pPr>
              <w:pStyle w:val="50"/>
              <w:rPr>
                <w:rFonts w:ascii="宋体" w:hAnsi="宋体" w:cs="Arial"/>
                <w:sz w:val="24"/>
                <w:szCs w:val="24"/>
              </w:rPr>
            </w:pPr>
          </w:p>
        </w:tc>
        <w:tc>
          <w:tcPr>
            <w:tcW w:w="1200" w:type="dxa"/>
            <w:vAlign w:val="center"/>
          </w:tcPr>
          <w:p w14:paraId="02984C9F">
            <w:pPr>
              <w:pStyle w:val="50"/>
              <w:rPr>
                <w:rFonts w:ascii="宋体" w:hAnsi="宋体" w:cs="Arial"/>
                <w:sz w:val="24"/>
                <w:szCs w:val="24"/>
              </w:rPr>
            </w:pPr>
          </w:p>
        </w:tc>
        <w:tc>
          <w:tcPr>
            <w:tcW w:w="784" w:type="dxa"/>
            <w:vAlign w:val="center"/>
          </w:tcPr>
          <w:p w14:paraId="3501963C">
            <w:pPr>
              <w:pStyle w:val="50"/>
              <w:rPr>
                <w:rFonts w:ascii="宋体" w:hAnsi="宋体" w:cs="Arial"/>
                <w:sz w:val="24"/>
                <w:szCs w:val="24"/>
              </w:rPr>
            </w:pPr>
          </w:p>
        </w:tc>
        <w:tc>
          <w:tcPr>
            <w:tcW w:w="870" w:type="dxa"/>
            <w:vAlign w:val="center"/>
          </w:tcPr>
          <w:p w14:paraId="06586963">
            <w:pPr>
              <w:pStyle w:val="50"/>
              <w:rPr>
                <w:rFonts w:ascii="宋体" w:hAnsi="宋体" w:cs="Arial"/>
                <w:sz w:val="24"/>
                <w:szCs w:val="24"/>
              </w:rPr>
            </w:pPr>
          </w:p>
        </w:tc>
        <w:tc>
          <w:tcPr>
            <w:tcW w:w="1389" w:type="dxa"/>
            <w:vAlign w:val="center"/>
          </w:tcPr>
          <w:p w14:paraId="7F8658C8">
            <w:pPr>
              <w:pStyle w:val="50"/>
              <w:rPr>
                <w:rFonts w:ascii="宋体" w:hAnsi="宋体" w:cs="Arial"/>
                <w:sz w:val="24"/>
                <w:szCs w:val="24"/>
              </w:rPr>
            </w:pPr>
          </w:p>
        </w:tc>
      </w:tr>
      <w:tr w14:paraId="3973D6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9B9091C">
            <w:pPr>
              <w:pStyle w:val="50"/>
              <w:rPr>
                <w:rFonts w:ascii="宋体" w:hAnsi="宋体" w:cs="Arial"/>
                <w:sz w:val="24"/>
                <w:szCs w:val="24"/>
              </w:rPr>
            </w:pPr>
          </w:p>
        </w:tc>
        <w:tc>
          <w:tcPr>
            <w:tcW w:w="1051" w:type="dxa"/>
            <w:vAlign w:val="center"/>
          </w:tcPr>
          <w:p w14:paraId="3177A6A8">
            <w:pPr>
              <w:pStyle w:val="50"/>
              <w:rPr>
                <w:rFonts w:ascii="宋体" w:hAnsi="宋体" w:cs="Arial"/>
                <w:sz w:val="24"/>
                <w:szCs w:val="24"/>
              </w:rPr>
            </w:pPr>
          </w:p>
        </w:tc>
        <w:tc>
          <w:tcPr>
            <w:tcW w:w="669" w:type="dxa"/>
            <w:vAlign w:val="center"/>
          </w:tcPr>
          <w:p w14:paraId="6CFB4488">
            <w:pPr>
              <w:pStyle w:val="50"/>
              <w:rPr>
                <w:rFonts w:ascii="宋体" w:hAnsi="宋体" w:cs="Arial"/>
                <w:sz w:val="24"/>
                <w:szCs w:val="24"/>
              </w:rPr>
            </w:pPr>
          </w:p>
        </w:tc>
        <w:tc>
          <w:tcPr>
            <w:tcW w:w="855" w:type="dxa"/>
            <w:vAlign w:val="center"/>
          </w:tcPr>
          <w:p w14:paraId="26978F41">
            <w:pPr>
              <w:pStyle w:val="50"/>
              <w:rPr>
                <w:rFonts w:ascii="宋体" w:hAnsi="宋体" w:cs="Arial"/>
                <w:sz w:val="24"/>
                <w:szCs w:val="24"/>
              </w:rPr>
            </w:pPr>
          </w:p>
        </w:tc>
        <w:tc>
          <w:tcPr>
            <w:tcW w:w="705" w:type="dxa"/>
            <w:vAlign w:val="center"/>
          </w:tcPr>
          <w:p w14:paraId="5E8AE361">
            <w:pPr>
              <w:pStyle w:val="50"/>
              <w:rPr>
                <w:rFonts w:ascii="宋体" w:hAnsi="宋体" w:cs="Arial"/>
                <w:sz w:val="24"/>
                <w:szCs w:val="24"/>
              </w:rPr>
            </w:pPr>
          </w:p>
        </w:tc>
        <w:tc>
          <w:tcPr>
            <w:tcW w:w="1200" w:type="dxa"/>
            <w:vAlign w:val="center"/>
          </w:tcPr>
          <w:p w14:paraId="551E200B">
            <w:pPr>
              <w:pStyle w:val="50"/>
              <w:rPr>
                <w:rFonts w:ascii="宋体" w:hAnsi="宋体" w:cs="Arial"/>
                <w:sz w:val="24"/>
                <w:szCs w:val="24"/>
              </w:rPr>
            </w:pPr>
          </w:p>
        </w:tc>
        <w:tc>
          <w:tcPr>
            <w:tcW w:w="784" w:type="dxa"/>
            <w:vAlign w:val="center"/>
          </w:tcPr>
          <w:p w14:paraId="3B54325E">
            <w:pPr>
              <w:pStyle w:val="50"/>
              <w:rPr>
                <w:rFonts w:ascii="宋体" w:hAnsi="宋体" w:cs="Arial"/>
                <w:sz w:val="24"/>
                <w:szCs w:val="24"/>
              </w:rPr>
            </w:pPr>
          </w:p>
        </w:tc>
        <w:tc>
          <w:tcPr>
            <w:tcW w:w="870" w:type="dxa"/>
            <w:vAlign w:val="center"/>
          </w:tcPr>
          <w:p w14:paraId="76CB0F48">
            <w:pPr>
              <w:pStyle w:val="50"/>
              <w:rPr>
                <w:rFonts w:ascii="宋体" w:hAnsi="宋体" w:cs="Arial"/>
                <w:sz w:val="24"/>
                <w:szCs w:val="24"/>
              </w:rPr>
            </w:pPr>
          </w:p>
        </w:tc>
        <w:tc>
          <w:tcPr>
            <w:tcW w:w="1389" w:type="dxa"/>
            <w:vAlign w:val="center"/>
          </w:tcPr>
          <w:p w14:paraId="5BA52905">
            <w:pPr>
              <w:pStyle w:val="50"/>
              <w:rPr>
                <w:rFonts w:ascii="宋体" w:hAnsi="宋体" w:cs="Arial"/>
                <w:sz w:val="24"/>
                <w:szCs w:val="24"/>
              </w:rPr>
            </w:pPr>
          </w:p>
        </w:tc>
      </w:tr>
    </w:tbl>
    <w:p w14:paraId="017D67DA">
      <w:pPr>
        <w:pStyle w:val="50"/>
        <w:ind w:firstLine="388" w:firstLineChars="200"/>
        <w:rPr>
          <w:rFonts w:ascii="宋体" w:hAnsi="宋体"/>
          <w:szCs w:val="21"/>
        </w:rPr>
      </w:pPr>
      <w:r>
        <w:rPr>
          <w:rFonts w:hint="eastAsia" w:ascii="宋体" w:hAnsi="宋体"/>
          <w:szCs w:val="21"/>
        </w:rPr>
        <w:t>注：</w:t>
      </w:r>
    </w:p>
    <w:p w14:paraId="0D372A56">
      <w:pPr>
        <w:pStyle w:val="50"/>
        <w:ind w:firstLine="388" w:firstLineChars="200"/>
        <w:rPr>
          <w:rFonts w:ascii="宋体" w:hAnsi="宋体"/>
          <w:szCs w:val="21"/>
        </w:rPr>
      </w:pPr>
      <w:r>
        <w:rPr>
          <w:rFonts w:hint="eastAsia" w:ascii="宋体" w:hAnsi="宋体"/>
          <w:szCs w:val="21"/>
        </w:rPr>
        <w:t>1.上表列出的人员，需附其资格证书的复印件。</w:t>
      </w:r>
    </w:p>
    <w:p w14:paraId="23C4F318">
      <w:pPr>
        <w:pStyle w:val="50"/>
        <w:ind w:firstLine="388" w:firstLineChars="200"/>
        <w:rPr>
          <w:rFonts w:ascii="宋体" w:hAnsi="宋体"/>
          <w:szCs w:val="21"/>
        </w:rPr>
      </w:pPr>
      <w:r>
        <w:rPr>
          <w:rFonts w:hint="eastAsia" w:ascii="宋体" w:hAnsi="宋体"/>
          <w:szCs w:val="21"/>
        </w:rPr>
        <w:t>2.招标文件中要求提供上述人员在本单位服务的证明或其他材料的，应按要求在本表后提供。</w:t>
      </w:r>
    </w:p>
    <w:p w14:paraId="11A34F14">
      <w:pPr>
        <w:tabs>
          <w:tab w:val="left" w:pos="1573"/>
        </w:tabs>
        <w:ind w:left="869" w:leftChars="448"/>
        <w:rPr>
          <w:rFonts w:ascii="宋体" w:hAnsi="宋体"/>
          <w:bCs/>
          <w:sz w:val="24"/>
        </w:rPr>
      </w:pPr>
    </w:p>
    <w:p w14:paraId="617DD3B5">
      <w:pPr>
        <w:adjustRightInd w:val="0"/>
        <w:snapToGrid w:val="0"/>
        <w:ind w:firstLine="448" w:firstLineChars="200"/>
        <w:rPr>
          <w:rFonts w:ascii="宋体"/>
          <w:sz w:val="24"/>
          <w:u w:val="single"/>
        </w:rPr>
      </w:pPr>
      <w:r>
        <w:rPr>
          <w:rFonts w:hint="eastAsia" w:ascii="宋体"/>
          <w:sz w:val="24"/>
        </w:rPr>
        <w:t>投标人名称（签章）：</w:t>
      </w:r>
    </w:p>
    <w:p w14:paraId="0E52CE8E">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361C0CD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4E3D74FF">
      <w:pPr>
        <w:adjustRightInd w:val="0"/>
        <w:snapToGrid w:val="0"/>
        <w:ind w:firstLine="2016" w:firstLineChars="900"/>
        <w:outlineLvl w:val="0"/>
        <w:rPr>
          <w:rFonts w:ascii="宋体"/>
          <w:sz w:val="24"/>
        </w:rPr>
      </w:pPr>
    </w:p>
    <w:p w14:paraId="6C15D022">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7951249F">
      <w:pPr>
        <w:pStyle w:val="4"/>
        <w:rPr>
          <w:rFonts w:ascii="黑体" w:hAnsi="黑体" w:eastAsia="黑体"/>
          <w:b w:val="0"/>
          <w:bCs w:val="0"/>
          <w:kern w:val="0"/>
          <w:sz w:val="30"/>
          <w:szCs w:val="30"/>
        </w:rPr>
      </w:pPr>
    </w:p>
    <w:p w14:paraId="1DAC391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五、类似项目业绩一览表</w:t>
      </w:r>
    </w:p>
    <w:p w14:paraId="1E1C19F1">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350F557B">
      <w:pPr>
        <w:autoSpaceDE w:val="0"/>
        <w:autoSpaceDN w:val="0"/>
        <w:adjustRightInd w:val="0"/>
        <w:spacing w:beforeLines="50" w:afterLines="50"/>
        <w:rPr>
          <w:rFonts w:ascii="宋体" w:hAnsi="宋体"/>
          <w:kern w:val="0"/>
          <w:szCs w:val="21"/>
        </w:rPr>
      </w:pPr>
    </w:p>
    <w:tbl>
      <w:tblPr>
        <w:tblStyle w:val="18"/>
        <w:tblW w:w="87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74201A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4533D05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216" w:type="dxa"/>
            <w:vAlign w:val="center"/>
          </w:tcPr>
          <w:p w14:paraId="7744B48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项目单位</w:t>
            </w:r>
          </w:p>
        </w:tc>
        <w:tc>
          <w:tcPr>
            <w:tcW w:w="1845" w:type="dxa"/>
            <w:vAlign w:val="center"/>
          </w:tcPr>
          <w:p w14:paraId="17D2188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项目名称</w:t>
            </w:r>
          </w:p>
        </w:tc>
        <w:tc>
          <w:tcPr>
            <w:tcW w:w="795" w:type="dxa"/>
            <w:vAlign w:val="center"/>
          </w:tcPr>
          <w:p w14:paraId="260BAC0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合同总价</w:t>
            </w:r>
          </w:p>
        </w:tc>
        <w:tc>
          <w:tcPr>
            <w:tcW w:w="1240" w:type="dxa"/>
            <w:vAlign w:val="center"/>
          </w:tcPr>
          <w:p w14:paraId="0BEE5AE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项目起止时间</w:t>
            </w:r>
          </w:p>
        </w:tc>
        <w:tc>
          <w:tcPr>
            <w:tcW w:w="1982" w:type="dxa"/>
            <w:vAlign w:val="center"/>
          </w:tcPr>
          <w:p w14:paraId="1124F9BA">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项目单位联系人电话</w:t>
            </w:r>
          </w:p>
        </w:tc>
        <w:tc>
          <w:tcPr>
            <w:tcW w:w="915" w:type="dxa"/>
            <w:vAlign w:val="center"/>
          </w:tcPr>
          <w:p w14:paraId="52701C4F">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备注</w:t>
            </w:r>
          </w:p>
        </w:tc>
      </w:tr>
      <w:tr w14:paraId="0A6C9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01983142">
            <w:pPr>
              <w:pStyle w:val="51"/>
              <w:jc w:val="center"/>
              <w:rPr>
                <w:rFonts w:ascii="宋体" w:hAnsi="宋体" w:cs="Arial"/>
                <w:sz w:val="24"/>
              </w:rPr>
            </w:pPr>
            <w:r>
              <w:rPr>
                <w:rFonts w:hint="eastAsia" w:ascii="宋体" w:hAnsi="宋体" w:cs="Arial"/>
                <w:sz w:val="24"/>
              </w:rPr>
              <w:t>1</w:t>
            </w:r>
          </w:p>
        </w:tc>
        <w:tc>
          <w:tcPr>
            <w:tcW w:w="1216" w:type="dxa"/>
            <w:vAlign w:val="center"/>
          </w:tcPr>
          <w:p w14:paraId="16C8A63F">
            <w:pPr>
              <w:pStyle w:val="51"/>
              <w:jc w:val="center"/>
              <w:rPr>
                <w:rFonts w:ascii="宋体" w:hAnsi="宋体" w:cs="Arial"/>
                <w:sz w:val="24"/>
              </w:rPr>
            </w:pPr>
          </w:p>
        </w:tc>
        <w:tc>
          <w:tcPr>
            <w:tcW w:w="1845" w:type="dxa"/>
          </w:tcPr>
          <w:p w14:paraId="63572A7F">
            <w:pPr>
              <w:pStyle w:val="51"/>
              <w:rPr>
                <w:rFonts w:ascii="宋体" w:hAnsi="宋体" w:cs="Arial"/>
                <w:sz w:val="24"/>
              </w:rPr>
            </w:pPr>
          </w:p>
        </w:tc>
        <w:tc>
          <w:tcPr>
            <w:tcW w:w="795" w:type="dxa"/>
          </w:tcPr>
          <w:p w14:paraId="39866A2E">
            <w:pPr>
              <w:pStyle w:val="51"/>
              <w:rPr>
                <w:rFonts w:ascii="宋体" w:hAnsi="宋体" w:cs="Arial"/>
                <w:sz w:val="24"/>
              </w:rPr>
            </w:pPr>
          </w:p>
        </w:tc>
        <w:tc>
          <w:tcPr>
            <w:tcW w:w="1240" w:type="dxa"/>
          </w:tcPr>
          <w:p w14:paraId="2E0B1159">
            <w:pPr>
              <w:pStyle w:val="51"/>
              <w:rPr>
                <w:rFonts w:ascii="宋体" w:hAnsi="宋体" w:cs="Arial"/>
                <w:sz w:val="24"/>
              </w:rPr>
            </w:pPr>
          </w:p>
        </w:tc>
        <w:tc>
          <w:tcPr>
            <w:tcW w:w="1982" w:type="dxa"/>
          </w:tcPr>
          <w:p w14:paraId="7BBA99E6">
            <w:pPr>
              <w:pStyle w:val="51"/>
              <w:rPr>
                <w:rFonts w:ascii="宋体" w:hAnsi="宋体" w:cs="Arial"/>
                <w:sz w:val="24"/>
              </w:rPr>
            </w:pPr>
          </w:p>
        </w:tc>
        <w:tc>
          <w:tcPr>
            <w:tcW w:w="915" w:type="dxa"/>
          </w:tcPr>
          <w:p w14:paraId="16B4288E">
            <w:pPr>
              <w:pStyle w:val="51"/>
              <w:rPr>
                <w:rFonts w:ascii="宋体" w:hAnsi="宋体" w:cs="Arial"/>
                <w:sz w:val="24"/>
              </w:rPr>
            </w:pPr>
          </w:p>
        </w:tc>
      </w:tr>
      <w:tr w14:paraId="523A81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14F94759">
            <w:pPr>
              <w:pStyle w:val="51"/>
              <w:jc w:val="center"/>
              <w:rPr>
                <w:rFonts w:ascii="宋体" w:hAnsi="宋体" w:cs="Arial"/>
                <w:sz w:val="24"/>
              </w:rPr>
            </w:pPr>
            <w:r>
              <w:rPr>
                <w:rFonts w:hint="eastAsia" w:ascii="宋体" w:hAnsi="宋体" w:cs="Arial"/>
                <w:sz w:val="24"/>
              </w:rPr>
              <w:t>2</w:t>
            </w:r>
          </w:p>
        </w:tc>
        <w:tc>
          <w:tcPr>
            <w:tcW w:w="1216" w:type="dxa"/>
            <w:vAlign w:val="center"/>
          </w:tcPr>
          <w:p w14:paraId="21CF1AEC">
            <w:pPr>
              <w:pStyle w:val="51"/>
              <w:jc w:val="center"/>
              <w:rPr>
                <w:rFonts w:ascii="宋体" w:hAnsi="宋体" w:cs="Arial"/>
                <w:sz w:val="24"/>
              </w:rPr>
            </w:pPr>
          </w:p>
        </w:tc>
        <w:tc>
          <w:tcPr>
            <w:tcW w:w="1845" w:type="dxa"/>
          </w:tcPr>
          <w:p w14:paraId="434D6DDB">
            <w:pPr>
              <w:pStyle w:val="51"/>
              <w:rPr>
                <w:rFonts w:ascii="宋体" w:hAnsi="宋体" w:cs="Arial"/>
                <w:sz w:val="24"/>
              </w:rPr>
            </w:pPr>
          </w:p>
        </w:tc>
        <w:tc>
          <w:tcPr>
            <w:tcW w:w="795" w:type="dxa"/>
          </w:tcPr>
          <w:p w14:paraId="7B7DBD56">
            <w:pPr>
              <w:pStyle w:val="51"/>
              <w:rPr>
                <w:rFonts w:ascii="宋体" w:hAnsi="宋体" w:cs="Arial"/>
                <w:sz w:val="24"/>
              </w:rPr>
            </w:pPr>
          </w:p>
        </w:tc>
        <w:tc>
          <w:tcPr>
            <w:tcW w:w="1240" w:type="dxa"/>
          </w:tcPr>
          <w:p w14:paraId="4EF85971">
            <w:pPr>
              <w:pStyle w:val="51"/>
              <w:rPr>
                <w:rFonts w:ascii="宋体" w:hAnsi="宋体" w:cs="Arial"/>
                <w:sz w:val="24"/>
              </w:rPr>
            </w:pPr>
          </w:p>
        </w:tc>
        <w:tc>
          <w:tcPr>
            <w:tcW w:w="1982" w:type="dxa"/>
          </w:tcPr>
          <w:p w14:paraId="20956694">
            <w:pPr>
              <w:pStyle w:val="51"/>
              <w:rPr>
                <w:rFonts w:ascii="宋体" w:hAnsi="宋体" w:cs="Arial"/>
                <w:sz w:val="24"/>
              </w:rPr>
            </w:pPr>
          </w:p>
        </w:tc>
        <w:tc>
          <w:tcPr>
            <w:tcW w:w="915" w:type="dxa"/>
          </w:tcPr>
          <w:p w14:paraId="03862153">
            <w:pPr>
              <w:pStyle w:val="51"/>
              <w:rPr>
                <w:rFonts w:ascii="宋体" w:hAnsi="宋体" w:cs="Arial"/>
                <w:sz w:val="24"/>
              </w:rPr>
            </w:pPr>
          </w:p>
        </w:tc>
      </w:tr>
      <w:tr w14:paraId="5ED65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42F835DF">
            <w:pPr>
              <w:pStyle w:val="51"/>
              <w:jc w:val="center"/>
              <w:rPr>
                <w:rFonts w:ascii="宋体" w:hAnsi="宋体" w:cs="Arial"/>
                <w:sz w:val="24"/>
              </w:rPr>
            </w:pPr>
            <w:r>
              <w:rPr>
                <w:rFonts w:hint="eastAsia" w:ascii="宋体" w:hAnsi="宋体" w:cs="Arial"/>
                <w:sz w:val="24"/>
              </w:rPr>
              <w:t>3</w:t>
            </w:r>
          </w:p>
        </w:tc>
        <w:tc>
          <w:tcPr>
            <w:tcW w:w="1216" w:type="dxa"/>
            <w:vAlign w:val="center"/>
          </w:tcPr>
          <w:p w14:paraId="1C4F9F98">
            <w:pPr>
              <w:pStyle w:val="51"/>
              <w:jc w:val="center"/>
              <w:rPr>
                <w:rFonts w:ascii="宋体" w:hAnsi="宋体" w:cs="Arial"/>
                <w:sz w:val="24"/>
              </w:rPr>
            </w:pPr>
          </w:p>
        </w:tc>
        <w:tc>
          <w:tcPr>
            <w:tcW w:w="1845" w:type="dxa"/>
          </w:tcPr>
          <w:p w14:paraId="18120285">
            <w:pPr>
              <w:pStyle w:val="51"/>
              <w:rPr>
                <w:rFonts w:ascii="宋体" w:hAnsi="宋体" w:cs="Arial"/>
                <w:sz w:val="24"/>
              </w:rPr>
            </w:pPr>
          </w:p>
        </w:tc>
        <w:tc>
          <w:tcPr>
            <w:tcW w:w="795" w:type="dxa"/>
          </w:tcPr>
          <w:p w14:paraId="0C37D75F">
            <w:pPr>
              <w:pStyle w:val="51"/>
              <w:rPr>
                <w:rFonts w:ascii="宋体" w:hAnsi="宋体" w:cs="Arial"/>
                <w:sz w:val="24"/>
              </w:rPr>
            </w:pPr>
          </w:p>
        </w:tc>
        <w:tc>
          <w:tcPr>
            <w:tcW w:w="1240" w:type="dxa"/>
          </w:tcPr>
          <w:p w14:paraId="4F2CD9FE">
            <w:pPr>
              <w:pStyle w:val="51"/>
              <w:rPr>
                <w:rFonts w:ascii="宋体" w:hAnsi="宋体" w:cs="Arial"/>
                <w:sz w:val="24"/>
              </w:rPr>
            </w:pPr>
          </w:p>
        </w:tc>
        <w:tc>
          <w:tcPr>
            <w:tcW w:w="1982" w:type="dxa"/>
          </w:tcPr>
          <w:p w14:paraId="254A55FE">
            <w:pPr>
              <w:pStyle w:val="51"/>
              <w:rPr>
                <w:rFonts w:ascii="宋体" w:hAnsi="宋体" w:cs="Arial"/>
                <w:sz w:val="24"/>
              </w:rPr>
            </w:pPr>
          </w:p>
        </w:tc>
        <w:tc>
          <w:tcPr>
            <w:tcW w:w="915" w:type="dxa"/>
          </w:tcPr>
          <w:p w14:paraId="56DFA6D5">
            <w:pPr>
              <w:pStyle w:val="51"/>
              <w:rPr>
                <w:rFonts w:ascii="宋体" w:hAnsi="宋体" w:cs="Arial"/>
                <w:sz w:val="24"/>
              </w:rPr>
            </w:pPr>
          </w:p>
        </w:tc>
      </w:tr>
      <w:tr w14:paraId="07AC5B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60704D90">
            <w:pPr>
              <w:pStyle w:val="51"/>
              <w:jc w:val="center"/>
              <w:rPr>
                <w:rFonts w:ascii="宋体" w:hAnsi="宋体" w:cs="Arial"/>
                <w:sz w:val="24"/>
              </w:rPr>
            </w:pPr>
            <w:r>
              <w:rPr>
                <w:rFonts w:hint="eastAsia" w:ascii="宋体" w:hAnsi="宋体" w:cs="Arial"/>
                <w:sz w:val="24"/>
              </w:rPr>
              <w:t>4</w:t>
            </w:r>
          </w:p>
        </w:tc>
        <w:tc>
          <w:tcPr>
            <w:tcW w:w="1216" w:type="dxa"/>
          </w:tcPr>
          <w:p w14:paraId="62EB6878">
            <w:pPr>
              <w:pStyle w:val="51"/>
              <w:rPr>
                <w:rFonts w:ascii="宋体" w:hAnsi="宋体" w:cs="Arial"/>
                <w:sz w:val="24"/>
              </w:rPr>
            </w:pPr>
          </w:p>
        </w:tc>
        <w:tc>
          <w:tcPr>
            <w:tcW w:w="1845" w:type="dxa"/>
          </w:tcPr>
          <w:p w14:paraId="6CA5C754">
            <w:pPr>
              <w:pStyle w:val="51"/>
              <w:rPr>
                <w:rFonts w:ascii="宋体" w:hAnsi="宋体" w:cs="Arial"/>
                <w:sz w:val="24"/>
              </w:rPr>
            </w:pPr>
          </w:p>
        </w:tc>
        <w:tc>
          <w:tcPr>
            <w:tcW w:w="795" w:type="dxa"/>
          </w:tcPr>
          <w:p w14:paraId="33E96EF4">
            <w:pPr>
              <w:pStyle w:val="51"/>
              <w:rPr>
                <w:rFonts w:ascii="宋体" w:hAnsi="宋体" w:cs="Arial"/>
                <w:sz w:val="24"/>
              </w:rPr>
            </w:pPr>
          </w:p>
        </w:tc>
        <w:tc>
          <w:tcPr>
            <w:tcW w:w="1240" w:type="dxa"/>
          </w:tcPr>
          <w:p w14:paraId="2CCD3CD7">
            <w:pPr>
              <w:pStyle w:val="51"/>
              <w:rPr>
                <w:rFonts w:ascii="宋体" w:hAnsi="宋体" w:cs="Arial"/>
                <w:sz w:val="24"/>
              </w:rPr>
            </w:pPr>
          </w:p>
        </w:tc>
        <w:tc>
          <w:tcPr>
            <w:tcW w:w="1982" w:type="dxa"/>
          </w:tcPr>
          <w:p w14:paraId="5C02BAB1">
            <w:pPr>
              <w:pStyle w:val="51"/>
              <w:rPr>
                <w:rFonts w:ascii="宋体" w:hAnsi="宋体" w:cs="Arial"/>
                <w:sz w:val="24"/>
              </w:rPr>
            </w:pPr>
          </w:p>
        </w:tc>
        <w:tc>
          <w:tcPr>
            <w:tcW w:w="915" w:type="dxa"/>
          </w:tcPr>
          <w:p w14:paraId="7BCDB241">
            <w:pPr>
              <w:pStyle w:val="51"/>
              <w:rPr>
                <w:rFonts w:ascii="宋体" w:hAnsi="宋体" w:cs="Arial"/>
                <w:sz w:val="24"/>
              </w:rPr>
            </w:pPr>
          </w:p>
        </w:tc>
      </w:tr>
      <w:tr w14:paraId="68E27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51B50BF1">
            <w:pPr>
              <w:pStyle w:val="51"/>
              <w:jc w:val="center"/>
              <w:rPr>
                <w:rFonts w:ascii="宋体" w:hAnsi="宋体" w:cs="Arial"/>
                <w:sz w:val="24"/>
              </w:rPr>
            </w:pPr>
            <w:r>
              <w:rPr>
                <w:rFonts w:hint="eastAsia" w:ascii="宋体" w:hAnsi="宋体" w:cs="Arial"/>
                <w:sz w:val="24"/>
              </w:rPr>
              <w:t>5</w:t>
            </w:r>
          </w:p>
        </w:tc>
        <w:tc>
          <w:tcPr>
            <w:tcW w:w="1216" w:type="dxa"/>
          </w:tcPr>
          <w:p w14:paraId="3D6816FA">
            <w:pPr>
              <w:pStyle w:val="51"/>
              <w:rPr>
                <w:rFonts w:ascii="宋体" w:hAnsi="宋体" w:cs="Arial"/>
                <w:sz w:val="24"/>
              </w:rPr>
            </w:pPr>
          </w:p>
        </w:tc>
        <w:tc>
          <w:tcPr>
            <w:tcW w:w="1845" w:type="dxa"/>
          </w:tcPr>
          <w:p w14:paraId="2141CDBF">
            <w:pPr>
              <w:pStyle w:val="51"/>
              <w:rPr>
                <w:rFonts w:ascii="宋体" w:hAnsi="宋体" w:cs="Arial"/>
                <w:sz w:val="24"/>
              </w:rPr>
            </w:pPr>
          </w:p>
        </w:tc>
        <w:tc>
          <w:tcPr>
            <w:tcW w:w="795" w:type="dxa"/>
          </w:tcPr>
          <w:p w14:paraId="0E1C5A3D">
            <w:pPr>
              <w:pStyle w:val="51"/>
              <w:rPr>
                <w:rFonts w:ascii="宋体" w:hAnsi="宋体" w:cs="Arial"/>
                <w:sz w:val="24"/>
              </w:rPr>
            </w:pPr>
          </w:p>
        </w:tc>
        <w:tc>
          <w:tcPr>
            <w:tcW w:w="1240" w:type="dxa"/>
          </w:tcPr>
          <w:p w14:paraId="73FCD166">
            <w:pPr>
              <w:pStyle w:val="51"/>
              <w:rPr>
                <w:rFonts w:ascii="宋体" w:hAnsi="宋体" w:cs="Arial"/>
                <w:sz w:val="24"/>
              </w:rPr>
            </w:pPr>
          </w:p>
        </w:tc>
        <w:tc>
          <w:tcPr>
            <w:tcW w:w="1982" w:type="dxa"/>
          </w:tcPr>
          <w:p w14:paraId="35AD7E1C">
            <w:pPr>
              <w:pStyle w:val="51"/>
              <w:rPr>
                <w:rFonts w:ascii="宋体" w:hAnsi="宋体" w:cs="Arial"/>
                <w:sz w:val="24"/>
              </w:rPr>
            </w:pPr>
          </w:p>
        </w:tc>
        <w:tc>
          <w:tcPr>
            <w:tcW w:w="915" w:type="dxa"/>
          </w:tcPr>
          <w:p w14:paraId="15445272">
            <w:pPr>
              <w:pStyle w:val="51"/>
              <w:rPr>
                <w:rFonts w:ascii="宋体" w:hAnsi="宋体" w:cs="Arial"/>
                <w:sz w:val="24"/>
              </w:rPr>
            </w:pPr>
          </w:p>
        </w:tc>
      </w:tr>
      <w:tr w14:paraId="3C909D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2E68A7A2">
            <w:pPr>
              <w:pStyle w:val="51"/>
              <w:jc w:val="center"/>
              <w:rPr>
                <w:rFonts w:ascii="宋体" w:hAnsi="宋体" w:cs="Arial"/>
                <w:sz w:val="24"/>
              </w:rPr>
            </w:pPr>
            <w:r>
              <w:rPr>
                <w:rFonts w:hint="eastAsia" w:ascii="宋体" w:hAnsi="宋体" w:cs="Arial"/>
                <w:sz w:val="24"/>
              </w:rPr>
              <w:t>6</w:t>
            </w:r>
          </w:p>
        </w:tc>
        <w:tc>
          <w:tcPr>
            <w:tcW w:w="1216" w:type="dxa"/>
          </w:tcPr>
          <w:p w14:paraId="713B16F9">
            <w:pPr>
              <w:pStyle w:val="51"/>
              <w:rPr>
                <w:rFonts w:ascii="宋体" w:hAnsi="宋体" w:cs="Arial"/>
                <w:sz w:val="24"/>
              </w:rPr>
            </w:pPr>
          </w:p>
        </w:tc>
        <w:tc>
          <w:tcPr>
            <w:tcW w:w="1845" w:type="dxa"/>
          </w:tcPr>
          <w:p w14:paraId="526CBDD1">
            <w:pPr>
              <w:pStyle w:val="51"/>
              <w:rPr>
                <w:rFonts w:ascii="宋体" w:hAnsi="宋体" w:cs="Arial"/>
                <w:sz w:val="24"/>
              </w:rPr>
            </w:pPr>
          </w:p>
        </w:tc>
        <w:tc>
          <w:tcPr>
            <w:tcW w:w="795" w:type="dxa"/>
          </w:tcPr>
          <w:p w14:paraId="74F2303D">
            <w:pPr>
              <w:pStyle w:val="51"/>
              <w:rPr>
                <w:rFonts w:ascii="宋体" w:hAnsi="宋体" w:cs="Arial"/>
                <w:sz w:val="24"/>
              </w:rPr>
            </w:pPr>
          </w:p>
        </w:tc>
        <w:tc>
          <w:tcPr>
            <w:tcW w:w="1240" w:type="dxa"/>
          </w:tcPr>
          <w:p w14:paraId="6AF9B31E">
            <w:pPr>
              <w:pStyle w:val="51"/>
              <w:rPr>
                <w:rFonts w:ascii="宋体" w:hAnsi="宋体" w:cs="Arial"/>
                <w:sz w:val="24"/>
              </w:rPr>
            </w:pPr>
          </w:p>
        </w:tc>
        <w:tc>
          <w:tcPr>
            <w:tcW w:w="1982" w:type="dxa"/>
          </w:tcPr>
          <w:p w14:paraId="70C85A2B">
            <w:pPr>
              <w:pStyle w:val="51"/>
              <w:rPr>
                <w:rFonts w:ascii="宋体" w:hAnsi="宋体" w:cs="Arial"/>
                <w:sz w:val="24"/>
              </w:rPr>
            </w:pPr>
          </w:p>
        </w:tc>
        <w:tc>
          <w:tcPr>
            <w:tcW w:w="915" w:type="dxa"/>
          </w:tcPr>
          <w:p w14:paraId="17963A6E">
            <w:pPr>
              <w:pStyle w:val="51"/>
              <w:rPr>
                <w:rFonts w:ascii="宋体" w:hAnsi="宋体" w:cs="Arial"/>
                <w:sz w:val="24"/>
              </w:rPr>
            </w:pPr>
          </w:p>
        </w:tc>
      </w:tr>
      <w:tr w14:paraId="3C4EF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32766199">
            <w:pPr>
              <w:pStyle w:val="51"/>
              <w:jc w:val="center"/>
              <w:rPr>
                <w:rFonts w:ascii="宋体" w:hAnsi="宋体" w:cs="Arial"/>
                <w:sz w:val="24"/>
              </w:rPr>
            </w:pPr>
            <w:r>
              <w:rPr>
                <w:rFonts w:hint="eastAsia" w:ascii="宋体" w:hAnsi="宋体" w:cs="Arial"/>
                <w:sz w:val="24"/>
              </w:rPr>
              <w:t>…</w:t>
            </w:r>
          </w:p>
        </w:tc>
        <w:tc>
          <w:tcPr>
            <w:tcW w:w="1216" w:type="dxa"/>
          </w:tcPr>
          <w:p w14:paraId="007D6BE4">
            <w:pPr>
              <w:pStyle w:val="51"/>
              <w:rPr>
                <w:rFonts w:ascii="宋体" w:hAnsi="宋体" w:cs="Arial"/>
                <w:sz w:val="24"/>
              </w:rPr>
            </w:pPr>
          </w:p>
        </w:tc>
        <w:tc>
          <w:tcPr>
            <w:tcW w:w="1845" w:type="dxa"/>
          </w:tcPr>
          <w:p w14:paraId="48D0A79C">
            <w:pPr>
              <w:pStyle w:val="51"/>
              <w:rPr>
                <w:rFonts w:ascii="宋体" w:hAnsi="宋体" w:cs="Arial"/>
                <w:sz w:val="24"/>
              </w:rPr>
            </w:pPr>
          </w:p>
        </w:tc>
        <w:tc>
          <w:tcPr>
            <w:tcW w:w="795" w:type="dxa"/>
          </w:tcPr>
          <w:p w14:paraId="38EE7FC1">
            <w:pPr>
              <w:pStyle w:val="51"/>
              <w:rPr>
                <w:rFonts w:ascii="宋体" w:hAnsi="宋体" w:cs="Arial"/>
                <w:sz w:val="24"/>
              </w:rPr>
            </w:pPr>
          </w:p>
        </w:tc>
        <w:tc>
          <w:tcPr>
            <w:tcW w:w="1240" w:type="dxa"/>
          </w:tcPr>
          <w:p w14:paraId="66E90904">
            <w:pPr>
              <w:pStyle w:val="51"/>
              <w:rPr>
                <w:rFonts w:ascii="宋体" w:hAnsi="宋体" w:cs="Arial"/>
                <w:sz w:val="24"/>
              </w:rPr>
            </w:pPr>
          </w:p>
        </w:tc>
        <w:tc>
          <w:tcPr>
            <w:tcW w:w="1982" w:type="dxa"/>
          </w:tcPr>
          <w:p w14:paraId="47DD0B5B">
            <w:pPr>
              <w:pStyle w:val="51"/>
              <w:rPr>
                <w:rFonts w:ascii="宋体" w:hAnsi="宋体" w:cs="Arial"/>
                <w:sz w:val="24"/>
              </w:rPr>
            </w:pPr>
          </w:p>
        </w:tc>
        <w:tc>
          <w:tcPr>
            <w:tcW w:w="915" w:type="dxa"/>
          </w:tcPr>
          <w:p w14:paraId="3D5887AC">
            <w:pPr>
              <w:pStyle w:val="51"/>
              <w:rPr>
                <w:rFonts w:ascii="宋体" w:hAnsi="宋体" w:cs="Arial"/>
                <w:sz w:val="24"/>
              </w:rPr>
            </w:pPr>
          </w:p>
        </w:tc>
      </w:tr>
      <w:tr w14:paraId="5DFE30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66206F7">
            <w:pPr>
              <w:pStyle w:val="51"/>
              <w:rPr>
                <w:rFonts w:ascii="宋体" w:hAnsi="宋体" w:cs="Arial"/>
                <w:sz w:val="24"/>
              </w:rPr>
            </w:pPr>
          </w:p>
        </w:tc>
        <w:tc>
          <w:tcPr>
            <w:tcW w:w="1216" w:type="dxa"/>
          </w:tcPr>
          <w:p w14:paraId="4ACA6D33">
            <w:pPr>
              <w:pStyle w:val="51"/>
              <w:rPr>
                <w:rFonts w:ascii="宋体" w:hAnsi="宋体" w:cs="Arial"/>
                <w:sz w:val="24"/>
              </w:rPr>
            </w:pPr>
          </w:p>
        </w:tc>
        <w:tc>
          <w:tcPr>
            <w:tcW w:w="1845" w:type="dxa"/>
          </w:tcPr>
          <w:p w14:paraId="69316203">
            <w:pPr>
              <w:pStyle w:val="51"/>
              <w:rPr>
                <w:rFonts w:ascii="宋体" w:hAnsi="宋体" w:cs="Arial"/>
                <w:sz w:val="24"/>
              </w:rPr>
            </w:pPr>
          </w:p>
        </w:tc>
        <w:tc>
          <w:tcPr>
            <w:tcW w:w="795" w:type="dxa"/>
          </w:tcPr>
          <w:p w14:paraId="14367D18">
            <w:pPr>
              <w:pStyle w:val="51"/>
              <w:rPr>
                <w:rFonts w:ascii="宋体" w:hAnsi="宋体" w:cs="Arial"/>
                <w:sz w:val="24"/>
              </w:rPr>
            </w:pPr>
          </w:p>
        </w:tc>
        <w:tc>
          <w:tcPr>
            <w:tcW w:w="1240" w:type="dxa"/>
          </w:tcPr>
          <w:p w14:paraId="01BF70F4">
            <w:pPr>
              <w:pStyle w:val="51"/>
              <w:rPr>
                <w:rFonts w:ascii="宋体" w:hAnsi="宋体" w:cs="Arial"/>
                <w:sz w:val="24"/>
              </w:rPr>
            </w:pPr>
          </w:p>
        </w:tc>
        <w:tc>
          <w:tcPr>
            <w:tcW w:w="1982" w:type="dxa"/>
          </w:tcPr>
          <w:p w14:paraId="45DDCC6F">
            <w:pPr>
              <w:pStyle w:val="51"/>
              <w:rPr>
                <w:rFonts w:ascii="宋体" w:hAnsi="宋体" w:cs="Arial"/>
                <w:sz w:val="24"/>
              </w:rPr>
            </w:pPr>
          </w:p>
        </w:tc>
        <w:tc>
          <w:tcPr>
            <w:tcW w:w="915" w:type="dxa"/>
          </w:tcPr>
          <w:p w14:paraId="60588263">
            <w:pPr>
              <w:pStyle w:val="51"/>
              <w:rPr>
                <w:rFonts w:ascii="宋体" w:hAnsi="宋体" w:cs="Arial"/>
                <w:sz w:val="24"/>
              </w:rPr>
            </w:pPr>
          </w:p>
        </w:tc>
      </w:tr>
      <w:tr w14:paraId="6D4A5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80B4FE5">
            <w:pPr>
              <w:pStyle w:val="51"/>
              <w:rPr>
                <w:rFonts w:ascii="宋体" w:hAnsi="宋体" w:cs="Arial"/>
                <w:sz w:val="24"/>
              </w:rPr>
            </w:pPr>
          </w:p>
        </w:tc>
        <w:tc>
          <w:tcPr>
            <w:tcW w:w="1216" w:type="dxa"/>
          </w:tcPr>
          <w:p w14:paraId="3CCF2E4A">
            <w:pPr>
              <w:pStyle w:val="51"/>
              <w:rPr>
                <w:rFonts w:ascii="宋体" w:hAnsi="宋体" w:cs="Arial"/>
                <w:sz w:val="24"/>
              </w:rPr>
            </w:pPr>
          </w:p>
        </w:tc>
        <w:tc>
          <w:tcPr>
            <w:tcW w:w="1845" w:type="dxa"/>
          </w:tcPr>
          <w:p w14:paraId="7C004C56">
            <w:pPr>
              <w:pStyle w:val="51"/>
              <w:rPr>
                <w:rFonts w:ascii="宋体" w:hAnsi="宋体" w:cs="Arial"/>
                <w:sz w:val="24"/>
              </w:rPr>
            </w:pPr>
          </w:p>
        </w:tc>
        <w:tc>
          <w:tcPr>
            <w:tcW w:w="795" w:type="dxa"/>
          </w:tcPr>
          <w:p w14:paraId="1C8B35A2">
            <w:pPr>
              <w:pStyle w:val="51"/>
              <w:rPr>
                <w:rFonts w:ascii="宋体" w:hAnsi="宋体" w:cs="Arial"/>
                <w:sz w:val="24"/>
              </w:rPr>
            </w:pPr>
          </w:p>
        </w:tc>
        <w:tc>
          <w:tcPr>
            <w:tcW w:w="1240" w:type="dxa"/>
          </w:tcPr>
          <w:p w14:paraId="1B8BD9F9">
            <w:pPr>
              <w:pStyle w:val="51"/>
              <w:rPr>
                <w:rFonts w:ascii="宋体" w:hAnsi="宋体" w:cs="Arial"/>
                <w:sz w:val="24"/>
              </w:rPr>
            </w:pPr>
          </w:p>
        </w:tc>
        <w:tc>
          <w:tcPr>
            <w:tcW w:w="1982" w:type="dxa"/>
          </w:tcPr>
          <w:p w14:paraId="04BC300D">
            <w:pPr>
              <w:pStyle w:val="51"/>
              <w:rPr>
                <w:rFonts w:ascii="宋体" w:hAnsi="宋体" w:cs="Arial"/>
                <w:sz w:val="24"/>
              </w:rPr>
            </w:pPr>
          </w:p>
        </w:tc>
        <w:tc>
          <w:tcPr>
            <w:tcW w:w="915" w:type="dxa"/>
          </w:tcPr>
          <w:p w14:paraId="42EC2C4E">
            <w:pPr>
              <w:pStyle w:val="51"/>
              <w:rPr>
                <w:rFonts w:ascii="宋体" w:hAnsi="宋体" w:cs="Arial"/>
                <w:sz w:val="24"/>
              </w:rPr>
            </w:pPr>
          </w:p>
        </w:tc>
      </w:tr>
      <w:tr w14:paraId="774479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5D7EBBDF">
            <w:pPr>
              <w:pStyle w:val="51"/>
              <w:rPr>
                <w:rFonts w:ascii="宋体" w:hAnsi="宋体" w:cs="Arial"/>
                <w:sz w:val="24"/>
              </w:rPr>
            </w:pPr>
          </w:p>
        </w:tc>
        <w:tc>
          <w:tcPr>
            <w:tcW w:w="1216" w:type="dxa"/>
          </w:tcPr>
          <w:p w14:paraId="47DCA1EB">
            <w:pPr>
              <w:pStyle w:val="51"/>
              <w:rPr>
                <w:rFonts w:ascii="宋体" w:hAnsi="宋体" w:cs="Arial"/>
                <w:sz w:val="24"/>
              </w:rPr>
            </w:pPr>
          </w:p>
        </w:tc>
        <w:tc>
          <w:tcPr>
            <w:tcW w:w="1845" w:type="dxa"/>
          </w:tcPr>
          <w:p w14:paraId="77EAB5C6">
            <w:pPr>
              <w:pStyle w:val="51"/>
              <w:rPr>
                <w:rFonts w:ascii="宋体" w:hAnsi="宋体" w:cs="Arial"/>
                <w:sz w:val="24"/>
              </w:rPr>
            </w:pPr>
          </w:p>
        </w:tc>
        <w:tc>
          <w:tcPr>
            <w:tcW w:w="795" w:type="dxa"/>
          </w:tcPr>
          <w:p w14:paraId="045EB995">
            <w:pPr>
              <w:pStyle w:val="51"/>
              <w:rPr>
                <w:rFonts w:ascii="宋体" w:hAnsi="宋体" w:cs="Arial"/>
                <w:sz w:val="24"/>
              </w:rPr>
            </w:pPr>
          </w:p>
        </w:tc>
        <w:tc>
          <w:tcPr>
            <w:tcW w:w="1240" w:type="dxa"/>
          </w:tcPr>
          <w:p w14:paraId="795DE902">
            <w:pPr>
              <w:pStyle w:val="51"/>
              <w:rPr>
                <w:rFonts w:ascii="宋体" w:hAnsi="宋体" w:cs="Arial"/>
                <w:sz w:val="24"/>
              </w:rPr>
            </w:pPr>
          </w:p>
        </w:tc>
        <w:tc>
          <w:tcPr>
            <w:tcW w:w="1982" w:type="dxa"/>
          </w:tcPr>
          <w:p w14:paraId="58FB8C72">
            <w:pPr>
              <w:pStyle w:val="51"/>
              <w:rPr>
                <w:rFonts w:ascii="宋体" w:hAnsi="宋体" w:cs="Arial"/>
                <w:sz w:val="24"/>
              </w:rPr>
            </w:pPr>
          </w:p>
        </w:tc>
        <w:tc>
          <w:tcPr>
            <w:tcW w:w="915" w:type="dxa"/>
          </w:tcPr>
          <w:p w14:paraId="67B9CFF0">
            <w:pPr>
              <w:pStyle w:val="51"/>
              <w:rPr>
                <w:rFonts w:ascii="宋体" w:hAnsi="宋体" w:cs="Arial"/>
                <w:sz w:val="24"/>
              </w:rPr>
            </w:pPr>
          </w:p>
        </w:tc>
      </w:tr>
      <w:tr w14:paraId="1367CA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18DE9F41">
            <w:pPr>
              <w:pStyle w:val="51"/>
              <w:rPr>
                <w:rFonts w:ascii="宋体" w:hAnsi="宋体" w:cs="Arial"/>
                <w:sz w:val="24"/>
              </w:rPr>
            </w:pPr>
          </w:p>
        </w:tc>
        <w:tc>
          <w:tcPr>
            <w:tcW w:w="1216" w:type="dxa"/>
          </w:tcPr>
          <w:p w14:paraId="7BEF20BE">
            <w:pPr>
              <w:pStyle w:val="51"/>
              <w:rPr>
                <w:rFonts w:ascii="宋体" w:hAnsi="宋体" w:cs="Arial"/>
                <w:sz w:val="24"/>
              </w:rPr>
            </w:pPr>
          </w:p>
        </w:tc>
        <w:tc>
          <w:tcPr>
            <w:tcW w:w="1845" w:type="dxa"/>
          </w:tcPr>
          <w:p w14:paraId="0B8D339F">
            <w:pPr>
              <w:pStyle w:val="51"/>
              <w:rPr>
                <w:rFonts w:ascii="宋体" w:hAnsi="宋体" w:cs="Arial"/>
                <w:sz w:val="24"/>
              </w:rPr>
            </w:pPr>
          </w:p>
        </w:tc>
        <w:tc>
          <w:tcPr>
            <w:tcW w:w="795" w:type="dxa"/>
          </w:tcPr>
          <w:p w14:paraId="518D0428">
            <w:pPr>
              <w:pStyle w:val="51"/>
              <w:rPr>
                <w:rFonts w:ascii="宋体" w:hAnsi="宋体" w:cs="Arial"/>
                <w:sz w:val="24"/>
              </w:rPr>
            </w:pPr>
          </w:p>
        </w:tc>
        <w:tc>
          <w:tcPr>
            <w:tcW w:w="1240" w:type="dxa"/>
          </w:tcPr>
          <w:p w14:paraId="26A6BB21">
            <w:pPr>
              <w:pStyle w:val="51"/>
              <w:rPr>
                <w:rFonts w:ascii="宋体" w:hAnsi="宋体" w:cs="Arial"/>
                <w:sz w:val="24"/>
              </w:rPr>
            </w:pPr>
          </w:p>
        </w:tc>
        <w:tc>
          <w:tcPr>
            <w:tcW w:w="1982" w:type="dxa"/>
          </w:tcPr>
          <w:p w14:paraId="37E73DB9">
            <w:pPr>
              <w:pStyle w:val="51"/>
              <w:rPr>
                <w:rFonts w:ascii="宋体" w:hAnsi="宋体" w:cs="Arial"/>
                <w:sz w:val="24"/>
              </w:rPr>
            </w:pPr>
          </w:p>
        </w:tc>
        <w:tc>
          <w:tcPr>
            <w:tcW w:w="915" w:type="dxa"/>
          </w:tcPr>
          <w:p w14:paraId="51FF5254">
            <w:pPr>
              <w:pStyle w:val="51"/>
              <w:rPr>
                <w:rFonts w:ascii="宋体" w:hAnsi="宋体" w:cs="Arial"/>
                <w:sz w:val="24"/>
              </w:rPr>
            </w:pPr>
          </w:p>
        </w:tc>
      </w:tr>
    </w:tbl>
    <w:p w14:paraId="1EFABACA">
      <w:pPr>
        <w:pStyle w:val="51"/>
        <w:tabs>
          <w:tab w:val="left" w:pos="1050"/>
          <w:tab w:val="left" w:pos="1838"/>
        </w:tabs>
        <w:rPr>
          <w:rFonts w:ascii="宋体"/>
          <w:sz w:val="24"/>
        </w:rPr>
      </w:pPr>
      <w:r>
        <w:rPr>
          <w:rFonts w:hint="eastAsia" w:ascii="宋体"/>
          <w:sz w:val="24"/>
        </w:rPr>
        <w:t>注：</w:t>
      </w:r>
    </w:p>
    <w:p w14:paraId="6CC6CF70">
      <w:pPr>
        <w:pStyle w:val="51"/>
        <w:tabs>
          <w:tab w:val="left" w:pos="1050"/>
          <w:tab w:val="left" w:pos="1838"/>
        </w:tabs>
        <w:ind w:firstLine="448" w:firstLineChars="200"/>
        <w:rPr>
          <w:rFonts w:ascii="宋体"/>
          <w:sz w:val="24"/>
        </w:rPr>
      </w:pPr>
      <w:r>
        <w:rPr>
          <w:rFonts w:hint="eastAsia" w:ascii="宋体"/>
          <w:sz w:val="24"/>
        </w:rPr>
        <w:t>供应商应在本表后按照招标文件要求提供相关证明材料，合同可只提供首页、含金额页、盖章页。</w:t>
      </w:r>
    </w:p>
    <w:p w14:paraId="12202D0C">
      <w:pPr>
        <w:tabs>
          <w:tab w:val="left" w:pos="1573"/>
        </w:tabs>
        <w:ind w:left="869" w:leftChars="448"/>
        <w:rPr>
          <w:rFonts w:ascii="宋体" w:hAnsi="宋体"/>
          <w:bCs/>
          <w:sz w:val="24"/>
        </w:rPr>
      </w:pPr>
    </w:p>
    <w:p w14:paraId="7DE11E71">
      <w:pPr>
        <w:pStyle w:val="3"/>
        <w:numPr>
          <w:ilvl w:val="1"/>
          <w:numId w:val="0"/>
        </w:numPr>
        <w:ind w:left="709"/>
      </w:pPr>
    </w:p>
    <w:p w14:paraId="148FAFE4">
      <w:pPr>
        <w:adjustRightInd w:val="0"/>
        <w:snapToGrid w:val="0"/>
        <w:ind w:firstLine="448" w:firstLineChars="200"/>
        <w:rPr>
          <w:rFonts w:ascii="宋体"/>
          <w:sz w:val="24"/>
          <w:u w:val="single"/>
        </w:rPr>
      </w:pPr>
      <w:r>
        <w:rPr>
          <w:rFonts w:hint="eastAsia" w:ascii="宋体"/>
          <w:sz w:val="24"/>
        </w:rPr>
        <w:t>投标人名称（签章）：</w:t>
      </w:r>
    </w:p>
    <w:p w14:paraId="2584DE81">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0986DD88">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6CFA7251">
      <w:pPr>
        <w:adjustRightInd w:val="0"/>
        <w:snapToGrid w:val="0"/>
        <w:ind w:firstLine="2016" w:firstLineChars="900"/>
        <w:outlineLvl w:val="0"/>
        <w:rPr>
          <w:rFonts w:ascii="宋体"/>
          <w:sz w:val="24"/>
        </w:rPr>
      </w:pPr>
    </w:p>
    <w:p w14:paraId="5695F4AF">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5F86C8BF">
      <w:pPr>
        <w:autoSpaceDE w:val="0"/>
        <w:autoSpaceDN w:val="0"/>
        <w:adjustRightInd w:val="0"/>
        <w:spacing w:beforeLines="50" w:afterLines="50"/>
        <w:rPr>
          <w:rFonts w:ascii="宋体" w:hAnsi="宋体"/>
          <w:kern w:val="0"/>
          <w:szCs w:val="21"/>
        </w:rPr>
      </w:pPr>
    </w:p>
    <w:p w14:paraId="686A17C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六、商务评审类证书一览表</w:t>
      </w:r>
    </w:p>
    <w:p w14:paraId="4D75E423">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30177921">
      <w:pPr>
        <w:pStyle w:val="52"/>
      </w:pPr>
    </w:p>
    <w:tbl>
      <w:tblPr>
        <w:tblStyle w:val="18"/>
        <w:tblW w:w="839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13431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3FB2DF1">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证书名称</w:t>
            </w:r>
          </w:p>
        </w:tc>
        <w:tc>
          <w:tcPr>
            <w:tcW w:w="2335" w:type="dxa"/>
            <w:vAlign w:val="center"/>
          </w:tcPr>
          <w:p w14:paraId="18D64DB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发证单位</w:t>
            </w:r>
          </w:p>
        </w:tc>
        <w:tc>
          <w:tcPr>
            <w:tcW w:w="2337" w:type="dxa"/>
            <w:vAlign w:val="center"/>
          </w:tcPr>
          <w:p w14:paraId="4DA9851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证书等级</w:t>
            </w:r>
          </w:p>
        </w:tc>
        <w:tc>
          <w:tcPr>
            <w:tcW w:w="1795" w:type="dxa"/>
            <w:vAlign w:val="center"/>
          </w:tcPr>
          <w:p w14:paraId="6AEE24E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证书有效期</w:t>
            </w:r>
          </w:p>
        </w:tc>
      </w:tr>
      <w:tr w14:paraId="58392D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F980257">
            <w:pPr>
              <w:pStyle w:val="52"/>
              <w:jc w:val="center"/>
              <w:rPr>
                <w:rFonts w:ascii="宋体" w:hAnsi="宋体" w:cs="Arial"/>
                <w:sz w:val="24"/>
                <w:szCs w:val="24"/>
              </w:rPr>
            </w:pPr>
          </w:p>
        </w:tc>
        <w:tc>
          <w:tcPr>
            <w:tcW w:w="2335" w:type="dxa"/>
            <w:vAlign w:val="center"/>
          </w:tcPr>
          <w:p w14:paraId="43C6518D">
            <w:pPr>
              <w:pStyle w:val="52"/>
              <w:jc w:val="center"/>
              <w:rPr>
                <w:rFonts w:ascii="宋体" w:hAnsi="宋体" w:cs="Arial"/>
                <w:sz w:val="24"/>
                <w:szCs w:val="24"/>
              </w:rPr>
            </w:pPr>
          </w:p>
        </w:tc>
        <w:tc>
          <w:tcPr>
            <w:tcW w:w="2337" w:type="dxa"/>
            <w:vAlign w:val="center"/>
          </w:tcPr>
          <w:p w14:paraId="56A10377">
            <w:pPr>
              <w:pStyle w:val="52"/>
              <w:jc w:val="center"/>
              <w:rPr>
                <w:rFonts w:ascii="宋体" w:hAnsi="宋体" w:cs="Arial"/>
                <w:sz w:val="24"/>
                <w:szCs w:val="24"/>
              </w:rPr>
            </w:pPr>
          </w:p>
        </w:tc>
        <w:tc>
          <w:tcPr>
            <w:tcW w:w="1795" w:type="dxa"/>
            <w:vAlign w:val="center"/>
          </w:tcPr>
          <w:p w14:paraId="45A44F3E">
            <w:pPr>
              <w:pStyle w:val="52"/>
              <w:jc w:val="center"/>
              <w:rPr>
                <w:rFonts w:ascii="宋体" w:hAnsi="宋体" w:cs="Arial"/>
                <w:sz w:val="24"/>
                <w:szCs w:val="24"/>
              </w:rPr>
            </w:pPr>
          </w:p>
        </w:tc>
      </w:tr>
      <w:tr w14:paraId="68880F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69AB43A">
            <w:pPr>
              <w:pStyle w:val="52"/>
              <w:jc w:val="center"/>
              <w:rPr>
                <w:rFonts w:ascii="宋体" w:hAnsi="宋体" w:cs="Arial"/>
                <w:sz w:val="24"/>
                <w:szCs w:val="24"/>
              </w:rPr>
            </w:pPr>
          </w:p>
        </w:tc>
        <w:tc>
          <w:tcPr>
            <w:tcW w:w="2335" w:type="dxa"/>
            <w:vAlign w:val="center"/>
          </w:tcPr>
          <w:p w14:paraId="61EBE951">
            <w:pPr>
              <w:pStyle w:val="52"/>
              <w:jc w:val="center"/>
              <w:rPr>
                <w:rFonts w:ascii="宋体" w:hAnsi="宋体" w:cs="Arial"/>
                <w:sz w:val="24"/>
                <w:szCs w:val="24"/>
              </w:rPr>
            </w:pPr>
          </w:p>
        </w:tc>
        <w:tc>
          <w:tcPr>
            <w:tcW w:w="2337" w:type="dxa"/>
            <w:vAlign w:val="center"/>
          </w:tcPr>
          <w:p w14:paraId="1D41E86E">
            <w:pPr>
              <w:pStyle w:val="52"/>
              <w:jc w:val="center"/>
              <w:rPr>
                <w:rFonts w:ascii="宋体" w:hAnsi="宋体" w:cs="Arial"/>
                <w:sz w:val="24"/>
                <w:szCs w:val="24"/>
              </w:rPr>
            </w:pPr>
          </w:p>
        </w:tc>
        <w:tc>
          <w:tcPr>
            <w:tcW w:w="1795" w:type="dxa"/>
            <w:vAlign w:val="center"/>
          </w:tcPr>
          <w:p w14:paraId="323E9167">
            <w:pPr>
              <w:pStyle w:val="52"/>
              <w:jc w:val="center"/>
              <w:rPr>
                <w:rFonts w:ascii="宋体" w:hAnsi="宋体" w:cs="Arial"/>
                <w:sz w:val="24"/>
                <w:szCs w:val="24"/>
              </w:rPr>
            </w:pPr>
          </w:p>
        </w:tc>
      </w:tr>
      <w:tr w14:paraId="0E1745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66DBF74">
            <w:pPr>
              <w:pStyle w:val="52"/>
              <w:jc w:val="center"/>
              <w:rPr>
                <w:rFonts w:ascii="宋体" w:hAnsi="宋体" w:cs="Arial"/>
                <w:sz w:val="24"/>
                <w:szCs w:val="24"/>
              </w:rPr>
            </w:pPr>
          </w:p>
        </w:tc>
        <w:tc>
          <w:tcPr>
            <w:tcW w:w="2335" w:type="dxa"/>
            <w:vAlign w:val="center"/>
          </w:tcPr>
          <w:p w14:paraId="43435E25">
            <w:pPr>
              <w:pStyle w:val="52"/>
              <w:jc w:val="center"/>
              <w:rPr>
                <w:rFonts w:ascii="宋体" w:hAnsi="宋体" w:cs="Arial"/>
                <w:sz w:val="24"/>
                <w:szCs w:val="24"/>
              </w:rPr>
            </w:pPr>
          </w:p>
        </w:tc>
        <w:tc>
          <w:tcPr>
            <w:tcW w:w="2337" w:type="dxa"/>
            <w:vAlign w:val="center"/>
          </w:tcPr>
          <w:p w14:paraId="110B2194">
            <w:pPr>
              <w:pStyle w:val="52"/>
              <w:jc w:val="center"/>
              <w:rPr>
                <w:rFonts w:ascii="宋体" w:hAnsi="宋体" w:cs="Arial"/>
                <w:sz w:val="24"/>
                <w:szCs w:val="24"/>
              </w:rPr>
            </w:pPr>
          </w:p>
        </w:tc>
        <w:tc>
          <w:tcPr>
            <w:tcW w:w="1795" w:type="dxa"/>
            <w:vAlign w:val="center"/>
          </w:tcPr>
          <w:p w14:paraId="4DFF54B7">
            <w:pPr>
              <w:pStyle w:val="52"/>
              <w:jc w:val="center"/>
              <w:rPr>
                <w:rFonts w:ascii="宋体" w:hAnsi="宋体" w:cs="Arial"/>
                <w:sz w:val="24"/>
                <w:szCs w:val="24"/>
              </w:rPr>
            </w:pPr>
          </w:p>
        </w:tc>
      </w:tr>
      <w:tr w14:paraId="04007C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781F21B">
            <w:pPr>
              <w:pStyle w:val="52"/>
              <w:jc w:val="center"/>
              <w:rPr>
                <w:rFonts w:ascii="宋体" w:hAnsi="宋体" w:cs="Arial"/>
                <w:sz w:val="24"/>
                <w:szCs w:val="24"/>
              </w:rPr>
            </w:pPr>
          </w:p>
        </w:tc>
        <w:tc>
          <w:tcPr>
            <w:tcW w:w="2335" w:type="dxa"/>
            <w:vAlign w:val="center"/>
          </w:tcPr>
          <w:p w14:paraId="29E13552">
            <w:pPr>
              <w:pStyle w:val="52"/>
              <w:jc w:val="center"/>
              <w:rPr>
                <w:rFonts w:ascii="宋体" w:hAnsi="宋体" w:cs="Arial"/>
                <w:sz w:val="24"/>
                <w:szCs w:val="24"/>
              </w:rPr>
            </w:pPr>
          </w:p>
        </w:tc>
        <w:tc>
          <w:tcPr>
            <w:tcW w:w="2337" w:type="dxa"/>
            <w:vAlign w:val="center"/>
          </w:tcPr>
          <w:p w14:paraId="45849CB1">
            <w:pPr>
              <w:pStyle w:val="52"/>
              <w:jc w:val="center"/>
              <w:rPr>
                <w:rFonts w:ascii="宋体" w:hAnsi="宋体" w:cs="Arial"/>
                <w:sz w:val="24"/>
                <w:szCs w:val="24"/>
              </w:rPr>
            </w:pPr>
          </w:p>
        </w:tc>
        <w:tc>
          <w:tcPr>
            <w:tcW w:w="1795" w:type="dxa"/>
            <w:vAlign w:val="center"/>
          </w:tcPr>
          <w:p w14:paraId="2A80513E">
            <w:pPr>
              <w:pStyle w:val="52"/>
              <w:jc w:val="center"/>
              <w:rPr>
                <w:rFonts w:ascii="宋体" w:hAnsi="宋体" w:cs="Arial"/>
                <w:sz w:val="24"/>
                <w:szCs w:val="24"/>
              </w:rPr>
            </w:pPr>
          </w:p>
        </w:tc>
      </w:tr>
      <w:tr w14:paraId="1ED4EB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1707D07">
            <w:pPr>
              <w:pStyle w:val="52"/>
              <w:jc w:val="center"/>
              <w:rPr>
                <w:rFonts w:ascii="宋体" w:hAnsi="宋体" w:cs="Arial"/>
                <w:sz w:val="24"/>
                <w:szCs w:val="24"/>
              </w:rPr>
            </w:pPr>
          </w:p>
        </w:tc>
        <w:tc>
          <w:tcPr>
            <w:tcW w:w="2335" w:type="dxa"/>
            <w:vAlign w:val="center"/>
          </w:tcPr>
          <w:p w14:paraId="56766966">
            <w:pPr>
              <w:pStyle w:val="52"/>
              <w:jc w:val="center"/>
              <w:rPr>
                <w:rFonts w:ascii="宋体" w:hAnsi="宋体" w:cs="Arial"/>
                <w:sz w:val="24"/>
                <w:szCs w:val="24"/>
              </w:rPr>
            </w:pPr>
          </w:p>
        </w:tc>
        <w:tc>
          <w:tcPr>
            <w:tcW w:w="2337" w:type="dxa"/>
            <w:vAlign w:val="center"/>
          </w:tcPr>
          <w:p w14:paraId="7B902DD7">
            <w:pPr>
              <w:pStyle w:val="52"/>
              <w:jc w:val="center"/>
              <w:rPr>
                <w:rFonts w:ascii="宋体" w:hAnsi="宋体" w:cs="Arial"/>
                <w:sz w:val="24"/>
                <w:szCs w:val="24"/>
              </w:rPr>
            </w:pPr>
          </w:p>
        </w:tc>
        <w:tc>
          <w:tcPr>
            <w:tcW w:w="1795" w:type="dxa"/>
            <w:vAlign w:val="center"/>
          </w:tcPr>
          <w:p w14:paraId="1EEC4548">
            <w:pPr>
              <w:pStyle w:val="52"/>
              <w:jc w:val="center"/>
              <w:rPr>
                <w:rFonts w:ascii="宋体" w:hAnsi="宋体" w:cs="Arial"/>
                <w:sz w:val="24"/>
                <w:szCs w:val="24"/>
              </w:rPr>
            </w:pPr>
          </w:p>
        </w:tc>
      </w:tr>
      <w:tr w14:paraId="60A70E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B911240">
            <w:pPr>
              <w:pStyle w:val="52"/>
              <w:jc w:val="center"/>
              <w:rPr>
                <w:rFonts w:ascii="宋体" w:hAnsi="宋体" w:cs="Arial"/>
                <w:sz w:val="24"/>
                <w:szCs w:val="24"/>
              </w:rPr>
            </w:pPr>
          </w:p>
        </w:tc>
        <w:tc>
          <w:tcPr>
            <w:tcW w:w="2335" w:type="dxa"/>
            <w:vAlign w:val="center"/>
          </w:tcPr>
          <w:p w14:paraId="6758340E">
            <w:pPr>
              <w:pStyle w:val="52"/>
              <w:jc w:val="center"/>
              <w:rPr>
                <w:rFonts w:ascii="宋体" w:hAnsi="宋体" w:cs="Arial"/>
                <w:sz w:val="24"/>
                <w:szCs w:val="24"/>
              </w:rPr>
            </w:pPr>
          </w:p>
        </w:tc>
        <w:tc>
          <w:tcPr>
            <w:tcW w:w="2337" w:type="dxa"/>
            <w:vAlign w:val="center"/>
          </w:tcPr>
          <w:p w14:paraId="2B4E0B26">
            <w:pPr>
              <w:pStyle w:val="52"/>
              <w:jc w:val="center"/>
              <w:rPr>
                <w:rFonts w:ascii="宋体" w:hAnsi="宋体" w:cs="Arial"/>
                <w:sz w:val="24"/>
                <w:szCs w:val="24"/>
              </w:rPr>
            </w:pPr>
          </w:p>
        </w:tc>
        <w:tc>
          <w:tcPr>
            <w:tcW w:w="1795" w:type="dxa"/>
            <w:vAlign w:val="center"/>
          </w:tcPr>
          <w:p w14:paraId="3497D6D2">
            <w:pPr>
              <w:pStyle w:val="52"/>
              <w:jc w:val="center"/>
              <w:rPr>
                <w:rFonts w:ascii="宋体" w:hAnsi="宋体" w:cs="Arial"/>
                <w:sz w:val="24"/>
                <w:szCs w:val="24"/>
              </w:rPr>
            </w:pPr>
          </w:p>
        </w:tc>
      </w:tr>
      <w:tr w14:paraId="45B975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2D0D98A">
            <w:pPr>
              <w:pStyle w:val="52"/>
              <w:jc w:val="center"/>
              <w:rPr>
                <w:rFonts w:ascii="宋体" w:hAnsi="宋体" w:cs="Arial"/>
                <w:sz w:val="24"/>
                <w:szCs w:val="24"/>
              </w:rPr>
            </w:pPr>
          </w:p>
        </w:tc>
        <w:tc>
          <w:tcPr>
            <w:tcW w:w="2335" w:type="dxa"/>
            <w:vAlign w:val="center"/>
          </w:tcPr>
          <w:p w14:paraId="4C879C96">
            <w:pPr>
              <w:pStyle w:val="52"/>
              <w:jc w:val="center"/>
              <w:rPr>
                <w:rFonts w:ascii="宋体" w:hAnsi="宋体" w:cs="Arial"/>
                <w:sz w:val="24"/>
                <w:szCs w:val="24"/>
              </w:rPr>
            </w:pPr>
          </w:p>
        </w:tc>
        <w:tc>
          <w:tcPr>
            <w:tcW w:w="2337" w:type="dxa"/>
            <w:vAlign w:val="center"/>
          </w:tcPr>
          <w:p w14:paraId="3C3D5F22">
            <w:pPr>
              <w:pStyle w:val="52"/>
              <w:jc w:val="center"/>
              <w:rPr>
                <w:rFonts w:ascii="宋体" w:hAnsi="宋体" w:cs="Arial"/>
                <w:sz w:val="24"/>
                <w:szCs w:val="24"/>
              </w:rPr>
            </w:pPr>
          </w:p>
        </w:tc>
        <w:tc>
          <w:tcPr>
            <w:tcW w:w="1795" w:type="dxa"/>
            <w:vAlign w:val="center"/>
          </w:tcPr>
          <w:p w14:paraId="1AB8B5A1">
            <w:pPr>
              <w:pStyle w:val="52"/>
              <w:jc w:val="center"/>
              <w:rPr>
                <w:rFonts w:ascii="宋体" w:hAnsi="宋体" w:cs="Arial"/>
                <w:sz w:val="24"/>
                <w:szCs w:val="24"/>
              </w:rPr>
            </w:pPr>
          </w:p>
        </w:tc>
      </w:tr>
      <w:tr w14:paraId="4F5237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A71E6FB">
            <w:pPr>
              <w:pStyle w:val="52"/>
              <w:jc w:val="center"/>
              <w:rPr>
                <w:rFonts w:ascii="宋体" w:hAnsi="宋体" w:cs="Arial"/>
                <w:sz w:val="24"/>
                <w:szCs w:val="24"/>
              </w:rPr>
            </w:pPr>
          </w:p>
        </w:tc>
        <w:tc>
          <w:tcPr>
            <w:tcW w:w="2335" w:type="dxa"/>
            <w:vAlign w:val="center"/>
          </w:tcPr>
          <w:p w14:paraId="33A5E936">
            <w:pPr>
              <w:pStyle w:val="52"/>
              <w:jc w:val="center"/>
              <w:rPr>
                <w:rFonts w:ascii="宋体" w:hAnsi="宋体" w:cs="Arial"/>
                <w:sz w:val="24"/>
                <w:szCs w:val="24"/>
              </w:rPr>
            </w:pPr>
          </w:p>
        </w:tc>
        <w:tc>
          <w:tcPr>
            <w:tcW w:w="2337" w:type="dxa"/>
            <w:vAlign w:val="center"/>
          </w:tcPr>
          <w:p w14:paraId="5CFA42AF">
            <w:pPr>
              <w:pStyle w:val="52"/>
              <w:jc w:val="center"/>
              <w:rPr>
                <w:rFonts w:ascii="宋体" w:hAnsi="宋体" w:cs="Arial"/>
                <w:sz w:val="24"/>
                <w:szCs w:val="24"/>
              </w:rPr>
            </w:pPr>
          </w:p>
        </w:tc>
        <w:tc>
          <w:tcPr>
            <w:tcW w:w="1795" w:type="dxa"/>
            <w:vAlign w:val="center"/>
          </w:tcPr>
          <w:p w14:paraId="2F688FDF">
            <w:pPr>
              <w:pStyle w:val="52"/>
              <w:jc w:val="center"/>
              <w:rPr>
                <w:rFonts w:ascii="宋体" w:hAnsi="宋体" w:cs="Arial"/>
                <w:sz w:val="24"/>
                <w:szCs w:val="24"/>
              </w:rPr>
            </w:pPr>
          </w:p>
        </w:tc>
      </w:tr>
      <w:tr w14:paraId="720A07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7D208E9">
            <w:pPr>
              <w:pStyle w:val="52"/>
              <w:jc w:val="center"/>
              <w:rPr>
                <w:rFonts w:ascii="宋体" w:hAnsi="宋体" w:cs="Arial"/>
                <w:sz w:val="24"/>
                <w:szCs w:val="24"/>
              </w:rPr>
            </w:pPr>
          </w:p>
        </w:tc>
        <w:tc>
          <w:tcPr>
            <w:tcW w:w="2335" w:type="dxa"/>
            <w:vAlign w:val="center"/>
          </w:tcPr>
          <w:p w14:paraId="7A58CAB4">
            <w:pPr>
              <w:pStyle w:val="52"/>
              <w:jc w:val="center"/>
              <w:rPr>
                <w:rFonts w:ascii="宋体" w:hAnsi="宋体" w:cs="Arial"/>
                <w:sz w:val="24"/>
                <w:szCs w:val="24"/>
              </w:rPr>
            </w:pPr>
          </w:p>
        </w:tc>
        <w:tc>
          <w:tcPr>
            <w:tcW w:w="2337" w:type="dxa"/>
            <w:vAlign w:val="center"/>
          </w:tcPr>
          <w:p w14:paraId="579DC84A">
            <w:pPr>
              <w:pStyle w:val="52"/>
              <w:jc w:val="center"/>
              <w:rPr>
                <w:rFonts w:ascii="宋体" w:hAnsi="宋体" w:cs="Arial"/>
                <w:sz w:val="24"/>
                <w:szCs w:val="24"/>
              </w:rPr>
            </w:pPr>
          </w:p>
        </w:tc>
        <w:tc>
          <w:tcPr>
            <w:tcW w:w="1795" w:type="dxa"/>
            <w:vAlign w:val="center"/>
          </w:tcPr>
          <w:p w14:paraId="2F92FED4">
            <w:pPr>
              <w:pStyle w:val="52"/>
              <w:jc w:val="center"/>
              <w:rPr>
                <w:rFonts w:ascii="宋体" w:hAnsi="宋体" w:cs="Arial"/>
                <w:sz w:val="24"/>
                <w:szCs w:val="24"/>
              </w:rPr>
            </w:pPr>
          </w:p>
        </w:tc>
      </w:tr>
      <w:tr w14:paraId="678EFC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74C12FC">
            <w:pPr>
              <w:pStyle w:val="52"/>
              <w:jc w:val="center"/>
              <w:rPr>
                <w:rFonts w:ascii="宋体" w:hAnsi="宋体" w:cs="Arial"/>
                <w:sz w:val="24"/>
                <w:szCs w:val="24"/>
              </w:rPr>
            </w:pPr>
          </w:p>
        </w:tc>
        <w:tc>
          <w:tcPr>
            <w:tcW w:w="2335" w:type="dxa"/>
            <w:vAlign w:val="center"/>
          </w:tcPr>
          <w:p w14:paraId="62A528D8">
            <w:pPr>
              <w:pStyle w:val="52"/>
              <w:jc w:val="center"/>
              <w:rPr>
                <w:rFonts w:ascii="宋体" w:hAnsi="宋体" w:cs="Arial"/>
                <w:sz w:val="24"/>
                <w:szCs w:val="24"/>
              </w:rPr>
            </w:pPr>
          </w:p>
        </w:tc>
        <w:tc>
          <w:tcPr>
            <w:tcW w:w="2337" w:type="dxa"/>
            <w:vAlign w:val="center"/>
          </w:tcPr>
          <w:p w14:paraId="0FCDA774">
            <w:pPr>
              <w:pStyle w:val="52"/>
              <w:jc w:val="center"/>
              <w:rPr>
                <w:rFonts w:ascii="宋体" w:hAnsi="宋体" w:cs="Arial"/>
                <w:sz w:val="24"/>
                <w:szCs w:val="24"/>
              </w:rPr>
            </w:pPr>
          </w:p>
        </w:tc>
        <w:tc>
          <w:tcPr>
            <w:tcW w:w="1795" w:type="dxa"/>
            <w:vAlign w:val="center"/>
          </w:tcPr>
          <w:p w14:paraId="0887C42E">
            <w:pPr>
              <w:pStyle w:val="52"/>
              <w:jc w:val="center"/>
              <w:rPr>
                <w:rFonts w:ascii="宋体" w:hAnsi="宋体" w:cs="Arial"/>
                <w:sz w:val="24"/>
                <w:szCs w:val="24"/>
              </w:rPr>
            </w:pPr>
          </w:p>
        </w:tc>
      </w:tr>
      <w:tr w14:paraId="781557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F7B9CA2">
            <w:pPr>
              <w:pStyle w:val="52"/>
              <w:jc w:val="center"/>
              <w:rPr>
                <w:rFonts w:ascii="宋体" w:hAnsi="宋体" w:cs="Arial"/>
                <w:sz w:val="24"/>
                <w:szCs w:val="24"/>
              </w:rPr>
            </w:pPr>
          </w:p>
        </w:tc>
        <w:tc>
          <w:tcPr>
            <w:tcW w:w="2335" w:type="dxa"/>
            <w:vAlign w:val="center"/>
          </w:tcPr>
          <w:p w14:paraId="66293401">
            <w:pPr>
              <w:pStyle w:val="52"/>
              <w:jc w:val="center"/>
              <w:rPr>
                <w:rFonts w:ascii="宋体" w:hAnsi="宋体" w:cs="Arial"/>
                <w:sz w:val="24"/>
                <w:szCs w:val="24"/>
              </w:rPr>
            </w:pPr>
          </w:p>
        </w:tc>
        <w:tc>
          <w:tcPr>
            <w:tcW w:w="2337" w:type="dxa"/>
            <w:vAlign w:val="center"/>
          </w:tcPr>
          <w:p w14:paraId="401A1BE7">
            <w:pPr>
              <w:pStyle w:val="52"/>
              <w:jc w:val="center"/>
              <w:rPr>
                <w:rFonts w:ascii="宋体" w:hAnsi="宋体" w:cs="Arial"/>
                <w:sz w:val="24"/>
                <w:szCs w:val="24"/>
              </w:rPr>
            </w:pPr>
          </w:p>
        </w:tc>
        <w:tc>
          <w:tcPr>
            <w:tcW w:w="1795" w:type="dxa"/>
            <w:vAlign w:val="center"/>
          </w:tcPr>
          <w:p w14:paraId="57B0EB74">
            <w:pPr>
              <w:pStyle w:val="52"/>
              <w:jc w:val="center"/>
              <w:rPr>
                <w:rFonts w:ascii="宋体" w:hAnsi="宋体" w:cs="Arial"/>
                <w:sz w:val="24"/>
                <w:szCs w:val="24"/>
              </w:rPr>
            </w:pPr>
          </w:p>
        </w:tc>
      </w:tr>
      <w:tr w14:paraId="2475F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3C1D985">
            <w:pPr>
              <w:pStyle w:val="52"/>
              <w:jc w:val="center"/>
              <w:rPr>
                <w:rFonts w:ascii="宋体" w:hAnsi="宋体" w:cs="Arial"/>
                <w:sz w:val="24"/>
                <w:szCs w:val="24"/>
              </w:rPr>
            </w:pPr>
          </w:p>
        </w:tc>
        <w:tc>
          <w:tcPr>
            <w:tcW w:w="2335" w:type="dxa"/>
            <w:vAlign w:val="center"/>
          </w:tcPr>
          <w:p w14:paraId="0F1FDC61">
            <w:pPr>
              <w:pStyle w:val="52"/>
              <w:jc w:val="center"/>
              <w:rPr>
                <w:rFonts w:ascii="宋体" w:hAnsi="宋体" w:cs="Arial"/>
                <w:sz w:val="24"/>
                <w:szCs w:val="24"/>
              </w:rPr>
            </w:pPr>
          </w:p>
        </w:tc>
        <w:tc>
          <w:tcPr>
            <w:tcW w:w="2337" w:type="dxa"/>
            <w:vAlign w:val="center"/>
          </w:tcPr>
          <w:p w14:paraId="2B868417">
            <w:pPr>
              <w:pStyle w:val="52"/>
              <w:jc w:val="center"/>
              <w:rPr>
                <w:rFonts w:ascii="宋体" w:hAnsi="宋体" w:cs="Arial"/>
                <w:sz w:val="24"/>
                <w:szCs w:val="24"/>
              </w:rPr>
            </w:pPr>
          </w:p>
        </w:tc>
        <w:tc>
          <w:tcPr>
            <w:tcW w:w="1795" w:type="dxa"/>
            <w:vAlign w:val="center"/>
          </w:tcPr>
          <w:p w14:paraId="57544410">
            <w:pPr>
              <w:pStyle w:val="52"/>
              <w:jc w:val="center"/>
              <w:rPr>
                <w:rFonts w:ascii="宋体" w:hAnsi="宋体" w:cs="Arial"/>
                <w:sz w:val="24"/>
                <w:szCs w:val="24"/>
              </w:rPr>
            </w:pPr>
          </w:p>
        </w:tc>
      </w:tr>
      <w:tr w14:paraId="39B2C2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DBA951C">
            <w:pPr>
              <w:pStyle w:val="52"/>
              <w:jc w:val="center"/>
              <w:rPr>
                <w:rFonts w:ascii="宋体" w:hAnsi="宋体" w:cs="Arial"/>
                <w:sz w:val="24"/>
                <w:szCs w:val="24"/>
              </w:rPr>
            </w:pPr>
          </w:p>
        </w:tc>
        <w:tc>
          <w:tcPr>
            <w:tcW w:w="2335" w:type="dxa"/>
            <w:vAlign w:val="center"/>
          </w:tcPr>
          <w:p w14:paraId="218E633C">
            <w:pPr>
              <w:pStyle w:val="52"/>
              <w:jc w:val="center"/>
              <w:rPr>
                <w:rFonts w:ascii="宋体" w:hAnsi="宋体" w:cs="Arial"/>
                <w:sz w:val="24"/>
                <w:szCs w:val="24"/>
              </w:rPr>
            </w:pPr>
          </w:p>
        </w:tc>
        <w:tc>
          <w:tcPr>
            <w:tcW w:w="2337" w:type="dxa"/>
            <w:vAlign w:val="center"/>
          </w:tcPr>
          <w:p w14:paraId="256DDB5F">
            <w:pPr>
              <w:pStyle w:val="52"/>
              <w:jc w:val="center"/>
              <w:rPr>
                <w:rFonts w:ascii="宋体" w:hAnsi="宋体" w:cs="Arial"/>
                <w:sz w:val="24"/>
                <w:szCs w:val="24"/>
              </w:rPr>
            </w:pPr>
          </w:p>
        </w:tc>
        <w:tc>
          <w:tcPr>
            <w:tcW w:w="1795" w:type="dxa"/>
            <w:vAlign w:val="center"/>
          </w:tcPr>
          <w:p w14:paraId="76DA3188">
            <w:pPr>
              <w:pStyle w:val="52"/>
              <w:jc w:val="center"/>
              <w:rPr>
                <w:rFonts w:ascii="宋体" w:hAnsi="宋体" w:cs="Arial"/>
                <w:sz w:val="24"/>
                <w:szCs w:val="24"/>
              </w:rPr>
            </w:pPr>
          </w:p>
        </w:tc>
      </w:tr>
    </w:tbl>
    <w:p w14:paraId="1F66A4FF">
      <w:pPr>
        <w:pStyle w:val="52"/>
        <w:tabs>
          <w:tab w:val="left" w:pos="1050"/>
        </w:tabs>
        <w:ind w:firstLine="448" w:firstLineChars="200"/>
        <w:jc w:val="both"/>
        <w:rPr>
          <w:rFonts w:ascii="宋体"/>
          <w:kern w:val="2"/>
          <w:sz w:val="24"/>
          <w:szCs w:val="24"/>
        </w:rPr>
      </w:pPr>
      <w:r>
        <w:rPr>
          <w:rFonts w:hint="eastAsia" w:ascii="宋体"/>
          <w:kern w:val="2"/>
          <w:sz w:val="24"/>
          <w:szCs w:val="24"/>
        </w:rPr>
        <w:t>注：</w:t>
      </w:r>
    </w:p>
    <w:p w14:paraId="239D2FD3">
      <w:pPr>
        <w:pStyle w:val="53"/>
        <w:widowControl/>
        <w:tabs>
          <w:tab w:val="left" w:pos="0"/>
        </w:tabs>
        <w:ind w:firstLine="446"/>
        <w:rPr>
          <w:rFonts w:ascii="宋体" w:hAnsi="Times New Roman"/>
          <w:sz w:val="24"/>
          <w:szCs w:val="24"/>
        </w:rPr>
      </w:pPr>
      <w:r>
        <w:rPr>
          <w:rFonts w:hint="eastAsia" w:ascii="宋体" w:hAnsi="Times New Roman"/>
          <w:sz w:val="24"/>
          <w:szCs w:val="24"/>
        </w:rPr>
        <w:t>1.本表填写除资格审查内容外的认证、信誉、奖励、荣誉等商务评审因素涉及的证书。</w:t>
      </w:r>
    </w:p>
    <w:p w14:paraId="084B27DE">
      <w:pPr>
        <w:pStyle w:val="51"/>
        <w:tabs>
          <w:tab w:val="left" w:pos="0"/>
        </w:tabs>
        <w:ind w:firstLine="448" w:firstLineChars="200"/>
        <w:rPr>
          <w:rFonts w:ascii="宋体"/>
          <w:sz w:val="24"/>
        </w:rPr>
      </w:pPr>
      <w:r>
        <w:rPr>
          <w:rFonts w:hint="eastAsia" w:ascii="宋体"/>
          <w:sz w:val="24"/>
        </w:rPr>
        <w:t>2.请投标人严格按照要求在本表后提交相关证明材料，否则有可能影响评审结果。</w:t>
      </w:r>
    </w:p>
    <w:p w14:paraId="1CE00BED">
      <w:pPr>
        <w:adjustRightInd w:val="0"/>
        <w:snapToGrid w:val="0"/>
        <w:ind w:firstLine="448" w:firstLineChars="200"/>
        <w:rPr>
          <w:rFonts w:ascii="宋体"/>
          <w:sz w:val="24"/>
        </w:rPr>
      </w:pPr>
    </w:p>
    <w:p w14:paraId="4CD25CB7">
      <w:pPr>
        <w:adjustRightInd w:val="0"/>
        <w:snapToGrid w:val="0"/>
        <w:ind w:firstLine="448" w:firstLineChars="200"/>
        <w:rPr>
          <w:rFonts w:ascii="宋体"/>
          <w:sz w:val="24"/>
          <w:u w:val="single"/>
        </w:rPr>
      </w:pPr>
      <w:r>
        <w:rPr>
          <w:rFonts w:hint="eastAsia" w:ascii="宋体"/>
          <w:sz w:val="24"/>
        </w:rPr>
        <w:t>投标人名称（签章）：</w:t>
      </w:r>
    </w:p>
    <w:p w14:paraId="2190844C">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182D2339">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0CFF02F5">
      <w:pPr>
        <w:adjustRightInd w:val="0"/>
        <w:snapToGrid w:val="0"/>
        <w:ind w:firstLine="2016" w:firstLineChars="900"/>
        <w:outlineLvl w:val="0"/>
        <w:rPr>
          <w:rFonts w:ascii="宋体"/>
          <w:sz w:val="24"/>
        </w:rPr>
      </w:pPr>
    </w:p>
    <w:p w14:paraId="6FAC86FE">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68985BD3">
      <w:pPr>
        <w:autoSpaceDE w:val="0"/>
        <w:autoSpaceDN w:val="0"/>
        <w:adjustRightInd w:val="0"/>
        <w:spacing w:beforeLines="50" w:afterLines="50"/>
        <w:rPr>
          <w:rFonts w:ascii="宋体" w:hAnsi="宋体"/>
          <w:kern w:val="0"/>
          <w:szCs w:val="21"/>
        </w:rPr>
      </w:pPr>
    </w:p>
    <w:p w14:paraId="58FF32B1"/>
    <w:p w14:paraId="273D12A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七、招标文件要求提供或投标人认为需要提供的其它商务材料</w:t>
      </w:r>
    </w:p>
    <w:p w14:paraId="0D0329D3">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67D632CB"/>
    <w:p w14:paraId="1C8DDC45"/>
    <w:p w14:paraId="1B4BD3F5">
      <w:pPr>
        <w:rPr>
          <w:b/>
          <w:sz w:val="28"/>
          <w:szCs w:val="28"/>
        </w:rPr>
      </w:pPr>
    </w:p>
    <w:p w14:paraId="5402735A">
      <w:pPr>
        <w:rPr>
          <w:b/>
          <w:sz w:val="28"/>
          <w:szCs w:val="28"/>
        </w:rPr>
      </w:pPr>
    </w:p>
    <w:p w14:paraId="3D8BFDD1">
      <w:pPr>
        <w:rPr>
          <w:b/>
          <w:sz w:val="28"/>
          <w:szCs w:val="28"/>
        </w:rPr>
      </w:pPr>
    </w:p>
    <w:p w14:paraId="1F866336">
      <w:pPr>
        <w:rPr>
          <w:b/>
          <w:sz w:val="28"/>
          <w:szCs w:val="28"/>
        </w:rPr>
      </w:pPr>
    </w:p>
    <w:p w14:paraId="5332AE09">
      <w:pPr>
        <w:rPr>
          <w:b/>
          <w:sz w:val="28"/>
          <w:szCs w:val="28"/>
        </w:rPr>
      </w:pPr>
    </w:p>
    <w:p w14:paraId="5CF2163C">
      <w:pPr>
        <w:rPr>
          <w:b/>
          <w:sz w:val="28"/>
          <w:szCs w:val="28"/>
        </w:rPr>
      </w:pPr>
    </w:p>
    <w:p w14:paraId="50925798">
      <w:pPr>
        <w:rPr>
          <w:b/>
          <w:sz w:val="28"/>
          <w:szCs w:val="28"/>
        </w:rPr>
      </w:pPr>
    </w:p>
    <w:p w14:paraId="16F2625E">
      <w:pPr>
        <w:rPr>
          <w:b/>
          <w:sz w:val="28"/>
          <w:szCs w:val="28"/>
        </w:rPr>
      </w:pPr>
    </w:p>
    <w:p w14:paraId="31E69634">
      <w:pPr>
        <w:rPr>
          <w:b/>
          <w:sz w:val="28"/>
          <w:szCs w:val="28"/>
        </w:rPr>
      </w:pPr>
    </w:p>
    <w:p w14:paraId="7BA6F279">
      <w:pPr>
        <w:rPr>
          <w:b/>
          <w:sz w:val="28"/>
          <w:szCs w:val="28"/>
        </w:rPr>
      </w:pPr>
    </w:p>
    <w:p w14:paraId="0F385C7B">
      <w:pPr>
        <w:rPr>
          <w:b/>
          <w:sz w:val="28"/>
          <w:szCs w:val="28"/>
        </w:rPr>
      </w:pPr>
    </w:p>
    <w:p w14:paraId="7D253F95">
      <w:pPr>
        <w:rPr>
          <w:b/>
          <w:sz w:val="28"/>
          <w:szCs w:val="28"/>
        </w:rPr>
      </w:pPr>
    </w:p>
    <w:p w14:paraId="16F34938">
      <w:pPr>
        <w:rPr>
          <w:b/>
          <w:sz w:val="28"/>
          <w:szCs w:val="28"/>
        </w:rPr>
      </w:pPr>
    </w:p>
    <w:p w14:paraId="52F13F55">
      <w:pPr>
        <w:rPr>
          <w:b/>
          <w:sz w:val="28"/>
          <w:szCs w:val="28"/>
        </w:rPr>
      </w:pPr>
    </w:p>
    <w:p w14:paraId="2718AC7B"/>
    <w:p w14:paraId="7F7D487E">
      <w:pPr>
        <w:jc w:val="center"/>
        <w:outlineLvl w:val="1"/>
        <w:rPr>
          <w:rFonts w:ascii="宋体" w:hAnsi="宋体"/>
          <w:b/>
          <w:bCs/>
          <w:kern w:val="0"/>
          <w:sz w:val="52"/>
          <w:szCs w:val="52"/>
        </w:rPr>
      </w:pPr>
    </w:p>
    <w:p w14:paraId="3D42CDCF">
      <w:pPr>
        <w:jc w:val="center"/>
        <w:outlineLvl w:val="1"/>
        <w:rPr>
          <w:rFonts w:ascii="宋体" w:hAnsi="宋体"/>
          <w:b/>
          <w:bCs/>
          <w:kern w:val="0"/>
          <w:sz w:val="52"/>
          <w:szCs w:val="52"/>
        </w:rPr>
      </w:pPr>
    </w:p>
    <w:p w14:paraId="2DBB8A4E">
      <w:pPr>
        <w:jc w:val="center"/>
        <w:outlineLvl w:val="1"/>
        <w:rPr>
          <w:rFonts w:ascii="宋体" w:hAnsi="宋体"/>
          <w:kern w:val="0"/>
          <w:sz w:val="24"/>
        </w:rPr>
      </w:pPr>
      <w:r>
        <w:rPr>
          <w:rFonts w:hint="eastAsia" w:ascii="宋体" w:hAnsi="宋体"/>
          <w:b/>
          <w:bCs/>
          <w:kern w:val="0"/>
          <w:sz w:val="52"/>
          <w:szCs w:val="52"/>
        </w:rPr>
        <w:t>第三部分  技术服务文件</w:t>
      </w:r>
    </w:p>
    <w:p w14:paraId="7FEFC27D">
      <w:pPr>
        <w:pStyle w:val="52"/>
      </w:pPr>
    </w:p>
    <w:p w14:paraId="125A5BB1">
      <w:pPr>
        <w:widowControl/>
        <w:jc w:val="left"/>
        <w:rPr>
          <w:rFonts w:ascii="黑体" w:hAnsi="黑体" w:eastAsia="黑体"/>
          <w:kern w:val="0"/>
          <w:sz w:val="30"/>
          <w:szCs w:val="30"/>
        </w:rPr>
      </w:pPr>
      <w:r>
        <w:rPr>
          <w:rFonts w:ascii="黑体" w:hAnsi="黑体" w:eastAsia="黑体"/>
          <w:b/>
          <w:bCs/>
          <w:kern w:val="0"/>
          <w:sz w:val="30"/>
          <w:szCs w:val="30"/>
        </w:rPr>
        <w:br w:type="page"/>
      </w:r>
    </w:p>
    <w:p w14:paraId="7F732778">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一、技术服务方案</w:t>
      </w:r>
    </w:p>
    <w:p w14:paraId="50298071">
      <w:pPr>
        <w:autoSpaceDE w:val="0"/>
        <w:autoSpaceDN w:val="0"/>
        <w:adjustRightInd w:val="0"/>
        <w:spacing w:beforeLines="50" w:afterLines="50"/>
        <w:ind w:firstLine="448" w:firstLineChars="200"/>
        <w:jc w:val="left"/>
        <w:rPr>
          <w:rFonts w:ascii="宋体" w:hAnsi="宋体"/>
          <w:kern w:val="0"/>
          <w:sz w:val="24"/>
        </w:rPr>
      </w:pPr>
      <w:r>
        <w:rPr>
          <w:rFonts w:hint="eastAsia" w:ascii="宋体" w:hAnsi="宋体"/>
          <w:kern w:val="0"/>
          <w:sz w:val="24"/>
        </w:rPr>
        <w:t>说明：本部分由投标人根据项目特点和招标文件要求自行编写，内容可以包括但不限于对本项目的理解、项目实施方案、质量管理措施、工作进度保障措施、服务承诺等，用以完整响应项目招标技术和服务需求。招标文件第二章《项目采购需求》中要求必须提供的技术服务方案以及证明材料，供应商必须提供。</w:t>
      </w:r>
    </w:p>
    <w:p w14:paraId="025031BE">
      <w:pPr>
        <w:autoSpaceDE w:val="0"/>
        <w:autoSpaceDN w:val="0"/>
        <w:adjustRightInd w:val="0"/>
        <w:spacing w:beforeLines="50" w:afterLines="50"/>
        <w:jc w:val="center"/>
        <w:rPr>
          <w:rFonts w:ascii="宋体" w:hAnsi="宋体"/>
          <w:kern w:val="0"/>
          <w:szCs w:val="21"/>
        </w:rPr>
      </w:pPr>
    </w:p>
    <w:p w14:paraId="68E21BA3">
      <w:pPr>
        <w:autoSpaceDE w:val="0"/>
        <w:autoSpaceDN w:val="0"/>
        <w:adjustRightInd w:val="0"/>
        <w:spacing w:beforeLines="50" w:afterLines="50"/>
        <w:jc w:val="center"/>
        <w:rPr>
          <w:rFonts w:ascii="宋体" w:hAnsi="宋体"/>
          <w:kern w:val="0"/>
          <w:szCs w:val="21"/>
        </w:rPr>
      </w:pPr>
    </w:p>
    <w:p w14:paraId="47B5FA93">
      <w:pPr>
        <w:pStyle w:val="4"/>
        <w:rPr>
          <w:rFonts w:ascii="黑体" w:hAnsi="黑体" w:eastAsia="黑体"/>
          <w:b w:val="0"/>
          <w:bCs w:val="0"/>
          <w:kern w:val="0"/>
          <w:sz w:val="30"/>
          <w:szCs w:val="30"/>
        </w:rPr>
      </w:pPr>
    </w:p>
    <w:p w14:paraId="080586A8">
      <w:pPr>
        <w:pStyle w:val="4"/>
        <w:rPr>
          <w:rFonts w:ascii="黑体" w:hAnsi="黑体" w:eastAsia="黑体"/>
          <w:b w:val="0"/>
          <w:bCs w:val="0"/>
          <w:kern w:val="0"/>
          <w:sz w:val="30"/>
          <w:szCs w:val="30"/>
        </w:rPr>
      </w:pPr>
    </w:p>
    <w:p w14:paraId="4F82A279">
      <w:pPr>
        <w:pStyle w:val="4"/>
        <w:rPr>
          <w:rFonts w:ascii="黑体" w:hAnsi="黑体" w:eastAsia="黑体"/>
          <w:b w:val="0"/>
          <w:bCs w:val="0"/>
          <w:kern w:val="0"/>
          <w:sz w:val="30"/>
          <w:szCs w:val="30"/>
        </w:rPr>
      </w:pPr>
    </w:p>
    <w:p w14:paraId="2FA091EA">
      <w:pPr>
        <w:pStyle w:val="5"/>
      </w:pPr>
    </w:p>
    <w:p w14:paraId="05EFEB67">
      <w:pPr>
        <w:pStyle w:val="4"/>
        <w:jc w:val="center"/>
        <w:rPr>
          <w:rFonts w:ascii="黑体" w:hAnsi="黑体" w:eastAsia="黑体"/>
          <w:b w:val="0"/>
          <w:bCs w:val="0"/>
          <w:kern w:val="0"/>
          <w:sz w:val="30"/>
          <w:szCs w:val="30"/>
        </w:rPr>
      </w:pPr>
    </w:p>
    <w:p w14:paraId="5FCCB5B5">
      <w:pPr>
        <w:rPr>
          <w:rFonts w:ascii="黑体" w:hAnsi="黑体" w:eastAsia="黑体"/>
          <w:kern w:val="0"/>
          <w:sz w:val="30"/>
          <w:szCs w:val="30"/>
        </w:rPr>
      </w:pPr>
      <w:r>
        <w:rPr>
          <w:rFonts w:hint="eastAsia" w:ascii="黑体" w:hAnsi="黑体" w:eastAsia="黑体"/>
          <w:kern w:val="0"/>
          <w:sz w:val="30"/>
          <w:szCs w:val="30"/>
        </w:rPr>
        <w:br w:type="page"/>
      </w:r>
    </w:p>
    <w:p w14:paraId="796D57A3">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二、节能产品、环境标志产品政府强制采购认证证书一览表</w:t>
      </w:r>
    </w:p>
    <w:p w14:paraId="1D1F2E16">
      <w:pPr>
        <w:pStyle w:val="52"/>
        <w:jc w:val="center"/>
        <w:rPr>
          <w:rFonts w:ascii="宋体" w:hAnsi="宋体"/>
          <w:szCs w:val="21"/>
        </w:rPr>
      </w:pPr>
      <w:r>
        <w:rPr>
          <w:rFonts w:hint="eastAsia"/>
        </w:rPr>
        <w:t>（如果有，提供）</w:t>
      </w:r>
    </w:p>
    <w:p w14:paraId="06DDFB6C">
      <w:pPr>
        <w:pStyle w:val="5"/>
        <w:ind w:firstLine="0"/>
      </w:pPr>
    </w:p>
    <w:tbl>
      <w:tblPr>
        <w:tblStyle w:val="18"/>
        <w:tblpPr w:leftFromText="180" w:rightFromText="180" w:vertAnchor="text" w:horzAnchor="page" w:tblpXSpec="center" w:tblpY="223"/>
        <w:tblOverlap w:val="never"/>
        <w:tblW w:w="84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7BFD46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4EDF834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560" w:type="dxa"/>
            <w:vAlign w:val="center"/>
          </w:tcPr>
          <w:p w14:paraId="3CEBB43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品目</w:t>
            </w:r>
          </w:p>
        </w:tc>
        <w:tc>
          <w:tcPr>
            <w:tcW w:w="1134" w:type="dxa"/>
            <w:vAlign w:val="center"/>
          </w:tcPr>
          <w:p w14:paraId="6437EC2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产品名称</w:t>
            </w:r>
          </w:p>
        </w:tc>
        <w:tc>
          <w:tcPr>
            <w:tcW w:w="1134" w:type="dxa"/>
            <w:vAlign w:val="center"/>
          </w:tcPr>
          <w:p w14:paraId="3D2BCAD1">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规格型号</w:t>
            </w:r>
          </w:p>
        </w:tc>
        <w:tc>
          <w:tcPr>
            <w:tcW w:w="1134" w:type="dxa"/>
            <w:vAlign w:val="center"/>
          </w:tcPr>
          <w:p w14:paraId="6B772D3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证书编号</w:t>
            </w:r>
          </w:p>
        </w:tc>
        <w:tc>
          <w:tcPr>
            <w:tcW w:w="1559" w:type="dxa"/>
            <w:vAlign w:val="center"/>
          </w:tcPr>
          <w:p w14:paraId="4A3D0D1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证书到期日期</w:t>
            </w:r>
          </w:p>
        </w:tc>
        <w:tc>
          <w:tcPr>
            <w:tcW w:w="1206" w:type="dxa"/>
            <w:vAlign w:val="center"/>
          </w:tcPr>
          <w:p w14:paraId="461D30F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发证机构</w:t>
            </w:r>
          </w:p>
        </w:tc>
      </w:tr>
      <w:tr w14:paraId="22F199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C7D6B2D">
            <w:pPr>
              <w:adjustRightInd w:val="0"/>
              <w:snapToGrid w:val="0"/>
              <w:jc w:val="center"/>
              <w:rPr>
                <w:rFonts w:ascii="宋体" w:hAnsi="宋体"/>
                <w:sz w:val="24"/>
              </w:rPr>
            </w:pPr>
            <w:r>
              <w:rPr>
                <w:rFonts w:hint="eastAsia" w:ascii="宋体" w:hAnsi="宋体"/>
                <w:sz w:val="24"/>
              </w:rPr>
              <w:t>1</w:t>
            </w:r>
          </w:p>
        </w:tc>
        <w:tc>
          <w:tcPr>
            <w:tcW w:w="1560" w:type="dxa"/>
            <w:vAlign w:val="center"/>
          </w:tcPr>
          <w:p w14:paraId="79C8355F">
            <w:pPr>
              <w:adjustRightInd w:val="0"/>
              <w:snapToGrid w:val="0"/>
              <w:rPr>
                <w:rFonts w:ascii="宋体" w:hAnsi="宋体"/>
                <w:sz w:val="24"/>
              </w:rPr>
            </w:pPr>
            <w:r>
              <w:rPr>
                <w:rFonts w:hint="eastAsia" w:ascii="宋体" w:hAnsi="宋体"/>
                <w:sz w:val="24"/>
              </w:rPr>
              <w:t>　</w:t>
            </w:r>
          </w:p>
        </w:tc>
        <w:tc>
          <w:tcPr>
            <w:tcW w:w="1134" w:type="dxa"/>
            <w:vAlign w:val="center"/>
          </w:tcPr>
          <w:p w14:paraId="53DED0C9">
            <w:pPr>
              <w:adjustRightInd w:val="0"/>
              <w:snapToGrid w:val="0"/>
              <w:rPr>
                <w:rFonts w:ascii="宋体" w:hAnsi="宋体"/>
                <w:sz w:val="24"/>
              </w:rPr>
            </w:pPr>
            <w:r>
              <w:rPr>
                <w:rFonts w:hint="eastAsia" w:ascii="宋体" w:hAnsi="宋体"/>
                <w:sz w:val="24"/>
              </w:rPr>
              <w:t>　</w:t>
            </w:r>
          </w:p>
        </w:tc>
        <w:tc>
          <w:tcPr>
            <w:tcW w:w="1134" w:type="dxa"/>
            <w:vAlign w:val="center"/>
          </w:tcPr>
          <w:p w14:paraId="03D2B1EB">
            <w:pPr>
              <w:adjustRightInd w:val="0"/>
              <w:snapToGrid w:val="0"/>
              <w:rPr>
                <w:rFonts w:ascii="宋体" w:hAnsi="宋体"/>
                <w:sz w:val="24"/>
              </w:rPr>
            </w:pPr>
            <w:r>
              <w:rPr>
                <w:rFonts w:hint="eastAsia" w:ascii="宋体" w:hAnsi="宋体"/>
                <w:sz w:val="24"/>
              </w:rPr>
              <w:t>　</w:t>
            </w:r>
          </w:p>
        </w:tc>
        <w:tc>
          <w:tcPr>
            <w:tcW w:w="1134" w:type="dxa"/>
            <w:vAlign w:val="center"/>
          </w:tcPr>
          <w:p w14:paraId="0DDAC1BA">
            <w:pPr>
              <w:adjustRightInd w:val="0"/>
              <w:snapToGrid w:val="0"/>
              <w:rPr>
                <w:rFonts w:ascii="宋体" w:hAnsi="宋体"/>
                <w:sz w:val="24"/>
              </w:rPr>
            </w:pPr>
            <w:r>
              <w:rPr>
                <w:rFonts w:hint="eastAsia" w:ascii="宋体" w:hAnsi="宋体"/>
                <w:sz w:val="24"/>
              </w:rPr>
              <w:t>　</w:t>
            </w:r>
          </w:p>
        </w:tc>
        <w:tc>
          <w:tcPr>
            <w:tcW w:w="1559" w:type="dxa"/>
            <w:vAlign w:val="center"/>
          </w:tcPr>
          <w:p w14:paraId="20495D3C">
            <w:pPr>
              <w:adjustRightInd w:val="0"/>
              <w:snapToGrid w:val="0"/>
              <w:rPr>
                <w:rFonts w:ascii="宋体" w:hAnsi="宋体"/>
                <w:sz w:val="24"/>
              </w:rPr>
            </w:pPr>
            <w:r>
              <w:rPr>
                <w:rFonts w:hint="eastAsia" w:ascii="宋体" w:hAnsi="宋体"/>
                <w:sz w:val="24"/>
              </w:rPr>
              <w:t>　</w:t>
            </w:r>
          </w:p>
        </w:tc>
        <w:tc>
          <w:tcPr>
            <w:tcW w:w="1206" w:type="dxa"/>
            <w:vAlign w:val="center"/>
          </w:tcPr>
          <w:p w14:paraId="2C1E7FD5">
            <w:pPr>
              <w:adjustRightInd w:val="0"/>
              <w:snapToGrid w:val="0"/>
              <w:rPr>
                <w:rFonts w:ascii="宋体" w:hAnsi="宋体"/>
                <w:sz w:val="24"/>
              </w:rPr>
            </w:pPr>
            <w:r>
              <w:rPr>
                <w:rFonts w:hint="eastAsia" w:ascii="宋体" w:hAnsi="宋体"/>
                <w:sz w:val="24"/>
              </w:rPr>
              <w:t>　</w:t>
            </w:r>
          </w:p>
        </w:tc>
      </w:tr>
      <w:tr w14:paraId="11A241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681EFA9">
            <w:pPr>
              <w:adjustRightInd w:val="0"/>
              <w:snapToGrid w:val="0"/>
              <w:jc w:val="center"/>
              <w:rPr>
                <w:rFonts w:ascii="宋体" w:hAnsi="宋体"/>
                <w:sz w:val="24"/>
              </w:rPr>
            </w:pPr>
            <w:r>
              <w:rPr>
                <w:rFonts w:hint="eastAsia" w:ascii="宋体" w:hAnsi="宋体"/>
                <w:sz w:val="24"/>
              </w:rPr>
              <w:t>2</w:t>
            </w:r>
          </w:p>
        </w:tc>
        <w:tc>
          <w:tcPr>
            <w:tcW w:w="1560" w:type="dxa"/>
            <w:vAlign w:val="center"/>
          </w:tcPr>
          <w:p w14:paraId="15138B1B">
            <w:pPr>
              <w:adjustRightInd w:val="0"/>
              <w:snapToGrid w:val="0"/>
              <w:rPr>
                <w:rFonts w:ascii="宋体" w:hAnsi="宋体"/>
                <w:sz w:val="24"/>
              </w:rPr>
            </w:pPr>
            <w:r>
              <w:rPr>
                <w:rFonts w:hint="eastAsia" w:ascii="宋体" w:hAnsi="宋体"/>
                <w:sz w:val="24"/>
              </w:rPr>
              <w:t>　</w:t>
            </w:r>
          </w:p>
        </w:tc>
        <w:tc>
          <w:tcPr>
            <w:tcW w:w="1134" w:type="dxa"/>
            <w:vAlign w:val="center"/>
          </w:tcPr>
          <w:p w14:paraId="4398DFE3">
            <w:pPr>
              <w:adjustRightInd w:val="0"/>
              <w:snapToGrid w:val="0"/>
              <w:rPr>
                <w:rFonts w:ascii="宋体" w:hAnsi="宋体"/>
                <w:sz w:val="24"/>
              </w:rPr>
            </w:pPr>
            <w:r>
              <w:rPr>
                <w:rFonts w:hint="eastAsia" w:ascii="宋体" w:hAnsi="宋体"/>
                <w:sz w:val="24"/>
              </w:rPr>
              <w:t>　</w:t>
            </w:r>
          </w:p>
        </w:tc>
        <w:tc>
          <w:tcPr>
            <w:tcW w:w="1134" w:type="dxa"/>
            <w:vAlign w:val="center"/>
          </w:tcPr>
          <w:p w14:paraId="1F546D3E">
            <w:pPr>
              <w:adjustRightInd w:val="0"/>
              <w:snapToGrid w:val="0"/>
              <w:rPr>
                <w:rFonts w:ascii="宋体" w:hAnsi="宋体"/>
                <w:sz w:val="24"/>
              </w:rPr>
            </w:pPr>
            <w:r>
              <w:rPr>
                <w:rFonts w:hint="eastAsia" w:ascii="宋体" w:hAnsi="宋体"/>
                <w:sz w:val="24"/>
              </w:rPr>
              <w:t>　</w:t>
            </w:r>
          </w:p>
        </w:tc>
        <w:tc>
          <w:tcPr>
            <w:tcW w:w="1134" w:type="dxa"/>
            <w:vAlign w:val="center"/>
          </w:tcPr>
          <w:p w14:paraId="67F935B8">
            <w:pPr>
              <w:adjustRightInd w:val="0"/>
              <w:snapToGrid w:val="0"/>
              <w:rPr>
                <w:rFonts w:ascii="宋体" w:hAnsi="宋体"/>
                <w:sz w:val="24"/>
              </w:rPr>
            </w:pPr>
            <w:r>
              <w:rPr>
                <w:rFonts w:hint="eastAsia" w:ascii="宋体" w:hAnsi="宋体"/>
                <w:sz w:val="24"/>
              </w:rPr>
              <w:t>　</w:t>
            </w:r>
          </w:p>
        </w:tc>
        <w:tc>
          <w:tcPr>
            <w:tcW w:w="1559" w:type="dxa"/>
            <w:vAlign w:val="center"/>
          </w:tcPr>
          <w:p w14:paraId="69EF1D70">
            <w:pPr>
              <w:adjustRightInd w:val="0"/>
              <w:snapToGrid w:val="0"/>
              <w:rPr>
                <w:rFonts w:ascii="宋体" w:hAnsi="宋体"/>
                <w:sz w:val="24"/>
              </w:rPr>
            </w:pPr>
            <w:r>
              <w:rPr>
                <w:rFonts w:hint="eastAsia" w:ascii="宋体" w:hAnsi="宋体"/>
                <w:sz w:val="24"/>
              </w:rPr>
              <w:t>　</w:t>
            </w:r>
          </w:p>
        </w:tc>
        <w:tc>
          <w:tcPr>
            <w:tcW w:w="1206" w:type="dxa"/>
            <w:vAlign w:val="center"/>
          </w:tcPr>
          <w:p w14:paraId="5A9F0C9A">
            <w:pPr>
              <w:adjustRightInd w:val="0"/>
              <w:snapToGrid w:val="0"/>
              <w:rPr>
                <w:rFonts w:ascii="宋体" w:hAnsi="宋体"/>
                <w:sz w:val="24"/>
              </w:rPr>
            </w:pPr>
            <w:r>
              <w:rPr>
                <w:rFonts w:hint="eastAsia" w:ascii="宋体" w:hAnsi="宋体"/>
                <w:sz w:val="24"/>
              </w:rPr>
              <w:t>　</w:t>
            </w:r>
          </w:p>
        </w:tc>
      </w:tr>
      <w:tr w14:paraId="4324BF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78D4A86">
            <w:pPr>
              <w:adjustRightInd w:val="0"/>
              <w:snapToGrid w:val="0"/>
              <w:jc w:val="center"/>
              <w:rPr>
                <w:rFonts w:ascii="宋体" w:hAnsi="宋体"/>
                <w:sz w:val="24"/>
              </w:rPr>
            </w:pPr>
            <w:r>
              <w:rPr>
                <w:rFonts w:hint="eastAsia" w:ascii="宋体" w:hAnsi="宋体"/>
                <w:sz w:val="24"/>
              </w:rPr>
              <w:t>3</w:t>
            </w:r>
          </w:p>
        </w:tc>
        <w:tc>
          <w:tcPr>
            <w:tcW w:w="1560" w:type="dxa"/>
            <w:vAlign w:val="center"/>
          </w:tcPr>
          <w:p w14:paraId="71D12EED">
            <w:pPr>
              <w:adjustRightInd w:val="0"/>
              <w:snapToGrid w:val="0"/>
              <w:rPr>
                <w:rFonts w:ascii="宋体" w:hAnsi="宋体"/>
                <w:sz w:val="24"/>
              </w:rPr>
            </w:pPr>
            <w:r>
              <w:rPr>
                <w:rFonts w:hint="eastAsia" w:ascii="宋体" w:hAnsi="宋体"/>
                <w:sz w:val="24"/>
              </w:rPr>
              <w:t>　</w:t>
            </w:r>
          </w:p>
        </w:tc>
        <w:tc>
          <w:tcPr>
            <w:tcW w:w="1134" w:type="dxa"/>
            <w:vAlign w:val="center"/>
          </w:tcPr>
          <w:p w14:paraId="70E07C44">
            <w:pPr>
              <w:adjustRightInd w:val="0"/>
              <w:snapToGrid w:val="0"/>
              <w:rPr>
                <w:rFonts w:ascii="宋体" w:hAnsi="宋体"/>
                <w:sz w:val="24"/>
              </w:rPr>
            </w:pPr>
            <w:r>
              <w:rPr>
                <w:rFonts w:hint="eastAsia" w:ascii="宋体" w:hAnsi="宋体"/>
                <w:sz w:val="24"/>
              </w:rPr>
              <w:t>　</w:t>
            </w:r>
          </w:p>
        </w:tc>
        <w:tc>
          <w:tcPr>
            <w:tcW w:w="1134" w:type="dxa"/>
            <w:vAlign w:val="center"/>
          </w:tcPr>
          <w:p w14:paraId="57111646">
            <w:pPr>
              <w:adjustRightInd w:val="0"/>
              <w:snapToGrid w:val="0"/>
              <w:rPr>
                <w:rFonts w:ascii="宋体" w:hAnsi="宋体"/>
                <w:sz w:val="24"/>
              </w:rPr>
            </w:pPr>
            <w:r>
              <w:rPr>
                <w:rFonts w:hint="eastAsia" w:ascii="宋体" w:hAnsi="宋体"/>
                <w:sz w:val="24"/>
              </w:rPr>
              <w:t>　</w:t>
            </w:r>
          </w:p>
        </w:tc>
        <w:tc>
          <w:tcPr>
            <w:tcW w:w="1134" w:type="dxa"/>
            <w:vAlign w:val="center"/>
          </w:tcPr>
          <w:p w14:paraId="0BA7E32B">
            <w:pPr>
              <w:adjustRightInd w:val="0"/>
              <w:snapToGrid w:val="0"/>
              <w:rPr>
                <w:rFonts w:ascii="宋体" w:hAnsi="宋体"/>
                <w:sz w:val="24"/>
              </w:rPr>
            </w:pPr>
            <w:r>
              <w:rPr>
                <w:rFonts w:hint="eastAsia" w:ascii="宋体" w:hAnsi="宋体"/>
                <w:sz w:val="24"/>
              </w:rPr>
              <w:t>　</w:t>
            </w:r>
          </w:p>
        </w:tc>
        <w:tc>
          <w:tcPr>
            <w:tcW w:w="1559" w:type="dxa"/>
            <w:vAlign w:val="center"/>
          </w:tcPr>
          <w:p w14:paraId="3874E6AD">
            <w:pPr>
              <w:adjustRightInd w:val="0"/>
              <w:snapToGrid w:val="0"/>
              <w:rPr>
                <w:rFonts w:ascii="宋体" w:hAnsi="宋体"/>
                <w:sz w:val="24"/>
              </w:rPr>
            </w:pPr>
            <w:r>
              <w:rPr>
                <w:rFonts w:hint="eastAsia" w:ascii="宋体" w:hAnsi="宋体"/>
                <w:sz w:val="24"/>
              </w:rPr>
              <w:t>　</w:t>
            </w:r>
          </w:p>
        </w:tc>
        <w:tc>
          <w:tcPr>
            <w:tcW w:w="1206" w:type="dxa"/>
            <w:vAlign w:val="center"/>
          </w:tcPr>
          <w:p w14:paraId="0F49D205">
            <w:pPr>
              <w:adjustRightInd w:val="0"/>
              <w:snapToGrid w:val="0"/>
              <w:rPr>
                <w:rFonts w:ascii="宋体" w:hAnsi="宋体"/>
                <w:sz w:val="24"/>
              </w:rPr>
            </w:pPr>
            <w:r>
              <w:rPr>
                <w:rFonts w:hint="eastAsia" w:ascii="宋体" w:hAnsi="宋体"/>
                <w:sz w:val="24"/>
              </w:rPr>
              <w:t>　</w:t>
            </w:r>
          </w:p>
        </w:tc>
      </w:tr>
      <w:tr w14:paraId="21DDDE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D07664F">
            <w:pPr>
              <w:adjustRightInd w:val="0"/>
              <w:snapToGrid w:val="0"/>
              <w:jc w:val="center"/>
              <w:rPr>
                <w:rFonts w:ascii="宋体" w:hAnsi="宋体"/>
                <w:sz w:val="24"/>
              </w:rPr>
            </w:pPr>
            <w:r>
              <w:rPr>
                <w:rFonts w:hint="eastAsia" w:ascii="宋体" w:hAnsi="宋体"/>
                <w:sz w:val="24"/>
              </w:rPr>
              <w:t>4</w:t>
            </w:r>
          </w:p>
        </w:tc>
        <w:tc>
          <w:tcPr>
            <w:tcW w:w="1560" w:type="dxa"/>
            <w:vAlign w:val="center"/>
          </w:tcPr>
          <w:p w14:paraId="65F91A5D">
            <w:pPr>
              <w:adjustRightInd w:val="0"/>
              <w:snapToGrid w:val="0"/>
              <w:rPr>
                <w:rFonts w:ascii="宋体" w:hAnsi="宋体"/>
                <w:sz w:val="24"/>
              </w:rPr>
            </w:pPr>
            <w:r>
              <w:rPr>
                <w:rFonts w:hint="eastAsia" w:ascii="宋体" w:hAnsi="宋体"/>
                <w:sz w:val="24"/>
              </w:rPr>
              <w:t>　</w:t>
            </w:r>
          </w:p>
        </w:tc>
        <w:tc>
          <w:tcPr>
            <w:tcW w:w="1134" w:type="dxa"/>
            <w:vAlign w:val="center"/>
          </w:tcPr>
          <w:p w14:paraId="0CEDB622">
            <w:pPr>
              <w:adjustRightInd w:val="0"/>
              <w:snapToGrid w:val="0"/>
              <w:rPr>
                <w:rFonts w:ascii="宋体" w:hAnsi="宋体"/>
                <w:sz w:val="24"/>
              </w:rPr>
            </w:pPr>
            <w:r>
              <w:rPr>
                <w:rFonts w:hint="eastAsia" w:ascii="宋体" w:hAnsi="宋体"/>
                <w:sz w:val="24"/>
              </w:rPr>
              <w:t>　</w:t>
            </w:r>
          </w:p>
        </w:tc>
        <w:tc>
          <w:tcPr>
            <w:tcW w:w="1134" w:type="dxa"/>
            <w:vAlign w:val="center"/>
          </w:tcPr>
          <w:p w14:paraId="63EBC7E3">
            <w:pPr>
              <w:adjustRightInd w:val="0"/>
              <w:snapToGrid w:val="0"/>
              <w:rPr>
                <w:rFonts w:ascii="宋体" w:hAnsi="宋体"/>
                <w:sz w:val="24"/>
              </w:rPr>
            </w:pPr>
            <w:r>
              <w:rPr>
                <w:rFonts w:hint="eastAsia" w:ascii="宋体" w:hAnsi="宋体"/>
                <w:sz w:val="24"/>
              </w:rPr>
              <w:t>　</w:t>
            </w:r>
          </w:p>
        </w:tc>
        <w:tc>
          <w:tcPr>
            <w:tcW w:w="1134" w:type="dxa"/>
            <w:vAlign w:val="center"/>
          </w:tcPr>
          <w:p w14:paraId="390B59EE">
            <w:pPr>
              <w:adjustRightInd w:val="0"/>
              <w:snapToGrid w:val="0"/>
              <w:rPr>
                <w:rFonts w:ascii="宋体" w:hAnsi="宋体"/>
                <w:sz w:val="24"/>
              </w:rPr>
            </w:pPr>
            <w:r>
              <w:rPr>
                <w:rFonts w:hint="eastAsia" w:ascii="宋体" w:hAnsi="宋体"/>
                <w:sz w:val="24"/>
              </w:rPr>
              <w:t>　</w:t>
            </w:r>
          </w:p>
        </w:tc>
        <w:tc>
          <w:tcPr>
            <w:tcW w:w="1559" w:type="dxa"/>
            <w:vAlign w:val="center"/>
          </w:tcPr>
          <w:p w14:paraId="272DD4C5">
            <w:pPr>
              <w:adjustRightInd w:val="0"/>
              <w:snapToGrid w:val="0"/>
              <w:rPr>
                <w:rFonts w:ascii="宋体" w:hAnsi="宋体"/>
                <w:sz w:val="24"/>
              </w:rPr>
            </w:pPr>
            <w:r>
              <w:rPr>
                <w:rFonts w:hint="eastAsia" w:ascii="宋体" w:hAnsi="宋体"/>
                <w:sz w:val="24"/>
              </w:rPr>
              <w:t>　</w:t>
            </w:r>
          </w:p>
        </w:tc>
        <w:tc>
          <w:tcPr>
            <w:tcW w:w="1206" w:type="dxa"/>
            <w:vAlign w:val="center"/>
          </w:tcPr>
          <w:p w14:paraId="31937E15">
            <w:pPr>
              <w:adjustRightInd w:val="0"/>
              <w:snapToGrid w:val="0"/>
              <w:rPr>
                <w:rFonts w:ascii="宋体" w:hAnsi="宋体"/>
                <w:sz w:val="24"/>
              </w:rPr>
            </w:pPr>
            <w:r>
              <w:rPr>
                <w:rFonts w:hint="eastAsia" w:ascii="宋体" w:hAnsi="宋体"/>
                <w:sz w:val="24"/>
              </w:rPr>
              <w:t>　</w:t>
            </w:r>
          </w:p>
        </w:tc>
      </w:tr>
      <w:tr w14:paraId="44F36B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DBB1BF2">
            <w:pPr>
              <w:adjustRightInd w:val="0"/>
              <w:snapToGrid w:val="0"/>
              <w:jc w:val="center"/>
              <w:rPr>
                <w:rFonts w:ascii="宋体" w:hAnsi="宋体"/>
                <w:sz w:val="24"/>
              </w:rPr>
            </w:pPr>
            <w:r>
              <w:rPr>
                <w:rFonts w:hint="eastAsia" w:ascii="宋体" w:hAnsi="宋体"/>
                <w:sz w:val="24"/>
              </w:rPr>
              <w:t>5</w:t>
            </w:r>
          </w:p>
        </w:tc>
        <w:tc>
          <w:tcPr>
            <w:tcW w:w="1560" w:type="dxa"/>
            <w:vAlign w:val="center"/>
          </w:tcPr>
          <w:p w14:paraId="198AE58F">
            <w:pPr>
              <w:adjustRightInd w:val="0"/>
              <w:snapToGrid w:val="0"/>
              <w:rPr>
                <w:rFonts w:ascii="宋体" w:hAnsi="宋体"/>
                <w:sz w:val="24"/>
              </w:rPr>
            </w:pPr>
            <w:r>
              <w:rPr>
                <w:rFonts w:hint="eastAsia" w:ascii="宋体" w:hAnsi="宋体"/>
                <w:sz w:val="24"/>
              </w:rPr>
              <w:t>　</w:t>
            </w:r>
          </w:p>
        </w:tc>
        <w:tc>
          <w:tcPr>
            <w:tcW w:w="1134" w:type="dxa"/>
            <w:vAlign w:val="center"/>
          </w:tcPr>
          <w:p w14:paraId="2C4967DE">
            <w:pPr>
              <w:adjustRightInd w:val="0"/>
              <w:snapToGrid w:val="0"/>
              <w:rPr>
                <w:rFonts w:ascii="宋体" w:hAnsi="宋体"/>
                <w:sz w:val="24"/>
              </w:rPr>
            </w:pPr>
            <w:r>
              <w:rPr>
                <w:rFonts w:hint="eastAsia" w:ascii="宋体" w:hAnsi="宋体"/>
                <w:sz w:val="24"/>
              </w:rPr>
              <w:t>　</w:t>
            </w:r>
          </w:p>
        </w:tc>
        <w:tc>
          <w:tcPr>
            <w:tcW w:w="1134" w:type="dxa"/>
            <w:vAlign w:val="center"/>
          </w:tcPr>
          <w:p w14:paraId="3991ADC5">
            <w:pPr>
              <w:adjustRightInd w:val="0"/>
              <w:snapToGrid w:val="0"/>
              <w:rPr>
                <w:rFonts w:ascii="宋体" w:hAnsi="宋体"/>
                <w:sz w:val="24"/>
              </w:rPr>
            </w:pPr>
            <w:r>
              <w:rPr>
                <w:rFonts w:hint="eastAsia" w:ascii="宋体" w:hAnsi="宋体"/>
                <w:sz w:val="24"/>
              </w:rPr>
              <w:t>　</w:t>
            </w:r>
          </w:p>
        </w:tc>
        <w:tc>
          <w:tcPr>
            <w:tcW w:w="1134" w:type="dxa"/>
            <w:vAlign w:val="center"/>
          </w:tcPr>
          <w:p w14:paraId="4810A9B2">
            <w:pPr>
              <w:adjustRightInd w:val="0"/>
              <w:snapToGrid w:val="0"/>
              <w:rPr>
                <w:rFonts w:ascii="宋体" w:hAnsi="宋体"/>
                <w:sz w:val="24"/>
              </w:rPr>
            </w:pPr>
            <w:r>
              <w:rPr>
                <w:rFonts w:hint="eastAsia" w:ascii="宋体" w:hAnsi="宋体"/>
                <w:sz w:val="24"/>
              </w:rPr>
              <w:t>　</w:t>
            </w:r>
          </w:p>
        </w:tc>
        <w:tc>
          <w:tcPr>
            <w:tcW w:w="1559" w:type="dxa"/>
            <w:vAlign w:val="center"/>
          </w:tcPr>
          <w:p w14:paraId="79818B61">
            <w:pPr>
              <w:adjustRightInd w:val="0"/>
              <w:snapToGrid w:val="0"/>
              <w:rPr>
                <w:rFonts w:ascii="宋体" w:hAnsi="宋体"/>
                <w:sz w:val="24"/>
              </w:rPr>
            </w:pPr>
            <w:r>
              <w:rPr>
                <w:rFonts w:hint="eastAsia" w:ascii="宋体" w:hAnsi="宋体"/>
                <w:sz w:val="24"/>
              </w:rPr>
              <w:t>　</w:t>
            </w:r>
          </w:p>
        </w:tc>
        <w:tc>
          <w:tcPr>
            <w:tcW w:w="1206" w:type="dxa"/>
            <w:vAlign w:val="center"/>
          </w:tcPr>
          <w:p w14:paraId="3951F4E2">
            <w:pPr>
              <w:adjustRightInd w:val="0"/>
              <w:snapToGrid w:val="0"/>
              <w:rPr>
                <w:rFonts w:ascii="宋体" w:hAnsi="宋体"/>
                <w:sz w:val="24"/>
              </w:rPr>
            </w:pPr>
            <w:r>
              <w:rPr>
                <w:rFonts w:hint="eastAsia" w:ascii="宋体" w:hAnsi="宋体"/>
                <w:sz w:val="24"/>
              </w:rPr>
              <w:t>　</w:t>
            </w:r>
          </w:p>
        </w:tc>
      </w:tr>
      <w:tr w14:paraId="7361A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7159A72F">
            <w:pPr>
              <w:adjustRightInd w:val="0"/>
              <w:snapToGrid w:val="0"/>
              <w:jc w:val="center"/>
              <w:rPr>
                <w:rFonts w:ascii="宋体" w:hAnsi="宋体"/>
                <w:sz w:val="24"/>
              </w:rPr>
            </w:pPr>
            <w:r>
              <w:rPr>
                <w:rFonts w:hint="eastAsia" w:ascii="宋体" w:hAnsi="宋体"/>
                <w:sz w:val="24"/>
              </w:rPr>
              <w:t>...</w:t>
            </w:r>
          </w:p>
        </w:tc>
        <w:tc>
          <w:tcPr>
            <w:tcW w:w="1560" w:type="dxa"/>
            <w:vAlign w:val="center"/>
          </w:tcPr>
          <w:p w14:paraId="1A361281">
            <w:pPr>
              <w:adjustRightInd w:val="0"/>
              <w:snapToGrid w:val="0"/>
              <w:rPr>
                <w:rFonts w:ascii="宋体" w:hAnsi="宋体"/>
                <w:sz w:val="24"/>
              </w:rPr>
            </w:pPr>
          </w:p>
        </w:tc>
        <w:tc>
          <w:tcPr>
            <w:tcW w:w="1134" w:type="dxa"/>
            <w:vAlign w:val="center"/>
          </w:tcPr>
          <w:p w14:paraId="5EF5C746">
            <w:pPr>
              <w:adjustRightInd w:val="0"/>
              <w:snapToGrid w:val="0"/>
              <w:rPr>
                <w:rFonts w:ascii="宋体" w:hAnsi="宋体"/>
                <w:sz w:val="24"/>
              </w:rPr>
            </w:pPr>
          </w:p>
        </w:tc>
        <w:tc>
          <w:tcPr>
            <w:tcW w:w="1134" w:type="dxa"/>
            <w:vAlign w:val="center"/>
          </w:tcPr>
          <w:p w14:paraId="2A84F4AD">
            <w:pPr>
              <w:adjustRightInd w:val="0"/>
              <w:snapToGrid w:val="0"/>
              <w:rPr>
                <w:rFonts w:ascii="宋体" w:hAnsi="宋体"/>
                <w:sz w:val="24"/>
              </w:rPr>
            </w:pPr>
          </w:p>
        </w:tc>
        <w:tc>
          <w:tcPr>
            <w:tcW w:w="1134" w:type="dxa"/>
            <w:vAlign w:val="center"/>
          </w:tcPr>
          <w:p w14:paraId="31C5B2F7">
            <w:pPr>
              <w:adjustRightInd w:val="0"/>
              <w:snapToGrid w:val="0"/>
              <w:rPr>
                <w:rFonts w:ascii="宋体" w:hAnsi="宋体"/>
                <w:sz w:val="24"/>
              </w:rPr>
            </w:pPr>
          </w:p>
        </w:tc>
        <w:tc>
          <w:tcPr>
            <w:tcW w:w="1559" w:type="dxa"/>
            <w:vAlign w:val="center"/>
          </w:tcPr>
          <w:p w14:paraId="3EE7251E">
            <w:pPr>
              <w:adjustRightInd w:val="0"/>
              <w:snapToGrid w:val="0"/>
              <w:rPr>
                <w:rFonts w:ascii="宋体" w:hAnsi="宋体"/>
                <w:sz w:val="24"/>
              </w:rPr>
            </w:pPr>
          </w:p>
        </w:tc>
        <w:tc>
          <w:tcPr>
            <w:tcW w:w="1206" w:type="dxa"/>
            <w:vAlign w:val="center"/>
          </w:tcPr>
          <w:p w14:paraId="43EB4578">
            <w:pPr>
              <w:adjustRightInd w:val="0"/>
              <w:snapToGrid w:val="0"/>
              <w:rPr>
                <w:rFonts w:ascii="宋体" w:hAnsi="宋体"/>
                <w:sz w:val="24"/>
              </w:rPr>
            </w:pPr>
          </w:p>
        </w:tc>
      </w:tr>
    </w:tbl>
    <w:p w14:paraId="7AB15ADB">
      <w:pPr>
        <w:adjustRightInd w:val="0"/>
        <w:snapToGrid w:val="0"/>
        <w:rPr>
          <w:rFonts w:ascii="宋体" w:hAnsi="宋体"/>
          <w:szCs w:val="21"/>
        </w:rPr>
      </w:pPr>
      <w:r>
        <w:rPr>
          <w:rFonts w:hint="eastAsia" w:ascii="宋体" w:hAnsi="宋体"/>
          <w:szCs w:val="21"/>
        </w:rPr>
        <w:t>注：</w:t>
      </w:r>
    </w:p>
    <w:p w14:paraId="22507A7C">
      <w:pPr>
        <w:adjustRightInd w:val="0"/>
        <w:snapToGrid w:val="0"/>
        <w:ind w:firstLine="386"/>
        <w:rPr>
          <w:rFonts w:ascii="宋体" w:hAnsi="宋体"/>
          <w:szCs w:val="21"/>
        </w:rPr>
      </w:pPr>
      <w:r>
        <w:rPr>
          <w:rFonts w:hint="eastAsia" w:ascii="宋体" w:hAnsi="宋体"/>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14:paraId="69D00F83">
      <w:pPr>
        <w:adjustRightInd w:val="0"/>
        <w:snapToGrid w:val="0"/>
        <w:ind w:firstLine="390"/>
        <w:rPr>
          <w:rFonts w:ascii="宋体" w:hAnsi="宋体"/>
          <w:szCs w:val="21"/>
        </w:rPr>
      </w:pPr>
      <w:r>
        <w:rPr>
          <w:rFonts w:hint="eastAsia" w:ascii="宋体" w:hAnsi="宋体"/>
          <w:szCs w:val="21"/>
        </w:rPr>
        <w:t>2. 《节能产品政府采购品目清单》《环境标志产品政府采购品目清单》请登录</w:t>
      </w:r>
      <w:r>
        <w:rPr>
          <w:rFonts w:hint="eastAsia" w:ascii="宋体" w:hAnsi="宋体"/>
          <w:sz w:val="24"/>
        </w:rPr>
        <w:t>中国政府采购网</w:t>
      </w:r>
      <w:r>
        <w:fldChar w:fldCharType="begin"/>
      </w:r>
      <w:r>
        <w:instrText xml:space="preserve"> HYPERLINK "http://www.ccgp.gov.cn" </w:instrText>
      </w:r>
      <w:r>
        <w:fldChar w:fldCharType="separate"/>
      </w:r>
      <w:r>
        <w:rPr>
          <w:rStyle w:val="28"/>
          <w:rFonts w:hint="eastAsia" w:ascii="宋体" w:hAnsi="宋体"/>
          <w:sz w:val="24"/>
        </w:rPr>
        <w:t>http://www.ccgp.gov.cn</w:t>
      </w:r>
      <w:r>
        <w:rPr>
          <w:rStyle w:val="28"/>
          <w:rFonts w:hint="eastAsia" w:ascii="宋体" w:hAnsi="宋体"/>
          <w:sz w:val="24"/>
        </w:rPr>
        <w:fldChar w:fldCharType="end"/>
      </w:r>
      <w:r>
        <w:rPr>
          <w:rFonts w:hint="eastAsia" w:ascii="宋体" w:hAnsi="宋体"/>
          <w:sz w:val="24"/>
        </w:rPr>
        <w:t>查询。</w:t>
      </w:r>
    </w:p>
    <w:p w14:paraId="6A75B13B">
      <w:pPr>
        <w:adjustRightInd w:val="0"/>
        <w:snapToGrid w:val="0"/>
        <w:ind w:firstLine="390"/>
        <w:rPr>
          <w:rFonts w:ascii="宋体" w:hAnsi="宋体"/>
          <w:szCs w:val="21"/>
        </w:rPr>
      </w:pPr>
      <w:r>
        <w:rPr>
          <w:rFonts w:hint="eastAsia" w:ascii="宋体" w:hAnsi="宋体"/>
          <w:szCs w:val="21"/>
        </w:rPr>
        <w:t>3.投标人应在本表后提供表内所列认证证书复印件。</w:t>
      </w:r>
    </w:p>
    <w:p w14:paraId="02CD92A1">
      <w:pPr>
        <w:adjustRightInd w:val="0"/>
        <w:snapToGrid w:val="0"/>
        <w:rPr>
          <w:rFonts w:ascii="宋体" w:hAnsi="宋体"/>
          <w:sz w:val="24"/>
        </w:rPr>
      </w:pPr>
    </w:p>
    <w:p w14:paraId="60D58AC4">
      <w:pPr>
        <w:pStyle w:val="9"/>
        <w:adjustRightInd w:val="0"/>
        <w:snapToGrid w:val="0"/>
        <w:ind w:left="386" w:firstLine="2912" w:firstLineChars="1300"/>
        <w:rPr>
          <w:rFonts w:ascii="宋体" w:hAnsi="宋体"/>
          <w:snapToGrid w:val="0"/>
          <w:kern w:val="0"/>
          <w:sz w:val="24"/>
        </w:rPr>
      </w:pPr>
    </w:p>
    <w:p w14:paraId="6E7D48F5">
      <w:pPr>
        <w:pStyle w:val="9"/>
        <w:adjustRightInd w:val="0"/>
        <w:snapToGrid w:val="0"/>
        <w:ind w:left="386" w:firstLine="2912" w:firstLineChars="1300"/>
        <w:rPr>
          <w:rFonts w:ascii="宋体" w:hAnsi="宋体"/>
          <w:snapToGrid w:val="0"/>
          <w:kern w:val="0"/>
          <w:sz w:val="24"/>
        </w:rPr>
      </w:pPr>
    </w:p>
    <w:p w14:paraId="5D10BA05">
      <w:pPr>
        <w:tabs>
          <w:tab w:val="left" w:pos="1573"/>
        </w:tabs>
        <w:ind w:left="869" w:leftChars="448"/>
        <w:rPr>
          <w:rFonts w:ascii="宋体" w:hAnsi="宋体"/>
          <w:bCs/>
          <w:sz w:val="24"/>
        </w:rPr>
      </w:pPr>
    </w:p>
    <w:p w14:paraId="5E70544F">
      <w:pPr>
        <w:adjustRightInd w:val="0"/>
        <w:snapToGrid w:val="0"/>
        <w:ind w:firstLine="448" w:firstLineChars="200"/>
        <w:rPr>
          <w:rFonts w:ascii="宋体"/>
          <w:sz w:val="24"/>
          <w:u w:val="single"/>
        </w:rPr>
      </w:pPr>
      <w:r>
        <w:rPr>
          <w:rFonts w:hint="eastAsia" w:ascii="宋体"/>
          <w:sz w:val="24"/>
        </w:rPr>
        <w:t>投标人名称（签章）：</w:t>
      </w:r>
    </w:p>
    <w:p w14:paraId="7C93C90D">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4842BDB4">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39BBD853">
      <w:pPr>
        <w:tabs>
          <w:tab w:val="left" w:pos="1573"/>
        </w:tabs>
        <w:rPr>
          <w:rFonts w:ascii="宋体" w:hAnsi="宋体"/>
          <w:sz w:val="24"/>
        </w:rPr>
      </w:pPr>
    </w:p>
    <w:p w14:paraId="65B6BDC4">
      <w:pPr>
        <w:pStyle w:val="9"/>
        <w:adjustRightInd w:val="0"/>
        <w:snapToGrid w:val="0"/>
        <w:ind w:left="386"/>
        <w:rPr>
          <w:rFonts w:ascii="宋体" w:hAnsi="宋体"/>
          <w:snapToGrid w:val="0"/>
          <w:kern w:val="0"/>
          <w:sz w:val="24"/>
        </w:rPr>
      </w:pPr>
    </w:p>
    <w:p w14:paraId="780473CE">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73F2A5D7">
      <w:pPr>
        <w:pStyle w:val="9"/>
        <w:adjustRightInd w:val="0"/>
        <w:snapToGrid w:val="0"/>
        <w:ind w:left="386" w:firstLine="448" w:firstLineChars="200"/>
        <w:rPr>
          <w:rFonts w:ascii="宋体" w:hAnsi="宋体"/>
          <w:snapToGrid w:val="0"/>
          <w:kern w:val="0"/>
          <w:sz w:val="24"/>
        </w:rPr>
      </w:pPr>
    </w:p>
    <w:p w14:paraId="048B2A74">
      <w:pPr>
        <w:pStyle w:val="4"/>
        <w:rPr>
          <w:rFonts w:ascii="黑体" w:hAnsi="黑体" w:eastAsia="黑体"/>
          <w:b w:val="0"/>
          <w:bCs w:val="0"/>
          <w:kern w:val="0"/>
          <w:sz w:val="30"/>
          <w:szCs w:val="30"/>
        </w:rPr>
      </w:pPr>
    </w:p>
    <w:p w14:paraId="0F54FCF9">
      <w:pPr>
        <w:autoSpaceDE w:val="0"/>
        <w:autoSpaceDN w:val="0"/>
        <w:adjustRightInd w:val="0"/>
        <w:spacing w:beforeLines="50" w:afterLines="50"/>
        <w:jc w:val="center"/>
        <w:rPr>
          <w:rFonts w:ascii="宋体" w:hAnsi="宋体"/>
          <w:snapToGrid w:val="0"/>
          <w:kern w:val="0"/>
          <w:sz w:val="24"/>
        </w:rPr>
      </w:pPr>
    </w:p>
    <w:p w14:paraId="37D5583A">
      <w:pPr>
        <w:autoSpaceDE w:val="0"/>
        <w:autoSpaceDN w:val="0"/>
        <w:adjustRightInd w:val="0"/>
        <w:spacing w:beforeLines="50" w:afterLines="50"/>
        <w:jc w:val="center"/>
        <w:rPr>
          <w:rFonts w:ascii="宋体" w:hAnsi="宋体"/>
          <w:snapToGrid w:val="0"/>
          <w:kern w:val="0"/>
          <w:sz w:val="24"/>
        </w:rPr>
      </w:pPr>
    </w:p>
    <w:p w14:paraId="7FF6708C">
      <w:pPr>
        <w:pStyle w:val="3"/>
        <w:numPr>
          <w:ilvl w:val="1"/>
          <w:numId w:val="0"/>
        </w:numPr>
        <w:ind w:left="709"/>
      </w:pPr>
    </w:p>
    <w:p w14:paraId="232D4F3F">
      <w:pPr>
        <w:pStyle w:val="4"/>
        <w:numPr>
          <w:ilvl w:val="0"/>
          <w:numId w:val="5"/>
        </w:numPr>
        <w:ind w:firstLine="568" w:firstLineChars="200"/>
        <w:rPr>
          <w:rFonts w:ascii="黑体" w:hAnsi="黑体" w:eastAsia="黑体"/>
          <w:b w:val="0"/>
          <w:bCs w:val="0"/>
          <w:kern w:val="0"/>
          <w:sz w:val="30"/>
          <w:szCs w:val="30"/>
        </w:rPr>
      </w:pPr>
      <w:r>
        <w:rPr>
          <w:rFonts w:hint="eastAsia" w:ascii="黑体" w:hAnsi="黑体" w:eastAsia="黑体"/>
          <w:b w:val="0"/>
          <w:bCs w:val="0"/>
          <w:kern w:val="0"/>
          <w:sz w:val="30"/>
          <w:szCs w:val="30"/>
        </w:rPr>
        <w:t>节能产品、环境标志产品政府优先采购认证证书一览表</w:t>
      </w:r>
    </w:p>
    <w:p w14:paraId="23C1E342">
      <w:pPr>
        <w:jc w:val="center"/>
        <w:rPr>
          <w:rFonts w:ascii="黑体" w:hAnsi="黑体" w:eastAsia="黑体"/>
          <w:kern w:val="0"/>
          <w:sz w:val="30"/>
          <w:szCs w:val="30"/>
        </w:rPr>
      </w:pPr>
      <w:r>
        <w:rPr>
          <w:rFonts w:hint="eastAsia"/>
        </w:rPr>
        <w:t>（如果有，提供）</w:t>
      </w:r>
    </w:p>
    <w:tbl>
      <w:tblPr>
        <w:tblStyle w:val="18"/>
        <w:tblpPr w:leftFromText="180" w:rightFromText="180" w:vertAnchor="text" w:horzAnchor="page" w:tblpXSpec="center" w:tblpY="38"/>
        <w:tblOverlap w:val="never"/>
        <w:tblW w:w="84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4882FA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5A578FF">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560" w:type="dxa"/>
            <w:vAlign w:val="center"/>
          </w:tcPr>
          <w:p w14:paraId="535F2A35">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品目</w:t>
            </w:r>
          </w:p>
        </w:tc>
        <w:tc>
          <w:tcPr>
            <w:tcW w:w="1134" w:type="dxa"/>
            <w:vAlign w:val="center"/>
          </w:tcPr>
          <w:p w14:paraId="7CBD5B7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产品名称</w:t>
            </w:r>
          </w:p>
        </w:tc>
        <w:tc>
          <w:tcPr>
            <w:tcW w:w="1134" w:type="dxa"/>
            <w:vAlign w:val="center"/>
          </w:tcPr>
          <w:p w14:paraId="29B22BEA">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规格型号</w:t>
            </w:r>
          </w:p>
        </w:tc>
        <w:tc>
          <w:tcPr>
            <w:tcW w:w="1134" w:type="dxa"/>
            <w:vAlign w:val="center"/>
          </w:tcPr>
          <w:p w14:paraId="3E0E2E6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证书编号</w:t>
            </w:r>
          </w:p>
        </w:tc>
        <w:tc>
          <w:tcPr>
            <w:tcW w:w="1559" w:type="dxa"/>
            <w:vAlign w:val="center"/>
          </w:tcPr>
          <w:p w14:paraId="5D790FC5">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证书到期日期</w:t>
            </w:r>
          </w:p>
        </w:tc>
        <w:tc>
          <w:tcPr>
            <w:tcW w:w="1206" w:type="dxa"/>
            <w:vAlign w:val="center"/>
          </w:tcPr>
          <w:p w14:paraId="16973DA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发证机构</w:t>
            </w:r>
          </w:p>
        </w:tc>
      </w:tr>
      <w:tr w14:paraId="6A32C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6170E7D7">
            <w:pPr>
              <w:adjustRightInd w:val="0"/>
              <w:snapToGrid w:val="0"/>
              <w:jc w:val="center"/>
              <w:rPr>
                <w:rFonts w:ascii="宋体" w:hAnsi="宋体"/>
                <w:sz w:val="24"/>
              </w:rPr>
            </w:pPr>
            <w:r>
              <w:rPr>
                <w:rFonts w:hint="eastAsia" w:ascii="宋体" w:hAnsi="宋体"/>
                <w:sz w:val="24"/>
              </w:rPr>
              <w:t>1</w:t>
            </w:r>
          </w:p>
        </w:tc>
        <w:tc>
          <w:tcPr>
            <w:tcW w:w="1560" w:type="dxa"/>
            <w:vAlign w:val="center"/>
          </w:tcPr>
          <w:p w14:paraId="535E8956">
            <w:pPr>
              <w:adjustRightInd w:val="0"/>
              <w:snapToGrid w:val="0"/>
              <w:rPr>
                <w:rFonts w:ascii="宋体" w:hAnsi="宋体"/>
                <w:sz w:val="24"/>
              </w:rPr>
            </w:pPr>
            <w:r>
              <w:rPr>
                <w:rFonts w:hint="eastAsia" w:ascii="宋体" w:hAnsi="宋体"/>
                <w:sz w:val="24"/>
              </w:rPr>
              <w:t>　</w:t>
            </w:r>
          </w:p>
        </w:tc>
        <w:tc>
          <w:tcPr>
            <w:tcW w:w="1134" w:type="dxa"/>
            <w:vAlign w:val="center"/>
          </w:tcPr>
          <w:p w14:paraId="4B255E3F">
            <w:pPr>
              <w:adjustRightInd w:val="0"/>
              <w:snapToGrid w:val="0"/>
              <w:rPr>
                <w:rFonts w:ascii="宋体" w:hAnsi="宋体"/>
                <w:sz w:val="24"/>
              </w:rPr>
            </w:pPr>
            <w:r>
              <w:rPr>
                <w:rFonts w:hint="eastAsia" w:ascii="宋体" w:hAnsi="宋体"/>
                <w:sz w:val="24"/>
              </w:rPr>
              <w:t>　</w:t>
            </w:r>
          </w:p>
        </w:tc>
        <w:tc>
          <w:tcPr>
            <w:tcW w:w="1134" w:type="dxa"/>
            <w:vAlign w:val="center"/>
          </w:tcPr>
          <w:p w14:paraId="3FBFA2D5">
            <w:pPr>
              <w:adjustRightInd w:val="0"/>
              <w:snapToGrid w:val="0"/>
              <w:rPr>
                <w:rFonts w:ascii="宋体" w:hAnsi="宋体"/>
                <w:sz w:val="24"/>
              </w:rPr>
            </w:pPr>
            <w:r>
              <w:rPr>
                <w:rFonts w:hint="eastAsia" w:ascii="宋体" w:hAnsi="宋体"/>
                <w:sz w:val="24"/>
              </w:rPr>
              <w:t>　</w:t>
            </w:r>
          </w:p>
        </w:tc>
        <w:tc>
          <w:tcPr>
            <w:tcW w:w="1134" w:type="dxa"/>
            <w:vAlign w:val="center"/>
          </w:tcPr>
          <w:p w14:paraId="5D39B5D4">
            <w:pPr>
              <w:adjustRightInd w:val="0"/>
              <w:snapToGrid w:val="0"/>
              <w:rPr>
                <w:rFonts w:ascii="宋体" w:hAnsi="宋体"/>
                <w:sz w:val="24"/>
              </w:rPr>
            </w:pPr>
            <w:r>
              <w:rPr>
                <w:rFonts w:hint="eastAsia" w:ascii="宋体" w:hAnsi="宋体"/>
                <w:sz w:val="24"/>
              </w:rPr>
              <w:t>　</w:t>
            </w:r>
          </w:p>
        </w:tc>
        <w:tc>
          <w:tcPr>
            <w:tcW w:w="1559" w:type="dxa"/>
            <w:vAlign w:val="center"/>
          </w:tcPr>
          <w:p w14:paraId="0E818A73">
            <w:pPr>
              <w:adjustRightInd w:val="0"/>
              <w:snapToGrid w:val="0"/>
              <w:rPr>
                <w:rFonts w:ascii="宋体" w:hAnsi="宋体"/>
                <w:sz w:val="24"/>
              </w:rPr>
            </w:pPr>
            <w:r>
              <w:rPr>
                <w:rFonts w:hint="eastAsia" w:ascii="宋体" w:hAnsi="宋体"/>
                <w:sz w:val="24"/>
              </w:rPr>
              <w:t>　</w:t>
            </w:r>
          </w:p>
        </w:tc>
        <w:tc>
          <w:tcPr>
            <w:tcW w:w="1206" w:type="dxa"/>
            <w:vAlign w:val="center"/>
          </w:tcPr>
          <w:p w14:paraId="713DB496">
            <w:pPr>
              <w:adjustRightInd w:val="0"/>
              <w:snapToGrid w:val="0"/>
              <w:rPr>
                <w:rFonts w:ascii="宋体" w:hAnsi="宋体"/>
                <w:sz w:val="24"/>
              </w:rPr>
            </w:pPr>
            <w:r>
              <w:rPr>
                <w:rFonts w:hint="eastAsia" w:ascii="宋体" w:hAnsi="宋体"/>
                <w:sz w:val="24"/>
              </w:rPr>
              <w:t>　</w:t>
            </w:r>
          </w:p>
        </w:tc>
      </w:tr>
      <w:tr w14:paraId="7B339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64E4FC1">
            <w:pPr>
              <w:adjustRightInd w:val="0"/>
              <w:snapToGrid w:val="0"/>
              <w:jc w:val="center"/>
              <w:rPr>
                <w:rFonts w:ascii="宋体" w:hAnsi="宋体"/>
                <w:sz w:val="24"/>
              </w:rPr>
            </w:pPr>
            <w:r>
              <w:rPr>
                <w:rFonts w:hint="eastAsia" w:ascii="宋体" w:hAnsi="宋体"/>
                <w:sz w:val="24"/>
              </w:rPr>
              <w:t>2</w:t>
            </w:r>
          </w:p>
        </w:tc>
        <w:tc>
          <w:tcPr>
            <w:tcW w:w="1560" w:type="dxa"/>
            <w:vAlign w:val="center"/>
          </w:tcPr>
          <w:p w14:paraId="284CE6AC">
            <w:pPr>
              <w:adjustRightInd w:val="0"/>
              <w:snapToGrid w:val="0"/>
              <w:rPr>
                <w:rFonts w:ascii="宋体" w:hAnsi="宋体"/>
                <w:sz w:val="24"/>
              </w:rPr>
            </w:pPr>
            <w:r>
              <w:rPr>
                <w:rFonts w:hint="eastAsia" w:ascii="宋体" w:hAnsi="宋体"/>
                <w:sz w:val="24"/>
              </w:rPr>
              <w:t>　</w:t>
            </w:r>
          </w:p>
        </w:tc>
        <w:tc>
          <w:tcPr>
            <w:tcW w:w="1134" w:type="dxa"/>
            <w:vAlign w:val="center"/>
          </w:tcPr>
          <w:p w14:paraId="16D41C99">
            <w:pPr>
              <w:adjustRightInd w:val="0"/>
              <w:snapToGrid w:val="0"/>
              <w:rPr>
                <w:rFonts w:ascii="宋体" w:hAnsi="宋体"/>
                <w:sz w:val="24"/>
              </w:rPr>
            </w:pPr>
            <w:r>
              <w:rPr>
                <w:rFonts w:hint="eastAsia" w:ascii="宋体" w:hAnsi="宋体"/>
                <w:sz w:val="24"/>
              </w:rPr>
              <w:t>　</w:t>
            </w:r>
          </w:p>
        </w:tc>
        <w:tc>
          <w:tcPr>
            <w:tcW w:w="1134" w:type="dxa"/>
            <w:vAlign w:val="center"/>
          </w:tcPr>
          <w:p w14:paraId="2758FB65">
            <w:pPr>
              <w:adjustRightInd w:val="0"/>
              <w:snapToGrid w:val="0"/>
              <w:rPr>
                <w:rFonts w:ascii="宋体" w:hAnsi="宋体"/>
                <w:sz w:val="24"/>
              </w:rPr>
            </w:pPr>
            <w:r>
              <w:rPr>
                <w:rFonts w:hint="eastAsia" w:ascii="宋体" w:hAnsi="宋体"/>
                <w:sz w:val="24"/>
              </w:rPr>
              <w:t>　</w:t>
            </w:r>
          </w:p>
        </w:tc>
        <w:tc>
          <w:tcPr>
            <w:tcW w:w="1134" w:type="dxa"/>
            <w:vAlign w:val="center"/>
          </w:tcPr>
          <w:p w14:paraId="4D5C37BD">
            <w:pPr>
              <w:adjustRightInd w:val="0"/>
              <w:snapToGrid w:val="0"/>
              <w:rPr>
                <w:rFonts w:ascii="宋体" w:hAnsi="宋体"/>
                <w:sz w:val="24"/>
              </w:rPr>
            </w:pPr>
            <w:r>
              <w:rPr>
                <w:rFonts w:hint="eastAsia" w:ascii="宋体" w:hAnsi="宋体"/>
                <w:sz w:val="24"/>
              </w:rPr>
              <w:t>　</w:t>
            </w:r>
          </w:p>
        </w:tc>
        <w:tc>
          <w:tcPr>
            <w:tcW w:w="1559" w:type="dxa"/>
            <w:vAlign w:val="center"/>
          </w:tcPr>
          <w:p w14:paraId="632C0676">
            <w:pPr>
              <w:adjustRightInd w:val="0"/>
              <w:snapToGrid w:val="0"/>
              <w:rPr>
                <w:rFonts w:ascii="宋体" w:hAnsi="宋体"/>
                <w:sz w:val="24"/>
              </w:rPr>
            </w:pPr>
            <w:r>
              <w:rPr>
                <w:rFonts w:hint="eastAsia" w:ascii="宋体" w:hAnsi="宋体"/>
                <w:sz w:val="24"/>
              </w:rPr>
              <w:t>　</w:t>
            </w:r>
          </w:p>
        </w:tc>
        <w:tc>
          <w:tcPr>
            <w:tcW w:w="1206" w:type="dxa"/>
            <w:vAlign w:val="center"/>
          </w:tcPr>
          <w:p w14:paraId="2027129B">
            <w:pPr>
              <w:adjustRightInd w:val="0"/>
              <w:snapToGrid w:val="0"/>
              <w:rPr>
                <w:rFonts w:ascii="宋体" w:hAnsi="宋体"/>
                <w:sz w:val="24"/>
              </w:rPr>
            </w:pPr>
            <w:r>
              <w:rPr>
                <w:rFonts w:hint="eastAsia" w:ascii="宋体" w:hAnsi="宋体"/>
                <w:sz w:val="24"/>
              </w:rPr>
              <w:t>　</w:t>
            </w:r>
          </w:p>
        </w:tc>
      </w:tr>
      <w:tr w14:paraId="21667D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CCB0951">
            <w:pPr>
              <w:adjustRightInd w:val="0"/>
              <w:snapToGrid w:val="0"/>
              <w:jc w:val="center"/>
              <w:rPr>
                <w:rFonts w:ascii="宋体" w:hAnsi="宋体"/>
                <w:sz w:val="24"/>
              </w:rPr>
            </w:pPr>
            <w:r>
              <w:rPr>
                <w:rFonts w:hint="eastAsia" w:ascii="宋体" w:hAnsi="宋体"/>
                <w:sz w:val="24"/>
              </w:rPr>
              <w:t>3</w:t>
            </w:r>
          </w:p>
        </w:tc>
        <w:tc>
          <w:tcPr>
            <w:tcW w:w="1560" w:type="dxa"/>
            <w:vAlign w:val="center"/>
          </w:tcPr>
          <w:p w14:paraId="1C6DCBC0">
            <w:pPr>
              <w:adjustRightInd w:val="0"/>
              <w:snapToGrid w:val="0"/>
              <w:rPr>
                <w:rFonts w:ascii="宋体" w:hAnsi="宋体"/>
                <w:sz w:val="24"/>
              </w:rPr>
            </w:pPr>
            <w:r>
              <w:rPr>
                <w:rFonts w:hint="eastAsia" w:ascii="宋体" w:hAnsi="宋体"/>
                <w:sz w:val="24"/>
              </w:rPr>
              <w:t>　</w:t>
            </w:r>
          </w:p>
        </w:tc>
        <w:tc>
          <w:tcPr>
            <w:tcW w:w="1134" w:type="dxa"/>
            <w:vAlign w:val="center"/>
          </w:tcPr>
          <w:p w14:paraId="31432141">
            <w:pPr>
              <w:adjustRightInd w:val="0"/>
              <w:snapToGrid w:val="0"/>
              <w:rPr>
                <w:rFonts w:ascii="宋体" w:hAnsi="宋体"/>
                <w:sz w:val="24"/>
              </w:rPr>
            </w:pPr>
            <w:r>
              <w:rPr>
                <w:rFonts w:hint="eastAsia" w:ascii="宋体" w:hAnsi="宋体"/>
                <w:sz w:val="24"/>
              </w:rPr>
              <w:t>　</w:t>
            </w:r>
          </w:p>
        </w:tc>
        <w:tc>
          <w:tcPr>
            <w:tcW w:w="1134" w:type="dxa"/>
            <w:vAlign w:val="center"/>
          </w:tcPr>
          <w:p w14:paraId="5657511C">
            <w:pPr>
              <w:adjustRightInd w:val="0"/>
              <w:snapToGrid w:val="0"/>
              <w:rPr>
                <w:rFonts w:ascii="宋体" w:hAnsi="宋体"/>
                <w:sz w:val="24"/>
              </w:rPr>
            </w:pPr>
            <w:r>
              <w:rPr>
                <w:rFonts w:hint="eastAsia" w:ascii="宋体" w:hAnsi="宋体"/>
                <w:sz w:val="24"/>
              </w:rPr>
              <w:t>　</w:t>
            </w:r>
          </w:p>
        </w:tc>
        <w:tc>
          <w:tcPr>
            <w:tcW w:w="1134" w:type="dxa"/>
            <w:vAlign w:val="center"/>
          </w:tcPr>
          <w:p w14:paraId="767286F7">
            <w:pPr>
              <w:adjustRightInd w:val="0"/>
              <w:snapToGrid w:val="0"/>
              <w:rPr>
                <w:rFonts w:ascii="宋体" w:hAnsi="宋体"/>
                <w:sz w:val="24"/>
              </w:rPr>
            </w:pPr>
            <w:r>
              <w:rPr>
                <w:rFonts w:hint="eastAsia" w:ascii="宋体" w:hAnsi="宋体"/>
                <w:sz w:val="24"/>
              </w:rPr>
              <w:t>　</w:t>
            </w:r>
          </w:p>
        </w:tc>
        <w:tc>
          <w:tcPr>
            <w:tcW w:w="1559" w:type="dxa"/>
            <w:vAlign w:val="center"/>
          </w:tcPr>
          <w:p w14:paraId="6D072C7A">
            <w:pPr>
              <w:adjustRightInd w:val="0"/>
              <w:snapToGrid w:val="0"/>
              <w:rPr>
                <w:rFonts w:ascii="宋体" w:hAnsi="宋体"/>
                <w:sz w:val="24"/>
              </w:rPr>
            </w:pPr>
            <w:r>
              <w:rPr>
                <w:rFonts w:hint="eastAsia" w:ascii="宋体" w:hAnsi="宋体"/>
                <w:sz w:val="24"/>
              </w:rPr>
              <w:t>　</w:t>
            </w:r>
          </w:p>
        </w:tc>
        <w:tc>
          <w:tcPr>
            <w:tcW w:w="1206" w:type="dxa"/>
            <w:vAlign w:val="center"/>
          </w:tcPr>
          <w:p w14:paraId="6EF22D69">
            <w:pPr>
              <w:adjustRightInd w:val="0"/>
              <w:snapToGrid w:val="0"/>
              <w:rPr>
                <w:rFonts w:ascii="宋体" w:hAnsi="宋体"/>
                <w:sz w:val="24"/>
              </w:rPr>
            </w:pPr>
            <w:r>
              <w:rPr>
                <w:rFonts w:hint="eastAsia" w:ascii="宋体" w:hAnsi="宋体"/>
                <w:sz w:val="24"/>
              </w:rPr>
              <w:t>　</w:t>
            </w:r>
          </w:p>
        </w:tc>
      </w:tr>
      <w:tr w14:paraId="3B5F1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20F2E057">
            <w:pPr>
              <w:adjustRightInd w:val="0"/>
              <w:snapToGrid w:val="0"/>
              <w:jc w:val="center"/>
              <w:rPr>
                <w:rFonts w:ascii="宋体" w:hAnsi="宋体"/>
                <w:sz w:val="24"/>
              </w:rPr>
            </w:pPr>
            <w:r>
              <w:rPr>
                <w:rFonts w:hint="eastAsia" w:ascii="宋体" w:hAnsi="宋体"/>
                <w:sz w:val="24"/>
              </w:rPr>
              <w:t>4</w:t>
            </w:r>
          </w:p>
        </w:tc>
        <w:tc>
          <w:tcPr>
            <w:tcW w:w="1560" w:type="dxa"/>
            <w:vAlign w:val="center"/>
          </w:tcPr>
          <w:p w14:paraId="5A52562C">
            <w:pPr>
              <w:adjustRightInd w:val="0"/>
              <w:snapToGrid w:val="0"/>
              <w:rPr>
                <w:rFonts w:ascii="宋体" w:hAnsi="宋体"/>
                <w:sz w:val="24"/>
              </w:rPr>
            </w:pPr>
            <w:r>
              <w:rPr>
                <w:rFonts w:hint="eastAsia" w:ascii="宋体" w:hAnsi="宋体"/>
                <w:sz w:val="24"/>
              </w:rPr>
              <w:t>　</w:t>
            </w:r>
          </w:p>
        </w:tc>
        <w:tc>
          <w:tcPr>
            <w:tcW w:w="1134" w:type="dxa"/>
            <w:vAlign w:val="center"/>
          </w:tcPr>
          <w:p w14:paraId="285196D8">
            <w:pPr>
              <w:adjustRightInd w:val="0"/>
              <w:snapToGrid w:val="0"/>
              <w:rPr>
                <w:rFonts w:ascii="宋体" w:hAnsi="宋体"/>
                <w:sz w:val="24"/>
              </w:rPr>
            </w:pPr>
            <w:r>
              <w:rPr>
                <w:rFonts w:hint="eastAsia" w:ascii="宋体" w:hAnsi="宋体"/>
                <w:sz w:val="24"/>
              </w:rPr>
              <w:t>　</w:t>
            </w:r>
          </w:p>
        </w:tc>
        <w:tc>
          <w:tcPr>
            <w:tcW w:w="1134" w:type="dxa"/>
            <w:vAlign w:val="center"/>
          </w:tcPr>
          <w:p w14:paraId="4EEA3AAB">
            <w:pPr>
              <w:adjustRightInd w:val="0"/>
              <w:snapToGrid w:val="0"/>
              <w:rPr>
                <w:rFonts w:ascii="宋体" w:hAnsi="宋体"/>
                <w:sz w:val="24"/>
              </w:rPr>
            </w:pPr>
            <w:r>
              <w:rPr>
                <w:rFonts w:hint="eastAsia" w:ascii="宋体" w:hAnsi="宋体"/>
                <w:sz w:val="24"/>
              </w:rPr>
              <w:t>　</w:t>
            </w:r>
          </w:p>
        </w:tc>
        <w:tc>
          <w:tcPr>
            <w:tcW w:w="1134" w:type="dxa"/>
            <w:vAlign w:val="center"/>
          </w:tcPr>
          <w:p w14:paraId="7D4DCF79">
            <w:pPr>
              <w:adjustRightInd w:val="0"/>
              <w:snapToGrid w:val="0"/>
              <w:rPr>
                <w:rFonts w:ascii="宋体" w:hAnsi="宋体"/>
                <w:sz w:val="24"/>
              </w:rPr>
            </w:pPr>
            <w:r>
              <w:rPr>
                <w:rFonts w:hint="eastAsia" w:ascii="宋体" w:hAnsi="宋体"/>
                <w:sz w:val="24"/>
              </w:rPr>
              <w:t>　</w:t>
            </w:r>
          </w:p>
        </w:tc>
        <w:tc>
          <w:tcPr>
            <w:tcW w:w="1559" w:type="dxa"/>
            <w:vAlign w:val="center"/>
          </w:tcPr>
          <w:p w14:paraId="299DC3CE">
            <w:pPr>
              <w:adjustRightInd w:val="0"/>
              <w:snapToGrid w:val="0"/>
              <w:rPr>
                <w:rFonts w:ascii="宋体" w:hAnsi="宋体"/>
                <w:sz w:val="24"/>
              </w:rPr>
            </w:pPr>
            <w:r>
              <w:rPr>
                <w:rFonts w:hint="eastAsia" w:ascii="宋体" w:hAnsi="宋体"/>
                <w:sz w:val="24"/>
              </w:rPr>
              <w:t>　</w:t>
            </w:r>
          </w:p>
        </w:tc>
        <w:tc>
          <w:tcPr>
            <w:tcW w:w="1206" w:type="dxa"/>
            <w:vAlign w:val="center"/>
          </w:tcPr>
          <w:p w14:paraId="28E90E9A">
            <w:pPr>
              <w:adjustRightInd w:val="0"/>
              <w:snapToGrid w:val="0"/>
              <w:rPr>
                <w:rFonts w:ascii="宋体" w:hAnsi="宋体"/>
                <w:sz w:val="24"/>
              </w:rPr>
            </w:pPr>
            <w:r>
              <w:rPr>
                <w:rFonts w:hint="eastAsia" w:ascii="宋体" w:hAnsi="宋体"/>
                <w:sz w:val="24"/>
              </w:rPr>
              <w:t>　</w:t>
            </w:r>
          </w:p>
        </w:tc>
      </w:tr>
      <w:tr w14:paraId="31AD9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B677A6B">
            <w:pPr>
              <w:adjustRightInd w:val="0"/>
              <w:snapToGrid w:val="0"/>
              <w:jc w:val="center"/>
              <w:rPr>
                <w:rFonts w:ascii="宋体" w:hAnsi="宋体"/>
                <w:sz w:val="24"/>
              </w:rPr>
            </w:pPr>
            <w:r>
              <w:rPr>
                <w:rFonts w:hint="eastAsia" w:ascii="宋体" w:hAnsi="宋体"/>
                <w:sz w:val="24"/>
              </w:rPr>
              <w:t>5</w:t>
            </w:r>
          </w:p>
        </w:tc>
        <w:tc>
          <w:tcPr>
            <w:tcW w:w="1560" w:type="dxa"/>
            <w:vAlign w:val="center"/>
          </w:tcPr>
          <w:p w14:paraId="145999D9">
            <w:pPr>
              <w:adjustRightInd w:val="0"/>
              <w:snapToGrid w:val="0"/>
              <w:rPr>
                <w:rFonts w:ascii="宋体" w:hAnsi="宋体"/>
                <w:sz w:val="24"/>
              </w:rPr>
            </w:pPr>
            <w:r>
              <w:rPr>
                <w:rFonts w:hint="eastAsia" w:ascii="宋体" w:hAnsi="宋体"/>
                <w:sz w:val="24"/>
              </w:rPr>
              <w:t>　</w:t>
            </w:r>
          </w:p>
        </w:tc>
        <w:tc>
          <w:tcPr>
            <w:tcW w:w="1134" w:type="dxa"/>
            <w:vAlign w:val="center"/>
          </w:tcPr>
          <w:p w14:paraId="38B2B855">
            <w:pPr>
              <w:adjustRightInd w:val="0"/>
              <w:snapToGrid w:val="0"/>
              <w:rPr>
                <w:rFonts w:ascii="宋体" w:hAnsi="宋体"/>
                <w:sz w:val="24"/>
              </w:rPr>
            </w:pPr>
            <w:r>
              <w:rPr>
                <w:rFonts w:hint="eastAsia" w:ascii="宋体" w:hAnsi="宋体"/>
                <w:sz w:val="24"/>
              </w:rPr>
              <w:t>　</w:t>
            </w:r>
          </w:p>
        </w:tc>
        <w:tc>
          <w:tcPr>
            <w:tcW w:w="1134" w:type="dxa"/>
            <w:vAlign w:val="center"/>
          </w:tcPr>
          <w:p w14:paraId="19B68B02">
            <w:pPr>
              <w:adjustRightInd w:val="0"/>
              <w:snapToGrid w:val="0"/>
              <w:rPr>
                <w:rFonts w:ascii="宋体" w:hAnsi="宋体"/>
                <w:sz w:val="24"/>
              </w:rPr>
            </w:pPr>
            <w:r>
              <w:rPr>
                <w:rFonts w:hint="eastAsia" w:ascii="宋体" w:hAnsi="宋体"/>
                <w:sz w:val="24"/>
              </w:rPr>
              <w:t>　</w:t>
            </w:r>
          </w:p>
        </w:tc>
        <w:tc>
          <w:tcPr>
            <w:tcW w:w="1134" w:type="dxa"/>
            <w:vAlign w:val="center"/>
          </w:tcPr>
          <w:p w14:paraId="2AF42BA0">
            <w:pPr>
              <w:adjustRightInd w:val="0"/>
              <w:snapToGrid w:val="0"/>
              <w:rPr>
                <w:rFonts w:ascii="宋体" w:hAnsi="宋体"/>
                <w:sz w:val="24"/>
              </w:rPr>
            </w:pPr>
            <w:r>
              <w:rPr>
                <w:rFonts w:hint="eastAsia" w:ascii="宋体" w:hAnsi="宋体"/>
                <w:sz w:val="24"/>
              </w:rPr>
              <w:t>　</w:t>
            </w:r>
          </w:p>
        </w:tc>
        <w:tc>
          <w:tcPr>
            <w:tcW w:w="1559" w:type="dxa"/>
            <w:vAlign w:val="center"/>
          </w:tcPr>
          <w:p w14:paraId="4DEDE6FB">
            <w:pPr>
              <w:adjustRightInd w:val="0"/>
              <w:snapToGrid w:val="0"/>
              <w:rPr>
                <w:rFonts w:ascii="宋体" w:hAnsi="宋体"/>
                <w:sz w:val="24"/>
              </w:rPr>
            </w:pPr>
            <w:r>
              <w:rPr>
                <w:rFonts w:hint="eastAsia" w:ascii="宋体" w:hAnsi="宋体"/>
                <w:sz w:val="24"/>
              </w:rPr>
              <w:t>　</w:t>
            </w:r>
          </w:p>
        </w:tc>
        <w:tc>
          <w:tcPr>
            <w:tcW w:w="1206" w:type="dxa"/>
            <w:vAlign w:val="center"/>
          </w:tcPr>
          <w:p w14:paraId="470264F6">
            <w:pPr>
              <w:adjustRightInd w:val="0"/>
              <w:snapToGrid w:val="0"/>
              <w:rPr>
                <w:rFonts w:ascii="宋体" w:hAnsi="宋体"/>
                <w:sz w:val="24"/>
              </w:rPr>
            </w:pPr>
            <w:r>
              <w:rPr>
                <w:rFonts w:hint="eastAsia" w:ascii="宋体" w:hAnsi="宋体"/>
                <w:sz w:val="24"/>
              </w:rPr>
              <w:t>　</w:t>
            </w:r>
          </w:p>
        </w:tc>
      </w:tr>
      <w:tr w14:paraId="47D6C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BA1FF06">
            <w:pPr>
              <w:adjustRightInd w:val="0"/>
              <w:snapToGrid w:val="0"/>
              <w:jc w:val="center"/>
              <w:rPr>
                <w:rFonts w:ascii="宋体" w:hAnsi="宋体"/>
                <w:sz w:val="24"/>
              </w:rPr>
            </w:pPr>
            <w:r>
              <w:rPr>
                <w:rFonts w:hint="eastAsia" w:ascii="宋体" w:hAnsi="宋体"/>
                <w:sz w:val="24"/>
              </w:rPr>
              <w:t>...</w:t>
            </w:r>
          </w:p>
        </w:tc>
        <w:tc>
          <w:tcPr>
            <w:tcW w:w="1560" w:type="dxa"/>
            <w:vAlign w:val="center"/>
          </w:tcPr>
          <w:p w14:paraId="461B7057">
            <w:pPr>
              <w:adjustRightInd w:val="0"/>
              <w:snapToGrid w:val="0"/>
              <w:rPr>
                <w:rFonts w:ascii="宋体" w:hAnsi="宋体"/>
                <w:sz w:val="24"/>
              </w:rPr>
            </w:pPr>
          </w:p>
        </w:tc>
        <w:tc>
          <w:tcPr>
            <w:tcW w:w="1134" w:type="dxa"/>
            <w:vAlign w:val="center"/>
          </w:tcPr>
          <w:p w14:paraId="697F67E0">
            <w:pPr>
              <w:adjustRightInd w:val="0"/>
              <w:snapToGrid w:val="0"/>
              <w:rPr>
                <w:rFonts w:ascii="宋体" w:hAnsi="宋体"/>
                <w:sz w:val="24"/>
              </w:rPr>
            </w:pPr>
          </w:p>
        </w:tc>
        <w:tc>
          <w:tcPr>
            <w:tcW w:w="1134" w:type="dxa"/>
            <w:vAlign w:val="center"/>
          </w:tcPr>
          <w:p w14:paraId="1AE769F2">
            <w:pPr>
              <w:adjustRightInd w:val="0"/>
              <w:snapToGrid w:val="0"/>
              <w:rPr>
                <w:rFonts w:ascii="宋体" w:hAnsi="宋体"/>
                <w:sz w:val="24"/>
              </w:rPr>
            </w:pPr>
          </w:p>
        </w:tc>
        <w:tc>
          <w:tcPr>
            <w:tcW w:w="1134" w:type="dxa"/>
            <w:vAlign w:val="center"/>
          </w:tcPr>
          <w:p w14:paraId="2373A5C5">
            <w:pPr>
              <w:adjustRightInd w:val="0"/>
              <w:snapToGrid w:val="0"/>
              <w:rPr>
                <w:rFonts w:ascii="宋体" w:hAnsi="宋体"/>
                <w:sz w:val="24"/>
              </w:rPr>
            </w:pPr>
          </w:p>
        </w:tc>
        <w:tc>
          <w:tcPr>
            <w:tcW w:w="1559" w:type="dxa"/>
            <w:vAlign w:val="center"/>
          </w:tcPr>
          <w:p w14:paraId="0125BDA8">
            <w:pPr>
              <w:adjustRightInd w:val="0"/>
              <w:snapToGrid w:val="0"/>
              <w:rPr>
                <w:rFonts w:ascii="宋体" w:hAnsi="宋体"/>
                <w:sz w:val="24"/>
              </w:rPr>
            </w:pPr>
          </w:p>
        </w:tc>
        <w:tc>
          <w:tcPr>
            <w:tcW w:w="1206" w:type="dxa"/>
            <w:vAlign w:val="center"/>
          </w:tcPr>
          <w:p w14:paraId="638958B5">
            <w:pPr>
              <w:adjustRightInd w:val="0"/>
              <w:snapToGrid w:val="0"/>
              <w:rPr>
                <w:rFonts w:ascii="宋体" w:hAnsi="宋体"/>
                <w:sz w:val="24"/>
              </w:rPr>
            </w:pPr>
          </w:p>
        </w:tc>
      </w:tr>
    </w:tbl>
    <w:p w14:paraId="08E98EC3">
      <w:pPr>
        <w:adjustRightInd w:val="0"/>
        <w:snapToGrid w:val="0"/>
        <w:ind w:firstLine="388" w:firstLineChars="200"/>
        <w:rPr>
          <w:rFonts w:ascii="宋体" w:hAnsi="宋体"/>
          <w:szCs w:val="21"/>
        </w:rPr>
      </w:pPr>
      <w:r>
        <w:rPr>
          <w:rFonts w:hint="eastAsia" w:ascii="宋体" w:hAnsi="宋体"/>
          <w:szCs w:val="21"/>
        </w:rPr>
        <w:t>注：</w:t>
      </w:r>
    </w:p>
    <w:p w14:paraId="4E28860B">
      <w:pPr>
        <w:adjustRightInd w:val="0"/>
        <w:snapToGrid w:val="0"/>
        <w:ind w:firstLine="386"/>
        <w:rPr>
          <w:rFonts w:ascii="宋体" w:hAnsi="宋体"/>
          <w:szCs w:val="21"/>
        </w:rPr>
      </w:pPr>
      <w:r>
        <w:rPr>
          <w:rFonts w:hint="eastAsia" w:ascii="宋体" w:hAnsi="宋体"/>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02A437ED">
      <w:pPr>
        <w:adjustRightInd w:val="0"/>
        <w:snapToGrid w:val="0"/>
        <w:ind w:firstLine="390"/>
        <w:rPr>
          <w:rFonts w:ascii="宋体" w:hAnsi="宋体"/>
          <w:szCs w:val="21"/>
        </w:rPr>
      </w:pPr>
      <w:r>
        <w:rPr>
          <w:rFonts w:hint="eastAsia" w:ascii="宋体" w:hAnsi="宋体"/>
          <w:szCs w:val="21"/>
        </w:rPr>
        <w:t>2. 《节能产品政府采购品目清单》、《环境标志产品政府采购品目清单》请登录</w:t>
      </w:r>
      <w:r>
        <w:rPr>
          <w:rFonts w:hint="eastAsia" w:ascii="宋体" w:hAnsi="宋体"/>
          <w:sz w:val="24"/>
        </w:rPr>
        <w:t>中国政府采购网</w:t>
      </w:r>
      <w:r>
        <w:fldChar w:fldCharType="begin"/>
      </w:r>
      <w:r>
        <w:instrText xml:space="preserve"> HYPERLINK "http://www.ccgp.gov.cn" </w:instrText>
      </w:r>
      <w:r>
        <w:fldChar w:fldCharType="separate"/>
      </w:r>
      <w:r>
        <w:rPr>
          <w:rStyle w:val="28"/>
          <w:rFonts w:hint="eastAsia" w:ascii="宋体" w:hAnsi="宋体"/>
          <w:sz w:val="24"/>
        </w:rPr>
        <w:t>http://www.ccgp.gov.cn</w:t>
      </w:r>
      <w:r>
        <w:rPr>
          <w:rStyle w:val="28"/>
          <w:rFonts w:hint="eastAsia" w:ascii="宋体" w:hAnsi="宋体"/>
          <w:sz w:val="24"/>
        </w:rPr>
        <w:fldChar w:fldCharType="end"/>
      </w:r>
      <w:r>
        <w:rPr>
          <w:rFonts w:hint="eastAsia" w:ascii="宋体" w:hAnsi="宋体"/>
          <w:sz w:val="24"/>
        </w:rPr>
        <w:t>查询。</w:t>
      </w:r>
    </w:p>
    <w:p w14:paraId="71AB6620">
      <w:pPr>
        <w:adjustRightInd w:val="0"/>
        <w:snapToGrid w:val="0"/>
        <w:ind w:firstLine="390"/>
        <w:rPr>
          <w:rFonts w:ascii="宋体" w:hAnsi="宋体"/>
          <w:szCs w:val="21"/>
        </w:rPr>
      </w:pPr>
      <w:r>
        <w:rPr>
          <w:rFonts w:hint="eastAsia" w:ascii="宋体" w:hAnsi="宋体"/>
          <w:szCs w:val="21"/>
        </w:rPr>
        <w:t>3.投标人应在本表后提供表内所列认证证书复印件。</w:t>
      </w:r>
    </w:p>
    <w:p w14:paraId="37FE1581">
      <w:pPr>
        <w:adjustRightInd w:val="0"/>
        <w:snapToGrid w:val="0"/>
        <w:rPr>
          <w:rFonts w:ascii="宋体" w:hAnsi="宋体"/>
          <w:sz w:val="24"/>
        </w:rPr>
      </w:pPr>
    </w:p>
    <w:p w14:paraId="6140A6E7">
      <w:pPr>
        <w:pStyle w:val="9"/>
        <w:adjustRightInd w:val="0"/>
        <w:snapToGrid w:val="0"/>
        <w:ind w:left="386" w:firstLine="2912" w:firstLineChars="1300"/>
        <w:rPr>
          <w:rFonts w:ascii="宋体" w:hAnsi="宋体"/>
          <w:snapToGrid w:val="0"/>
          <w:kern w:val="0"/>
          <w:sz w:val="24"/>
        </w:rPr>
      </w:pPr>
    </w:p>
    <w:p w14:paraId="17C63E48">
      <w:pPr>
        <w:pStyle w:val="9"/>
        <w:adjustRightInd w:val="0"/>
        <w:snapToGrid w:val="0"/>
        <w:ind w:left="386" w:firstLine="2912" w:firstLineChars="1300"/>
        <w:rPr>
          <w:rFonts w:ascii="宋体" w:hAnsi="宋体"/>
          <w:snapToGrid w:val="0"/>
          <w:kern w:val="0"/>
          <w:sz w:val="24"/>
        </w:rPr>
      </w:pPr>
    </w:p>
    <w:p w14:paraId="20E7E853">
      <w:pPr>
        <w:pStyle w:val="9"/>
        <w:adjustRightInd w:val="0"/>
        <w:snapToGrid w:val="0"/>
        <w:ind w:left="386" w:firstLine="2912" w:firstLineChars="1300"/>
        <w:rPr>
          <w:rFonts w:ascii="宋体" w:hAnsi="宋体"/>
          <w:snapToGrid w:val="0"/>
          <w:kern w:val="0"/>
          <w:sz w:val="24"/>
        </w:rPr>
      </w:pPr>
    </w:p>
    <w:p w14:paraId="661231C7">
      <w:pPr>
        <w:tabs>
          <w:tab w:val="left" w:pos="1573"/>
        </w:tabs>
        <w:ind w:left="869" w:leftChars="448"/>
        <w:rPr>
          <w:rFonts w:ascii="宋体" w:hAnsi="宋体"/>
          <w:bCs/>
          <w:sz w:val="24"/>
        </w:rPr>
      </w:pPr>
    </w:p>
    <w:p w14:paraId="7BA9A22B">
      <w:pPr>
        <w:adjustRightInd w:val="0"/>
        <w:snapToGrid w:val="0"/>
        <w:ind w:firstLine="448" w:firstLineChars="200"/>
        <w:rPr>
          <w:rFonts w:ascii="宋体"/>
          <w:sz w:val="24"/>
          <w:u w:val="single"/>
        </w:rPr>
      </w:pPr>
      <w:r>
        <w:rPr>
          <w:rFonts w:hint="eastAsia" w:ascii="宋体"/>
          <w:sz w:val="24"/>
        </w:rPr>
        <w:t>投标人名称（签章）：</w:t>
      </w:r>
    </w:p>
    <w:p w14:paraId="639C6099">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1B94143F">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1D6F38BF">
      <w:pPr>
        <w:tabs>
          <w:tab w:val="left" w:pos="1573"/>
        </w:tabs>
        <w:rPr>
          <w:rFonts w:ascii="宋体" w:hAnsi="宋体"/>
          <w:sz w:val="24"/>
        </w:rPr>
      </w:pPr>
    </w:p>
    <w:p w14:paraId="4C2A2F6D">
      <w:pPr>
        <w:pStyle w:val="9"/>
        <w:adjustRightInd w:val="0"/>
        <w:snapToGrid w:val="0"/>
        <w:ind w:left="386"/>
        <w:rPr>
          <w:rFonts w:ascii="宋体" w:hAnsi="宋体"/>
          <w:snapToGrid w:val="0"/>
          <w:kern w:val="0"/>
          <w:sz w:val="24"/>
        </w:rPr>
      </w:pPr>
    </w:p>
    <w:p w14:paraId="08A33558">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2D5DCE8D"/>
    <w:p w14:paraId="73FFA108">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四、招标文件要求提供或投标人认为需要提供的其它技术服务材料</w:t>
      </w:r>
    </w:p>
    <w:p w14:paraId="2F275F68">
      <w:pPr>
        <w:pStyle w:val="4"/>
        <w:jc w:val="center"/>
        <w:rPr>
          <w:rFonts w:ascii="宋体" w:hAnsi="宋体" w:cs="宋体"/>
          <w:b w:val="0"/>
          <w:bCs w:val="0"/>
          <w:kern w:val="0"/>
          <w:sz w:val="24"/>
          <w:szCs w:val="24"/>
        </w:rPr>
      </w:pPr>
      <w:r>
        <w:rPr>
          <w:rFonts w:hint="eastAsia" w:ascii="宋体" w:hAnsi="宋体" w:cs="宋体"/>
          <w:b w:val="0"/>
          <w:bCs w:val="0"/>
          <w:kern w:val="0"/>
          <w:sz w:val="24"/>
          <w:szCs w:val="24"/>
        </w:rPr>
        <w:t>（如果有，提供）</w:t>
      </w:r>
    </w:p>
    <w:p w14:paraId="34C6FCFE">
      <w:pPr>
        <w:pStyle w:val="4"/>
        <w:rPr>
          <w:rFonts w:ascii="黑体" w:hAnsi="黑体" w:eastAsia="黑体"/>
          <w:b w:val="0"/>
          <w:bCs w:val="0"/>
          <w:kern w:val="0"/>
          <w:sz w:val="30"/>
          <w:szCs w:val="30"/>
        </w:rPr>
      </w:pPr>
    </w:p>
    <w:p w14:paraId="660472B2">
      <w:pPr>
        <w:pStyle w:val="4"/>
        <w:rPr>
          <w:rFonts w:ascii="黑体" w:hAnsi="黑体" w:eastAsia="黑体"/>
          <w:b w:val="0"/>
          <w:bCs w:val="0"/>
          <w:kern w:val="0"/>
          <w:sz w:val="30"/>
          <w:szCs w:val="30"/>
        </w:rPr>
      </w:pPr>
    </w:p>
    <w:p w14:paraId="37187D4C">
      <w:pPr>
        <w:pStyle w:val="4"/>
        <w:rPr>
          <w:rFonts w:ascii="黑体" w:hAnsi="黑体" w:eastAsia="黑体"/>
          <w:b w:val="0"/>
          <w:bCs w:val="0"/>
          <w:kern w:val="0"/>
          <w:sz w:val="30"/>
          <w:szCs w:val="30"/>
        </w:rPr>
      </w:pPr>
    </w:p>
    <w:p w14:paraId="7538D6DA">
      <w:pPr>
        <w:pStyle w:val="4"/>
        <w:ind w:firstLine="852" w:firstLineChars="300"/>
        <w:rPr>
          <w:rFonts w:ascii="黑体" w:hAnsi="黑体" w:eastAsia="黑体"/>
          <w:b w:val="0"/>
          <w:bCs w:val="0"/>
          <w:kern w:val="0"/>
          <w:sz w:val="30"/>
          <w:szCs w:val="30"/>
        </w:rPr>
      </w:pPr>
    </w:p>
    <w:p w14:paraId="43A5EE53">
      <w:pPr>
        <w:pStyle w:val="4"/>
        <w:ind w:firstLine="852" w:firstLineChars="300"/>
        <w:rPr>
          <w:rFonts w:ascii="黑体" w:hAnsi="黑体" w:eastAsia="黑体"/>
          <w:b w:val="0"/>
          <w:bCs w:val="0"/>
          <w:kern w:val="0"/>
          <w:sz w:val="30"/>
          <w:szCs w:val="30"/>
        </w:rPr>
      </w:pPr>
    </w:p>
    <w:p w14:paraId="34C270DE">
      <w:pPr>
        <w:pStyle w:val="4"/>
        <w:ind w:firstLine="852" w:firstLineChars="300"/>
        <w:rPr>
          <w:rFonts w:ascii="黑体" w:hAnsi="黑体" w:eastAsia="黑体"/>
          <w:b w:val="0"/>
          <w:bCs w:val="0"/>
          <w:kern w:val="0"/>
          <w:sz w:val="30"/>
          <w:szCs w:val="30"/>
        </w:rPr>
      </w:pPr>
    </w:p>
    <w:p w14:paraId="54428831">
      <w:pPr>
        <w:pStyle w:val="4"/>
        <w:ind w:firstLine="852" w:firstLineChars="300"/>
        <w:rPr>
          <w:rFonts w:ascii="黑体" w:hAnsi="黑体" w:eastAsia="黑体"/>
          <w:b w:val="0"/>
          <w:bCs w:val="0"/>
          <w:kern w:val="0"/>
          <w:sz w:val="30"/>
          <w:szCs w:val="30"/>
        </w:rPr>
      </w:pPr>
    </w:p>
    <w:p w14:paraId="3839A1C9">
      <w:pPr>
        <w:pStyle w:val="4"/>
        <w:ind w:firstLine="852" w:firstLineChars="300"/>
        <w:rPr>
          <w:rFonts w:ascii="黑体" w:hAnsi="黑体" w:eastAsia="黑体"/>
          <w:b w:val="0"/>
          <w:bCs w:val="0"/>
          <w:kern w:val="0"/>
          <w:sz w:val="30"/>
          <w:szCs w:val="30"/>
        </w:rPr>
      </w:pPr>
    </w:p>
    <w:p w14:paraId="475D87D0">
      <w:pPr>
        <w:pStyle w:val="4"/>
        <w:ind w:firstLine="852" w:firstLineChars="300"/>
        <w:rPr>
          <w:rFonts w:ascii="黑体" w:hAnsi="黑体" w:eastAsia="黑体"/>
          <w:b w:val="0"/>
          <w:bCs w:val="0"/>
          <w:kern w:val="0"/>
          <w:sz w:val="30"/>
          <w:szCs w:val="30"/>
        </w:rPr>
      </w:pPr>
    </w:p>
    <w:p w14:paraId="2E2BF9C6">
      <w:pPr>
        <w:pStyle w:val="4"/>
        <w:ind w:firstLine="852" w:firstLineChars="300"/>
        <w:rPr>
          <w:rFonts w:ascii="黑体" w:hAnsi="黑体" w:eastAsia="黑体"/>
          <w:b w:val="0"/>
          <w:bCs w:val="0"/>
          <w:kern w:val="0"/>
          <w:sz w:val="30"/>
          <w:szCs w:val="30"/>
        </w:rPr>
      </w:pPr>
    </w:p>
    <w:p w14:paraId="2613DAC4">
      <w:pPr>
        <w:pStyle w:val="4"/>
        <w:ind w:firstLine="852" w:firstLineChars="300"/>
        <w:rPr>
          <w:rFonts w:ascii="黑体" w:hAnsi="黑体" w:eastAsia="黑体"/>
          <w:b w:val="0"/>
          <w:bCs w:val="0"/>
          <w:kern w:val="0"/>
          <w:sz w:val="30"/>
          <w:szCs w:val="30"/>
        </w:rPr>
      </w:pPr>
    </w:p>
    <w:p w14:paraId="1AE8575E">
      <w:pPr>
        <w:jc w:val="center"/>
        <w:outlineLvl w:val="1"/>
        <w:rPr>
          <w:rFonts w:ascii="宋体" w:hAnsi="宋体"/>
          <w:b/>
          <w:bCs/>
          <w:kern w:val="0"/>
          <w:sz w:val="52"/>
          <w:szCs w:val="52"/>
        </w:rPr>
      </w:pPr>
    </w:p>
    <w:p w14:paraId="1AC54506">
      <w:pPr>
        <w:outlineLvl w:val="1"/>
        <w:rPr>
          <w:rFonts w:ascii="宋体" w:hAnsi="宋体"/>
          <w:b/>
          <w:bCs/>
          <w:kern w:val="0"/>
          <w:sz w:val="52"/>
          <w:szCs w:val="52"/>
        </w:rPr>
      </w:pPr>
    </w:p>
    <w:p w14:paraId="79BEC7E2">
      <w:pPr>
        <w:jc w:val="center"/>
        <w:outlineLvl w:val="1"/>
        <w:rPr>
          <w:rFonts w:ascii="宋体" w:hAnsi="宋体"/>
          <w:b/>
          <w:bCs/>
          <w:kern w:val="0"/>
          <w:sz w:val="52"/>
          <w:szCs w:val="52"/>
        </w:rPr>
      </w:pPr>
      <w:r>
        <w:rPr>
          <w:rFonts w:hint="eastAsia" w:ascii="宋体" w:hAnsi="宋体"/>
          <w:b/>
          <w:bCs/>
          <w:kern w:val="0"/>
          <w:sz w:val="52"/>
          <w:szCs w:val="52"/>
        </w:rPr>
        <w:t>第四部分  报价文件</w:t>
      </w:r>
    </w:p>
    <w:p w14:paraId="0D8AA459"/>
    <w:p w14:paraId="1B816342">
      <w:pPr>
        <w:pStyle w:val="4"/>
        <w:jc w:val="center"/>
        <w:rPr>
          <w:rFonts w:ascii="黑体" w:hAnsi="黑体" w:eastAsia="黑体"/>
          <w:b w:val="0"/>
          <w:bCs w:val="0"/>
          <w:kern w:val="0"/>
          <w:sz w:val="30"/>
          <w:szCs w:val="30"/>
        </w:rPr>
      </w:pPr>
    </w:p>
    <w:p w14:paraId="3AF7A946">
      <w:pPr>
        <w:pStyle w:val="4"/>
        <w:jc w:val="center"/>
        <w:rPr>
          <w:rFonts w:ascii="黑体" w:hAnsi="黑体" w:eastAsia="黑体"/>
          <w:b w:val="0"/>
          <w:bCs w:val="0"/>
          <w:kern w:val="0"/>
          <w:sz w:val="30"/>
          <w:szCs w:val="30"/>
        </w:rPr>
      </w:pPr>
    </w:p>
    <w:p w14:paraId="1A37BC22">
      <w:pPr>
        <w:pStyle w:val="4"/>
        <w:jc w:val="center"/>
        <w:rPr>
          <w:rFonts w:ascii="黑体" w:hAnsi="黑体" w:eastAsia="黑体"/>
          <w:b w:val="0"/>
          <w:bCs w:val="0"/>
          <w:kern w:val="0"/>
          <w:sz w:val="30"/>
          <w:szCs w:val="30"/>
        </w:rPr>
      </w:pPr>
    </w:p>
    <w:p w14:paraId="6F5DE0C9">
      <w:pPr>
        <w:pStyle w:val="4"/>
        <w:jc w:val="center"/>
        <w:rPr>
          <w:rFonts w:ascii="黑体" w:hAnsi="黑体" w:eastAsia="黑体"/>
          <w:b w:val="0"/>
          <w:bCs w:val="0"/>
          <w:kern w:val="0"/>
          <w:sz w:val="30"/>
          <w:szCs w:val="30"/>
        </w:rPr>
      </w:pPr>
    </w:p>
    <w:p w14:paraId="7E5B702E">
      <w:pPr>
        <w:pStyle w:val="4"/>
        <w:jc w:val="center"/>
        <w:rPr>
          <w:rFonts w:ascii="黑体" w:hAnsi="黑体" w:eastAsia="黑体"/>
          <w:b w:val="0"/>
          <w:bCs w:val="0"/>
          <w:kern w:val="0"/>
          <w:sz w:val="30"/>
          <w:szCs w:val="30"/>
        </w:rPr>
      </w:pPr>
    </w:p>
    <w:p w14:paraId="70915CAA">
      <w:pPr>
        <w:pStyle w:val="4"/>
        <w:jc w:val="center"/>
        <w:rPr>
          <w:rFonts w:ascii="黑体" w:hAnsi="黑体" w:eastAsia="黑体"/>
          <w:b w:val="0"/>
          <w:bCs w:val="0"/>
          <w:kern w:val="0"/>
          <w:sz w:val="30"/>
          <w:szCs w:val="30"/>
        </w:rPr>
      </w:pPr>
    </w:p>
    <w:p w14:paraId="6CC72C30">
      <w:pPr>
        <w:pStyle w:val="4"/>
        <w:jc w:val="center"/>
        <w:rPr>
          <w:rFonts w:ascii="黑体" w:hAnsi="黑体" w:eastAsia="黑体"/>
          <w:b w:val="0"/>
          <w:bCs w:val="0"/>
          <w:kern w:val="0"/>
          <w:sz w:val="30"/>
          <w:szCs w:val="30"/>
        </w:rPr>
      </w:pPr>
    </w:p>
    <w:p w14:paraId="49663613">
      <w:pPr>
        <w:pStyle w:val="4"/>
        <w:jc w:val="center"/>
        <w:rPr>
          <w:rFonts w:ascii="黑体" w:hAnsi="黑体" w:eastAsia="黑体"/>
          <w:b w:val="0"/>
          <w:bCs w:val="0"/>
          <w:kern w:val="0"/>
          <w:sz w:val="30"/>
          <w:szCs w:val="30"/>
        </w:rPr>
      </w:pPr>
    </w:p>
    <w:p w14:paraId="20CB269D">
      <w:pPr>
        <w:pStyle w:val="4"/>
        <w:jc w:val="center"/>
        <w:rPr>
          <w:rFonts w:ascii="黑体" w:hAnsi="黑体" w:eastAsia="黑体"/>
          <w:b w:val="0"/>
          <w:bCs w:val="0"/>
          <w:kern w:val="0"/>
          <w:sz w:val="30"/>
          <w:szCs w:val="30"/>
        </w:rPr>
      </w:pPr>
    </w:p>
    <w:p w14:paraId="17A61DE0">
      <w:pPr>
        <w:pStyle w:val="4"/>
        <w:jc w:val="center"/>
        <w:rPr>
          <w:rFonts w:ascii="黑体" w:hAnsi="黑体" w:eastAsia="黑体"/>
          <w:b w:val="0"/>
          <w:bCs w:val="0"/>
          <w:kern w:val="0"/>
          <w:sz w:val="30"/>
          <w:szCs w:val="30"/>
        </w:rPr>
      </w:pPr>
    </w:p>
    <w:p w14:paraId="2D909BEB">
      <w:pPr>
        <w:pStyle w:val="4"/>
        <w:jc w:val="center"/>
        <w:rPr>
          <w:rFonts w:ascii="黑体" w:hAnsi="黑体" w:eastAsia="黑体"/>
          <w:b w:val="0"/>
          <w:bCs w:val="0"/>
          <w:kern w:val="0"/>
          <w:sz w:val="30"/>
          <w:szCs w:val="30"/>
        </w:rPr>
      </w:pPr>
    </w:p>
    <w:p w14:paraId="4E9A4A73">
      <w:pPr>
        <w:widowControl/>
        <w:jc w:val="left"/>
        <w:rPr>
          <w:rFonts w:ascii="黑体" w:hAnsi="黑体" w:eastAsia="黑体"/>
          <w:kern w:val="0"/>
          <w:sz w:val="30"/>
          <w:szCs w:val="30"/>
        </w:rPr>
      </w:pPr>
      <w:r>
        <w:rPr>
          <w:rFonts w:ascii="黑体" w:hAnsi="黑体" w:eastAsia="黑体"/>
          <w:b/>
          <w:bCs/>
          <w:kern w:val="0"/>
          <w:sz w:val="30"/>
          <w:szCs w:val="30"/>
        </w:rPr>
        <w:br w:type="page"/>
      </w:r>
    </w:p>
    <w:p w14:paraId="299B3D2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开标一览表</w:t>
      </w:r>
    </w:p>
    <w:p w14:paraId="0F98B3F6">
      <w:pPr>
        <w:adjustRightInd w:val="0"/>
        <w:snapToGrid w:val="0"/>
        <w:rPr>
          <w:rFonts w:ascii="宋体" w:hAnsi="宋体"/>
          <w:sz w:val="24"/>
          <w:u w:val="single"/>
        </w:rPr>
      </w:pPr>
      <w:r>
        <w:rPr>
          <w:rFonts w:hint="eastAsia" w:ascii="宋体" w:hAnsi="宋体"/>
          <w:sz w:val="24"/>
        </w:rPr>
        <w:t xml:space="preserve">采购项目名称： </w:t>
      </w:r>
    </w:p>
    <w:p w14:paraId="5198519F">
      <w:pPr>
        <w:adjustRightInd w:val="0"/>
        <w:snapToGrid w:val="0"/>
        <w:rPr>
          <w:rFonts w:ascii="宋体" w:hAnsi="宋体"/>
          <w:sz w:val="24"/>
          <w:u w:val="single"/>
        </w:rPr>
      </w:pPr>
      <w:r>
        <w:rPr>
          <w:rFonts w:hint="eastAsia" w:ascii="宋体" w:hAnsi="宋体"/>
          <w:sz w:val="24"/>
        </w:rPr>
        <w:t>采购项目编号：</w:t>
      </w:r>
    </w:p>
    <w:tbl>
      <w:tblPr>
        <w:tblStyle w:val="19"/>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3"/>
        <w:gridCol w:w="1703"/>
        <w:gridCol w:w="1704"/>
        <w:gridCol w:w="1704"/>
      </w:tblGrid>
      <w:tr w14:paraId="6DE4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703" w:type="dxa"/>
            <w:vMerge w:val="restart"/>
          </w:tcPr>
          <w:p w14:paraId="1CD3E0E6">
            <w:pPr>
              <w:autoSpaceDE w:val="0"/>
              <w:autoSpaceDN w:val="0"/>
              <w:adjustRightInd w:val="0"/>
              <w:rPr>
                <w:rFonts w:ascii="黑体" w:hAnsi="黑体" w:eastAsia="黑体"/>
                <w:bCs/>
                <w:snapToGrid w:val="0"/>
                <w:kern w:val="0"/>
                <w:sz w:val="24"/>
              </w:rPr>
            </w:pPr>
          </w:p>
          <w:p w14:paraId="62C708A4">
            <w:pPr>
              <w:autoSpaceDE w:val="0"/>
              <w:autoSpaceDN w:val="0"/>
              <w:adjustRightInd w:val="0"/>
              <w:ind w:firstLine="784" w:firstLineChars="350"/>
              <w:rPr>
                <w:rFonts w:ascii="宋体" w:hAnsi="宋体"/>
                <w:bCs/>
                <w:snapToGrid w:val="0"/>
                <w:kern w:val="0"/>
                <w:sz w:val="20"/>
                <w:szCs w:val="21"/>
              </w:rPr>
            </w:pPr>
            <w:r>
              <w:rPr>
                <w:rFonts w:hint="eastAsia" w:ascii="黑体" w:hAnsi="黑体" w:eastAsia="黑体" w:cs="黑体"/>
                <w:kern w:val="0"/>
                <w:sz w:val="24"/>
                <w:lang w:val="zh-CN"/>
              </w:rPr>
              <w:t>包号</w:t>
            </w:r>
          </w:p>
        </w:tc>
        <w:tc>
          <w:tcPr>
            <w:tcW w:w="5110" w:type="dxa"/>
            <w:gridSpan w:val="3"/>
          </w:tcPr>
          <w:p w14:paraId="4286E1C9">
            <w:pPr>
              <w:pStyle w:val="9"/>
              <w:adjustRightInd w:val="0"/>
              <w:snapToGrid w:val="0"/>
              <w:spacing w:beforeLines="25"/>
              <w:ind w:left="386"/>
              <w:jc w:val="center"/>
              <w:rPr>
                <w:rFonts w:ascii="宋体" w:hAnsi="宋体"/>
                <w:bCs/>
                <w:snapToGrid w:val="0"/>
                <w:kern w:val="0"/>
                <w:szCs w:val="21"/>
              </w:rPr>
            </w:pPr>
            <w:r>
              <w:rPr>
                <w:rFonts w:hint="eastAsia" w:ascii="黑体" w:hAnsi="黑体" w:eastAsia="黑体" w:cs="黑体"/>
                <w:kern w:val="0"/>
                <w:sz w:val="24"/>
                <w:lang w:val="zh-CN"/>
              </w:rPr>
              <w:t>投标报价</w:t>
            </w:r>
            <w:r>
              <w:rPr>
                <w:rFonts w:ascii="黑体" w:hAnsi="黑体" w:eastAsia="黑体" w:cs="黑体"/>
                <w:kern w:val="0"/>
                <w:sz w:val="24"/>
                <w:lang w:val="zh-CN"/>
              </w:rPr>
              <w:t>（</w:t>
            </w:r>
            <w:r>
              <w:rPr>
                <w:rFonts w:hint="eastAsia" w:ascii="黑体" w:hAnsi="黑体" w:eastAsia="黑体" w:cs="黑体"/>
                <w:kern w:val="0"/>
                <w:sz w:val="24"/>
                <w:lang w:val="zh-CN"/>
              </w:rPr>
              <w:t>人民币元</w:t>
            </w:r>
            <w:r>
              <w:rPr>
                <w:rFonts w:ascii="黑体" w:hAnsi="黑体" w:eastAsia="黑体" w:cs="黑体"/>
                <w:kern w:val="0"/>
                <w:sz w:val="24"/>
                <w:lang w:val="zh-CN"/>
              </w:rPr>
              <w:t>）</w:t>
            </w:r>
          </w:p>
        </w:tc>
        <w:tc>
          <w:tcPr>
            <w:tcW w:w="1704" w:type="dxa"/>
            <w:vMerge w:val="restart"/>
          </w:tcPr>
          <w:p w14:paraId="5E0E7478">
            <w:pPr>
              <w:autoSpaceDE w:val="0"/>
              <w:autoSpaceDN w:val="0"/>
              <w:adjustRightInd w:val="0"/>
              <w:jc w:val="center"/>
              <w:rPr>
                <w:rFonts w:ascii="黑体" w:hAnsi="黑体" w:eastAsia="黑体" w:cs="黑体"/>
                <w:kern w:val="0"/>
                <w:sz w:val="24"/>
                <w:lang w:val="zh-CN"/>
              </w:rPr>
            </w:pPr>
          </w:p>
          <w:p w14:paraId="444662D6">
            <w:pPr>
              <w:autoSpaceDE w:val="0"/>
              <w:autoSpaceDN w:val="0"/>
              <w:adjustRightInd w:val="0"/>
              <w:jc w:val="center"/>
              <w:rPr>
                <w:rFonts w:ascii="宋体" w:hAnsi="宋体"/>
                <w:bCs/>
                <w:snapToGrid w:val="0"/>
                <w:kern w:val="0"/>
                <w:sz w:val="20"/>
                <w:szCs w:val="21"/>
              </w:rPr>
            </w:pPr>
            <w:r>
              <w:rPr>
                <w:rFonts w:hint="eastAsia" w:ascii="黑体" w:hAnsi="黑体" w:eastAsia="黑体" w:cs="黑体"/>
                <w:kern w:val="0"/>
                <w:sz w:val="24"/>
                <w:lang w:val="zh-CN"/>
              </w:rPr>
              <w:t>备注</w:t>
            </w:r>
          </w:p>
        </w:tc>
      </w:tr>
      <w:tr w14:paraId="7148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03" w:type="dxa"/>
            <w:vMerge w:val="continue"/>
          </w:tcPr>
          <w:p w14:paraId="66F03412">
            <w:pPr>
              <w:pStyle w:val="9"/>
              <w:adjustRightInd w:val="0"/>
              <w:snapToGrid w:val="0"/>
              <w:spacing w:beforeLines="25"/>
              <w:ind w:left="386"/>
              <w:rPr>
                <w:rFonts w:ascii="宋体" w:hAnsi="宋体"/>
                <w:bCs/>
                <w:snapToGrid w:val="0"/>
                <w:kern w:val="0"/>
                <w:szCs w:val="21"/>
              </w:rPr>
            </w:pPr>
          </w:p>
        </w:tc>
        <w:tc>
          <w:tcPr>
            <w:tcW w:w="1703" w:type="dxa"/>
          </w:tcPr>
          <w:p w14:paraId="3A9A9083">
            <w:pPr>
              <w:pStyle w:val="9"/>
              <w:adjustRightInd w:val="0"/>
              <w:snapToGrid w:val="0"/>
              <w:spacing w:beforeLines="25"/>
              <w:ind w:left="386"/>
              <w:rPr>
                <w:rFonts w:ascii="黑体" w:hAnsi="黑体" w:eastAsia="黑体" w:cs="黑体"/>
                <w:kern w:val="0"/>
                <w:sz w:val="24"/>
                <w:lang w:val="zh-CN"/>
              </w:rPr>
            </w:pPr>
            <w:r>
              <w:rPr>
                <w:rFonts w:hint="eastAsia" w:ascii="黑体" w:hAnsi="黑体" w:eastAsia="黑体" w:cs="黑体"/>
                <w:kern w:val="0"/>
                <w:sz w:val="24"/>
                <w:lang w:val="zh-CN"/>
              </w:rPr>
              <w:t>大写</w:t>
            </w:r>
          </w:p>
        </w:tc>
        <w:tc>
          <w:tcPr>
            <w:tcW w:w="1703" w:type="dxa"/>
          </w:tcPr>
          <w:p w14:paraId="17AA0307">
            <w:pPr>
              <w:pStyle w:val="9"/>
              <w:adjustRightInd w:val="0"/>
              <w:snapToGrid w:val="0"/>
              <w:spacing w:beforeLines="25"/>
              <w:ind w:left="386"/>
              <w:rPr>
                <w:rFonts w:ascii="黑体" w:hAnsi="黑体" w:eastAsia="黑体" w:cs="黑体"/>
                <w:kern w:val="0"/>
                <w:sz w:val="24"/>
                <w:lang w:val="zh-CN"/>
              </w:rPr>
            </w:pPr>
            <w:r>
              <w:rPr>
                <w:rFonts w:hint="eastAsia" w:ascii="黑体" w:hAnsi="黑体" w:eastAsia="黑体" w:cs="黑体"/>
                <w:kern w:val="0"/>
                <w:sz w:val="24"/>
                <w:lang w:val="zh-CN"/>
              </w:rPr>
              <w:t>小写</w:t>
            </w:r>
          </w:p>
        </w:tc>
        <w:tc>
          <w:tcPr>
            <w:tcW w:w="1704" w:type="dxa"/>
          </w:tcPr>
          <w:p w14:paraId="632684B0">
            <w:pPr>
              <w:pStyle w:val="9"/>
              <w:adjustRightInd w:val="0"/>
              <w:snapToGrid w:val="0"/>
              <w:spacing w:beforeLines="25"/>
              <w:ind w:left="386"/>
              <w:rPr>
                <w:rFonts w:ascii="黑体" w:hAnsi="黑体" w:eastAsia="黑体" w:cs="黑体"/>
                <w:kern w:val="0"/>
                <w:sz w:val="24"/>
                <w:lang w:val="zh-CN"/>
              </w:rPr>
            </w:pPr>
            <w:r>
              <w:rPr>
                <w:rFonts w:hint="eastAsia" w:ascii="黑体" w:hAnsi="黑体" w:eastAsia="黑体" w:cs="黑体"/>
                <w:kern w:val="0"/>
                <w:sz w:val="24"/>
                <w:lang w:val="zh-CN"/>
              </w:rPr>
              <w:t>费率/折扣率</w:t>
            </w:r>
          </w:p>
        </w:tc>
        <w:tc>
          <w:tcPr>
            <w:tcW w:w="1704" w:type="dxa"/>
            <w:vMerge w:val="continue"/>
          </w:tcPr>
          <w:p w14:paraId="54FC9305">
            <w:pPr>
              <w:pStyle w:val="9"/>
              <w:adjustRightInd w:val="0"/>
              <w:snapToGrid w:val="0"/>
              <w:spacing w:beforeLines="25"/>
              <w:ind w:left="386"/>
              <w:rPr>
                <w:rFonts w:ascii="宋体" w:hAnsi="宋体"/>
                <w:bCs/>
                <w:snapToGrid w:val="0"/>
                <w:kern w:val="0"/>
                <w:szCs w:val="21"/>
              </w:rPr>
            </w:pPr>
          </w:p>
        </w:tc>
      </w:tr>
      <w:tr w14:paraId="2013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03" w:type="dxa"/>
          </w:tcPr>
          <w:p w14:paraId="433BBA1C">
            <w:pPr>
              <w:pStyle w:val="9"/>
              <w:adjustRightInd w:val="0"/>
              <w:snapToGrid w:val="0"/>
              <w:spacing w:beforeLines="25"/>
              <w:ind w:left="386"/>
              <w:jc w:val="center"/>
              <w:rPr>
                <w:rFonts w:ascii="宋体" w:hAnsi="宋体"/>
                <w:bCs/>
                <w:snapToGrid w:val="0"/>
                <w:kern w:val="0"/>
                <w:szCs w:val="21"/>
              </w:rPr>
            </w:pPr>
            <w:r>
              <w:rPr>
                <w:rFonts w:hint="eastAsia" w:ascii="黑体" w:hAnsi="黑体" w:eastAsia="黑体"/>
                <w:bCs/>
                <w:snapToGrid w:val="0"/>
                <w:kern w:val="0"/>
                <w:sz w:val="24"/>
              </w:rPr>
              <w:t>第   包</w:t>
            </w:r>
          </w:p>
        </w:tc>
        <w:tc>
          <w:tcPr>
            <w:tcW w:w="1703" w:type="dxa"/>
          </w:tcPr>
          <w:p w14:paraId="5E92CF99">
            <w:pPr>
              <w:pStyle w:val="9"/>
              <w:adjustRightInd w:val="0"/>
              <w:snapToGrid w:val="0"/>
              <w:spacing w:beforeLines="25"/>
              <w:ind w:left="386"/>
              <w:rPr>
                <w:rFonts w:ascii="宋体" w:hAnsi="宋体"/>
                <w:bCs/>
                <w:snapToGrid w:val="0"/>
                <w:kern w:val="0"/>
                <w:szCs w:val="21"/>
              </w:rPr>
            </w:pPr>
          </w:p>
        </w:tc>
        <w:tc>
          <w:tcPr>
            <w:tcW w:w="1703" w:type="dxa"/>
          </w:tcPr>
          <w:p w14:paraId="3FF6BD67">
            <w:pPr>
              <w:pStyle w:val="9"/>
              <w:adjustRightInd w:val="0"/>
              <w:snapToGrid w:val="0"/>
              <w:spacing w:beforeLines="25"/>
              <w:ind w:left="386"/>
              <w:rPr>
                <w:rFonts w:ascii="宋体" w:hAnsi="宋体"/>
                <w:bCs/>
                <w:snapToGrid w:val="0"/>
                <w:kern w:val="0"/>
                <w:szCs w:val="21"/>
              </w:rPr>
            </w:pPr>
          </w:p>
        </w:tc>
        <w:tc>
          <w:tcPr>
            <w:tcW w:w="1704" w:type="dxa"/>
          </w:tcPr>
          <w:p w14:paraId="1EB06EC8">
            <w:pPr>
              <w:pStyle w:val="9"/>
              <w:adjustRightInd w:val="0"/>
              <w:snapToGrid w:val="0"/>
              <w:spacing w:beforeLines="25"/>
              <w:ind w:left="386"/>
              <w:rPr>
                <w:rFonts w:ascii="宋体" w:hAnsi="宋体"/>
                <w:bCs/>
                <w:snapToGrid w:val="0"/>
                <w:kern w:val="0"/>
                <w:szCs w:val="21"/>
              </w:rPr>
            </w:pPr>
          </w:p>
        </w:tc>
        <w:tc>
          <w:tcPr>
            <w:tcW w:w="1704" w:type="dxa"/>
          </w:tcPr>
          <w:p w14:paraId="2220BF21">
            <w:pPr>
              <w:pStyle w:val="9"/>
              <w:adjustRightInd w:val="0"/>
              <w:snapToGrid w:val="0"/>
              <w:spacing w:beforeLines="25"/>
              <w:ind w:left="386"/>
              <w:rPr>
                <w:rFonts w:ascii="宋体" w:hAnsi="宋体"/>
                <w:bCs/>
                <w:snapToGrid w:val="0"/>
                <w:kern w:val="0"/>
                <w:szCs w:val="21"/>
              </w:rPr>
            </w:pPr>
          </w:p>
        </w:tc>
      </w:tr>
    </w:tbl>
    <w:p w14:paraId="41067151">
      <w:pPr>
        <w:pStyle w:val="9"/>
        <w:adjustRightInd w:val="0"/>
        <w:snapToGrid w:val="0"/>
        <w:spacing w:beforeLines="25"/>
        <w:ind w:left="386"/>
        <w:rPr>
          <w:rFonts w:ascii="宋体" w:hAnsi="宋体"/>
          <w:bCs/>
          <w:snapToGrid w:val="0"/>
          <w:kern w:val="0"/>
          <w:szCs w:val="21"/>
        </w:rPr>
      </w:pPr>
    </w:p>
    <w:p w14:paraId="62F4FE64">
      <w:pPr>
        <w:pStyle w:val="9"/>
        <w:adjustRightInd w:val="0"/>
        <w:snapToGrid w:val="0"/>
        <w:spacing w:beforeLines="25"/>
        <w:ind w:left="386"/>
        <w:rPr>
          <w:rFonts w:ascii="宋体" w:hAnsi="宋体"/>
          <w:bCs/>
          <w:snapToGrid w:val="0"/>
          <w:kern w:val="0"/>
          <w:szCs w:val="21"/>
        </w:rPr>
      </w:pPr>
      <w:r>
        <w:rPr>
          <w:rFonts w:hint="eastAsia" w:ascii="宋体" w:hAnsi="宋体"/>
          <w:bCs/>
          <w:snapToGrid w:val="0"/>
          <w:kern w:val="0"/>
          <w:szCs w:val="21"/>
        </w:rPr>
        <w:t>注：</w:t>
      </w:r>
    </w:p>
    <w:p w14:paraId="4931250D">
      <w:pPr>
        <w:pStyle w:val="9"/>
        <w:adjustRightInd w:val="0"/>
        <w:snapToGrid w:val="0"/>
        <w:spacing w:beforeLines="25"/>
        <w:ind w:left="386" w:firstLine="386"/>
        <w:rPr>
          <w:rFonts w:ascii="宋体" w:hAnsi="宋体"/>
          <w:bCs/>
          <w:snapToGrid w:val="0"/>
          <w:kern w:val="0"/>
          <w:szCs w:val="21"/>
        </w:rPr>
      </w:pPr>
      <w:r>
        <w:rPr>
          <w:rFonts w:hint="eastAsia" w:ascii="宋体" w:hAnsi="宋体"/>
          <w:bCs/>
          <w:snapToGrid w:val="0"/>
          <w:kern w:val="0"/>
          <w:szCs w:val="21"/>
        </w:rPr>
        <w:t>1.投标人提报的投标报价是为完成该包全部工作所需的一切费用（</w:t>
      </w:r>
      <w:r>
        <w:rPr>
          <w:rFonts w:hint="eastAsia" w:ascii="宋体" w:hAnsi="宋体"/>
          <w:szCs w:val="21"/>
        </w:rPr>
        <w:t>具体要求详见</w:t>
      </w:r>
      <w:r>
        <w:rPr>
          <w:rFonts w:hint="eastAsia" w:ascii="宋体" w:hAnsi="宋体"/>
          <w:bCs/>
          <w:snapToGrid w:val="0"/>
          <w:kern w:val="0"/>
          <w:szCs w:val="21"/>
        </w:rPr>
        <w:t>招标文件第五章《投标人须知》中第1</w:t>
      </w:r>
      <w:r>
        <w:rPr>
          <w:rFonts w:ascii="宋体" w:hAnsi="宋体"/>
          <w:bCs/>
          <w:snapToGrid w:val="0"/>
          <w:kern w:val="0"/>
          <w:szCs w:val="21"/>
        </w:rPr>
        <w:t>3</w:t>
      </w:r>
      <w:r>
        <w:rPr>
          <w:rFonts w:hint="eastAsia" w:ascii="宋体" w:hAnsi="宋体"/>
          <w:bCs/>
          <w:snapToGrid w:val="0"/>
          <w:kern w:val="0"/>
          <w:szCs w:val="21"/>
        </w:rPr>
        <w:t>.3条的规定）。</w:t>
      </w:r>
    </w:p>
    <w:p w14:paraId="73B7A3C9">
      <w:pPr>
        <w:pStyle w:val="9"/>
        <w:adjustRightInd w:val="0"/>
        <w:snapToGrid w:val="0"/>
        <w:spacing w:beforeLines="25"/>
        <w:ind w:left="386" w:firstLine="386"/>
        <w:rPr>
          <w:rFonts w:ascii="宋体" w:hAnsi="宋体"/>
          <w:szCs w:val="21"/>
        </w:rPr>
      </w:pPr>
      <w:r>
        <w:rPr>
          <w:rFonts w:hint="eastAsia" w:ascii="宋体" w:hAnsi="宋体"/>
          <w:szCs w:val="21"/>
        </w:rPr>
        <w:t>2.若本项目</w:t>
      </w:r>
      <w:r>
        <w:rPr>
          <w:rFonts w:ascii="宋体" w:hAnsi="宋体"/>
          <w:szCs w:val="21"/>
        </w:rPr>
        <w:t>采用</w:t>
      </w:r>
      <w:r>
        <w:rPr>
          <w:rFonts w:hint="eastAsia" w:ascii="宋体" w:hAnsi="宋体"/>
          <w:szCs w:val="21"/>
        </w:rPr>
        <w:t>人民币金额</w:t>
      </w:r>
      <w:r>
        <w:rPr>
          <w:rFonts w:ascii="宋体" w:hAnsi="宋体"/>
          <w:szCs w:val="21"/>
        </w:rPr>
        <w:t>方式报价，投标人</w:t>
      </w:r>
      <w:r>
        <w:rPr>
          <w:rFonts w:hint="eastAsia" w:ascii="宋体" w:hAnsi="宋体"/>
          <w:szCs w:val="21"/>
        </w:rPr>
        <w:t>需在</w:t>
      </w:r>
      <w:r>
        <w:rPr>
          <w:rFonts w:ascii="宋体" w:hAnsi="宋体"/>
          <w:szCs w:val="21"/>
        </w:rPr>
        <w:t>“</w:t>
      </w:r>
      <w:r>
        <w:rPr>
          <w:rFonts w:hint="eastAsia" w:ascii="宋体" w:hAnsi="宋体"/>
          <w:szCs w:val="21"/>
        </w:rPr>
        <w:t>费率/折扣率</w:t>
      </w:r>
      <w:r>
        <w:rPr>
          <w:rFonts w:ascii="宋体" w:hAnsi="宋体"/>
          <w:szCs w:val="21"/>
        </w:rPr>
        <w:t>”</w:t>
      </w:r>
      <w:r>
        <w:rPr>
          <w:rFonts w:hint="eastAsia" w:ascii="宋体" w:hAnsi="宋体"/>
          <w:szCs w:val="21"/>
        </w:rPr>
        <w:t>栏填</w:t>
      </w:r>
      <w:r>
        <w:rPr>
          <w:rFonts w:ascii="宋体" w:hAnsi="宋体"/>
          <w:szCs w:val="21"/>
        </w:rPr>
        <w:t>“0”</w:t>
      </w:r>
      <w:r>
        <w:rPr>
          <w:rFonts w:hint="eastAsia" w:ascii="宋体" w:hAnsi="宋体"/>
          <w:szCs w:val="21"/>
        </w:rPr>
        <w:t xml:space="preserve"> ；若本项目</w:t>
      </w:r>
      <w:r>
        <w:rPr>
          <w:rFonts w:ascii="宋体" w:hAnsi="宋体"/>
          <w:szCs w:val="21"/>
        </w:rPr>
        <w:t>采用</w:t>
      </w:r>
      <w:r>
        <w:rPr>
          <w:rFonts w:hint="eastAsia" w:ascii="宋体" w:hAnsi="宋体"/>
          <w:szCs w:val="21"/>
        </w:rPr>
        <w:t>费率、</w:t>
      </w:r>
      <w:r>
        <w:rPr>
          <w:rFonts w:ascii="宋体" w:hAnsi="宋体"/>
          <w:szCs w:val="21"/>
        </w:rPr>
        <w:t>折扣率等方式报价</w:t>
      </w:r>
      <w:r>
        <w:rPr>
          <w:rFonts w:hint="eastAsia" w:ascii="宋体" w:hAnsi="宋体"/>
          <w:szCs w:val="21"/>
        </w:rPr>
        <w:t>，</w:t>
      </w:r>
      <w:r>
        <w:rPr>
          <w:rFonts w:ascii="宋体" w:hAnsi="宋体"/>
          <w:szCs w:val="21"/>
        </w:rPr>
        <w:t>投标人需</w:t>
      </w:r>
      <w:r>
        <w:rPr>
          <w:rFonts w:hint="eastAsia" w:ascii="宋体" w:hAnsi="宋体"/>
          <w:szCs w:val="21"/>
        </w:rPr>
        <w:t>在“</w:t>
      </w:r>
      <w:r>
        <w:rPr>
          <w:rFonts w:ascii="宋体" w:hAnsi="宋体"/>
          <w:szCs w:val="21"/>
        </w:rPr>
        <w:t>大写</w:t>
      </w:r>
      <w:r>
        <w:rPr>
          <w:rFonts w:hint="eastAsia" w:ascii="宋体" w:hAnsi="宋体"/>
          <w:szCs w:val="21"/>
        </w:rPr>
        <w:t>”“小写”栏填“零”“0”。</w:t>
      </w:r>
    </w:p>
    <w:p w14:paraId="7ADC98F4">
      <w:pPr>
        <w:pStyle w:val="9"/>
        <w:adjustRightInd w:val="0"/>
        <w:snapToGrid w:val="0"/>
        <w:ind w:left="386"/>
        <w:rPr>
          <w:rFonts w:ascii="宋体" w:hAnsi="宋体"/>
          <w:snapToGrid w:val="0"/>
          <w:kern w:val="0"/>
          <w:sz w:val="24"/>
        </w:rPr>
      </w:pPr>
    </w:p>
    <w:p w14:paraId="54592F27">
      <w:pPr>
        <w:pStyle w:val="49"/>
        <w:tabs>
          <w:tab w:val="left" w:pos="9450"/>
        </w:tabs>
        <w:ind w:right="77" w:rightChars="40" w:firstLine="448" w:firstLineChars="200"/>
        <w:jc w:val="left"/>
        <w:rPr>
          <w:rFonts w:ascii="宋体"/>
          <w:sz w:val="24"/>
        </w:rPr>
      </w:pPr>
    </w:p>
    <w:p w14:paraId="6C233935">
      <w:pPr>
        <w:pStyle w:val="49"/>
        <w:tabs>
          <w:tab w:val="left" w:pos="9450"/>
        </w:tabs>
        <w:ind w:right="77" w:rightChars="40" w:firstLine="448" w:firstLineChars="200"/>
        <w:jc w:val="left"/>
        <w:rPr>
          <w:rFonts w:ascii="宋体"/>
          <w:sz w:val="24"/>
        </w:rPr>
      </w:pPr>
      <w:r>
        <w:rPr>
          <w:rFonts w:hint="eastAsia" w:ascii="宋体"/>
          <w:sz w:val="24"/>
        </w:rPr>
        <w:t>投 标 人 名 称（签章）：</w:t>
      </w:r>
    </w:p>
    <w:p w14:paraId="6456C2F9">
      <w:pPr>
        <w:pStyle w:val="49"/>
        <w:tabs>
          <w:tab w:val="left" w:pos="9450"/>
        </w:tabs>
        <w:ind w:right="77" w:rightChars="40" w:firstLine="448" w:firstLineChars="200"/>
        <w:jc w:val="left"/>
        <w:rPr>
          <w:rFonts w:ascii="宋体"/>
          <w:sz w:val="24"/>
        </w:rPr>
      </w:pPr>
      <w:r>
        <w:rPr>
          <w:rFonts w:hint="eastAsia" w:ascii="宋体"/>
          <w:sz w:val="24"/>
        </w:rPr>
        <w:t>法定代表人（单位负责人）（签章）：</w:t>
      </w:r>
    </w:p>
    <w:p w14:paraId="02E0DBF9">
      <w:pPr>
        <w:pStyle w:val="9"/>
        <w:adjustRightInd w:val="0"/>
        <w:snapToGrid w:val="0"/>
        <w:ind w:left="386" w:firstLine="2240" w:firstLineChars="1000"/>
        <w:rPr>
          <w:rFonts w:ascii="宋体" w:hAnsi="宋体"/>
          <w:snapToGrid w:val="0"/>
          <w:kern w:val="0"/>
          <w:sz w:val="24"/>
        </w:rPr>
      </w:pPr>
    </w:p>
    <w:p w14:paraId="54320778">
      <w:pPr>
        <w:pStyle w:val="9"/>
        <w:adjustRightInd w:val="0"/>
        <w:snapToGrid w:val="0"/>
        <w:ind w:left="386" w:firstLine="448" w:firstLineChars="200"/>
        <w:rPr>
          <w:rFonts w:ascii="宋体" w:hAnsi="宋体"/>
          <w:snapToGrid w:val="0"/>
          <w:kern w:val="0"/>
          <w:sz w:val="24"/>
        </w:rPr>
      </w:pPr>
      <w:r>
        <w:rPr>
          <w:rFonts w:hint="eastAsia" w:ascii="宋体" w:hAnsi="宋体"/>
          <w:snapToGrid w:val="0"/>
          <w:kern w:val="0"/>
          <w:sz w:val="24"/>
        </w:rPr>
        <w:t>日期:年月日</w:t>
      </w:r>
    </w:p>
    <w:p w14:paraId="6FABF41E">
      <w:pPr>
        <w:pStyle w:val="9"/>
        <w:adjustRightInd w:val="0"/>
        <w:snapToGrid w:val="0"/>
        <w:spacing w:line="300" w:lineRule="auto"/>
        <w:ind w:left="386"/>
        <w:rPr>
          <w:snapToGrid w:val="0"/>
          <w:kern w:val="0"/>
          <w:sz w:val="20"/>
        </w:rPr>
      </w:pPr>
    </w:p>
    <w:p w14:paraId="06DB4510">
      <w:pPr>
        <w:autoSpaceDE w:val="0"/>
        <w:autoSpaceDN w:val="0"/>
        <w:adjustRightInd w:val="0"/>
        <w:spacing w:beforeLines="50" w:afterLines="50"/>
        <w:rPr>
          <w:rFonts w:ascii="宋体" w:hAnsi="宋体"/>
          <w:kern w:val="0"/>
          <w:szCs w:val="21"/>
        </w:rPr>
      </w:pPr>
    </w:p>
    <w:p w14:paraId="2822AB11">
      <w:pPr>
        <w:pStyle w:val="4"/>
        <w:jc w:val="center"/>
        <w:rPr>
          <w:rFonts w:ascii="黑体" w:hAnsi="黑体" w:eastAsia="黑体"/>
          <w:b w:val="0"/>
          <w:bCs w:val="0"/>
          <w:kern w:val="0"/>
          <w:sz w:val="30"/>
          <w:szCs w:val="30"/>
        </w:rPr>
      </w:pPr>
    </w:p>
    <w:p w14:paraId="2E75E005">
      <w:pPr>
        <w:pStyle w:val="5"/>
        <w:rPr>
          <w:rFonts w:ascii="黑体" w:hAnsi="黑体" w:eastAsia="黑体"/>
          <w:kern w:val="0"/>
          <w:sz w:val="30"/>
          <w:szCs w:val="30"/>
        </w:rPr>
      </w:pPr>
    </w:p>
    <w:p w14:paraId="6B4324EC">
      <w:pPr>
        <w:pStyle w:val="5"/>
        <w:rPr>
          <w:rFonts w:ascii="黑体" w:hAnsi="黑体" w:eastAsia="黑体"/>
          <w:kern w:val="0"/>
          <w:sz w:val="30"/>
          <w:szCs w:val="30"/>
        </w:rPr>
      </w:pPr>
    </w:p>
    <w:p w14:paraId="3D7A7C45">
      <w:pPr>
        <w:tabs>
          <w:tab w:val="left" w:pos="1573"/>
        </w:tabs>
        <w:autoSpaceDN w:val="0"/>
        <w:rPr>
          <w:rFonts w:ascii="宋体" w:hAnsi="宋体" w:cs="宋体"/>
          <w:snapToGrid w:val="0"/>
          <w:sz w:val="24"/>
        </w:rPr>
      </w:pPr>
    </w:p>
    <w:p w14:paraId="3A3B7071">
      <w:pPr>
        <w:pStyle w:val="3"/>
        <w:numPr>
          <w:ilvl w:val="0"/>
          <w:numId w:val="0"/>
        </w:numPr>
        <w:ind w:left="709"/>
      </w:pPr>
    </w:p>
    <w:p w14:paraId="211B6748"/>
    <w:p w14:paraId="0FE633A1">
      <w:pPr>
        <w:pStyle w:val="3"/>
        <w:numPr>
          <w:ilvl w:val="0"/>
          <w:numId w:val="0"/>
        </w:numPr>
        <w:ind w:left="709"/>
      </w:pPr>
    </w:p>
    <w:p w14:paraId="61C8A3D3">
      <w:pPr>
        <w:pStyle w:val="4"/>
        <w:numPr>
          <w:ilvl w:val="0"/>
          <w:numId w:val="6"/>
        </w:numPr>
        <w:jc w:val="center"/>
        <w:rPr>
          <w:rFonts w:ascii="黑体" w:hAnsi="黑体" w:eastAsia="黑体"/>
          <w:b w:val="0"/>
          <w:bCs w:val="0"/>
          <w:kern w:val="0"/>
          <w:sz w:val="30"/>
          <w:szCs w:val="30"/>
        </w:rPr>
      </w:pPr>
      <w:r>
        <w:rPr>
          <w:rFonts w:hint="eastAsia" w:ascii="黑体" w:hAnsi="黑体" w:eastAsia="黑体"/>
          <w:b w:val="0"/>
          <w:bCs w:val="0"/>
          <w:kern w:val="0"/>
          <w:sz w:val="30"/>
          <w:szCs w:val="30"/>
        </w:rPr>
        <w:t>投标报价明细表</w:t>
      </w:r>
    </w:p>
    <w:p w14:paraId="079646B3">
      <w:pPr>
        <w:ind w:firstLine="388" w:firstLineChars="200"/>
        <w:jc w:val="left"/>
        <w:rPr>
          <w:rFonts w:ascii="宋体" w:hAnsi="宋体"/>
          <w:szCs w:val="21"/>
        </w:rPr>
      </w:pPr>
    </w:p>
    <w:p w14:paraId="21A64A65">
      <w:pPr>
        <w:ind w:firstLine="388" w:firstLineChars="200"/>
        <w:jc w:val="left"/>
      </w:pPr>
    </w:p>
    <w:tbl>
      <w:tblPr>
        <w:tblStyle w:val="18"/>
        <w:tblW w:w="84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59"/>
        <w:gridCol w:w="2419"/>
        <w:gridCol w:w="1151"/>
        <w:gridCol w:w="1301"/>
        <w:gridCol w:w="1352"/>
      </w:tblGrid>
      <w:tr w14:paraId="5491AC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5F488F2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459" w:type="dxa"/>
            <w:vAlign w:val="center"/>
          </w:tcPr>
          <w:p w14:paraId="7C24F07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服务内容</w:t>
            </w:r>
          </w:p>
        </w:tc>
        <w:tc>
          <w:tcPr>
            <w:tcW w:w="2419" w:type="dxa"/>
            <w:vAlign w:val="center"/>
          </w:tcPr>
          <w:p w14:paraId="154DEC8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关键、主要内容描述</w:t>
            </w:r>
          </w:p>
        </w:tc>
        <w:tc>
          <w:tcPr>
            <w:tcW w:w="1151" w:type="dxa"/>
            <w:vAlign w:val="center"/>
          </w:tcPr>
          <w:p w14:paraId="6A7633E3">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数量</w:t>
            </w:r>
          </w:p>
        </w:tc>
        <w:tc>
          <w:tcPr>
            <w:tcW w:w="1301" w:type="dxa"/>
            <w:vAlign w:val="center"/>
          </w:tcPr>
          <w:p w14:paraId="0702714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单价</w:t>
            </w:r>
          </w:p>
        </w:tc>
        <w:tc>
          <w:tcPr>
            <w:tcW w:w="1352" w:type="dxa"/>
            <w:vAlign w:val="center"/>
          </w:tcPr>
          <w:p w14:paraId="0BEA9C6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分项合计</w:t>
            </w:r>
          </w:p>
        </w:tc>
      </w:tr>
      <w:tr w14:paraId="40D8D5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0BE2F73">
            <w:pPr>
              <w:numPr>
                <w:ilvl w:val="0"/>
                <w:numId w:val="7"/>
              </w:numPr>
              <w:tabs>
                <w:tab w:val="left" w:pos="82"/>
              </w:tabs>
              <w:adjustRightInd w:val="0"/>
              <w:snapToGrid w:val="0"/>
              <w:jc w:val="center"/>
              <w:rPr>
                <w:rFonts w:ascii="宋体" w:hAnsi="宋体"/>
                <w:sz w:val="24"/>
              </w:rPr>
            </w:pPr>
          </w:p>
        </w:tc>
        <w:tc>
          <w:tcPr>
            <w:tcW w:w="1459" w:type="dxa"/>
            <w:vAlign w:val="center"/>
          </w:tcPr>
          <w:p w14:paraId="2EEA206E">
            <w:pPr>
              <w:tabs>
                <w:tab w:val="left" w:pos="0"/>
                <w:tab w:val="left" w:pos="56"/>
              </w:tabs>
              <w:adjustRightInd w:val="0"/>
              <w:snapToGrid w:val="0"/>
              <w:ind w:left="509" w:hanging="511" w:hangingChars="228"/>
              <w:jc w:val="center"/>
              <w:rPr>
                <w:rFonts w:ascii="宋体" w:hAnsi="宋体"/>
                <w:sz w:val="24"/>
              </w:rPr>
            </w:pPr>
          </w:p>
        </w:tc>
        <w:tc>
          <w:tcPr>
            <w:tcW w:w="2419" w:type="dxa"/>
            <w:vAlign w:val="center"/>
          </w:tcPr>
          <w:p w14:paraId="5E591B94">
            <w:pPr>
              <w:ind w:left="-44" w:leftChars="-23" w:right="-60" w:rightChars="-31"/>
              <w:jc w:val="left"/>
              <w:rPr>
                <w:rFonts w:ascii="宋体" w:hAnsi="宋体" w:cs="宋体"/>
                <w:kern w:val="0"/>
                <w:sz w:val="24"/>
              </w:rPr>
            </w:pPr>
          </w:p>
        </w:tc>
        <w:tc>
          <w:tcPr>
            <w:tcW w:w="1151" w:type="dxa"/>
            <w:vAlign w:val="center"/>
          </w:tcPr>
          <w:p w14:paraId="3B29C4D5">
            <w:pPr>
              <w:ind w:left="-44" w:leftChars="-23" w:right="-347" w:rightChars="-179"/>
              <w:jc w:val="center"/>
              <w:rPr>
                <w:rFonts w:ascii="宋体" w:hAnsi="宋体" w:cs="宋体"/>
                <w:kern w:val="0"/>
                <w:sz w:val="24"/>
              </w:rPr>
            </w:pPr>
          </w:p>
        </w:tc>
        <w:tc>
          <w:tcPr>
            <w:tcW w:w="1301" w:type="dxa"/>
            <w:vAlign w:val="center"/>
          </w:tcPr>
          <w:p w14:paraId="0CD17E84">
            <w:pPr>
              <w:ind w:left="-44" w:leftChars="-23" w:right="-60" w:rightChars="-31"/>
              <w:jc w:val="left"/>
              <w:rPr>
                <w:rFonts w:ascii="宋体" w:hAnsi="宋体" w:cs="宋体"/>
                <w:kern w:val="0"/>
                <w:sz w:val="24"/>
              </w:rPr>
            </w:pPr>
          </w:p>
        </w:tc>
        <w:tc>
          <w:tcPr>
            <w:tcW w:w="1352" w:type="dxa"/>
            <w:vAlign w:val="center"/>
          </w:tcPr>
          <w:p w14:paraId="11C8862E">
            <w:pPr>
              <w:ind w:left="-44" w:leftChars="-23" w:right="-60" w:rightChars="-31"/>
              <w:jc w:val="center"/>
              <w:rPr>
                <w:rFonts w:ascii="宋体" w:hAnsi="宋体" w:cs="宋体"/>
                <w:kern w:val="0"/>
                <w:sz w:val="24"/>
              </w:rPr>
            </w:pPr>
          </w:p>
        </w:tc>
      </w:tr>
      <w:tr w14:paraId="429938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23D10E12">
            <w:pPr>
              <w:numPr>
                <w:ilvl w:val="0"/>
                <w:numId w:val="7"/>
              </w:numPr>
              <w:tabs>
                <w:tab w:val="left" w:pos="82"/>
              </w:tabs>
              <w:adjustRightInd w:val="0"/>
              <w:snapToGrid w:val="0"/>
              <w:jc w:val="center"/>
              <w:rPr>
                <w:rFonts w:ascii="宋体" w:hAnsi="宋体"/>
                <w:sz w:val="24"/>
              </w:rPr>
            </w:pPr>
          </w:p>
        </w:tc>
        <w:tc>
          <w:tcPr>
            <w:tcW w:w="1459" w:type="dxa"/>
            <w:vAlign w:val="center"/>
          </w:tcPr>
          <w:p w14:paraId="06B203F7">
            <w:pPr>
              <w:tabs>
                <w:tab w:val="left" w:pos="0"/>
                <w:tab w:val="left" w:pos="56"/>
              </w:tabs>
              <w:adjustRightInd w:val="0"/>
              <w:snapToGrid w:val="0"/>
              <w:jc w:val="center"/>
              <w:rPr>
                <w:rFonts w:ascii="宋体" w:hAnsi="宋体"/>
                <w:sz w:val="24"/>
              </w:rPr>
            </w:pPr>
          </w:p>
        </w:tc>
        <w:tc>
          <w:tcPr>
            <w:tcW w:w="2419" w:type="dxa"/>
            <w:vAlign w:val="center"/>
          </w:tcPr>
          <w:p w14:paraId="00DB1AD8">
            <w:pPr>
              <w:ind w:left="-44" w:leftChars="-23" w:right="-60" w:rightChars="-31"/>
              <w:jc w:val="left"/>
              <w:rPr>
                <w:rFonts w:ascii="宋体" w:hAnsi="宋体" w:cs="宋体"/>
                <w:kern w:val="0"/>
                <w:sz w:val="24"/>
              </w:rPr>
            </w:pPr>
          </w:p>
        </w:tc>
        <w:tc>
          <w:tcPr>
            <w:tcW w:w="1151" w:type="dxa"/>
            <w:vAlign w:val="center"/>
          </w:tcPr>
          <w:p w14:paraId="41B86AF2">
            <w:pPr>
              <w:ind w:left="-44" w:leftChars="-23" w:right="-60" w:rightChars="-31"/>
              <w:jc w:val="center"/>
              <w:rPr>
                <w:rFonts w:ascii="宋体" w:hAnsi="宋体" w:cs="宋体"/>
                <w:kern w:val="0"/>
                <w:sz w:val="24"/>
              </w:rPr>
            </w:pPr>
          </w:p>
        </w:tc>
        <w:tc>
          <w:tcPr>
            <w:tcW w:w="1301" w:type="dxa"/>
            <w:vAlign w:val="center"/>
          </w:tcPr>
          <w:p w14:paraId="7CEF6804">
            <w:pPr>
              <w:ind w:left="-44" w:leftChars="-23" w:right="-60" w:rightChars="-31"/>
              <w:jc w:val="left"/>
              <w:rPr>
                <w:rFonts w:ascii="宋体" w:hAnsi="宋体" w:cs="宋体"/>
                <w:kern w:val="0"/>
                <w:sz w:val="24"/>
              </w:rPr>
            </w:pPr>
          </w:p>
        </w:tc>
        <w:tc>
          <w:tcPr>
            <w:tcW w:w="1352" w:type="dxa"/>
            <w:vAlign w:val="center"/>
          </w:tcPr>
          <w:p w14:paraId="2E716821">
            <w:pPr>
              <w:ind w:left="-44" w:leftChars="-23" w:right="-60" w:rightChars="-31"/>
              <w:jc w:val="center"/>
              <w:rPr>
                <w:rFonts w:ascii="宋体" w:hAnsi="宋体" w:cs="宋体"/>
                <w:kern w:val="0"/>
                <w:sz w:val="24"/>
              </w:rPr>
            </w:pPr>
          </w:p>
        </w:tc>
      </w:tr>
      <w:tr w14:paraId="70DB5B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39D71F7D">
            <w:pPr>
              <w:numPr>
                <w:ilvl w:val="0"/>
                <w:numId w:val="7"/>
              </w:numPr>
              <w:tabs>
                <w:tab w:val="left" w:pos="82"/>
              </w:tabs>
              <w:adjustRightInd w:val="0"/>
              <w:snapToGrid w:val="0"/>
              <w:jc w:val="center"/>
              <w:rPr>
                <w:rFonts w:ascii="宋体" w:hAnsi="宋体"/>
                <w:sz w:val="24"/>
              </w:rPr>
            </w:pPr>
          </w:p>
        </w:tc>
        <w:tc>
          <w:tcPr>
            <w:tcW w:w="1459" w:type="dxa"/>
            <w:vAlign w:val="center"/>
          </w:tcPr>
          <w:p w14:paraId="40B77DFD">
            <w:pPr>
              <w:tabs>
                <w:tab w:val="left" w:pos="0"/>
                <w:tab w:val="left" w:pos="56"/>
              </w:tabs>
              <w:adjustRightInd w:val="0"/>
              <w:snapToGrid w:val="0"/>
              <w:jc w:val="center"/>
              <w:rPr>
                <w:rFonts w:ascii="宋体" w:hAnsi="宋体"/>
                <w:sz w:val="24"/>
              </w:rPr>
            </w:pPr>
          </w:p>
        </w:tc>
        <w:tc>
          <w:tcPr>
            <w:tcW w:w="2419" w:type="dxa"/>
            <w:vAlign w:val="center"/>
          </w:tcPr>
          <w:p w14:paraId="71CD4FEB">
            <w:pPr>
              <w:ind w:left="-44" w:leftChars="-23" w:right="-60" w:rightChars="-31"/>
              <w:jc w:val="left"/>
              <w:rPr>
                <w:rFonts w:ascii="宋体" w:hAnsi="宋体" w:cs="宋体"/>
                <w:kern w:val="0"/>
                <w:sz w:val="24"/>
              </w:rPr>
            </w:pPr>
          </w:p>
        </w:tc>
        <w:tc>
          <w:tcPr>
            <w:tcW w:w="1151" w:type="dxa"/>
            <w:vAlign w:val="center"/>
          </w:tcPr>
          <w:p w14:paraId="08A3CEAC">
            <w:pPr>
              <w:ind w:left="-44" w:leftChars="-23" w:right="-60" w:rightChars="-31"/>
              <w:jc w:val="center"/>
              <w:rPr>
                <w:rFonts w:ascii="宋体" w:hAnsi="宋体" w:cs="宋体"/>
                <w:kern w:val="0"/>
                <w:sz w:val="24"/>
              </w:rPr>
            </w:pPr>
          </w:p>
        </w:tc>
        <w:tc>
          <w:tcPr>
            <w:tcW w:w="1301" w:type="dxa"/>
            <w:vAlign w:val="center"/>
          </w:tcPr>
          <w:p w14:paraId="7E106B2B">
            <w:pPr>
              <w:ind w:left="-44" w:leftChars="-23" w:right="-60" w:rightChars="-31"/>
              <w:jc w:val="left"/>
              <w:rPr>
                <w:rFonts w:ascii="宋体" w:hAnsi="宋体" w:cs="宋体"/>
                <w:kern w:val="0"/>
                <w:sz w:val="24"/>
              </w:rPr>
            </w:pPr>
          </w:p>
        </w:tc>
        <w:tc>
          <w:tcPr>
            <w:tcW w:w="1352" w:type="dxa"/>
            <w:vAlign w:val="center"/>
          </w:tcPr>
          <w:p w14:paraId="57D0D48B">
            <w:pPr>
              <w:ind w:left="-44" w:leftChars="-23" w:right="-60" w:rightChars="-31"/>
              <w:jc w:val="center"/>
              <w:rPr>
                <w:rFonts w:ascii="宋体" w:hAnsi="宋体" w:cs="宋体"/>
                <w:kern w:val="0"/>
                <w:sz w:val="24"/>
              </w:rPr>
            </w:pPr>
          </w:p>
        </w:tc>
      </w:tr>
      <w:tr w14:paraId="033D05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0B5AB74">
            <w:pPr>
              <w:numPr>
                <w:ilvl w:val="0"/>
                <w:numId w:val="7"/>
              </w:numPr>
              <w:tabs>
                <w:tab w:val="left" w:pos="82"/>
              </w:tabs>
              <w:adjustRightInd w:val="0"/>
              <w:snapToGrid w:val="0"/>
              <w:jc w:val="center"/>
              <w:rPr>
                <w:rFonts w:ascii="宋体" w:hAnsi="宋体"/>
                <w:sz w:val="24"/>
              </w:rPr>
            </w:pPr>
          </w:p>
        </w:tc>
        <w:tc>
          <w:tcPr>
            <w:tcW w:w="1459" w:type="dxa"/>
            <w:vAlign w:val="center"/>
          </w:tcPr>
          <w:p w14:paraId="2D8393B1">
            <w:pPr>
              <w:tabs>
                <w:tab w:val="left" w:pos="0"/>
                <w:tab w:val="left" w:pos="56"/>
              </w:tabs>
              <w:adjustRightInd w:val="0"/>
              <w:snapToGrid w:val="0"/>
              <w:jc w:val="center"/>
              <w:rPr>
                <w:rFonts w:ascii="宋体" w:hAnsi="宋体"/>
                <w:sz w:val="24"/>
              </w:rPr>
            </w:pPr>
          </w:p>
        </w:tc>
        <w:tc>
          <w:tcPr>
            <w:tcW w:w="2419" w:type="dxa"/>
            <w:vAlign w:val="center"/>
          </w:tcPr>
          <w:p w14:paraId="2454B779">
            <w:pPr>
              <w:ind w:left="-44" w:leftChars="-23" w:right="-60" w:rightChars="-31"/>
              <w:jc w:val="left"/>
              <w:rPr>
                <w:rFonts w:ascii="宋体" w:hAnsi="宋体" w:cs="宋体"/>
                <w:kern w:val="0"/>
                <w:sz w:val="24"/>
              </w:rPr>
            </w:pPr>
          </w:p>
        </w:tc>
        <w:tc>
          <w:tcPr>
            <w:tcW w:w="1151" w:type="dxa"/>
            <w:vAlign w:val="center"/>
          </w:tcPr>
          <w:p w14:paraId="6EFFA67E">
            <w:pPr>
              <w:ind w:left="-44" w:leftChars="-23" w:right="-60" w:rightChars="-31"/>
              <w:jc w:val="center"/>
              <w:rPr>
                <w:rFonts w:ascii="宋体" w:hAnsi="宋体" w:cs="宋体"/>
                <w:kern w:val="0"/>
                <w:sz w:val="24"/>
              </w:rPr>
            </w:pPr>
          </w:p>
        </w:tc>
        <w:tc>
          <w:tcPr>
            <w:tcW w:w="1301" w:type="dxa"/>
            <w:vAlign w:val="center"/>
          </w:tcPr>
          <w:p w14:paraId="07DF7310">
            <w:pPr>
              <w:ind w:left="-44" w:leftChars="-23" w:right="-60" w:rightChars="-31"/>
              <w:jc w:val="left"/>
              <w:rPr>
                <w:rFonts w:ascii="宋体" w:hAnsi="宋体" w:cs="宋体"/>
                <w:kern w:val="0"/>
                <w:sz w:val="24"/>
              </w:rPr>
            </w:pPr>
          </w:p>
        </w:tc>
        <w:tc>
          <w:tcPr>
            <w:tcW w:w="1352" w:type="dxa"/>
            <w:vAlign w:val="center"/>
          </w:tcPr>
          <w:p w14:paraId="17FAF072">
            <w:pPr>
              <w:ind w:left="-44" w:leftChars="-23" w:right="-60" w:rightChars="-31"/>
              <w:jc w:val="center"/>
              <w:rPr>
                <w:rFonts w:ascii="宋体" w:hAnsi="宋体" w:cs="宋体"/>
                <w:kern w:val="0"/>
                <w:sz w:val="24"/>
              </w:rPr>
            </w:pPr>
          </w:p>
        </w:tc>
      </w:tr>
      <w:tr w14:paraId="3EE576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C0665B3">
            <w:pPr>
              <w:numPr>
                <w:ilvl w:val="0"/>
                <w:numId w:val="7"/>
              </w:numPr>
              <w:tabs>
                <w:tab w:val="left" w:pos="82"/>
              </w:tabs>
              <w:adjustRightInd w:val="0"/>
              <w:snapToGrid w:val="0"/>
              <w:jc w:val="center"/>
              <w:rPr>
                <w:rFonts w:ascii="宋体" w:hAnsi="宋体"/>
                <w:sz w:val="24"/>
              </w:rPr>
            </w:pPr>
          </w:p>
        </w:tc>
        <w:tc>
          <w:tcPr>
            <w:tcW w:w="1459" w:type="dxa"/>
            <w:vAlign w:val="center"/>
          </w:tcPr>
          <w:p w14:paraId="32EB753B">
            <w:pPr>
              <w:tabs>
                <w:tab w:val="left" w:pos="0"/>
                <w:tab w:val="left" w:pos="56"/>
              </w:tabs>
              <w:adjustRightInd w:val="0"/>
              <w:snapToGrid w:val="0"/>
              <w:jc w:val="center"/>
              <w:rPr>
                <w:rFonts w:ascii="宋体" w:hAnsi="宋体"/>
                <w:sz w:val="24"/>
              </w:rPr>
            </w:pPr>
          </w:p>
        </w:tc>
        <w:tc>
          <w:tcPr>
            <w:tcW w:w="2419" w:type="dxa"/>
            <w:vAlign w:val="center"/>
          </w:tcPr>
          <w:p w14:paraId="2CCFB799">
            <w:pPr>
              <w:ind w:left="-44" w:leftChars="-23" w:right="-60" w:rightChars="-31"/>
              <w:jc w:val="left"/>
              <w:rPr>
                <w:rFonts w:ascii="宋体" w:hAnsi="宋体" w:cs="宋体"/>
                <w:kern w:val="0"/>
                <w:sz w:val="24"/>
              </w:rPr>
            </w:pPr>
          </w:p>
        </w:tc>
        <w:tc>
          <w:tcPr>
            <w:tcW w:w="1151" w:type="dxa"/>
            <w:vAlign w:val="center"/>
          </w:tcPr>
          <w:p w14:paraId="05BF842E">
            <w:pPr>
              <w:ind w:left="-44" w:leftChars="-23" w:right="-60" w:rightChars="-31"/>
              <w:jc w:val="center"/>
              <w:rPr>
                <w:rFonts w:ascii="宋体" w:hAnsi="宋体" w:cs="宋体"/>
                <w:kern w:val="0"/>
                <w:sz w:val="24"/>
              </w:rPr>
            </w:pPr>
          </w:p>
        </w:tc>
        <w:tc>
          <w:tcPr>
            <w:tcW w:w="1301" w:type="dxa"/>
            <w:vAlign w:val="center"/>
          </w:tcPr>
          <w:p w14:paraId="38B94FD8">
            <w:pPr>
              <w:ind w:left="-44" w:leftChars="-23" w:right="-60" w:rightChars="-31"/>
              <w:jc w:val="left"/>
              <w:rPr>
                <w:rFonts w:ascii="宋体" w:hAnsi="宋体" w:cs="宋体"/>
                <w:kern w:val="0"/>
                <w:sz w:val="24"/>
              </w:rPr>
            </w:pPr>
          </w:p>
        </w:tc>
        <w:tc>
          <w:tcPr>
            <w:tcW w:w="1352" w:type="dxa"/>
            <w:vAlign w:val="center"/>
          </w:tcPr>
          <w:p w14:paraId="7B47685E">
            <w:pPr>
              <w:ind w:left="-44" w:leftChars="-23" w:right="-60" w:rightChars="-31"/>
              <w:jc w:val="center"/>
              <w:rPr>
                <w:rFonts w:ascii="宋体" w:hAnsi="宋体" w:cs="宋体"/>
                <w:kern w:val="0"/>
                <w:sz w:val="24"/>
              </w:rPr>
            </w:pPr>
          </w:p>
        </w:tc>
      </w:tr>
      <w:tr w14:paraId="5B3A9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705562E7">
            <w:pPr>
              <w:numPr>
                <w:ilvl w:val="0"/>
                <w:numId w:val="7"/>
              </w:numPr>
              <w:tabs>
                <w:tab w:val="left" w:pos="82"/>
              </w:tabs>
              <w:adjustRightInd w:val="0"/>
              <w:snapToGrid w:val="0"/>
              <w:jc w:val="center"/>
              <w:rPr>
                <w:rFonts w:ascii="宋体" w:hAnsi="宋体"/>
                <w:sz w:val="24"/>
              </w:rPr>
            </w:pPr>
          </w:p>
        </w:tc>
        <w:tc>
          <w:tcPr>
            <w:tcW w:w="1459" w:type="dxa"/>
            <w:vAlign w:val="center"/>
          </w:tcPr>
          <w:p w14:paraId="1A78C76C">
            <w:pPr>
              <w:tabs>
                <w:tab w:val="left" w:pos="0"/>
                <w:tab w:val="left" w:pos="56"/>
              </w:tabs>
              <w:adjustRightInd w:val="0"/>
              <w:snapToGrid w:val="0"/>
              <w:jc w:val="center"/>
              <w:rPr>
                <w:rFonts w:ascii="宋体" w:hAnsi="宋体"/>
                <w:sz w:val="24"/>
              </w:rPr>
            </w:pPr>
          </w:p>
        </w:tc>
        <w:tc>
          <w:tcPr>
            <w:tcW w:w="2419" w:type="dxa"/>
            <w:vAlign w:val="center"/>
          </w:tcPr>
          <w:p w14:paraId="218AB774">
            <w:pPr>
              <w:ind w:left="-44" w:leftChars="-23" w:right="-60" w:rightChars="-31"/>
              <w:jc w:val="left"/>
              <w:rPr>
                <w:rFonts w:ascii="宋体" w:hAnsi="宋体" w:cs="宋体"/>
                <w:kern w:val="0"/>
                <w:sz w:val="24"/>
              </w:rPr>
            </w:pPr>
          </w:p>
        </w:tc>
        <w:tc>
          <w:tcPr>
            <w:tcW w:w="1151" w:type="dxa"/>
            <w:vAlign w:val="center"/>
          </w:tcPr>
          <w:p w14:paraId="74F45D8C">
            <w:pPr>
              <w:ind w:left="-44" w:leftChars="-23" w:right="-60" w:rightChars="-31"/>
              <w:jc w:val="center"/>
              <w:rPr>
                <w:rFonts w:ascii="宋体" w:hAnsi="宋体" w:cs="宋体"/>
                <w:kern w:val="0"/>
                <w:sz w:val="24"/>
              </w:rPr>
            </w:pPr>
          </w:p>
        </w:tc>
        <w:tc>
          <w:tcPr>
            <w:tcW w:w="1301" w:type="dxa"/>
            <w:vAlign w:val="center"/>
          </w:tcPr>
          <w:p w14:paraId="13CED721">
            <w:pPr>
              <w:ind w:left="-44" w:leftChars="-23" w:right="-60" w:rightChars="-31"/>
              <w:jc w:val="left"/>
              <w:rPr>
                <w:rFonts w:ascii="宋体" w:hAnsi="宋体" w:cs="宋体"/>
                <w:kern w:val="0"/>
                <w:sz w:val="24"/>
              </w:rPr>
            </w:pPr>
          </w:p>
        </w:tc>
        <w:tc>
          <w:tcPr>
            <w:tcW w:w="1352" w:type="dxa"/>
            <w:vAlign w:val="center"/>
          </w:tcPr>
          <w:p w14:paraId="48CC2829">
            <w:pPr>
              <w:ind w:left="-44" w:leftChars="-23" w:right="-60" w:rightChars="-31"/>
              <w:jc w:val="center"/>
              <w:rPr>
                <w:rFonts w:ascii="宋体" w:hAnsi="宋体" w:cs="宋体"/>
                <w:kern w:val="0"/>
                <w:sz w:val="24"/>
              </w:rPr>
            </w:pPr>
          </w:p>
        </w:tc>
      </w:tr>
      <w:tr w14:paraId="1EB272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643C9976">
            <w:pPr>
              <w:tabs>
                <w:tab w:val="left" w:pos="82"/>
              </w:tabs>
              <w:adjustRightInd w:val="0"/>
              <w:snapToGrid w:val="0"/>
              <w:jc w:val="center"/>
              <w:rPr>
                <w:rFonts w:ascii="宋体" w:hAnsi="宋体"/>
                <w:sz w:val="24"/>
              </w:rPr>
            </w:pPr>
            <w:r>
              <w:rPr>
                <w:rFonts w:hint="eastAsia" w:ascii="宋体" w:hAnsi="宋体"/>
                <w:sz w:val="24"/>
              </w:rPr>
              <w:t>…</w:t>
            </w:r>
          </w:p>
        </w:tc>
        <w:tc>
          <w:tcPr>
            <w:tcW w:w="1459" w:type="dxa"/>
            <w:vAlign w:val="center"/>
          </w:tcPr>
          <w:p w14:paraId="0B46C97B">
            <w:pPr>
              <w:ind w:left="-44" w:leftChars="-23" w:right="-60" w:rightChars="-31"/>
              <w:jc w:val="left"/>
              <w:rPr>
                <w:rFonts w:ascii="宋体" w:hAnsi="宋体" w:cs="宋体"/>
                <w:kern w:val="0"/>
                <w:sz w:val="24"/>
              </w:rPr>
            </w:pPr>
          </w:p>
        </w:tc>
        <w:tc>
          <w:tcPr>
            <w:tcW w:w="2419" w:type="dxa"/>
            <w:vAlign w:val="center"/>
          </w:tcPr>
          <w:p w14:paraId="691B03BD">
            <w:pPr>
              <w:ind w:left="-44" w:leftChars="-23" w:right="-60" w:rightChars="-31"/>
              <w:jc w:val="left"/>
              <w:rPr>
                <w:rFonts w:ascii="宋体" w:hAnsi="宋体" w:cs="宋体"/>
                <w:kern w:val="0"/>
                <w:sz w:val="24"/>
              </w:rPr>
            </w:pPr>
          </w:p>
        </w:tc>
        <w:tc>
          <w:tcPr>
            <w:tcW w:w="1151" w:type="dxa"/>
            <w:vAlign w:val="center"/>
          </w:tcPr>
          <w:p w14:paraId="2D725A69">
            <w:pPr>
              <w:ind w:left="-44" w:leftChars="-23" w:right="-60" w:rightChars="-31"/>
              <w:jc w:val="center"/>
              <w:rPr>
                <w:rFonts w:ascii="宋体" w:hAnsi="宋体" w:cs="宋体"/>
                <w:kern w:val="0"/>
                <w:sz w:val="24"/>
              </w:rPr>
            </w:pPr>
          </w:p>
        </w:tc>
        <w:tc>
          <w:tcPr>
            <w:tcW w:w="1301" w:type="dxa"/>
            <w:vAlign w:val="center"/>
          </w:tcPr>
          <w:p w14:paraId="6D979D6B">
            <w:pPr>
              <w:ind w:left="-44" w:leftChars="-23" w:right="-60" w:rightChars="-31"/>
              <w:jc w:val="left"/>
              <w:rPr>
                <w:rFonts w:ascii="宋体" w:hAnsi="宋体" w:cs="宋体"/>
                <w:kern w:val="0"/>
                <w:sz w:val="24"/>
              </w:rPr>
            </w:pPr>
          </w:p>
        </w:tc>
        <w:tc>
          <w:tcPr>
            <w:tcW w:w="1352" w:type="dxa"/>
            <w:vAlign w:val="center"/>
          </w:tcPr>
          <w:p w14:paraId="672A70C4">
            <w:pPr>
              <w:ind w:left="-44" w:leftChars="-23" w:right="-60" w:rightChars="-31"/>
              <w:jc w:val="center"/>
              <w:rPr>
                <w:rFonts w:ascii="宋体" w:hAnsi="宋体" w:cs="宋体"/>
                <w:kern w:val="0"/>
                <w:sz w:val="24"/>
              </w:rPr>
            </w:pPr>
          </w:p>
        </w:tc>
      </w:tr>
      <w:tr w14:paraId="72BB05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754" w:type="dxa"/>
            <w:gridSpan w:val="4"/>
            <w:vAlign w:val="center"/>
          </w:tcPr>
          <w:p w14:paraId="72B1600C">
            <w:pPr>
              <w:ind w:left="-44" w:leftChars="-23" w:right="-60" w:rightChars="-31"/>
              <w:jc w:val="center"/>
              <w:rPr>
                <w:rFonts w:ascii="宋体" w:hAnsi="宋体" w:cs="宋体"/>
                <w:kern w:val="0"/>
                <w:sz w:val="24"/>
              </w:rPr>
            </w:pPr>
            <w:r>
              <w:rPr>
                <w:rFonts w:hint="eastAsia" w:ascii="宋体" w:hAnsi="宋体" w:cs="宋体"/>
                <w:kern w:val="0"/>
                <w:sz w:val="24"/>
              </w:rPr>
              <w:t>合计</w:t>
            </w:r>
          </w:p>
        </w:tc>
        <w:tc>
          <w:tcPr>
            <w:tcW w:w="2653" w:type="dxa"/>
            <w:gridSpan w:val="2"/>
            <w:vAlign w:val="center"/>
          </w:tcPr>
          <w:p w14:paraId="7F89DD46">
            <w:pPr>
              <w:ind w:left="-44" w:leftChars="-23" w:right="-60" w:rightChars="-31"/>
              <w:jc w:val="center"/>
              <w:rPr>
                <w:rFonts w:ascii="宋体" w:hAnsi="宋体" w:cs="宋体"/>
                <w:kern w:val="0"/>
                <w:sz w:val="24"/>
              </w:rPr>
            </w:pPr>
          </w:p>
        </w:tc>
      </w:tr>
    </w:tbl>
    <w:p w14:paraId="535C45E2">
      <w:pPr>
        <w:jc w:val="left"/>
        <w:rPr>
          <w:rFonts w:ascii="宋体" w:hAnsi="宋体"/>
          <w:szCs w:val="21"/>
        </w:rPr>
      </w:pPr>
      <w:r>
        <w:rPr>
          <w:rFonts w:hint="eastAsia" w:ascii="宋体" w:hAnsi="宋体"/>
          <w:szCs w:val="21"/>
        </w:rPr>
        <w:t>注：</w:t>
      </w:r>
    </w:p>
    <w:p w14:paraId="7599F28B">
      <w:pPr>
        <w:ind w:firstLine="388" w:firstLineChars="200"/>
        <w:jc w:val="left"/>
        <w:rPr>
          <w:rFonts w:ascii="宋体" w:hAnsi="宋体"/>
          <w:szCs w:val="21"/>
        </w:rPr>
      </w:pPr>
      <w:r>
        <w:rPr>
          <w:rFonts w:hint="eastAsia" w:ascii="宋体" w:hAnsi="宋体"/>
          <w:szCs w:val="21"/>
        </w:rPr>
        <w:t>1．所有价格均用人民币表示，单位为元。</w:t>
      </w:r>
    </w:p>
    <w:p w14:paraId="7A9EDDC1">
      <w:pPr>
        <w:ind w:firstLine="388" w:firstLineChars="200"/>
        <w:jc w:val="left"/>
        <w:rPr>
          <w:rFonts w:ascii="宋体" w:hAnsi="宋体"/>
          <w:szCs w:val="21"/>
        </w:rPr>
      </w:pPr>
      <w:r>
        <w:rPr>
          <w:rFonts w:hint="eastAsia" w:ascii="宋体" w:hAnsi="宋体"/>
          <w:szCs w:val="21"/>
        </w:rPr>
        <w:t>2．报价明细表合计应与《开标一览表》中的投标报价一致。</w:t>
      </w:r>
    </w:p>
    <w:p w14:paraId="2A33F38F">
      <w:pPr>
        <w:ind w:firstLine="388" w:firstLineChars="200"/>
        <w:jc w:val="left"/>
        <w:rPr>
          <w:rFonts w:ascii="宋体" w:hAnsi="宋体"/>
          <w:bCs/>
          <w:snapToGrid w:val="0"/>
          <w:kern w:val="0"/>
          <w:szCs w:val="21"/>
        </w:rPr>
      </w:pPr>
      <w:r>
        <w:rPr>
          <w:rFonts w:hint="eastAsia" w:ascii="宋体" w:hAnsi="宋体"/>
          <w:szCs w:val="21"/>
        </w:rPr>
        <w:t>3.</w:t>
      </w:r>
      <w:r>
        <w:rPr>
          <w:rFonts w:hint="eastAsia" w:ascii="宋体" w:hAnsi="宋体"/>
          <w:bCs/>
          <w:snapToGrid w:val="0"/>
          <w:kern w:val="0"/>
          <w:szCs w:val="21"/>
        </w:rPr>
        <w:t xml:space="preserve"> 每包提报的投标报价是为完成该包全部工作所需的一切费用（</w:t>
      </w:r>
      <w:r>
        <w:rPr>
          <w:rFonts w:hint="eastAsia" w:ascii="宋体" w:hAnsi="宋体"/>
          <w:szCs w:val="21"/>
        </w:rPr>
        <w:t>具体要求详见</w:t>
      </w:r>
      <w:r>
        <w:rPr>
          <w:rFonts w:hint="eastAsia" w:ascii="宋体" w:hAnsi="宋体"/>
          <w:bCs/>
          <w:snapToGrid w:val="0"/>
          <w:kern w:val="0"/>
          <w:szCs w:val="21"/>
        </w:rPr>
        <w:t>招标文件第五章《投标人须知》中第13.3条的规定）。</w:t>
      </w:r>
    </w:p>
    <w:p w14:paraId="28D0CCEA">
      <w:pPr>
        <w:ind w:firstLine="388" w:firstLineChars="200"/>
        <w:jc w:val="left"/>
        <w:rPr>
          <w:rFonts w:ascii="宋体" w:hAnsi="宋体"/>
          <w:szCs w:val="21"/>
        </w:rPr>
      </w:pPr>
      <w:r>
        <w:rPr>
          <w:rFonts w:hint="eastAsia" w:ascii="宋体" w:hAnsi="宋体"/>
          <w:bCs/>
          <w:snapToGrid w:val="0"/>
          <w:kern w:val="0"/>
          <w:szCs w:val="21"/>
        </w:rPr>
        <w:t>4.</w:t>
      </w:r>
      <w:r>
        <w:rPr>
          <w:rFonts w:hint="eastAsia" w:ascii="宋体" w:hAnsi="宋体"/>
          <w:szCs w:val="21"/>
        </w:rPr>
        <w:t>未提供详细的报价明细</w:t>
      </w:r>
      <w:r>
        <w:rPr>
          <w:rFonts w:hint="eastAsia" w:ascii="宋体" w:hAnsi="宋体" w:cs="Corbel"/>
          <w:szCs w:val="21"/>
        </w:rPr>
        <w:t>，</w:t>
      </w:r>
      <w:r>
        <w:rPr>
          <w:rFonts w:hint="eastAsia" w:ascii="宋体" w:hAnsi="宋体"/>
          <w:szCs w:val="21"/>
        </w:rPr>
        <w:t>导致的后果由投标人自行承担。</w:t>
      </w:r>
    </w:p>
    <w:p w14:paraId="1D3B532C">
      <w:pPr>
        <w:ind w:firstLine="388" w:firstLineChars="200"/>
        <w:jc w:val="left"/>
        <w:rPr>
          <w:rFonts w:ascii="宋体" w:hAnsi="宋体"/>
          <w:szCs w:val="21"/>
        </w:rPr>
      </w:pPr>
    </w:p>
    <w:p w14:paraId="04B5A707">
      <w:pPr>
        <w:pStyle w:val="9"/>
        <w:adjustRightInd w:val="0"/>
        <w:snapToGrid w:val="0"/>
        <w:ind w:left="386"/>
        <w:rPr>
          <w:rFonts w:ascii="宋体" w:hAnsi="宋体"/>
          <w:snapToGrid w:val="0"/>
          <w:kern w:val="0"/>
          <w:sz w:val="24"/>
        </w:rPr>
      </w:pPr>
    </w:p>
    <w:p w14:paraId="37BD114B">
      <w:pPr>
        <w:pStyle w:val="9"/>
        <w:adjustRightInd w:val="0"/>
        <w:snapToGrid w:val="0"/>
        <w:ind w:left="386"/>
        <w:rPr>
          <w:rFonts w:ascii="宋体" w:hAnsi="宋体"/>
          <w:snapToGrid w:val="0"/>
          <w:kern w:val="0"/>
          <w:sz w:val="24"/>
        </w:rPr>
      </w:pPr>
    </w:p>
    <w:p w14:paraId="7CF99125">
      <w:pPr>
        <w:pStyle w:val="9"/>
        <w:adjustRightInd w:val="0"/>
        <w:snapToGrid w:val="0"/>
        <w:ind w:left="386"/>
        <w:rPr>
          <w:rFonts w:ascii="宋体" w:hAnsi="宋体"/>
          <w:snapToGrid w:val="0"/>
          <w:kern w:val="0"/>
          <w:sz w:val="24"/>
        </w:rPr>
      </w:pPr>
    </w:p>
    <w:p w14:paraId="2917F592">
      <w:pPr>
        <w:tabs>
          <w:tab w:val="left" w:pos="1573"/>
        </w:tabs>
        <w:ind w:left="869" w:leftChars="448"/>
        <w:rPr>
          <w:rFonts w:ascii="宋体" w:hAnsi="宋体"/>
          <w:bCs/>
          <w:sz w:val="24"/>
        </w:rPr>
      </w:pPr>
    </w:p>
    <w:p w14:paraId="079E4D84">
      <w:pPr>
        <w:adjustRightInd w:val="0"/>
        <w:snapToGrid w:val="0"/>
        <w:ind w:firstLine="448" w:firstLineChars="200"/>
        <w:rPr>
          <w:rFonts w:ascii="宋体"/>
          <w:sz w:val="24"/>
          <w:u w:val="single"/>
        </w:rPr>
      </w:pPr>
      <w:r>
        <w:rPr>
          <w:rFonts w:hint="eastAsia" w:ascii="宋体"/>
          <w:sz w:val="24"/>
        </w:rPr>
        <w:t>投标人名称（签章）：</w:t>
      </w:r>
    </w:p>
    <w:p w14:paraId="0F7BF23D">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6308931F">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7F6D119A">
      <w:pPr>
        <w:tabs>
          <w:tab w:val="left" w:pos="1573"/>
        </w:tabs>
        <w:rPr>
          <w:rFonts w:ascii="宋体" w:hAnsi="宋体"/>
          <w:sz w:val="24"/>
        </w:rPr>
      </w:pPr>
    </w:p>
    <w:p w14:paraId="48802808">
      <w:pPr>
        <w:pStyle w:val="9"/>
        <w:adjustRightInd w:val="0"/>
        <w:snapToGrid w:val="0"/>
        <w:ind w:left="386"/>
        <w:rPr>
          <w:rFonts w:ascii="宋体" w:hAnsi="宋体"/>
          <w:snapToGrid w:val="0"/>
          <w:kern w:val="0"/>
          <w:sz w:val="24"/>
        </w:rPr>
      </w:pPr>
    </w:p>
    <w:p w14:paraId="2A0D9B54">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1B3424E0">
      <w:pPr>
        <w:autoSpaceDE w:val="0"/>
        <w:autoSpaceDN w:val="0"/>
        <w:adjustRightInd w:val="0"/>
        <w:spacing w:beforeLines="50" w:afterLines="50"/>
        <w:rPr>
          <w:rFonts w:ascii="宋体" w:hAnsi="宋体"/>
          <w:kern w:val="0"/>
          <w:szCs w:val="21"/>
        </w:rPr>
      </w:pPr>
    </w:p>
    <w:p w14:paraId="610CC886">
      <w:pPr>
        <w:pStyle w:val="4"/>
        <w:rPr>
          <w:rFonts w:ascii="黑体" w:hAnsi="黑体" w:eastAsia="黑体"/>
          <w:b w:val="0"/>
          <w:bCs w:val="0"/>
          <w:kern w:val="0"/>
          <w:sz w:val="30"/>
          <w:szCs w:val="30"/>
        </w:rPr>
      </w:pPr>
    </w:p>
    <w:p w14:paraId="7173A918">
      <w:pPr>
        <w:tabs>
          <w:tab w:val="left" w:pos="1573"/>
        </w:tabs>
        <w:autoSpaceDN w:val="0"/>
        <w:ind w:firstLine="672" w:firstLineChars="300"/>
        <w:rPr>
          <w:rFonts w:ascii="宋体" w:hAnsi="宋体" w:cs="宋体"/>
          <w:snapToGrid w:val="0"/>
          <w:sz w:val="24"/>
        </w:rPr>
      </w:pPr>
    </w:p>
    <w:p w14:paraId="7D11A7B7">
      <w:pPr>
        <w:tabs>
          <w:tab w:val="left" w:pos="1573"/>
        </w:tabs>
        <w:autoSpaceDN w:val="0"/>
        <w:ind w:firstLine="672" w:firstLineChars="300"/>
        <w:rPr>
          <w:rFonts w:ascii="宋体" w:hAnsi="宋体" w:cs="宋体"/>
          <w:snapToGrid w:val="0"/>
          <w:sz w:val="24"/>
        </w:rPr>
      </w:pPr>
    </w:p>
    <w:p w14:paraId="0A29FB3D">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三、中小企业声明函</w:t>
      </w:r>
    </w:p>
    <w:p w14:paraId="61788AA8">
      <w:pPr>
        <w:tabs>
          <w:tab w:val="left" w:pos="1573"/>
        </w:tabs>
        <w:autoSpaceDN w:val="0"/>
        <w:ind w:firstLine="672" w:firstLineChars="300"/>
        <w:rPr>
          <w:rFonts w:ascii="宋体" w:hAnsi="宋体" w:cs="宋体"/>
          <w:snapToGrid w:val="0"/>
          <w:sz w:val="24"/>
        </w:rPr>
      </w:pPr>
    </w:p>
    <w:p w14:paraId="297B4027">
      <w:pPr>
        <w:tabs>
          <w:tab w:val="left" w:pos="1573"/>
        </w:tabs>
        <w:autoSpaceDN w:val="0"/>
        <w:ind w:firstLine="672" w:firstLineChars="300"/>
        <w:rPr>
          <w:rFonts w:ascii="宋体" w:hAnsi="宋体" w:cs="宋体"/>
          <w:sz w:val="24"/>
        </w:rPr>
      </w:pPr>
      <w:r>
        <w:rPr>
          <w:rFonts w:hint="eastAsia" w:ascii="宋体" w:hAnsi="宋体" w:cs="宋体"/>
          <w:snapToGrid w:val="0"/>
          <w:sz w:val="24"/>
        </w:rPr>
        <w:t>本公司郑重声明，根据《政府采</w:t>
      </w:r>
      <w:r>
        <w:rPr>
          <w:rFonts w:hint="eastAsia" w:ascii="宋体" w:hAnsi="宋体" w:cs="宋体"/>
          <w:sz w:val="24"/>
        </w:rPr>
        <w:t>购促进中小企业发展暂行办法》（财库[2011]181号）的规定，本公司为______（请填写：中型、小型、微型）企业。即，本公司同时满足以下条件：</w:t>
      </w:r>
    </w:p>
    <w:p w14:paraId="7F512A99">
      <w:pPr>
        <w:pBdr>
          <w:top w:val="none" w:color="000000" w:sz="0" w:space="0"/>
          <w:left w:val="none" w:color="000000" w:sz="0" w:space="0"/>
          <w:bottom w:val="none" w:color="000000" w:sz="0" w:space="0"/>
          <w:right w:val="none" w:color="000000" w:sz="0" w:space="0"/>
        </w:pBdr>
        <w:tabs>
          <w:tab w:val="left" w:pos="1573"/>
        </w:tabs>
        <w:autoSpaceDN w:val="0"/>
        <w:ind w:left="97" w:leftChars="50" w:right="285"/>
        <w:rPr>
          <w:rFonts w:ascii="宋体" w:hAnsi="宋体" w:cs="宋体"/>
          <w:sz w:val="24"/>
        </w:rPr>
      </w:pPr>
    </w:p>
    <w:p w14:paraId="10A2AF2A">
      <w:pPr>
        <w:tabs>
          <w:tab w:val="left" w:pos="1573"/>
        </w:tabs>
        <w:autoSpaceDN w:val="0"/>
        <w:ind w:left="97" w:leftChars="50"/>
        <w:rPr>
          <w:rFonts w:ascii="宋体" w:hAnsi="宋体" w:cs="宋体"/>
          <w:sz w:val="24"/>
        </w:rPr>
      </w:pPr>
      <w:r>
        <w:rPr>
          <w:rFonts w:hint="eastAsia" w:ascii="宋体" w:hAnsi="宋体" w:cs="宋体"/>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6BA8AC55">
      <w:pPr>
        <w:tabs>
          <w:tab w:val="left" w:pos="1573"/>
        </w:tabs>
        <w:autoSpaceDN w:val="0"/>
        <w:ind w:left="97" w:leftChars="50" w:firstLine="448" w:firstLineChars="200"/>
        <w:rPr>
          <w:rFonts w:ascii="宋体" w:hAnsi="宋体" w:cs="宋体"/>
          <w:sz w:val="24"/>
        </w:rPr>
      </w:pPr>
      <w:r>
        <w:rPr>
          <w:rFonts w:hint="eastAsia" w:ascii="宋体" w:hAnsi="宋体" w:cs="宋体"/>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7699026E">
      <w:pPr>
        <w:tabs>
          <w:tab w:val="left" w:pos="1573"/>
        </w:tabs>
        <w:autoSpaceDN w:val="0"/>
        <w:ind w:firstLine="448" w:firstLineChars="200"/>
        <w:rPr>
          <w:rFonts w:ascii="宋体" w:hAnsi="宋体" w:cs="宋体"/>
          <w:sz w:val="24"/>
        </w:rPr>
      </w:pPr>
      <w:r>
        <w:rPr>
          <w:rFonts w:hint="eastAsia" w:ascii="宋体" w:hAnsi="宋体" w:cs="宋体"/>
          <w:sz w:val="24"/>
        </w:rPr>
        <w:t>本公司对上述声明的真实性负责。如有虚假，将依法承担相应责任。</w:t>
      </w:r>
    </w:p>
    <w:p w14:paraId="2E35DF8D">
      <w:pPr>
        <w:adjustRightInd w:val="0"/>
        <w:snapToGrid w:val="0"/>
        <w:ind w:firstLine="448" w:firstLineChars="200"/>
        <w:rPr>
          <w:rFonts w:ascii="宋体" w:hAnsi="宋体" w:cs="宋体"/>
          <w:sz w:val="24"/>
        </w:rPr>
      </w:pPr>
    </w:p>
    <w:p w14:paraId="7D3B8C91">
      <w:pPr>
        <w:adjustRightInd w:val="0"/>
        <w:snapToGrid w:val="0"/>
        <w:ind w:firstLine="448" w:firstLineChars="200"/>
        <w:rPr>
          <w:rFonts w:ascii="宋体" w:hAnsi="宋体" w:cs="宋体"/>
          <w:sz w:val="24"/>
        </w:rPr>
      </w:pPr>
    </w:p>
    <w:p w14:paraId="02DEAD44">
      <w:pPr>
        <w:tabs>
          <w:tab w:val="left" w:pos="1573"/>
        </w:tabs>
        <w:ind w:left="869" w:leftChars="448"/>
        <w:rPr>
          <w:rFonts w:ascii="宋体" w:hAnsi="宋体"/>
          <w:bCs/>
          <w:sz w:val="24"/>
        </w:rPr>
      </w:pPr>
      <w:bookmarkStart w:id="32" w:name="_Toc476153619"/>
    </w:p>
    <w:p w14:paraId="280264F8">
      <w:pPr>
        <w:adjustRightInd w:val="0"/>
        <w:snapToGrid w:val="0"/>
        <w:ind w:firstLine="448" w:firstLineChars="200"/>
        <w:rPr>
          <w:rFonts w:ascii="宋体"/>
          <w:sz w:val="24"/>
          <w:u w:val="single"/>
        </w:rPr>
      </w:pPr>
      <w:r>
        <w:rPr>
          <w:rFonts w:hint="eastAsia" w:ascii="宋体"/>
          <w:sz w:val="24"/>
        </w:rPr>
        <w:t>投标人名称（签章）：</w:t>
      </w:r>
    </w:p>
    <w:p w14:paraId="0ED1A68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6005AB9C">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47A5842A">
      <w:pPr>
        <w:tabs>
          <w:tab w:val="left" w:pos="1573"/>
        </w:tabs>
        <w:rPr>
          <w:rFonts w:ascii="宋体" w:hAnsi="宋体"/>
          <w:sz w:val="24"/>
        </w:rPr>
      </w:pPr>
    </w:p>
    <w:p w14:paraId="4E6CFE4C">
      <w:pPr>
        <w:pStyle w:val="9"/>
        <w:adjustRightInd w:val="0"/>
        <w:snapToGrid w:val="0"/>
        <w:ind w:left="386"/>
        <w:rPr>
          <w:rFonts w:ascii="宋体" w:hAnsi="宋体"/>
          <w:snapToGrid w:val="0"/>
          <w:kern w:val="0"/>
          <w:sz w:val="24"/>
        </w:rPr>
      </w:pPr>
    </w:p>
    <w:p w14:paraId="7626D529">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78E5792E">
      <w:pPr>
        <w:ind w:right="-60" w:rightChars="-31"/>
        <w:rPr>
          <w:rFonts w:ascii="宋体" w:hAnsi="宋体"/>
          <w:b/>
          <w:sz w:val="30"/>
          <w:szCs w:val="30"/>
        </w:rPr>
        <w:sectPr>
          <w:footerReference r:id="rId4" w:type="first"/>
          <w:footerReference r:id="rId3" w:type="default"/>
          <w:pgSz w:w="11907" w:h="16840"/>
          <w:pgMar w:top="1440" w:right="1803" w:bottom="1440" w:left="1803" w:header="851" w:footer="850" w:gutter="0"/>
          <w:pgNumType w:start="1"/>
          <w:cols w:space="720" w:num="1"/>
          <w:titlePg/>
          <w:docGrid w:type="linesAndChars" w:linePitch="312" w:charSpace="-3473"/>
        </w:sectPr>
      </w:pPr>
    </w:p>
    <w:p w14:paraId="42030467"/>
    <w:p w14:paraId="2364B374"/>
    <w:p w14:paraId="204B91D9">
      <w:pPr>
        <w:ind w:left="-44" w:leftChars="-23" w:right="-60" w:rightChars="-31"/>
        <w:jc w:val="center"/>
        <w:rPr>
          <w:rFonts w:ascii="宋体" w:hAnsi="宋体"/>
          <w:b/>
          <w:sz w:val="30"/>
          <w:szCs w:val="30"/>
        </w:rPr>
      </w:pPr>
      <w:r>
        <w:rPr>
          <w:rFonts w:hint="eastAsia" w:ascii="宋体" w:hAnsi="宋体"/>
          <w:b/>
          <w:sz w:val="30"/>
          <w:szCs w:val="30"/>
        </w:rPr>
        <w:t>中小企业划型标准</w:t>
      </w:r>
      <w:bookmarkEnd w:id="32"/>
    </w:p>
    <w:tbl>
      <w:tblPr>
        <w:tblStyle w:val="18"/>
        <w:tblW w:w="13873" w:type="dxa"/>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7AED101C">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5C510E87">
            <w:pPr>
              <w:ind w:left="-44" w:leftChars="-23" w:right="-60" w:rightChars="-31"/>
              <w:jc w:val="center"/>
              <w:rPr>
                <w:rFonts w:ascii="宋体" w:hAnsi="宋体" w:cs="宋体"/>
                <w:b/>
                <w:kern w:val="0"/>
                <w:szCs w:val="21"/>
              </w:rPr>
            </w:pPr>
            <w:r>
              <w:rPr>
                <w:rFonts w:hint="eastAsia" w:ascii="宋体" w:hAnsi="宋体" w:cs="宋体"/>
                <w:b/>
                <w:kern w:val="0"/>
                <w:szCs w:val="21"/>
              </w:rPr>
              <w:t>序号</w:t>
            </w:r>
          </w:p>
        </w:tc>
        <w:tc>
          <w:tcPr>
            <w:tcW w:w="1872" w:type="dxa"/>
            <w:vMerge w:val="restart"/>
            <w:tcBorders>
              <w:top w:val="single" w:color="auto" w:sz="4" w:space="0"/>
              <w:left w:val="nil"/>
              <w:right w:val="single" w:color="auto" w:sz="4" w:space="0"/>
            </w:tcBorders>
            <w:vAlign w:val="center"/>
          </w:tcPr>
          <w:p w14:paraId="69A74032">
            <w:pPr>
              <w:ind w:left="-44" w:leftChars="-23" w:right="-60" w:rightChars="-31"/>
              <w:jc w:val="center"/>
              <w:rPr>
                <w:rFonts w:ascii="宋体" w:hAnsi="宋体" w:cs="宋体"/>
                <w:b/>
                <w:kern w:val="0"/>
                <w:szCs w:val="21"/>
              </w:rPr>
            </w:pPr>
            <w:r>
              <w:rPr>
                <w:rFonts w:hint="eastAsia" w:ascii="宋体" w:hAnsi="宋体" w:cs="宋体"/>
                <w:b/>
                <w:kern w:val="0"/>
                <w:szCs w:val="21"/>
              </w:rPr>
              <w:t>行业</w:t>
            </w:r>
          </w:p>
        </w:tc>
        <w:tc>
          <w:tcPr>
            <w:tcW w:w="2936" w:type="dxa"/>
            <w:gridSpan w:val="3"/>
            <w:tcBorders>
              <w:top w:val="single" w:color="auto" w:sz="4" w:space="0"/>
              <w:left w:val="nil"/>
              <w:bottom w:val="single" w:color="auto" w:sz="4" w:space="0"/>
              <w:right w:val="single" w:color="auto" w:sz="4" w:space="0"/>
            </w:tcBorders>
            <w:vAlign w:val="center"/>
          </w:tcPr>
          <w:p w14:paraId="3F3D526E">
            <w:pPr>
              <w:ind w:left="-44" w:leftChars="-23" w:right="-60" w:rightChars="-31"/>
              <w:jc w:val="center"/>
              <w:rPr>
                <w:rFonts w:ascii="宋体" w:hAnsi="宋体" w:cs="宋体"/>
                <w:b/>
                <w:kern w:val="0"/>
                <w:szCs w:val="21"/>
              </w:rPr>
            </w:pPr>
            <w:r>
              <w:rPr>
                <w:rFonts w:hint="eastAsia" w:ascii="宋体" w:hAnsi="宋体" w:cs="宋体"/>
                <w:b/>
                <w:kern w:val="0"/>
                <w:szCs w:val="21"/>
              </w:rPr>
              <w:t>大型企业</w:t>
            </w:r>
          </w:p>
        </w:tc>
        <w:tc>
          <w:tcPr>
            <w:tcW w:w="2925" w:type="dxa"/>
            <w:gridSpan w:val="3"/>
            <w:tcBorders>
              <w:top w:val="single" w:color="auto" w:sz="4" w:space="0"/>
              <w:left w:val="nil"/>
              <w:bottom w:val="single" w:color="auto" w:sz="4" w:space="0"/>
              <w:right w:val="single" w:color="auto" w:sz="4" w:space="0"/>
            </w:tcBorders>
            <w:vAlign w:val="center"/>
          </w:tcPr>
          <w:p w14:paraId="7DE0FC78">
            <w:pPr>
              <w:ind w:left="-44" w:leftChars="-23" w:right="-60" w:rightChars="-31"/>
              <w:jc w:val="center"/>
              <w:rPr>
                <w:rFonts w:ascii="宋体" w:hAnsi="宋体" w:cs="宋体"/>
                <w:b/>
                <w:kern w:val="0"/>
                <w:szCs w:val="21"/>
              </w:rPr>
            </w:pPr>
            <w:r>
              <w:rPr>
                <w:rFonts w:hint="eastAsia" w:ascii="宋体" w:hAnsi="宋体" w:cs="宋体"/>
                <w:b/>
                <w:kern w:val="0"/>
                <w:szCs w:val="21"/>
              </w:rPr>
              <w:t>中型企业</w:t>
            </w:r>
          </w:p>
        </w:tc>
        <w:tc>
          <w:tcPr>
            <w:tcW w:w="2947" w:type="dxa"/>
            <w:gridSpan w:val="3"/>
            <w:tcBorders>
              <w:top w:val="single" w:color="auto" w:sz="4" w:space="0"/>
              <w:left w:val="nil"/>
              <w:bottom w:val="single" w:color="auto" w:sz="4" w:space="0"/>
              <w:right w:val="single" w:color="auto" w:sz="4" w:space="0"/>
            </w:tcBorders>
            <w:vAlign w:val="center"/>
          </w:tcPr>
          <w:p w14:paraId="2742113B">
            <w:pPr>
              <w:ind w:left="-44" w:leftChars="-23" w:right="-60" w:rightChars="-31"/>
              <w:jc w:val="center"/>
              <w:rPr>
                <w:rFonts w:ascii="宋体" w:hAnsi="宋体" w:cs="宋体"/>
                <w:b/>
                <w:kern w:val="0"/>
                <w:szCs w:val="21"/>
              </w:rPr>
            </w:pPr>
            <w:r>
              <w:rPr>
                <w:rFonts w:hint="eastAsia" w:ascii="宋体" w:hAnsi="宋体" w:cs="宋体"/>
                <w:b/>
                <w:kern w:val="0"/>
                <w:szCs w:val="21"/>
              </w:rPr>
              <w:t>小型企业</w:t>
            </w:r>
          </w:p>
        </w:tc>
        <w:tc>
          <w:tcPr>
            <w:tcW w:w="2725" w:type="dxa"/>
            <w:gridSpan w:val="3"/>
            <w:tcBorders>
              <w:top w:val="single" w:color="auto" w:sz="4" w:space="0"/>
              <w:left w:val="nil"/>
              <w:bottom w:val="single" w:color="auto" w:sz="4" w:space="0"/>
              <w:right w:val="single" w:color="auto" w:sz="4" w:space="0"/>
            </w:tcBorders>
            <w:vAlign w:val="center"/>
          </w:tcPr>
          <w:p w14:paraId="43D53B2E">
            <w:pPr>
              <w:ind w:left="-44" w:leftChars="-23" w:right="-60" w:rightChars="-31"/>
              <w:jc w:val="center"/>
              <w:rPr>
                <w:rFonts w:ascii="宋体" w:hAnsi="宋体" w:cs="宋体"/>
                <w:b/>
                <w:kern w:val="0"/>
                <w:szCs w:val="21"/>
              </w:rPr>
            </w:pPr>
            <w:r>
              <w:rPr>
                <w:rFonts w:hint="eastAsia" w:ascii="宋体" w:hAnsi="宋体" w:cs="宋体"/>
                <w:b/>
                <w:kern w:val="0"/>
                <w:szCs w:val="21"/>
              </w:rPr>
              <w:t>微型企业</w:t>
            </w:r>
          </w:p>
        </w:tc>
      </w:tr>
      <w:tr w14:paraId="3F3DF443">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02707545">
            <w:pPr>
              <w:ind w:left="-44" w:leftChars="-23" w:right="-60" w:rightChars="-31"/>
              <w:jc w:val="center"/>
              <w:rPr>
                <w:rFonts w:ascii="宋体" w:hAnsi="宋体" w:cs="宋体"/>
                <w:b/>
                <w:kern w:val="0"/>
                <w:szCs w:val="21"/>
              </w:rPr>
            </w:pPr>
          </w:p>
        </w:tc>
        <w:tc>
          <w:tcPr>
            <w:tcW w:w="1872" w:type="dxa"/>
            <w:vMerge w:val="continue"/>
            <w:tcBorders>
              <w:left w:val="nil"/>
              <w:bottom w:val="single" w:color="auto" w:sz="4" w:space="0"/>
              <w:right w:val="single" w:color="auto" w:sz="4" w:space="0"/>
            </w:tcBorders>
            <w:vAlign w:val="center"/>
          </w:tcPr>
          <w:p w14:paraId="041AC059">
            <w:pPr>
              <w:ind w:left="-44" w:leftChars="-23" w:right="-60" w:rightChars="-31"/>
              <w:jc w:val="left"/>
              <w:rPr>
                <w:rFonts w:ascii="宋体" w:hAnsi="宋体" w:cs="宋体"/>
                <w:b/>
                <w:kern w:val="0"/>
                <w:szCs w:val="21"/>
              </w:rPr>
            </w:pPr>
          </w:p>
        </w:tc>
        <w:tc>
          <w:tcPr>
            <w:tcW w:w="1149" w:type="dxa"/>
            <w:tcBorders>
              <w:top w:val="nil"/>
              <w:left w:val="nil"/>
              <w:bottom w:val="single" w:color="auto" w:sz="4" w:space="0"/>
              <w:right w:val="single" w:color="auto" w:sz="4" w:space="0"/>
            </w:tcBorders>
            <w:vAlign w:val="center"/>
          </w:tcPr>
          <w:p w14:paraId="56BF1AD1">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0DF63FB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885" w:type="dxa"/>
            <w:tcBorders>
              <w:top w:val="nil"/>
              <w:left w:val="nil"/>
              <w:bottom w:val="single" w:color="auto" w:sz="4" w:space="0"/>
              <w:right w:val="single" w:color="auto" w:sz="4" w:space="0"/>
            </w:tcBorders>
            <w:vAlign w:val="center"/>
          </w:tcPr>
          <w:p w14:paraId="50ABC5C1">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3B4317E7">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02" w:type="dxa"/>
            <w:tcBorders>
              <w:top w:val="nil"/>
              <w:left w:val="nil"/>
              <w:bottom w:val="single" w:color="auto" w:sz="4" w:space="0"/>
              <w:right w:val="single" w:color="auto" w:sz="4" w:space="0"/>
            </w:tcBorders>
            <w:vAlign w:val="center"/>
          </w:tcPr>
          <w:p w14:paraId="77DFFCAF">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43C6AC8A">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3261D78E">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2EEF05B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905" w:type="dxa"/>
            <w:tcBorders>
              <w:top w:val="nil"/>
              <w:left w:val="nil"/>
              <w:bottom w:val="single" w:color="auto" w:sz="4" w:space="0"/>
              <w:right w:val="single" w:color="auto" w:sz="4" w:space="0"/>
            </w:tcBorders>
            <w:vAlign w:val="center"/>
          </w:tcPr>
          <w:p w14:paraId="4592852A">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5D5F45E2">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57" w:type="dxa"/>
            <w:tcBorders>
              <w:top w:val="nil"/>
              <w:left w:val="nil"/>
              <w:bottom w:val="single" w:color="auto" w:sz="4" w:space="0"/>
              <w:right w:val="single" w:color="auto" w:sz="4" w:space="0"/>
            </w:tcBorders>
            <w:vAlign w:val="center"/>
          </w:tcPr>
          <w:p w14:paraId="4F84FF5F">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1E73D27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17B988D6">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266121A1">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921" w:type="dxa"/>
            <w:tcBorders>
              <w:top w:val="nil"/>
              <w:left w:val="nil"/>
              <w:bottom w:val="single" w:color="auto" w:sz="4" w:space="0"/>
              <w:right w:val="single" w:color="auto" w:sz="4" w:space="0"/>
            </w:tcBorders>
            <w:vAlign w:val="center"/>
          </w:tcPr>
          <w:p w14:paraId="7A4CB34D">
            <w:pPr>
              <w:ind w:left="109" w:leftChars="-23" w:right="-60" w:rightChars="-31" w:hanging="153" w:hangingChars="79"/>
              <w:jc w:val="center"/>
              <w:rPr>
                <w:rFonts w:ascii="宋体" w:hAnsi="宋体" w:cs="宋体"/>
                <w:b/>
                <w:kern w:val="0"/>
                <w:szCs w:val="21"/>
              </w:rPr>
            </w:pPr>
            <w:r>
              <w:rPr>
                <w:rFonts w:hint="eastAsia" w:ascii="宋体" w:hAnsi="宋体" w:cs="宋体"/>
                <w:b/>
                <w:kern w:val="0"/>
                <w:szCs w:val="21"/>
              </w:rPr>
              <w:t>从业人员</w:t>
            </w:r>
          </w:p>
          <w:p w14:paraId="5973ADB1">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63" w:type="dxa"/>
            <w:tcBorders>
              <w:top w:val="nil"/>
              <w:left w:val="nil"/>
              <w:bottom w:val="single" w:color="auto" w:sz="4" w:space="0"/>
              <w:right w:val="single" w:color="auto" w:sz="4" w:space="0"/>
            </w:tcBorders>
            <w:vAlign w:val="center"/>
          </w:tcPr>
          <w:p w14:paraId="2642443F">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7364213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724812BA">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7332E18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846" w:type="dxa"/>
            <w:tcBorders>
              <w:top w:val="nil"/>
              <w:left w:val="nil"/>
              <w:bottom w:val="single" w:color="auto" w:sz="4" w:space="0"/>
              <w:right w:val="single" w:color="auto" w:sz="4" w:space="0"/>
            </w:tcBorders>
            <w:vAlign w:val="center"/>
          </w:tcPr>
          <w:p w14:paraId="71B92BC9">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2BD16169">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816" w:type="dxa"/>
            <w:tcBorders>
              <w:top w:val="nil"/>
              <w:left w:val="nil"/>
              <w:bottom w:val="single" w:color="auto" w:sz="4" w:space="0"/>
              <w:right w:val="single" w:color="auto" w:sz="4" w:space="0"/>
            </w:tcBorders>
            <w:vAlign w:val="center"/>
          </w:tcPr>
          <w:p w14:paraId="05A60FED">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1B832807">
            <w:pPr>
              <w:ind w:left="-44" w:leftChars="-23" w:right="-60" w:rightChars="-31"/>
              <w:jc w:val="center"/>
              <w:rPr>
                <w:rFonts w:ascii="宋体" w:hAnsi="宋体" w:cs="宋体"/>
                <w:b/>
                <w:kern w:val="0"/>
                <w:szCs w:val="21"/>
              </w:rPr>
            </w:pPr>
            <w:r>
              <w:rPr>
                <w:rFonts w:hint="eastAsia" w:ascii="宋体" w:hAnsi="宋体" w:cs="宋体"/>
                <w:b/>
                <w:kern w:val="0"/>
                <w:szCs w:val="21"/>
              </w:rPr>
              <w:t>(万元)</w:t>
            </w:r>
          </w:p>
        </w:tc>
      </w:tr>
      <w:tr w14:paraId="3599C290">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1A2659F6">
            <w:pPr>
              <w:ind w:left="-98" w:leftChars="-51" w:right="-98" w:rightChars="-51"/>
              <w:jc w:val="center"/>
              <w:rPr>
                <w:rFonts w:ascii="宋体" w:hAnsi="宋体" w:cs="宋体"/>
                <w:b/>
                <w:kern w:val="0"/>
                <w:szCs w:val="21"/>
              </w:rPr>
            </w:pPr>
            <w:r>
              <w:rPr>
                <w:rFonts w:hint="eastAsia" w:ascii="宋体" w:hAnsi="宋体" w:cs="宋体"/>
                <w:b/>
                <w:kern w:val="0"/>
                <w:szCs w:val="21"/>
              </w:rPr>
              <w:t>1</w:t>
            </w:r>
          </w:p>
        </w:tc>
        <w:tc>
          <w:tcPr>
            <w:tcW w:w="1872" w:type="dxa"/>
            <w:tcBorders>
              <w:top w:val="single" w:color="auto" w:sz="4" w:space="0"/>
              <w:left w:val="nil"/>
              <w:bottom w:val="single" w:color="auto" w:sz="4" w:space="0"/>
              <w:right w:val="single" w:color="auto" w:sz="4" w:space="0"/>
            </w:tcBorders>
            <w:vAlign w:val="center"/>
          </w:tcPr>
          <w:p w14:paraId="1FE7E661">
            <w:pPr>
              <w:ind w:left="-25" w:leftChars="-13" w:right="-60" w:rightChars="-31"/>
              <w:jc w:val="left"/>
              <w:rPr>
                <w:rFonts w:ascii="宋体" w:hAnsi="宋体" w:cs="宋体"/>
                <w:b/>
                <w:kern w:val="0"/>
                <w:szCs w:val="21"/>
              </w:rPr>
            </w:pPr>
            <w:r>
              <w:rPr>
                <w:rFonts w:hint="eastAsia" w:ascii="宋体" w:hAnsi="宋体" w:cs="宋体"/>
                <w:b/>
                <w:kern w:val="0"/>
                <w:szCs w:val="21"/>
              </w:rPr>
              <w:t>农、林、牧、渔业</w:t>
            </w:r>
          </w:p>
        </w:tc>
        <w:tc>
          <w:tcPr>
            <w:tcW w:w="1149" w:type="dxa"/>
            <w:tcBorders>
              <w:top w:val="single" w:color="auto" w:sz="4" w:space="0"/>
              <w:left w:val="nil"/>
              <w:bottom w:val="single" w:color="auto" w:sz="4" w:space="0"/>
              <w:right w:val="single" w:color="auto" w:sz="4" w:space="0"/>
            </w:tcBorders>
            <w:vAlign w:val="center"/>
          </w:tcPr>
          <w:p w14:paraId="033F0AB1">
            <w:pPr>
              <w:widowControl/>
              <w:ind w:left="-98" w:leftChars="-51" w:right="-98"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vAlign w:val="center"/>
          </w:tcPr>
          <w:p w14:paraId="6BEA7A27">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06B52B74">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155D1DB">
            <w:pPr>
              <w:widowControl/>
              <w:ind w:left="-98" w:leftChars="-51" w:right="-98"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vAlign w:val="center"/>
          </w:tcPr>
          <w:p w14:paraId="747E8BB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3599E45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763D01D">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vAlign w:val="center"/>
          </w:tcPr>
          <w:p w14:paraId="693B78A4">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5529B55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0CAABE6">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vAlign w:val="center"/>
          </w:tcPr>
          <w:p w14:paraId="557A36A5">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179CD6F9">
            <w:pPr>
              <w:widowControl/>
              <w:jc w:val="center"/>
              <w:rPr>
                <w:rFonts w:ascii="宋体" w:hAnsi="宋体" w:cs="宋体"/>
                <w:kern w:val="0"/>
                <w:szCs w:val="21"/>
              </w:rPr>
            </w:pPr>
            <w:r>
              <w:rPr>
                <w:rFonts w:hint="eastAsia" w:ascii="宋体" w:hAnsi="宋体" w:cs="宋体"/>
                <w:kern w:val="0"/>
                <w:szCs w:val="21"/>
              </w:rPr>
              <w:t>　</w:t>
            </w:r>
          </w:p>
        </w:tc>
      </w:tr>
      <w:tr w14:paraId="282EBA9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8B60797">
            <w:pPr>
              <w:widowControl/>
              <w:ind w:left="-98" w:leftChars="-51" w:right="-98" w:rightChars="-51"/>
              <w:jc w:val="center"/>
              <w:rPr>
                <w:rFonts w:ascii="宋体" w:hAnsi="宋体" w:cs="宋体"/>
                <w:b/>
                <w:kern w:val="0"/>
                <w:szCs w:val="21"/>
              </w:rPr>
            </w:pPr>
            <w:r>
              <w:rPr>
                <w:rFonts w:hint="eastAsia" w:ascii="宋体" w:hAnsi="宋体" w:cs="宋体"/>
                <w:b/>
                <w:kern w:val="0"/>
                <w:szCs w:val="21"/>
              </w:rPr>
              <w:t>2</w:t>
            </w:r>
          </w:p>
        </w:tc>
        <w:tc>
          <w:tcPr>
            <w:tcW w:w="1872" w:type="dxa"/>
            <w:tcBorders>
              <w:top w:val="nil"/>
              <w:left w:val="nil"/>
              <w:bottom w:val="single" w:color="auto" w:sz="4" w:space="0"/>
              <w:right w:val="single" w:color="auto" w:sz="4" w:space="0"/>
            </w:tcBorders>
            <w:vAlign w:val="center"/>
          </w:tcPr>
          <w:p w14:paraId="58D0D370">
            <w:pPr>
              <w:ind w:left="-25" w:leftChars="-13" w:right="-60" w:rightChars="-31"/>
              <w:jc w:val="left"/>
              <w:rPr>
                <w:rFonts w:ascii="宋体" w:hAnsi="宋体" w:cs="宋体"/>
                <w:b/>
                <w:kern w:val="0"/>
                <w:szCs w:val="21"/>
              </w:rPr>
            </w:pPr>
            <w:r>
              <w:rPr>
                <w:rFonts w:hint="eastAsia" w:ascii="宋体" w:hAnsi="宋体" w:cs="宋体"/>
                <w:b/>
                <w:kern w:val="0"/>
                <w:szCs w:val="21"/>
              </w:rPr>
              <w:t>工业</w:t>
            </w:r>
          </w:p>
        </w:tc>
        <w:tc>
          <w:tcPr>
            <w:tcW w:w="1149" w:type="dxa"/>
            <w:tcBorders>
              <w:top w:val="nil"/>
              <w:left w:val="nil"/>
              <w:bottom w:val="single" w:color="auto" w:sz="4" w:space="0"/>
              <w:right w:val="single" w:color="auto" w:sz="4" w:space="0"/>
            </w:tcBorders>
            <w:vAlign w:val="center"/>
          </w:tcPr>
          <w:p w14:paraId="34A0CD7B">
            <w:pPr>
              <w:widowControl/>
              <w:ind w:left="-98" w:leftChars="-51" w:right="-98"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vAlign w:val="center"/>
          </w:tcPr>
          <w:p w14:paraId="40A51056">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60D1DE3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A726417">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64CC7028">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0A94736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6FFC693">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vAlign w:val="center"/>
          </w:tcPr>
          <w:p w14:paraId="547C1653">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242A87F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9F48F5F">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vAlign w:val="center"/>
          </w:tcPr>
          <w:p w14:paraId="0E671210">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4BC717A0">
            <w:pPr>
              <w:widowControl/>
              <w:jc w:val="center"/>
              <w:rPr>
                <w:rFonts w:ascii="宋体" w:hAnsi="宋体" w:cs="宋体"/>
                <w:kern w:val="0"/>
                <w:szCs w:val="21"/>
              </w:rPr>
            </w:pPr>
            <w:r>
              <w:rPr>
                <w:rFonts w:hint="eastAsia" w:ascii="宋体" w:hAnsi="宋体" w:cs="宋体"/>
                <w:kern w:val="0"/>
                <w:szCs w:val="21"/>
              </w:rPr>
              <w:t>　</w:t>
            </w:r>
          </w:p>
        </w:tc>
      </w:tr>
      <w:tr w14:paraId="5DCB491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88FA32F">
            <w:pPr>
              <w:widowControl/>
              <w:ind w:left="-98" w:leftChars="-51" w:right="-98" w:rightChars="-51"/>
              <w:jc w:val="center"/>
              <w:rPr>
                <w:rFonts w:ascii="宋体" w:hAnsi="宋体" w:cs="宋体"/>
                <w:b/>
                <w:kern w:val="0"/>
                <w:szCs w:val="21"/>
              </w:rPr>
            </w:pPr>
            <w:r>
              <w:rPr>
                <w:rFonts w:hint="eastAsia" w:ascii="宋体" w:hAnsi="宋体" w:cs="宋体"/>
                <w:b/>
                <w:kern w:val="0"/>
                <w:szCs w:val="21"/>
              </w:rPr>
              <w:t>3</w:t>
            </w:r>
          </w:p>
        </w:tc>
        <w:tc>
          <w:tcPr>
            <w:tcW w:w="1872" w:type="dxa"/>
            <w:tcBorders>
              <w:top w:val="nil"/>
              <w:left w:val="nil"/>
              <w:bottom w:val="single" w:color="auto" w:sz="4" w:space="0"/>
              <w:right w:val="single" w:color="auto" w:sz="4" w:space="0"/>
            </w:tcBorders>
            <w:vAlign w:val="center"/>
          </w:tcPr>
          <w:p w14:paraId="71B55CEF">
            <w:pPr>
              <w:ind w:left="-25" w:leftChars="-13" w:right="-60" w:rightChars="-31"/>
              <w:jc w:val="left"/>
              <w:rPr>
                <w:rFonts w:ascii="宋体" w:hAnsi="宋体" w:cs="宋体"/>
                <w:b/>
                <w:kern w:val="0"/>
                <w:szCs w:val="21"/>
              </w:rPr>
            </w:pPr>
            <w:r>
              <w:rPr>
                <w:rFonts w:hint="eastAsia" w:ascii="宋体" w:hAnsi="宋体" w:cs="宋体"/>
                <w:b/>
                <w:kern w:val="0"/>
                <w:szCs w:val="21"/>
              </w:rPr>
              <w:t>建筑业</w:t>
            </w:r>
          </w:p>
        </w:tc>
        <w:tc>
          <w:tcPr>
            <w:tcW w:w="1149" w:type="dxa"/>
            <w:tcBorders>
              <w:top w:val="nil"/>
              <w:left w:val="nil"/>
              <w:bottom w:val="single" w:color="auto" w:sz="4" w:space="0"/>
              <w:right w:val="single" w:color="auto" w:sz="4" w:space="0"/>
            </w:tcBorders>
            <w:vAlign w:val="center"/>
          </w:tcPr>
          <w:p w14:paraId="36C30CD8">
            <w:pPr>
              <w:widowControl/>
              <w:ind w:left="-98" w:leftChars="-51" w:right="-98" w:rightChars="-51"/>
              <w:jc w:val="center"/>
              <w:rPr>
                <w:rFonts w:ascii="宋体" w:hAnsi="宋体" w:cs="宋体"/>
                <w:kern w:val="0"/>
                <w:szCs w:val="21"/>
              </w:rPr>
            </w:pPr>
            <w:r>
              <w:rPr>
                <w:rFonts w:hint="eastAsia" w:ascii="宋体" w:hAnsi="宋体" w:cs="宋体"/>
                <w:kern w:val="0"/>
                <w:szCs w:val="21"/>
              </w:rPr>
              <w:t>≥80000</w:t>
            </w:r>
          </w:p>
        </w:tc>
        <w:tc>
          <w:tcPr>
            <w:tcW w:w="885" w:type="dxa"/>
            <w:tcBorders>
              <w:top w:val="nil"/>
              <w:left w:val="nil"/>
              <w:bottom w:val="single" w:color="auto" w:sz="4" w:space="0"/>
              <w:right w:val="single" w:color="auto" w:sz="4" w:space="0"/>
            </w:tcBorders>
            <w:vAlign w:val="center"/>
          </w:tcPr>
          <w:p w14:paraId="5988A3CC">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69AF596A">
            <w:pPr>
              <w:widowControl/>
              <w:ind w:left="-98" w:leftChars="-51" w:right="-98" w:rightChars="-51"/>
              <w:jc w:val="center"/>
              <w:rPr>
                <w:rFonts w:ascii="宋体" w:hAnsi="宋体" w:cs="宋体"/>
                <w:kern w:val="0"/>
                <w:szCs w:val="21"/>
              </w:rPr>
            </w:pPr>
            <w:r>
              <w:rPr>
                <w:rFonts w:hint="eastAsia" w:ascii="宋体" w:hAnsi="宋体" w:cs="宋体"/>
                <w:kern w:val="0"/>
                <w:szCs w:val="21"/>
              </w:rPr>
              <w:t>≥80000</w:t>
            </w:r>
          </w:p>
        </w:tc>
        <w:tc>
          <w:tcPr>
            <w:tcW w:w="1063" w:type="dxa"/>
            <w:tcBorders>
              <w:top w:val="nil"/>
              <w:left w:val="nil"/>
              <w:bottom w:val="single" w:color="auto" w:sz="4" w:space="0"/>
              <w:right w:val="single" w:color="auto" w:sz="4" w:space="0"/>
            </w:tcBorders>
            <w:vAlign w:val="center"/>
          </w:tcPr>
          <w:p w14:paraId="69B0626B">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vAlign w:val="center"/>
          </w:tcPr>
          <w:p w14:paraId="53392E1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5EE89CAF">
            <w:pPr>
              <w:widowControl/>
              <w:jc w:val="center"/>
              <w:rPr>
                <w:rFonts w:ascii="宋体" w:hAnsi="宋体" w:cs="宋体"/>
                <w:kern w:val="0"/>
                <w:szCs w:val="21"/>
              </w:rPr>
            </w:pPr>
            <w:r>
              <w:rPr>
                <w:rFonts w:hint="eastAsia" w:ascii="宋体" w:hAnsi="宋体" w:cs="宋体"/>
                <w:kern w:val="0"/>
                <w:szCs w:val="21"/>
              </w:rPr>
              <w:t>≥5000</w:t>
            </w:r>
          </w:p>
        </w:tc>
        <w:tc>
          <w:tcPr>
            <w:tcW w:w="1063" w:type="dxa"/>
            <w:tcBorders>
              <w:top w:val="nil"/>
              <w:left w:val="nil"/>
              <w:bottom w:val="single" w:color="auto" w:sz="4" w:space="0"/>
              <w:right w:val="single" w:color="auto" w:sz="4" w:space="0"/>
            </w:tcBorders>
            <w:vAlign w:val="center"/>
          </w:tcPr>
          <w:p w14:paraId="4051872D">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vAlign w:val="center"/>
          </w:tcPr>
          <w:p w14:paraId="5063B913">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52F68442">
            <w:pPr>
              <w:widowControl/>
              <w:jc w:val="center"/>
              <w:rPr>
                <w:rFonts w:ascii="宋体" w:hAnsi="宋体" w:cs="宋体"/>
                <w:kern w:val="0"/>
                <w:szCs w:val="21"/>
              </w:rPr>
            </w:pPr>
            <w:r>
              <w:rPr>
                <w:rFonts w:hint="eastAsia" w:ascii="宋体" w:hAnsi="宋体" w:cs="宋体"/>
                <w:kern w:val="0"/>
                <w:szCs w:val="21"/>
              </w:rPr>
              <w:t>≥300</w:t>
            </w:r>
          </w:p>
        </w:tc>
        <w:tc>
          <w:tcPr>
            <w:tcW w:w="1063" w:type="dxa"/>
            <w:tcBorders>
              <w:top w:val="nil"/>
              <w:left w:val="nil"/>
              <w:bottom w:val="single" w:color="auto" w:sz="4" w:space="0"/>
              <w:right w:val="single" w:color="auto" w:sz="4" w:space="0"/>
            </w:tcBorders>
            <w:vAlign w:val="center"/>
          </w:tcPr>
          <w:p w14:paraId="636AD68F">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vAlign w:val="center"/>
          </w:tcPr>
          <w:p w14:paraId="20BBD7E0">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65068B0B">
            <w:pPr>
              <w:widowControl/>
              <w:jc w:val="center"/>
              <w:rPr>
                <w:rFonts w:ascii="宋体" w:hAnsi="宋体" w:cs="宋体"/>
                <w:kern w:val="0"/>
                <w:szCs w:val="21"/>
              </w:rPr>
            </w:pPr>
            <w:r>
              <w:rPr>
                <w:rFonts w:hint="eastAsia" w:ascii="宋体" w:hAnsi="宋体" w:cs="宋体"/>
                <w:kern w:val="0"/>
                <w:szCs w:val="21"/>
              </w:rPr>
              <w:t>＜300</w:t>
            </w:r>
          </w:p>
        </w:tc>
      </w:tr>
      <w:tr w14:paraId="2D31DD9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B1A19CD">
            <w:pPr>
              <w:widowControl/>
              <w:ind w:left="-98" w:leftChars="-51" w:right="-98" w:rightChars="-51"/>
              <w:jc w:val="center"/>
              <w:rPr>
                <w:rFonts w:ascii="宋体" w:hAnsi="宋体" w:cs="宋体"/>
                <w:b/>
                <w:kern w:val="0"/>
                <w:szCs w:val="21"/>
              </w:rPr>
            </w:pPr>
            <w:r>
              <w:rPr>
                <w:rFonts w:hint="eastAsia" w:ascii="宋体" w:hAnsi="宋体" w:cs="宋体"/>
                <w:b/>
                <w:kern w:val="0"/>
                <w:szCs w:val="21"/>
              </w:rPr>
              <w:t>4</w:t>
            </w:r>
          </w:p>
        </w:tc>
        <w:tc>
          <w:tcPr>
            <w:tcW w:w="1872" w:type="dxa"/>
            <w:tcBorders>
              <w:top w:val="nil"/>
              <w:left w:val="nil"/>
              <w:bottom w:val="single" w:color="auto" w:sz="4" w:space="0"/>
              <w:right w:val="single" w:color="auto" w:sz="4" w:space="0"/>
            </w:tcBorders>
            <w:vAlign w:val="center"/>
          </w:tcPr>
          <w:p w14:paraId="1017A408">
            <w:pPr>
              <w:ind w:left="-25" w:leftChars="-13" w:right="-60" w:rightChars="-31"/>
              <w:jc w:val="left"/>
              <w:rPr>
                <w:rFonts w:ascii="宋体" w:hAnsi="宋体" w:cs="宋体"/>
                <w:b/>
                <w:kern w:val="0"/>
                <w:szCs w:val="21"/>
              </w:rPr>
            </w:pPr>
            <w:r>
              <w:rPr>
                <w:rFonts w:hint="eastAsia" w:ascii="宋体" w:hAnsi="宋体" w:cs="宋体"/>
                <w:b/>
                <w:kern w:val="0"/>
                <w:szCs w:val="21"/>
              </w:rPr>
              <w:t>批发业</w:t>
            </w:r>
          </w:p>
        </w:tc>
        <w:tc>
          <w:tcPr>
            <w:tcW w:w="1149" w:type="dxa"/>
            <w:tcBorders>
              <w:top w:val="nil"/>
              <w:left w:val="nil"/>
              <w:bottom w:val="single" w:color="auto" w:sz="4" w:space="0"/>
              <w:right w:val="single" w:color="auto" w:sz="4" w:space="0"/>
            </w:tcBorders>
            <w:vAlign w:val="center"/>
          </w:tcPr>
          <w:p w14:paraId="62679265">
            <w:pPr>
              <w:widowControl/>
              <w:ind w:left="-98" w:leftChars="-51" w:right="-98"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vAlign w:val="center"/>
          </w:tcPr>
          <w:p w14:paraId="1F8AFC2E">
            <w:pPr>
              <w:widowControl/>
              <w:ind w:left="-98" w:leftChars="-51" w:right="-98"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vAlign w:val="center"/>
          </w:tcPr>
          <w:p w14:paraId="27EC38B0">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70BE2C2">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vAlign w:val="center"/>
          </w:tcPr>
          <w:p w14:paraId="3130AE63">
            <w:pPr>
              <w:widowControl/>
              <w:ind w:left="-98" w:leftChars="-51" w:right="-98" w:rightChars="-51"/>
              <w:jc w:val="center"/>
              <w:rPr>
                <w:rFonts w:ascii="宋体" w:hAnsi="宋体" w:cs="宋体"/>
                <w:kern w:val="0"/>
                <w:szCs w:val="21"/>
              </w:rPr>
            </w:pPr>
            <w:r>
              <w:rPr>
                <w:rFonts w:hint="eastAsia" w:ascii="宋体" w:hAnsi="宋体" w:cs="宋体"/>
                <w:kern w:val="0"/>
                <w:szCs w:val="21"/>
              </w:rPr>
              <w:t>≥20</w:t>
            </w:r>
          </w:p>
        </w:tc>
        <w:tc>
          <w:tcPr>
            <w:tcW w:w="957" w:type="dxa"/>
            <w:tcBorders>
              <w:top w:val="nil"/>
              <w:left w:val="nil"/>
              <w:bottom w:val="single" w:color="auto" w:sz="4" w:space="0"/>
              <w:right w:val="single" w:color="auto" w:sz="4" w:space="0"/>
            </w:tcBorders>
            <w:vAlign w:val="center"/>
          </w:tcPr>
          <w:p w14:paraId="11EE087A">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52BD15B">
            <w:pPr>
              <w:widowControl/>
              <w:jc w:val="center"/>
              <w:rPr>
                <w:rFonts w:ascii="宋体" w:hAnsi="宋体" w:cs="宋体"/>
                <w:kern w:val="0"/>
                <w:szCs w:val="21"/>
              </w:rPr>
            </w:pPr>
            <w:r>
              <w:rPr>
                <w:rFonts w:hint="eastAsia" w:ascii="宋体" w:hAnsi="宋体" w:cs="宋体"/>
                <w:kern w:val="0"/>
                <w:szCs w:val="21"/>
              </w:rPr>
              <w:t>≥1000</w:t>
            </w:r>
          </w:p>
        </w:tc>
        <w:tc>
          <w:tcPr>
            <w:tcW w:w="921" w:type="dxa"/>
            <w:tcBorders>
              <w:top w:val="nil"/>
              <w:left w:val="nil"/>
              <w:bottom w:val="single" w:color="auto" w:sz="4" w:space="0"/>
              <w:right w:val="single" w:color="auto" w:sz="4" w:space="0"/>
            </w:tcBorders>
            <w:vAlign w:val="center"/>
          </w:tcPr>
          <w:p w14:paraId="73EEE1A6">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41028C6A">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5BCA5DFF">
            <w:pPr>
              <w:widowControl/>
              <w:jc w:val="center"/>
              <w:rPr>
                <w:rFonts w:ascii="宋体" w:hAnsi="宋体" w:cs="宋体"/>
                <w:kern w:val="0"/>
                <w:szCs w:val="21"/>
              </w:rPr>
            </w:pPr>
            <w:r>
              <w:rPr>
                <w:rFonts w:hint="eastAsia" w:ascii="宋体" w:hAnsi="宋体" w:cs="宋体"/>
                <w:kern w:val="0"/>
                <w:szCs w:val="21"/>
              </w:rPr>
              <w:t>＜1000</w:t>
            </w:r>
          </w:p>
        </w:tc>
        <w:tc>
          <w:tcPr>
            <w:tcW w:w="846" w:type="dxa"/>
            <w:tcBorders>
              <w:top w:val="nil"/>
              <w:left w:val="nil"/>
              <w:bottom w:val="single" w:color="auto" w:sz="4" w:space="0"/>
              <w:right w:val="single" w:color="auto" w:sz="4" w:space="0"/>
            </w:tcBorders>
            <w:vAlign w:val="center"/>
          </w:tcPr>
          <w:p w14:paraId="77985192">
            <w:pPr>
              <w:widowControl/>
              <w:jc w:val="center"/>
              <w:rPr>
                <w:rFonts w:ascii="宋体" w:hAnsi="宋体" w:cs="宋体"/>
                <w:kern w:val="0"/>
                <w:szCs w:val="21"/>
              </w:rPr>
            </w:pPr>
            <w:r>
              <w:rPr>
                <w:rFonts w:hint="eastAsia" w:ascii="宋体" w:hAnsi="宋体" w:cs="宋体"/>
                <w:kern w:val="0"/>
                <w:szCs w:val="21"/>
              </w:rPr>
              <w:t>＜5</w:t>
            </w:r>
          </w:p>
        </w:tc>
        <w:tc>
          <w:tcPr>
            <w:tcW w:w="816" w:type="dxa"/>
            <w:tcBorders>
              <w:top w:val="nil"/>
              <w:left w:val="nil"/>
              <w:bottom w:val="single" w:color="auto" w:sz="4" w:space="0"/>
              <w:right w:val="single" w:color="auto" w:sz="4" w:space="0"/>
            </w:tcBorders>
            <w:vAlign w:val="center"/>
          </w:tcPr>
          <w:p w14:paraId="408B3000">
            <w:pPr>
              <w:widowControl/>
              <w:jc w:val="center"/>
              <w:rPr>
                <w:rFonts w:ascii="宋体" w:hAnsi="宋体" w:cs="宋体"/>
                <w:kern w:val="0"/>
                <w:szCs w:val="21"/>
              </w:rPr>
            </w:pPr>
            <w:r>
              <w:rPr>
                <w:rFonts w:hint="eastAsia" w:ascii="宋体" w:hAnsi="宋体" w:cs="宋体"/>
                <w:kern w:val="0"/>
                <w:szCs w:val="21"/>
              </w:rPr>
              <w:t>　</w:t>
            </w:r>
          </w:p>
        </w:tc>
      </w:tr>
      <w:tr w14:paraId="1D471B2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54A1A03">
            <w:pPr>
              <w:widowControl/>
              <w:ind w:left="-98" w:leftChars="-51" w:right="-98" w:rightChars="-51"/>
              <w:jc w:val="center"/>
              <w:rPr>
                <w:rFonts w:ascii="宋体" w:hAnsi="宋体" w:cs="宋体"/>
                <w:b/>
                <w:kern w:val="0"/>
                <w:szCs w:val="21"/>
              </w:rPr>
            </w:pPr>
            <w:r>
              <w:rPr>
                <w:rFonts w:hint="eastAsia" w:ascii="宋体" w:hAnsi="宋体" w:cs="宋体"/>
                <w:b/>
                <w:kern w:val="0"/>
                <w:szCs w:val="21"/>
              </w:rPr>
              <w:t>5</w:t>
            </w:r>
          </w:p>
        </w:tc>
        <w:tc>
          <w:tcPr>
            <w:tcW w:w="1872" w:type="dxa"/>
            <w:tcBorders>
              <w:top w:val="nil"/>
              <w:left w:val="nil"/>
              <w:bottom w:val="single" w:color="auto" w:sz="4" w:space="0"/>
              <w:right w:val="single" w:color="auto" w:sz="4" w:space="0"/>
            </w:tcBorders>
            <w:vAlign w:val="center"/>
          </w:tcPr>
          <w:p w14:paraId="6259E0DB">
            <w:pPr>
              <w:ind w:left="-25" w:leftChars="-13" w:right="-60" w:rightChars="-31"/>
              <w:jc w:val="left"/>
              <w:rPr>
                <w:rFonts w:ascii="宋体" w:hAnsi="宋体" w:cs="宋体"/>
                <w:b/>
                <w:kern w:val="0"/>
                <w:szCs w:val="21"/>
              </w:rPr>
            </w:pPr>
            <w:r>
              <w:rPr>
                <w:rFonts w:hint="eastAsia" w:ascii="宋体" w:hAnsi="宋体" w:cs="宋体"/>
                <w:b/>
                <w:kern w:val="0"/>
                <w:szCs w:val="21"/>
              </w:rPr>
              <w:t>零售业</w:t>
            </w:r>
          </w:p>
        </w:tc>
        <w:tc>
          <w:tcPr>
            <w:tcW w:w="1149" w:type="dxa"/>
            <w:tcBorders>
              <w:top w:val="nil"/>
              <w:left w:val="nil"/>
              <w:bottom w:val="single" w:color="auto" w:sz="4" w:space="0"/>
              <w:right w:val="single" w:color="auto" w:sz="4" w:space="0"/>
            </w:tcBorders>
            <w:vAlign w:val="center"/>
          </w:tcPr>
          <w:p w14:paraId="42F1955A">
            <w:pPr>
              <w:widowControl/>
              <w:ind w:left="-98" w:leftChars="-51" w:right="-98"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vAlign w:val="center"/>
          </w:tcPr>
          <w:p w14:paraId="2C92403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64D33188">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CA3CA75">
            <w:pPr>
              <w:widowControl/>
              <w:ind w:left="-98" w:leftChars="-51" w:right="-98"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vAlign w:val="center"/>
          </w:tcPr>
          <w:p w14:paraId="24A9DE07">
            <w:pPr>
              <w:widowControl/>
              <w:ind w:left="-98" w:leftChars="-51" w:right="-98" w:rightChars="-51"/>
              <w:jc w:val="center"/>
              <w:rPr>
                <w:rFonts w:ascii="宋体" w:hAnsi="宋体" w:cs="宋体"/>
                <w:kern w:val="0"/>
                <w:szCs w:val="21"/>
              </w:rPr>
            </w:pPr>
            <w:r>
              <w:rPr>
                <w:rFonts w:hint="eastAsia" w:ascii="宋体" w:hAnsi="宋体" w:cs="宋体"/>
                <w:kern w:val="0"/>
                <w:szCs w:val="21"/>
              </w:rPr>
              <w:t>≥50</w:t>
            </w:r>
          </w:p>
        </w:tc>
        <w:tc>
          <w:tcPr>
            <w:tcW w:w="957" w:type="dxa"/>
            <w:tcBorders>
              <w:top w:val="nil"/>
              <w:left w:val="nil"/>
              <w:bottom w:val="single" w:color="auto" w:sz="4" w:space="0"/>
              <w:right w:val="single" w:color="auto" w:sz="4" w:space="0"/>
            </w:tcBorders>
            <w:vAlign w:val="center"/>
          </w:tcPr>
          <w:p w14:paraId="6FC0E72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8436B50">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47AA7112">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58FE48C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F451E88">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0C07DEAC">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5304AE13">
            <w:pPr>
              <w:widowControl/>
              <w:jc w:val="center"/>
              <w:rPr>
                <w:rFonts w:ascii="宋体" w:hAnsi="宋体" w:cs="宋体"/>
                <w:kern w:val="0"/>
                <w:szCs w:val="21"/>
              </w:rPr>
            </w:pPr>
            <w:r>
              <w:rPr>
                <w:rFonts w:hint="eastAsia" w:ascii="宋体" w:hAnsi="宋体" w:cs="宋体"/>
                <w:kern w:val="0"/>
                <w:szCs w:val="21"/>
              </w:rPr>
              <w:t>　</w:t>
            </w:r>
          </w:p>
        </w:tc>
      </w:tr>
      <w:tr w14:paraId="62115A2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9681733">
            <w:pPr>
              <w:widowControl/>
              <w:ind w:left="-98" w:leftChars="-51" w:right="-98" w:rightChars="-51"/>
              <w:jc w:val="center"/>
              <w:rPr>
                <w:rFonts w:ascii="宋体" w:hAnsi="宋体" w:cs="宋体"/>
                <w:b/>
                <w:kern w:val="0"/>
                <w:szCs w:val="21"/>
              </w:rPr>
            </w:pPr>
            <w:r>
              <w:rPr>
                <w:rFonts w:hint="eastAsia" w:ascii="宋体" w:hAnsi="宋体" w:cs="宋体"/>
                <w:b/>
                <w:kern w:val="0"/>
                <w:szCs w:val="21"/>
              </w:rPr>
              <w:t>6</w:t>
            </w:r>
          </w:p>
        </w:tc>
        <w:tc>
          <w:tcPr>
            <w:tcW w:w="1872" w:type="dxa"/>
            <w:tcBorders>
              <w:top w:val="nil"/>
              <w:left w:val="nil"/>
              <w:bottom w:val="single" w:color="auto" w:sz="4" w:space="0"/>
              <w:right w:val="single" w:color="auto" w:sz="4" w:space="0"/>
            </w:tcBorders>
            <w:vAlign w:val="center"/>
          </w:tcPr>
          <w:p w14:paraId="2BB15171">
            <w:pPr>
              <w:ind w:left="-25" w:leftChars="-13" w:right="-60" w:rightChars="-31"/>
              <w:jc w:val="left"/>
              <w:rPr>
                <w:rFonts w:ascii="宋体" w:hAnsi="宋体" w:cs="宋体"/>
                <w:b/>
                <w:kern w:val="0"/>
                <w:szCs w:val="21"/>
              </w:rPr>
            </w:pPr>
            <w:r>
              <w:rPr>
                <w:rFonts w:hint="eastAsia" w:ascii="宋体" w:hAnsi="宋体" w:cs="宋体"/>
                <w:b/>
                <w:kern w:val="0"/>
                <w:szCs w:val="21"/>
              </w:rPr>
              <w:t>交通运输业</w:t>
            </w:r>
          </w:p>
        </w:tc>
        <w:tc>
          <w:tcPr>
            <w:tcW w:w="1149" w:type="dxa"/>
            <w:tcBorders>
              <w:top w:val="nil"/>
              <w:left w:val="nil"/>
              <w:bottom w:val="single" w:color="auto" w:sz="4" w:space="0"/>
              <w:right w:val="single" w:color="auto" w:sz="4" w:space="0"/>
            </w:tcBorders>
            <w:vAlign w:val="center"/>
          </w:tcPr>
          <w:p w14:paraId="3C4D0EE7">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3908AFB8">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4D0F8F09">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E015E99">
            <w:pPr>
              <w:widowControl/>
              <w:ind w:left="-98" w:leftChars="-51" w:right="-98" w:rightChars="-51"/>
              <w:jc w:val="center"/>
              <w:rPr>
                <w:rFonts w:ascii="宋体" w:hAnsi="宋体" w:cs="宋体"/>
                <w:kern w:val="0"/>
                <w:szCs w:val="21"/>
              </w:rPr>
            </w:pPr>
            <w:r>
              <w:rPr>
                <w:rFonts w:hint="eastAsia" w:ascii="宋体" w:hAnsi="宋体" w:cs="宋体"/>
                <w:kern w:val="0"/>
                <w:szCs w:val="21"/>
              </w:rPr>
              <w:t>≥3000</w:t>
            </w:r>
          </w:p>
        </w:tc>
        <w:tc>
          <w:tcPr>
            <w:tcW w:w="905" w:type="dxa"/>
            <w:tcBorders>
              <w:top w:val="nil"/>
              <w:left w:val="nil"/>
              <w:bottom w:val="single" w:color="auto" w:sz="4" w:space="0"/>
              <w:right w:val="single" w:color="auto" w:sz="4" w:space="0"/>
            </w:tcBorders>
            <w:vAlign w:val="center"/>
          </w:tcPr>
          <w:p w14:paraId="10CFFDF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6CA6542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07251D5">
            <w:pPr>
              <w:widowControl/>
              <w:jc w:val="center"/>
              <w:rPr>
                <w:rFonts w:ascii="宋体" w:hAnsi="宋体" w:cs="宋体"/>
                <w:kern w:val="0"/>
                <w:szCs w:val="21"/>
              </w:rPr>
            </w:pPr>
            <w:r>
              <w:rPr>
                <w:rFonts w:hint="eastAsia" w:ascii="宋体" w:hAnsi="宋体" w:cs="宋体"/>
                <w:kern w:val="0"/>
                <w:szCs w:val="21"/>
              </w:rPr>
              <w:t>≥200</w:t>
            </w:r>
          </w:p>
        </w:tc>
        <w:tc>
          <w:tcPr>
            <w:tcW w:w="921" w:type="dxa"/>
            <w:tcBorders>
              <w:top w:val="nil"/>
              <w:left w:val="nil"/>
              <w:bottom w:val="single" w:color="auto" w:sz="4" w:space="0"/>
              <w:right w:val="single" w:color="auto" w:sz="4" w:space="0"/>
            </w:tcBorders>
            <w:vAlign w:val="center"/>
          </w:tcPr>
          <w:p w14:paraId="7DD9E732">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46F2652D">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BEA89DB">
            <w:pPr>
              <w:widowControl/>
              <w:jc w:val="center"/>
              <w:rPr>
                <w:rFonts w:ascii="宋体" w:hAnsi="宋体" w:cs="宋体"/>
                <w:kern w:val="0"/>
                <w:szCs w:val="21"/>
              </w:rPr>
            </w:pPr>
            <w:r>
              <w:rPr>
                <w:rFonts w:hint="eastAsia" w:ascii="宋体" w:hAnsi="宋体" w:cs="宋体"/>
                <w:kern w:val="0"/>
                <w:szCs w:val="21"/>
              </w:rPr>
              <w:t>＜200</w:t>
            </w:r>
          </w:p>
        </w:tc>
        <w:tc>
          <w:tcPr>
            <w:tcW w:w="846" w:type="dxa"/>
            <w:tcBorders>
              <w:top w:val="nil"/>
              <w:left w:val="nil"/>
              <w:bottom w:val="single" w:color="auto" w:sz="4" w:space="0"/>
              <w:right w:val="single" w:color="auto" w:sz="4" w:space="0"/>
            </w:tcBorders>
            <w:vAlign w:val="center"/>
          </w:tcPr>
          <w:p w14:paraId="35D7401D">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76E80DC7">
            <w:pPr>
              <w:widowControl/>
              <w:jc w:val="center"/>
              <w:rPr>
                <w:rFonts w:ascii="宋体" w:hAnsi="宋体" w:cs="宋体"/>
                <w:kern w:val="0"/>
                <w:szCs w:val="21"/>
              </w:rPr>
            </w:pPr>
            <w:r>
              <w:rPr>
                <w:rFonts w:hint="eastAsia" w:ascii="宋体" w:hAnsi="宋体" w:cs="宋体"/>
                <w:kern w:val="0"/>
                <w:szCs w:val="21"/>
              </w:rPr>
              <w:t>　</w:t>
            </w:r>
          </w:p>
        </w:tc>
      </w:tr>
      <w:tr w14:paraId="7DC46F7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B28236E">
            <w:pPr>
              <w:widowControl/>
              <w:ind w:left="-98" w:leftChars="-51" w:right="-98" w:rightChars="-51"/>
              <w:jc w:val="center"/>
              <w:rPr>
                <w:rFonts w:ascii="宋体" w:hAnsi="宋体" w:cs="宋体"/>
                <w:b/>
                <w:kern w:val="0"/>
                <w:szCs w:val="21"/>
              </w:rPr>
            </w:pPr>
            <w:r>
              <w:rPr>
                <w:rFonts w:hint="eastAsia" w:ascii="宋体" w:hAnsi="宋体" w:cs="宋体"/>
                <w:b/>
                <w:kern w:val="0"/>
                <w:szCs w:val="21"/>
              </w:rPr>
              <w:t>7</w:t>
            </w:r>
          </w:p>
        </w:tc>
        <w:tc>
          <w:tcPr>
            <w:tcW w:w="1872" w:type="dxa"/>
            <w:tcBorders>
              <w:top w:val="nil"/>
              <w:left w:val="nil"/>
              <w:bottom w:val="single" w:color="auto" w:sz="4" w:space="0"/>
              <w:right w:val="single" w:color="auto" w:sz="4" w:space="0"/>
            </w:tcBorders>
            <w:vAlign w:val="center"/>
          </w:tcPr>
          <w:p w14:paraId="5981AB68">
            <w:pPr>
              <w:ind w:left="-25" w:leftChars="-13" w:right="-60" w:rightChars="-31"/>
              <w:jc w:val="left"/>
              <w:rPr>
                <w:rFonts w:ascii="宋体" w:hAnsi="宋体" w:cs="宋体"/>
                <w:b/>
                <w:kern w:val="0"/>
                <w:szCs w:val="21"/>
              </w:rPr>
            </w:pPr>
            <w:r>
              <w:rPr>
                <w:rFonts w:hint="eastAsia" w:ascii="宋体" w:hAnsi="宋体" w:cs="宋体"/>
                <w:b/>
                <w:kern w:val="0"/>
                <w:szCs w:val="21"/>
              </w:rPr>
              <w:t>仓储业</w:t>
            </w:r>
          </w:p>
        </w:tc>
        <w:tc>
          <w:tcPr>
            <w:tcW w:w="1149" w:type="dxa"/>
            <w:tcBorders>
              <w:top w:val="nil"/>
              <w:left w:val="nil"/>
              <w:bottom w:val="single" w:color="auto" w:sz="4" w:space="0"/>
              <w:right w:val="single" w:color="auto" w:sz="4" w:space="0"/>
            </w:tcBorders>
            <w:vAlign w:val="center"/>
          </w:tcPr>
          <w:p w14:paraId="24FB97E4">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0B7F91BC">
            <w:pPr>
              <w:widowControl/>
              <w:ind w:left="-98" w:leftChars="-51" w:right="-98"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vAlign w:val="center"/>
          </w:tcPr>
          <w:p w14:paraId="745A4501">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1C893B3">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2FDFDE2E">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0A895DD4">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1E7BFFB">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63C62941">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2651B503">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94F43AB">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0D1AB34C">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7CC8C74F">
            <w:pPr>
              <w:widowControl/>
              <w:jc w:val="center"/>
              <w:rPr>
                <w:rFonts w:ascii="宋体" w:hAnsi="宋体" w:cs="宋体"/>
                <w:kern w:val="0"/>
                <w:szCs w:val="21"/>
              </w:rPr>
            </w:pPr>
            <w:r>
              <w:rPr>
                <w:rFonts w:hint="eastAsia" w:ascii="宋体" w:hAnsi="宋体" w:cs="宋体"/>
                <w:kern w:val="0"/>
                <w:szCs w:val="21"/>
              </w:rPr>
              <w:t>　</w:t>
            </w:r>
          </w:p>
        </w:tc>
      </w:tr>
      <w:tr w14:paraId="25F4B68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8068FA4">
            <w:pPr>
              <w:widowControl/>
              <w:ind w:left="-98" w:leftChars="-51" w:right="-98" w:rightChars="-51"/>
              <w:jc w:val="center"/>
              <w:rPr>
                <w:rFonts w:ascii="宋体" w:hAnsi="宋体" w:cs="宋体"/>
                <w:b/>
                <w:kern w:val="0"/>
                <w:szCs w:val="21"/>
              </w:rPr>
            </w:pPr>
            <w:r>
              <w:rPr>
                <w:rFonts w:hint="eastAsia" w:ascii="宋体" w:hAnsi="宋体" w:cs="宋体"/>
                <w:b/>
                <w:kern w:val="0"/>
                <w:szCs w:val="21"/>
              </w:rPr>
              <w:t>8</w:t>
            </w:r>
          </w:p>
        </w:tc>
        <w:tc>
          <w:tcPr>
            <w:tcW w:w="1872" w:type="dxa"/>
            <w:tcBorders>
              <w:top w:val="nil"/>
              <w:left w:val="nil"/>
              <w:bottom w:val="single" w:color="auto" w:sz="4" w:space="0"/>
              <w:right w:val="single" w:color="auto" w:sz="4" w:space="0"/>
            </w:tcBorders>
            <w:vAlign w:val="center"/>
          </w:tcPr>
          <w:p w14:paraId="2943F263">
            <w:pPr>
              <w:ind w:left="-25" w:leftChars="-13" w:right="-60" w:rightChars="-31"/>
              <w:jc w:val="left"/>
              <w:rPr>
                <w:rFonts w:ascii="宋体" w:hAnsi="宋体" w:cs="宋体"/>
                <w:b/>
                <w:kern w:val="0"/>
                <w:szCs w:val="21"/>
              </w:rPr>
            </w:pPr>
            <w:r>
              <w:rPr>
                <w:rFonts w:hint="eastAsia" w:ascii="宋体" w:hAnsi="宋体" w:cs="宋体"/>
                <w:b/>
                <w:kern w:val="0"/>
                <w:szCs w:val="21"/>
              </w:rPr>
              <w:t>邮政业</w:t>
            </w:r>
          </w:p>
        </w:tc>
        <w:tc>
          <w:tcPr>
            <w:tcW w:w="1149" w:type="dxa"/>
            <w:tcBorders>
              <w:top w:val="nil"/>
              <w:left w:val="nil"/>
              <w:bottom w:val="single" w:color="auto" w:sz="4" w:space="0"/>
              <w:right w:val="single" w:color="auto" w:sz="4" w:space="0"/>
            </w:tcBorders>
            <w:vAlign w:val="center"/>
          </w:tcPr>
          <w:p w14:paraId="217B9E84">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5F6D0CDF">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026BF1CF">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D0EDF36">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14858D31">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1E3397A7">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96695CC">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04A277D7">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7E14732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37B8914">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21B3ECD5">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2428A7ED">
            <w:pPr>
              <w:widowControl/>
              <w:jc w:val="center"/>
              <w:rPr>
                <w:rFonts w:ascii="宋体" w:hAnsi="宋体" w:cs="宋体"/>
                <w:kern w:val="0"/>
                <w:szCs w:val="21"/>
              </w:rPr>
            </w:pPr>
            <w:r>
              <w:rPr>
                <w:rFonts w:hint="eastAsia" w:ascii="宋体" w:hAnsi="宋体" w:cs="宋体"/>
                <w:kern w:val="0"/>
                <w:szCs w:val="21"/>
              </w:rPr>
              <w:t>　</w:t>
            </w:r>
          </w:p>
        </w:tc>
      </w:tr>
      <w:tr w14:paraId="7DB00FE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36231BB">
            <w:pPr>
              <w:widowControl/>
              <w:ind w:left="-98" w:leftChars="-51" w:right="-98" w:rightChars="-51"/>
              <w:jc w:val="center"/>
              <w:rPr>
                <w:rFonts w:ascii="宋体" w:hAnsi="宋体" w:cs="宋体"/>
                <w:b/>
                <w:kern w:val="0"/>
                <w:szCs w:val="21"/>
              </w:rPr>
            </w:pPr>
            <w:r>
              <w:rPr>
                <w:rFonts w:hint="eastAsia" w:ascii="宋体" w:hAnsi="宋体" w:cs="宋体"/>
                <w:b/>
                <w:kern w:val="0"/>
                <w:szCs w:val="21"/>
              </w:rPr>
              <w:t>9</w:t>
            </w:r>
          </w:p>
        </w:tc>
        <w:tc>
          <w:tcPr>
            <w:tcW w:w="1872" w:type="dxa"/>
            <w:tcBorders>
              <w:top w:val="nil"/>
              <w:left w:val="nil"/>
              <w:bottom w:val="single" w:color="auto" w:sz="4" w:space="0"/>
              <w:right w:val="single" w:color="auto" w:sz="4" w:space="0"/>
            </w:tcBorders>
            <w:vAlign w:val="center"/>
          </w:tcPr>
          <w:p w14:paraId="4DF0E66A">
            <w:pPr>
              <w:ind w:left="-25" w:leftChars="-13" w:right="-60" w:rightChars="-31"/>
              <w:jc w:val="left"/>
              <w:rPr>
                <w:rFonts w:ascii="宋体" w:hAnsi="宋体" w:cs="宋体"/>
                <w:b/>
                <w:kern w:val="0"/>
                <w:szCs w:val="21"/>
              </w:rPr>
            </w:pPr>
            <w:r>
              <w:rPr>
                <w:rFonts w:hint="eastAsia" w:ascii="宋体" w:hAnsi="宋体" w:cs="宋体"/>
                <w:b/>
                <w:kern w:val="0"/>
                <w:szCs w:val="21"/>
              </w:rPr>
              <w:t>住宿业</w:t>
            </w:r>
          </w:p>
        </w:tc>
        <w:tc>
          <w:tcPr>
            <w:tcW w:w="1149" w:type="dxa"/>
            <w:tcBorders>
              <w:top w:val="nil"/>
              <w:left w:val="nil"/>
              <w:bottom w:val="single" w:color="auto" w:sz="4" w:space="0"/>
              <w:right w:val="single" w:color="auto" w:sz="4" w:space="0"/>
            </w:tcBorders>
            <w:vAlign w:val="center"/>
          </w:tcPr>
          <w:p w14:paraId="5B6A2A5C">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2FA9B44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582B4B9B">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4CA04AA">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78B5C010">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5C9BCD4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AFDD87F">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242ED566">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7FD1099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52FEEE0D">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5FB8D313">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02BB0345">
            <w:pPr>
              <w:widowControl/>
              <w:jc w:val="center"/>
              <w:rPr>
                <w:rFonts w:ascii="宋体" w:hAnsi="宋体" w:cs="宋体"/>
                <w:kern w:val="0"/>
                <w:szCs w:val="21"/>
              </w:rPr>
            </w:pPr>
            <w:r>
              <w:rPr>
                <w:rFonts w:hint="eastAsia" w:ascii="宋体" w:hAnsi="宋体" w:cs="宋体"/>
                <w:kern w:val="0"/>
                <w:szCs w:val="21"/>
              </w:rPr>
              <w:t>　</w:t>
            </w:r>
          </w:p>
        </w:tc>
      </w:tr>
      <w:tr w14:paraId="7B8D171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0E060CD">
            <w:pPr>
              <w:widowControl/>
              <w:ind w:left="-98" w:leftChars="-51" w:right="-98" w:rightChars="-51"/>
              <w:jc w:val="center"/>
              <w:rPr>
                <w:rFonts w:ascii="宋体" w:hAnsi="宋体" w:cs="宋体"/>
                <w:b/>
                <w:kern w:val="0"/>
                <w:szCs w:val="21"/>
              </w:rPr>
            </w:pPr>
            <w:r>
              <w:rPr>
                <w:rFonts w:hint="eastAsia" w:ascii="宋体" w:hAnsi="宋体" w:cs="宋体"/>
                <w:b/>
                <w:kern w:val="0"/>
                <w:szCs w:val="21"/>
              </w:rPr>
              <w:t>10</w:t>
            </w:r>
          </w:p>
        </w:tc>
        <w:tc>
          <w:tcPr>
            <w:tcW w:w="1872" w:type="dxa"/>
            <w:tcBorders>
              <w:top w:val="nil"/>
              <w:left w:val="nil"/>
              <w:bottom w:val="single" w:color="auto" w:sz="4" w:space="0"/>
              <w:right w:val="single" w:color="auto" w:sz="4" w:space="0"/>
            </w:tcBorders>
            <w:vAlign w:val="center"/>
          </w:tcPr>
          <w:p w14:paraId="4BB6511A">
            <w:pPr>
              <w:ind w:left="-25" w:leftChars="-13" w:right="-60" w:rightChars="-31"/>
              <w:jc w:val="left"/>
              <w:rPr>
                <w:rFonts w:ascii="宋体" w:hAnsi="宋体" w:cs="宋体"/>
                <w:b/>
                <w:kern w:val="0"/>
                <w:szCs w:val="21"/>
              </w:rPr>
            </w:pPr>
            <w:r>
              <w:rPr>
                <w:rFonts w:hint="eastAsia" w:ascii="宋体" w:hAnsi="宋体" w:cs="宋体"/>
                <w:b/>
                <w:kern w:val="0"/>
                <w:szCs w:val="21"/>
              </w:rPr>
              <w:t>餐饮业</w:t>
            </w:r>
          </w:p>
        </w:tc>
        <w:tc>
          <w:tcPr>
            <w:tcW w:w="1149" w:type="dxa"/>
            <w:tcBorders>
              <w:top w:val="nil"/>
              <w:left w:val="nil"/>
              <w:bottom w:val="single" w:color="auto" w:sz="4" w:space="0"/>
              <w:right w:val="single" w:color="auto" w:sz="4" w:space="0"/>
            </w:tcBorders>
            <w:vAlign w:val="center"/>
          </w:tcPr>
          <w:p w14:paraId="5B1A4916">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4235973C">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21DEFE0A">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CB6FF22">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56FAF20C">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1BB3EB8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445FC8D">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2470C0E6">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53C50CA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0496297">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3ADAD36A">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22DDD752">
            <w:pPr>
              <w:widowControl/>
              <w:jc w:val="center"/>
              <w:rPr>
                <w:rFonts w:ascii="宋体" w:hAnsi="宋体" w:cs="宋体"/>
                <w:kern w:val="0"/>
                <w:szCs w:val="21"/>
              </w:rPr>
            </w:pPr>
            <w:r>
              <w:rPr>
                <w:rFonts w:hint="eastAsia" w:ascii="宋体" w:hAnsi="宋体" w:cs="宋体"/>
                <w:kern w:val="0"/>
                <w:szCs w:val="21"/>
              </w:rPr>
              <w:t>　</w:t>
            </w:r>
          </w:p>
        </w:tc>
      </w:tr>
      <w:tr w14:paraId="2FE0F32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DEF4BEE">
            <w:pPr>
              <w:widowControl/>
              <w:ind w:left="-98" w:leftChars="-51" w:right="-98" w:rightChars="-51"/>
              <w:jc w:val="center"/>
              <w:rPr>
                <w:rFonts w:ascii="宋体" w:hAnsi="宋体" w:cs="宋体"/>
                <w:b/>
                <w:kern w:val="0"/>
                <w:szCs w:val="21"/>
              </w:rPr>
            </w:pPr>
            <w:r>
              <w:rPr>
                <w:rFonts w:hint="eastAsia" w:ascii="宋体" w:hAnsi="宋体" w:cs="宋体"/>
                <w:b/>
                <w:kern w:val="0"/>
                <w:szCs w:val="21"/>
              </w:rPr>
              <w:t>11</w:t>
            </w:r>
          </w:p>
        </w:tc>
        <w:tc>
          <w:tcPr>
            <w:tcW w:w="1872" w:type="dxa"/>
            <w:tcBorders>
              <w:top w:val="nil"/>
              <w:left w:val="nil"/>
              <w:bottom w:val="single" w:color="auto" w:sz="4" w:space="0"/>
              <w:right w:val="single" w:color="auto" w:sz="4" w:space="0"/>
            </w:tcBorders>
            <w:vAlign w:val="center"/>
          </w:tcPr>
          <w:p w14:paraId="5954BC66">
            <w:pPr>
              <w:ind w:left="-25" w:leftChars="-13" w:right="-60" w:rightChars="-31"/>
              <w:jc w:val="left"/>
              <w:rPr>
                <w:rFonts w:ascii="宋体" w:hAnsi="宋体" w:cs="宋体"/>
                <w:b/>
                <w:kern w:val="0"/>
                <w:szCs w:val="21"/>
              </w:rPr>
            </w:pPr>
            <w:r>
              <w:rPr>
                <w:rFonts w:hint="eastAsia" w:ascii="宋体" w:hAnsi="宋体" w:cs="宋体"/>
                <w:b/>
                <w:kern w:val="0"/>
                <w:szCs w:val="21"/>
              </w:rPr>
              <w:t>信息传输业</w:t>
            </w:r>
          </w:p>
        </w:tc>
        <w:tc>
          <w:tcPr>
            <w:tcW w:w="1149" w:type="dxa"/>
            <w:tcBorders>
              <w:top w:val="nil"/>
              <w:left w:val="nil"/>
              <w:bottom w:val="single" w:color="auto" w:sz="4" w:space="0"/>
              <w:right w:val="single" w:color="auto" w:sz="4" w:space="0"/>
            </w:tcBorders>
            <w:vAlign w:val="center"/>
          </w:tcPr>
          <w:p w14:paraId="7CF933B9">
            <w:pPr>
              <w:widowControl/>
              <w:ind w:left="-98" w:leftChars="-51" w:right="-98" w:rightChars="-51"/>
              <w:jc w:val="center"/>
              <w:rPr>
                <w:rFonts w:ascii="宋体" w:hAnsi="宋体" w:cs="宋体"/>
                <w:kern w:val="0"/>
                <w:szCs w:val="21"/>
              </w:rPr>
            </w:pPr>
            <w:r>
              <w:rPr>
                <w:rFonts w:hint="eastAsia" w:ascii="宋体" w:hAnsi="宋体" w:cs="宋体"/>
                <w:kern w:val="0"/>
                <w:szCs w:val="21"/>
              </w:rPr>
              <w:t>≥100000</w:t>
            </w:r>
          </w:p>
        </w:tc>
        <w:tc>
          <w:tcPr>
            <w:tcW w:w="885" w:type="dxa"/>
            <w:tcBorders>
              <w:top w:val="nil"/>
              <w:left w:val="nil"/>
              <w:bottom w:val="single" w:color="auto" w:sz="4" w:space="0"/>
              <w:right w:val="single" w:color="auto" w:sz="4" w:space="0"/>
            </w:tcBorders>
            <w:vAlign w:val="center"/>
          </w:tcPr>
          <w:p w14:paraId="7336ED4A">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2" w:type="dxa"/>
            <w:tcBorders>
              <w:top w:val="nil"/>
              <w:left w:val="nil"/>
              <w:bottom w:val="single" w:color="auto" w:sz="4" w:space="0"/>
              <w:right w:val="single" w:color="auto" w:sz="4" w:space="0"/>
            </w:tcBorders>
            <w:vAlign w:val="center"/>
          </w:tcPr>
          <w:p w14:paraId="5A5C7C38">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ED71463">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4E9CADCC">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137E0CC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1091713">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54D30265">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0D370050">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1896AC6">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78D814B7">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6B719D4B">
            <w:pPr>
              <w:widowControl/>
              <w:jc w:val="center"/>
              <w:rPr>
                <w:rFonts w:ascii="宋体" w:hAnsi="宋体" w:cs="宋体"/>
                <w:kern w:val="0"/>
                <w:szCs w:val="21"/>
              </w:rPr>
            </w:pPr>
            <w:r>
              <w:rPr>
                <w:rFonts w:hint="eastAsia" w:ascii="宋体" w:hAnsi="宋体" w:cs="宋体"/>
                <w:kern w:val="0"/>
                <w:szCs w:val="21"/>
              </w:rPr>
              <w:t>　</w:t>
            </w:r>
          </w:p>
        </w:tc>
      </w:tr>
      <w:tr w14:paraId="03F2029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59065FA">
            <w:pPr>
              <w:widowControl/>
              <w:ind w:left="-98" w:leftChars="-51" w:right="-98" w:rightChars="-51"/>
              <w:jc w:val="center"/>
              <w:rPr>
                <w:rFonts w:ascii="宋体" w:hAnsi="宋体" w:cs="宋体"/>
                <w:b/>
                <w:kern w:val="0"/>
                <w:szCs w:val="21"/>
              </w:rPr>
            </w:pPr>
            <w:r>
              <w:rPr>
                <w:rFonts w:hint="eastAsia" w:ascii="宋体" w:hAnsi="宋体" w:cs="宋体"/>
                <w:b/>
                <w:kern w:val="0"/>
                <w:szCs w:val="21"/>
              </w:rPr>
              <w:t>12</w:t>
            </w:r>
          </w:p>
        </w:tc>
        <w:tc>
          <w:tcPr>
            <w:tcW w:w="1872" w:type="dxa"/>
            <w:tcBorders>
              <w:top w:val="nil"/>
              <w:left w:val="nil"/>
              <w:bottom w:val="single" w:color="auto" w:sz="4" w:space="0"/>
              <w:right w:val="single" w:color="auto" w:sz="4" w:space="0"/>
            </w:tcBorders>
            <w:vAlign w:val="center"/>
          </w:tcPr>
          <w:p w14:paraId="5F294BD0">
            <w:pPr>
              <w:ind w:left="-25" w:leftChars="-13" w:right="-60" w:rightChars="-31"/>
              <w:jc w:val="left"/>
              <w:rPr>
                <w:rFonts w:ascii="宋体" w:hAnsi="宋体" w:cs="宋体"/>
                <w:b/>
                <w:kern w:val="0"/>
                <w:szCs w:val="21"/>
              </w:rPr>
            </w:pPr>
            <w:r>
              <w:rPr>
                <w:rFonts w:hint="eastAsia" w:ascii="宋体" w:hAnsi="宋体" w:cs="宋体"/>
                <w:b/>
                <w:kern w:val="0"/>
                <w:szCs w:val="21"/>
              </w:rPr>
              <w:t>软件和信息技术服务业</w:t>
            </w:r>
          </w:p>
        </w:tc>
        <w:tc>
          <w:tcPr>
            <w:tcW w:w="1149" w:type="dxa"/>
            <w:tcBorders>
              <w:top w:val="nil"/>
              <w:left w:val="nil"/>
              <w:bottom w:val="single" w:color="auto" w:sz="4" w:space="0"/>
              <w:right w:val="single" w:color="auto" w:sz="4" w:space="0"/>
            </w:tcBorders>
            <w:vAlign w:val="center"/>
          </w:tcPr>
          <w:p w14:paraId="3AA59134">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4CFBC1A7">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5DA6E539">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B6F6DEC">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3DD01386">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66548E5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6C186BA">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vAlign w:val="center"/>
          </w:tcPr>
          <w:p w14:paraId="296ABA71">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5BC1BAD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7AE027E">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vAlign w:val="center"/>
          </w:tcPr>
          <w:p w14:paraId="7FCF60AD">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188817AF">
            <w:pPr>
              <w:widowControl/>
              <w:jc w:val="center"/>
              <w:rPr>
                <w:rFonts w:ascii="宋体" w:hAnsi="宋体" w:cs="宋体"/>
                <w:kern w:val="0"/>
                <w:szCs w:val="21"/>
              </w:rPr>
            </w:pPr>
            <w:r>
              <w:rPr>
                <w:rFonts w:hint="eastAsia" w:ascii="宋体" w:hAnsi="宋体" w:cs="宋体"/>
                <w:kern w:val="0"/>
                <w:szCs w:val="21"/>
              </w:rPr>
              <w:t>　</w:t>
            </w:r>
          </w:p>
        </w:tc>
      </w:tr>
      <w:tr w14:paraId="1DEF676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E1B460C">
            <w:pPr>
              <w:widowControl/>
              <w:ind w:left="-98" w:leftChars="-51" w:right="-98" w:rightChars="-51"/>
              <w:jc w:val="center"/>
              <w:rPr>
                <w:rFonts w:ascii="宋体" w:hAnsi="宋体" w:cs="宋体"/>
                <w:b/>
                <w:kern w:val="0"/>
                <w:szCs w:val="21"/>
              </w:rPr>
            </w:pPr>
            <w:r>
              <w:rPr>
                <w:rFonts w:hint="eastAsia" w:ascii="宋体" w:hAnsi="宋体" w:cs="宋体"/>
                <w:b/>
                <w:kern w:val="0"/>
                <w:szCs w:val="21"/>
              </w:rPr>
              <w:t>13</w:t>
            </w:r>
          </w:p>
        </w:tc>
        <w:tc>
          <w:tcPr>
            <w:tcW w:w="1872" w:type="dxa"/>
            <w:tcBorders>
              <w:top w:val="nil"/>
              <w:left w:val="nil"/>
              <w:bottom w:val="single" w:color="auto" w:sz="4" w:space="0"/>
              <w:right w:val="single" w:color="auto" w:sz="4" w:space="0"/>
            </w:tcBorders>
            <w:vAlign w:val="center"/>
          </w:tcPr>
          <w:p w14:paraId="254E12BC">
            <w:pPr>
              <w:ind w:left="-25" w:leftChars="-13" w:right="-60" w:rightChars="-31"/>
              <w:jc w:val="left"/>
              <w:rPr>
                <w:rFonts w:ascii="宋体" w:hAnsi="宋体" w:cs="宋体"/>
                <w:b/>
                <w:kern w:val="0"/>
                <w:szCs w:val="21"/>
              </w:rPr>
            </w:pPr>
            <w:r>
              <w:rPr>
                <w:rFonts w:hint="eastAsia" w:ascii="宋体" w:hAnsi="宋体" w:cs="宋体"/>
                <w:b/>
                <w:kern w:val="0"/>
                <w:szCs w:val="21"/>
              </w:rPr>
              <w:t>房地产开发经验</w:t>
            </w:r>
          </w:p>
        </w:tc>
        <w:tc>
          <w:tcPr>
            <w:tcW w:w="1149" w:type="dxa"/>
            <w:tcBorders>
              <w:top w:val="nil"/>
              <w:left w:val="nil"/>
              <w:bottom w:val="single" w:color="auto" w:sz="4" w:space="0"/>
              <w:right w:val="single" w:color="auto" w:sz="4" w:space="0"/>
            </w:tcBorders>
            <w:vAlign w:val="center"/>
          </w:tcPr>
          <w:p w14:paraId="7473D9B6">
            <w:pPr>
              <w:widowControl/>
              <w:ind w:left="-98" w:leftChars="-51" w:right="-98" w:rightChars="-51"/>
              <w:jc w:val="center"/>
              <w:rPr>
                <w:rFonts w:ascii="宋体" w:hAnsi="宋体" w:cs="宋体"/>
                <w:kern w:val="0"/>
                <w:szCs w:val="21"/>
              </w:rPr>
            </w:pPr>
            <w:r>
              <w:rPr>
                <w:rFonts w:hint="eastAsia" w:ascii="宋体" w:hAnsi="宋体" w:cs="宋体"/>
                <w:kern w:val="0"/>
                <w:szCs w:val="21"/>
              </w:rPr>
              <w:t>≥200000</w:t>
            </w:r>
          </w:p>
        </w:tc>
        <w:tc>
          <w:tcPr>
            <w:tcW w:w="885" w:type="dxa"/>
            <w:tcBorders>
              <w:top w:val="nil"/>
              <w:left w:val="nil"/>
              <w:bottom w:val="single" w:color="auto" w:sz="4" w:space="0"/>
              <w:right w:val="single" w:color="auto" w:sz="4" w:space="0"/>
            </w:tcBorders>
            <w:vAlign w:val="center"/>
          </w:tcPr>
          <w:p w14:paraId="0D6780E6">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30C805FB">
            <w:pPr>
              <w:widowControl/>
              <w:ind w:left="-98" w:leftChars="-51" w:right="-98" w:rightChars="-51"/>
              <w:jc w:val="center"/>
              <w:rPr>
                <w:rFonts w:ascii="宋体" w:hAnsi="宋体" w:cs="宋体"/>
                <w:kern w:val="0"/>
                <w:szCs w:val="21"/>
              </w:rPr>
            </w:pPr>
            <w:r>
              <w:rPr>
                <w:rFonts w:hint="eastAsia" w:ascii="宋体" w:hAnsi="宋体" w:cs="宋体"/>
                <w:kern w:val="0"/>
                <w:szCs w:val="21"/>
              </w:rPr>
              <w:t>或,≥10000</w:t>
            </w:r>
          </w:p>
        </w:tc>
        <w:tc>
          <w:tcPr>
            <w:tcW w:w="1063" w:type="dxa"/>
            <w:tcBorders>
              <w:top w:val="nil"/>
              <w:left w:val="nil"/>
              <w:bottom w:val="single" w:color="auto" w:sz="4" w:space="0"/>
              <w:right w:val="single" w:color="auto" w:sz="4" w:space="0"/>
            </w:tcBorders>
            <w:vAlign w:val="center"/>
          </w:tcPr>
          <w:p w14:paraId="71B8E5FE">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5567C52E">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146156FC">
            <w:pPr>
              <w:widowControl/>
              <w:jc w:val="center"/>
              <w:rPr>
                <w:rFonts w:ascii="宋体" w:hAnsi="宋体" w:cs="宋体"/>
                <w:kern w:val="0"/>
                <w:szCs w:val="21"/>
              </w:rPr>
            </w:pPr>
            <w:r>
              <w:rPr>
                <w:rFonts w:hint="eastAsia" w:ascii="宋体" w:hAnsi="宋体" w:cs="宋体"/>
                <w:kern w:val="0"/>
                <w:szCs w:val="21"/>
              </w:rPr>
              <w:t>且,≥5000</w:t>
            </w:r>
          </w:p>
        </w:tc>
        <w:tc>
          <w:tcPr>
            <w:tcW w:w="1063" w:type="dxa"/>
            <w:tcBorders>
              <w:top w:val="nil"/>
              <w:left w:val="nil"/>
              <w:bottom w:val="single" w:color="auto" w:sz="4" w:space="0"/>
              <w:right w:val="single" w:color="auto" w:sz="4" w:space="0"/>
            </w:tcBorders>
            <w:vAlign w:val="center"/>
          </w:tcPr>
          <w:p w14:paraId="7A9E3CBB">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593CF5E9">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5C7EF743">
            <w:pPr>
              <w:widowControl/>
              <w:jc w:val="center"/>
              <w:rPr>
                <w:rFonts w:ascii="宋体" w:hAnsi="宋体" w:cs="宋体"/>
                <w:kern w:val="0"/>
                <w:szCs w:val="21"/>
              </w:rPr>
            </w:pPr>
            <w:r>
              <w:rPr>
                <w:rFonts w:hint="eastAsia" w:ascii="宋体" w:hAnsi="宋体" w:cs="宋体"/>
                <w:kern w:val="0"/>
                <w:szCs w:val="21"/>
              </w:rPr>
              <w:t>且,≥2000</w:t>
            </w:r>
          </w:p>
        </w:tc>
        <w:tc>
          <w:tcPr>
            <w:tcW w:w="1063" w:type="dxa"/>
            <w:tcBorders>
              <w:top w:val="nil"/>
              <w:left w:val="nil"/>
              <w:bottom w:val="single" w:color="auto" w:sz="4" w:space="0"/>
              <w:right w:val="single" w:color="auto" w:sz="4" w:space="0"/>
            </w:tcBorders>
            <w:vAlign w:val="center"/>
          </w:tcPr>
          <w:p w14:paraId="646B4B18">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2B443140">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04690618">
            <w:pPr>
              <w:widowControl/>
              <w:jc w:val="center"/>
              <w:rPr>
                <w:rFonts w:ascii="宋体" w:hAnsi="宋体" w:cs="宋体"/>
                <w:kern w:val="0"/>
                <w:szCs w:val="21"/>
              </w:rPr>
            </w:pPr>
            <w:r>
              <w:rPr>
                <w:rFonts w:hint="eastAsia" w:ascii="宋体" w:hAnsi="宋体" w:cs="宋体"/>
                <w:kern w:val="0"/>
                <w:szCs w:val="21"/>
              </w:rPr>
              <w:t>或,＜2000</w:t>
            </w:r>
          </w:p>
        </w:tc>
      </w:tr>
      <w:tr w14:paraId="3240063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8F0A76D">
            <w:pPr>
              <w:widowControl/>
              <w:ind w:left="-98" w:leftChars="-51" w:right="-98" w:rightChars="-51"/>
              <w:jc w:val="center"/>
              <w:rPr>
                <w:rFonts w:ascii="宋体" w:hAnsi="宋体" w:cs="宋体"/>
                <w:b/>
                <w:kern w:val="0"/>
                <w:szCs w:val="21"/>
              </w:rPr>
            </w:pPr>
            <w:r>
              <w:rPr>
                <w:rFonts w:hint="eastAsia" w:ascii="宋体" w:hAnsi="宋体" w:cs="宋体"/>
                <w:b/>
                <w:kern w:val="0"/>
                <w:szCs w:val="21"/>
              </w:rPr>
              <w:t>14</w:t>
            </w:r>
          </w:p>
        </w:tc>
        <w:tc>
          <w:tcPr>
            <w:tcW w:w="1872" w:type="dxa"/>
            <w:tcBorders>
              <w:top w:val="nil"/>
              <w:left w:val="nil"/>
              <w:bottom w:val="single" w:color="auto" w:sz="4" w:space="0"/>
              <w:right w:val="single" w:color="auto" w:sz="4" w:space="0"/>
            </w:tcBorders>
            <w:vAlign w:val="center"/>
          </w:tcPr>
          <w:p w14:paraId="599FF7E1">
            <w:pPr>
              <w:ind w:left="-25" w:leftChars="-13" w:right="-60" w:rightChars="-31"/>
              <w:jc w:val="left"/>
              <w:rPr>
                <w:rFonts w:ascii="宋体" w:hAnsi="宋体" w:cs="宋体"/>
                <w:b/>
                <w:kern w:val="0"/>
                <w:szCs w:val="21"/>
              </w:rPr>
            </w:pPr>
            <w:r>
              <w:rPr>
                <w:rFonts w:hint="eastAsia" w:ascii="宋体" w:hAnsi="宋体" w:cs="宋体"/>
                <w:b/>
                <w:kern w:val="0"/>
                <w:szCs w:val="21"/>
              </w:rPr>
              <w:t>物业管理</w:t>
            </w:r>
          </w:p>
        </w:tc>
        <w:tc>
          <w:tcPr>
            <w:tcW w:w="1149" w:type="dxa"/>
            <w:tcBorders>
              <w:top w:val="nil"/>
              <w:left w:val="nil"/>
              <w:bottom w:val="single" w:color="auto" w:sz="4" w:space="0"/>
              <w:right w:val="single" w:color="auto" w:sz="4" w:space="0"/>
            </w:tcBorders>
            <w:vAlign w:val="center"/>
          </w:tcPr>
          <w:p w14:paraId="3804095C">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885" w:type="dxa"/>
            <w:tcBorders>
              <w:top w:val="nil"/>
              <w:left w:val="nil"/>
              <w:bottom w:val="single" w:color="auto" w:sz="4" w:space="0"/>
              <w:right w:val="single" w:color="auto" w:sz="4" w:space="0"/>
            </w:tcBorders>
            <w:vAlign w:val="center"/>
          </w:tcPr>
          <w:p w14:paraId="6E49ADD4">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1A61FBF3">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7BDCE9F">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7B5D4769">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67760251">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88981C0">
            <w:pPr>
              <w:widowControl/>
              <w:jc w:val="center"/>
              <w:rPr>
                <w:rFonts w:ascii="宋体" w:hAnsi="宋体" w:cs="宋体"/>
                <w:kern w:val="0"/>
                <w:szCs w:val="21"/>
              </w:rPr>
            </w:pPr>
            <w:r>
              <w:rPr>
                <w:rFonts w:hint="eastAsia" w:ascii="宋体" w:hAnsi="宋体" w:cs="宋体"/>
                <w:kern w:val="0"/>
                <w:szCs w:val="21"/>
              </w:rPr>
              <w:t>≥500</w:t>
            </w:r>
          </w:p>
        </w:tc>
        <w:tc>
          <w:tcPr>
            <w:tcW w:w="921" w:type="dxa"/>
            <w:tcBorders>
              <w:top w:val="nil"/>
              <w:left w:val="nil"/>
              <w:bottom w:val="single" w:color="auto" w:sz="4" w:space="0"/>
              <w:right w:val="single" w:color="auto" w:sz="4" w:space="0"/>
            </w:tcBorders>
            <w:vAlign w:val="center"/>
          </w:tcPr>
          <w:p w14:paraId="37367D00">
            <w:pPr>
              <w:widowControl/>
              <w:jc w:val="center"/>
              <w:rPr>
                <w:rFonts w:ascii="宋体" w:hAnsi="宋体" w:cs="宋体"/>
                <w:kern w:val="0"/>
                <w:szCs w:val="21"/>
              </w:rPr>
            </w:pPr>
            <w:r>
              <w:rPr>
                <w:rFonts w:hint="eastAsia" w:ascii="宋体" w:hAnsi="宋体" w:cs="宋体"/>
                <w:kern w:val="0"/>
                <w:szCs w:val="21"/>
              </w:rPr>
              <w:t>≥100</w:t>
            </w:r>
          </w:p>
        </w:tc>
        <w:tc>
          <w:tcPr>
            <w:tcW w:w="963" w:type="dxa"/>
            <w:tcBorders>
              <w:top w:val="nil"/>
              <w:left w:val="nil"/>
              <w:bottom w:val="single" w:color="auto" w:sz="4" w:space="0"/>
              <w:right w:val="single" w:color="auto" w:sz="4" w:space="0"/>
            </w:tcBorders>
            <w:vAlign w:val="center"/>
          </w:tcPr>
          <w:p w14:paraId="4C4D424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080428B">
            <w:pPr>
              <w:widowControl/>
              <w:jc w:val="center"/>
              <w:rPr>
                <w:rFonts w:ascii="宋体" w:hAnsi="宋体" w:cs="宋体"/>
                <w:kern w:val="0"/>
                <w:szCs w:val="21"/>
              </w:rPr>
            </w:pPr>
            <w:r>
              <w:rPr>
                <w:rFonts w:hint="eastAsia" w:ascii="宋体" w:hAnsi="宋体" w:cs="宋体"/>
                <w:kern w:val="0"/>
                <w:szCs w:val="21"/>
              </w:rPr>
              <w:t>＜500</w:t>
            </w:r>
          </w:p>
        </w:tc>
        <w:tc>
          <w:tcPr>
            <w:tcW w:w="846" w:type="dxa"/>
            <w:tcBorders>
              <w:top w:val="nil"/>
              <w:left w:val="nil"/>
              <w:bottom w:val="single" w:color="auto" w:sz="4" w:space="0"/>
              <w:right w:val="single" w:color="auto" w:sz="4" w:space="0"/>
            </w:tcBorders>
            <w:vAlign w:val="center"/>
          </w:tcPr>
          <w:p w14:paraId="6A3C0ECE">
            <w:pPr>
              <w:widowControl/>
              <w:jc w:val="center"/>
              <w:rPr>
                <w:rFonts w:ascii="宋体" w:hAnsi="宋体" w:cs="宋体"/>
                <w:kern w:val="0"/>
                <w:szCs w:val="21"/>
              </w:rPr>
            </w:pPr>
            <w:r>
              <w:rPr>
                <w:rFonts w:hint="eastAsia" w:ascii="宋体" w:hAnsi="宋体" w:cs="宋体"/>
                <w:kern w:val="0"/>
                <w:szCs w:val="21"/>
              </w:rPr>
              <w:t>＜100</w:t>
            </w:r>
          </w:p>
        </w:tc>
        <w:tc>
          <w:tcPr>
            <w:tcW w:w="816" w:type="dxa"/>
            <w:tcBorders>
              <w:top w:val="nil"/>
              <w:left w:val="nil"/>
              <w:bottom w:val="single" w:color="auto" w:sz="4" w:space="0"/>
              <w:right w:val="single" w:color="auto" w:sz="4" w:space="0"/>
            </w:tcBorders>
            <w:vAlign w:val="center"/>
          </w:tcPr>
          <w:p w14:paraId="47662E42">
            <w:pPr>
              <w:widowControl/>
              <w:jc w:val="center"/>
              <w:rPr>
                <w:rFonts w:ascii="宋体" w:hAnsi="宋体" w:cs="宋体"/>
                <w:kern w:val="0"/>
                <w:szCs w:val="21"/>
              </w:rPr>
            </w:pPr>
            <w:r>
              <w:rPr>
                <w:rFonts w:hint="eastAsia" w:ascii="宋体" w:hAnsi="宋体" w:cs="宋体"/>
                <w:kern w:val="0"/>
                <w:szCs w:val="21"/>
              </w:rPr>
              <w:t>　</w:t>
            </w:r>
          </w:p>
        </w:tc>
      </w:tr>
      <w:tr w14:paraId="00C437C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CB63E92">
            <w:pPr>
              <w:widowControl/>
              <w:ind w:left="-98" w:leftChars="-51" w:right="-98" w:rightChars="-51"/>
              <w:jc w:val="center"/>
              <w:rPr>
                <w:rFonts w:ascii="宋体" w:hAnsi="宋体" w:cs="宋体"/>
                <w:b/>
                <w:kern w:val="0"/>
                <w:szCs w:val="21"/>
              </w:rPr>
            </w:pPr>
            <w:r>
              <w:rPr>
                <w:rFonts w:hint="eastAsia" w:ascii="宋体" w:hAnsi="宋体" w:cs="宋体"/>
                <w:b/>
                <w:kern w:val="0"/>
                <w:szCs w:val="21"/>
              </w:rPr>
              <w:t>15</w:t>
            </w:r>
          </w:p>
        </w:tc>
        <w:tc>
          <w:tcPr>
            <w:tcW w:w="1872" w:type="dxa"/>
            <w:tcBorders>
              <w:top w:val="nil"/>
              <w:left w:val="nil"/>
              <w:bottom w:val="single" w:color="auto" w:sz="4" w:space="0"/>
              <w:right w:val="single" w:color="auto" w:sz="4" w:space="0"/>
            </w:tcBorders>
            <w:vAlign w:val="center"/>
          </w:tcPr>
          <w:p w14:paraId="0393E7DB">
            <w:pPr>
              <w:ind w:left="-25" w:leftChars="-13" w:right="-60" w:rightChars="-31"/>
              <w:jc w:val="left"/>
              <w:rPr>
                <w:rFonts w:ascii="宋体" w:hAnsi="宋体" w:cs="宋体"/>
                <w:b/>
                <w:kern w:val="0"/>
                <w:szCs w:val="21"/>
              </w:rPr>
            </w:pPr>
            <w:r>
              <w:rPr>
                <w:rFonts w:hint="eastAsia" w:ascii="宋体" w:hAnsi="宋体" w:cs="宋体"/>
                <w:b/>
                <w:kern w:val="0"/>
                <w:szCs w:val="21"/>
              </w:rPr>
              <w:t>租赁和商务服务业</w:t>
            </w:r>
          </w:p>
        </w:tc>
        <w:tc>
          <w:tcPr>
            <w:tcW w:w="1149" w:type="dxa"/>
            <w:tcBorders>
              <w:top w:val="nil"/>
              <w:left w:val="nil"/>
              <w:bottom w:val="single" w:color="auto" w:sz="4" w:space="0"/>
              <w:right w:val="single" w:color="auto" w:sz="4" w:space="0"/>
            </w:tcBorders>
            <w:vAlign w:val="center"/>
          </w:tcPr>
          <w:p w14:paraId="5E04D131">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vAlign w:val="center"/>
          </w:tcPr>
          <w:p w14:paraId="40DE4931">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000B5BE6">
            <w:pPr>
              <w:widowControl/>
              <w:ind w:left="-98" w:leftChars="-51" w:right="-98" w:rightChars="-51"/>
              <w:jc w:val="center"/>
              <w:rPr>
                <w:rFonts w:ascii="宋体" w:hAnsi="宋体" w:cs="宋体"/>
                <w:kern w:val="0"/>
                <w:szCs w:val="21"/>
              </w:rPr>
            </w:pPr>
            <w:r>
              <w:rPr>
                <w:rFonts w:hint="eastAsia" w:ascii="宋体" w:hAnsi="宋体" w:cs="宋体"/>
                <w:kern w:val="0"/>
                <w:szCs w:val="21"/>
              </w:rPr>
              <w:t>或,≥120000</w:t>
            </w:r>
          </w:p>
        </w:tc>
        <w:tc>
          <w:tcPr>
            <w:tcW w:w="1063" w:type="dxa"/>
            <w:tcBorders>
              <w:top w:val="nil"/>
              <w:left w:val="nil"/>
              <w:bottom w:val="single" w:color="auto" w:sz="4" w:space="0"/>
              <w:right w:val="single" w:color="auto" w:sz="4" w:space="0"/>
            </w:tcBorders>
            <w:vAlign w:val="center"/>
          </w:tcPr>
          <w:p w14:paraId="1EC075B4">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vAlign w:val="center"/>
          </w:tcPr>
          <w:p w14:paraId="21F2F9AB">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7826272D">
            <w:pPr>
              <w:widowControl/>
              <w:jc w:val="center"/>
              <w:rPr>
                <w:rFonts w:ascii="宋体" w:hAnsi="宋体" w:cs="宋体"/>
                <w:kern w:val="0"/>
                <w:szCs w:val="21"/>
              </w:rPr>
            </w:pPr>
            <w:r>
              <w:rPr>
                <w:rFonts w:hint="eastAsia" w:ascii="宋体" w:hAnsi="宋体" w:cs="宋体"/>
                <w:kern w:val="0"/>
                <w:szCs w:val="21"/>
              </w:rPr>
              <w:t>且,≥8000</w:t>
            </w:r>
          </w:p>
        </w:tc>
        <w:tc>
          <w:tcPr>
            <w:tcW w:w="1063" w:type="dxa"/>
            <w:tcBorders>
              <w:top w:val="nil"/>
              <w:left w:val="nil"/>
              <w:bottom w:val="single" w:color="auto" w:sz="4" w:space="0"/>
              <w:right w:val="single" w:color="auto" w:sz="4" w:space="0"/>
            </w:tcBorders>
            <w:vAlign w:val="center"/>
          </w:tcPr>
          <w:p w14:paraId="50E1E963">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vAlign w:val="center"/>
          </w:tcPr>
          <w:p w14:paraId="29C51088">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1391D77F">
            <w:pPr>
              <w:widowControl/>
              <w:jc w:val="center"/>
              <w:rPr>
                <w:rFonts w:ascii="宋体" w:hAnsi="宋体" w:cs="宋体"/>
                <w:kern w:val="0"/>
                <w:szCs w:val="21"/>
              </w:rPr>
            </w:pPr>
            <w:r>
              <w:rPr>
                <w:rFonts w:hint="eastAsia" w:ascii="宋体" w:hAnsi="宋体" w:cs="宋体"/>
                <w:kern w:val="0"/>
                <w:szCs w:val="21"/>
              </w:rPr>
              <w:t>且,≥100</w:t>
            </w:r>
          </w:p>
        </w:tc>
        <w:tc>
          <w:tcPr>
            <w:tcW w:w="1063" w:type="dxa"/>
            <w:tcBorders>
              <w:top w:val="nil"/>
              <w:left w:val="nil"/>
              <w:bottom w:val="single" w:color="auto" w:sz="4" w:space="0"/>
              <w:right w:val="single" w:color="auto" w:sz="4" w:space="0"/>
            </w:tcBorders>
            <w:vAlign w:val="center"/>
          </w:tcPr>
          <w:p w14:paraId="7C13F0AB">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vAlign w:val="center"/>
          </w:tcPr>
          <w:p w14:paraId="51FD3D38">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035093A7">
            <w:pPr>
              <w:widowControl/>
              <w:jc w:val="center"/>
              <w:rPr>
                <w:rFonts w:ascii="宋体" w:hAnsi="宋体" w:cs="宋体"/>
                <w:kern w:val="0"/>
                <w:szCs w:val="21"/>
              </w:rPr>
            </w:pPr>
            <w:r>
              <w:rPr>
                <w:rFonts w:hint="eastAsia" w:ascii="宋体" w:hAnsi="宋体" w:cs="宋体"/>
                <w:kern w:val="0"/>
                <w:szCs w:val="21"/>
              </w:rPr>
              <w:t>或,＜100</w:t>
            </w:r>
          </w:p>
        </w:tc>
      </w:tr>
      <w:tr w14:paraId="3364C306">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E06B252">
            <w:pPr>
              <w:widowControl/>
              <w:ind w:left="-98" w:leftChars="-51" w:right="-98" w:rightChars="-51"/>
              <w:jc w:val="center"/>
              <w:rPr>
                <w:rFonts w:ascii="宋体" w:hAnsi="宋体" w:cs="宋体"/>
                <w:b/>
                <w:kern w:val="0"/>
                <w:szCs w:val="21"/>
              </w:rPr>
            </w:pPr>
            <w:r>
              <w:rPr>
                <w:rFonts w:hint="eastAsia" w:ascii="宋体" w:hAnsi="宋体" w:cs="宋体"/>
                <w:b/>
                <w:kern w:val="0"/>
                <w:szCs w:val="21"/>
              </w:rPr>
              <w:t>16</w:t>
            </w:r>
          </w:p>
        </w:tc>
        <w:tc>
          <w:tcPr>
            <w:tcW w:w="1872" w:type="dxa"/>
            <w:tcBorders>
              <w:top w:val="nil"/>
              <w:left w:val="nil"/>
              <w:bottom w:val="single" w:color="auto" w:sz="4" w:space="0"/>
              <w:right w:val="single" w:color="auto" w:sz="4" w:space="0"/>
            </w:tcBorders>
            <w:vAlign w:val="center"/>
          </w:tcPr>
          <w:p w14:paraId="66A63D27">
            <w:pPr>
              <w:ind w:left="-25" w:leftChars="-13" w:right="-60" w:rightChars="-31"/>
              <w:jc w:val="left"/>
              <w:rPr>
                <w:rFonts w:ascii="宋体" w:hAnsi="宋体" w:cs="宋体"/>
                <w:b/>
                <w:kern w:val="0"/>
                <w:szCs w:val="21"/>
              </w:rPr>
            </w:pPr>
            <w:r>
              <w:rPr>
                <w:rFonts w:hint="eastAsia" w:ascii="宋体" w:hAnsi="宋体" w:cs="宋体"/>
                <w:b/>
                <w:kern w:val="0"/>
                <w:szCs w:val="21"/>
              </w:rPr>
              <w:t>其他未列明行业</w:t>
            </w:r>
          </w:p>
        </w:tc>
        <w:tc>
          <w:tcPr>
            <w:tcW w:w="1149" w:type="dxa"/>
            <w:tcBorders>
              <w:top w:val="nil"/>
              <w:left w:val="nil"/>
              <w:bottom w:val="single" w:color="auto" w:sz="4" w:space="0"/>
              <w:right w:val="single" w:color="auto" w:sz="4" w:space="0"/>
            </w:tcBorders>
            <w:vAlign w:val="center"/>
          </w:tcPr>
          <w:p w14:paraId="44098910">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vAlign w:val="center"/>
          </w:tcPr>
          <w:p w14:paraId="4D00A6B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7D0E11A3">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05DC66E">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vAlign w:val="center"/>
          </w:tcPr>
          <w:p w14:paraId="55614B16">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6D111450">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AF2D21E">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vAlign w:val="center"/>
          </w:tcPr>
          <w:p w14:paraId="28D42A00">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032974F3">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4C10577">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vAlign w:val="center"/>
          </w:tcPr>
          <w:p w14:paraId="102879E9">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0C95DC40">
            <w:pPr>
              <w:widowControl/>
              <w:jc w:val="center"/>
              <w:rPr>
                <w:rFonts w:ascii="宋体" w:hAnsi="宋体" w:cs="宋体"/>
                <w:kern w:val="0"/>
                <w:szCs w:val="21"/>
              </w:rPr>
            </w:pPr>
            <w:r>
              <w:rPr>
                <w:rFonts w:hint="eastAsia" w:ascii="宋体" w:hAnsi="宋体" w:cs="宋体"/>
                <w:kern w:val="0"/>
                <w:szCs w:val="21"/>
              </w:rPr>
              <w:t>　</w:t>
            </w:r>
          </w:p>
        </w:tc>
      </w:tr>
    </w:tbl>
    <w:p w14:paraId="46E69248">
      <w:pPr>
        <w:autoSpaceDE w:val="0"/>
        <w:autoSpaceDN w:val="0"/>
        <w:adjustRightInd w:val="0"/>
        <w:spacing w:beforeLines="50" w:afterLines="50"/>
        <w:jc w:val="center"/>
        <w:rPr>
          <w:rFonts w:ascii="宋体" w:hAnsi="宋体"/>
          <w:kern w:val="0"/>
          <w:szCs w:val="21"/>
        </w:rPr>
      </w:pPr>
    </w:p>
    <w:p w14:paraId="00CDA072">
      <w:pPr>
        <w:autoSpaceDE w:val="0"/>
        <w:autoSpaceDN w:val="0"/>
        <w:adjustRightInd w:val="0"/>
        <w:spacing w:beforeLines="50" w:afterLines="50"/>
        <w:jc w:val="center"/>
        <w:rPr>
          <w:rFonts w:ascii="宋体" w:hAnsi="宋体"/>
          <w:kern w:val="0"/>
          <w:szCs w:val="21"/>
        </w:rPr>
      </w:pPr>
    </w:p>
    <w:p w14:paraId="0055C24F">
      <w:pPr>
        <w:autoSpaceDE w:val="0"/>
        <w:autoSpaceDN w:val="0"/>
        <w:adjustRightInd w:val="0"/>
        <w:spacing w:beforeLines="50" w:afterLines="50"/>
        <w:jc w:val="center"/>
        <w:rPr>
          <w:rFonts w:ascii="宋体" w:hAnsi="宋体"/>
          <w:kern w:val="0"/>
          <w:szCs w:val="21"/>
        </w:rPr>
      </w:pPr>
    </w:p>
    <w:p w14:paraId="15B20AF0">
      <w:pPr>
        <w:autoSpaceDE w:val="0"/>
        <w:autoSpaceDN w:val="0"/>
        <w:adjustRightInd w:val="0"/>
        <w:spacing w:beforeLines="50" w:afterLines="50"/>
        <w:jc w:val="center"/>
        <w:rPr>
          <w:rFonts w:ascii="宋体" w:hAnsi="宋体"/>
          <w:kern w:val="0"/>
          <w:szCs w:val="21"/>
        </w:rPr>
      </w:pPr>
    </w:p>
    <w:p w14:paraId="65FC3938">
      <w:pPr>
        <w:autoSpaceDE w:val="0"/>
        <w:autoSpaceDN w:val="0"/>
        <w:adjustRightInd w:val="0"/>
        <w:spacing w:beforeLines="50" w:afterLines="50"/>
        <w:jc w:val="center"/>
        <w:rPr>
          <w:rFonts w:ascii="宋体" w:hAnsi="宋体"/>
          <w:kern w:val="0"/>
          <w:szCs w:val="21"/>
        </w:rPr>
      </w:pPr>
    </w:p>
    <w:p w14:paraId="1DC54D83">
      <w:pPr>
        <w:autoSpaceDE w:val="0"/>
        <w:autoSpaceDN w:val="0"/>
        <w:adjustRightInd w:val="0"/>
        <w:spacing w:beforeLines="50" w:afterLines="50"/>
        <w:jc w:val="center"/>
        <w:rPr>
          <w:rFonts w:ascii="宋体" w:hAnsi="宋体"/>
          <w:kern w:val="0"/>
          <w:szCs w:val="21"/>
        </w:rPr>
      </w:pPr>
    </w:p>
    <w:p w14:paraId="11EEFCC0">
      <w:pPr>
        <w:autoSpaceDE w:val="0"/>
        <w:autoSpaceDN w:val="0"/>
        <w:adjustRightInd w:val="0"/>
        <w:spacing w:beforeLines="50" w:afterLines="50"/>
        <w:rPr>
          <w:rFonts w:ascii="宋体" w:hAnsi="宋体"/>
          <w:b/>
          <w:bCs/>
          <w:kern w:val="0"/>
          <w:sz w:val="30"/>
          <w:szCs w:val="30"/>
        </w:rPr>
      </w:pPr>
    </w:p>
    <w:p w14:paraId="14C15056">
      <w:pPr>
        <w:autoSpaceDE w:val="0"/>
        <w:autoSpaceDN w:val="0"/>
        <w:adjustRightInd w:val="0"/>
        <w:spacing w:beforeLines="50" w:afterLines="50"/>
        <w:rPr>
          <w:rFonts w:ascii="宋体" w:hAnsi="宋体"/>
          <w:b/>
          <w:bCs/>
          <w:kern w:val="0"/>
          <w:sz w:val="30"/>
          <w:szCs w:val="30"/>
        </w:rPr>
        <w:sectPr>
          <w:type w:val="continuous"/>
          <w:pgSz w:w="16840" w:h="11907" w:orient="landscape"/>
          <w:pgMar w:top="1803" w:right="1440" w:bottom="1803" w:left="1440" w:header="851" w:footer="850" w:gutter="0"/>
          <w:cols w:space="720" w:num="1"/>
          <w:titlePg/>
          <w:docGrid w:type="linesAndChars" w:linePitch="319" w:charSpace="-3473"/>
        </w:sectPr>
      </w:pPr>
    </w:p>
    <w:p w14:paraId="17CD6B19">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四、残疾人福利性单位声明函</w:t>
      </w:r>
    </w:p>
    <w:p w14:paraId="5175A81E">
      <w:pPr>
        <w:autoSpaceDE w:val="0"/>
        <w:autoSpaceDN w:val="0"/>
        <w:adjustRightInd w:val="0"/>
        <w:spacing w:beforeLines="50" w:afterLines="50"/>
        <w:ind w:firstLine="448" w:firstLineChars="200"/>
        <w:jc w:val="center"/>
        <w:rPr>
          <w:rFonts w:ascii="宋体" w:hAnsi="宋体"/>
          <w:snapToGrid w:val="0"/>
          <w:kern w:val="0"/>
          <w:sz w:val="24"/>
        </w:rPr>
      </w:pPr>
      <w:r>
        <w:rPr>
          <w:rFonts w:hint="eastAsia" w:ascii="宋体" w:hAnsi="宋体"/>
          <w:snapToGrid w:val="0"/>
          <w:kern w:val="0"/>
          <w:sz w:val="24"/>
        </w:rPr>
        <w:t>（如果是，提供）</w:t>
      </w:r>
    </w:p>
    <w:p w14:paraId="52DF070D">
      <w:pPr>
        <w:autoSpaceDE w:val="0"/>
        <w:autoSpaceDN w:val="0"/>
        <w:adjustRightInd w:val="0"/>
        <w:spacing w:beforeLines="50" w:afterLines="50"/>
        <w:ind w:firstLine="448" w:firstLineChars="200"/>
        <w:rPr>
          <w:rFonts w:ascii="宋体" w:hAnsi="宋体"/>
          <w:snapToGrid w:val="0"/>
          <w:kern w:val="0"/>
          <w:sz w:val="24"/>
        </w:rPr>
      </w:pPr>
      <w:r>
        <w:rPr>
          <w:rFonts w:hint="eastAsia" w:ascii="宋体" w:hAnsi="宋体"/>
          <w:snapToGrid w:val="0"/>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4AFA37">
      <w:pPr>
        <w:autoSpaceDE w:val="0"/>
        <w:autoSpaceDN w:val="0"/>
        <w:adjustRightInd w:val="0"/>
        <w:spacing w:beforeLines="50" w:afterLines="50"/>
        <w:ind w:firstLine="448" w:firstLineChars="200"/>
        <w:rPr>
          <w:rFonts w:ascii="宋体" w:hAnsi="宋体"/>
          <w:snapToGrid w:val="0"/>
          <w:kern w:val="0"/>
          <w:sz w:val="24"/>
        </w:rPr>
      </w:pPr>
      <w:r>
        <w:rPr>
          <w:rFonts w:hint="eastAsia" w:ascii="宋体" w:hAnsi="宋体"/>
          <w:snapToGrid w:val="0"/>
          <w:kern w:val="0"/>
          <w:sz w:val="24"/>
        </w:rPr>
        <w:t>本单位对上述声明的真实性负责。如有虚假，将依法承担相应责任。</w:t>
      </w:r>
    </w:p>
    <w:p w14:paraId="54EF0B0F">
      <w:pPr>
        <w:adjustRightInd w:val="0"/>
        <w:snapToGrid w:val="0"/>
        <w:ind w:firstLine="448" w:firstLineChars="200"/>
        <w:rPr>
          <w:rFonts w:ascii="宋体" w:hAnsi="宋体"/>
          <w:snapToGrid w:val="0"/>
          <w:kern w:val="0"/>
          <w:sz w:val="24"/>
        </w:rPr>
      </w:pPr>
    </w:p>
    <w:p w14:paraId="0BA202C5">
      <w:pPr>
        <w:adjustRightInd w:val="0"/>
        <w:snapToGrid w:val="0"/>
        <w:ind w:firstLine="448" w:firstLineChars="200"/>
        <w:rPr>
          <w:rFonts w:ascii="宋体" w:hAnsi="宋体"/>
          <w:snapToGrid w:val="0"/>
          <w:kern w:val="0"/>
          <w:sz w:val="24"/>
        </w:rPr>
      </w:pPr>
    </w:p>
    <w:p w14:paraId="0801EC74">
      <w:pPr>
        <w:adjustRightInd w:val="0"/>
        <w:snapToGrid w:val="0"/>
        <w:ind w:firstLine="448" w:firstLineChars="200"/>
        <w:rPr>
          <w:rFonts w:ascii="宋体" w:hAnsi="宋体"/>
          <w:snapToGrid w:val="0"/>
          <w:kern w:val="0"/>
          <w:sz w:val="24"/>
        </w:rPr>
      </w:pPr>
    </w:p>
    <w:p w14:paraId="6F210FDA">
      <w:pPr>
        <w:tabs>
          <w:tab w:val="left" w:pos="1573"/>
        </w:tabs>
        <w:ind w:left="869" w:leftChars="448"/>
        <w:rPr>
          <w:rFonts w:ascii="宋体" w:hAnsi="宋体"/>
          <w:bCs/>
          <w:sz w:val="24"/>
        </w:rPr>
      </w:pPr>
    </w:p>
    <w:p w14:paraId="1C98E4C1">
      <w:pPr>
        <w:adjustRightInd w:val="0"/>
        <w:snapToGrid w:val="0"/>
        <w:ind w:firstLine="448" w:firstLineChars="200"/>
        <w:rPr>
          <w:rFonts w:ascii="宋体"/>
          <w:sz w:val="24"/>
          <w:u w:val="single"/>
        </w:rPr>
      </w:pPr>
      <w:r>
        <w:rPr>
          <w:rFonts w:hint="eastAsia" w:ascii="宋体"/>
          <w:sz w:val="24"/>
        </w:rPr>
        <w:t>投标人名称（签章）：</w:t>
      </w:r>
    </w:p>
    <w:p w14:paraId="6408B91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3581FD56">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6401ACBB">
      <w:pPr>
        <w:tabs>
          <w:tab w:val="left" w:pos="1573"/>
        </w:tabs>
        <w:rPr>
          <w:rFonts w:ascii="宋体" w:hAnsi="宋体"/>
          <w:sz w:val="24"/>
        </w:rPr>
      </w:pPr>
    </w:p>
    <w:p w14:paraId="0DDD5714">
      <w:pPr>
        <w:pStyle w:val="9"/>
        <w:adjustRightInd w:val="0"/>
        <w:snapToGrid w:val="0"/>
        <w:ind w:left="386"/>
        <w:rPr>
          <w:rFonts w:ascii="宋体" w:hAnsi="宋体"/>
          <w:snapToGrid w:val="0"/>
          <w:kern w:val="0"/>
          <w:sz w:val="24"/>
        </w:rPr>
      </w:pPr>
    </w:p>
    <w:p w14:paraId="74CE809F">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3E5C0AF2">
      <w:pPr>
        <w:adjustRightInd w:val="0"/>
        <w:snapToGrid w:val="0"/>
        <w:ind w:firstLine="448" w:firstLineChars="200"/>
        <w:rPr>
          <w:rFonts w:ascii="宋体" w:hAnsi="宋体"/>
          <w:snapToGrid w:val="0"/>
          <w:kern w:val="0"/>
          <w:sz w:val="24"/>
        </w:rPr>
      </w:pPr>
    </w:p>
    <w:p w14:paraId="63B1C929"/>
    <w:p w14:paraId="75688C5A">
      <w:pPr>
        <w:rPr>
          <w:b/>
          <w:bCs/>
          <w:sz w:val="30"/>
          <w:szCs w:val="30"/>
        </w:rPr>
      </w:pPr>
    </w:p>
    <w:p w14:paraId="51B1C392">
      <w:pPr>
        <w:rPr>
          <w:rFonts w:ascii="黑体" w:hAnsi="黑体" w:eastAsia="黑体"/>
          <w:kern w:val="0"/>
          <w:sz w:val="30"/>
          <w:szCs w:val="30"/>
        </w:rPr>
      </w:pPr>
      <w:r>
        <w:rPr>
          <w:rFonts w:hint="eastAsia" w:ascii="黑体" w:hAnsi="黑体" w:eastAsia="黑体"/>
          <w:kern w:val="0"/>
          <w:sz w:val="30"/>
          <w:szCs w:val="30"/>
        </w:rPr>
        <w:br w:type="page"/>
      </w:r>
    </w:p>
    <w:p w14:paraId="17ACFE85">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五、省级以上监狱管理局、戒毒管理局（含新疆生产建设兵团）     出具的属于监狱企业的证明文件</w:t>
      </w:r>
    </w:p>
    <w:p w14:paraId="7BE9C697">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（如果是，提供）</w:t>
      </w:r>
      <w:r>
        <w:rPr>
          <w:rFonts w:hint="eastAsia" w:ascii="宋体" w:hAnsi="宋体"/>
          <w:kern w:val="0"/>
          <w:sz w:val="24"/>
        </w:rPr>
        <w:tab/>
      </w:r>
    </w:p>
    <w:p w14:paraId="0D26C2B2">
      <w:pPr>
        <w:pStyle w:val="4"/>
        <w:rPr>
          <w:rFonts w:ascii="黑体" w:hAnsi="黑体" w:eastAsia="黑体"/>
          <w:b w:val="0"/>
          <w:bCs w:val="0"/>
          <w:kern w:val="0"/>
          <w:sz w:val="30"/>
          <w:szCs w:val="30"/>
        </w:rPr>
      </w:pPr>
    </w:p>
    <w:p w14:paraId="36F1742F">
      <w:pPr>
        <w:pStyle w:val="4"/>
        <w:rPr>
          <w:rFonts w:ascii="黑体" w:hAnsi="黑体" w:eastAsia="黑体"/>
          <w:b w:val="0"/>
          <w:bCs w:val="0"/>
          <w:kern w:val="0"/>
          <w:sz w:val="30"/>
          <w:szCs w:val="30"/>
        </w:rPr>
      </w:pPr>
    </w:p>
    <w:p w14:paraId="1AFA9F81">
      <w:pPr>
        <w:pStyle w:val="4"/>
        <w:rPr>
          <w:rFonts w:ascii="黑体" w:hAnsi="黑体" w:eastAsia="黑体"/>
          <w:b w:val="0"/>
          <w:bCs w:val="0"/>
          <w:kern w:val="0"/>
          <w:sz w:val="30"/>
          <w:szCs w:val="30"/>
        </w:rPr>
      </w:pPr>
    </w:p>
    <w:p w14:paraId="3BD848B0">
      <w:pPr>
        <w:pStyle w:val="4"/>
        <w:rPr>
          <w:rFonts w:ascii="黑体" w:hAnsi="黑体" w:eastAsia="黑体"/>
          <w:b w:val="0"/>
          <w:bCs w:val="0"/>
          <w:kern w:val="0"/>
          <w:sz w:val="30"/>
          <w:szCs w:val="30"/>
        </w:rPr>
      </w:pPr>
    </w:p>
    <w:p w14:paraId="2CC87A2B">
      <w:pPr>
        <w:pStyle w:val="4"/>
        <w:rPr>
          <w:rFonts w:ascii="黑体" w:hAnsi="黑体" w:eastAsia="黑体"/>
          <w:b w:val="0"/>
          <w:bCs w:val="0"/>
          <w:kern w:val="0"/>
          <w:sz w:val="30"/>
          <w:szCs w:val="30"/>
        </w:rPr>
      </w:pPr>
    </w:p>
    <w:p w14:paraId="7FA51903">
      <w:pPr>
        <w:pStyle w:val="4"/>
        <w:rPr>
          <w:rFonts w:ascii="黑体" w:hAnsi="黑体" w:eastAsia="黑体"/>
          <w:b w:val="0"/>
          <w:bCs w:val="0"/>
          <w:kern w:val="0"/>
          <w:sz w:val="30"/>
          <w:szCs w:val="30"/>
        </w:rPr>
      </w:pPr>
    </w:p>
    <w:p w14:paraId="0FEA5AF8">
      <w:pPr>
        <w:pStyle w:val="4"/>
        <w:rPr>
          <w:rFonts w:ascii="黑体" w:hAnsi="黑体" w:eastAsia="黑体"/>
          <w:b w:val="0"/>
          <w:bCs w:val="0"/>
          <w:kern w:val="0"/>
          <w:sz w:val="30"/>
          <w:szCs w:val="30"/>
        </w:rPr>
      </w:pPr>
    </w:p>
    <w:p w14:paraId="585BCAEC">
      <w:pPr>
        <w:pStyle w:val="4"/>
        <w:rPr>
          <w:rFonts w:ascii="黑体" w:hAnsi="黑体" w:eastAsia="黑体"/>
          <w:b w:val="0"/>
          <w:bCs w:val="0"/>
          <w:kern w:val="0"/>
          <w:sz w:val="30"/>
          <w:szCs w:val="30"/>
        </w:rPr>
      </w:pPr>
    </w:p>
    <w:p w14:paraId="1F8C2101">
      <w:pPr>
        <w:pStyle w:val="4"/>
        <w:rPr>
          <w:rFonts w:ascii="黑体" w:hAnsi="黑体" w:eastAsia="黑体"/>
          <w:b w:val="0"/>
          <w:bCs w:val="0"/>
          <w:kern w:val="0"/>
          <w:sz w:val="30"/>
          <w:szCs w:val="30"/>
        </w:rPr>
      </w:pPr>
    </w:p>
    <w:p w14:paraId="52525FB7">
      <w:pPr>
        <w:pStyle w:val="4"/>
        <w:rPr>
          <w:rFonts w:ascii="黑体" w:hAnsi="黑体" w:eastAsia="黑体"/>
          <w:b w:val="0"/>
          <w:bCs w:val="0"/>
          <w:kern w:val="0"/>
          <w:sz w:val="30"/>
          <w:szCs w:val="30"/>
        </w:rPr>
      </w:pPr>
    </w:p>
    <w:p w14:paraId="6DCE7D50">
      <w:pPr>
        <w:pStyle w:val="4"/>
        <w:rPr>
          <w:rFonts w:ascii="黑体" w:hAnsi="黑体" w:eastAsia="黑体"/>
          <w:b w:val="0"/>
          <w:bCs w:val="0"/>
          <w:kern w:val="0"/>
          <w:sz w:val="30"/>
          <w:szCs w:val="30"/>
        </w:rPr>
      </w:pPr>
    </w:p>
    <w:p w14:paraId="6CCFCE8E">
      <w:pPr>
        <w:pStyle w:val="4"/>
        <w:rPr>
          <w:rFonts w:ascii="黑体" w:hAnsi="黑体" w:eastAsia="黑体"/>
          <w:b w:val="0"/>
          <w:bCs w:val="0"/>
          <w:kern w:val="0"/>
          <w:sz w:val="30"/>
          <w:szCs w:val="30"/>
        </w:rPr>
      </w:pPr>
    </w:p>
    <w:p w14:paraId="2A21371A">
      <w:pPr>
        <w:rPr>
          <w:rStyle w:val="21"/>
          <w:sz w:val="36"/>
          <w:szCs w:val="36"/>
        </w:rPr>
      </w:pPr>
    </w:p>
    <w:p w14:paraId="1A8132DD">
      <w:pPr>
        <w:pStyle w:val="4"/>
        <w:rPr>
          <w:rFonts w:ascii="黑体" w:hAnsi="黑体" w:eastAsia="黑体"/>
          <w:b w:val="0"/>
          <w:bCs w:val="0"/>
          <w:kern w:val="0"/>
          <w:sz w:val="30"/>
          <w:szCs w:val="30"/>
        </w:rPr>
      </w:pPr>
      <w:r>
        <w:rPr>
          <w:rStyle w:val="21"/>
          <w:b w:val="0"/>
          <w:bCs w:val="0"/>
          <w:sz w:val="36"/>
          <w:szCs w:val="36"/>
        </w:rPr>
        <w:br w:type="page"/>
      </w:r>
      <w:r>
        <w:rPr>
          <w:rFonts w:hint="eastAsia" w:ascii="黑体" w:hAnsi="黑体" w:eastAsia="黑体"/>
          <w:b w:val="0"/>
          <w:bCs w:val="0"/>
          <w:kern w:val="0"/>
          <w:sz w:val="30"/>
          <w:szCs w:val="30"/>
        </w:rPr>
        <w:t>六、招标文件要求提供或投标人认为需要提供的其它材料</w:t>
      </w:r>
      <w:r>
        <w:rPr>
          <w:rFonts w:hint="eastAsia" w:ascii="黑体" w:hAnsi="黑体" w:eastAsia="黑体"/>
          <w:b w:val="0"/>
          <w:bCs w:val="0"/>
          <w:kern w:val="0"/>
          <w:sz w:val="30"/>
          <w:szCs w:val="30"/>
        </w:rPr>
        <w:tab/>
      </w:r>
    </w:p>
    <w:p w14:paraId="68932636">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54518442"/>
    <w:p w14:paraId="16C2BA54">
      <w:pPr>
        <w:pStyle w:val="2"/>
        <w:ind w:firstLine="0"/>
        <w:jc w:val="center"/>
        <w:rPr>
          <w:rStyle w:val="21"/>
          <w:b/>
          <w:bCs/>
          <w:sz w:val="36"/>
          <w:szCs w:val="36"/>
        </w:rPr>
      </w:pPr>
    </w:p>
    <w:p w14:paraId="0EB46AA5">
      <w:pPr>
        <w:pStyle w:val="2"/>
        <w:ind w:firstLine="0"/>
        <w:jc w:val="center"/>
        <w:rPr>
          <w:rStyle w:val="21"/>
          <w:b/>
          <w:bCs/>
          <w:sz w:val="36"/>
          <w:szCs w:val="36"/>
        </w:rPr>
      </w:pPr>
    </w:p>
    <w:p w14:paraId="159E0BD2">
      <w:pPr>
        <w:pStyle w:val="2"/>
        <w:ind w:firstLine="0"/>
        <w:jc w:val="center"/>
        <w:rPr>
          <w:rStyle w:val="21"/>
          <w:b/>
          <w:bCs/>
          <w:sz w:val="36"/>
          <w:szCs w:val="36"/>
        </w:rPr>
      </w:pPr>
    </w:p>
    <w:p w14:paraId="071D4DE8">
      <w:pPr>
        <w:pStyle w:val="2"/>
        <w:ind w:firstLine="0"/>
        <w:jc w:val="center"/>
        <w:rPr>
          <w:rStyle w:val="21"/>
          <w:b/>
          <w:bCs/>
          <w:sz w:val="36"/>
          <w:szCs w:val="36"/>
        </w:rPr>
      </w:pPr>
    </w:p>
    <w:p w14:paraId="1C767A9F">
      <w:pPr>
        <w:pStyle w:val="2"/>
        <w:ind w:firstLine="0"/>
        <w:jc w:val="center"/>
        <w:rPr>
          <w:rStyle w:val="21"/>
          <w:b/>
          <w:bCs/>
          <w:sz w:val="36"/>
          <w:szCs w:val="36"/>
        </w:rPr>
      </w:pPr>
    </w:p>
    <w:p w14:paraId="1992AE9A">
      <w:pPr>
        <w:pStyle w:val="2"/>
        <w:ind w:firstLine="0"/>
        <w:jc w:val="center"/>
        <w:rPr>
          <w:rStyle w:val="21"/>
          <w:b/>
          <w:bCs/>
          <w:sz w:val="36"/>
          <w:szCs w:val="36"/>
        </w:rPr>
      </w:pPr>
    </w:p>
    <w:p w14:paraId="38D86EB1">
      <w:pPr>
        <w:pStyle w:val="2"/>
        <w:ind w:firstLine="0"/>
        <w:jc w:val="center"/>
        <w:rPr>
          <w:rStyle w:val="21"/>
          <w:b/>
          <w:bCs/>
          <w:sz w:val="36"/>
          <w:szCs w:val="36"/>
        </w:rPr>
      </w:pPr>
    </w:p>
    <w:p w14:paraId="08456905">
      <w:pPr>
        <w:pStyle w:val="2"/>
        <w:ind w:firstLine="0"/>
        <w:jc w:val="center"/>
        <w:rPr>
          <w:rStyle w:val="21"/>
          <w:b/>
          <w:bCs/>
          <w:sz w:val="36"/>
          <w:szCs w:val="36"/>
        </w:rPr>
      </w:pPr>
    </w:p>
    <w:p w14:paraId="5AA401A1">
      <w:pPr>
        <w:pStyle w:val="2"/>
        <w:ind w:firstLine="0"/>
        <w:jc w:val="center"/>
        <w:rPr>
          <w:rStyle w:val="21"/>
          <w:b/>
          <w:bCs/>
          <w:sz w:val="36"/>
          <w:szCs w:val="36"/>
        </w:rPr>
      </w:pPr>
    </w:p>
    <w:p w14:paraId="38E33B57">
      <w:pPr>
        <w:pStyle w:val="2"/>
        <w:ind w:firstLine="0"/>
        <w:rPr>
          <w:rStyle w:val="21"/>
          <w:b/>
          <w:bCs/>
          <w:sz w:val="36"/>
          <w:szCs w:val="36"/>
        </w:rPr>
      </w:pPr>
    </w:p>
    <w:p w14:paraId="3EB932E7">
      <w:pPr>
        <w:pStyle w:val="2"/>
        <w:ind w:firstLine="0"/>
        <w:rPr>
          <w:rStyle w:val="21"/>
          <w:b/>
          <w:bCs/>
          <w:sz w:val="36"/>
          <w:szCs w:val="36"/>
        </w:rPr>
      </w:pPr>
    </w:p>
    <w:p w14:paraId="7C1C62C1">
      <w:pPr>
        <w:outlineLvl w:val="1"/>
        <w:rPr>
          <w:rFonts w:ascii="黑体" w:eastAsia="黑体"/>
          <w:b/>
          <w:bCs/>
          <w:sz w:val="30"/>
        </w:rPr>
      </w:pPr>
    </w:p>
    <w:p w14:paraId="74DE4196">
      <w:pPr>
        <w:pStyle w:val="2"/>
        <w:ind w:firstLine="0"/>
        <w:jc w:val="center"/>
        <w:rPr>
          <w:rFonts w:ascii="宋体"/>
          <w:b w:val="0"/>
          <w:bCs w:val="0"/>
          <w:sz w:val="36"/>
          <w:szCs w:val="36"/>
        </w:rPr>
      </w:pPr>
      <w:r>
        <w:rPr>
          <w:rStyle w:val="21"/>
          <w:rFonts w:hint="eastAsia"/>
          <w:b w:val="0"/>
          <w:bCs w:val="0"/>
          <w:sz w:val="36"/>
          <w:szCs w:val="36"/>
        </w:rPr>
        <w:t>第八章附件</w:t>
      </w:r>
    </w:p>
    <w:p w14:paraId="2B103C29">
      <w:pPr>
        <w:outlineLvl w:val="1"/>
        <w:rPr>
          <w:rFonts w:ascii="黑体" w:eastAsia="黑体"/>
          <w:b/>
          <w:bCs/>
          <w:sz w:val="30"/>
        </w:rPr>
      </w:pPr>
    </w:p>
    <w:p w14:paraId="17D590BB">
      <w:pPr>
        <w:outlineLvl w:val="1"/>
        <w:rPr>
          <w:rFonts w:ascii="黑体" w:eastAsia="黑体"/>
          <w:b/>
          <w:bCs/>
          <w:sz w:val="30"/>
        </w:rPr>
      </w:pPr>
    </w:p>
    <w:p w14:paraId="28B30FC7">
      <w:pPr>
        <w:outlineLvl w:val="1"/>
        <w:rPr>
          <w:rFonts w:ascii="黑体" w:eastAsia="黑体"/>
          <w:b/>
          <w:bCs/>
          <w:sz w:val="30"/>
        </w:rPr>
      </w:pPr>
    </w:p>
    <w:p w14:paraId="4701D1C4">
      <w:pPr>
        <w:outlineLvl w:val="1"/>
        <w:rPr>
          <w:rFonts w:ascii="黑体" w:eastAsia="黑体"/>
          <w:b/>
          <w:bCs/>
          <w:sz w:val="30"/>
        </w:rPr>
      </w:pPr>
    </w:p>
    <w:p w14:paraId="3722B707">
      <w:pPr>
        <w:outlineLvl w:val="1"/>
        <w:rPr>
          <w:rFonts w:ascii="黑体" w:eastAsia="黑体"/>
          <w:b/>
          <w:bCs/>
          <w:sz w:val="30"/>
        </w:rPr>
      </w:pPr>
    </w:p>
    <w:p w14:paraId="58D7018F">
      <w:pPr>
        <w:outlineLvl w:val="1"/>
        <w:rPr>
          <w:rFonts w:ascii="黑体" w:eastAsia="黑体"/>
          <w:b/>
          <w:bCs/>
          <w:sz w:val="30"/>
        </w:rPr>
      </w:pPr>
    </w:p>
    <w:p w14:paraId="3FCBFBFE">
      <w:pPr>
        <w:outlineLvl w:val="1"/>
        <w:rPr>
          <w:rFonts w:ascii="黑体" w:eastAsia="黑体"/>
          <w:b/>
          <w:bCs/>
          <w:sz w:val="30"/>
        </w:rPr>
      </w:pPr>
    </w:p>
    <w:p w14:paraId="2A7957E1">
      <w:pPr>
        <w:outlineLvl w:val="1"/>
        <w:rPr>
          <w:rFonts w:ascii="黑体" w:eastAsia="黑体"/>
          <w:b/>
          <w:bCs/>
          <w:sz w:val="30"/>
        </w:rPr>
      </w:pPr>
    </w:p>
    <w:p w14:paraId="11593B6D">
      <w:pPr>
        <w:outlineLvl w:val="1"/>
        <w:rPr>
          <w:rFonts w:ascii="黑体" w:eastAsia="黑体"/>
          <w:b/>
          <w:bCs/>
          <w:sz w:val="30"/>
        </w:rPr>
      </w:pPr>
    </w:p>
    <w:p w14:paraId="0D69C3DC">
      <w:pPr>
        <w:outlineLvl w:val="1"/>
        <w:rPr>
          <w:rFonts w:ascii="黑体" w:eastAsia="黑体"/>
          <w:b/>
          <w:bCs/>
          <w:sz w:val="30"/>
        </w:rPr>
      </w:pPr>
    </w:p>
    <w:p w14:paraId="50F28259">
      <w:pPr>
        <w:outlineLvl w:val="1"/>
        <w:rPr>
          <w:rFonts w:ascii="黑体" w:eastAsia="黑体"/>
          <w:b/>
          <w:bCs/>
          <w:sz w:val="30"/>
        </w:rPr>
      </w:pPr>
    </w:p>
    <w:p w14:paraId="720490B8">
      <w:pPr>
        <w:outlineLvl w:val="1"/>
        <w:rPr>
          <w:rFonts w:ascii="黑体" w:eastAsia="黑体"/>
          <w:b/>
          <w:bCs/>
          <w:sz w:val="30"/>
        </w:rPr>
      </w:pPr>
    </w:p>
    <w:p w14:paraId="4F80BDBC">
      <w:pPr>
        <w:outlineLvl w:val="1"/>
        <w:rPr>
          <w:rFonts w:ascii="黑体" w:eastAsia="黑体"/>
          <w:b/>
          <w:bCs/>
          <w:sz w:val="30"/>
        </w:rPr>
      </w:pPr>
    </w:p>
    <w:p w14:paraId="21576582">
      <w:pPr>
        <w:outlineLvl w:val="1"/>
        <w:rPr>
          <w:rFonts w:ascii="黑体" w:eastAsia="黑体"/>
          <w:b/>
          <w:bCs/>
          <w:sz w:val="30"/>
        </w:rPr>
      </w:pPr>
    </w:p>
    <w:p w14:paraId="36A0242A">
      <w:pPr>
        <w:outlineLvl w:val="1"/>
        <w:rPr>
          <w:rFonts w:ascii="黑体" w:eastAsia="黑体"/>
          <w:b/>
          <w:bCs/>
          <w:sz w:val="30"/>
        </w:rPr>
      </w:pPr>
    </w:p>
    <w:p w14:paraId="752B41C7">
      <w:pPr>
        <w:outlineLvl w:val="1"/>
        <w:rPr>
          <w:rFonts w:ascii="黑体" w:eastAsia="黑体"/>
          <w:b/>
          <w:bCs/>
          <w:sz w:val="30"/>
        </w:rPr>
      </w:pPr>
    </w:p>
    <w:p w14:paraId="79802E9F">
      <w:pPr>
        <w:outlineLvl w:val="1"/>
        <w:rPr>
          <w:rFonts w:ascii="黑体" w:eastAsia="黑体"/>
          <w:b/>
          <w:bCs/>
          <w:sz w:val="30"/>
        </w:rPr>
      </w:pPr>
    </w:p>
    <w:p w14:paraId="1A5A9A62">
      <w:pPr>
        <w:outlineLvl w:val="1"/>
        <w:rPr>
          <w:rFonts w:ascii="黑体" w:eastAsia="黑体"/>
          <w:b/>
          <w:bCs/>
          <w:sz w:val="30"/>
        </w:rPr>
      </w:pPr>
    </w:p>
    <w:p w14:paraId="5EFAC073">
      <w:pPr>
        <w:outlineLvl w:val="1"/>
        <w:rPr>
          <w:rFonts w:ascii="黑体" w:eastAsia="黑体"/>
          <w:b/>
          <w:bCs/>
          <w:sz w:val="30"/>
        </w:rPr>
      </w:pPr>
    </w:p>
    <w:p w14:paraId="08303972">
      <w:pPr>
        <w:outlineLvl w:val="1"/>
        <w:rPr>
          <w:rFonts w:ascii="黑体" w:eastAsia="黑体"/>
          <w:b/>
          <w:bCs/>
          <w:sz w:val="30"/>
        </w:rPr>
      </w:pPr>
    </w:p>
    <w:p w14:paraId="596A8252">
      <w:pPr>
        <w:widowControl/>
        <w:adjustRightInd w:val="0"/>
        <w:jc w:val="left"/>
        <w:rPr>
          <w:rFonts w:ascii="黑体" w:eastAsia="黑体"/>
          <w:b/>
          <w:bCs/>
          <w:sz w:val="30"/>
        </w:rPr>
      </w:pPr>
      <w:r>
        <w:rPr>
          <w:rFonts w:hint="eastAsia" w:ascii="黑体" w:eastAsia="黑体"/>
          <w:b/>
          <w:bCs/>
          <w:sz w:val="30"/>
        </w:rPr>
        <w:t>附件1</w:t>
      </w:r>
    </w:p>
    <w:p w14:paraId="5F5FDB14">
      <w:pPr>
        <w:jc w:val="center"/>
        <w:outlineLvl w:val="1"/>
        <w:rPr>
          <w:rFonts w:ascii="黑体" w:eastAsia="黑体"/>
          <w:b/>
          <w:bCs/>
          <w:sz w:val="30"/>
        </w:rPr>
      </w:pPr>
      <w:r>
        <w:rPr>
          <w:rFonts w:hint="eastAsia" w:ascii="黑体" w:eastAsia="黑体"/>
          <w:b/>
          <w:bCs/>
          <w:sz w:val="30"/>
        </w:rPr>
        <w:t>政府采购投标担保函</w:t>
      </w:r>
    </w:p>
    <w:p w14:paraId="3506552B">
      <w:pPr>
        <w:rPr>
          <w:sz w:val="24"/>
        </w:rPr>
      </w:pPr>
    </w:p>
    <w:p w14:paraId="3B96D3DB">
      <w:pPr>
        <w:ind w:firstLine="6496" w:firstLineChars="2900"/>
        <w:rPr>
          <w:sz w:val="24"/>
        </w:rPr>
      </w:pPr>
      <w:r>
        <w:rPr>
          <w:rFonts w:hint="eastAsia"/>
          <w:sz w:val="24"/>
        </w:rPr>
        <w:t>编号：</w:t>
      </w:r>
    </w:p>
    <w:p w14:paraId="181A001A">
      <w:pPr>
        <w:rPr>
          <w:rFonts w:hint="eastAsia" w:ascii="宋体" w:hAnsi="宋体" w:eastAsia="宋体" w:cs="宋体"/>
          <w:sz w:val="24"/>
          <w:u w:val="single"/>
          <w:lang w:eastAsia="zh-CN"/>
        </w:rPr>
      </w:pPr>
      <w:r>
        <w:rPr>
          <w:rFonts w:hint="eastAsia" w:ascii="宋体" w:hAnsi="宋体" w:cs="宋体"/>
          <w:sz w:val="24"/>
        </w:rPr>
        <w:t xml:space="preserve"> 致：</w:t>
      </w:r>
      <w:r>
        <w:rPr>
          <w:rFonts w:hint="eastAsia" w:ascii="宋体" w:hAnsi="宋体" w:cs="宋体"/>
          <w:sz w:val="24"/>
          <w:u w:val="single"/>
          <w:lang w:eastAsia="zh-CN"/>
        </w:rPr>
        <w:t>集安市住房和城乡建设局</w:t>
      </w:r>
    </w:p>
    <w:p w14:paraId="2B7784A2">
      <w:pPr>
        <w:ind w:firstLine="448" w:firstLineChars="200"/>
        <w:rPr>
          <w:rFonts w:ascii="宋体" w:hAnsi="宋体" w:cs="宋体"/>
          <w:sz w:val="24"/>
        </w:rPr>
      </w:pPr>
      <w:r>
        <w:rPr>
          <w:rFonts w:hint="eastAsia" w:ascii="宋体" w:hAnsi="宋体" w:cs="宋体"/>
          <w:sz w:val="24"/>
        </w:rPr>
        <w:t>鉴于（以下简称“投标人”）拟参加编号为的</w:t>
      </w:r>
    </w:p>
    <w:p w14:paraId="3391E8A0">
      <w:pPr>
        <w:rPr>
          <w:rFonts w:ascii="宋体" w:hAnsi="宋体" w:cs="宋体"/>
          <w:sz w:val="24"/>
        </w:rPr>
      </w:pPr>
      <w:r>
        <w:rPr>
          <w:rFonts w:hint="eastAsia" w:ascii="宋体" w:hAnsi="宋体" w:cs="宋体"/>
          <w:sz w:val="24"/>
        </w:rPr>
        <w:t>项目（以下简称“本项目”）投标，根据本项目招标文件，供应商参加投标时应向你方提交投标保证金，且可以以投标担保函的形式提交投标保证金。应投标人的申请，我方以保证的方式向你方提供如下投标保证金担保：</w:t>
      </w:r>
    </w:p>
    <w:p w14:paraId="79C10573">
      <w:pPr>
        <w:ind w:firstLine="448" w:firstLineChars="200"/>
        <w:rPr>
          <w:rFonts w:ascii="宋体" w:hAnsi="宋体" w:cs="宋体"/>
          <w:b/>
          <w:bCs/>
          <w:sz w:val="24"/>
        </w:rPr>
      </w:pPr>
      <w:r>
        <w:rPr>
          <w:rFonts w:hint="eastAsia" w:ascii="宋体" w:hAnsi="宋体" w:cs="宋体"/>
          <w:b/>
          <w:bCs/>
          <w:sz w:val="24"/>
        </w:rPr>
        <w:t>一、保证责任的情形及保证金额</w:t>
      </w:r>
    </w:p>
    <w:p w14:paraId="777644FA">
      <w:pPr>
        <w:ind w:firstLine="224" w:firstLineChars="100"/>
        <w:rPr>
          <w:rFonts w:ascii="宋体" w:hAnsi="宋体" w:cs="宋体"/>
          <w:sz w:val="24"/>
        </w:rPr>
      </w:pPr>
      <w:r>
        <w:rPr>
          <w:rFonts w:hint="eastAsia" w:ascii="宋体" w:hAnsi="宋体" w:cs="宋体"/>
          <w:sz w:val="24"/>
        </w:rPr>
        <w:t>（一）在投标人出现下列情形之一时，我方承担保证责任：</w:t>
      </w:r>
    </w:p>
    <w:p w14:paraId="41765318">
      <w:pPr>
        <w:ind w:firstLine="448" w:firstLineChars="200"/>
        <w:rPr>
          <w:rFonts w:ascii="宋体" w:hAnsi="宋体" w:cs="宋体"/>
          <w:sz w:val="24"/>
        </w:rPr>
      </w:pPr>
      <w:r>
        <w:rPr>
          <w:rFonts w:hint="eastAsia" w:ascii="宋体" w:hAnsi="宋体" w:cs="宋体"/>
          <w:sz w:val="24"/>
        </w:rPr>
        <w:t>1．中标后投标人无正当理由不与采购人签订《政府采购合同》；</w:t>
      </w:r>
    </w:p>
    <w:p w14:paraId="73C175B4">
      <w:pPr>
        <w:ind w:firstLine="448" w:firstLineChars="200"/>
        <w:rPr>
          <w:rFonts w:ascii="宋体" w:hAnsi="宋体" w:cs="宋体"/>
          <w:sz w:val="24"/>
        </w:rPr>
      </w:pPr>
      <w:r>
        <w:rPr>
          <w:rFonts w:hint="eastAsia" w:ascii="宋体" w:hAnsi="宋体" w:cs="宋体"/>
          <w:sz w:val="24"/>
        </w:rPr>
        <w:t>2．招标文件规定的投标人应当提交保证金的其他情形。</w:t>
      </w:r>
    </w:p>
    <w:p w14:paraId="34B620A3">
      <w:pPr>
        <w:ind w:firstLine="224" w:firstLineChars="100"/>
        <w:rPr>
          <w:rFonts w:ascii="宋体" w:hAnsi="宋体" w:cs="宋体"/>
          <w:sz w:val="24"/>
        </w:rPr>
      </w:pPr>
      <w:r>
        <w:rPr>
          <w:rFonts w:hint="eastAsia" w:ascii="宋体" w:hAnsi="宋体" w:cs="宋体"/>
          <w:sz w:val="24"/>
        </w:rPr>
        <w:t>（二）我方承担保证责任的最高金额为人民币元（大写），即本项目的投标保证金金额。</w:t>
      </w:r>
    </w:p>
    <w:p w14:paraId="36A106C0">
      <w:pPr>
        <w:ind w:firstLine="448" w:firstLineChars="200"/>
        <w:rPr>
          <w:rFonts w:ascii="宋体" w:hAnsi="宋体" w:cs="宋体"/>
          <w:b/>
          <w:bCs/>
          <w:sz w:val="24"/>
        </w:rPr>
      </w:pPr>
      <w:r>
        <w:rPr>
          <w:rFonts w:hint="eastAsia" w:ascii="宋体" w:hAnsi="宋体" w:cs="宋体"/>
          <w:b/>
          <w:bCs/>
          <w:sz w:val="24"/>
        </w:rPr>
        <w:t>二、保证的方式及保证期间</w:t>
      </w:r>
    </w:p>
    <w:p w14:paraId="31DB90CC">
      <w:pPr>
        <w:ind w:firstLine="448" w:firstLineChars="200"/>
        <w:rPr>
          <w:rFonts w:ascii="宋体" w:hAnsi="宋体" w:cs="宋体"/>
          <w:sz w:val="24"/>
        </w:rPr>
      </w:pPr>
      <w:r>
        <w:rPr>
          <w:rFonts w:hint="eastAsia" w:ascii="宋体" w:hAnsi="宋体" w:cs="宋体"/>
          <w:sz w:val="24"/>
        </w:rPr>
        <w:t>我方保证的方式为：连带责任保证。</w:t>
      </w:r>
    </w:p>
    <w:p w14:paraId="0DD1F60C">
      <w:pPr>
        <w:ind w:firstLine="448" w:firstLineChars="200"/>
        <w:rPr>
          <w:rFonts w:ascii="宋体" w:hAnsi="宋体" w:cs="宋体"/>
          <w:sz w:val="24"/>
        </w:rPr>
      </w:pPr>
      <w:r>
        <w:rPr>
          <w:rFonts w:hint="eastAsia" w:ascii="宋体" w:hAnsi="宋体" w:cs="宋体"/>
          <w:sz w:val="24"/>
        </w:rPr>
        <w:t>我方的保证期间为：自本保函生效之日起个月止。</w:t>
      </w:r>
    </w:p>
    <w:p w14:paraId="3612C149">
      <w:pPr>
        <w:ind w:firstLine="448" w:firstLineChars="200"/>
        <w:rPr>
          <w:rFonts w:ascii="宋体" w:hAnsi="宋体" w:cs="宋体"/>
          <w:b/>
          <w:bCs/>
          <w:sz w:val="24"/>
        </w:rPr>
      </w:pPr>
      <w:r>
        <w:rPr>
          <w:rFonts w:hint="eastAsia" w:ascii="宋体" w:hAnsi="宋体" w:cs="宋体"/>
          <w:b/>
          <w:bCs/>
          <w:sz w:val="24"/>
        </w:rPr>
        <w:t>三、承担保证责任的程序</w:t>
      </w:r>
    </w:p>
    <w:p w14:paraId="0DF0E140">
      <w:pPr>
        <w:ind w:firstLine="448" w:firstLineChars="200"/>
        <w:rPr>
          <w:rFonts w:ascii="宋体" w:hAnsi="宋体" w:cs="宋体"/>
          <w:sz w:val="24"/>
        </w:rPr>
      </w:pPr>
      <w:r>
        <w:rPr>
          <w:rFonts w:hint="eastAsia" w:ascii="宋体" w:hAnsi="宋体" w:cs="宋体"/>
          <w:sz w:val="24"/>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31D65DF5">
      <w:pPr>
        <w:ind w:firstLine="448" w:firstLineChars="200"/>
        <w:rPr>
          <w:rFonts w:ascii="宋体" w:hAnsi="宋体" w:cs="宋体"/>
          <w:sz w:val="24"/>
        </w:rPr>
      </w:pPr>
      <w:r>
        <w:rPr>
          <w:rFonts w:hint="eastAsia" w:ascii="宋体" w:hAnsi="宋体" w:cs="宋体"/>
          <w:sz w:val="24"/>
        </w:rPr>
        <w:t>2．我方在收到索赔通知及相关证明材料后，在</w:t>
      </w:r>
      <w:r>
        <w:rPr>
          <w:rFonts w:hint="eastAsia" w:ascii="宋体" w:hAnsi="宋体" w:cs="宋体"/>
          <w:sz w:val="24"/>
          <w:u w:val="single"/>
        </w:rPr>
        <w:t>　　　</w:t>
      </w:r>
      <w:r>
        <w:rPr>
          <w:rFonts w:hint="eastAsia" w:ascii="宋体" w:hAnsi="宋体" w:cs="宋体"/>
          <w:sz w:val="24"/>
        </w:rPr>
        <w:t>个工作日内进行审查，符合应承担保证责任情形的，我方应按照你方的要求代投标人向你方支付投标保证金。</w:t>
      </w:r>
    </w:p>
    <w:p w14:paraId="6D174A12">
      <w:pPr>
        <w:ind w:firstLine="448" w:firstLineChars="200"/>
        <w:rPr>
          <w:rFonts w:ascii="宋体" w:hAnsi="宋体" w:cs="宋体"/>
          <w:b/>
          <w:bCs/>
          <w:sz w:val="24"/>
        </w:rPr>
      </w:pPr>
      <w:r>
        <w:rPr>
          <w:rFonts w:hint="eastAsia" w:ascii="宋体" w:hAnsi="宋体" w:cs="宋体"/>
          <w:b/>
          <w:bCs/>
          <w:sz w:val="24"/>
        </w:rPr>
        <w:t>四、保证责任的终止</w:t>
      </w:r>
    </w:p>
    <w:p w14:paraId="19CC3778">
      <w:pPr>
        <w:ind w:firstLine="448" w:firstLineChars="200"/>
        <w:rPr>
          <w:rFonts w:ascii="宋体" w:hAnsi="宋体" w:cs="宋体"/>
          <w:sz w:val="24"/>
        </w:rPr>
      </w:pPr>
      <w:r>
        <w:rPr>
          <w:rFonts w:hint="eastAsia" w:ascii="宋体" w:hAnsi="宋体" w:cs="宋体"/>
          <w:sz w:val="24"/>
        </w:rPr>
        <w:t>1．保证期间届满你方未向我方书面主张保证责任的，自保证期间届满次日起，我方保证责任自动终止。</w:t>
      </w:r>
    </w:p>
    <w:p w14:paraId="6F6B4A77">
      <w:pPr>
        <w:ind w:firstLine="448" w:firstLineChars="200"/>
        <w:rPr>
          <w:rFonts w:ascii="宋体" w:hAnsi="宋体" w:cs="宋体"/>
          <w:sz w:val="24"/>
        </w:rPr>
      </w:pPr>
      <w:r>
        <w:rPr>
          <w:rFonts w:hint="eastAsia" w:ascii="宋体" w:hAnsi="宋体" w:cs="宋体"/>
          <w:sz w:val="24"/>
        </w:rPr>
        <w:t>2．我方按照本保函向你方履行了保证责任后，自我方向你方支付款项（支付款项从我方账户划出）之日起，保证责任终止。</w:t>
      </w:r>
    </w:p>
    <w:p w14:paraId="4F97B4D0">
      <w:pPr>
        <w:ind w:firstLine="448" w:firstLineChars="200"/>
        <w:rPr>
          <w:rFonts w:ascii="宋体" w:hAnsi="宋体" w:cs="宋体"/>
          <w:sz w:val="24"/>
        </w:rPr>
      </w:pPr>
      <w:r>
        <w:rPr>
          <w:rFonts w:hint="eastAsia" w:ascii="宋体" w:hAnsi="宋体" w:cs="宋体"/>
          <w:sz w:val="24"/>
        </w:rPr>
        <w:t>3．按照法律法规的规定或出现我方保证责任终止的其它情形的，我方在本保函项下的保证责任亦终止。</w:t>
      </w:r>
    </w:p>
    <w:p w14:paraId="434597DC">
      <w:pPr>
        <w:ind w:firstLine="448" w:firstLineChars="200"/>
        <w:rPr>
          <w:rFonts w:ascii="宋体" w:hAnsi="宋体" w:cs="宋体"/>
          <w:b/>
          <w:bCs/>
          <w:sz w:val="24"/>
        </w:rPr>
      </w:pPr>
      <w:r>
        <w:rPr>
          <w:rFonts w:hint="eastAsia" w:ascii="宋体" w:hAnsi="宋体" w:cs="宋体"/>
          <w:b/>
          <w:bCs/>
          <w:sz w:val="24"/>
        </w:rPr>
        <w:t>五、免责条款</w:t>
      </w:r>
    </w:p>
    <w:p w14:paraId="12B1DDF6">
      <w:pPr>
        <w:ind w:firstLine="448" w:firstLineChars="200"/>
        <w:rPr>
          <w:rFonts w:ascii="宋体" w:hAnsi="宋体" w:cs="宋体"/>
          <w:sz w:val="24"/>
        </w:rPr>
      </w:pPr>
      <w:r>
        <w:rPr>
          <w:rFonts w:hint="eastAsia" w:ascii="宋体" w:hAnsi="宋体" w:cs="宋体"/>
          <w:sz w:val="24"/>
        </w:rPr>
        <w:t>1．依照法律规定或你方与投标人的另行约定，全部或者部分免除投标人投标保证金义务时，我方亦免除相应的保证责任。</w:t>
      </w:r>
    </w:p>
    <w:p w14:paraId="399EC673">
      <w:pPr>
        <w:ind w:firstLine="448" w:firstLineChars="200"/>
        <w:rPr>
          <w:rFonts w:ascii="宋体" w:hAnsi="宋体" w:cs="宋体"/>
          <w:sz w:val="24"/>
        </w:rPr>
      </w:pPr>
      <w:r>
        <w:rPr>
          <w:rFonts w:hint="eastAsia" w:ascii="宋体" w:hAnsi="宋体" w:cs="宋体"/>
          <w:sz w:val="24"/>
        </w:rPr>
        <w:t>2．因采购人原因致使投标人发生本保函第一条第（一）款约定情形的，我方不承担保证责任。</w:t>
      </w:r>
    </w:p>
    <w:p w14:paraId="0118739E">
      <w:pPr>
        <w:ind w:firstLine="448" w:firstLineChars="200"/>
        <w:rPr>
          <w:rFonts w:ascii="宋体" w:hAnsi="宋体" w:cs="宋体"/>
          <w:sz w:val="24"/>
        </w:rPr>
      </w:pPr>
      <w:r>
        <w:rPr>
          <w:rFonts w:hint="eastAsia" w:ascii="宋体" w:hAnsi="宋体" w:cs="宋体"/>
          <w:sz w:val="24"/>
        </w:rPr>
        <w:t>3．因不可抗力造成投标人发生本保函第一条约定情形的，我方不承担保证责任。</w:t>
      </w:r>
    </w:p>
    <w:p w14:paraId="163F7FEF">
      <w:pPr>
        <w:ind w:firstLine="448" w:firstLineChars="200"/>
        <w:rPr>
          <w:rFonts w:ascii="宋体" w:hAnsi="宋体" w:cs="宋体"/>
          <w:sz w:val="24"/>
        </w:rPr>
      </w:pPr>
      <w:r>
        <w:rPr>
          <w:rFonts w:hint="eastAsia" w:ascii="宋体" w:hAnsi="宋体" w:cs="宋体"/>
          <w:sz w:val="24"/>
        </w:rPr>
        <w:t>4．你方或其他有权机关对招标文件进行任何澄清或修改，加重我方保证责任的，我方对加重部分不承担保证责任，但该澄清或修改经我方事先书面同意的除外。</w:t>
      </w:r>
    </w:p>
    <w:p w14:paraId="160B71BD">
      <w:pPr>
        <w:ind w:firstLine="448" w:firstLineChars="200"/>
        <w:rPr>
          <w:rFonts w:ascii="宋体" w:hAnsi="宋体" w:cs="宋体"/>
          <w:b/>
          <w:bCs/>
          <w:sz w:val="24"/>
        </w:rPr>
      </w:pPr>
      <w:r>
        <w:rPr>
          <w:rFonts w:hint="eastAsia" w:ascii="宋体" w:hAnsi="宋体" w:cs="宋体"/>
          <w:b/>
          <w:bCs/>
          <w:sz w:val="24"/>
        </w:rPr>
        <w:t>六、争议的解决</w:t>
      </w:r>
    </w:p>
    <w:p w14:paraId="42DDC174">
      <w:pPr>
        <w:ind w:firstLine="448" w:firstLineChars="200"/>
        <w:rPr>
          <w:rFonts w:ascii="宋体" w:hAnsi="宋体" w:cs="宋体"/>
          <w:sz w:val="24"/>
        </w:rPr>
      </w:pPr>
      <w:r>
        <w:rPr>
          <w:rFonts w:hint="eastAsia" w:ascii="宋体" w:hAnsi="宋体" w:cs="宋体"/>
          <w:sz w:val="24"/>
        </w:rPr>
        <w:t>因本保函发生的纠纷，由你我双方协商解决，协商不成的，通过诉讼程序解决，诉讼管辖地法院为法院。</w:t>
      </w:r>
    </w:p>
    <w:p w14:paraId="33C4BE81">
      <w:pPr>
        <w:ind w:firstLine="448" w:firstLineChars="200"/>
        <w:rPr>
          <w:rFonts w:ascii="宋体" w:hAnsi="宋体" w:cs="宋体"/>
          <w:b/>
          <w:bCs/>
          <w:sz w:val="24"/>
        </w:rPr>
      </w:pPr>
      <w:r>
        <w:rPr>
          <w:rFonts w:hint="eastAsia" w:ascii="宋体" w:hAnsi="宋体" w:cs="宋体"/>
          <w:b/>
          <w:bCs/>
          <w:sz w:val="24"/>
        </w:rPr>
        <w:t>七、保函的生效</w:t>
      </w:r>
    </w:p>
    <w:p w14:paraId="204B9994">
      <w:pPr>
        <w:ind w:firstLine="448" w:firstLineChars="200"/>
        <w:rPr>
          <w:rFonts w:ascii="宋体" w:hAnsi="宋体" w:cs="宋体"/>
          <w:sz w:val="24"/>
        </w:rPr>
      </w:pPr>
      <w:r>
        <w:rPr>
          <w:rFonts w:hint="eastAsia" w:ascii="宋体" w:hAnsi="宋体" w:cs="宋体"/>
          <w:sz w:val="24"/>
        </w:rPr>
        <w:t>本保函自我方加盖公章之日起生效。</w:t>
      </w:r>
    </w:p>
    <w:p w14:paraId="6371B76E">
      <w:pPr>
        <w:ind w:firstLine="3808" w:firstLineChars="1700"/>
        <w:rPr>
          <w:rFonts w:ascii="宋体" w:hAnsi="宋体" w:cs="宋体"/>
          <w:sz w:val="24"/>
        </w:rPr>
      </w:pPr>
    </w:p>
    <w:p w14:paraId="7F22FA1D">
      <w:pPr>
        <w:ind w:firstLine="3808" w:firstLineChars="1700"/>
        <w:rPr>
          <w:rFonts w:ascii="宋体" w:hAnsi="宋体" w:cs="宋体"/>
          <w:sz w:val="24"/>
        </w:rPr>
      </w:pPr>
    </w:p>
    <w:p w14:paraId="225D0288">
      <w:pPr>
        <w:ind w:firstLine="4928" w:firstLineChars="2200"/>
        <w:rPr>
          <w:rFonts w:ascii="宋体" w:hAnsi="宋体" w:cs="宋体"/>
          <w:sz w:val="24"/>
        </w:rPr>
      </w:pPr>
      <w:r>
        <w:rPr>
          <w:rFonts w:hint="eastAsia" w:ascii="宋体" w:hAnsi="宋体" w:cs="宋体"/>
          <w:sz w:val="24"/>
        </w:rPr>
        <w:t>保证人：（公章）</w:t>
      </w:r>
    </w:p>
    <w:p w14:paraId="0AB60E98">
      <w:pPr>
        <w:ind w:firstLine="448" w:firstLineChars="200"/>
        <w:rPr>
          <w:rFonts w:ascii="宋体" w:hAnsi="宋体" w:cs="宋体"/>
          <w:sz w:val="24"/>
        </w:rPr>
      </w:pPr>
    </w:p>
    <w:p w14:paraId="0614BAAA">
      <w:pPr>
        <w:ind w:firstLine="4704" w:firstLineChars="2100"/>
        <w:rPr>
          <w:rFonts w:ascii="宋体" w:hAnsi="宋体" w:cs="宋体"/>
          <w:sz w:val="24"/>
        </w:rPr>
      </w:pPr>
      <w:r>
        <w:rPr>
          <w:rFonts w:hint="eastAsia" w:ascii="宋体" w:hAnsi="宋体" w:cs="宋体"/>
          <w:sz w:val="24"/>
        </w:rPr>
        <w:t xml:space="preserve"> 年     月      日</w:t>
      </w:r>
    </w:p>
    <w:p w14:paraId="2BDCFAEB">
      <w:pPr>
        <w:rPr>
          <w:sz w:val="24"/>
        </w:rPr>
      </w:pPr>
      <w:r>
        <w:rPr>
          <w:rFonts w:ascii="宋体" w:hAnsi="宋体" w:cs="宋体"/>
          <w:b/>
          <w:bCs/>
          <w:sz w:val="20"/>
          <w:szCs w:val="20"/>
        </w:rPr>
        <w:br w:type="page"/>
      </w:r>
    </w:p>
    <w:p w14:paraId="307837B5">
      <w:pPr>
        <w:rPr>
          <w:sz w:val="24"/>
        </w:rPr>
      </w:pPr>
    </w:p>
    <w:p w14:paraId="39C2B0B3">
      <w:pPr>
        <w:ind w:right="-702" w:rightChars="-362"/>
        <w:jc w:val="left"/>
        <w:rPr>
          <w:rFonts w:ascii="宋体" w:hAnsi="宋体" w:cs="宋体"/>
          <w:b/>
          <w:sz w:val="44"/>
          <w:szCs w:val="44"/>
        </w:rPr>
      </w:pPr>
      <w:r>
        <w:rPr>
          <w:rFonts w:hint="eastAsia" w:ascii="黑体" w:eastAsia="黑体"/>
          <w:b/>
          <w:bCs/>
          <w:sz w:val="30"/>
        </w:rPr>
        <w:t>附件2</w:t>
      </w:r>
      <w:r>
        <w:rPr>
          <w:rFonts w:hint="eastAsia" w:ascii="黑体" w:eastAsia="黑体"/>
          <w:b/>
          <w:bCs/>
          <w:sz w:val="30"/>
          <w:lang w:val="zh-CN"/>
        </w:rPr>
        <w:t>（此表由中标人在退还投标保证金时提交）</w:t>
      </w:r>
    </w:p>
    <w:p w14:paraId="4D6E060B">
      <w:pPr>
        <w:ind w:right="-702" w:rightChars="-362"/>
        <w:jc w:val="center"/>
        <w:rPr>
          <w:rFonts w:ascii="宋体" w:hAnsi="宋体" w:cs="宋体"/>
          <w:b/>
          <w:sz w:val="44"/>
          <w:szCs w:val="44"/>
        </w:rPr>
      </w:pPr>
    </w:p>
    <w:p w14:paraId="003246EF">
      <w:pPr>
        <w:ind w:right="-702" w:rightChars="-362"/>
        <w:jc w:val="center"/>
        <w:rPr>
          <w:rFonts w:ascii="宋体" w:hAnsi="宋体" w:cs="宋体"/>
          <w:b/>
          <w:sz w:val="44"/>
          <w:szCs w:val="44"/>
        </w:rPr>
      </w:pPr>
      <w:r>
        <w:rPr>
          <w:rFonts w:hint="eastAsia" w:ascii="宋体" w:hAnsi="宋体" w:cs="宋体"/>
          <w:b/>
          <w:sz w:val="44"/>
          <w:szCs w:val="44"/>
        </w:rPr>
        <w:t>投标保证金退还申请单</w:t>
      </w:r>
    </w:p>
    <w:p w14:paraId="266F1DC5">
      <w:pPr>
        <w:widowControl/>
        <w:adjustRightInd w:val="0"/>
        <w:spacing w:line="240" w:lineRule="atLeast"/>
        <w:rPr>
          <w:rFonts w:ascii="黑体" w:eastAsia="黑体" w:cs="黑体"/>
          <w:kern w:val="0"/>
          <w:sz w:val="24"/>
          <w:lang w:val="zh-CN"/>
        </w:rPr>
      </w:pPr>
    </w:p>
    <w:p w14:paraId="4F713777">
      <w:pPr>
        <w:widowControl/>
        <w:adjustRightInd w:val="0"/>
        <w:spacing w:line="360" w:lineRule="auto"/>
        <w:rPr>
          <w:rFonts w:ascii="黑体" w:eastAsia="黑体"/>
          <w:kern w:val="0"/>
          <w:sz w:val="24"/>
          <w:lang w:val="zh-CN"/>
        </w:rPr>
      </w:pPr>
      <w:r>
        <w:rPr>
          <w:rFonts w:hint="eastAsia" w:ascii="黑体" w:eastAsia="黑体" w:cs="黑体"/>
          <w:kern w:val="0"/>
          <w:sz w:val="24"/>
          <w:lang w:val="zh-CN"/>
        </w:rPr>
        <w:t>集安市住房和城乡建设局：</w:t>
      </w:r>
    </w:p>
    <w:p w14:paraId="306EA396">
      <w:pPr>
        <w:widowControl/>
        <w:adjustRightInd w:val="0"/>
        <w:spacing w:line="360" w:lineRule="auto"/>
        <w:rPr>
          <w:kern w:val="0"/>
          <w:sz w:val="24"/>
        </w:rPr>
      </w:pPr>
      <w:r>
        <w:rPr>
          <w:rFonts w:hint="eastAsia" w:ascii="宋体" w:cs="宋体"/>
          <w:kern w:val="0"/>
          <w:sz w:val="24"/>
          <w:lang w:val="zh-CN"/>
        </w:rPr>
        <w:t>我方自愿参与吉林省通化市政府采购项目（项目编号：）的投标，</w:t>
      </w:r>
      <w:r>
        <w:rPr>
          <w:kern w:val="0"/>
          <w:sz w:val="24"/>
          <w:lang w:val="zh-CN"/>
        </w:rPr>
        <w:t>并按贵方招标文件的要求</w:t>
      </w:r>
      <w:r>
        <w:rPr>
          <w:rFonts w:hint="eastAsia"/>
          <w:kern w:val="0"/>
          <w:sz w:val="24"/>
          <w:lang w:val="zh-CN"/>
        </w:rPr>
        <w:t>提交投标</w:t>
      </w:r>
      <w:r>
        <w:rPr>
          <w:kern w:val="0"/>
          <w:sz w:val="24"/>
          <w:lang w:val="zh-CN"/>
        </w:rPr>
        <w:t>保证金，</w:t>
      </w:r>
      <w:r>
        <w:rPr>
          <w:rFonts w:hint="eastAsia" w:ascii="宋体" w:cs="宋体"/>
          <w:kern w:val="0"/>
          <w:sz w:val="24"/>
          <w:lang w:val="zh-CN"/>
        </w:rPr>
        <w:t>请贵中心在符合退还条件下退还至我单位提交时的银行账户：</w:t>
      </w:r>
    </w:p>
    <w:tbl>
      <w:tblPr>
        <w:tblStyle w:val="18"/>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53"/>
        <w:gridCol w:w="3686"/>
      </w:tblGrid>
      <w:tr w14:paraId="4CD8B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5353" w:type="dxa"/>
          </w:tcPr>
          <w:p w14:paraId="69FF03FA">
            <w:pPr>
              <w:widowControl/>
              <w:adjustRightInd w:val="0"/>
              <w:spacing w:line="360" w:lineRule="auto"/>
              <w:rPr>
                <w:b/>
                <w:bCs/>
                <w:kern w:val="0"/>
                <w:sz w:val="24"/>
              </w:rPr>
            </w:pPr>
            <w:r>
              <w:rPr>
                <w:rFonts w:hint="eastAsia" w:ascii="宋体" w:cs="宋体"/>
                <w:b/>
                <w:bCs/>
                <w:kern w:val="0"/>
                <w:sz w:val="24"/>
                <w:lang w:val="zh-CN"/>
              </w:rPr>
              <w:t>项目名称：</w:t>
            </w:r>
          </w:p>
        </w:tc>
        <w:tc>
          <w:tcPr>
            <w:tcW w:w="3686" w:type="dxa"/>
          </w:tcPr>
          <w:p w14:paraId="42CDAF23">
            <w:pPr>
              <w:widowControl/>
              <w:tabs>
                <w:tab w:val="left" w:pos="972"/>
              </w:tabs>
              <w:adjustRightInd w:val="0"/>
              <w:spacing w:line="360" w:lineRule="auto"/>
              <w:rPr>
                <w:b/>
                <w:bCs/>
                <w:kern w:val="0"/>
                <w:sz w:val="24"/>
              </w:rPr>
            </w:pPr>
            <w:r>
              <w:rPr>
                <w:rFonts w:hint="eastAsia" w:ascii="宋体" w:cs="宋体"/>
                <w:b/>
                <w:bCs/>
                <w:kern w:val="0"/>
                <w:sz w:val="24"/>
                <w:lang w:val="zh-CN"/>
              </w:rPr>
              <w:t>项目编号：</w:t>
            </w:r>
          </w:p>
        </w:tc>
      </w:tr>
      <w:tr w14:paraId="75F5F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5353" w:type="dxa"/>
          </w:tcPr>
          <w:p w14:paraId="793ED623">
            <w:pPr>
              <w:widowControl/>
              <w:adjustRightInd w:val="0"/>
              <w:spacing w:line="360" w:lineRule="auto"/>
              <w:rPr>
                <w:kern w:val="0"/>
                <w:sz w:val="24"/>
              </w:rPr>
            </w:pPr>
            <w:r>
              <w:rPr>
                <w:rFonts w:hint="eastAsia" w:ascii="宋体" w:cs="宋体"/>
                <w:kern w:val="0"/>
                <w:sz w:val="24"/>
                <w:lang w:val="zh-CN"/>
              </w:rPr>
              <w:t>分包一：□</w:t>
            </w:r>
          </w:p>
        </w:tc>
        <w:tc>
          <w:tcPr>
            <w:tcW w:w="3686" w:type="dxa"/>
          </w:tcPr>
          <w:p w14:paraId="4A47C709">
            <w:pPr>
              <w:widowControl/>
              <w:tabs>
                <w:tab w:val="left" w:pos="972"/>
              </w:tabs>
              <w:adjustRightInd w:val="0"/>
              <w:spacing w:line="360" w:lineRule="auto"/>
              <w:rPr>
                <w:kern w:val="0"/>
                <w:sz w:val="24"/>
              </w:rPr>
            </w:pPr>
            <w:r>
              <w:rPr>
                <w:rFonts w:hint="eastAsia" w:ascii="宋体" w:cs="宋体"/>
                <w:kern w:val="0"/>
                <w:sz w:val="24"/>
                <w:lang w:val="zh-CN"/>
              </w:rPr>
              <w:t>保证金额：元；</w:t>
            </w:r>
          </w:p>
        </w:tc>
      </w:tr>
      <w:tr w14:paraId="014AA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353" w:type="dxa"/>
          </w:tcPr>
          <w:p w14:paraId="447A6FC2">
            <w:pPr>
              <w:widowControl/>
              <w:adjustRightInd w:val="0"/>
              <w:spacing w:line="360" w:lineRule="auto"/>
              <w:rPr>
                <w:kern w:val="0"/>
                <w:sz w:val="24"/>
              </w:rPr>
            </w:pPr>
            <w:r>
              <w:rPr>
                <w:rFonts w:hint="eastAsia" w:ascii="宋体" w:cs="宋体"/>
                <w:kern w:val="0"/>
                <w:sz w:val="24"/>
                <w:lang w:val="zh-CN"/>
              </w:rPr>
              <w:t>分包二：□</w:t>
            </w:r>
          </w:p>
        </w:tc>
        <w:tc>
          <w:tcPr>
            <w:tcW w:w="3686" w:type="dxa"/>
          </w:tcPr>
          <w:p w14:paraId="09A7F92B">
            <w:pPr>
              <w:widowControl/>
              <w:tabs>
                <w:tab w:val="left" w:pos="972"/>
              </w:tabs>
              <w:adjustRightInd w:val="0"/>
              <w:spacing w:line="360" w:lineRule="auto"/>
              <w:rPr>
                <w:kern w:val="0"/>
                <w:sz w:val="24"/>
              </w:rPr>
            </w:pPr>
            <w:r>
              <w:rPr>
                <w:rFonts w:hint="eastAsia" w:ascii="宋体" w:cs="宋体"/>
                <w:kern w:val="0"/>
                <w:sz w:val="24"/>
                <w:lang w:val="zh-CN"/>
              </w:rPr>
              <w:t>保证金额：元；</w:t>
            </w:r>
          </w:p>
        </w:tc>
      </w:tr>
      <w:tr w14:paraId="136E7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5353" w:type="dxa"/>
          </w:tcPr>
          <w:p w14:paraId="00220ED3">
            <w:pPr>
              <w:widowControl/>
              <w:adjustRightInd w:val="0"/>
              <w:spacing w:line="360" w:lineRule="auto"/>
              <w:rPr>
                <w:kern w:val="0"/>
                <w:sz w:val="24"/>
              </w:rPr>
            </w:pPr>
            <w:r>
              <w:rPr>
                <w:rFonts w:hint="eastAsia" w:ascii="宋体" w:cs="宋体"/>
                <w:kern w:val="0"/>
                <w:sz w:val="24"/>
                <w:lang w:val="zh-CN"/>
              </w:rPr>
              <w:t>分包三：□</w:t>
            </w:r>
          </w:p>
        </w:tc>
        <w:tc>
          <w:tcPr>
            <w:tcW w:w="3686" w:type="dxa"/>
          </w:tcPr>
          <w:p w14:paraId="67D05DD5">
            <w:pPr>
              <w:widowControl/>
              <w:tabs>
                <w:tab w:val="left" w:pos="972"/>
              </w:tabs>
              <w:adjustRightInd w:val="0"/>
              <w:spacing w:line="360" w:lineRule="auto"/>
              <w:rPr>
                <w:kern w:val="0"/>
                <w:sz w:val="24"/>
              </w:rPr>
            </w:pPr>
            <w:r>
              <w:rPr>
                <w:rFonts w:hint="eastAsia" w:ascii="宋体" w:cs="宋体"/>
                <w:kern w:val="0"/>
                <w:sz w:val="24"/>
                <w:lang w:val="zh-CN"/>
              </w:rPr>
              <w:t>保证金额：元；</w:t>
            </w:r>
          </w:p>
        </w:tc>
      </w:tr>
      <w:tr w14:paraId="4C529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7" w:hRule="atLeast"/>
        </w:trPr>
        <w:tc>
          <w:tcPr>
            <w:tcW w:w="9039" w:type="dxa"/>
            <w:gridSpan w:val="2"/>
            <w:tcBorders>
              <w:bottom w:val="single" w:color="auto" w:sz="4" w:space="0"/>
            </w:tcBorders>
          </w:tcPr>
          <w:p w14:paraId="559B68AC">
            <w:pPr>
              <w:widowControl/>
              <w:tabs>
                <w:tab w:val="left" w:pos="972"/>
              </w:tabs>
              <w:adjustRightInd w:val="0"/>
              <w:spacing w:line="360" w:lineRule="auto"/>
              <w:jc w:val="left"/>
              <w:rPr>
                <w:b/>
                <w:bCs/>
                <w:kern w:val="0"/>
                <w:sz w:val="24"/>
              </w:rPr>
            </w:pPr>
            <w:r>
              <w:rPr>
                <w:rFonts w:hint="eastAsia" w:ascii="宋体" w:cs="宋体"/>
                <w:b/>
                <w:bCs/>
                <w:kern w:val="0"/>
                <w:sz w:val="24"/>
                <w:lang w:val="zh-CN"/>
              </w:rPr>
              <w:t>投标保证金合计总额（人民币）：</w:t>
            </w:r>
          </w:p>
          <w:p w14:paraId="3F7A5291">
            <w:pPr>
              <w:widowControl/>
              <w:tabs>
                <w:tab w:val="left" w:pos="972"/>
              </w:tabs>
              <w:adjustRightInd w:val="0"/>
              <w:spacing w:line="360" w:lineRule="auto"/>
              <w:jc w:val="left"/>
              <w:rPr>
                <w:b/>
                <w:bCs/>
                <w:kern w:val="0"/>
                <w:sz w:val="24"/>
              </w:rPr>
            </w:pPr>
            <w:r>
              <w:rPr>
                <w:rFonts w:hint="eastAsia" w:ascii="宋体" w:cs="宋体"/>
                <w:b/>
                <w:bCs/>
                <w:kern w:val="0"/>
                <w:sz w:val="24"/>
                <w:lang w:val="zh-CN"/>
              </w:rPr>
              <w:t>大写：元；</w:t>
            </w:r>
          </w:p>
          <w:p w14:paraId="71C177D1">
            <w:pPr>
              <w:widowControl/>
              <w:tabs>
                <w:tab w:val="left" w:pos="972"/>
              </w:tabs>
              <w:adjustRightInd w:val="0"/>
              <w:spacing w:line="360" w:lineRule="auto"/>
              <w:jc w:val="left"/>
              <w:rPr>
                <w:b/>
                <w:bCs/>
                <w:kern w:val="0"/>
                <w:sz w:val="24"/>
              </w:rPr>
            </w:pPr>
            <w:r>
              <w:rPr>
                <w:rFonts w:hint="eastAsia" w:ascii="宋体" w:cs="宋体"/>
                <w:b/>
                <w:bCs/>
                <w:kern w:val="0"/>
                <w:sz w:val="24"/>
                <w:lang w:val="zh-CN"/>
              </w:rPr>
              <w:t>小写：元。</w:t>
            </w:r>
          </w:p>
        </w:tc>
      </w:tr>
    </w:tbl>
    <w:p w14:paraId="351EB183">
      <w:pPr>
        <w:widowControl/>
        <w:adjustRightInd w:val="0"/>
        <w:spacing w:line="360" w:lineRule="auto"/>
        <w:rPr>
          <w:rFonts w:ascii="黑体" w:eastAsia="黑体" w:cs="黑体"/>
          <w:kern w:val="0"/>
          <w:sz w:val="24"/>
          <w:lang w:val="zh-CN"/>
        </w:rPr>
      </w:pPr>
    </w:p>
    <w:p w14:paraId="7BC85807">
      <w:pPr>
        <w:widowControl/>
        <w:adjustRightInd w:val="0"/>
        <w:spacing w:line="360" w:lineRule="auto"/>
        <w:rPr>
          <w:rFonts w:ascii="黑体" w:eastAsia="黑体" w:cs="黑体"/>
          <w:kern w:val="0"/>
          <w:sz w:val="24"/>
          <w:u w:val="single"/>
          <w:lang w:val="zh-CN"/>
        </w:rPr>
      </w:pPr>
      <w:r>
        <w:rPr>
          <w:rFonts w:hint="eastAsia" w:ascii="黑体" w:eastAsia="黑体" w:cs="黑体"/>
          <w:kern w:val="0"/>
          <w:sz w:val="24"/>
          <w:lang w:val="zh-CN"/>
        </w:rPr>
        <w:t>中标人名称：（全称）</w:t>
      </w:r>
    </w:p>
    <w:p w14:paraId="7BC1A2A8">
      <w:pPr>
        <w:widowControl/>
        <w:adjustRightInd w:val="0"/>
        <w:spacing w:line="360" w:lineRule="auto"/>
        <w:rPr>
          <w:rFonts w:ascii="黑体" w:eastAsia="黑体"/>
          <w:kern w:val="0"/>
          <w:sz w:val="24"/>
          <w:u w:val="single"/>
          <w:lang w:val="zh-CN"/>
        </w:rPr>
      </w:pPr>
      <w:r>
        <w:rPr>
          <w:rFonts w:hint="eastAsia" w:ascii="黑体" w:eastAsia="黑体" w:cs="黑体"/>
          <w:kern w:val="0"/>
          <w:sz w:val="24"/>
          <w:lang w:val="zh-CN"/>
        </w:rPr>
        <w:t>联系人：</w:t>
      </w:r>
    </w:p>
    <w:p w14:paraId="4F07B30B">
      <w:pPr>
        <w:widowControl/>
        <w:adjustRightInd w:val="0"/>
        <w:spacing w:line="360" w:lineRule="auto"/>
        <w:rPr>
          <w:rFonts w:ascii="黑体" w:eastAsia="黑体"/>
          <w:kern w:val="0"/>
          <w:sz w:val="24"/>
          <w:lang w:val="zh-CN"/>
        </w:rPr>
      </w:pPr>
      <w:r>
        <w:rPr>
          <w:rFonts w:hint="eastAsia" w:ascii="黑体" w:eastAsia="黑体" w:cs="黑体"/>
          <w:kern w:val="0"/>
          <w:sz w:val="24"/>
          <w:lang w:val="zh-CN"/>
        </w:rPr>
        <w:t>联系电话：</w:t>
      </w:r>
    </w:p>
    <w:p w14:paraId="202FA377">
      <w:pPr>
        <w:widowControl/>
        <w:adjustRightInd w:val="0"/>
        <w:spacing w:line="360" w:lineRule="auto"/>
        <w:rPr>
          <w:rFonts w:eastAsia="黑体"/>
          <w:b/>
          <w:bCs/>
          <w:kern w:val="0"/>
          <w:sz w:val="32"/>
          <w:szCs w:val="32"/>
        </w:rPr>
      </w:pPr>
      <w:r>
        <w:rPr>
          <w:rFonts w:hint="eastAsia" w:ascii="黑体" w:eastAsia="黑体" w:cs="黑体"/>
          <w:kern w:val="0"/>
          <w:sz w:val="24"/>
          <w:lang w:val="zh-CN"/>
        </w:rPr>
        <w:t>日期：年月日</w:t>
      </w:r>
    </w:p>
    <w:p w14:paraId="3369FBA1">
      <w:pPr>
        <w:spacing w:line="360" w:lineRule="auto"/>
        <w:rPr>
          <w:rFonts w:ascii="宋体" w:hAnsi="宋体"/>
          <w:sz w:val="24"/>
        </w:rPr>
      </w:pPr>
      <w:r>
        <w:rPr>
          <w:rFonts w:hint="eastAsia" w:ascii="黑体" w:eastAsia="黑体" w:cs="黑体"/>
          <w:kern w:val="0"/>
          <w:sz w:val="24"/>
          <w:lang w:val="zh-CN"/>
        </w:rPr>
        <w:t>注意事项：</w:t>
      </w:r>
    </w:p>
    <w:p w14:paraId="64C6FF5B">
      <w:pPr>
        <w:spacing w:line="360" w:lineRule="auto"/>
        <w:ind w:firstLine="448" w:firstLineChars="200"/>
        <w:rPr>
          <w:rFonts w:ascii="宋体" w:hAnsi="宋体"/>
          <w:sz w:val="24"/>
        </w:rPr>
      </w:pPr>
      <w:r>
        <w:rPr>
          <w:rFonts w:hint="eastAsia" w:ascii="宋体" w:hAnsi="宋体"/>
          <w:sz w:val="24"/>
          <w:lang w:val="zh-CN"/>
        </w:rPr>
        <w:t>1.本采购项目</w:t>
      </w:r>
      <w:r>
        <w:rPr>
          <w:rFonts w:hint="eastAsia" w:ascii="宋体" w:hAnsi="宋体"/>
          <w:sz w:val="24"/>
        </w:rPr>
        <w:t>签订合同后，中标人如实填写本申请单并</w:t>
      </w:r>
      <w:r>
        <w:rPr>
          <w:rFonts w:hint="eastAsia" w:ascii="宋体" w:hAnsi="宋体"/>
          <w:b/>
          <w:sz w:val="24"/>
        </w:rPr>
        <w:t>加盖本单位公章</w:t>
      </w:r>
      <w:r>
        <w:rPr>
          <w:rFonts w:hint="eastAsia" w:ascii="宋体" w:hAnsi="宋体"/>
          <w:sz w:val="24"/>
        </w:rPr>
        <w:t>，持本</w:t>
      </w:r>
      <w:r>
        <w:rPr>
          <w:rFonts w:hint="eastAsia" w:ascii="宋体" w:hAnsi="宋体"/>
          <w:b/>
          <w:bCs/>
          <w:sz w:val="24"/>
        </w:rPr>
        <w:t>申请单原件和采购合同原件</w:t>
      </w:r>
      <w:r>
        <w:rPr>
          <w:rFonts w:hint="eastAsia" w:ascii="宋体" w:hAnsi="宋体"/>
          <w:sz w:val="24"/>
        </w:rPr>
        <w:t>（如集中采购机构已收到采购人送达的采购合同原件，则中标人无需提供）到集中采购机构办理投标保证金退还手续。手续完备后，集中采购机构在5个工作日内退还中标人为本项目所提交的投标保证金；如供应商自身原因导致无法退还的，责任自负。</w:t>
      </w:r>
    </w:p>
    <w:p w14:paraId="73D0E0A7">
      <w:pPr>
        <w:widowControl/>
        <w:adjustRightInd w:val="0"/>
        <w:spacing w:line="360" w:lineRule="auto"/>
        <w:ind w:firstLine="448" w:firstLineChars="200"/>
      </w:pPr>
      <w:r>
        <w:rPr>
          <w:rFonts w:hint="eastAsia" w:ascii="宋体" w:hAnsi="宋体"/>
          <w:sz w:val="24"/>
          <w:szCs w:val="22"/>
        </w:rPr>
        <w:t>2.</w:t>
      </w:r>
      <w:r>
        <w:rPr>
          <w:rFonts w:ascii="宋体" w:hAnsi="宋体"/>
          <w:sz w:val="24"/>
          <w:szCs w:val="22"/>
        </w:rPr>
        <w:t>中标</w:t>
      </w:r>
      <w:r>
        <w:rPr>
          <w:rFonts w:hint="eastAsia" w:ascii="宋体" w:hAnsi="宋体"/>
          <w:sz w:val="24"/>
          <w:szCs w:val="22"/>
        </w:rPr>
        <w:t>人</w:t>
      </w:r>
      <w:r>
        <w:rPr>
          <w:rFonts w:ascii="宋体" w:hAnsi="宋体"/>
          <w:sz w:val="24"/>
          <w:szCs w:val="22"/>
        </w:rPr>
        <w:t>填写</w:t>
      </w:r>
      <w:r>
        <w:rPr>
          <w:rFonts w:hint="eastAsia" w:ascii="宋体" w:hAnsi="宋体"/>
          <w:sz w:val="24"/>
          <w:szCs w:val="22"/>
        </w:rPr>
        <w:t>的</w:t>
      </w:r>
      <w:r>
        <w:rPr>
          <w:rFonts w:ascii="宋体" w:hAnsi="宋体"/>
          <w:sz w:val="24"/>
          <w:szCs w:val="22"/>
        </w:rPr>
        <w:t>日期需为</w:t>
      </w:r>
      <w:r>
        <w:rPr>
          <w:rFonts w:hint="eastAsia" w:ascii="宋体" w:hAnsi="宋体"/>
          <w:sz w:val="24"/>
          <w:szCs w:val="22"/>
        </w:rPr>
        <w:t>本申请单送达集中采购机构当日。</w:t>
      </w:r>
    </w:p>
    <w:sectPr>
      <w:type w:val="continuous"/>
      <w:pgSz w:w="11907" w:h="16840"/>
      <w:pgMar w:top="1440" w:right="1803" w:bottom="1440" w:left="1803" w:header="851" w:footer="850" w:gutter="0"/>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D74BC">
    <w:pPr>
      <w:pStyle w:val="12"/>
    </w:pPr>
    <w:r>
      <w:pict>
        <v:shape id="_x0000_s4098" o:spid="_x0000_s4098"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LlnlhasAQAAPQMAAA4AAABkcnMvZTJvRG9jLnhtbK1SzW4bIRC+V8o7&#10;IO4x61iO0pXXUaIoUaWqiZT2ATALXiRgEBDv+gXSN+gpl977XH6ODHjt9OdW5QLDzPDN983M4nKw&#10;hmxkiBpcQ6eTihLpBLTarRv67evt6QUlMXHXcgNONnQrI71cnnxY9L6WZ9CBaWUgCOJi3fuGdin5&#10;mrEoOml5nICXDoMKguUJn2HN2sB7RLeGnVXVOeshtD6AkDGi92YfpMuCr5QU6V6pKBMxDUVuqZyh&#10;nKt8suWC1+vAfafFSIP/BwvLtcOiR6gbnjh5CvofKKtFgAgqTQRYBkppIYsGVDOt/lLz2HEvixZs&#10;TvTHNsX3gxVfNg+B6BZnR4njFke0+/F99/Jr9/OZTHN7eh9rzHr0mJeGaxhy6uiP6MyqBxVsvlEP&#10;wTg2entsrhwSEfnTbPbxYk6JwNB0Pqtm84zC3j77ENOdBEuy0dCAsyst5ZvPMe1TDym5loNbbQz6&#10;eW3cHw7EzB6Wme8ZZisNq2GkvYJ2i2p6HHtDHe4lJeaTw67mDTkY4WCsRiPXiP7qKWHhwiej7qHG&#10;Yjijomjcp7wEv79L1tvWL1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HtdM9AAAAADAQAADwAA&#10;AAAAAAABACAAAAAiAAAAZHJzL2Rvd25yZXYueG1sUEsBAhQAFAAAAAgAh07iQLlnlhasAQAAPQMA&#10;AA4AAAAAAAAAAQAgAAAAHwEAAGRycy9lMm9Eb2MueG1sUEsFBgAAAAAGAAYAWQEAAD0FAAAAAA==&#10;">
          <v:path/>
          <v:fill on="f" focussize="0,0"/>
          <v:stroke on="f" joinstyle="miter"/>
          <v:imagedata o:title=""/>
          <o:lock v:ext="edit"/>
          <v:textbox inset="0mm,0mm,0mm,0mm" style="mso-fit-shape-to-text:t;">
            <w:txbxContent>
              <w:p w14:paraId="08B023B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D9364">
    <w:pPr>
      <w:pStyle w:val="12"/>
    </w:pPr>
    <w:r>
      <w:pict>
        <v:shape id="_x0000_s4097" o:spid="_x0000_s4097"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Fsl4c2rAQAAPAMAAA4AAABkcnMvZTJvRG9jLnhtbK1SS24bMQzdF8gd&#10;BO1jjW0kLQYeBwmCBAWKtkDaA8gaySNAEgVJ8YwvkNwgq2yyz7l8jlLy2OlnV2TDoUjOI98jFxeD&#10;NWQjQ9TgGjqdVJRIJ6DVbt3Qnz9uTj9REhN3LTfgZEO3MtKL5cmHRe9rOYMOTCsDQRAX6943tEvJ&#10;14xF0UnL4wS8dJhUECxP+Axr1gbeI7o1bFZV56yH0PoAQsaI0et9ki4LvlJSpG9KRZmIaSjOlooN&#10;xa6yZcsFr9eB+06LcQz+H1NYrh02PUJd88TJfdD/QFktAkRQaSLAMlBKC1k4IJtp9Rebu457Wbig&#10;ONEfZYrvByu+br4HotuGzihx3OKKdk+Pu+fX3csDmWV5eh9rrLrzWJeGKxhwzYd4xGBmPahg8xf5&#10;EMyj0NujuHJIRGDw/ON8igmBmenZvJqfZRD29q8PMd1KsCQ7DQ24uqIo33yJaV96KMmtHNxoY8r6&#10;jPsjgJg5wvLg+wGzl4bVMLJZQbtFMj1uvaEOz5IS89mhqPlADk44OKvRyT2iv7xP2LjMk1H3UGMz&#10;XFFhNJ5TvoHf36Xq7ei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nqzVF0AAAAAMBAAAPAAAA&#10;AAAAAAEAIAAAACIAAABkcnMvZG93bnJldi54bWxQSwECFAAUAAAACACHTuJAWyXhzasBAAA8AwAA&#10;DgAAAAAAAAABACAAAAAfAQAAZHJzL2Uyb0RvYy54bWxQSwUGAAAAAAYABgBZAQAAPAUAAAAA&#10;">
          <v:path/>
          <v:fill on="f" focussize="0,0"/>
          <v:stroke on="f" joinstyle="miter"/>
          <v:imagedata o:title=""/>
          <o:lock v:ext="edit"/>
          <v:textbox inset="0mm,0mm,0mm,0mm" style="mso-fit-shape-to-text:t;">
            <w:txbxContent>
              <w:p w14:paraId="12B58F3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F426C"/>
    <w:multiLevelType w:val="singleLevel"/>
    <w:tmpl w:val="BD6F426C"/>
    <w:lvl w:ilvl="0" w:tentative="0">
      <w:start w:val="3"/>
      <w:numFmt w:val="chineseCounting"/>
      <w:suff w:val="nothing"/>
      <w:lvlText w:val="%1、"/>
      <w:lvlJc w:val="left"/>
      <w:rPr>
        <w:rFonts w:hint="eastAsia"/>
      </w:rPr>
    </w:lvl>
  </w:abstractNum>
  <w:abstractNum w:abstractNumId="1">
    <w:nsid w:val="D8846F21"/>
    <w:multiLevelType w:val="singleLevel"/>
    <w:tmpl w:val="D8846F21"/>
    <w:lvl w:ilvl="0" w:tentative="0">
      <w:start w:val="1"/>
      <w:numFmt w:val="chineseCounting"/>
      <w:suff w:val="nothing"/>
      <w:lvlText w:val="%1、"/>
      <w:lvlJc w:val="left"/>
      <w:rPr>
        <w:rFonts w:hint="eastAsia"/>
      </w:rPr>
    </w:lvl>
  </w:abstractNum>
  <w:abstractNum w:abstractNumId="2">
    <w:nsid w:val="00000012"/>
    <w:multiLevelType w:val="multilevel"/>
    <w:tmpl w:val="00000012"/>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14274AC"/>
    <w:multiLevelType w:val="multilevel"/>
    <w:tmpl w:val="014274AC"/>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69299DC"/>
    <w:multiLevelType w:val="singleLevel"/>
    <w:tmpl w:val="369299DC"/>
    <w:lvl w:ilvl="0" w:tentative="0">
      <w:start w:val="6"/>
      <w:numFmt w:val="chineseCounting"/>
      <w:suff w:val="nothing"/>
      <w:lvlText w:val="%1、"/>
      <w:lvlJc w:val="left"/>
      <w:rPr>
        <w:rFonts w:hint="eastAsia"/>
      </w:rPr>
    </w:lvl>
  </w:abstractNum>
  <w:abstractNum w:abstractNumId="6">
    <w:nsid w:val="5681A778"/>
    <w:multiLevelType w:val="singleLevel"/>
    <w:tmpl w:val="5681A778"/>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UxMWNjMjA3OTRhMGFkMTY5ZWQ2ZWFjYmQ0ODhkYjgifQ=="/>
  </w:docVars>
  <w:rsids>
    <w:rsidRoot w:val="00B33223"/>
    <w:rsid w:val="000136FA"/>
    <w:rsid w:val="0001741F"/>
    <w:rsid w:val="0002561E"/>
    <w:rsid w:val="00044E30"/>
    <w:rsid w:val="00050AF0"/>
    <w:rsid w:val="000F2557"/>
    <w:rsid w:val="001262C9"/>
    <w:rsid w:val="00130C63"/>
    <w:rsid w:val="00132715"/>
    <w:rsid w:val="00135CC6"/>
    <w:rsid w:val="00166C26"/>
    <w:rsid w:val="001A345E"/>
    <w:rsid w:val="001B416C"/>
    <w:rsid w:val="001B6567"/>
    <w:rsid w:val="001D3DB5"/>
    <w:rsid w:val="001D5BAC"/>
    <w:rsid w:val="00201E9F"/>
    <w:rsid w:val="002401D7"/>
    <w:rsid w:val="00267A72"/>
    <w:rsid w:val="00287BFD"/>
    <w:rsid w:val="002D424A"/>
    <w:rsid w:val="002E0EE8"/>
    <w:rsid w:val="00350740"/>
    <w:rsid w:val="0036396B"/>
    <w:rsid w:val="004544C2"/>
    <w:rsid w:val="00480D8B"/>
    <w:rsid w:val="0049786E"/>
    <w:rsid w:val="004A2F11"/>
    <w:rsid w:val="004C6DAE"/>
    <w:rsid w:val="004D6EE3"/>
    <w:rsid w:val="004F0582"/>
    <w:rsid w:val="004F1218"/>
    <w:rsid w:val="004F6265"/>
    <w:rsid w:val="00541BDC"/>
    <w:rsid w:val="00604C25"/>
    <w:rsid w:val="00644B23"/>
    <w:rsid w:val="00650DD2"/>
    <w:rsid w:val="00651027"/>
    <w:rsid w:val="00673C5E"/>
    <w:rsid w:val="006956D7"/>
    <w:rsid w:val="0070670E"/>
    <w:rsid w:val="00715AC9"/>
    <w:rsid w:val="007636FF"/>
    <w:rsid w:val="00776233"/>
    <w:rsid w:val="00792D74"/>
    <w:rsid w:val="007C27D9"/>
    <w:rsid w:val="007C7DCB"/>
    <w:rsid w:val="007D135E"/>
    <w:rsid w:val="007D3098"/>
    <w:rsid w:val="00824EB7"/>
    <w:rsid w:val="0083735E"/>
    <w:rsid w:val="0089146F"/>
    <w:rsid w:val="008B7291"/>
    <w:rsid w:val="008C2667"/>
    <w:rsid w:val="008F4318"/>
    <w:rsid w:val="00930FB1"/>
    <w:rsid w:val="009423E6"/>
    <w:rsid w:val="009A6EF2"/>
    <w:rsid w:val="009F346A"/>
    <w:rsid w:val="00A77105"/>
    <w:rsid w:val="00AD1E8F"/>
    <w:rsid w:val="00B22208"/>
    <w:rsid w:val="00B33223"/>
    <w:rsid w:val="00B71332"/>
    <w:rsid w:val="00BB2201"/>
    <w:rsid w:val="00BD4B8B"/>
    <w:rsid w:val="00BD4DC1"/>
    <w:rsid w:val="00BF31F4"/>
    <w:rsid w:val="00C31F0B"/>
    <w:rsid w:val="00CB70ED"/>
    <w:rsid w:val="00D43888"/>
    <w:rsid w:val="00D43990"/>
    <w:rsid w:val="00D8116C"/>
    <w:rsid w:val="00D8692A"/>
    <w:rsid w:val="00D92635"/>
    <w:rsid w:val="00DC37D7"/>
    <w:rsid w:val="00DC62B5"/>
    <w:rsid w:val="00DF4150"/>
    <w:rsid w:val="00E54E7F"/>
    <w:rsid w:val="00EA7CB6"/>
    <w:rsid w:val="00F2408D"/>
    <w:rsid w:val="00F84BCD"/>
    <w:rsid w:val="00F92C64"/>
    <w:rsid w:val="00F972DF"/>
    <w:rsid w:val="01506F72"/>
    <w:rsid w:val="018A0187"/>
    <w:rsid w:val="028C61EF"/>
    <w:rsid w:val="03231B33"/>
    <w:rsid w:val="034B7BE3"/>
    <w:rsid w:val="03CB21C3"/>
    <w:rsid w:val="041C2683"/>
    <w:rsid w:val="05545FD4"/>
    <w:rsid w:val="059E320E"/>
    <w:rsid w:val="06746A87"/>
    <w:rsid w:val="06F35CC1"/>
    <w:rsid w:val="081E147A"/>
    <w:rsid w:val="08212260"/>
    <w:rsid w:val="08243401"/>
    <w:rsid w:val="08983D41"/>
    <w:rsid w:val="094E71DE"/>
    <w:rsid w:val="0977405F"/>
    <w:rsid w:val="098E1E9E"/>
    <w:rsid w:val="09AE65D2"/>
    <w:rsid w:val="09B41737"/>
    <w:rsid w:val="09BA4874"/>
    <w:rsid w:val="0A3C0E99"/>
    <w:rsid w:val="0BC60783"/>
    <w:rsid w:val="0BC82C9D"/>
    <w:rsid w:val="0BD65ED7"/>
    <w:rsid w:val="0C5E7B5B"/>
    <w:rsid w:val="0CC710AB"/>
    <w:rsid w:val="0CDA7CE3"/>
    <w:rsid w:val="0DA52BEA"/>
    <w:rsid w:val="0DD04666"/>
    <w:rsid w:val="0DD3176D"/>
    <w:rsid w:val="0DF626F0"/>
    <w:rsid w:val="0E117DE5"/>
    <w:rsid w:val="0EBB2FCE"/>
    <w:rsid w:val="0F1848DE"/>
    <w:rsid w:val="0F571688"/>
    <w:rsid w:val="10DA0FCC"/>
    <w:rsid w:val="11B86BB3"/>
    <w:rsid w:val="13FF6FC7"/>
    <w:rsid w:val="14333BA0"/>
    <w:rsid w:val="145D0953"/>
    <w:rsid w:val="1537146E"/>
    <w:rsid w:val="160F7123"/>
    <w:rsid w:val="161C2B3E"/>
    <w:rsid w:val="16293BE7"/>
    <w:rsid w:val="16C11BD4"/>
    <w:rsid w:val="16DF4786"/>
    <w:rsid w:val="17B16B28"/>
    <w:rsid w:val="17E45068"/>
    <w:rsid w:val="18913149"/>
    <w:rsid w:val="19FE738A"/>
    <w:rsid w:val="1A7A7E33"/>
    <w:rsid w:val="1C0876C1"/>
    <w:rsid w:val="1CB836A5"/>
    <w:rsid w:val="1CC63036"/>
    <w:rsid w:val="1D4F1EB4"/>
    <w:rsid w:val="1E5B107F"/>
    <w:rsid w:val="1F154FFE"/>
    <w:rsid w:val="1F41399C"/>
    <w:rsid w:val="200A45BC"/>
    <w:rsid w:val="204379AA"/>
    <w:rsid w:val="20467B67"/>
    <w:rsid w:val="2064408E"/>
    <w:rsid w:val="20A43E5C"/>
    <w:rsid w:val="21114975"/>
    <w:rsid w:val="21632586"/>
    <w:rsid w:val="222D2248"/>
    <w:rsid w:val="235002CB"/>
    <w:rsid w:val="23983A20"/>
    <w:rsid w:val="247F7DD3"/>
    <w:rsid w:val="2491383F"/>
    <w:rsid w:val="249A22F7"/>
    <w:rsid w:val="249C309C"/>
    <w:rsid w:val="24D774B2"/>
    <w:rsid w:val="252A0B3F"/>
    <w:rsid w:val="25920CD2"/>
    <w:rsid w:val="259E10D5"/>
    <w:rsid w:val="25C0627A"/>
    <w:rsid w:val="26345C82"/>
    <w:rsid w:val="26A005E4"/>
    <w:rsid w:val="27BE46BD"/>
    <w:rsid w:val="280A048E"/>
    <w:rsid w:val="293D5500"/>
    <w:rsid w:val="296510A0"/>
    <w:rsid w:val="29EC4F0F"/>
    <w:rsid w:val="2A1C3B9F"/>
    <w:rsid w:val="2A377AEF"/>
    <w:rsid w:val="2AA016B4"/>
    <w:rsid w:val="2AA73187"/>
    <w:rsid w:val="2ABB6EBC"/>
    <w:rsid w:val="2B825D21"/>
    <w:rsid w:val="2C225FF3"/>
    <w:rsid w:val="2D363D21"/>
    <w:rsid w:val="2D387E53"/>
    <w:rsid w:val="2DB2626B"/>
    <w:rsid w:val="2E3F7067"/>
    <w:rsid w:val="2E9E5911"/>
    <w:rsid w:val="2F376888"/>
    <w:rsid w:val="2F794DC0"/>
    <w:rsid w:val="30BB06AB"/>
    <w:rsid w:val="315D2C75"/>
    <w:rsid w:val="31F2435C"/>
    <w:rsid w:val="32DF1C83"/>
    <w:rsid w:val="33F26C54"/>
    <w:rsid w:val="342B6450"/>
    <w:rsid w:val="35D50E6D"/>
    <w:rsid w:val="365A7F39"/>
    <w:rsid w:val="372B05B2"/>
    <w:rsid w:val="3885236D"/>
    <w:rsid w:val="38993208"/>
    <w:rsid w:val="38E73CEA"/>
    <w:rsid w:val="38FB745F"/>
    <w:rsid w:val="392559AE"/>
    <w:rsid w:val="397D4DF2"/>
    <w:rsid w:val="3A1F0298"/>
    <w:rsid w:val="3AE676DD"/>
    <w:rsid w:val="3B053FA5"/>
    <w:rsid w:val="3B2E2112"/>
    <w:rsid w:val="3B8E784F"/>
    <w:rsid w:val="3BDB4052"/>
    <w:rsid w:val="3FB1110F"/>
    <w:rsid w:val="402B6C4E"/>
    <w:rsid w:val="40815935"/>
    <w:rsid w:val="42127F7E"/>
    <w:rsid w:val="422A4B4B"/>
    <w:rsid w:val="422F1A92"/>
    <w:rsid w:val="42AC1481"/>
    <w:rsid w:val="43D50C45"/>
    <w:rsid w:val="43E87A40"/>
    <w:rsid w:val="45AE5E00"/>
    <w:rsid w:val="45D106D7"/>
    <w:rsid w:val="45FE0830"/>
    <w:rsid w:val="468F1CCC"/>
    <w:rsid w:val="472D0D91"/>
    <w:rsid w:val="47406877"/>
    <w:rsid w:val="47525B10"/>
    <w:rsid w:val="496025F6"/>
    <w:rsid w:val="49B23F8C"/>
    <w:rsid w:val="4A817F9B"/>
    <w:rsid w:val="4AA76582"/>
    <w:rsid w:val="4B904266"/>
    <w:rsid w:val="4BFB5E27"/>
    <w:rsid w:val="4CA42D63"/>
    <w:rsid w:val="4CA9273B"/>
    <w:rsid w:val="4CD4352E"/>
    <w:rsid w:val="4D14719C"/>
    <w:rsid w:val="4E8F0B76"/>
    <w:rsid w:val="4ED72D10"/>
    <w:rsid w:val="4F357542"/>
    <w:rsid w:val="4F843334"/>
    <w:rsid w:val="506A3ECB"/>
    <w:rsid w:val="513F3464"/>
    <w:rsid w:val="51D830B6"/>
    <w:rsid w:val="520211F7"/>
    <w:rsid w:val="521A36CE"/>
    <w:rsid w:val="525E3248"/>
    <w:rsid w:val="5268566A"/>
    <w:rsid w:val="531B182D"/>
    <w:rsid w:val="53622A4E"/>
    <w:rsid w:val="53690469"/>
    <w:rsid w:val="538E2AFA"/>
    <w:rsid w:val="53916699"/>
    <w:rsid w:val="53F62C89"/>
    <w:rsid w:val="54DD56D3"/>
    <w:rsid w:val="54F2448F"/>
    <w:rsid w:val="57151DB7"/>
    <w:rsid w:val="575919C2"/>
    <w:rsid w:val="57643691"/>
    <w:rsid w:val="578B5197"/>
    <w:rsid w:val="57B86917"/>
    <w:rsid w:val="5824202F"/>
    <w:rsid w:val="58245DF0"/>
    <w:rsid w:val="58406633"/>
    <w:rsid w:val="59042CD1"/>
    <w:rsid w:val="5A434C6B"/>
    <w:rsid w:val="5CFE5FDA"/>
    <w:rsid w:val="5E177548"/>
    <w:rsid w:val="5EF361E0"/>
    <w:rsid w:val="5FD8053F"/>
    <w:rsid w:val="6032055B"/>
    <w:rsid w:val="6074641D"/>
    <w:rsid w:val="617F2EE1"/>
    <w:rsid w:val="61C011E4"/>
    <w:rsid w:val="621C4E33"/>
    <w:rsid w:val="621E33DD"/>
    <w:rsid w:val="62743000"/>
    <w:rsid w:val="62905FD8"/>
    <w:rsid w:val="62B706B2"/>
    <w:rsid w:val="63E51E1A"/>
    <w:rsid w:val="6417181C"/>
    <w:rsid w:val="64645172"/>
    <w:rsid w:val="647A05D9"/>
    <w:rsid w:val="6606611B"/>
    <w:rsid w:val="6673555F"/>
    <w:rsid w:val="672F50CE"/>
    <w:rsid w:val="67482028"/>
    <w:rsid w:val="69570C01"/>
    <w:rsid w:val="696F7327"/>
    <w:rsid w:val="699B2EEF"/>
    <w:rsid w:val="69F81D53"/>
    <w:rsid w:val="6B1A66B4"/>
    <w:rsid w:val="6C19198D"/>
    <w:rsid w:val="6C2159A8"/>
    <w:rsid w:val="6CB544B3"/>
    <w:rsid w:val="6CD9456A"/>
    <w:rsid w:val="6CDB4B6F"/>
    <w:rsid w:val="6D4F64CA"/>
    <w:rsid w:val="6E5A32EA"/>
    <w:rsid w:val="6F495CFF"/>
    <w:rsid w:val="6F78316E"/>
    <w:rsid w:val="70384A53"/>
    <w:rsid w:val="70755BCB"/>
    <w:rsid w:val="70BA5135"/>
    <w:rsid w:val="70BF74C3"/>
    <w:rsid w:val="71F5266E"/>
    <w:rsid w:val="75F770DB"/>
    <w:rsid w:val="763E6B9D"/>
    <w:rsid w:val="76562678"/>
    <w:rsid w:val="7663421D"/>
    <w:rsid w:val="768F0A27"/>
    <w:rsid w:val="76A84CD5"/>
    <w:rsid w:val="78BD4940"/>
    <w:rsid w:val="795B367E"/>
    <w:rsid w:val="796E7CD8"/>
    <w:rsid w:val="7A794A24"/>
    <w:rsid w:val="7ACE3699"/>
    <w:rsid w:val="7B3479DB"/>
    <w:rsid w:val="7BB73185"/>
    <w:rsid w:val="7C1F55CF"/>
    <w:rsid w:val="7CB050A1"/>
    <w:rsid w:val="7D1F7C67"/>
    <w:rsid w:val="7E4B3537"/>
    <w:rsid w:val="7E977389"/>
    <w:rsid w:val="7F2C666B"/>
    <w:rsid w:val="7F6524B5"/>
    <w:rsid w:val="7F656CF9"/>
    <w:rsid w:val="7FEB0B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autoRedefine/>
    <w:qFormat/>
    <w:uiPriority w:val="9"/>
    <w:pPr>
      <w:keepNext/>
      <w:keepLines/>
      <w:spacing w:before="340" w:after="330" w:line="578" w:lineRule="atLeast"/>
      <w:ind w:firstLine="288"/>
      <w:outlineLvl w:val="0"/>
    </w:pPr>
    <w:rPr>
      <w:b/>
      <w:bCs/>
      <w:kern w:val="44"/>
      <w:sz w:val="44"/>
      <w:szCs w:val="44"/>
    </w:rPr>
  </w:style>
  <w:style w:type="paragraph" w:styleId="3">
    <w:name w:val="heading 2"/>
    <w:basedOn w:val="1"/>
    <w:next w:val="1"/>
    <w:link w:val="36"/>
    <w:autoRedefine/>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5"/>
    <w:link w:val="37"/>
    <w:autoRedefine/>
    <w:qFormat/>
    <w:uiPriority w:val="9"/>
    <w:pPr>
      <w:keepNext/>
      <w:keepLines/>
      <w:spacing w:before="260" w:after="260" w:line="416" w:lineRule="atLeast"/>
      <w:outlineLvl w:val="2"/>
    </w:pPr>
    <w:rPr>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ind w:firstLine="420"/>
    </w:pPr>
  </w:style>
  <w:style w:type="paragraph" w:styleId="6">
    <w:name w:val="annotation text"/>
    <w:basedOn w:val="1"/>
    <w:link w:val="40"/>
    <w:autoRedefine/>
    <w:unhideWhenUsed/>
    <w:qFormat/>
    <w:uiPriority w:val="99"/>
    <w:pPr>
      <w:jc w:val="left"/>
    </w:pPr>
  </w:style>
  <w:style w:type="paragraph" w:styleId="7">
    <w:name w:val="Body Text"/>
    <w:basedOn w:val="1"/>
    <w:next w:val="8"/>
    <w:link w:val="41"/>
    <w:autoRedefine/>
    <w:qFormat/>
    <w:uiPriority w:val="0"/>
    <w:pPr>
      <w:suppressAutoHyphens/>
      <w:spacing w:after="120"/>
    </w:pPr>
    <w:rPr>
      <w:kern w:val="1"/>
      <w:lang w:eastAsia="ar-SA"/>
    </w:rPr>
  </w:style>
  <w:style w:type="paragraph" w:customStyle="1" w:styleId="8">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9">
    <w:name w:val="Body Text Indent"/>
    <w:basedOn w:val="1"/>
    <w:link w:val="38"/>
    <w:autoRedefine/>
    <w:unhideWhenUsed/>
    <w:qFormat/>
    <w:uiPriority w:val="0"/>
    <w:pPr>
      <w:spacing w:after="120"/>
      <w:ind w:left="420" w:leftChars="200"/>
    </w:pPr>
  </w:style>
  <w:style w:type="paragraph" w:styleId="10">
    <w:name w:val="Date"/>
    <w:basedOn w:val="1"/>
    <w:next w:val="1"/>
    <w:link w:val="42"/>
    <w:autoRedefine/>
    <w:qFormat/>
    <w:uiPriority w:val="0"/>
    <w:rPr>
      <w:b/>
      <w:sz w:val="30"/>
      <w:szCs w:val="20"/>
    </w:rPr>
  </w:style>
  <w:style w:type="paragraph" w:styleId="11">
    <w:name w:val="Balloon Text"/>
    <w:basedOn w:val="1"/>
    <w:link w:val="43"/>
    <w:autoRedefine/>
    <w:qFormat/>
    <w:uiPriority w:val="0"/>
    <w:rPr>
      <w:sz w:val="18"/>
      <w:szCs w:val="18"/>
    </w:rPr>
  </w:style>
  <w:style w:type="paragraph" w:styleId="12">
    <w:name w:val="footer"/>
    <w:basedOn w:val="1"/>
    <w:link w:val="34"/>
    <w:autoRedefine/>
    <w:unhideWhenUsed/>
    <w:qFormat/>
    <w:uiPriority w:val="0"/>
    <w:pPr>
      <w:tabs>
        <w:tab w:val="center" w:pos="4153"/>
        <w:tab w:val="right" w:pos="8306"/>
      </w:tabs>
      <w:snapToGrid w:val="0"/>
      <w:jc w:val="left"/>
    </w:pPr>
    <w:rPr>
      <w:sz w:val="18"/>
      <w:szCs w:val="18"/>
    </w:rPr>
  </w:style>
  <w:style w:type="paragraph" w:styleId="13">
    <w:name w:val="header"/>
    <w:basedOn w:val="1"/>
    <w:link w:val="3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link w:val="44"/>
    <w:autoRedefine/>
    <w:qFormat/>
    <w:uiPriority w:val="0"/>
    <w:pPr>
      <w:ind w:firstLine="570"/>
      <w:outlineLvl w:val="0"/>
    </w:pPr>
    <w:rPr>
      <w:rFonts w:ascii="宋体"/>
      <w:sz w:val="28"/>
      <w:szCs w:val="20"/>
    </w:rPr>
  </w:style>
  <w:style w:type="paragraph" w:styleId="1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autoRedefine/>
    <w:qFormat/>
    <w:uiPriority w:val="0"/>
    <w:pPr>
      <w:widowControl/>
      <w:spacing w:before="240" w:after="60"/>
      <w:jc w:val="center"/>
      <w:outlineLvl w:val="0"/>
    </w:pPr>
    <w:rPr>
      <w:rFonts w:ascii="Arial" w:hAnsi="Arial" w:cs="Arial"/>
      <w:b/>
      <w:bCs/>
      <w:kern w:val="0"/>
      <w:sz w:val="44"/>
      <w:szCs w:val="32"/>
    </w:rPr>
  </w:style>
  <w:style w:type="paragraph" w:styleId="17">
    <w:name w:val="Body Text First Indent 2"/>
    <w:basedOn w:val="9"/>
    <w:link w:val="39"/>
    <w:autoRedefine/>
    <w:unhideWhenUsed/>
    <w:qFormat/>
    <w:uiPriority w:val="99"/>
    <w:pPr>
      <w:tabs>
        <w:tab w:val="left" w:pos="360"/>
      </w:tabs>
      <w:spacing w:after="0"/>
      <w:ind w:left="0" w:leftChars="0" w:firstLine="420"/>
    </w:pPr>
    <w:rPr>
      <w:rFonts w:ascii="楷体_GB2312" w:eastAsia="楷体_GB2312"/>
      <w:sz w:val="24"/>
      <w:szCs w:val="20"/>
    </w:rPr>
  </w:style>
  <w:style w:type="table" w:styleId="19">
    <w:name w:val="Table Grid"/>
    <w:basedOn w:val="1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autoRedefine/>
    <w:qFormat/>
    <w:uiPriority w:val="0"/>
    <w:rPr>
      <w:b/>
      <w:bCs/>
    </w:rPr>
  </w:style>
  <w:style w:type="character" w:styleId="22">
    <w:name w:val="FollowedHyperlink"/>
    <w:basedOn w:val="20"/>
    <w:autoRedefine/>
    <w:qFormat/>
    <w:uiPriority w:val="0"/>
    <w:rPr>
      <w:color w:val="800080"/>
      <w:u w:val="none"/>
    </w:rPr>
  </w:style>
  <w:style w:type="character" w:styleId="23">
    <w:name w:val="Emphasis"/>
    <w:basedOn w:val="20"/>
    <w:autoRedefine/>
    <w:qFormat/>
    <w:uiPriority w:val="0"/>
  </w:style>
  <w:style w:type="character" w:styleId="24">
    <w:name w:val="HTML Definition"/>
    <w:basedOn w:val="20"/>
    <w:autoRedefine/>
    <w:qFormat/>
    <w:uiPriority w:val="0"/>
  </w:style>
  <w:style w:type="character" w:styleId="25">
    <w:name w:val="HTML Typewriter"/>
    <w:basedOn w:val="20"/>
    <w:autoRedefine/>
    <w:qFormat/>
    <w:uiPriority w:val="0"/>
    <w:rPr>
      <w:rFonts w:hint="default"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0000FF"/>
      <w:u w:val="none"/>
    </w:rPr>
  </w:style>
  <w:style w:type="character" w:styleId="29">
    <w:name w:val="HTML Code"/>
    <w:basedOn w:val="20"/>
    <w:autoRedefine/>
    <w:qFormat/>
    <w:uiPriority w:val="0"/>
    <w:rPr>
      <w:rFonts w:hint="default" w:ascii="monospace" w:hAnsi="monospace" w:eastAsia="monospace" w:cs="monospace"/>
      <w:sz w:val="20"/>
    </w:rPr>
  </w:style>
  <w:style w:type="character" w:styleId="30">
    <w:name w:val="HTML Cite"/>
    <w:basedOn w:val="20"/>
    <w:autoRedefine/>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autoRedefine/>
    <w:qFormat/>
    <w:uiPriority w:val="0"/>
    <w:rPr>
      <w:rFonts w:ascii="monospace" w:hAnsi="monospace" w:eastAsia="monospace" w:cs="monospace"/>
    </w:rPr>
  </w:style>
  <w:style w:type="character" w:customStyle="1" w:styleId="33">
    <w:name w:val="页眉 Char"/>
    <w:basedOn w:val="20"/>
    <w:link w:val="13"/>
    <w:autoRedefine/>
    <w:qFormat/>
    <w:uiPriority w:val="0"/>
    <w:rPr>
      <w:sz w:val="18"/>
      <w:szCs w:val="18"/>
    </w:rPr>
  </w:style>
  <w:style w:type="character" w:customStyle="1" w:styleId="34">
    <w:name w:val="页脚 Char"/>
    <w:basedOn w:val="20"/>
    <w:link w:val="12"/>
    <w:autoRedefine/>
    <w:semiHidden/>
    <w:qFormat/>
    <w:uiPriority w:val="99"/>
    <w:rPr>
      <w:sz w:val="18"/>
      <w:szCs w:val="18"/>
    </w:rPr>
  </w:style>
  <w:style w:type="character" w:customStyle="1" w:styleId="35">
    <w:name w:val="标题 1 Char"/>
    <w:basedOn w:val="20"/>
    <w:link w:val="2"/>
    <w:autoRedefine/>
    <w:qFormat/>
    <w:uiPriority w:val="9"/>
    <w:rPr>
      <w:rFonts w:ascii="Times New Roman" w:hAnsi="Times New Roman" w:eastAsia="宋体" w:cs="Times New Roman"/>
      <w:b/>
      <w:bCs/>
      <w:kern w:val="44"/>
      <w:sz w:val="44"/>
      <w:szCs w:val="44"/>
    </w:rPr>
  </w:style>
  <w:style w:type="character" w:customStyle="1" w:styleId="36">
    <w:name w:val="标题 2 Char"/>
    <w:basedOn w:val="20"/>
    <w:link w:val="3"/>
    <w:autoRedefine/>
    <w:qFormat/>
    <w:uiPriority w:val="9"/>
    <w:rPr>
      <w:rFonts w:ascii="Arial" w:hAnsi="Arial" w:eastAsia="黑体" w:cs="Times New Roman"/>
      <w:b/>
      <w:bCs/>
      <w:sz w:val="32"/>
      <w:szCs w:val="32"/>
    </w:rPr>
  </w:style>
  <w:style w:type="character" w:customStyle="1" w:styleId="37">
    <w:name w:val="标题 3 Char"/>
    <w:basedOn w:val="20"/>
    <w:link w:val="4"/>
    <w:autoRedefine/>
    <w:qFormat/>
    <w:uiPriority w:val="9"/>
    <w:rPr>
      <w:rFonts w:ascii="Times New Roman" w:hAnsi="Times New Roman" w:eastAsia="宋体" w:cs="Times New Roman"/>
      <w:b/>
      <w:bCs/>
      <w:sz w:val="32"/>
      <w:szCs w:val="32"/>
    </w:rPr>
  </w:style>
  <w:style w:type="character" w:customStyle="1" w:styleId="38">
    <w:name w:val="正文文本缩进 Char"/>
    <w:basedOn w:val="20"/>
    <w:link w:val="9"/>
    <w:autoRedefine/>
    <w:semiHidden/>
    <w:qFormat/>
    <w:uiPriority w:val="99"/>
    <w:rPr>
      <w:rFonts w:ascii="Times New Roman" w:hAnsi="Times New Roman" w:eastAsia="宋体" w:cs="Times New Roman"/>
      <w:szCs w:val="24"/>
    </w:rPr>
  </w:style>
  <w:style w:type="character" w:customStyle="1" w:styleId="39">
    <w:name w:val="正文首行缩进 2 Char"/>
    <w:basedOn w:val="38"/>
    <w:link w:val="17"/>
    <w:autoRedefine/>
    <w:qFormat/>
    <w:uiPriority w:val="99"/>
    <w:rPr>
      <w:rFonts w:ascii="楷体_GB2312" w:hAnsi="Times New Roman" w:eastAsia="楷体_GB2312" w:cs="Times New Roman"/>
      <w:sz w:val="24"/>
      <w:szCs w:val="20"/>
    </w:rPr>
  </w:style>
  <w:style w:type="character" w:customStyle="1" w:styleId="40">
    <w:name w:val="批注文字 Char"/>
    <w:basedOn w:val="20"/>
    <w:link w:val="6"/>
    <w:autoRedefine/>
    <w:qFormat/>
    <w:uiPriority w:val="99"/>
    <w:rPr>
      <w:rFonts w:ascii="Times New Roman" w:hAnsi="Times New Roman" w:eastAsia="宋体" w:cs="Times New Roman"/>
      <w:szCs w:val="24"/>
    </w:rPr>
  </w:style>
  <w:style w:type="character" w:customStyle="1" w:styleId="41">
    <w:name w:val="正文文本 Char"/>
    <w:basedOn w:val="20"/>
    <w:link w:val="7"/>
    <w:autoRedefine/>
    <w:qFormat/>
    <w:uiPriority w:val="0"/>
    <w:rPr>
      <w:rFonts w:ascii="Times New Roman" w:hAnsi="Times New Roman" w:eastAsia="宋体" w:cs="Times New Roman"/>
      <w:kern w:val="1"/>
      <w:szCs w:val="24"/>
      <w:lang w:eastAsia="ar-SA"/>
    </w:rPr>
  </w:style>
  <w:style w:type="character" w:customStyle="1" w:styleId="42">
    <w:name w:val="日期 Char"/>
    <w:basedOn w:val="20"/>
    <w:link w:val="10"/>
    <w:autoRedefine/>
    <w:qFormat/>
    <w:uiPriority w:val="0"/>
    <w:rPr>
      <w:rFonts w:ascii="Times New Roman" w:hAnsi="Times New Roman" w:eastAsia="宋体" w:cs="Times New Roman"/>
      <w:b/>
      <w:sz w:val="30"/>
      <w:szCs w:val="20"/>
    </w:rPr>
  </w:style>
  <w:style w:type="character" w:customStyle="1" w:styleId="43">
    <w:name w:val="批注框文本 Char"/>
    <w:basedOn w:val="20"/>
    <w:link w:val="11"/>
    <w:autoRedefine/>
    <w:qFormat/>
    <w:uiPriority w:val="0"/>
    <w:rPr>
      <w:rFonts w:ascii="Times New Roman" w:hAnsi="Times New Roman" w:eastAsia="宋体" w:cs="Times New Roman"/>
      <w:sz w:val="18"/>
      <w:szCs w:val="18"/>
    </w:rPr>
  </w:style>
  <w:style w:type="character" w:customStyle="1" w:styleId="44">
    <w:name w:val="正文文本缩进 3 Char"/>
    <w:basedOn w:val="20"/>
    <w:link w:val="14"/>
    <w:autoRedefine/>
    <w:qFormat/>
    <w:uiPriority w:val="0"/>
    <w:rPr>
      <w:rFonts w:ascii="宋体" w:hAnsi="Times New Roman" w:eastAsia="宋体" w:cs="Times New Roman"/>
      <w:sz w:val="28"/>
      <w:szCs w:val="20"/>
    </w:rPr>
  </w:style>
  <w:style w:type="paragraph" w:customStyle="1" w:styleId="45">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46">
    <w:name w:val="apple-converted-space"/>
    <w:basedOn w:val="20"/>
    <w:autoRedefine/>
    <w:qFormat/>
    <w:uiPriority w:val="0"/>
  </w:style>
  <w:style w:type="paragraph" w:customStyle="1" w:styleId="47">
    <w:name w:val="样式1"/>
    <w:basedOn w:val="1"/>
    <w:autoRedefine/>
    <w:qFormat/>
    <w:uiPriority w:val="0"/>
    <w:pPr>
      <w:numPr>
        <w:ilvl w:val="0"/>
        <w:numId w:val="2"/>
      </w:numPr>
    </w:pPr>
    <w:rPr>
      <w:rFonts w:ascii="宋体" w:hAnsi="宋体"/>
      <w:szCs w:val="21"/>
    </w:rPr>
  </w:style>
  <w:style w:type="paragraph" w:customStyle="1" w:styleId="48">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正文_16"/>
    <w:autoRedefine/>
    <w:qFormat/>
    <w:uiPriority w:val="0"/>
    <w:rPr>
      <w:rFonts w:ascii="Times New Roman" w:hAnsi="Times New Roman" w:eastAsia="宋体" w:cs="Times New Roman"/>
      <w:sz w:val="21"/>
      <w:lang w:val="en-US" w:eastAsia="zh-CN" w:bidi="ar-SA"/>
    </w:rPr>
  </w:style>
  <w:style w:type="paragraph" w:customStyle="1" w:styleId="51">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7"/>
    <w:autoRedefine/>
    <w:qFormat/>
    <w:uiPriority w:val="0"/>
    <w:rPr>
      <w:rFonts w:ascii="Times New Roman" w:hAnsi="Times New Roman" w:eastAsia="宋体" w:cs="Times New Roman"/>
      <w:sz w:val="21"/>
      <w:lang w:val="en-US" w:eastAsia="zh-CN" w:bidi="ar-SA"/>
    </w:rPr>
  </w:style>
  <w:style w:type="paragraph" w:customStyle="1" w:styleId="53">
    <w:name w:val="列出段落1"/>
    <w:basedOn w:val="1"/>
    <w:autoRedefine/>
    <w:qFormat/>
    <w:uiPriority w:val="34"/>
    <w:pPr>
      <w:ind w:firstLine="420" w:firstLineChars="200"/>
    </w:pPr>
    <w:rPr>
      <w:rFonts w:ascii="Calibri" w:hAnsi="Calibri"/>
      <w:szCs w:val="22"/>
    </w:rPr>
  </w:style>
  <w:style w:type="paragraph" w:customStyle="1" w:styleId="54">
    <w:name w:val="Default_0"/>
    <w:autoRedefine/>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55">
    <w:name w:val="layui-layer-tabnow"/>
    <w:basedOn w:val="20"/>
    <w:autoRedefine/>
    <w:qFormat/>
    <w:uiPriority w:val="0"/>
    <w:rPr>
      <w:bdr w:val="single" w:color="CCCCCC" w:sz="4" w:space="0"/>
      <w:shd w:val="clear" w:color="auto" w:fill="FFFFFF"/>
    </w:rPr>
  </w:style>
  <w:style w:type="character" w:customStyle="1" w:styleId="56">
    <w:name w:val="first-child"/>
    <w:basedOn w:val="20"/>
    <w:autoRedefine/>
    <w:qFormat/>
    <w:uiPriority w:val="0"/>
  </w:style>
  <w:style w:type="paragraph" w:styleId="57">
    <w:name w:val="List Paragraph"/>
    <w:basedOn w:val="1"/>
    <w:autoRedefine/>
    <w:qFormat/>
    <w:uiPriority w:val="34"/>
    <w:pPr>
      <w:ind w:firstLine="420" w:firstLineChars="200"/>
    </w:pPr>
  </w:style>
  <w:style w:type="paragraph" w:customStyle="1" w:styleId="58">
    <w:name w:val="其他"/>
    <w:basedOn w:val="1"/>
    <w:qFormat/>
    <w:uiPriority w:val="0"/>
    <w:pPr>
      <w:shd w:val="clear" w:color="auto" w:fill="FFFFFF"/>
      <w:spacing w:line="429" w:lineRule="auto"/>
      <w:ind w:firstLine="400"/>
      <w:jc w:val="distribute"/>
    </w:pPr>
    <w:rPr>
      <w:rFonts w:ascii="宋体" w:cs="宋体"/>
      <w:kern w:val="0"/>
      <w:sz w:val="20"/>
      <w:szCs w:val="20"/>
      <w:lang w:val="zh-CN" w:eastAsia="zh-CN" w:bidi="zh-CN"/>
    </w:rPr>
  </w:style>
  <w:style w:type="character" w:customStyle="1" w:styleId="59">
    <w:name w:val="font31"/>
    <w:basedOn w:val="20"/>
    <w:qFormat/>
    <w:uiPriority w:val="0"/>
    <w:rPr>
      <w:rFonts w:hint="default" w:ascii="仿宋_GB2312" w:eastAsia="仿宋_GB2312" w:cs="仿宋_GB2312"/>
      <w:color w:val="000000"/>
      <w:sz w:val="20"/>
      <w:szCs w:val="20"/>
      <w:u w:val="none"/>
    </w:rPr>
  </w:style>
  <w:style w:type="character" w:customStyle="1" w:styleId="60">
    <w:name w:val="font4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24260</Words>
  <Characters>25906</Characters>
  <Lines>230</Lines>
  <Paragraphs>65</Paragraphs>
  <TotalTime>35</TotalTime>
  <ScaleCrop>false</ScaleCrop>
  <LinksUpToDate>false</LinksUpToDate>
  <CharactersWithSpaces>30704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2020-09-08T07:42:00Z</dcterms:created>
  <dc:creator>Administrator</dc:creator>
  <cp:lastModifiedBy>Administrator</cp:lastModifiedBy>
  <cp:lastPrinted>2023-11-17T05:38:00Z</cp:lastPrinted>
  <dcterms:modified xsi:type="dcterms:W3CDTF">2025-01-13T03:25:36Z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627228D1098D4AC39545CD28A001DBD8</vt:lpwstr>
  </property>
  <property fmtid="{D5CDD505-2E9C-101B-9397-08002B2CF9AE}" pid="4" name="KSOTemplateDocerSaveRecord">
    <vt:lpwstr>eyJoZGlkIjoiYjk0NzMwM2E1YzFkM2ZkYzZmMzNhNjVjMWMyMGRjYTQifQ==</vt:lpwstr>
  </property>
</Properties>
</file>